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footnotes.xml" ContentType="application/vnd.openxmlformats-officedocument.wordprocessingml.footnotes+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0 -->
  <w:body>
    <w:p w:rsidR="00D13D50" w:rsidP="002A553F" w14:paraId="6CC72463" w14:textId="77777777">
      <w:pPr>
        <w:shd w:val="clear" w:color="auto" w:fill="FFFFFF"/>
        <w:spacing w:after="0" w:line="240" w:lineRule="auto"/>
        <w:rPr>
          <w:rFonts w:ascii="Times New Roman" w:eastAsia="Times New Roman" w:hAnsi="Times New Roman" w:cs="Times New Roman"/>
          <w:b/>
          <w:bCs/>
          <w:color w:val="414142"/>
          <w:sz w:val="28"/>
          <w:szCs w:val="24"/>
          <w:lang w:eastAsia="lv-LV"/>
        </w:rPr>
      </w:pPr>
    </w:p>
    <w:p w:rsidR="00894C55" w:rsidRPr="00D845CD" w:rsidP="00894C55" w14:paraId="2ECBE898" w14:textId="77777777">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sdt>
        <w:sdtPr>
          <w:rPr>
            <w:rFonts w:ascii="Times New Roman" w:eastAsia="Times New Roman" w:hAnsi="Times New Roman" w:cs="Times New Roman"/>
            <w:b/>
            <w:bCs/>
            <w:color w:val="414142"/>
            <w:sz w:val="28"/>
            <w:szCs w:val="24"/>
            <w:lang w:eastAsia="lv-LV"/>
          </w:rPr>
          <w:id w:val="1492423237"/>
          <w:placeholder>
            <w:docPart w:val="B2513C7936974E769D1103048039203D"/>
          </w:placeholder>
          <w:richText/>
        </w:sdtPr>
        <w:sdtContent>
          <w:r w:rsidRPr="00D845CD" w:rsidR="00346C99">
            <w:rPr>
              <w:rFonts w:ascii="Times New Roman" w:eastAsia="Times New Roman" w:hAnsi="Times New Roman" w:cs="Times New Roman"/>
              <w:b/>
              <w:bCs/>
              <w:color w:val="414142"/>
              <w:sz w:val="28"/>
              <w:szCs w:val="24"/>
              <w:lang w:eastAsia="lv-LV"/>
            </w:rPr>
            <w:t>Ministru kabineta noteikumu “Kārtība, kādā veicamas un atmaksājamas veselības apdrošināšanas iemaksas”</w:t>
          </w:r>
        </w:sdtContent>
      </w:sdt>
      <w:r w:rsidRPr="00D845CD">
        <w:rPr>
          <w:rFonts w:ascii="Times New Roman" w:eastAsia="Times New Roman" w:hAnsi="Times New Roman" w:cs="Times New Roman"/>
          <w:b/>
          <w:bCs/>
          <w:color w:val="414142"/>
          <w:sz w:val="28"/>
          <w:szCs w:val="24"/>
          <w:lang w:eastAsia="lv-LV"/>
        </w:rPr>
        <w:t xml:space="preserve"> projekta</w:t>
      </w:r>
      <w:r w:rsidRPr="00D845CD" w:rsidR="003B0BF9">
        <w:rPr>
          <w:rFonts w:ascii="Times New Roman" w:eastAsia="Times New Roman" w:hAnsi="Times New Roman" w:cs="Times New Roman"/>
          <w:b/>
          <w:bCs/>
          <w:color w:val="414142"/>
          <w:sz w:val="28"/>
          <w:szCs w:val="24"/>
          <w:lang w:eastAsia="lv-LV"/>
        </w:rPr>
        <w:br/>
      </w:r>
      <w:r w:rsidRPr="00D845CD">
        <w:rPr>
          <w:rFonts w:ascii="Times New Roman" w:eastAsia="Times New Roman" w:hAnsi="Times New Roman" w:cs="Times New Roman"/>
          <w:b/>
          <w:bCs/>
          <w:color w:val="414142"/>
          <w:sz w:val="28"/>
          <w:szCs w:val="24"/>
          <w:lang w:eastAsia="lv-LV"/>
        </w:rPr>
        <w:t>sākotnējās ietekmes novērtējuma ziņojums (anotācija)</w:t>
      </w:r>
    </w:p>
    <w:p w:rsidR="00E5323B" w:rsidRPr="00D845CD" w:rsidP="00894C55" w14:paraId="5FA6E828" w14:textId="77777777">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631"/>
        <w:gridCol w:w="5424"/>
      </w:tblGrid>
      <w:tr w14:paraId="2BD5A5F7"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D845CD" w:rsidP="00E5323B" w14:paraId="212537AD" w14:textId="77777777">
            <w:pPr>
              <w:spacing w:after="0" w:line="240" w:lineRule="auto"/>
              <w:rPr>
                <w:rFonts w:ascii="Times New Roman" w:eastAsia="Times New Roman" w:hAnsi="Times New Roman" w:cs="Times New Roman"/>
                <w:b/>
                <w:bCs/>
                <w:iCs/>
                <w:color w:val="414142"/>
                <w:sz w:val="24"/>
                <w:szCs w:val="24"/>
                <w:lang w:eastAsia="lv-LV"/>
              </w:rPr>
            </w:pPr>
            <w:r w:rsidRPr="00D845CD">
              <w:rPr>
                <w:rFonts w:ascii="Times New Roman" w:eastAsia="Times New Roman" w:hAnsi="Times New Roman" w:cs="Times New Roman"/>
                <w:b/>
                <w:bCs/>
                <w:iCs/>
                <w:color w:val="414142"/>
                <w:sz w:val="24"/>
                <w:szCs w:val="24"/>
                <w:lang w:eastAsia="lv-LV"/>
              </w:rPr>
              <w:t>Tiesību akta projekta anotācijas kopsavilkums</w:t>
            </w:r>
          </w:p>
        </w:tc>
      </w:tr>
      <w:tr w14:paraId="506F9903"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E5323B" w:rsidRPr="00D845CD" w:rsidP="00E5323B" w14:paraId="3E4CBE76" w14:textId="77777777">
            <w:pPr>
              <w:spacing w:after="0" w:line="240" w:lineRule="auto"/>
              <w:rPr>
                <w:rFonts w:ascii="Times New Roman" w:eastAsia="Times New Roman" w:hAnsi="Times New Roman" w:cs="Times New Roman"/>
                <w:iCs/>
                <w:color w:val="414142"/>
                <w:sz w:val="24"/>
                <w:szCs w:val="24"/>
                <w:lang w:eastAsia="lv-LV"/>
              </w:rPr>
            </w:pPr>
            <w:r w:rsidRPr="00D845CD">
              <w:rPr>
                <w:rFonts w:ascii="Times New Roman" w:eastAsia="Times New Roman" w:hAnsi="Times New Roman" w:cs="Times New Roman"/>
                <w:iCs/>
                <w:color w:val="414142"/>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873891" w:rsidP="00873891" w14:paraId="0BBA545A" w14:textId="2BCC9F07">
            <w:pPr>
              <w:shd w:val="clear" w:color="auto" w:fill="FFFFFF"/>
              <w:spacing w:after="0" w:line="240" w:lineRule="auto"/>
              <w:ind w:firstLine="720"/>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Noteikumu p</w:t>
            </w:r>
            <w:r w:rsidRPr="00FF388D">
              <w:rPr>
                <w:rFonts w:ascii="Times New Roman" w:eastAsia="Times New Roman" w:hAnsi="Times New Roman" w:cs="Times New Roman"/>
                <w:color w:val="000000"/>
                <w:sz w:val="24"/>
                <w:szCs w:val="24"/>
                <w:lang w:eastAsia="lv-LV"/>
              </w:rPr>
              <w:t>rojekta</w:t>
            </w:r>
            <w:r w:rsidR="002A14CA">
              <w:rPr>
                <w:rFonts w:ascii="Times New Roman" w:eastAsia="Times New Roman" w:hAnsi="Times New Roman" w:cs="Times New Roman"/>
                <w:color w:val="000000"/>
                <w:sz w:val="24"/>
                <w:szCs w:val="24"/>
                <w:lang w:eastAsia="lv-LV"/>
              </w:rPr>
              <w:t xml:space="preserve"> </w:t>
            </w:r>
            <w:r w:rsidRPr="00A41F3F" w:rsidR="002A14CA">
              <w:rPr>
                <w:rFonts w:ascii="Times New Roman" w:eastAsia="Times New Roman" w:hAnsi="Times New Roman" w:cs="Times New Roman"/>
                <w:color w:val="000000"/>
                <w:sz w:val="24"/>
                <w:szCs w:val="24"/>
                <w:lang w:eastAsia="lv-LV"/>
              </w:rPr>
              <w:t>“</w:t>
            </w:r>
            <w:r w:rsidRPr="00D845CD" w:rsidR="002A14CA">
              <w:rPr>
                <w:rFonts w:ascii="Times New Roman" w:eastAsia="Times New Roman" w:hAnsi="Times New Roman" w:cs="Times New Roman"/>
                <w:color w:val="000000"/>
                <w:sz w:val="24"/>
                <w:szCs w:val="24"/>
                <w:lang w:eastAsia="lv-LV"/>
              </w:rPr>
              <w:t>Kārtība, kādā veicamas un atmaksājamas veselības apdrošināšanas iemaksas</w:t>
            </w:r>
            <w:r w:rsidRPr="00A41F3F" w:rsidR="002A14CA">
              <w:rPr>
                <w:rFonts w:ascii="Times New Roman" w:eastAsia="Times New Roman" w:hAnsi="Times New Roman" w:cs="Times New Roman"/>
                <w:color w:val="000000"/>
                <w:sz w:val="24"/>
                <w:szCs w:val="24"/>
                <w:lang w:eastAsia="lv-LV"/>
              </w:rPr>
              <w:t>”</w:t>
            </w:r>
            <w:r w:rsidR="002A14CA">
              <w:rPr>
                <w:rFonts w:ascii="Times New Roman" w:eastAsia="Times New Roman" w:hAnsi="Times New Roman" w:cs="Times New Roman"/>
                <w:color w:val="000000"/>
                <w:sz w:val="24"/>
                <w:szCs w:val="24"/>
                <w:lang w:eastAsia="lv-LV"/>
              </w:rPr>
              <w:t xml:space="preserve"> (turpmāk – Noteikumu projekts)</w:t>
            </w:r>
            <w:r w:rsidRPr="00A41F3F" w:rsidR="002A14CA">
              <w:rPr>
                <w:rFonts w:ascii="Times New Roman" w:eastAsia="Times New Roman" w:hAnsi="Times New Roman" w:cs="Times New Roman"/>
                <w:color w:val="000000"/>
                <w:sz w:val="24"/>
                <w:szCs w:val="24"/>
                <w:lang w:eastAsia="lv-LV"/>
              </w:rPr>
              <w:t xml:space="preserve"> </w:t>
            </w:r>
            <w:r w:rsidRPr="00FF388D">
              <w:rPr>
                <w:rFonts w:ascii="Times New Roman" w:eastAsia="Times New Roman" w:hAnsi="Times New Roman" w:cs="Times New Roman"/>
                <w:color w:val="000000"/>
                <w:sz w:val="24"/>
                <w:szCs w:val="24"/>
                <w:lang w:eastAsia="lv-LV"/>
              </w:rPr>
              <w:t xml:space="preserve"> mērķis ir noteikt </w:t>
            </w:r>
            <w:r>
              <w:rPr>
                <w:rFonts w:ascii="Times New Roman" w:eastAsia="Times New Roman" w:hAnsi="Times New Roman" w:cs="Times New Roman"/>
                <w:color w:val="000000"/>
                <w:sz w:val="24"/>
                <w:szCs w:val="24"/>
                <w:lang w:eastAsia="lv-LV"/>
              </w:rPr>
              <w:t>kārtību, kādā veicamas un atmaksājamas valsts obligātās veselības apdrošināšanas iemaksas</w:t>
            </w:r>
            <w:r w:rsidRPr="00FF388D">
              <w:rPr>
                <w:rFonts w:ascii="Times New Roman" w:eastAsia="Times New Roman" w:hAnsi="Times New Roman" w:cs="Times New Roman"/>
                <w:color w:val="000000"/>
                <w:sz w:val="24"/>
                <w:szCs w:val="24"/>
                <w:lang w:eastAsia="lv-LV"/>
              </w:rPr>
              <w:t>, lai veicinātu veselības aprūpes nodrošināšanai nepieciešamā finansējuma piesaisti un finansēšanas sistēmas ilgtspēju, tādējādi sekmējot veselības aprūpes pieejamību un sabiedrības veselības rādītāju uzlabošanos. Ilgtspējīgas veselības aprūpes finansēšanas pamatā ir visas sabiedrības solidāra iesaiste atbildīgā nodokļu maksāšanā, ko tieši veicina pārliecība par atbilstošas kvalitātes veselības aprūpes saņemšanu un efektīvu valsts līdzekļu izlietojumu kopumā.</w:t>
            </w:r>
          </w:p>
          <w:p w:rsidR="00E5323B" w:rsidRPr="00196993" w:rsidP="00196993" w14:paraId="21338485" w14:textId="14BC8302">
            <w:pPr>
              <w:shd w:val="clear" w:color="auto" w:fill="FFFFFF"/>
              <w:spacing w:after="0" w:line="240" w:lineRule="auto"/>
              <w:ind w:firstLine="720"/>
              <w:jc w:val="both"/>
              <w:rPr>
                <w:rFonts w:ascii="Calibri" w:eastAsia="Times New Roman" w:hAnsi="Calibri" w:cs="Calibri"/>
                <w:color w:val="000000"/>
                <w:lang w:eastAsia="lv-LV"/>
              </w:rPr>
            </w:pPr>
            <w:r>
              <w:rPr>
                <w:rFonts w:ascii="Times New Roman" w:eastAsia="Times New Roman" w:hAnsi="Times New Roman" w:cs="Times New Roman"/>
                <w:color w:val="000000"/>
                <w:sz w:val="24"/>
                <w:szCs w:val="24"/>
                <w:lang w:eastAsia="lv-LV"/>
              </w:rPr>
              <w:t>Atbilstoši Veselības aprūpes finansēšanas likumā</w:t>
            </w:r>
            <w:r w:rsidR="00FA20F7">
              <w:rPr>
                <w:rFonts w:ascii="Times New Roman" w:eastAsia="Times New Roman" w:hAnsi="Times New Roman" w:cs="Times New Roman"/>
                <w:color w:val="000000"/>
                <w:sz w:val="24"/>
                <w:szCs w:val="24"/>
                <w:lang w:eastAsia="lv-LV"/>
              </w:rPr>
              <w:t xml:space="preserve"> </w:t>
            </w:r>
            <w:r w:rsidR="00237B8F">
              <w:rPr>
                <w:rFonts w:ascii="Times New Roman" w:eastAsia="Times New Roman" w:hAnsi="Times New Roman" w:cs="Times New Roman"/>
                <w:color w:val="000000"/>
                <w:sz w:val="24"/>
                <w:szCs w:val="24"/>
                <w:lang w:eastAsia="lv-LV"/>
              </w:rPr>
              <w:t>noteiktajam  Noteikumu projektam ir jābūt izdotam līdz 2018.gada 1.maijam un</w:t>
            </w:r>
            <w:r w:rsidR="008D7766">
              <w:rPr>
                <w:rFonts w:ascii="Times New Roman" w:eastAsia="Times New Roman" w:hAnsi="Times New Roman" w:cs="Times New Roman"/>
                <w:color w:val="000000"/>
                <w:sz w:val="24"/>
                <w:szCs w:val="24"/>
                <w:lang w:eastAsia="lv-LV"/>
              </w:rPr>
              <w:t>, ņemot vērā</w:t>
            </w:r>
            <w:r w:rsidR="00840EDD">
              <w:rPr>
                <w:rFonts w:ascii="Times New Roman" w:eastAsia="Times New Roman" w:hAnsi="Times New Roman" w:cs="Times New Roman"/>
                <w:color w:val="000000"/>
                <w:sz w:val="24"/>
                <w:szCs w:val="24"/>
                <w:lang w:eastAsia="lv-LV"/>
              </w:rPr>
              <w:t xml:space="preserve"> minētajā</w:t>
            </w:r>
            <w:r w:rsidR="008D7766">
              <w:rPr>
                <w:rFonts w:ascii="Times New Roman" w:eastAsia="Times New Roman" w:hAnsi="Times New Roman" w:cs="Times New Roman"/>
                <w:color w:val="000000"/>
                <w:sz w:val="24"/>
                <w:szCs w:val="24"/>
                <w:lang w:eastAsia="lv-LV"/>
              </w:rPr>
              <w:t xml:space="preserve"> </w:t>
            </w:r>
            <w:r w:rsidR="00840EDD">
              <w:rPr>
                <w:rFonts w:ascii="Times New Roman" w:eastAsia="Times New Roman" w:hAnsi="Times New Roman" w:cs="Times New Roman"/>
                <w:color w:val="000000"/>
                <w:sz w:val="24"/>
                <w:szCs w:val="24"/>
                <w:lang w:eastAsia="lv-LV"/>
              </w:rPr>
              <w:t>l</w:t>
            </w:r>
            <w:r w:rsidR="008D7766">
              <w:rPr>
                <w:rFonts w:ascii="Times New Roman" w:eastAsia="Times New Roman" w:hAnsi="Times New Roman" w:cs="Times New Roman"/>
                <w:color w:val="000000"/>
                <w:sz w:val="24"/>
                <w:szCs w:val="24"/>
                <w:lang w:eastAsia="lv-LV"/>
              </w:rPr>
              <w:t>ikumā norādīto, ka iemaksas persona jau var veikt ar 2018. gada 1. septembri, Noteikumu projektam</w:t>
            </w:r>
            <w:r w:rsidR="00237B8F">
              <w:rPr>
                <w:rFonts w:ascii="Times New Roman" w:eastAsia="Times New Roman" w:hAnsi="Times New Roman" w:cs="Times New Roman"/>
                <w:color w:val="000000"/>
                <w:sz w:val="24"/>
                <w:szCs w:val="24"/>
                <w:lang w:eastAsia="lv-LV"/>
              </w:rPr>
              <w:t xml:space="preserve"> </w:t>
            </w:r>
            <w:r>
              <w:rPr>
                <w:rFonts w:ascii="Times New Roman" w:eastAsia="Times New Roman" w:hAnsi="Times New Roman" w:cs="Times New Roman"/>
                <w:color w:val="000000"/>
                <w:sz w:val="24"/>
                <w:szCs w:val="24"/>
                <w:lang w:eastAsia="lv-LV"/>
              </w:rPr>
              <w:t xml:space="preserve"> </w:t>
            </w:r>
            <w:r w:rsidR="00237B8F">
              <w:rPr>
                <w:rFonts w:ascii="Times New Roman" w:eastAsia="Times New Roman" w:hAnsi="Times New Roman" w:cs="Times New Roman"/>
                <w:color w:val="000000"/>
                <w:sz w:val="24"/>
                <w:szCs w:val="24"/>
                <w:lang w:eastAsia="lv-LV"/>
              </w:rPr>
              <w:t>jā</w:t>
            </w:r>
            <w:r>
              <w:rPr>
                <w:rFonts w:ascii="Times New Roman" w:eastAsia="Times New Roman" w:hAnsi="Times New Roman" w:cs="Times New Roman"/>
                <w:color w:val="000000"/>
                <w:sz w:val="24"/>
                <w:szCs w:val="24"/>
                <w:lang w:eastAsia="lv-LV"/>
              </w:rPr>
              <w:t>stājas spēkā</w:t>
            </w:r>
            <w:r w:rsidR="008D7766">
              <w:rPr>
                <w:rFonts w:ascii="Times New Roman" w:eastAsia="Times New Roman" w:hAnsi="Times New Roman" w:cs="Times New Roman"/>
                <w:color w:val="000000"/>
                <w:sz w:val="24"/>
                <w:szCs w:val="24"/>
                <w:lang w:eastAsia="lv-LV"/>
              </w:rPr>
              <w:t xml:space="preserve"> ne vēlāk kā</w:t>
            </w:r>
            <w:r>
              <w:rPr>
                <w:rFonts w:ascii="Times New Roman" w:eastAsia="Times New Roman" w:hAnsi="Times New Roman" w:cs="Times New Roman"/>
                <w:color w:val="000000"/>
                <w:sz w:val="24"/>
                <w:szCs w:val="24"/>
                <w:lang w:eastAsia="lv-LV"/>
              </w:rPr>
              <w:t xml:space="preserve"> 2018.gada 1.</w:t>
            </w:r>
            <w:r w:rsidR="00237B8F">
              <w:rPr>
                <w:rFonts w:ascii="Times New Roman" w:eastAsia="Times New Roman" w:hAnsi="Times New Roman" w:cs="Times New Roman"/>
                <w:color w:val="000000"/>
                <w:sz w:val="24"/>
                <w:szCs w:val="24"/>
                <w:lang w:eastAsia="lv-LV"/>
              </w:rPr>
              <w:t>septembrī</w:t>
            </w:r>
            <w:r>
              <w:rPr>
                <w:rFonts w:ascii="Times New Roman" w:eastAsia="Times New Roman" w:hAnsi="Times New Roman" w:cs="Times New Roman"/>
                <w:color w:val="000000"/>
                <w:sz w:val="24"/>
                <w:szCs w:val="24"/>
                <w:lang w:eastAsia="lv-LV"/>
              </w:rPr>
              <w:t>.</w:t>
            </w:r>
          </w:p>
        </w:tc>
      </w:tr>
    </w:tbl>
    <w:p w:rsidR="00E5323B" w:rsidRPr="00D845CD" w:rsidP="00E5323B" w14:paraId="644DF8DB" w14:textId="77777777">
      <w:pPr>
        <w:spacing w:after="0" w:line="240" w:lineRule="auto"/>
        <w:rPr>
          <w:rFonts w:ascii="Times New Roman" w:eastAsia="Times New Roman" w:hAnsi="Times New Roman" w:cs="Times New Roman"/>
          <w:iCs/>
          <w:color w:val="414142"/>
          <w:sz w:val="24"/>
          <w:szCs w:val="24"/>
          <w:lang w:eastAsia="lv-LV"/>
        </w:rPr>
      </w:pPr>
      <w:r w:rsidRPr="00D845CD">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14:paraId="1D843949"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D845CD" w:rsidP="00E5323B" w14:paraId="1E50D190" w14:textId="77777777">
            <w:pPr>
              <w:spacing w:after="0" w:line="240" w:lineRule="auto"/>
              <w:rPr>
                <w:rFonts w:ascii="Times New Roman" w:eastAsia="Times New Roman" w:hAnsi="Times New Roman" w:cs="Times New Roman"/>
                <w:b/>
                <w:bCs/>
                <w:iCs/>
                <w:color w:val="414142"/>
                <w:sz w:val="24"/>
                <w:szCs w:val="24"/>
                <w:lang w:eastAsia="lv-LV"/>
              </w:rPr>
            </w:pPr>
            <w:r w:rsidRPr="00D845CD">
              <w:rPr>
                <w:rFonts w:ascii="Times New Roman" w:eastAsia="Times New Roman" w:hAnsi="Times New Roman" w:cs="Times New Roman"/>
                <w:b/>
                <w:bCs/>
                <w:iCs/>
                <w:color w:val="414142"/>
                <w:sz w:val="24"/>
                <w:szCs w:val="24"/>
                <w:lang w:eastAsia="lv-LV"/>
              </w:rPr>
              <w:t>I. Tiesību akta projekta izstrādes nepieciešamība</w:t>
            </w:r>
          </w:p>
        </w:tc>
      </w:tr>
      <w:tr w14:paraId="212AF55C" w14:textId="77777777" w:rsidTr="0098663A">
        <w:tblPrEx>
          <w:tblW w:w="5000" w:type="pct"/>
          <w:tblCellSpacing w:w="15" w:type="dxa"/>
          <w:tblCellMar>
            <w:top w:w="30" w:type="dxa"/>
            <w:left w:w="30" w:type="dxa"/>
            <w:bottom w:w="30" w:type="dxa"/>
            <w:right w:w="30" w:type="dxa"/>
          </w:tblCellMar>
          <w:tblLook w:val="04A0"/>
        </w:tblPrEx>
        <w:trPr>
          <w:trHeight w:val="1069"/>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D845CD" w:rsidP="00E5323B" w14:paraId="7496734B" w14:textId="77777777">
            <w:pPr>
              <w:spacing w:after="0" w:line="240" w:lineRule="auto"/>
              <w:rPr>
                <w:rFonts w:ascii="Times New Roman" w:eastAsia="Times New Roman" w:hAnsi="Times New Roman" w:cs="Times New Roman"/>
                <w:iCs/>
                <w:color w:val="414142"/>
                <w:sz w:val="24"/>
                <w:szCs w:val="24"/>
                <w:lang w:eastAsia="lv-LV"/>
              </w:rPr>
            </w:pPr>
            <w:r w:rsidRPr="00D845CD">
              <w:rPr>
                <w:rFonts w:ascii="Times New Roman" w:eastAsia="Times New Roman" w:hAnsi="Times New Roman" w:cs="Times New Roman"/>
                <w:iCs/>
                <w:color w:val="414142"/>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rsidR="00E5323B" w:rsidRPr="008E5A09" w:rsidP="008E5A09" w14:paraId="2A41987A" w14:textId="5F2429C9">
            <w:pPr>
              <w:spacing w:after="0" w:line="240" w:lineRule="auto"/>
              <w:rPr>
                <w:rFonts w:ascii="Times New Roman" w:eastAsia="Times New Roman" w:hAnsi="Times New Roman" w:cs="Times New Roman"/>
                <w:iCs/>
                <w:color w:val="414142"/>
                <w:sz w:val="24"/>
                <w:szCs w:val="24"/>
                <w:lang w:eastAsia="lv-LV"/>
              </w:rPr>
            </w:pPr>
            <w:r w:rsidRPr="00D845CD">
              <w:rPr>
                <w:rFonts w:ascii="Times New Roman" w:eastAsia="Times New Roman" w:hAnsi="Times New Roman" w:cs="Times New Roman"/>
                <w:iCs/>
                <w:color w:val="414142"/>
                <w:sz w:val="24"/>
                <w:szCs w:val="24"/>
                <w:lang w:eastAsia="lv-LV"/>
              </w:rPr>
              <w:t>Pamatojums</w:t>
            </w:r>
          </w:p>
        </w:tc>
        <w:tc>
          <w:tcPr>
            <w:tcW w:w="2960" w:type="pct"/>
            <w:tcBorders>
              <w:top w:val="outset" w:sz="6" w:space="0" w:color="auto"/>
              <w:left w:val="outset" w:sz="6" w:space="0" w:color="auto"/>
              <w:bottom w:val="outset" w:sz="6" w:space="0" w:color="auto"/>
              <w:right w:val="outset" w:sz="6" w:space="0" w:color="auto"/>
            </w:tcBorders>
            <w:hideMark/>
          </w:tcPr>
          <w:p w:rsidR="0059672F" w:rsidRPr="00D845CD" w:rsidP="00B9654A" w14:paraId="42DBADC5" w14:textId="200447A2">
            <w:pPr>
              <w:shd w:val="clear" w:color="auto" w:fill="FFFFFF"/>
              <w:spacing w:after="0" w:line="240" w:lineRule="auto"/>
              <w:jc w:val="both"/>
              <w:rPr>
                <w:rFonts w:ascii="Calibri" w:eastAsia="Times New Roman" w:hAnsi="Calibri" w:cs="Calibri"/>
                <w:color w:val="000000"/>
                <w:lang w:eastAsia="lv-LV"/>
              </w:rPr>
            </w:pPr>
            <w:r w:rsidRPr="00D845CD">
              <w:rPr>
                <w:rFonts w:ascii="Times New Roman" w:eastAsia="Times New Roman" w:hAnsi="Times New Roman" w:cs="Times New Roman"/>
                <w:color w:val="000000"/>
                <w:sz w:val="24"/>
                <w:szCs w:val="24"/>
                <w:lang w:eastAsia="lv-LV"/>
              </w:rPr>
              <w:t>Noteikumu projekts</w:t>
            </w:r>
            <w:r w:rsidRPr="00A41F3F">
              <w:rPr>
                <w:rFonts w:ascii="Times New Roman" w:eastAsia="Times New Roman" w:hAnsi="Times New Roman" w:cs="Times New Roman"/>
                <w:color w:val="000000"/>
                <w:sz w:val="24"/>
                <w:szCs w:val="24"/>
                <w:lang w:eastAsia="lv-LV"/>
              </w:rPr>
              <w:t xml:space="preserve"> izstrādāts saskaņā ar:</w:t>
            </w:r>
          </w:p>
          <w:p w:rsidR="0059672F" w:rsidP="00B9654A" w14:paraId="777A65DC" w14:textId="6EEECA60">
            <w:pPr>
              <w:pStyle w:val="ListParagraph"/>
              <w:numPr>
                <w:ilvl w:val="0"/>
                <w:numId w:val="2"/>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lv-LV"/>
              </w:rPr>
            </w:pPr>
            <w:r w:rsidRPr="00D845CD">
              <w:rPr>
                <w:rFonts w:ascii="Times New Roman" w:eastAsia="Times New Roman" w:hAnsi="Times New Roman" w:cs="Times New Roman"/>
                <w:color w:val="000000"/>
                <w:sz w:val="24"/>
                <w:szCs w:val="24"/>
                <w:lang w:eastAsia="lv-LV"/>
              </w:rPr>
              <w:t xml:space="preserve">Valdības rīcības plāna Deklarācijas par Māra Kučinska vadītā Ministru kabineta iecerēto darbību īstenošanai 128.1. un </w:t>
            </w:r>
            <w:r w:rsidR="0098663A">
              <w:rPr>
                <w:rFonts w:ascii="Times New Roman" w:eastAsia="Times New Roman" w:hAnsi="Times New Roman" w:cs="Times New Roman"/>
                <w:color w:val="000000"/>
                <w:sz w:val="24"/>
                <w:szCs w:val="24"/>
                <w:lang w:eastAsia="lv-LV"/>
              </w:rPr>
              <w:t>129.1.pasākumiem</w:t>
            </w:r>
            <w:r w:rsidRPr="00D845CD">
              <w:rPr>
                <w:rFonts w:ascii="Times New Roman" w:eastAsia="Times New Roman" w:hAnsi="Times New Roman" w:cs="Times New Roman"/>
                <w:color w:val="000000"/>
                <w:sz w:val="24"/>
                <w:szCs w:val="24"/>
                <w:lang w:eastAsia="lv-LV"/>
              </w:rPr>
              <w:t xml:space="preserve"> –</w:t>
            </w:r>
            <w:r>
              <w:rPr>
                <w:rFonts w:ascii="Times New Roman" w:eastAsia="Times New Roman" w:hAnsi="Times New Roman" w:cs="Times New Roman"/>
                <w:color w:val="000000"/>
                <w:sz w:val="24"/>
                <w:szCs w:val="24"/>
                <w:lang w:eastAsia="lv-LV"/>
              </w:rPr>
              <w:t xml:space="preserve"> </w:t>
            </w:r>
            <w:r w:rsidRPr="00D845CD">
              <w:rPr>
                <w:rFonts w:ascii="Times New Roman" w:eastAsia="Times New Roman" w:hAnsi="Times New Roman" w:cs="Times New Roman"/>
                <w:color w:val="000000"/>
                <w:sz w:val="24"/>
                <w:szCs w:val="24"/>
                <w:lang w:eastAsia="lv-LV"/>
              </w:rPr>
              <w:t>uzsāktas veselības nozares reformas, lai nodrošinātu veselības aprūpes sistēmas ilgtspēju un veselības nozares finansējuma stabilitāti. Izstrādāts obligātās veselības apdrošināšanas sistēmas modelis, nosakot veselības obligāto iemak</w:t>
            </w:r>
            <w:r>
              <w:rPr>
                <w:rFonts w:ascii="Times New Roman" w:eastAsia="Times New Roman" w:hAnsi="Times New Roman" w:cs="Times New Roman"/>
                <w:color w:val="000000"/>
                <w:sz w:val="24"/>
                <w:szCs w:val="24"/>
                <w:lang w:eastAsia="lv-LV"/>
              </w:rPr>
              <w:t>su bāzes avotu un likmes apmēru.</w:t>
            </w:r>
          </w:p>
          <w:p w:rsidR="00E5323B" w:rsidP="008E5A09" w14:paraId="17361F4F" w14:textId="77777777">
            <w:pPr>
              <w:pStyle w:val="ListParagraph"/>
              <w:numPr>
                <w:ilvl w:val="0"/>
                <w:numId w:val="2"/>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lv-LV"/>
              </w:rPr>
            </w:pPr>
            <w:r w:rsidRPr="0059672F">
              <w:rPr>
                <w:rFonts w:ascii="Times New Roman" w:eastAsia="Times New Roman" w:hAnsi="Times New Roman" w:cs="Times New Roman"/>
                <w:color w:val="000000"/>
                <w:sz w:val="24"/>
                <w:szCs w:val="24"/>
                <w:lang w:eastAsia="lv-LV"/>
              </w:rPr>
              <w:t xml:space="preserve">Ministru kabineta 2017.gada 25.jūlija sēdes protokolu Nr.37, 34.§, ar kuru tika apstiprināts konceptuālais ziņojums “Par veselības aprūpes sistēmas reformu” un minētā konceptuālā ziņojuma 279.punktā noteikto – Veselības nozares finansēšanas likumā tiks noteikti valsts apmaksāto veselības aprūpes pakalpojumu finansēšanas un saņemšanas principi un nosacījumi, tai skaitā, veselības nozares finansējuma avoti, veselības aprūpes pakalpojumu klāsts un apjoms, kādā minētajā likuma noteiktās iedzīvotāju grupas un </w:t>
            </w:r>
            <w:r w:rsidRPr="0059672F">
              <w:rPr>
                <w:rFonts w:ascii="Times New Roman" w:eastAsia="Times New Roman" w:hAnsi="Times New Roman" w:cs="Times New Roman"/>
                <w:color w:val="000000"/>
                <w:sz w:val="24"/>
                <w:szCs w:val="24"/>
                <w:lang w:eastAsia="lv-LV"/>
              </w:rPr>
              <w:t>personas būs tiesīgas saņemt valst</w:t>
            </w:r>
            <w:r w:rsidR="00490B06">
              <w:rPr>
                <w:rFonts w:ascii="Times New Roman" w:eastAsia="Times New Roman" w:hAnsi="Times New Roman" w:cs="Times New Roman"/>
                <w:color w:val="000000"/>
                <w:sz w:val="24"/>
                <w:szCs w:val="24"/>
                <w:lang w:eastAsia="lv-LV"/>
              </w:rPr>
              <w:t>s finansētos veselības aprūpes pakalpojumus.</w:t>
            </w:r>
          </w:p>
          <w:p w:rsidR="00B651C3" w:rsidP="00B651C3" w14:paraId="0F0ADAA9" w14:textId="1AB74A53">
            <w:pPr>
              <w:pStyle w:val="ListParagraph"/>
              <w:numPr>
                <w:ilvl w:val="0"/>
                <w:numId w:val="2"/>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lv-LV"/>
              </w:rPr>
            </w:pPr>
            <w:r w:rsidRPr="00D845CD">
              <w:rPr>
                <w:rFonts w:ascii="Times New Roman" w:eastAsia="Times New Roman" w:hAnsi="Times New Roman" w:cs="Times New Roman"/>
                <w:color w:val="000000"/>
                <w:sz w:val="24"/>
                <w:szCs w:val="24"/>
                <w:lang w:eastAsia="lv-LV"/>
              </w:rPr>
              <w:t>Veselības aprūpes finansēšanas likuma 1</w:t>
            </w:r>
            <w:r w:rsidR="0098663A">
              <w:rPr>
                <w:rFonts w:ascii="Times New Roman" w:eastAsia="Times New Roman" w:hAnsi="Times New Roman" w:cs="Times New Roman"/>
                <w:color w:val="000000"/>
                <w:sz w:val="24"/>
                <w:szCs w:val="24"/>
                <w:lang w:eastAsia="lv-LV"/>
              </w:rPr>
              <w:t>2.panta sesto daļu</w:t>
            </w:r>
            <w:r w:rsidRPr="00D845CD">
              <w:rPr>
                <w:rFonts w:ascii="Times New Roman" w:eastAsia="Times New Roman" w:hAnsi="Times New Roman" w:cs="Times New Roman"/>
                <w:color w:val="000000"/>
                <w:sz w:val="24"/>
                <w:szCs w:val="24"/>
                <w:lang w:eastAsia="lv-LV"/>
              </w:rPr>
              <w:t>;</w:t>
            </w:r>
          </w:p>
          <w:p w:rsidR="0002471B" w:rsidRPr="0002471B" w:rsidP="00B651C3" w14:paraId="1C5BF978" w14:textId="77F3D250">
            <w:pPr>
              <w:pStyle w:val="ListParagraph"/>
              <w:numPr>
                <w:ilvl w:val="0"/>
                <w:numId w:val="2"/>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lv-LV"/>
              </w:rPr>
            </w:pPr>
            <w:r w:rsidRPr="0002471B">
              <w:rPr>
                <w:rFonts w:ascii="Times New Roman" w:hAnsi="Times New Roman"/>
                <w:color w:val="000000" w:themeColor="text1"/>
                <w:sz w:val="24"/>
                <w:szCs w:val="24"/>
              </w:rPr>
              <w:t xml:space="preserve">Ministru prezidenta, veselības ministra pienākumu izpildītāja </w:t>
            </w:r>
            <w:r w:rsidRPr="0002471B">
              <w:rPr>
                <w:rFonts w:ascii="Times New Roman" w:hAnsi="Times New Roman"/>
                <w:color w:val="000000" w:themeColor="text1"/>
                <w:sz w:val="24"/>
                <w:szCs w:val="24"/>
              </w:rPr>
              <w:t>M.Kučinska</w:t>
            </w:r>
            <w:r w:rsidRPr="0002471B">
              <w:rPr>
                <w:rFonts w:ascii="Times New Roman" w:hAnsi="Times New Roman"/>
                <w:color w:val="000000" w:themeColor="text1"/>
                <w:sz w:val="24"/>
                <w:szCs w:val="24"/>
              </w:rPr>
              <w:t xml:space="preserve"> 2018.gada 15.janvāra re</w:t>
            </w:r>
            <w:r w:rsidR="0098663A">
              <w:rPr>
                <w:rFonts w:ascii="Times New Roman" w:hAnsi="Times New Roman"/>
                <w:color w:val="000000" w:themeColor="text1"/>
                <w:sz w:val="24"/>
                <w:szCs w:val="24"/>
              </w:rPr>
              <w:t>zolūcijā Nr.12/2018-JUR-1 doto uzdevumu</w:t>
            </w:r>
            <w:r>
              <w:rPr>
                <w:rFonts w:ascii="Times New Roman" w:hAnsi="Times New Roman"/>
                <w:color w:val="000000" w:themeColor="text1"/>
                <w:sz w:val="24"/>
                <w:szCs w:val="24"/>
              </w:rPr>
              <w:t xml:space="preserve">. </w:t>
            </w:r>
          </w:p>
        </w:tc>
      </w:tr>
      <w:tr w14:paraId="1CEA34B3" w14:textId="77777777" w:rsidTr="0098663A">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D845CD" w:rsidP="00E5323B" w14:paraId="08139E6C" w14:textId="77777777">
            <w:pPr>
              <w:spacing w:after="0" w:line="240" w:lineRule="auto"/>
              <w:rPr>
                <w:rFonts w:ascii="Times New Roman" w:eastAsia="Times New Roman" w:hAnsi="Times New Roman" w:cs="Times New Roman"/>
                <w:iCs/>
                <w:color w:val="414142"/>
                <w:sz w:val="24"/>
                <w:szCs w:val="24"/>
                <w:lang w:eastAsia="lv-LV"/>
              </w:rPr>
            </w:pPr>
            <w:r w:rsidRPr="00D845CD">
              <w:rPr>
                <w:rFonts w:ascii="Times New Roman" w:eastAsia="Times New Roman" w:hAnsi="Times New Roman" w:cs="Times New Roman"/>
                <w:iCs/>
                <w:color w:val="414142"/>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rsidR="00E5323B" w:rsidRPr="00D845CD" w:rsidP="00E5323B" w14:paraId="73B13A19" w14:textId="77777777">
            <w:pPr>
              <w:spacing w:after="0" w:line="240" w:lineRule="auto"/>
              <w:rPr>
                <w:rFonts w:ascii="Times New Roman" w:eastAsia="Times New Roman" w:hAnsi="Times New Roman" w:cs="Times New Roman"/>
                <w:iCs/>
                <w:color w:val="414142"/>
                <w:sz w:val="24"/>
                <w:szCs w:val="24"/>
                <w:lang w:eastAsia="lv-LV"/>
              </w:rPr>
            </w:pPr>
            <w:r w:rsidRPr="00D845CD">
              <w:rPr>
                <w:rFonts w:ascii="Times New Roman" w:eastAsia="Times New Roman" w:hAnsi="Times New Roman" w:cs="Times New Roman"/>
                <w:iCs/>
                <w:color w:val="414142"/>
                <w:sz w:val="24"/>
                <w:szCs w:val="24"/>
                <w:lang w:eastAsia="lv-LV"/>
              </w:rPr>
              <w:t>Pašreizējā situācija un problēmas, kuru risināšanai tiesību akta projekts izstrādāts, tiesiskā regulējuma mērķis un būtība</w:t>
            </w:r>
          </w:p>
        </w:tc>
        <w:tc>
          <w:tcPr>
            <w:tcW w:w="2960" w:type="pct"/>
            <w:tcBorders>
              <w:top w:val="outset" w:sz="6" w:space="0" w:color="auto"/>
              <w:left w:val="outset" w:sz="6" w:space="0" w:color="auto"/>
              <w:bottom w:val="outset" w:sz="6" w:space="0" w:color="auto"/>
              <w:right w:val="outset" w:sz="6" w:space="0" w:color="auto"/>
            </w:tcBorders>
            <w:hideMark/>
          </w:tcPr>
          <w:p w:rsidR="007D6CB1" w:rsidP="00F40C37" w14:paraId="64E696A0" w14:textId="278E4B84">
            <w:pPr>
              <w:shd w:val="clear" w:color="auto" w:fill="FFFFFF"/>
              <w:spacing w:after="0" w:line="240" w:lineRule="auto"/>
              <w:ind w:firstLine="720"/>
              <w:jc w:val="both"/>
              <w:rPr>
                <w:rFonts w:ascii="Times New Roman" w:eastAsia="Times New Roman" w:hAnsi="Times New Roman" w:cs="Times New Roman"/>
                <w:color w:val="000000"/>
                <w:sz w:val="24"/>
                <w:szCs w:val="24"/>
                <w:lang w:eastAsia="lv-LV"/>
              </w:rPr>
            </w:pPr>
            <w:r w:rsidRPr="00C27D60">
              <w:rPr>
                <w:rFonts w:ascii="Times New Roman" w:eastAsia="Times New Roman" w:hAnsi="Times New Roman" w:cs="Times New Roman"/>
                <w:color w:val="000000"/>
                <w:sz w:val="24"/>
                <w:szCs w:val="24"/>
                <w:lang w:eastAsia="lv-LV"/>
              </w:rPr>
              <w:t>Saeima 2017. gada 27. jūlijā pieņēma likumu “Grozījumi likumā “Par valsts sociālo apdrošināšanu”, kurā noteica, ka </w:t>
            </w:r>
            <w:r w:rsidRPr="00FF388D">
              <w:rPr>
                <w:rFonts w:ascii="Times New Roman" w:eastAsia="Times New Roman" w:hAnsi="Times New Roman" w:cs="Times New Roman"/>
                <w:color w:val="000000"/>
                <w:sz w:val="24"/>
                <w:szCs w:val="24"/>
                <w:lang w:eastAsia="lv-LV"/>
              </w:rPr>
              <w:t xml:space="preserve">darba ņēmēji, </w:t>
            </w:r>
            <w:r w:rsidRPr="00FF388D">
              <w:rPr>
                <w:rFonts w:ascii="Times New Roman" w:eastAsia="Times New Roman" w:hAnsi="Times New Roman" w:cs="Times New Roman"/>
                <w:color w:val="000000"/>
                <w:sz w:val="24"/>
                <w:szCs w:val="24"/>
                <w:lang w:eastAsia="lv-LV"/>
              </w:rPr>
              <w:t>pašnodarbinātie</w:t>
            </w:r>
            <w:r w:rsidRPr="00FF388D">
              <w:rPr>
                <w:rFonts w:ascii="Times New Roman" w:eastAsia="Times New Roman" w:hAnsi="Times New Roman" w:cs="Times New Roman"/>
                <w:color w:val="000000"/>
                <w:sz w:val="24"/>
                <w:szCs w:val="24"/>
                <w:lang w:eastAsia="lv-LV"/>
              </w:rPr>
              <w:t>, iekšzemes darba ņēmēji pie darba devēja ārvalstnieka un ārvalstu darba ņēmēji pie darba devēja – ārvalstnieka, kas valsts sociālās apdrošināšanas obligātās iemaksas veic vai par kuriem veic vispārējā kārtībā (t.i. maksājot valsts sociālās apdrošināšanas obligātās iemaksas likmi, kas noteikta likuma “Par valsts sociālo apdrošināšanu” 18.pantā), ir pakļauti veselības apdrošināšanai, ka viņiem ir tiesības saņemt no valsts budžeta līdzekļiem apmaksājamus veselības aprūpes pakalpojumus un, ka iepriekš minētajām personām un viņu darba devējiem par 1% palielinās valsts sociālās apdrošināšanas obligātās iemaksas likme. Lai nodrošinātu nepārtrauktu un operatīvu finanšu līdzekļu ieplūšanu veselības nozares finansēšanai, ir noteikts, ka valsts sociālās apdrošināšanas obligātās iemaksas veselības apdrošināšanai Valsts kase ieskaita valsts pamatbudžeta ieņēmumos atbilstoši gadskārtējā valsts budžeta likumā noteiktajam sociālās apdrošināšanas ieņēmumu īpatsvaram.</w:t>
            </w:r>
          </w:p>
          <w:p w:rsidR="00F40C37" w:rsidRPr="00C27D60" w:rsidP="00344103" w14:paraId="5F1F7C51" w14:textId="0F57639D">
            <w:pPr>
              <w:spacing w:after="0" w:line="240" w:lineRule="auto"/>
              <w:jc w:val="both"/>
              <w:rPr>
                <w:rFonts w:ascii="Times New Roman" w:eastAsia="Times New Roman" w:hAnsi="Times New Roman" w:cs="Times New Roman"/>
                <w:color w:val="000000"/>
                <w:sz w:val="24"/>
                <w:szCs w:val="24"/>
                <w:lang w:eastAsia="lv-LV"/>
              </w:rPr>
            </w:pPr>
            <w:r w:rsidRPr="00C27D60">
              <w:rPr>
                <w:rFonts w:ascii="Times New Roman" w:eastAsia="Times New Roman" w:hAnsi="Times New Roman" w:cs="Times New Roman"/>
                <w:color w:val="000000"/>
                <w:sz w:val="24"/>
                <w:szCs w:val="24"/>
                <w:lang w:eastAsia="lv-LV"/>
              </w:rPr>
              <w:t xml:space="preserve">          Saeima 2017.gada 14.decembrī pieņēma Veselības aprūpes finansēšanas likumu (turpmāk – Likums), kas paredz reformēt veselības aprūpes finansēšanas sistēmu un ieviest valsts obligāto veselības apdrošināšanu</w:t>
            </w:r>
            <w:r>
              <w:rPr>
                <w:rFonts w:eastAsia="Times New Roman" w:cs="Times New Roman"/>
                <w:color w:val="000000"/>
                <w:lang w:eastAsia="lv-LV"/>
              </w:rPr>
              <w:footnoteReference w:id="2"/>
            </w:r>
            <w:r w:rsidRPr="00C27D60" w:rsidR="00344103">
              <w:rPr>
                <w:rFonts w:ascii="Times New Roman" w:eastAsia="Times New Roman" w:hAnsi="Times New Roman" w:cs="Times New Roman"/>
                <w:color w:val="000000"/>
                <w:sz w:val="24"/>
                <w:szCs w:val="24"/>
                <w:lang w:eastAsia="lv-LV"/>
              </w:rPr>
              <w:t xml:space="preserve">, tai skaitā </w:t>
            </w:r>
            <w:r w:rsidRPr="00FF388D" w:rsidR="00FF388D">
              <w:rPr>
                <w:rFonts w:ascii="Times New Roman" w:eastAsia="Times New Roman" w:hAnsi="Times New Roman" w:cs="Times New Roman"/>
                <w:color w:val="000000"/>
                <w:sz w:val="24"/>
                <w:szCs w:val="24"/>
                <w:lang w:eastAsia="lv-LV"/>
              </w:rPr>
              <w:t xml:space="preserve">nosakot sasaisti starp veiktajām </w:t>
            </w:r>
            <w:r w:rsidRPr="00FF388D" w:rsidR="00344103">
              <w:rPr>
                <w:rFonts w:ascii="Times New Roman" w:eastAsia="Times New Roman" w:hAnsi="Times New Roman" w:cs="Times New Roman"/>
                <w:color w:val="000000"/>
                <w:sz w:val="24"/>
                <w:szCs w:val="24"/>
                <w:lang w:eastAsia="lv-LV"/>
              </w:rPr>
              <w:t>valsts sociālās</w:t>
            </w:r>
            <w:r w:rsidR="00344103">
              <w:rPr>
                <w:rFonts w:ascii="Times New Roman" w:eastAsia="Times New Roman" w:hAnsi="Times New Roman" w:cs="Times New Roman"/>
                <w:color w:val="000000"/>
                <w:sz w:val="24"/>
                <w:szCs w:val="24"/>
                <w:lang w:eastAsia="lv-LV"/>
              </w:rPr>
              <w:t xml:space="preserve"> apdrošināšanas obligātām iemaksām veselības apdrošināšanai</w:t>
            </w:r>
            <w:r w:rsidR="00277B7D">
              <w:rPr>
                <w:rFonts w:ascii="Times New Roman" w:eastAsia="Times New Roman" w:hAnsi="Times New Roman" w:cs="Times New Roman"/>
                <w:color w:val="000000"/>
                <w:sz w:val="24"/>
                <w:szCs w:val="24"/>
                <w:lang w:eastAsia="lv-LV"/>
              </w:rPr>
              <w:t>, veselības apdrošināšanas iemaksām (brīvprātīgs maksājums)</w:t>
            </w:r>
            <w:r w:rsidR="00344103">
              <w:rPr>
                <w:rFonts w:ascii="Times New Roman" w:eastAsia="Times New Roman" w:hAnsi="Times New Roman" w:cs="Times New Roman"/>
                <w:color w:val="000000"/>
                <w:sz w:val="24"/>
                <w:szCs w:val="24"/>
                <w:lang w:eastAsia="lv-LV"/>
              </w:rPr>
              <w:t xml:space="preserve"> </w:t>
            </w:r>
            <w:r w:rsidRPr="00FF388D" w:rsidR="00FF388D">
              <w:rPr>
                <w:rFonts w:ascii="Times New Roman" w:eastAsia="Times New Roman" w:hAnsi="Times New Roman" w:cs="Times New Roman"/>
                <w:color w:val="000000"/>
                <w:sz w:val="24"/>
                <w:szCs w:val="24"/>
                <w:lang w:eastAsia="lv-LV"/>
              </w:rPr>
              <w:t>un veselības aprūpes pakalpojumu saņemšanu.</w:t>
            </w:r>
          </w:p>
          <w:p w:rsidR="00277B7D" w:rsidRPr="00076AB2" w:rsidP="00076AB2" w14:paraId="41273782" w14:textId="36AC87F2">
            <w:pPr>
              <w:shd w:val="clear" w:color="auto" w:fill="FFFFFF"/>
              <w:spacing w:after="0" w:line="240" w:lineRule="auto"/>
              <w:ind w:firstLine="720"/>
              <w:jc w:val="both"/>
              <w:rPr>
                <w:rFonts w:ascii="Times New Roman" w:eastAsia="Times New Roman" w:hAnsi="Times New Roman" w:cs="Times New Roman"/>
                <w:color w:val="000000"/>
                <w:sz w:val="24"/>
                <w:szCs w:val="24"/>
                <w:lang w:eastAsia="lv-LV"/>
              </w:rPr>
            </w:pPr>
            <w:r w:rsidRPr="00FF388D">
              <w:rPr>
                <w:rFonts w:ascii="Times New Roman" w:eastAsia="Times New Roman" w:hAnsi="Times New Roman" w:cs="Times New Roman"/>
                <w:color w:val="000000"/>
                <w:sz w:val="24"/>
                <w:szCs w:val="24"/>
                <w:lang w:eastAsia="lv-LV"/>
              </w:rPr>
              <w:t>Valsts sociālās apdrošināšanas obligātās i</w:t>
            </w:r>
            <w:r>
              <w:rPr>
                <w:rFonts w:ascii="Times New Roman" w:eastAsia="Times New Roman" w:hAnsi="Times New Roman" w:cs="Times New Roman"/>
                <w:color w:val="000000"/>
                <w:sz w:val="24"/>
                <w:szCs w:val="24"/>
                <w:lang w:eastAsia="lv-LV"/>
              </w:rPr>
              <w:t>emaksas veselības apdrošināšanai</w:t>
            </w:r>
            <w:r w:rsidRPr="00FF388D">
              <w:rPr>
                <w:rFonts w:ascii="Times New Roman" w:eastAsia="Times New Roman" w:hAnsi="Times New Roman" w:cs="Times New Roman"/>
                <w:color w:val="000000"/>
                <w:sz w:val="24"/>
                <w:szCs w:val="24"/>
                <w:lang w:eastAsia="lv-LV"/>
              </w:rPr>
              <w:t xml:space="preserve"> neveido uzkrājumu konkrētam maksātājam, bet gan solidaritātes starp apdrošināšanas iemaksu veicējiem un apdrošināšanas pakalpojumu saņēmējiem ietvaros darbojas princips „veselais maksā par slimo”, kā arī iemaksu apmērs, ja tas atbilst noteiktajām prasībām, neietekmē valsts obligātās veselības apdrošināšanas ietvaros saņemamo veselības aprūpes pakalpojumu klāstu, attiecīgi valsts apmaksāto veselības aprūpes pakalpojumu apjoms visām apdrošinātajām personām ir līdzvērtīgs neatkarīg</w:t>
            </w:r>
            <w:r w:rsidR="00006FAB">
              <w:rPr>
                <w:rFonts w:ascii="Times New Roman" w:eastAsia="Times New Roman" w:hAnsi="Times New Roman" w:cs="Times New Roman"/>
                <w:color w:val="000000"/>
                <w:sz w:val="24"/>
                <w:szCs w:val="24"/>
                <w:lang w:eastAsia="lv-LV"/>
              </w:rPr>
              <w:t>i</w:t>
            </w:r>
            <w:r w:rsidRPr="00FF388D">
              <w:rPr>
                <w:rFonts w:ascii="Times New Roman" w:eastAsia="Times New Roman" w:hAnsi="Times New Roman" w:cs="Times New Roman"/>
                <w:color w:val="000000"/>
                <w:sz w:val="24"/>
                <w:szCs w:val="24"/>
                <w:lang w:eastAsia="lv-LV"/>
              </w:rPr>
              <w:t xml:space="preserve"> no veikto iemaksu apmēra.</w:t>
            </w:r>
          </w:p>
          <w:p w:rsidR="00FF388D" w:rsidRPr="00C27D60" w:rsidP="004D6A69" w14:paraId="7CB9F128" w14:textId="6ABFD65D">
            <w:pPr>
              <w:shd w:val="clear" w:color="auto" w:fill="FFFFFF"/>
              <w:spacing w:after="0" w:line="240" w:lineRule="auto"/>
              <w:ind w:firstLine="720"/>
              <w:jc w:val="both"/>
              <w:rPr>
                <w:rFonts w:ascii="Times New Roman" w:eastAsia="Times New Roman" w:hAnsi="Times New Roman" w:cs="Times New Roman"/>
                <w:color w:val="000000"/>
                <w:sz w:val="24"/>
                <w:szCs w:val="24"/>
                <w:lang w:eastAsia="lv-LV"/>
              </w:rPr>
            </w:pPr>
            <w:r w:rsidRPr="00FF388D">
              <w:rPr>
                <w:rFonts w:ascii="Times New Roman" w:eastAsia="Times New Roman" w:hAnsi="Times New Roman" w:cs="Times New Roman"/>
                <w:color w:val="000000"/>
                <w:sz w:val="24"/>
                <w:szCs w:val="24"/>
                <w:lang w:eastAsia="lv-LV"/>
              </w:rPr>
              <w:t>Tiesības uz veselības aprūpes pakalpojumiem valsts obligātās veselības apdrošināšanas i</w:t>
            </w:r>
            <w:r w:rsidR="006161D1">
              <w:rPr>
                <w:rFonts w:ascii="Times New Roman" w:eastAsia="Times New Roman" w:hAnsi="Times New Roman" w:cs="Times New Roman"/>
                <w:color w:val="000000"/>
                <w:sz w:val="24"/>
                <w:szCs w:val="24"/>
                <w:lang w:eastAsia="lv-LV"/>
              </w:rPr>
              <w:t>etvaros saskaņā ar Likuma</w:t>
            </w:r>
            <w:r w:rsidRPr="00FF388D">
              <w:rPr>
                <w:rFonts w:ascii="Times New Roman" w:eastAsia="Times New Roman" w:hAnsi="Times New Roman" w:cs="Times New Roman"/>
                <w:color w:val="000000"/>
                <w:sz w:val="24"/>
                <w:szCs w:val="24"/>
                <w:lang w:eastAsia="lv-LV"/>
              </w:rPr>
              <w:t xml:space="preserve"> 11. pantu būs:</w:t>
            </w:r>
          </w:p>
          <w:p w:rsidR="00FF388D" w:rsidRPr="00C27D60" w:rsidP="00FF388D" w14:paraId="0465969A" w14:textId="77777777">
            <w:pPr>
              <w:shd w:val="clear" w:color="auto" w:fill="FFFFFF"/>
              <w:spacing w:after="0" w:line="240" w:lineRule="auto"/>
              <w:ind w:firstLine="450"/>
              <w:jc w:val="both"/>
              <w:rPr>
                <w:rFonts w:ascii="Times New Roman" w:eastAsia="Times New Roman" w:hAnsi="Times New Roman" w:cs="Times New Roman"/>
                <w:color w:val="000000"/>
                <w:sz w:val="24"/>
                <w:szCs w:val="24"/>
                <w:lang w:eastAsia="lv-LV"/>
              </w:rPr>
            </w:pPr>
            <w:r w:rsidRPr="00FF388D">
              <w:rPr>
                <w:rFonts w:ascii="Times New Roman" w:eastAsia="Times New Roman" w:hAnsi="Times New Roman" w:cs="Times New Roman"/>
                <w:color w:val="000000"/>
                <w:sz w:val="24"/>
                <w:szCs w:val="24"/>
                <w:lang w:eastAsia="lv-LV"/>
              </w:rPr>
              <w:t xml:space="preserve">1) personām, par kuru ir veiktas vai bija jāveic valsts sociālās apdrošināšanas obligātās iemaksas veselības apdrošināšanai saskaņā ar likumu “Par valsts sociālo apdrošināšanu” (darba ņēmēji un </w:t>
            </w:r>
            <w:r w:rsidRPr="00FF388D">
              <w:rPr>
                <w:rFonts w:ascii="Times New Roman" w:eastAsia="Times New Roman" w:hAnsi="Times New Roman" w:cs="Times New Roman"/>
                <w:color w:val="000000"/>
                <w:sz w:val="24"/>
                <w:szCs w:val="24"/>
                <w:lang w:eastAsia="lv-LV"/>
              </w:rPr>
              <w:t>pašnodarbinātiem</w:t>
            </w:r>
            <w:r w:rsidRPr="00FF388D">
              <w:rPr>
                <w:rFonts w:ascii="Times New Roman" w:eastAsia="Times New Roman" w:hAnsi="Times New Roman" w:cs="Times New Roman"/>
                <w:color w:val="000000"/>
                <w:sz w:val="24"/>
                <w:szCs w:val="24"/>
                <w:lang w:eastAsia="lv-LV"/>
              </w:rPr>
              <w:t>)</w:t>
            </w:r>
            <w:r w:rsidR="00F72FA4">
              <w:rPr>
                <w:rFonts w:ascii="Times New Roman" w:eastAsia="Times New Roman" w:hAnsi="Times New Roman" w:cs="Times New Roman"/>
                <w:color w:val="000000"/>
                <w:sz w:val="24"/>
                <w:szCs w:val="24"/>
                <w:lang w:eastAsia="lv-LV"/>
              </w:rPr>
              <w:t>;</w:t>
            </w:r>
          </w:p>
          <w:p w:rsidR="00FF388D" w:rsidRPr="00C27D60" w:rsidP="00FF388D" w14:paraId="484F4A37" w14:textId="0B5DE323">
            <w:pPr>
              <w:shd w:val="clear" w:color="auto" w:fill="FFFFFF"/>
              <w:spacing w:after="0" w:line="240" w:lineRule="auto"/>
              <w:ind w:firstLine="450"/>
              <w:jc w:val="both"/>
              <w:rPr>
                <w:rFonts w:ascii="Times New Roman" w:eastAsia="Times New Roman" w:hAnsi="Times New Roman" w:cs="Times New Roman"/>
                <w:color w:val="000000"/>
                <w:sz w:val="24"/>
                <w:szCs w:val="24"/>
                <w:lang w:eastAsia="lv-LV"/>
              </w:rPr>
            </w:pPr>
            <w:r w:rsidRPr="00FF388D">
              <w:rPr>
                <w:rFonts w:ascii="Times New Roman" w:eastAsia="Times New Roman" w:hAnsi="Times New Roman" w:cs="Times New Roman"/>
                <w:color w:val="000000"/>
                <w:sz w:val="24"/>
                <w:szCs w:val="24"/>
                <w:lang w:eastAsia="lv-LV"/>
              </w:rPr>
              <w:t xml:space="preserve">2) personām, kuras nav darba ņēmēji vai </w:t>
            </w:r>
            <w:r w:rsidRPr="00FF388D">
              <w:rPr>
                <w:rFonts w:ascii="Times New Roman" w:eastAsia="Times New Roman" w:hAnsi="Times New Roman" w:cs="Times New Roman"/>
                <w:color w:val="000000"/>
                <w:sz w:val="24"/>
                <w:szCs w:val="24"/>
                <w:lang w:eastAsia="lv-LV"/>
              </w:rPr>
              <w:t>pašnodar</w:t>
            </w:r>
            <w:r w:rsidR="00546D5E">
              <w:rPr>
                <w:rFonts w:ascii="Times New Roman" w:eastAsia="Times New Roman" w:hAnsi="Times New Roman" w:cs="Times New Roman"/>
                <w:color w:val="000000"/>
                <w:sz w:val="24"/>
                <w:szCs w:val="24"/>
                <w:lang w:eastAsia="lv-LV"/>
              </w:rPr>
              <w:t>binātiem</w:t>
            </w:r>
            <w:r w:rsidR="00546D5E">
              <w:rPr>
                <w:rFonts w:ascii="Times New Roman" w:eastAsia="Times New Roman" w:hAnsi="Times New Roman" w:cs="Times New Roman"/>
                <w:color w:val="000000"/>
                <w:sz w:val="24"/>
                <w:szCs w:val="24"/>
                <w:lang w:eastAsia="lv-LV"/>
              </w:rPr>
              <w:t xml:space="preserve">, </w:t>
            </w:r>
            <w:r w:rsidRPr="00C27D60" w:rsidR="00546D5E">
              <w:rPr>
                <w:rFonts w:ascii="Times New Roman" w:eastAsia="Times New Roman" w:hAnsi="Times New Roman" w:cs="Times New Roman"/>
                <w:color w:val="000000"/>
                <w:sz w:val="24"/>
                <w:szCs w:val="24"/>
                <w:lang w:eastAsia="lv-LV"/>
              </w:rPr>
              <w:t>bet kuras likum</w:t>
            </w:r>
            <w:r w:rsidRPr="00C27D60">
              <w:rPr>
                <w:rFonts w:ascii="Times New Roman" w:eastAsia="Times New Roman" w:hAnsi="Times New Roman" w:cs="Times New Roman"/>
                <w:color w:val="000000"/>
                <w:sz w:val="24"/>
                <w:szCs w:val="24"/>
                <w:lang w:eastAsia="lv-LV"/>
              </w:rPr>
              <w:t>ā noteiktā apjomā ir veikušas veselības apdrošināšanas iemaksas (brīvprātīgs maksājums</w:t>
            </w:r>
            <w:r w:rsidRPr="00FF388D">
              <w:rPr>
                <w:rFonts w:ascii="Times New Roman" w:eastAsia="Times New Roman" w:hAnsi="Times New Roman" w:cs="Times New Roman"/>
                <w:color w:val="000000"/>
                <w:sz w:val="24"/>
                <w:szCs w:val="24"/>
                <w:lang w:eastAsia="lv-LV"/>
              </w:rPr>
              <w:t>)</w:t>
            </w:r>
            <w:r w:rsidR="00F72FA4">
              <w:rPr>
                <w:rFonts w:ascii="Times New Roman" w:eastAsia="Times New Roman" w:hAnsi="Times New Roman" w:cs="Times New Roman"/>
                <w:color w:val="000000"/>
                <w:sz w:val="24"/>
                <w:szCs w:val="24"/>
                <w:lang w:eastAsia="lv-LV"/>
              </w:rPr>
              <w:t>;</w:t>
            </w:r>
          </w:p>
          <w:p w:rsidR="00076AB2" w:rsidP="00076AB2" w14:paraId="5CDEE6C1" w14:textId="77777777">
            <w:pPr>
              <w:shd w:val="clear" w:color="auto" w:fill="FFFFFF"/>
              <w:spacing w:after="0" w:line="240" w:lineRule="auto"/>
              <w:ind w:firstLine="450"/>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3) konkrētām likum</w:t>
            </w:r>
            <w:r w:rsidRPr="00FF388D" w:rsidR="00FF388D">
              <w:rPr>
                <w:rFonts w:ascii="Times New Roman" w:eastAsia="Times New Roman" w:hAnsi="Times New Roman" w:cs="Times New Roman"/>
                <w:color w:val="000000"/>
                <w:sz w:val="24"/>
                <w:szCs w:val="24"/>
                <w:lang w:eastAsia="lv-LV"/>
              </w:rPr>
              <w:t xml:space="preserve">ā uzskaitītām personu grupām, piemēram, bērniem, personām, kuras saņem pensiju, personām, kuras saņem bērna kopšanas vai vecāku pabalstu, orgānu donoriem, darba ņēmēju vai </w:t>
            </w:r>
            <w:r w:rsidRPr="00FF388D" w:rsidR="00FF388D">
              <w:rPr>
                <w:rFonts w:ascii="Times New Roman" w:eastAsia="Times New Roman" w:hAnsi="Times New Roman" w:cs="Times New Roman"/>
                <w:color w:val="000000"/>
                <w:sz w:val="24"/>
                <w:szCs w:val="24"/>
                <w:lang w:eastAsia="lv-LV"/>
              </w:rPr>
              <w:t>pašnodarbināto</w:t>
            </w:r>
            <w:r w:rsidRPr="00FF388D" w:rsidR="00FF388D">
              <w:rPr>
                <w:rFonts w:ascii="Times New Roman" w:eastAsia="Times New Roman" w:hAnsi="Times New Roman" w:cs="Times New Roman"/>
                <w:color w:val="000000"/>
                <w:sz w:val="24"/>
                <w:szCs w:val="24"/>
                <w:lang w:eastAsia="lv-LV"/>
              </w:rPr>
              <w:t xml:space="preserve"> laulātie, kuri audzina bērnu vecumā līdz 7 gadiem vai vismaz trīs bērnus vecumā līdz 15 gadiem u.c. Personu grupas tika definētas, pirmkārt, ņemot vērā vecumu un iespējamo darbspējas zudumu, otrkārt, samērojot personas sociālo statusu ar iespēju aktīvi iesaistīties darba tirgū (neizvirzot iespēju saņemt veselības aprūpes pakalpojumus kā vienīgo motivāciju iesaistei darba tirgū).</w:t>
            </w:r>
          </w:p>
          <w:p w:rsidR="009D15A5" w:rsidRPr="00C27D60" w:rsidP="00076AB2" w14:paraId="7341795E" w14:textId="2129D50C">
            <w:pPr>
              <w:shd w:val="clear" w:color="auto" w:fill="FFFFFF"/>
              <w:spacing w:after="0" w:line="240" w:lineRule="auto"/>
              <w:ind w:firstLine="720"/>
              <w:jc w:val="both"/>
              <w:rPr>
                <w:rFonts w:ascii="Times New Roman" w:eastAsia="Times New Roman" w:hAnsi="Times New Roman" w:cs="Times New Roman"/>
                <w:color w:val="000000"/>
                <w:sz w:val="24"/>
                <w:szCs w:val="24"/>
                <w:lang w:eastAsia="lv-LV"/>
              </w:rPr>
            </w:pPr>
            <w:r w:rsidRPr="00FF388D">
              <w:rPr>
                <w:rFonts w:ascii="Times New Roman" w:eastAsia="Times New Roman" w:hAnsi="Times New Roman" w:cs="Times New Roman"/>
                <w:color w:val="000000"/>
                <w:sz w:val="24"/>
                <w:szCs w:val="24"/>
                <w:lang w:eastAsia="lv-LV"/>
              </w:rPr>
              <w:t>Personām, kuras nav valsts sociālās apdrošināšanas obligāto iemaksu veselības apdrošināšanai v</w:t>
            </w:r>
            <w:r w:rsidR="00546D5E">
              <w:rPr>
                <w:rFonts w:ascii="Times New Roman" w:eastAsia="Times New Roman" w:hAnsi="Times New Roman" w:cs="Times New Roman"/>
                <w:color w:val="000000"/>
                <w:sz w:val="24"/>
                <w:szCs w:val="24"/>
                <w:lang w:eastAsia="lv-LV"/>
              </w:rPr>
              <w:t xml:space="preserve">eicēji un neatbilst </w:t>
            </w:r>
            <w:r w:rsidR="00840EDD">
              <w:rPr>
                <w:rFonts w:ascii="Times New Roman" w:eastAsia="Times New Roman" w:hAnsi="Times New Roman" w:cs="Times New Roman"/>
                <w:color w:val="000000"/>
                <w:sz w:val="24"/>
                <w:szCs w:val="24"/>
                <w:lang w:eastAsia="lv-LV"/>
              </w:rPr>
              <w:t>L</w:t>
            </w:r>
            <w:r w:rsidR="00546D5E">
              <w:rPr>
                <w:rFonts w:ascii="Times New Roman" w:eastAsia="Times New Roman" w:hAnsi="Times New Roman" w:cs="Times New Roman"/>
                <w:color w:val="000000"/>
                <w:sz w:val="24"/>
                <w:szCs w:val="24"/>
                <w:lang w:eastAsia="lv-LV"/>
              </w:rPr>
              <w:t>ikum</w:t>
            </w:r>
            <w:r w:rsidRPr="00FF388D">
              <w:rPr>
                <w:rFonts w:ascii="Times New Roman" w:eastAsia="Times New Roman" w:hAnsi="Times New Roman" w:cs="Times New Roman"/>
                <w:color w:val="000000"/>
                <w:sz w:val="24"/>
                <w:szCs w:val="24"/>
                <w:lang w:eastAsia="lv-LV"/>
              </w:rPr>
              <w:t xml:space="preserve">ā uzskaitīto personu kategorijai, ir tiesības uz veselības aprūpes pakalpojumiem valsts obligātā veselības apdrošināšanas ietvaros, ja </w:t>
            </w:r>
            <w:r w:rsidRPr="00C27D60">
              <w:rPr>
                <w:rFonts w:ascii="Times New Roman" w:eastAsia="Times New Roman" w:hAnsi="Times New Roman" w:cs="Times New Roman"/>
                <w:color w:val="000000"/>
                <w:sz w:val="24"/>
                <w:szCs w:val="24"/>
                <w:lang w:eastAsia="lv-LV"/>
              </w:rPr>
              <w:t>šīs personas ir veikušas veselības apdrošināšanas i</w:t>
            </w:r>
            <w:r w:rsidRPr="00C27D60" w:rsidR="00546D5E">
              <w:rPr>
                <w:rFonts w:ascii="Times New Roman" w:eastAsia="Times New Roman" w:hAnsi="Times New Roman" w:cs="Times New Roman"/>
                <w:color w:val="000000"/>
                <w:sz w:val="24"/>
                <w:szCs w:val="24"/>
                <w:lang w:eastAsia="lv-LV"/>
              </w:rPr>
              <w:t>emaksas</w:t>
            </w:r>
            <w:r w:rsidRPr="00C27D60" w:rsidR="00277B7D">
              <w:rPr>
                <w:rFonts w:ascii="Times New Roman" w:eastAsia="Times New Roman" w:hAnsi="Times New Roman" w:cs="Times New Roman"/>
                <w:color w:val="000000"/>
                <w:sz w:val="24"/>
                <w:szCs w:val="24"/>
                <w:lang w:eastAsia="lv-LV"/>
              </w:rPr>
              <w:t xml:space="preserve"> (brīvprātīgs maksājums)</w:t>
            </w:r>
            <w:r w:rsidRPr="00C27D60" w:rsidR="00546D5E">
              <w:rPr>
                <w:rFonts w:ascii="Times New Roman" w:eastAsia="Times New Roman" w:hAnsi="Times New Roman" w:cs="Times New Roman"/>
                <w:color w:val="000000"/>
                <w:sz w:val="24"/>
                <w:szCs w:val="24"/>
                <w:lang w:eastAsia="lv-LV"/>
              </w:rPr>
              <w:t>.</w:t>
            </w:r>
          </w:p>
          <w:p w:rsidR="00277B7D" w:rsidP="002D327C" w14:paraId="41C385AD" w14:textId="673DFECF">
            <w:pPr>
              <w:shd w:val="clear" w:color="auto" w:fill="FFFFFF"/>
              <w:spacing w:after="0" w:line="240" w:lineRule="auto"/>
              <w:ind w:firstLine="720"/>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Atbilstoši L</w:t>
            </w:r>
            <w:r w:rsidR="00546D5E">
              <w:rPr>
                <w:rFonts w:ascii="Times New Roman" w:eastAsia="Times New Roman" w:hAnsi="Times New Roman" w:cs="Times New Roman"/>
                <w:color w:val="000000"/>
                <w:sz w:val="24"/>
                <w:szCs w:val="24"/>
                <w:lang w:eastAsia="lv-LV"/>
              </w:rPr>
              <w:t>ikum</w:t>
            </w:r>
            <w:r>
              <w:rPr>
                <w:rFonts w:ascii="Times New Roman" w:eastAsia="Times New Roman" w:hAnsi="Times New Roman" w:cs="Times New Roman"/>
                <w:color w:val="000000"/>
                <w:sz w:val="24"/>
                <w:szCs w:val="24"/>
                <w:lang w:eastAsia="lv-LV"/>
              </w:rPr>
              <w:t xml:space="preserve">a 12.panta sestajai daļai Ministru kabinets nosaka kārtību kādā </w:t>
            </w:r>
            <w:r>
              <w:rPr>
                <w:rFonts w:ascii="Times New Roman" w:eastAsia="Times New Roman" w:hAnsi="Times New Roman" w:cs="Times New Roman"/>
                <w:color w:val="000000"/>
                <w:sz w:val="24"/>
                <w:szCs w:val="24"/>
                <w:lang w:eastAsia="lv-LV"/>
              </w:rPr>
              <w:t xml:space="preserve">Likuma 11.panta pirmās daļas 2.punktā minētās personas veic </w:t>
            </w:r>
            <w:r>
              <w:rPr>
                <w:rFonts w:ascii="Times New Roman" w:eastAsia="Times New Roman" w:hAnsi="Times New Roman" w:cs="Times New Roman"/>
                <w:color w:val="000000"/>
                <w:sz w:val="24"/>
                <w:szCs w:val="24"/>
                <w:lang w:eastAsia="lv-LV"/>
              </w:rPr>
              <w:t>veselības apdrošināšanas iemaksas</w:t>
            </w:r>
            <w:r>
              <w:rPr>
                <w:rFonts w:ascii="Times New Roman" w:eastAsia="Times New Roman" w:hAnsi="Times New Roman" w:cs="Times New Roman"/>
                <w:color w:val="000000"/>
                <w:sz w:val="24"/>
                <w:szCs w:val="24"/>
                <w:lang w:eastAsia="lv-LV"/>
              </w:rPr>
              <w:t xml:space="preserve"> un saņem pārmaksātās vai kļūdaini veiktās iemaksas atmaksu.</w:t>
            </w:r>
          </w:p>
          <w:p w:rsidR="00FF388D" w:rsidP="002D327C" w14:paraId="183E0069" w14:textId="7CC1AC6F">
            <w:pPr>
              <w:shd w:val="clear" w:color="auto" w:fill="FFFFFF"/>
              <w:spacing w:after="0" w:line="240" w:lineRule="auto"/>
              <w:ind w:firstLine="720"/>
              <w:jc w:val="both"/>
              <w:rPr>
                <w:rFonts w:ascii="Times New Roman" w:eastAsia="Times New Roman" w:hAnsi="Times New Roman" w:cs="Times New Roman"/>
                <w:color w:val="000000"/>
                <w:sz w:val="24"/>
                <w:szCs w:val="24"/>
                <w:lang w:eastAsia="lv-LV"/>
              </w:rPr>
            </w:pPr>
            <w:r w:rsidRPr="00FF388D">
              <w:rPr>
                <w:rFonts w:ascii="Times New Roman" w:eastAsia="Times New Roman" w:hAnsi="Times New Roman" w:cs="Times New Roman"/>
                <w:color w:val="000000"/>
                <w:sz w:val="24"/>
                <w:szCs w:val="24"/>
                <w:lang w:eastAsia="lv-LV"/>
              </w:rPr>
              <w:t>Iemaksas būs veicamas reizi gadā  un pēc iemaksu veikšanas persona varēs saņemt veselības aprūpes pakalpojumus valsts obligātās veselības apdrošināša</w:t>
            </w:r>
            <w:r w:rsidR="000C79CE">
              <w:rPr>
                <w:rFonts w:ascii="Times New Roman" w:eastAsia="Times New Roman" w:hAnsi="Times New Roman" w:cs="Times New Roman"/>
                <w:color w:val="000000"/>
                <w:sz w:val="24"/>
                <w:szCs w:val="24"/>
                <w:lang w:eastAsia="lv-LV"/>
              </w:rPr>
              <w:t>nas ietvaros attiecīgā kalendāra</w:t>
            </w:r>
            <w:r w:rsidRPr="00FF388D">
              <w:rPr>
                <w:rFonts w:ascii="Times New Roman" w:eastAsia="Times New Roman" w:hAnsi="Times New Roman" w:cs="Times New Roman"/>
                <w:color w:val="000000"/>
                <w:sz w:val="24"/>
                <w:szCs w:val="24"/>
                <w:lang w:eastAsia="lv-LV"/>
              </w:rPr>
              <w:t xml:space="preserve"> gada ietvaros. Veselības apdrošināšanas iemaksas bū</w:t>
            </w:r>
            <w:r w:rsidR="000C79CE">
              <w:rPr>
                <w:rFonts w:ascii="Times New Roman" w:eastAsia="Times New Roman" w:hAnsi="Times New Roman" w:cs="Times New Roman"/>
                <w:color w:val="000000"/>
                <w:sz w:val="24"/>
                <w:szCs w:val="24"/>
                <w:lang w:eastAsia="lv-LV"/>
              </w:rPr>
              <w:t>s veicamas par kārtējo kalendāra</w:t>
            </w:r>
            <w:r w:rsidRPr="00FF388D">
              <w:rPr>
                <w:rFonts w:ascii="Times New Roman" w:eastAsia="Times New Roman" w:hAnsi="Times New Roman" w:cs="Times New Roman"/>
                <w:color w:val="000000"/>
                <w:sz w:val="24"/>
                <w:szCs w:val="24"/>
                <w:lang w:eastAsia="lv-LV"/>
              </w:rPr>
              <w:t xml:space="preserve"> gadu un di</w:t>
            </w:r>
            <w:r w:rsidR="000C79CE">
              <w:rPr>
                <w:rFonts w:ascii="Times New Roman" w:eastAsia="Times New Roman" w:hAnsi="Times New Roman" w:cs="Times New Roman"/>
                <w:color w:val="000000"/>
                <w:sz w:val="24"/>
                <w:szCs w:val="24"/>
                <w:lang w:eastAsia="lv-LV"/>
              </w:rPr>
              <w:t>viem iepriekšējiem kalendāra</w:t>
            </w:r>
            <w:r w:rsidRPr="00FF388D">
              <w:rPr>
                <w:rFonts w:ascii="Times New Roman" w:eastAsia="Times New Roman" w:hAnsi="Times New Roman" w:cs="Times New Roman"/>
                <w:color w:val="000000"/>
                <w:sz w:val="24"/>
                <w:szCs w:val="24"/>
                <w:lang w:eastAsia="lv-LV"/>
              </w:rPr>
              <w:t xml:space="preserve"> gadiem, ja veselības apdrošināšanas iemaksas par tiem nav maksātas. Personai</w:t>
            </w:r>
            <w:r w:rsidR="00546D5E">
              <w:rPr>
                <w:rFonts w:ascii="Times New Roman" w:eastAsia="Times New Roman" w:hAnsi="Times New Roman" w:cs="Times New Roman"/>
                <w:color w:val="000000"/>
                <w:sz w:val="24"/>
                <w:szCs w:val="24"/>
                <w:lang w:eastAsia="lv-LV"/>
              </w:rPr>
              <w:t xml:space="preserve">, kura būs ieguvusi </w:t>
            </w:r>
            <w:r w:rsidR="00840EDD">
              <w:rPr>
                <w:rFonts w:ascii="Times New Roman" w:eastAsia="Times New Roman" w:hAnsi="Times New Roman" w:cs="Times New Roman"/>
                <w:color w:val="000000"/>
                <w:sz w:val="24"/>
                <w:szCs w:val="24"/>
                <w:lang w:eastAsia="lv-LV"/>
              </w:rPr>
              <w:t>L</w:t>
            </w:r>
            <w:r w:rsidR="00546D5E">
              <w:rPr>
                <w:rFonts w:ascii="Times New Roman" w:eastAsia="Times New Roman" w:hAnsi="Times New Roman" w:cs="Times New Roman"/>
                <w:color w:val="000000"/>
                <w:sz w:val="24"/>
                <w:szCs w:val="24"/>
                <w:lang w:eastAsia="lv-LV"/>
              </w:rPr>
              <w:t>ikum</w:t>
            </w:r>
            <w:r w:rsidRPr="00FF388D">
              <w:rPr>
                <w:rFonts w:ascii="Times New Roman" w:eastAsia="Times New Roman" w:hAnsi="Times New Roman" w:cs="Times New Roman"/>
                <w:color w:val="000000"/>
                <w:sz w:val="24"/>
                <w:szCs w:val="24"/>
                <w:lang w:eastAsia="lv-LV"/>
              </w:rPr>
              <w:t>a 11.panta pirmās daļas 1.punktā minēto statu</w:t>
            </w:r>
            <w:r w:rsidR="00546D5E">
              <w:rPr>
                <w:rFonts w:ascii="Times New Roman" w:eastAsia="Times New Roman" w:hAnsi="Times New Roman" w:cs="Times New Roman"/>
                <w:color w:val="000000"/>
                <w:sz w:val="24"/>
                <w:szCs w:val="24"/>
                <w:lang w:eastAsia="lv-LV"/>
              </w:rPr>
              <w:t xml:space="preserve">su vai kādu citu no </w:t>
            </w:r>
            <w:r w:rsidR="00840EDD">
              <w:rPr>
                <w:rFonts w:ascii="Times New Roman" w:eastAsia="Times New Roman" w:hAnsi="Times New Roman" w:cs="Times New Roman"/>
                <w:color w:val="000000"/>
                <w:sz w:val="24"/>
                <w:szCs w:val="24"/>
                <w:lang w:eastAsia="lv-LV"/>
              </w:rPr>
              <w:t>L</w:t>
            </w:r>
            <w:r w:rsidR="00546D5E">
              <w:rPr>
                <w:rFonts w:ascii="Times New Roman" w:eastAsia="Times New Roman" w:hAnsi="Times New Roman" w:cs="Times New Roman"/>
                <w:color w:val="000000"/>
                <w:sz w:val="24"/>
                <w:szCs w:val="24"/>
                <w:lang w:eastAsia="lv-LV"/>
              </w:rPr>
              <w:t>ikum</w:t>
            </w:r>
            <w:r w:rsidRPr="00FF388D">
              <w:rPr>
                <w:rFonts w:ascii="Times New Roman" w:eastAsia="Times New Roman" w:hAnsi="Times New Roman" w:cs="Times New Roman"/>
                <w:color w:val="000000"/>
                <w:sz w:val="24"/>
                <w:szCs w:val="24"/>
                <w:lang w:eastAsia="lv-LV"/>
              </w:rPr>
              <w:t>a 11.panta otrajā un trešajā daļā minētajiem statusiem, lai iegūtu tiesības uz valsts obligāto veselības apdrošināšanu veselības apdrošināšanas iemaksas par kārtējo kalendāro gadu un iepriekšējiem diviem kalendārajiem gadiem nebūs jāveic. Savukārt, ja persona kalendārā gada ietvaros zaudēs apdrošinātās personas statusu, tad viņa tiesības uz veselības aprūpes pakalpojumiem valsts obligātās veselības apdrošināšanas ietvaros iegūs veicot veselības apdrošināšanas iemaksas par kārtējā kalendārajā gadā atlikušo pilno mēnešu skaitu (ieskaitot kārtējo mēnesi) trīs mēnešus pēc apdrošinātās personas statusa zau</w:t>
            </w:r>
            <w:r w:rsidR="008E36C5">
              <w:rPr>
                <w:rFonts w:ascii="Times New Roman" w:eastAsia="Times New Roman" w:hAnsi="Times New Roman" w:cs="Times New Roman"/>
                <w:color w:val="000000"/>
                <w:sz w:val="24"/>
                <w:szCs w:val="24"/>
                <w:lang w:eastAsia="lv-LV"/>
              </w:rPr>
              <w:t>dēšanu (ņemot vērā likumā</w:t>
            </w:r>
            <w:r w:rsidRPr="00FF388D">
              <w:rPr>
                <w:rFonts w:ascii="Times New Roman" w:eastAsia="Times New Roman" w:hAnsi="Times New Roman" w:cs="Times New Roman"/>
                <w:color w:val="000000"/>
                <w:sz w:val="24"/>
                <w:szCs w:val="24"/>
                <w:lang w:eastAsia="lv-LV"/>
              </w:rPr>
              <w:t xml:space="preserve"> iekļauto, ka personas tiesības uz valsts obligāto veselības apdrošināšanu saglabājas vēl trīs mēnešus pēc apdrošinātās personas statusa zaudēšanas). </w:t>
            </w:r>
          </w:p>
          <w:p w:rsidR="00BD78FE" w:rsidP="008F5AF8" w14:paraId="0033730C" w14:textId="7A52B5D8">
            <w:pPr>
              <w:shd w:val="clear" w:color="auto" w:fill="FFFFFF"/>
              <w:spacing w:after="0" w:line="240" w:lineRule="auto"/>
              <w:ind w:firstLine="720"/>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Perso</w:t>
            </w:r>
            <w:r>
              <w:rPr>
                <w:rFonts w:ascii="Times New Roman" w:eastAsia="Times New Roman" w:hAnsi="Times New Roman" w:cs="Times New Roman"/>
                <w:color w:val="000000"/>
                <w:sz w:val="24"/>
                <w:szCs w:val="24"/>
                <w:lang w:eastAsia="lv-LV"/>
              </w:rPr>
              <w:t>na iemaksas veselības aprūpes pakalpojumu saņemšanai valsts obligātās apdrošināšanas ietvaros veiks, pamatojoties uz vienotās veselības nozares elektroniskās informācijas sistēm</w:t>
            </w:r>
            <w:r w:rsidR="00840EDD">
              <w:rPr>
                <w:rFonts w:ascii="Times New Roman" w:eastAsia="Times New Roman" w:hAnsi="Times New Roman" w:cs="Times New Roman"/>
                <w:color w:val="000000"/>
                <w:sz w:val="24"/>
                <w:szCs w:val="24"/>
                <w:lang w:eastAsia="lv-LV"/>
              </w:rPr>
              <w:t>ā</w:t>
            </w:r>
            <w:r>
              <w:rPr>
                <w:rFonts w:ascii="Times New Roman" w:eastAsia="Times New Roman" w:hAnsi="Times New Roman" w:cs="Times New Roman"/>
                <w:color w:val="000000"/>
                <w:sz w:val="24"/>
                <w:szCs w:val="24"/>
                <w:lang w:eastAsia="lv-LV"/>
              </w:rPr>
              <w:t xml:space="preserve">  (turpmāk – veselības informācijas si</w:t>
            </w:r>
            <w:r w:rsidR="007D0659">
              <w:rPr>
                <w:rFonts w:ascii="Times New Roman" w:eastAsia="Times New Roman" w:hAnsi="Times New Roman" w:cs="Times New Roman"/>
                <w:color w:val="000000"/>
                <w:sz w:val="24"/>
                <w:szCs w:val="24"/>
                <w:lang w:eastAsia="lv-LV"/>
              </w:rPr>
              <w:t>s</w:t>
            </w:r>
            <w:r>
              <w:rPr>
                <w:rFonts w:ascii="Times New Roman" w:eastAsia="Times New Roman" w:hAnsi="Times New Roman" w:cs="Times New Roman"/>
                <w:color w:val="000000"/>
                <w:sz w:val="24"/>
                <w:szCs w:val="24"/>
                <w:lang w:eastAsia="lv-LV"/>
              </w:rPr>
              <w:t xml:space="preserve">tēma) </w:t>
            </w:r>
            <w:r w:rsidR="00840EDD">
              <w:rPr>
                <w:rFonts w:ascii="Times New Roman" w:eastAsia="Times New Roman" w:hAnsi="Times New Roman" w:cs="Times New Roman"/>
                <w:color w:val="000000"/>
                <w:sz w:val="24"/>
                <w:szCs w:val="24"/>
                <w:lang w:eastAsia="lv-LV"/>
              </w:rPr>
              <w:t xml:space="preserve">pieejamu </w:t>
            </w:r>
            <w:r>
              <w:rPr>
                <w:rFonts w:ascii="Times New Roman" w:eastAsia="Times New Roman" w:hAnsi="Times New Roman" w:cs="Times New Roman"/>
                <w:color w:val="000000"/>
                <w:sz w:val="24"/>
                <w:szCs w:val="24"/>
                <w:lang w:eastAsia="lv-LV"/>
              </w:rPr>
              <w:t>elektroniski sagatavoto maksājuma rīkojumu</w:t>
            </w:r>
            <w:r w:rsidR="00840EDD">
              <w:rPr>
                <w:rFonts w:ascii="Times New Roman" w:eastAsia="Times New Roman" w:hAnsi="Times New Roman" w:cs="Times New Roman"/>
                <w:color w:val="000000"/>
                <w:sz w:val="24"/>
                <w:szCs w:val="24"/>
                <w:lang w:eastAsia="lv-LV"/>
              </w:rPr>
              <w:t>.</w:t>
            </w:r>
          </w:p>
          <w:p w:rsidR="005B461B" w:rsidP="005B461B" w14:paraId="44B73788" w14:textId="521708F8">
            <w:pPr>
              <w:shd w:val="clear" w:color="auto" w:fill="FFFFFF"/>
              <w:spacing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Maksājuma rīkojumu persona var saņemt a</w:t>
            </w:r>
            <w:r w:rsidRPr="005B461B">
              <w:rPr>
                <w:rFonts w:ascii="Times New Roman" w:eastAsia="Times New Roman" w:hAnsi="Times New Roman" w:cs="Times New Roman"/>
                <w:color w:val="000000"/>
                <w:sz w:val="24"/>
                <w:szCs w:val="24"/>
                <w:lang w:eastAsia="lv-LV"/>
              </w:rPr>
              <w:t>utentificējoties veselības informācijas sistēmā</w:t>
            </w:r>
            <w:r>
              <w:rPr>
                <w:rFonts w:ascii="Times New Roman" w:eastAsia="Times New Roman" w:hAnsi="Times New Roman" w:cs="Times New Roman"/>
                <w:color w:val="000000"/>
                <w:sz w:val="24"/>
                <w:szCs w:val="24"/>
                <w:lang w:eastAsia="lv-LV"/>
              </w:rPr>
              <w:t xml:space="preserve"> vai </w:t>
            </w:r>
            <w:r w:rsidRPr="005B461B">
              <w:rPr>
                <w:rFonts w:ascii="Times New Roman" w:eastAsia="Times New Roman" w:hAnsi="Times New Roman" w:cs="Times New Roman"/>
                <w:color w:val="000000"/>
                <w:sz w:val="24"/>
                <w:szCs w:val="24"/>
                <w:lang w:eastAsia="lv-LV"/>
              </w:rPr>
              <w:t>vēršoties</w:t>
            </w:r>
            <w:r>
              <w:rPr>
                <w:rFonts w:ascii="Times New Roman" w:eastAsia="Times New Roman" w:hAnsi="Times New Roman" w:cs="Times New Roman"/>
                <w:color w:val="000000"/>
                <w:sz w:val="24"/>
                <w:szCs w:val="24"/>
                <w:lang w:eastAsia="lv-LV"/>
              </w:rPr>
              <w:t xml:space="preserve"> ar rakstveida iesniegumu Dienestā</w:t>
            </w:r>
            <w:r w:rsidR="00840EDD">
              <w:rPr>
                <w:rFonts w:ascii="Times New Roman" w:eastAsia="Times New Roman" w:hAnsi="Times New Roman" w:cs="Times New Roman"/>
                <w:color w:val="000000"/>
                <w:sz w:val="24"/>
                <w:szCs w:val="24"/>
                <w:lang w:eastAsia="lv-LV"/>
              </w:rPr>
              <w:t>.</w:t>
            </w:r>
            <w:r>
              <w:rPr>
                <w:rFonts w:ascii="Times New Roman" w:eastAsia="Times New Roman" w:hAnsi="Times New Roman" w:cs="Times New Roman"/>
                <w:color w:val="000000"/>
                <w:sz w:val="24"/>
                <w:szCs w:val="24"/>
                <w:lang w:eastAsia="lv-LV"/>
              </w:rPr>
              <w:t xml:space="preserve"> </w:t>
            </w:r>
          </w:p>
          <w:p w:rsidR="00162C83" w:rsidP="001F5242" w14:paraId="1F2AF0B1" w14:textId="40A46589">
            <w:pPr>
              <w:shd w:val="clear" w:color="auto" w:fill="FFFFFF"/>
              <w:spacing w:after="0" w:line="240" w:lineRule="auto"/>
              <w:ind w:firstLine="720"/>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Personai maksājuma rīkojumā norādīto summu būs jāiemaksā valsts budžeta ieņēmumu kontā Valsts kasē vienā no šādiem veidiem: </w:t>
            </w:r>
          </w:p>
          <w:p w:rsidR="001F5242" w:rsidP="001F5242" w14:paraId="560BC5F4" w14:textId="32001E62">
            <w:pPr>
              <w:pStyle w:val="ListParagraph"/>
              <w:numPr>
                <w:ilvl w:val="0"/>
                <w:numId w:val="3"/>
              </w:numPr>
              <w:shd w:val="clear" w:color="auto" w:fill="FFFFFF"/>
              <w:spacing w:after="0" w:line="240" w:lineRule="auto"/>
              <w:jc w:val="both"/>
              <w:rPr>
                <w:rFonts w:ascii="Times New Roman" w:eastAsia="Times New Roman" w:hAnsi="Times New Roman" w:cs="Times New Roman"/>
                <w:color w:val="000000"/>
                <w:sz w:val="24"/>
                <w:szCs w:val="24"/>
                <w:lang w:eastAsia="lv-LV"/>
              </w:rPr>
            </w:pPr>
            <w:r w:rsidRPr="00E1353D">
              <w:rPr>
                <w:rFonts w:ascii="Times New Roman" w:eastAsia="Times New Roman" w:hAnsi="Times New Roman" w:cs="Times New Roman"/>
                <w:sz w:val="24"/>
                <w:szCs w:val="24"/>
              </w:rPr>
              <w:t>tiešsaistē elektroniski autentificējoties veselības informācijas sistēmā un izmantojot veselības informācijas sistēmas datu integrāciju ar maksājumu pakalpojumu sniedzēja starpniecību, kuram ir tiesības sniegt maksājumu pakalpojumus </w:t>
            </w:r>
            <w:r>
              <w:fldChar w:fldCharType="begin"/>
            </w:r>
            <w:r>
              <w:instrText xml:space="preserve"> HYPERLINK "https://likumi.lv/ta/id/206634-maksajumu-pakalpojumu-un-elektroniskas-naudas-likums" \t "_blank" </w:instrText>
            </w:r>
            <w:r>
              <w:fldChar w:fldCharType="separate"/>
            </w:r>
            <w:r w:rsidRPr="00E1353D">
              <w:rPr>
                <w:rFonts w:ascii="Times New Roman" w:eastAsia="Times New Roman" w:hAnsi="Times New Roman" w:cs="Times New Roman"/>
                <w:sz w:val="24"/>
                <w:szCs w:val="24"/>
              </w:rPr>
              <w:t>Maksājumu pakalpojumu un elektroniskās naudas likuma</w:t>
            </w:r>
            <w:r>
              <w:fldChar w:fldCharType="end"/>
            </w:r>
            <w:r w:rsidRPr="00E1353D">
              <w:rPr>
                <w:rFonts w:ascii="Times New Roman" w:eastAsia="Times New Roman" w:hAnsi="Times New Roman" w:cs="Times New Roman"/>
                <w:sz w:val="24"/>
                <w:szCs w:val="24"/>
              </w:rPr>
              <w:t> izpratnē (maksājums ar pārskaitījumu)</w:t>
            </w:r>
            <w:r>
              <w:rPr>
                <w:rFonts w:ascii="Times New Roman" w:eastAsia="Times New Roman" w:hAnsi="Times New Roman" w:cs="Times New Roman"/>
                <w:color w:val="000000"/>
                <w:sz w:val="24"/>
                <w:szCs w:val="24"/>
                <w:lang w:eastAsia="lv-LV"/>
              </w:rPr>
              <w:t>;</w:t>
            </w:r>
          </w:p>
          <w:p w:rsidR="001F5242" w:rsidP="001F5242" w14:paraId="5B2A89D8" w14:textId="1F2B29AC">
            <w:pPr>
              <w:pStyle w:val="ListParagraph"/>
              <w:numPr>
                <w:ilvl w:val="0"/>
                <w:numId w:val="3"/>
              </w:numPr>
              <w:shd w:val="clear" w:color="auto" w:fill="FFFFFF"/>
              <w:spacing w:after="0" w:line="240" w:lineRule="auto"/>
              <w:jc w:val="both"/>
              <w:rPr>
                <w:rFonts w:ascii="Times New Roman" w:eastAsia="Times New Roman" w:hAnsi="Times New Roman" w:cs="Times New Roman"/>
                <w:color w:val="000000"/>
                <w:sz w:val="24"/>
                <w:szCs w:val="24"/>
                <w:lang w:eastAsia="lv-LV"/>
              </w:rPr>
            </w:pPr>
            <w:r w:rsidRPr="00E1353D">
              <w:rPr>
                <w:rFonts w:ascii="Times New Roman" w:eastAsia="Times New Roman" w:hAnsi="Times New Roman" w:cs="Times New Roman"/>
                <w:sz w:val="24"/>
                <w:szCs w:val="24"/>
              </w:rPr>
              <w:t>ar maksājuma karti maksājumu karšu pieņemšanas terminālī, ja maksājumu veic Dienestā</w:t>
            </w:r>
            <w:r>
              <w:rPr>
                <w:rFonts w:ascii="Times New Roman" w:eastAsia="Times New Roman" w:hAnsi="Times New Roman" w:cs="Times New Roman"/>
                <w:color w:val="000000"/>
                <w:sz w:val="24"/>
                <w:szCs w:val="24"/>
                <w:lang w:eastAsia="lv-LV"/>
              </w:rPr>
              <w:t>;</w:t>
            </w:r>
          </w:p>
          <w:p w:rsidR="00D611CC" w:rsidRPr="00E1353D" w:rsidP="00D611CC" w14:paraId="2A97AE22" w14:textId="63DFF664">
            <w:pPr>
              <w:pStyle w:val="ListParagraph"/>
              <w:numPr>
                <w:ilvl w:val="0"/>
                <w:numId w:val="3"/>
              </w:numPr>
              <w:shd w:val="clear" w:color="auto" w:fill="FFFFFF"/>
              <w:spacing w:after="0" w:line="240" w:lineRule="auto"/>
              <w:jc w:val="both"/>
              <w:rPr>
                <w:rFonts w:ascii="Times New Roman" w:eastAsia="Times New Roman" w:hAnsi="Times New Roman" w:cs="Times New Roman"/>
                <w:color w:val="000000"/>
                <w:sz w:val="24"/>
                <w:szCs w:val="24"/>
                <w:lang w:eastAsia="lv-LV"/>
              </w:rPr>
            </w:pPr>
            <w:r w:rsidRPr="00E1353D">
              <w:rPr>
                <w:rFonts w:ascii="Times New Roman" w:eastAsia="Times New Roman" w:hAnsi="Times New Roman" w:cs="Times New Roman"/>
                <w:sz w:val="24"/>
                <w:szCs w:val="24"/>
              </w:rPr>
              <w:t>ar kredīta pārvedumu kredītiestādē, norādot maksājuma rīkojumā minēto maksājuma mērķi</w:t>
            </w:r>
            <w:r w:rsidRPr="00E1353D" w:rsidR="001F5242">
              <w:rPr>
                <w:rFonts w:ascii="Times New Roman" w:eastAsia="Times New Roman" w:hAnsi="Times New Roman" w:cs="Times New Roman"/>
                <w:color w:val="000000"/>
                <w:sz w:val="24"/>
                <w:szCs w:val="24"/>
                <w:lang w:eastAsia="lv-LV"/>
              </w:rPr>
              <w:t xml:space="preserve">. </w:t>
            </w:r>
          </w:p>
          <w:p w:rsidR="00B57CAC" w:rsidP="00841B55" w14:paraId="5AC0F00C" w14:textId="22E54319">
            <w:pPr>
              <w:shd w:val="clear" w:color="auto" w:fill="FFFFFF"/>
              <w:spacing w:after="0" w:line="240" w:lineRule="auto"/>
              <w:ind w:firstLine="720"/>
              <w:jc w:val="both"/>
              <w:rPr>
                <w:rFonts w:ascii="Times New Roman" w:eastAsia="Times New Roman" w:hAnsi="Times New Roman" w:cs="Times New Roman"/>
                <w:color w:val="000000"/>
                <w:sz w:val="24"/>
                <w:szCs w:val="24"/>
                <w:lang w:eastAsia="lv-LV"/>
              </w:rPr>
            </w:pPr>
            <w:r w:rsidRPr="00B57CAC">
              <w:rPr>
                <w:rFonts w:ascii="Times New Roman" w:eastAsia="Times New Roman" w:hAnsi="Times New Roman" w:cs="Times New Roman"/>
                <w:color w:val="000000"/>
                <w:sz w:val="24"/>
                <w:szCs w:val="24"/>
                <w:lang w:eastAsia="lv-LV"/>
              </w:rPr>
              <w:t xml:space="preserve">Informācija par personas iekļaušanu </w:t>
            </w:r>
            <w:r>
              <w:rPr>
                <w:rFonts w:ascii="Times New Roman" w:eastAsia="Times New Roman" w:hAnsi="Times New Roman" w:cs="Times New Roman"/>
                <w:color w:val="000000"/>
                <w:sz w:val="24"/>
                <w:szCs w:val="24"/>
                <w:lang w:eastAsia="lv-LV"/>
              </w:rPr>
              <w:t>veselības aprūpes pakalpojumu saņēmēju datu bāzē</w:t>
            </w:r>
            <w:r w:rsidR="005A5B55">
              <w:rPr>
                <w:rFonts w:ascii="Times New Roman" w:eastAsia="Times New Roman" w:hAnsi="Times New Roman" w:cs="Times New Roman"/>
                <w:color w:val="000000"/>
                <w:sz w:val="24"/>
                <w:szCs w:val="24"/>
                <w:lang w:eastAsia="lv-LV"/>
              </w:rPr>
              <w:t xml:space="preserve"> pēc iemaksu veikšanas</w:t>
            </w:r>
            <w:r>
              <w:rPr>
                <w:rFonts w:ascii="Times New Roman" w:eastAsia="Times New Roman" w:hAnsi="Times New Roman" w:cs="Times New Roman"/>
                <w:color w:val="000000"/>
                <w:sz w:val="24"/>
                <w:szCs w:val="24"/>
                <w:lang w:eastAsia="lv-LV"/>
              </w:rPr>
              <w:t xml:space="preserve"> tiks</w:t>
            </w:r>
            <w:r w:rsidR="005A5B55">
              <w:rPr>
                <w:rFonts w:ascii="Times New Roman" w:eastAsia="Times New Roman" w:hAnsi="Times New Roman" w:cs="Times New Roman"/>
                <w:color w:val="000000"/>
                <w:sz w:val="24"/>
                <w:szCs w:val="24"/>
                <w:lang w:eastAsia="lv-LV"/>
              </w:rPr>
              <w:t xml:space="preserve"> nosūtīta uz personas elektronisko pasta adresi (oficiālo elektronisko adresi, ja personai ir aktivizēts e-adreses konts) vai deklarētās dzīvesvietas adresi tajā dienā, kad persona iekļauta veselības aprūpes pakalpojumu saņēmēju datu bāzē.  </w:t>
            </w:r>
          </w:p>
          <w:p w:rsidR="00841B55" w:rsidP="00841B55" w14:paraId="504BDAA4" w14:textId="3655BB80">
            <w:pPr>
              <w:shd w:val="clear" w:color="auto" w:fill="FFFFFF"/>
              <w:spacing w:after="0" w:line="240" w:lineRule="auto"/>
              <w:ind w:firstLine="720"/>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Vienlaicīgi tiks meklēts labākais risinājums, lai personai maksimāli atvieglotu informācijas piekļuvi maksājuma rīkojumam par iemaksu veikšanu.</w:t>
            </w:r>
          </w:p>
          <w:p w:rsidR="00841B55" w:rsidRPr="00B57CAC" w:rsidP="00841B55" w14:paraId="1206DB65" w14:textId="77777777">
            <w:pPr>
              <w:shd w:val="clear" w:color="auto" w:fill="FFFFFF"/>
              <w:spacing w:after="0" w:line="240" w:lineRule="auto"/>
              <w:ind w:firstLine="720"/>
              <w:jc w:val="both"/>
              <w:rPr>
                <w:rFonts w:ascii="Times New Roman" w:eastAsia="Times New Roman" w:hAnsi="Times New Roman" w:cs="Times New Roman"/>
                <w:color w:val="000000"/>
                <w:sz w:val="24"/>
                <w:szCs w:val="24"/>
                <w:lang w:eastAsia="lv-LV"/>
              </w:rPr>
            </w:pPr>
          </w:p>
          <w:p w:rsidR="00E31E02" w:rsidP="00E31E02" w14:paraId="46F25818" w14:textId="019CAF7B">
            <w:pPr>
              <w:shd w:val="clear" w:color="auto" w:fill="FFFFFF"/>
              <w:spacing w:after="0" w:line="240" w:lineRule="auto"/>
              <w:ind w:firstLine="720"/>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P</w:t>
            </w:r>
            <w:r w:rsidR="008E2795">
              <w:rPr>
                <w:rFonts w:ascii="Times New Roman" w:eastAsia="Times New Roman" w:hAnsi="Times New Roman" w:cs="Times New Roman"/>
                <w:color w:val="000000"/>
                <w:sz w:val="24"/>
                <w:szCs w:val="24"/>
                <w:lang w:eastAsia="lv-LV"/>
              </w:rPr>
              <w:t>ersona</w:t>
            </w:r>
            <w:r>
              <w:rPr>
                <w:rFonts w:ascii="Times New Roman" w:eastAsia="Times New Roman" w:hAnsi="Times New Roman" w:cs="Times New Roman"/>
                <w:color w:val="000000"/>
                <w:sz w:val="24"/>
                <w:szCs w:val="24"/>
                <w:lang w:eastAsia="lv-LV"/>
              </w:rPr>
              <w:t>, kura</w:t>
            </w:r>
            <w:r w:rsidR="00077007">
              <w:rPr>
                <w:rFonts w:ascii="Times New Roman" w:eastAsia="Times New Roman" w:hAnsi="Times New Roman" w:cs="Times New Roman"/>
                <w:color w:val="000000"/>
                <w:sz w:val="24"/>
                <w:szCs w:val="24"/>
                <w:lang w:eastAsia="lv-LV"/>
              </w:rPr>
              <w:t xml:space="preserve"> </w:t>
            </w:r>
            <w:r w:rsidR="008E2795">
              <w:rPr>
                <w:rFonts w:ascii="Times New Roman" w:eastAsia="Times New Roman" w:hAnsi="Times New Roman" w:cs="Times New Roman"/>
                <w:color w:val="000000"/>
                <w:sz w:val="24"/>
                <w:szCs w:val="24"/>
                <w:lang w:eastAsia="lv-LV"/>
              </w:rPr>
              <w:t>vēl</w:t>
            </w:r>
            <w:r w:rsidR="0001470B">
              <w:rPr>
                <w:rFonts w:ascii="Times New Roman" w:eastAsia="Times New Roman" w:hAnsi="Times New Roman" w:cs="Times New Roman"/>
                <w:color w:val="000000"/>
                <w:sz w:val="24"/>
                <w:szCs w:val="24"/>
                <w:lang w:eastAsia="lv-LV"/>
              </w:rPr>
              <w:t>ēsies</w:t>
            </w:r>
            <w:r w:rsidR="008E2795">
              <w:rPr>
                <w:rFonts w:ascii="Times New Roman" w:eastAsia="Times New Roman" w:hAnsi="Times New Roman" w:cs="Times New Roman"/>
                <w:color w:val="000000"/>
                <w:sz w:val="24"/>
                <w:szCs w:val="24"/>
                <w:lang w:eastAsia="lv-LV"/>
              </w:rPr>
              <w:t xml:space="preserve"> saņemt </w:t>
            </w:r>
            <w:r w:rsidR="000A00E0">
              <w:rPr>
                <w:rFonts w:ascii="Times New Roman" w:eastAsia="Times New Roman" w:hAnsi="Times New Roman" w:cs="Times New Roman"/>
                <w:color w:val="000000"/>
                <w:sz w:val="24"/>
                <w:szCs w:val="24"/>
                <w:lang w:eastAsia="lv-LV"/>
              </w:rPr>
              <w:t xml:space="preserve">pārmaksātās vai kļūdaini veiktās </w:t>
            </w:r>
            <w:r w:rsidR="00BA5686">
              <w:rPr>
                <w:rFonts w:ascii="Times New Roman" w:eastAsia="Times New Roman" w:hAnsi="Times New Roman" w:cs="Times New Roman"/>
                <w:color w:val="000000"/>
                <w:sz w:val="24"/>
                <w:szCs w:val="24"/>
                <w:lang w:eastAsia="lv-LV"/>
              </w:rPr>
              <w:t xml:space="preserve">veselības apdrošināšanas </w:t>
            </w:r>
            <w:r w:rsidR="008E2795">
              <w:rPr>
                <w:rFonts w:ascii="Times New Roman" w:eastAsia="Times New Roman" w:hAnsi="Times New Roman" w:cs="Times New Roman"/>
                <w:color w:val="000000"/>
                <w:sz w:val="24"/>
                <w:szCs w:val="24"/>
                <w:lang w:eastAsia="lv-LV"/>
              </w:rPr>
              <w:t>iemaks</w:t>
            </w:r>
            <w:r w:rsidR="00117217">
              <w:rPr>
                <w:rFonts w:ascii="Times New Roman" w:eastAsia="Times New Roman" w:hAnsi="Times New Roman" w:cs="Times New Roman"/>
                <w:color w:val="000000"/>
                <w:sz w:val="24"/>
                <w:szCs w:val="24"/>
                <w:lang w:eastAsia="lv-LV"/>
              </w:rPr>
              <w:t>as</w:t>
            </w:r>
            <w:r w:rsidR="008E2795">
              <w:rPr>
                <w:rFonts w:ascii="Times New Roman" w:eastAsia="Times New Roman" w:hAnsi="Times New Roman" w:cs="Times New Roman"/>
                <w:color w:val="000000"/>
                <w:sz w:val="24"/>
                <w:szCs w:val="24"/>
                <w:lang w:eastAsia="lv-LV"/>
              </w:rPr>
              <w:t xml:space="preserve"> atmaksu</w:t>
            </w:r>
            <w:r w:rsidR="00C412B9">
              <w:rPr>
                <w:rFonts w:ascii="Times New Roman" w:eastAsia="Times New Roman" w:hAnsi="Times New Roman" w:cs="Times New Roman"/>
                <w:color w:val="000000"/>
                <w:sz w:val="24"/>
                <w:szCs w:val="24"/>
                <w:lang w:eastAsia="lv-LV"/>
              </w:rPr>
              <w:t xml:space="preserve"> </w:t>
            </w:r>
            <w:r>
              <w:rPr>
                <w:rFonts w:ascii="Times New Roman" w:eastAsia="Times New Roman" w:hAnsi="Times New Roman" w:cs="Times New Roman"/>
                <w:color w:val="000000"/>
                <w:sz w:val="24"/>
                <w:szCs w:val="24"/>
                <w:lang w:eastAsia="lv-LV"/>
              </w:rPr>
              <w:t>varēs:</w:t>
            </w:r>
          </w:p>
          <w:p w:rsidR="00E31E02" w:rsidP="00E31E02" w14:paraId="36E3829E" w14:textId="68AF258F">
            <w:pPr>
              <w:pStyle w:val="ListParagraph"/>
              <w:numPr>
                <w:ilvl w:val="0"/>
                <w:numId w:val="4"/>
              </w:numPr>
              <w:shd w:val="clear" w:color="auto" w:fill="FFFFFF"/>
              <w:spacing w:after="0" w:line="240" w:lineRule="auto"/>
              <w:jc w:val="both"/>
              <w:rPr>
                <w:rFonts w:ascii="Times New Roman" w:eastAsia="Times New Roman" w:hAnsi="Times New Roman" w:cs="Times New Roman"/>
                <w:color w:val="000000"/>
                <w:sz w:val="24"/>
                <w:szCs w:val="24"/>
                <w:lang w:eastAsia="lv-LV"/>
              </w:rPr>
            </w:pPr>
            <w:r w:rsidRPr="00E31E02">
              <w:rPr>
                <w:rFonts w:ascii="Times New Roman" w:eastAsia="Times New Roman" w:hAnsi="Times New Roman" w:cs="Times New Roman"/>
                <w:color w:val="000000"/>
                <w:sz w:val="24"/>
                <w:szCs w:val="24"/>
                <w:lang w:eastAsia="lv-LV"/>
              </w:rPr>
              <w:t>tiešsaitē</w:t>
            </w:r>
            <w:r w:rsidRPr="00E31E02">
              <w:rPr>
                <w:rFonts w:ascii="Times New Roman" w:eastAsia="Times New Roman" w:hAnsi="Times New Roman" w:cs="Times New Roman"/>
                <w:color w:val="000000"/>
                <w:sz w:val="24"/>
                <w:szCs w:val="24"/>
                <w:lang w:eastAsia="lv-LV"/>
              </w:rPr>
              <w:t xml:space="preserve"> elektroniski autentificēties veselības informācijas sistēmā</w:t>
            </w:r>
            <w:r w:rsidRPr="00E31E02">
              <w:rPr>
                <w:rFonts w:ascii="Times New Roman" w:eastAsia="Times New Roman" w:hAnsi="Times New Roman" w:cs="Times New Roman"/>
                <w:color w:val="000000"/>
                <w:sz w:val="24"/>
                <w:szCs w:val="24"/>
                <w:lang w:eastAsia="lv-LV"/>
              </w:rPr>
              <w:t xml:space="preserve"> aizpildot un iesniedzot veselības informācijas sistēmā elektronisku iesnieguma formu par atmaksas saņemšanu;</w:t>
            </w:r>
          </w:p>
          <w:p w:rsidR="003056C8" w:rsidP="00E31E02" w14:paraId="03C31F71" w14:textId="3BBF1B28">
            <w:pPr>
              <w:pStyle w:val="ListParagraph"/>
              <w:numPr>
                <w:ilvl w:val="0"/>
                <w:numId w:val="4"/>
              </w:numPr>
              <w:shd w:val="clear" w:color="auto" w:fill="FFFFFF"/>
              <w:spacing w:after="0" w:line="240" w:lineRule="auto"/>
              <w:jc w:val="both"/>
              <w:rPr>
                <w:rFonts w:ascii="Times New Roman" w:eastAsia="Times New Roman" w:hAnsi="Times New Roman" w:cs="Times New Roman"/>
                <w:color w:val="000000"/>
                <w:sz w:val="24"/>
                <w:szCs w:val="24"/>
                <w:lang w:eastAsia="lv-LV"/>
              </w:rPr>
            </w:pPr>
            <w:r w:rsidRPr="00E31E02">
              <w:rPr>
                <w:rFonts w:ascii="Times New Roman" w:eastAsia="Times New Roman" w:hAnsi="Times New Roman" w:cs="Times New Roman"/>
                <w:color w:val="000000"/>
                <w:sz w:val="24"/>
                <w:szCs w:val="24"/>
                <w:lang w:eastAsia="lv-LV"/>
              </w:rPr>
              <w:t>iesniedzot rakstveida iesniegumu Dienestā par atmaksas saņemšanu</w:t>
            </w:r>
            <w:r w:rsidRPr="00E31E02" w:rsidR="00ED3808">
              <w:rPr>
                <w:rFonts w:ascii="Times New Roman" w:eastAsia="Times New Roman" w:hAnsi="Times New Roman" w:cs="Times New Roman"/>
                <w:color w:val="000000"/>
                <w:sz w:val="24"/>
                <w:szCs w:val="24"/>
                <w:lang w:eastAsia="lv-LV"/>
              </w:rPr>
              <w:t>.</w:t>
            </w:r>
            <w:r w:rsidRPr="00E31E02" w:rsidR="00BA5686">
              <w:rPr>
                <w:rFonts w:ascii="Times New Roman" w:eastAsia="Times New Roman" w:hAnsi="Times New Roman" w:cs="Times New Roman"/>
                <w:color w:val="000000"/>
                <w:sz w:val="24"/>
                <w:szCs w:val="24"/>
                <w:lang w:eastAsia="lv-LV"/>
              </w:rPr>
              <w:t xml:space="preserve"> </w:t>
            </w:r>
          </w:p>
          <w:p w:rsidR="00B149C1" w:rsidP="00EE7136" w14:paraId="2D819550" w14:textId="2E01E139">
            <w:pPr>
              <w:shd w:val="clear" w:color="auto" w:fill="FFFFFF"/>
              <w:spacing w:after="0" w:line="240" w:lineRule="auto"/>
              <w:ind w:firstLine="720"/>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Veikto iemaksu atmaksu varēs pieprasīt ne vairāk kā par diviem</w:t>
            </w:r>
            <w:r w:rsidR="000A00E0">
              <w:rPr>
                <w:rFonts w:ascii="Times New Roman" w:eastAsia="Times New Roman" w:hAnsi="Times New Roman" w:cs="Times New Roman"/>
                <w:color w:val="000000"/>
                <w:sz w:val="24"/>
                <w:szCs w:val="24"/>
                <w:lang w:eastAsia="lv-LV"/>
              </w:rPr>
              <w:t xml:space="preserve"> iepriekšējiem kalendāra</w:t>
            </w:r>
            <w:r>
              <w:rPr>
                <w:rFonts w:ascii="Times New Roman" w:eastAsia="Times New Roman" w:hAnsi="Times New Roman" w:cs="Times New Roman"/>
                <w:color w:val="000000"/>
                <w:sz w:val="24"/>
                <w:szCs w:val="24"/>
                <w:lang w:eastAsia="lv-LV"/>
              </w:rPr>
              <w:t xml:space="preserve"> gadiem.</w:t>
            </w:r>
          </w:p>
          <w:p w:rsidR="00C27D60" w:rsidP="00C27D60" w14:paraId="14349BC9" w14:textId="3D8A1905">
            <w:pPr>
              <w:shd w:val="clear" w:color="auto" w:fill="FFFFFF"/>
              <w:spacing w:after="0" w:line="240" w:lineRule="auto"/>
              <w:ind w:firstLine="720"/>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Nacionālais veselības dienests </w:t>
            </w:r>
            <w:r w:rsidR="001868EC">
              <w:rPr>
                <w:rFonts w:ascii="Times New Roman" w:eastAsia="Times New Roman" w:hAnsi="Times New Roman" w:cs="Times New Roman"/>
                <w:color w:val="000000"/>
                <w:sz w:val="24"/>
                <w:szCs w:val="24"/>
                <w:lang w:eastAsia="lv-LV"/>
              </w:rPr>
              <w:t>trīs</w:t>
            </w:r>
            <w:r w:rsidR="00773901">
              <w:rPr>
                <w:rFonts w:ascii="Times New Roman" w:eastAsia="Times New Roman" w:hAnsi="Times New Roman" w:cs="Times New Roman"/>
                <w:color w:val="000000"/>
                <w:sz w:val="24"/>
                <w:szCs w:val="24"/>
                <w:lang w:eastAsia="lv-LV"/>
              </w:rPr>
              <w:t xml:space="preserve"> mēneš</w:t>
            </w:r>
            <w:r w:rsidR="001868EC">
              <w:rPr>
                <w:rFonts w:ascii="Times New Roman" w:eastAsia="Times New Roman" w:hAnsi="Times New Roman" w:cs="Times New Roman"/>
                <w:color w:val="000000"/>
                <w:sz w:val="24"/>
                <w:szCs w:val="24"/>
                <w:lang w:eastAsia="lv-LV"/>
              </w:rPr>
              <w:t>u</w:t>
            </w:r>
            <w:r w:rsidR="00773901">
              <w:rPr>
                <w:rFonts w:ascii="Times New Roman" w:eastAsia="Times New Roman" w:hAnsi="Times New Roman" w:cs="Times New Roman"/>
                <w:color w:val="000000"/>
                <w:sz w:val="24"/>
                <w:szCs w:val="24"/>
                <w:lang w:eastAsia="lv-LV"/>
              </w:rPr>
              <w:t xml:space="preserve"> laik</w:t>
            </w:r>
            <w:r>
              <w:rPr>
                <w:rFonts w:ascii="Times New Roman" w:eastAsia="Times New Roman" w:hAnsi="Times New Roman" w:cs="Times New Roman"/>
                <w:color w:val="000000"/>
                <w:sz w:val="24"/>
                <w:szCs w:val="24"/>
                <w:lang w:eastAsia="lv-LV"/>
              </w:rPr>
              <w:t>ā pēc iesnieguma saņemšanas veiks</w:t>
            </w:r>
            <w:r w:rsidR="00773901">
              <w:rPr>
                <w:rFonts w:ascii="Times New Roman" w:eastAsia="Times New Roman" w:hAnsi="Times New Roman" w:cs="Times New Roman"/>
                <w:color w:val="000000"/>
                <w:sz w:val="24"/>
                <w:szCs w:val="24"/>
                <w:lang w:eastAsia="lv-LV"/>
              </w:rPr>
              <w:t xml:space="preserve"> atmaksu iesniedzēja norādītajā bankas kontā, vai </w:t>
            </w:r>
            <w:r w:rsidR="00CC030F">
              <w:rPr>
                <w:rFonts w:ascii="Times New Roman" w:eastAsia="Times New Roman" w:hAnsi="Times New Roman" w:cs="Times New Roman"/>
                <w:color w:val="000000"/>
                <w:sz w:val="24"/>
                <w:szCs w:val="24"/>
                <w:lang w:eastAsia="lv-LV"/>
              </w:rPr>
              <w:t xml:space="preserve">mēneša laikā </w:t>
            </w:r>
            <w:r w:rsidR="00773901">
              <w:rPr>
                <w:rFonts w:ascii="Times New Roman" w:eastAsia="Times New Roman" w:hAnsi="Times New Roman" w:cs="Times New Roman"/>
                <w:color w:val="000000"/>
                <w:sz w:val="24"/>
                <w:szCs w:val="24"/>
                <w:lang w:eastAsia="lv-LV"/>
              </w:rPr>
              <w:t>pieņem</w:t>
            </w:r>
            <w:r>
              <w:rPr>
                <w:rFonts w:ascii="Times New Roman" w:eastAsia="Times New Roman" w:hAnsi="Times New Roman" w:cs="Times New Roman"/>
                <w:color w:val="000000"/>
                <w:sz w:val="24"/>
                <w:szCs w:val="24"/>
                <w:lang w:eastAsia="lv-LV"/>
              </w:rPr>
              <w:t>s</w:t>
            </w:r>
            <w:r w:rsidR="00773901">
              <w:rPr>
                <w:rFonts w:ascii="Times New Roman" w:eastAsia="Times New Roman" w:hAnsi="Times New Roman" w:cs="Times New Roman"/>
                <w:color w:val="000000"/>
                <w:sz w:val="24"/>
                <w:szCs w:val="24"/>
                <w:lang w:eastAsia="lv-LV"/>
              </w:rPr>
              <w:t xml:space="preserve"> lēmumu par atteikumu veikt atmaksu.</w:t>
            </w:r>
            <w:r>
              <w:rPr>
                <w:rFonts w:ascii="Times New Roman" w:eastAsia="Times New Roman" w:hAnsi="Times New Roman" w:cs="Times New Roman"/>
                <w:color w:val="000000"/>
                <w:sz w:val="24"/>
                <w:szCs w:val="24"/>
                <w:lang w:eastAsia="lv-LV"/>
              </w:rPr>
              <w:t xml:space="preserve"> </w:t>
            </w:r>
          </w:p>
          <w:p w:rsidR="00C27D60" w:rsidP="00EE7136" w14:paraId="2CACE6D9" w14:textId="0FCFC565">
            <w:pPr>
              <w:shd w:val="clear" w:color="auto" w:fill="FFFFFF"/>
              <w:spacing w:after="0" w:line="240" w:lineRule="auto"/>
              <w:ind w:firstLine="720"/>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Ja personu būs vērsusies Nacionālajā veselības dienestā ar rakstisku iesniegumu par atmaksu veikšanu, tad vienlaicīgi ar atmaksas veikšanu uz iesniegumā </w:t>
            </w:r>
            <w:r w:rsidRPr="00C27D60">
              <w:rPr>
                <w:rFonts w:ascii="Times New Roman" w:eastAsia="Times New Roman" w:hAnsi="Times New Roman" w:cs="Times New Roman"/>
                <w:color w:val="000000"/>
                <w:sz w:val="24"/>
                <w:szCs w:val="24"/>
                <w:lang w:eastAsia="lv-LV"/>
              </w:rPr>
              <w:t xml:space="preserve">norādīto elektroniskā pasta adresi (oficiālo elektronisko adresi, ja personai ir aktivizēts e-adreses konts) vai deklarētās dzīvesvietas adresi </w:t>
            </w:r>
            <w:r>
              <w:rPr>
                <w:rFonts w:ascii="Times New Roman" w:eastAsia="Times New Roman" w:hAnsi="Times New Roman" w:cs="Times New Roman"/>
                <w:color w:val="000000"/>
                <w:sz w:val="24"/>
                <w:szCs w:val="24"/>
                <w:lang w:eastAsia="lv-LV"/>
              </w:rPr>
              <w:t>tiks</w:t>
            </w:r>
            <w:r w:rsidRPr="00C27D60">
              <w:rPr>
                <w:rFonts w:ascii="Times New Roman" w:eastAsia="Times New Roman" w:hAnsi="Times New Roman" w:cs="Times New Roman"/>
                <w:color w:val="000000"/>
                <w:sz w:val="24"/>
                <w:szCs w:val="24"/>
                <w:lang w:eastAsia="lv-LV"/>
              </w:rPr>
              <w:t xml:space="preserve"> nosūt</w:t>
            </w:r>
            <w:r>
              <w:rPr>
                <w:rFonts w:ascii="Times New Roman" w:eastAsia="Times New Roman" w:hAnsi="Times New Roman" w:cs="Times New Roman"/>
                <w:color w:val="000000"/>
                <w:sz w:val="24"/>
                <w:szCs w:val="24"/>
                <w:lang w:eastAsia="lv-LV"/>
              </w:rPr>
              <w:t>īta</w:t>
            </w:r>
            <w:r w:rsidRPr="00C27D60">
              <w:rPr>
                <w:rFonts w:ascii="Times New Roman" w:eastAsia="Times New Roman" w:hAnsi="Times New Roman" w:cs="Times New Roman"/>
                <w:color w:val="000000"/>
                <w:sz w:val="24"/>
                <w:szCs w:val="24"/>
                <w:lang w:eastAsia="lv-LV"/>
              </w:rPr>
              <w:t xml:space="preserve"> informācij</w:t>
            </w:r>
            <w:r>
              <w:rPr>
                <w:rFonts w:ascii="Times New Roman" w:eastAsia="Times New Roman" w:hAnsi="Times New Roman" w:cs="Times New Roman"/>
                <w:color w:val="000000"/>
                <w:sz w:val="24"/>
                <w:szCs w:val="24"/>
                <w:lang w:eastAsia="lv-LV"/>
              </w:rPr>
              <w:t>a</w:t>
            </w:r>
            <w:r w:rsidRPr="00C27D60">
              <w:rPr>
                <w:rFonts w:ascii="Times New Roman" w:eastAsia="Times New Roman" w:hAnsi="Times New Roman" w:cs="Times New Roman"/>
                <w:color w:val="000000"/>
                <w:sz w:val="24"/>
                <w:szCs w:val="24"/>
                <w:lang w:eastAsia="lv-LV"/>
              </w:rPr>
              <w:t xml:space="preserve"> ar atmaksāto summu un tās atšifrējumu, kas pamato atmaksu aprēķinu. </w:t>
            </w:r>
          </w:p>
          <w:p w:rsidR="00841B55" w:rsidRPr="00C27D60" w:rsidP="00841B55" w14:paraId="0781E2E6" w14:textId="01DC139C">
            <w:pPr>
              <w:shd w:val="clear" w:color="auto" w:fill="FFFFFF"/>
              <w:spacing w:after="0" w:line="240" w:lineRule="auto"/>
              <w:ind w:firstLine="720"/>
              <w:jc w:val="both"/>
              <w:rPr>
                <w:rFonts w:ascii="Times New Roman" w:eastAsia="Times New Roman" w:hAnsi="Times New Roman" w:cs="Times New Roman"/>
                <w:color w:val="000000"/>
                <w:sz w:val="24"/>
                <w:szCs w:val="24"/>
                <w:lang w:eastAsia="lv-LV"/>
              </w:rPr>
            </w:pPr>
            <w:r w:rsidRPr="003056C8">
              <w:rPr>
                <w:rFonts w:ascii="Times New Roman" w:eastAsia="Times New Roman" w:hAnsi="Times New Roman" w:cs="Times New Roman"/>
                <w:color w:val="000000"/>
                <w:sz w:val="24"/>
                <w:szCs w:val="24"/>
                <w:lang w:eastAsia="lv-LV"/>
              </w:rPr>
              <w:t>Veselības apdrošināšanas</w:t>
            </w:r>
            <w:r w:rsidR="00A67FA2">
              <w:rPr>
                <w:rFonts w:ascii="Times New Roman" w:eastAsia="Times New Roman" w:hAnsi="Times New Roman" w:cs="Times New Roman"/>
                <w:color w:val="000000"/>
                <w:sz w:val="24"/>
                <w:szCs w:val="24"/>
                <w:lang w:eastAsia="lv-LV"/>
              </w:rPr>
              <w:t xml:space="preserve"> iemaksas un atmaksas</w:t>
            </w:r>
            <w:r w:rsidRPr="003056C8" w:rsidR="002E6B85">
              <w:rPr>
                <w:rFonts w:ascii="Times New Roman" w:eastAsia="Times New Roman" w:hAnsi="Times New Roman" w:cs="Times New Roman"/>
                <w:color w:val="000000"/>
                <w:sz w:val="24"/>
                <w:szCs w:val="24"/>
                <w:lang w:eastAsia="lv-LV"/>
              </w:rPr>
              <w:t xml:space="preserve"> administrē</w:t>
            </w:r>
            <w:r w:rsidR="000C79CE">
              <w:rPr>
                <w:rFonts w:ascii="Times New Roman" w:eastAsia="Times New Roman" w:hAnsi="Times New Roman" w:cs="Times New Roman"/>
                <w:color w:val="000000"/>
                <w:sz w:val="24"/>
                <w:szCs w:val="24"/>
                <w:lang w:eastAsia="lv-LV"/>
              </w:rPr>
              <w:t>s</w:t>
            </w:r>
            <w:r w:rsidRPr="003056C8">
              <w:rPr>
                <w:rFonts w:ascii="Times New Roman" w:eastAsia="Times New Roman" w:hAnsi="Times New Roman" w:cs="Times New Roman"/>
                <w:color w:val="000000"/>
                <w:sz w:val="24"/>
                <w:szCs w:val="24"/>
                <w:lang w:eastAsia="lv-LV"/>
              </w:rPr>
              <w:t xml:space="preserve"> </w:t>
            </w:r>
            <w:r w:rsidR="00F706F0">
              <w:rPr>
                <w:rFonts w:ascii="Times New Roman" w:eastAsia="Times New Roman" w:hAnsi="Times New Roman" w:cs="Times New Roman"/>
                <w:color w:val="000000"/>
                <w:sz w:val="24"/>
                <w:szCs w:val="24"/>
                <w:lang w:eastAsia="lv-LV"/>
              </w:rPr>
              <w:t>Nacionālais veselības dienests</w:t>
            </w:r>
            <w:r w:rsidRPr="003056C8">
              <w:rPr>
                <w:rFonts w:ascii="Times New Roman" w:eastAsia="Times New Roman" w:hAnsi="Times New Roman" w:cs="Times New Roman"/>
                <w:color w:val="000000"/>
                <w:sz w:val="24"/>
                <w:szCs w:val="24"/>
                <w:lang w:eastAsia="lv-LV"/>
              </w:rPr>
              <w:t>.</w:t>
            </w:r>
          </w:p>
        </w:tc>
      </w:tr>
      <w:tr w14:paraId="794AC3CE" w14:textId="77777777" w:rsidTr="0098663A">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D845CD" w:rsidP="00E5323B" w14:paraId="5FF471C5" w14:textId="77777777">
            <w:pPr>
              <w:spacing w:after="0" w:line="240" w:lineRule="auto"/>
              <w:rPr>
                <w:rFonts w:ascii="Times New Roman" w:eastAsia="Times New Roman" w:hAnsi="Times New Roman" w:cs="Times New Roman"/>
                <w:iCs/>
                <w:color w:val="414142"/>
                <w:sz w:val="24"/>
                <w:szCs w:val="24"/>
                <w:lang w:eastAsia="lv-LV"/>
              </w:rPr>
            </w:pPr>
            <w:r w:rsidRPr="00D845CD">
              <w:rPr>
                <w:rFonts w:ascii="Times New Roman" w:eastAsia="Times New Roman" w:hAnsi="Times New Roman" w:cs="Times New Roman"/>
                <w:iCs/>
                <w:color w:val="414142"/>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rsidR="00E5323B" w:rsidRPr="00D845CD" w:rsidP="00E5323B" w14:paraId="3FBD7BFE" w14:textId="77777777">
            <w:pPr>
              <w:spacing w:after="0" w:line="240" w:lineRule="auto"/>
              <w:rPr>
                <w:rFonts w:ascii="Times New Roman" w:eastAsia="Times New Roman" w:hAnsi="Times New Roman" w:cs="Times New Roman"/>
                <w:iCs/>
                <w:color w:val="414142"/>
                <w:sz w:val="24"/>
                <w:szCs w:val="24"/>
                <w:lang w:eastAsia="lv-LV"/>
              </w:rPr>
            </w:pPr>
            <w:r w:rsidRPr="00D845CD">
              <w:rPr>
                <w:rFonts w:ascii="Times New Roman" w:eastAsia="Times New Roman" w:hAnsi="Times New Roman" w:cs="Times New Roman"/>
                <w:iCs/>
                <w:color w:val="414142"/>
                <w:sz w:val="24"/>
                <w:szCs w:val="24"/>
                <w:lang w:eastAsia="lv-LV"/>
              </w:rPr>
              <w:t>Projekta izstrādē iesaistītās institūcijas un publiskas personas kapitālsabiedrības</w:t>
            </w:r>
          </w:p>
        </w:tc>
        <w:tc>
          <w:tcPr>
            <w:tcW w:w="2960" w:type="pct"/>
            <w:tcBorders>
              <w:top w:val="outset" w:sz="6" w:space="0" w:color="auto"/>
              <w:left w:val="outset" w:sz="6" w:space="0" w:color="auto"/>
              <w:bottom w:val="outset" w:sz="6" w:space="0" w:color="auto"/>
              <w:right w:val="outset" w:sz="6" w:space="0" w:color="auto"/>
            </w:tcBorders>
            <w:hideMark/>
          </w:tcPr>
          <w:p w:rsidR="00FF388D" w:rsidRPr="00D845CD" w:rsidP="00E5323B" w14:paraId="634A888D" w14:textId="3D446F39">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Veselības ministrija, </w:t>
            </w:r>
            <w:r w:rsidRPr="00D845CD">
              <w:rPr>
                <w:rFonts w:ascii="Times New Roman" w:eastAsia="Times New Roman" w:hAnsi="Times New Roman" w:cs="Times New Roman"/>
                <w:iCs/>
                <w:sz w:val="24"/>
                <w:szCs w:val="24"/>
                <w:lang w:eastAsia="lv-LV"/>
              </w:rPr>
              <w:t>Nacionālais veselības dienests</w:t>
            </w:r>
          </w:p>
          <w:p w:rsidR="00E5323B" w:rsidRPr="00D845CD" w:rsidP="00E5323B" w14:paraId="3D657BCA" w14:textId="0049D0FB">
            <w:pPr>
              <w:spacing w:after="0" w:line="240" w:lineRule="auto"/>
              <w:rPr>
                <w:rFonts w:ascii="Times New Roman" w:eastAsia="Times New Roman" w:hAnsi="Times New Roman" w:cs="Times New Roman"/>
                <w:iCs/>
                <w:color w:val="A6A6A6" w:themeColor="background1" w:themeShade="A6"/>
                <w:sz w:val="24"/>
                <w:szCs w:val="24"/>
                <w:lang w:eastAsia="lv-LV"/>
              </w:rPr>
            </w:pPr>
          </w:p>
        </w:tc>
      </w:tr>
      <w:tr w14:paraId="6E92B7FB" w14:textId="77777777" w:rsidTr="0098663A">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D845CD" w:rsidP="00E5323B" w14:paraId="4446A45B" w14:textId="77777777">
            <w:pPr>
              <w:spacing w:after="0" w:line="240" w:lineRule="auto"/>
              <w:rPr>
                <w:rFonts w:ascii="Times New Roman" w:eastAsia="Times New Roman" w:hAnsi="Times New Roman" w:cs="Times New Roman"/>
                <w:iCs/>
                <w:color w:val="414142"/>
                <w:sz w:val="24"/>
                <w:szCs w:val="24"/>
                <w:lang w:eastAsia="lv-LV"/>
              </w:rPr>
            </w:pPr>
            <w:r w:rsidRPr="00D845CD">
              <w:rPr>
                <w:rFonts w:ascii="Times New Roman" w:eastAsia="Times New Roman" w:hAnsi="Times New Roman" w:cs="Times New Roman"/>
                <w:iCs/>
                <w:color w:val="414142"/>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rsidR="00E5323B" w:rsidRPr="00D845CD" w:rsidP="00E5323B" w14:paraId="651C0DE6" w14:textId="77777777">
            <w:pPr>
              <w:spacing w:after="0" w:line="240" w:lineRule="auto"/>
              <w:rPr>
                <w:rFonts w:ascii="Times New Roman" w:eastAsia="Times New Roman" w:hAnsi="Times New Roman" w:cs="Times New Roman"/>
                <w:iCs/>
                <w:color w:val="414142"/>
                <w:sz w:val="24"/>
                <w:szCs w:val="24"/>
                <w:lang w:eastAsia="lv-LV"/>
              </w:rPr>
            </w:pPr>
            <w:r w:rsidRPr="00D845CD">
              <w:rPr>
                <w:rFonts w:ascii="Times New Roman" w:eastAsia="Times New Roman" w:hAnsi="Times New Roman" w:cs="Times New Roman"/>
                <w:iCs/>
                <w:color w:val="414142"/>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rsidR="00E5323B" w:rsidRPr="000677DB" w:rsidP="000677DB" w14:paraId="4FF113D5" w14:textId="541DA9B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rsidR="00E5323B" w:rsidRPr="00D845CD" w:rsidP="00E5323B" w14:paraId="0DA90C1A" w14:textId="77777777">
      <w:pPr>
        <w:spacing w:after="0" w:line="240" w:lineRule="auto"/>
        <w:rPr>
          <w:rFonts w:ascii="Times New Roman" w:eastAsia="Times New Roman" w:hAnsi="Times New Roman" w:cs="Times New Roman"/>
          <w:iCs/>
          <w:color w:val="414142"/>
          <w:sz w:val="24"/>
          <w:szCs w:val="24"/>
          <w:lang w:eastAsia="lv-LV"/>
        </w:rPr>
      </w:pPr>
      <w:r w:rsidRPr="00D845CD">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14:paraId="625DD368"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D845CD" w:rsidP="00E5323B" w14:paraId="2941F4EC" w14:textId="77777777">
            <w:pPr>
              <w:spacing w:after="0" w:line="240" w:lineRule="auto"/>
              <w:rPr>
                <w:rFonts w:ascii="Times New Roman" w:eastAsia="Times New Roman" w:hAnsi="Times New Roman" w:cs="Times New Roman"/>
                <w:b/>
                <w:bCs/>
                <w:iCs/>
                <w:color w:val="414142"/>
                <w:sz w:val="24"/>
                <w:szCs w:val="24"/>
                <w:lang w:eastAsia="lv-LV"/>
              </w:rPr>
            </w:pPr>
            <w:r w:rsidRPr="00D845CD">
              <w:rPr>
                <w:rFonts w:ascii="Times New Roman" w:eastAsia="Times New Roman" w:hAnsi="Times New Roman" w:cs="Times New Roman"/>
                <w:b/>
                <w:bCs/>
                <w:iCs/>
                <w:color w:val="414142"/>
                <w:sz w:val="24"/>
                <w:szCs w:val="24"/>
                <w:lang w:eastAsia="lv-LV"/>
              </w:rPr>
              <w:t>II. Tiesību akta projekta ietekme uz sabiedrību, tautsaimniecības attīstību un administratīvo slogu</w:t>
            </w:r>
          </w:p>
        </w:tc>
      </w:tr>
      <w:tr w14:paraId="3FE30BE9"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D845CD" w:rsidP="00E5323B" w14:paraId="4484162C" w14:textId="77777777">
            <w:pPr>
              <w:spacing w:after="0" w:line="240" w:lineRule="auto"/>
              <w:rPr>
                <w:rFonts w:ascii="Times New Roman" w:eastAsia="Times New Roman" w:hAnsi="Times New Roman" w:cs="Times New Roman"/>
                <w:iCs/>
                <w:color w:val="414142"/>
                <w:sz w:val="24"/>
                <w:szCs w:val="24"/>
                <w:lang w:eastAsia="lv-LV"/>
              </w:rPr>
            </w:pPr>
            <w:r w:rsidRPr="00D845CD">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D845CD" w:rsidP="00E5323B" w14:paraId="1A536436" w14:textId="77777777">
            <w:pPr>
              <w:spacing w:after="0" w:line="240" w:lineRule="auto"/>
              <w:rPr>
                <w:rFonts w:ascii="Times New Roman" w:eastAsia="Times New Roman" w:hAnsi="Times New Roman" w:cs="Times New Roman"/>
                <w:iCs/>
                <w:color w:val="414142"/>
                <w:sz w:val="24"/>
                <w:szCs w:val="24"/>
                <w:lang w:eastAsia="lv-LV"/>
              </w:rPr>
            </w:pPr>
            <w:r w:rsidRPr="00D845CD">
              <w:rPr>
                <w:rFonts w:ascii="Times New Roman" w:eastAsia="Times New Roman" w:hAnsi="Times New Roman" w:cs="Times New Roman"/>
                <w:iCs/>
                <w:color w:val="414142"/>
                <w:sz w:val="24"/>
                <w:szCs w:val="24"/>
                <w:lang w:eastAsia="lv-LV"/>
              </w:rPr>
              <w:t xml:space="preserve">Sabiedrības </w:t>
            </w:r>
            <w:r w:rsidRPr="00D845CD">
              <w:rPr>
                <w:rFonts w:ascii="Times New Roman" w:eastAsia="Times New Roman" w:hAnsi="Times New Roman" w:cs="Times New Roman"/>
                <w:iCs/>
                <w:color w:val="414142"/>
                <w:sz w:val="24"/>
                <w:szCs w:val="24"/>
                <w:lang w:eastAsia="lv-LV"/>
              </w:rPr>
              <w:t>mērķgrupas</w:t>
            </w:r>
            <w:r w:rsidRPr="00D845CD">
              <w:rPr>
                <w:rFonts w:ascii="Times New Roman" w:eastAsia="Times New Roman" w:hAnsi="Times New Roman" w:cs="Times New Roman"/>
                <w:iCs/>
                <w:color w:val="414142"/>
                <w:sz w:val="24"/>
                <w:szCs w:val="24"/>
                <w:lang w:eastAsia="lv-LV"/>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rsidR="00A41F3F" w:rsidRPr="00A41F3F" w:rsidP="00A41F3F" w14:paraId="63B1037D" w14:textId="057D09A4">
            <w:pPr>
              <w:shd w:val="clear" w:color="auto" w:fill="FFFFFF"/>
              <w:spacing w:after="0" w:line="240" w:lineRule="auto"/>
              <w:jc w:val="both"/>
              <w:rPr>
                <w:rFonts w:ascii="Calibri" w:eastAsia="Times New Roman" w:hAnsi="Calibri" w:cs="Calibri"/>
                <w:color w:val="000000"/>
                <w:lang w:eastAsia="lv-LV"/>
              </w:rPr>
            </w:pPr>
            <w:r w:rsidRPr="00A41F3F">
              <w:rPr>
                <w:rFonts w:ascii="Times New Roman" w:eastAsia="Times New Roman" w:hAnsi="Times New Roman" w:cs="Times New Roman"/>
                <w:color w:val="000000"/>
                <w:sz w:val="24"/>
                <w:szCs w:val="24"/>
                <w:lang w:eastAsia="lv-LV"/>
              </w:rPr>
              <w:t>Projekts ietekmēs:</w:t>
            </w:r>
            <w:r w:rsidR="008F5AF8">
              <w:rPr>
                <w:rFonts w:ascii="Calibri" w:eastAsia="Times New Roman" w:hAnsi="Calibri" w:cs="Calibri"/>
                <w:color w:val="000000"/>
                <w:lang w:eastAsia="lv-LV"/>
              </w:rPr>
              <w:t xml:space="preserve"> </w:t>
            </w:r>
            <w:r w:rsidRPr="00A41F3F">
              <w:rPr>
                <w:rFonts w:ascii="Times New Roman" w:eastAsia="Times New Roman" w:hAnsi="Times New Roman" w:cs="Times New Roman"/>
                <w:color w:val="000000"/>
                <w:sz w:val="24"/>
                <w:szCs w:val="24"/>
                <w:lang w:eastAsia="lv-LV"/>
              </w:rPr>
              <w:t xml:space="preserve">1) visus Latvijas iedzīvotājus (gan Latvijas pilsoņus un </w:t>
            </w:r>
            <w:r w:rsidRPr="00A41F3F">
              <w:rPr>
                <w:rFonts w:ascii="Times New Roman" w:eastAsia="Times New Roman" w:hAnsi="Times New Roman" w:cs="Times New Roman"/>
                <w:color w:val="000000"/>
                <w:sz w:val="24"/>
                <w:szCs w:val="24"/>
                <w:lang w:eastAsia="lv-LV"/>
              </w:rPr>
              <w:t>nepilsoņus</w:t>
            </w:r>
            <w:r w:rsidRPr="00A41F3F">
              <w:rPr>
                <w:rFonts w:ascii="Times New Roman" w:eastAsia="Times New Roman" w:hAnsi="Times New Roman" w:cs="Times New Roman"/>
                <w:color w:val="000000"/>
                <w:sz w:val="24"/>
                <w:szCs w:val="24"/>
                <w:lang w:eastAsia="lv-LV"/>
              </w:rPr>
              <w:t>, gan ārvalstu pilsoņus, kuri uzturas Latvijā sakarā ar nodarbinātību u.c.)</w:t>
            </w:r>
            <w:r w:rsidR="004B3429">
              <w:rPr>
                <w:rFonts w:ascii="Times New Roman" w:eastAsia="Times New Roman" w:hAnsi="Times New Roman" w:cs="Times New Roman"/>
                <w:color w:val="000000"/>
                <w:sz w:val="24"/>
                <w:szCs w:val="24"/>
                <w:lang w:eastAsia="lv-LV"/>
              </w:rPr>
              <w:t>;</w:t>
            </w:r>
          </w:p>
          <w:p w:rsidR="00E5323B" w:rsidRPr="000677DB" w:rsidP="000677DB" w14:paraId="4138ECD9" w14:textId="49CB546A">
            <w:pPr>
              <w:shd w:val="clear" w:color="auto" w:fill="FFFFFF"/>
              <w:spacing w:after="0" w:line="240" w:lineRule="auto"/>
              <w:jc w:val="both"/>
              <w:rPr>
                <w:rFonts w:ascii="Calibri" w:eastAsia="Times New Roman" w:hAnsi="Calibri" w:cs="Calibri"/>
                <w:color w:val="000000"/>
                <w:lang w:eastAsia="lv-LV"/>
              </w:rPr>
            </w:pPr>
            <w:r>
              <w:rPr>
                <w:rFonts w:ascii="Times New Roman" w:eastAsia="Times New Roman" w:hAnsi="Times New Roman" w:cs="Times New Roman"/>
                <w:color w:val="000000"/>
                <w:sz w:val="24"/>
                <w:szCs w:val="24"/>
                <w:lang w:eastAsia="lv-LV"/>
              </w:rPr>
              <w:t>2</w:t>
            </w:r>
            <w:r w:rsidRPr="00A41F3F" w:rsidR="00A41F3F">
              <w:rPr>
                <w:rFonts w:ascii="Times New Roman" w:eastAsia="Times New Roman" w:hAnsi="Times New Roman" w:cs="Times New Roman"/>
                <w:color w:val="000000"/>
                <w:sz w:val="24"/>
                <w:szCs w:val="24"/>
                <w:lang w:eastAsia="lv-LV"/>
              </w:rPr>
              <w:t>) Nacionālo  veselības dienestu</w:t>
            </w:r>
            <w:r w:rsidR="004B3429">
              <w:rPr>
                <w:rFonts w:ascii="Times New Roman" w:eastAsia="Times New Roman" w:hAnsi="Times New Roman" w:cs="Times New Roman"/>
                <w:color w:val="000000"/>
                <w:sz w:val="24"/>
                <w:szCs w:val="24"/>
                <w:lang w:eastAsia="lv-LV"/>
              </w:rPr>
              <w:t>.</w:t>
            </w:r>
          </w:p>
        </w:tc>
      </w:tr>
      <w:tr w14:paraId="606879AB"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D845CD" w:rsidP="00E5323B" w14:paraId="044CC3A3" w14:textId="77777777">
            <w:pPr>
              <w:spacing w:after="0" w:line="240" w:lineRule="auto"/>
              <w:rPr>
                <w:rFonts w:ascii="Times New Roman" w:eastAsia="Times New Roman" w:hAnsi="Times New Roman" w:cs="Times New Roman"/>
                <w:iCs/>
                <w:color w:val="414142"/>
                <w:sz w:val="24"/>
                <w:szCs w:val="24"/>
                <w:lang w:eastAsia="lv-LV"/>
              </w:rPr>
            </w:pPr>
            <w:r w:rsidRPr="00D845CD">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D845CD" w:rsidP="00E5323B" w14:paraId="0FF9FD77" w14:textId="77777777">
            <w:pPr>
              <w:spacing w:after="0" w:line="240" w:lineRule="auto"/>
              <w:rPr>
                <w:rFonts w:ascii="Times New Roman" w:eastAsia="Times New Roman" w:hAnsi="Times New Roman" w:cs="Times New Roman"/>
                <w:iCs/>
                <w:color w:val="414142"/>
                <w:sz w:val="24"/>
                <w:szCs w:val="24"/>
                <w:lang w:eastAsia="lv-LV"/>
              </w:rPr>
            </w:pPr>
            <w:r w:rsidRPr="00D845CD">
              <w:rPr>
                <w:rFonts w:ascii="Times New Roman" w:eastAsia="Times New Roman" w:hAnsi="Times New Roman" w:cs="Times New Roman"/>
                <w:iCs/>
                <w:color w:val="414142"/>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rsidR="00E5323B" w:rsidRPr="00D845CD" w:rsidP="000677DB" w14:paraId="5A328D6D" w14:textId="0D6FC0E0">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D845CD">
              <w:rPr>
                <w:rFonts w:ascii="Times New Roman" w:hAnsi="Times New Roman" w:cs="Times New Roman"/>
                <w:color w:val="000000"/>
                <w:sz w:val="24"/>
                <w:szCs w:val="24"/>
                <w:shd w:val="clear" w:color="auto" w:fill="FFFFFF"/>
              </w:rPr>
              <w:t>Veselības apd</w:t>
            </w:r>
            <w:r w:rsidR="00CC1963">
              <w:rPr>
                <w:rFonts w:ascii="Times New Roman" w:hAnsi="Times New Roman" w:cs="Times New Roman"/>
                <w:color w:val="000000"/>
                <w:sz w:val="24"/>
                <w:szCs w:val="24"/>
                <w:shd w:val="clear" w:color="auto" w:fill="FFFFFF"/>
              </w:rPr>
              <w:t>rošināšanas iemaksas apmērs 2018</w:t>
            </w:r>
            <w:r w:rsidRPr="00D845CD">
              <w:rPr>
                <w:rFonts w:ascii="Times New Roman" w:hAnsi="Times New Roman" w:cs="Times New Roman"/>
                <w:color w:val="000000"/>
                <w:sz w:val="24"/>
                <w:szCs w:val="24"/>
                <w:shd w:val="clear" w:color="auto" w:fill="FFFFFF"/>
              </w:rPr>
              <w:t xml:space="preserve">. gadā ir 1% no </w:t>
            </w:r>
            <w:r w:rsidRPr="00D845CD">
              <w:rPr>
                <w:rFonts w:ascii="Times New Roman" w:hAnsi="Times New Roman" w:cs="Times New Roman"/>
                <w:color w:val="000000"/>
                <w:sz w:val="24"/>
                <w:szCs w:val="24"/>
                <w:shd w:val="clear" w:color="auto" w:fill="FFFFFF"/>
              </w:rPr>
              <w:t>divpadsmitkārtīgas</w:t>
            </w:r>
            <w:r w:rsidRPr="00D845CD">
              <w:rPr>
                <w:rFonts w:ascii="Times New Roman" w:hAnsi="Times New Roman" w:cs="Times New Roman"/>
                <w:color w:val="000000"/>
                <w:sz w:val="24"/>
                <w:szCs w:val="24"/>
                <w:shd w:val="clear" w:color="auto" w:fill="FFFFFF"/>
              </w:rPr>
              <w:t xml:space="preserve"> mi</w:t>
            </w:r>
            <w:r w:rsidR="00CC1963">
              <w:rPr>
                <w:rFonts w:ascii="Times New Roman" w:hAnsi="Times New Roman" w:cs="Times New Roman"/>
                <w:color w:val="000000"/>
                <w:sz w:val="24"/>
                <w:szCs w:val="24"/>
                <w:shd w:val="clear" w:color="auto" w:fill="FFFFFF"/>
              </w:rPr>
              <w:t>nimālās mēneša darba algas, 2019</w:t>
            </w:r>
            <w:r w:rsidRPr="00D845CD">
              <w:rPr>
                <w:rFonts w:ascii="Times New Roman" w:hAnsi="Times New Roman" w:cs="Times New Roman"/>
                <w:color w:val="000000"/>
                <w:sz w:val="24"/>
                <w:szCs w:val="24"/>
                <w:shd w:val="clear" w:color="auto" w:fill="FFFFFF"/>
              </w:rPr>
              <w:t xml:space="preserve">.gadā 3% no </w:t>
            </w:r>
            <w:r w:rsidRPr="00D845CD">
              <w:rPr>
                <w:rFonts w:ascii="Times New Roman" w:hAnsi="Times New Roman" w:cs="Times New Roman"/>
                <w:color w:val="000000"/>
                <w:sz w:val="24"/>
                <w:szCs w:val="24"/>
                <w:shd w:val="clear" w:color="auto" w:fill="FFFFFF"/>
              </w:rPr>
              <w:t>divpadsmitkārtīgas</w:t>
            </w:r>
            <w:r w:rsidRPr="00D845CD">
              <w:rPr>
                <w:rFonts w:ascii="Times New Roman" w:hAnsi="Times New Roman" w:cs="Times New Roman"/>
                <w:color w:val="000000"/>
                <w:sz w:val="24"/>
                <w:szCs w:val="24"/>
                <w:shd w:val="clear" w:color="auto" w:fill="FFFFFF"/>
              </w:rPr>
              <w:t xml:space="preserve"> mi</w:t>
            </w:r>
            <w:r w:rsidR="00CC1963">
              <w:rPr>
                <w:rFonts w:ascii="Times New Roman" w:hAnsi="Times New Roman" w:cs="Times New Roman"/>
                <w:color w:val="000000"/>
                <w:sz w:val="24"/>
                <w:szCs w:val="24"/>
                <w:shd w:val="clear" w:color="auto" w:fill="FFFFFF"/>
              </w:rPr>
              <w:t>nimālās mēneša darba algas, 2020</w:t>
            </w:r>
            <w:r w:rsidRPr="00D845CD">
              <w:rPr>
                <w:rFonts w:ascii="Times New Roman" w:hAnsi="Times New Roman" w:cs="Times New Roman"/>
                <w:color w:val="000000"/>
                <w:sz w:val="24"/>
                <w:szCs w:val="24"/>
                <w:shd w:val="clear" w:color="auto" w:fill="FFFFFF"/>
              </w:rPr>
              <w:t xml:space="preserve">.gadā 5% no </w:t>
            </w:r>
            <w:r w:rsidRPr="00D845CD">
              <w:rPr>
                <w:rFonts w:ascii="Times New Roman" w:hAnsi="Times New Roman" w:cs="Times New Roman"/>
                <w:color w:val="000000"/>
                <w:sz w:val="24"/>
                <w:szCs w:val="24"/>
                <w:shd w:val="clear" w:color="auto" w:fill="FFFFFF"/>
              </w:rPr>
              <w:t>divpadsmitkārtīgas</w:t>
            </w:r>
            <w:r w:rsidRPr="00D845CD">
              <w:rPr>
                <w:rFonts w:ascii="Times New Roman" w:hAnsi="Times New Roman" w:cs="Times New Roman"/>
                <w:color w:val="000000"/>
                <w:sz w:val="24"/>
                <w:szCs w:val="24"/>
                <w:shd w:val="clear" w:color="auto" w:fill="FFFFFF"/>
              </w:rPr>
              <w:t xml:space="preserve"> minimālās mēneša darba algas.</w:t>
            </w:r>
          </w:p>
        </w:tc>
      </w:tr>
      <w:tr w14:paraId="12182102"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D845CD" w:rsidP="00E5323B" w14:paraId="2310849E" w14:textId="77777777">
            <w:pPr>
              <w:spacing w:after="0" w:line="240" w:lineRule="auto"/>
              <w:rPr>
                <w:rFonts w:ascii="Times New Roman" w:eastAsia="Times New Roman" w:hAnsi="Times New Roman" w:cs="Times New Roman"/>
                <w:iCs/>
                <w:color w:val="414142"/>
                <w:sz w:val="24"/>
                <w:szCs w:val="24"/>
                <w:lang w:eastAsia="lv-LV"/>
              </w:rPr>
            </w:pPr>
            <w:r w:rsidRPr="00D845CD">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D845CD" w:rsidP="00E5323B" w14:paraId="4BBC5FAA" w14:textId="77777777">
            <w:pPr>
              <w:spacing w:after="0" w:line="240" w:lineRule="auto"/>
              <w:rPr>
                <w:rFonts w:ascii="Times New Roman" w:eastAsia="Times New Roman" w:hAnsi="Times New Roman" w:cs="Times New Roman"/>
                <w:iCs/>
                <w:color w:val="414142"/>
                <w:sz w:val="24"/>
                <w:szCs w:val="24"/>
                <w:lang w:eastAsia="lv-LV"/>
              </w:rPr>
            </w:pPr>
            <w:r w:rsidRPr="00D845CD">
              <w:rPr>
                <w:rFonts w:ascii="Times New Roman" w:eastAsia="Times New Roman" w:hAnsi="Times New Roman" w:cs="Times New Roman"/>
                <w:iCs/>
                <w:color w:val="414142"/>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D845CD" w:rsidP="00E5323B" w14:paraId="14AED46D" w14:textId="77777777">
            <w:pPr>
              <w:spacing w:after="0" w:line="240" w:lineRule="auto"/>
              <w:rPr>
                <w:rFonts w:ascii="Times New Roman" w:eastAsia="Times New Roman" w:hAnsi="Times New Roman" w:cs="Times New Roman"/>
                <w:iCs/>
                <w:color w:val="A6A6A6" w:themeColor="background1" w:themeShade="A6"/>
                <w:sz w:val="24"/>
                <w:szCs w:val="24"/>
                <w:lang w:eastAsia="lv-LV"/>
              </w:rPr>
            </w:pPr>
            <w:r w:rsidRPr="00D845CD">
              <w:rPr>
                <w:rFonts w:ascii="Times New Roman" w:eastAsia="Times New Roman" w:hAnsi="Times New Roman" w:cs="Times New Roman"/>
                <w:iCs/>
                <w:color w:val="A6A6A6" w:themeColor="background1" w:themeShade="A6"/>
                <w:sz w:val="24"/>
                <w:szCs w:val="24"/>
                <w:lang w:eastAsia="lv-LV"/>
              </w:rPr>
              <w:t>Iekļauj informāciju atbilstoši instrukcijas 24. un 25. punktam</w:t>
            </w:r>
          </w:p>
        </w:tc>
      </w:tr>
      <w:tr w14:paraId="6A39685D"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D845CD" w:rsidP="00E5323B" w14:paraId="42B7012C" w14:textId="77777777">
            <w:pPr>
              <w:spacing w:after="0" w:line="240" w:lineRule="auto"/>
              <w:rPr>
                <w:rFonts w:ascii="Times New Roman" w:eastAsia="Times New Roman" w:hAnsi="Times New Roman" w:cs="Times New Roman"/>
                <w:iCs/>
                <w:color w:val="414142"/>
                <w:sz w:val="24"/>
                <w:szCs w:val="24"/>
                <w:lang w:eastAsia="lv-LV"/>
              </w:rPr>
            </w:pPr>
            <w:r w:rsidRPr="00D845CD">
              <w:rPr>
                <w:rFonts w:ascii="Times New Roman" w:eastAsia="Times New Roman" w:hAnsi="Times New Roman" w:cs="Times New Roman"/>
                <w:iCs/>
                <w:color w:val="414142"/>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D845CD" w:rsidP="00E5323B" w14:paraId="01B4DEB6" w14:textId="77777777">
            <w:pPr>
              <w:spacing w:after="0" w:line="240" w:lineRule="auto"/>
              <w:rPr>
                <w:rFonts w:ascii="Times New Roman" w:eastAsia="Times New Roman" w:hAnsi="Times New Roman" w:cs="Times New Roman"/>
                <w:iCs/>
                <w:color w:val="414142"/>
                <w:sz w:val="24"/>
                <w:szCs w:val="24"/>
                <w:lang w:eastAsia="lv-LV"/>
              </w:rPr>
            </w:pPr>
            <w:r w:rsidRPr="00D845CD">
              <w:rPr>
                <w:rFonts w:ascii="Times New Roman" w:eastAsia="Times New Roman" w:hAnsi="Times New Roman" w:cs="Times New Roman"/>
                <w:iCs/>
                <w:color w:val="414142"/>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D845CD" w:rsidP="00E5323B" w14:paraId="12D0AAE9" w14:textId="77777777">
            <w:pPr>
              <w:spacing w:after="0" w:line="240" w:lineRule="auto"/>
              <w:rPr>
                <w:rFonts w:ascii="Times New Roman" w:eastAsia="Times New Roman" w:hAnsi="Times New Roman" w:cs="Times New Roman"/>
                <w:iCs/>
                <w:color w:val="A6A6A6" w:themeColor="background1" w:themeShade="A6"/>
                <w:sz w:val="24"/>
                <w:szCs w:val="24"/>
                <w:lang w:eastAsia="lv-LV"/>
              </w:rPr>
            </w:pPr>
            <w:r w:rsidRPr="00D845CD">
              <w:rPr>
                <w:rFonts w:ascii="Times New Roman" w:eastAsia="Times New Roman" w:hAnsi="Times New Roman" w:cs="Times New Roman"/>
                <w:iCs/>
                <w:color w:val="A6A6A6" w:themeColor="background1" w:themeShade="A6"/>
                <w:sz w:val="24"/>
                <w:szCs w:val="24"/>
                <w:lang w:eastAsia="lv-LV"/>
              </w:rPr>
              <w:t>Iekļauj informāciju atbilstoši instrukcijas 25.</w:t>
            </w:r>
            <w:r w:rsidRPr="00D845CD">
              <w:rPr>
                <w:rFonts w:ascii="Times New Roman" w:eastAsia="Times New Roman" w:hAnsi="Times New Roman" w:cs="Times New Roman"/>
                <w:iCs/>
                <w:color w:val="A6A6A6" w:themeColor="background1" w:themeShade="A6"/>
                <w:sz w:val="24"/>
                <w:szCs w:val="24"/>
                <w:vertAlign w:val="superscript"/>
                <w:lang w:eastAsia="lv-LV"/>
              </w:rPr>
              <w:t>1</w:t>
            </w:r>
            <w:r w:rsidRPr="00D845CD">
              <w:rPr>
                <w:rFonts w:ascii="Times New Roman" w:eastAsia="Times New Roman" w:hAnsi="Times New Roman" w:cs="Times New Roman"/>
                <w:iCs/>
                <w:color w:val="A6A6A6" w:themeColor="background1" w:themeShade="A6"/>
                <w:sz w:val="24"/>
                <w:szCs w:val="24"/>
                <w:lang w:eastAsia="lv-LV"/>
              </w:rPr>
              <w:t xml:space="preserve"> punktam</w:t>
            </w:r>
          </w:p>
        </w:tc>
      </w:tr>
      <w:tr w14:paraId="37D8F9D9"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D845CD" w:rsidP="00E5323B" w14:paraId="37659FB6" w14:textId="77777777">
            <w:pPr>
              <w:spacing w:after="0" w:line="240" w:lineRule="auto"/>
              <w:rPr>
                <w:rFonts w:ascii="Times New Roman" w:eastAsia="Times New Roman" w:hAnsi="Times New Roman" w:cs="Times New Roman"/>
                <w:iCs/>
                <w:color w:val="414142"/>
                <w:sz w:val="24"/>
                <w:szCs w:val="24"/>
                <w:lang w:eastAsia="lv-LV"/>
              </w:rPr>
            </w:pPr>
            <w:r w:rsidRPr="00D845CD">
              <w:rPr>
                <w:rFonts w:ascii="Times New Roman" w:eastAsia="Times New Roman" w:hAnsi="Times New Roman" w:cs="Times New Roman"/>
                <w:iCs/>
                <w:color w:val="414142"/>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rsidR="00E5323B" w:rsidRPr="00D845CD" w:rsidP="00E5323B" w14:paraId="50ACE07C" w14:textId="77777777">
            <w:pPr>
              <w:spacing w:after="0" w:line="240" w:lineRule="auto"/>
              <w:rPr>
                <w:rFonts w:ascii="Times New Roman" w:eastAsia="Times New Roman" w:hAnsi="Times New Roman" w:cs="Times New Roman"/>
                <w:iCs/>
                <w:color w:val="414142"/>
                <w:sz w:val="24"/>
                <w:szCs w:val="24"/>
                <w:lang w:eastAsia="lv-LV"/>
              </w:rPr>
            </w:pPr>
            <w:r w:rsidRPr="00D845CD">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0677DB" w:rsidP="00E5323B" w14:paraId="132CC6F2" w14:textId="59F3848D">
            <w:pPr>
              <w:spacing w:after="0" w:line="240" w:lineRule="auto"/>
              <w:rPr>
                <w:rFonts w:ascii="Times New Roman" w:eastAsia="Times New Roman" w:hAnsi="Times New Roman" w:cs="Times New Roman"/>
                <w:iCs/>
                <w:color w:val="000000" w:themeColor="text1"/>
                <w:sz w:val="24"/>
                <w:szCs w:val="24"/>
                <w:lang w:eastAsia="lv-LV"/>
              </w:rPr>
            </w:pPr>
            <w:r w:rsidRPr="006732D9">
              <w:rPr>
                <w:rFonts w:ascii="Times New Roman" w:eastAsia="Times New Roman" w:hAnsi="Times New Roman" w:cs="Times New Roman"/>
                <w:iCs/>
                <w:color w:val="000000" w:themeColor="text1"/>
                <w:sz w:val="24"/>
                <w:szCs w:val="24"/>
                <w:lang w:eastAsia="lv-LV"/>
              </w:rPr>
              <w:t>Nav</w:t>
            </w:r>
          </w:p>
        </w:tc>
      </w:tr>
    </w:tbl>
    <w:p w:rsidR="00E5323B" w:rsidRPr="00D845CD" w:rsidP="00E5323B" w14:paraId="19F5BBB2" w14:textId="77777777">
      <w:pPr>
        <w:spacing w:after="0" w:line="240" w:lineRule="auto"/>
        <w:rPr>
          <w:rFonts w:ascii="Times New Roman" w:eastAsia="Times New Roman" w:hAnsi="Times New Roman" w:cs="Times New Roman"/>
          <w:iCs/>
          <w:color w:val="414142"/>
          <w:sz w:val="24"/>
          <w:szCs w:val="24"/>
          <w:lang w:eastAsia="lv-LV"/>
        </w:rPr>
      </w:pPr>
      <w:r w:rsidRPr="00D845CD">
        <w:rPr>
          <w:rFonts w:ascii="Times New Roman" w:eastAsia="Times New Roman" w:hAnsi="Times New Roman" w:cs="Times New Roman"/>
          <w:iCs/>
          <w:color w:val="414142"/>
          <w:sz w:val="24"/>
          <w:szCs w:val="24"/>
          <w:lang w:eastAsia="lv-LV"/>
        </w:rPr>
        <w:t xml:space="preserve">  </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628"/>
        <w:gridCol w:w="960"/>
        <w:gridCol w:w="1054"/>
        <w:gridCol w:w="867"/>
        <w:gridCol w:w="1141"/>
        <w:gridCol w:w="867"/>
        <w:gridCol w:w="1054"/>
        <w:gridCol w:w="1484"/>
      </w:tblGrid>
      <w:tr w14:paraId="266D5DE9" w14:textId="77777777" w:rsidTr="00754FF8">
        <w:tblPrEx>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jc w:val="center"/>
        </w:trPr>
        <w:tc>
          <w:tcPr>
            <w:tcW w:w="0" w:type="auto"/>
            <w:gridSpan w:val="8"/>
            <w:tcBorders>
              <w:top w:val="outset" w:sz="6" w:space="0" w:color="auto"/>
              <w:left w:val="outset" w:sz="6" w:space="0" w:color="auto"/>
              <w:bottom w:val="outset" w:sz="6" w:space="0" w:color="auto"/>
              <w:right w:val="outset" w:sz="6" w:space="0" w:color="auto"/>
            </w:tcBorders>
            <w:vAlign w:val="center"/>
            <w:hideMark/>
          </w:tcPr>
          <w:p w:rsidR="00655F2C" w:rsidRPr="00D845CD" w:rsidP="00E5323B" w14:paraId="032E688B" w14:textId="77777777">
            <w:pPr>
              <w:spacing w:after="0" w:line="240" w:lineRule="auto"/>
              <w:rPr>
                <w:rFonts w:ascii="Times New Roman" w:eastAsia="Times New Roman" w:hAnsi="Times New Roman" w:cs="Times New Roman"/>
                <w:b/>
                <w:bCs/>
                <w:iCs/>
                <w:color w:val="414142"/>
                <w:sz w:val="24"/>
                <w:szCs w:val="24"/>
                <w:lang w:eastAsia="lv-LV"/>
              </w:rPr>
            </w:pPr>
            <w:r w:rsidRPr="00D845CD">
              <w:rPr>
                <w:rFonts w:ascii="Times New Roman" w:eastAsia="Times New Roman" w:hAnsi="Times New Roman" w:cs="Times New Roman"/>
                <w:b/>
                <w:bCs/>
                <w:iCs/>
                <w:color w:val="414142"/>
                <w:sz w:val="24"/>
                <w:szCs w:val="24"/>
                <w:lang w:eastAsia="lv-LV"/>
              </w:rPr>
              <w:t>III. Tiesību akta projekta ietekme uz valsts budžetu un pašvaldību budžetiem</w:t>
            </w:r>
          </w:p>
        </w:tc>
      </w:tr>
      <w:tr w14:paraId="5DAD3F0C" w14:textId="77777777" w:rsidTr="00754FF8">
        <w:tblPrEx>
          <w:tblW w:w="5000" w:type="pct"/>
          <w:jc w:val="center"/>
          <w:tblCellSpacing w:w="15" w:type="dxa"/>
          <w:tblCellMar>
            <w:top w:w="30" w:type="dxa"/>
            <w:left w:w="30" w:type="dxa"/>
            <w:bottom w:w="30" w:type="dxa"/>
            <w:right w:w="30" w:type="dxa"/>
          </w:tblCellMar>
          <w:tblLook w:val="04A0"/>
        </w:tblPrEx>
        <w:trPr>
          <w:tblCellSpacing w:w="15" w:type="dxa"/>
          <w:jc w:val="center"/>
        </w:trPr>
        <w:tc>
          <w:tcPr>
            <w:tcW w:w="874" w:type="pct"/>
            <w:vMerge w:val="restart"/>
            <w:tcBorders>
              <w:top w:val="outset" w:sz="6" w:space="0" w:color="auto"/>
              <w:left w:val="outset" w:sz="6" w:space="0" w:color="auto"/>
              <w:bottom w:val="outset" w:sz="6" w:space="0" w:color="auto"/>
              <w:right w:val="outset" w:sz="6" w:space="0" w:color="auto"/>
            </w:tcBorders>
            <w:vAlign w:val="center"/>
            <w:hideMark/>
          </w:tcPr>
          <w:p w:rsidR="00655F2C" w:rsidRPr="00D845CD" w:rsidP="00E5323B" w14:paraId="4CB87D13" w14:textId="77777777">
            <w:pPr>
              <w:spacing w:after="0" w:line="240" w:lineRule="auto"/>
              <w:rPr>
                <w:rFonts w:ascii="Times New Roman" w:eastAsia="Times New Roman" w:hAnsi="Times New Roman" w:cs="Times New Roman"/>
                <w:iCs/>
                <w:color w:val="414142"/>
                <w:sz w:val="24"/>
                <w:szCs w:val="24"/>
                <w:lang w:eastAsia="lv-LV"/>
              </w:rPr>
            </w:pPr>
            <w:r w:rsidRPr="00D845CD">
              <w:rPr>
                <w:rFonts w:ascii="Times New Roman" w:eastAsia="Times New Roman" w:hAnsi="Times New Roman" w:cs="Times New Roman"/>
                <w:iCs/>
                <w:color w:val="414142"/>
                <w:sz w:val="24"/>
                <w:szCs w:val="24"/>
                <w:lang w:eastAsia="lv-LV"/>
              </w:rPr>
              <w:t>Rādītāji</w:t>
            </w:r>
          </w:p>
        </w:tc>
        <w:tc>
          <w:tcPr>
            <w:tcW w:w="1096"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655F2C" w:rsidRPr="00D845CD" w:rsidP="00DA2B16" w14:paraId="5CA3330B" w14:textId="77777777">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 xml:space="preserve">2018. </w:t>
            </w:r>
            <w:r w:rsidRPr="00D845CD" w:rsidR="00E5323B">
              <w:rPr>
                <w:rFonts w:ascii="Times New Roman" w:eastAsia="Times New Roman" w:hAnsi="Times New Roman" w:cs="Times New Roman"/>
                <w:iCs/>
                <w:color w:val="414142"/>
                <w:sz w:val="24"/>
                <w:szCs w:val="24"/>
                <w:lang w:eastAsia="lv-LV"/>
              </w:rPr>
              <w:t>gads</w:t>
            </w:r>
          </w:p>
        </w:tc>
        <w:tc>
          <w:tcPr>
            <w:tcW w:w="2964" w:type="pct"/>
            <w:gridSpan w:val="5"/>
            <w:tcBorders>
              <w:top w:val="outset" w:sz="6" w:space="0" w:color="auto"/>
              <w:left w:val="outset" w:sz="6" w:space="0" w:color="auto"/>
              <w:bottom w:val="outset" w:sz="6" w:space="0" w:color="auto"/>
              <w:right w:val="outset" w:sz="6" w:space="0" w:color="auto"/>
            </w:tcBorders>
            <w:vAlign w:val="center"/>
            <w:hideMark/>
          </w:tcPr>
          <w:p w:rsidR="00655F2C" w:rsidRPr="00D845CD" w:rsidP="00DA2B16" w14:paraId="7BEA1179" w14:textId="77777777">
            <w:pPr>
              <w:spacing w:after="0" w:line="240" w:lineRule="auto"/>
              <w:jc w:val="center"/>
              <w:rPr>
                <w:rFonts w:ascii="Times New Roman" w:eastAsia="Times New Roman" w:hAnsi="Times New Roman" w:cs="Times New Roman"/>
                <w:iCs/>
                <w:color w:val="414142"/>
                <w:sz w:val="24"/>
                <w:szCs w:val="24"/>
                <w:lang w:eastAsia="lv-LV"/>
              </w:rPr>
            </w:pPr>
            <w:r w:rsidRPr="00D845CD">
              <w:rPr>
                <w:rFonts w:ascii="Times New Roman" w:eastAsia="Times New Roman" w:hAnsi="Times New Roman" w:cs="Times New Roman"/>
                <w:iCs/>
                <w:color w:val="414142"/>
                <w:sz w:val="24"/>
                <w:szCs w:val="24"/>
                <w:lang w:eastAsia="lv-LV"/>
              </w:rPr>
              <w:t>Turpmākie trīs gadi (</w:t>
            </w:r>
            <w:r w:rsidRPr="00D845CD">
              <w:rPr>
                <w:rFonts w:ascii="Times New Roman" w:eastAsia="Times New Roman" w:hAnsi="Times New Roman" w:cs="Times New Roman"/>
                <w:i/>
                <w:iCs/>
                <w:color w:val="414142"/>
                <w:sz w:val="24"/>
                <w:szCs w:val="24"/>
                <w:lang w:eastAsia="lv-LV"/>
              </w:rPr>
              <w:t>euro</w:t>
            </w:r>
            <w:r w:rsidRPr="00D845CD">
              <w:rPr>
                <w:rFonts w:ascii="Times New Roman" w:eastAsia="Times New Roman" w:hAnsi="Times New Roman" w:cs="Times New Roman"/>
                <w:iCs/>
                <w:color w:val="414142"/>
                <w:sz w:val="24"/>
                <w:szCs w:val="24"/>
                <w:lang w:eastAsia="lv-LV"/>
              </w:rPr>
              <w:t>)</w:t>
            </w:r>
          </w:p>
        </w:tc>
      </w:tr>
      <w:tr w14:paraId="0FF0B20B" w14:textId="77777777" w:rsidTr="00EE6D91">
        <w:tblPrEx>
          <w:tblW w:w="5000" w:type="pct"/>
          <w:jc w:val="center"/>
          <w:tblCellSpacing w:w="15" w:type="dxa"/>
          <w:tblCellMar>
            <w:top w:w="30" w:type="dxa"/>
            <w:left w:w="30" w:type="dxa"/>
            <w:bottom w:w="30" w:type="dxa"/>
            <w:right w:w="30" w:type="dxa"/>
          </w:tblCellMar>
          <w:tblLook w:val="04A0"/>
        </w:tblPrEx>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D845CD" w:rsidP="00E5323B" w14:paraId="5A58A55F" w14:textId="77777777">
            <w:pPr>
              <w:spacing w:after="0" w:line="240" w:lineRule="auto"/>
              <w:rPr>
                <w:rFonts w:ascii="Times New Roman" w:eastAsia="Times New Roman" w:hAnsi="Times New Roman" w:cs="Times New Roman"/>
                <w:iCs/>
                <w:color w:val="414142"/>
                <w:sz w:val="24"/>
                <w:szCs w:val="24"/>
                <w:lang w:eastAsia="lv-LV"/>
              </w:rPr>
            </w:pPr>
          </w:p>
        </w:tc>
        <w:tc>
          <w:tcPr>
            <w:tcW w:w="1096" w:type="pct"/>
            <w:gridSpan w:val="2"/>
            <w:vMerge/>
            <w:tcBorders>
              <w:top w:val="outset" w:sz="6" w:space="0" w:color="auto"/>
              <w:left w:val="outset" w:sz="6" w:space="0" w:color="auto"/>
              <w:bottom w:val="outset" w:sz="6" w:space="0" w:color="auto"/>
              <w:right w:val="outset" w:sz="6" w:space="0" w:color="auto"/>
            </w:tcBorders>
            <w:vAlign w:val="center"/>
            <w:hideMark/>
          </w:tcPr>
          <w:p w:rsidR="00E5323B" w:rsidRPr="00D845CD" w:rsidP="00DA2B16" w14:paraId="15CD0A93" w14:textId="77777777">
            <w:pPr>
              <w:spacing w:after="0" w:line="240" w:lineRule="auto"/>
              <w:jc w:val="center"/>
              <w:rPr>
                <w:rFonts w:ascii="Times New Roman" w:eastAsia="Times New Roman" w:hAnsi="Times New Roman" w:cs="Times New Roman"/>
                <w:iCs/>
                <w:color w:val="414142"/>
                <w:sz w:val="24"/>
                <w:szCs w:val="24"/>
                <w:lang w:eastAsia="lv-LV"/>
              </w:rPr>
            </w:pPr>
          </w:p>
        </w:tc>
        <w:tc>
          <w:tcPr>
            <w:tcW w:w="1099" w:type="pct"/>
            <w:gridSpan w:val="2"/>
            <w:tcBorders>
              <w:top w:val="outset" w:sz="6" w:space="0" w:color="auto"/>
              <w:left w:val="outset" w:sz="6" w:space="0" w:color="auto"/>
              <w:bottom w:val="outset" w:sz="6" w:space="0" w:color="auto"/>
              <w:right w:val="outset" w:sz="6" w:space="0" w:color="auto"/>
            </w:tcBorders>
            <w:vAlign w:val="center"/>
            <w:hideMark/>
          </w:tcPr>
          <w:p w:rsidR="00655F2C" w:rsidRPr="00D845CD" w:rsidP="00DA2B16" w14:paraId="761B73CE" w14:textId="77777777">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2019.gads</w:t>
            </w:r>
          </w:p>
        </w:tc>
        <w:tc>
          <w:tcPr>
            <w:tcW w:w="1044" w:type="pct"/>
            <w:gridSpan w:val="2"/>
            <w:tcBorders>
              <w:top w:val="outset" w:sz="6" w:space="0" w:color="auto"/>
              <w:left w:val="outset" w:sz="6" w:space="0" w:color="auto"/>
              <w:bottom w:val="outset" w:sz="6" w:space="0" w:color="auto"/>
              <w:right w:val="outset" w:sz="6" w:space="0" w:color="auto"/>
            </w:tcBorders>
            <w:vAlign w:val="center"/>
            <w:hideMark/>
          </w:tcPr>
          <w:p w:rsidR="00655F2C" w:rsidRPr="00D845CD" w:rsidP="00DA2B16" w14:paraId="16368DD7" w14:textId="77777777">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2020.gads</w:t>
            </w:r>
          </w:p>
        </w:tc>
        <w:tc>
          <w:tcPr>
            <w:tcW w:w="788" w:type="pct"/>
            <w:tcBorders>
              <w:top w:val="outset" w:sz="6" w:space="0" w:color="auto"/>
              <w:left w:val="outset" w:sz="6" w:space="0" w:color="auto"/>
              <w:bottom w:val="outset" w:sz="6" w:space="0" w:color="auto"/>
              <w:right w:val="outset" w:sz="6" w:space="0" w:color="auto"/>
            </w:tcBorders>
            <w:vAlign w:val="center"/>
            <w:hideMark/>
          </w:tcPr>
          <w:p w:rsidR="00655F2C" w:rsidRPr="00D845CD" w:rsidP="00DA2B16" w14:paraId="45EC2914" w14:textId="77777777">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2021.gads</w:t>
            </w:r>
          </w:p>
        </w:tc>
      </w:tr>
      <w:tr w14:paraId="7091EAEB" w14:textId="77777777" w:rsidTr="00EE6D91">
        <w:tblPrEx>
          <w:tblW w:w="5000" w:type="pct"/>
          <w:jc w:val="center"/>
          <w:tblCellSpacing w:w="15" w:type="dxa"/>
          <w:tblCellMar>
            <w:top w:w="30" w:type="dxa"/>
            <w:left w:w="30" w:type="dxa"/>
            <w:bottom w:w="30" w:type="dxa"/>
            <w:right w:w="30" w:type="dxa"/>
          </w:tblCellMar>
          <w:tblLook w:val="04A0"/>
        </w:tblPrEx>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D845CD" w:rsidP="00E5323B" w14:paraId="1FEB184E" w14:textId="77777777">
            <w:pPr>
              <w:spacing w:after="0" w:line="240" w:lineRule="auto"/>
              <w:rPr>
                <w:rFonts w:ascii="Times New Roman" w:eastAsia="Times New Roman" w:hAnsi="Times New Roman" w:cs="Times New Roman"/>
                <w:iCs/>
                <w:color w:val="414142"/>
                <w:sz w:val="24"/>
                <w:szCs w:val="24"/>
                <w:lang w:eastAsia="lv-LV"/>
              </w:rPr>
            </w:pPr>
          </w:p>
        </w:tc>
        <w:tc>
          <w:tcPr>
            <w:tcW w:w="514" w:type="pct"/>
            <w:tcBorders>
              <w:top w:val="outset" w:sz="6" w:space="0" w:color="auto"/>
              <w:left w:val="outset" w:sz="6" w:space="0" w:color="auto"/>
              <w:bottom w:val="outset" w:sz="6" w:space="0" w:color="auto"/>
              <w:right w:val="outset" w:sz="6" w:space="0" w:color="auto"/>
            </w:tcBorders>
            <w:vAlign w:val="center"/>
            <w:hideMark/>
          </w:tcPr>
          <w:p w:rsidR="00655F2C" w:rsidRPr="00D845CD" w:rsidP="006655DA" w14:paraId="191026AE" w14:textId="77777777">
            <w:pPr>
              <w:spacing w:after="0" w:line="240" w:lineRule="auto"/>
              <w:jc w:val="center"/>
              <w:rPr>
                <w:rFonts w:ascii="Times New Roman" w:eastAsia="Times New Roman" w:hAnsi="Times New Roman" w:cs="Times New Roman"/>
                <w:iCs/>
                <w:color w:val="414142"/>
                <w:sz w:val="24"/>
                <w:szCs w:val="24"/>
                <w:lang w:eastAsia="lv-LV"/>
              </w:rPr>
            </w:pPr>
            <w:r w:rsidRPr="00D845CD">
              <w:rPr>
                <w:rFonts w:ascii="Times New Roman" w:eastAsia="Times New Roman" w:hAnsi="Times New Roman" w:cs="Times New Roman"/>
                <w:iCs/>
                <w:color w:val="414142"/>
                <w:sz w:val="24"/>
                <w:szCs w:val="24"/>
                <w:lang w:eastAsia="lv-LV"/>
              </w:rPr>
              <w:t>saskaņā ar valsts budžetu kārtējam gadam</w:t>
            </w:r>
          </w:p>
        </w:tc>
        <w:tc>
          <w:tcPr>
            <w:tcW w:w="565" w:type="pct"/>
            <w:tcBorders>
              <w:top w:val="outset" w:sz="6" w:space="0" w:color="auto"/>
              <w:left w:val="outset" w:sz="6" w:space="0" w:color="auto"/>
              <w:bottom w:val="outset" w:sz="6" w:space="0" w:color="auto"/>
              <w:right w:val="outset" w:sz="6" w:space="0" w:color="auto"/>
            </w:tcBorders>
            <w:vAlign w:val="center"/>
            <w:hideMark/>
          </w:tcPr>
          <w:p w:rsidR="00655F2C" w:rsidRPr="00D845CD" w:rsidP="006655DA" w14:paraId="1BA8997C" w14:textId="77777777">
            <w:pPr>
              <w:spacing w:after="0" w:line="240" w:lineRule="auto"/>
              <w:jc w:val="center"/>
              <w:rPr>
                <w:rFonts w:ascii="Times New Roman" w:eastAsia="Times New Roman" w:hAnsi="Times New Roman" w:cs="Times New Roman"/>
                <w:iCs/>
                <w:color w:val="414142"/>
                <w:sz w:val="24"/>
                <w:szCs w:val="24"/>
                <w:lang w:eastAsia="lv-LV"/>
              </w:rPr>
            </w:pPr>
            <w:r w:rsidRPr="00D845CD">
              <w:rPr>
                <w:rFonts w:ascii="Times New Roman" w:eastAsia="Times New Roman" w:hAnsi="Times New Roman" w:cs="Times New Roman"/>
                <w:iCs/>
                <w:color w:val="414142"/>
                <w:sz w:val="24"/>
                <w:szCs w:val="24"/>
                <w:lang w:eastAsia="lv-LV"/>
              </w:rPr>
              <w:t>izmaiņas kārtējā gadā, salīdzinot ar valsts budžetu kārtējam gadam</w:t>
            </w:r>
          </w:p>
        </w:tc>
        <w:tc>
          <w:tcPr>
            <w:tcW w:w="462" w:type="pct"/>
            <w:tcBorders>
              <w:top w:val="outset" w:sz="6" w:space="0" w:color="auto"/>
              <w:left w:val="outset" w:sz="6" w:space="0" w:color="auto"/>
              <w:bottom w:val="outset" w:sz="6" w:space="0" w:color="auto"/>
              <w:right w:val="outset" w:sz="6" w:space="0" w:color="auto"/>
            </w:tcBorders>
            <w:vAlign w:val="center"/>
            <w:hideMark/>
          </w:tcPr>
          <w:p w:rsidR="00655F2C" w:rsidRPr="00D845CD" w:rsidP="006655DA" w14:paraId="2E14ED55" w14:textId="77777777">
            <w:pPr>
              <w:spacing w:after="0" w:line="240" w:lineRule="auto"/>
              <w:jc w:val="center"/>
              <w:rPr>
                <w:rFonts w:ascii="Times New Roman" w:eastAsia="Times New Roman" w:hAnsi="Times New Roman" w:cs="Times New Roman"/>
                <w:iCs/>
                <w:color w:val="414142"/>
                <w:sz w:val="24"/>
                <w:szCs w:val="24"/>
                <w:lang w:eastAsia="lv-LV"/>
              </w:rPr>
            </w:pPr>
            <w:r w:rsidRPr="00D845CD">
              <w:rPr>
                <w:rFonts w:ascii="Times New Roman" w:eastAsia="Times New Roman" w:hAnsi="Times New Roman" w:cs="Times New Roman"/>
                <w:iCs/>
                <w:color w:val="414142"/>
                <w:sz w:val="24"/>
                <w:szCs w:val="24"/>
                <w:lang w:eastAsia="lv-LV"/>
              </w:rPr>
              <w:t>saskaņā ar vidēja termiņa budžeta ietvaru</w:t>
            </w:r>
          </w:p>
        </w:tc>
        <w:tc>
          <w:tcPr>
            <w:tcW w:w="620" w:type="pct"/>
            <w:tcBorders>
              <w:top w:val="outset" w:sz="6" w:space="0" w:color="auto"/>
              <w:left w:val="outset" w:sz="6" w:space="0" w:color="auto"/>
              <w:bottom w:val="outset" w:sz="6" w:space="0" w:color="auto"/>
              <w:right w:val="outset" w:sz="6" w:space="0" w:color="auto"/>
            </w:tcBorders>
            <w:vAlign w:val="center"/>
            <w:hideMark/>
          </w:tcPr>
          <w:p w:rsidR="00655F2C" w:rsidRPr="00D845CD" w:rsidP="006655DA" w14:paraId="73E1B410" w14:textId="77777777">
            <w:pPr>
              <w:spacing w:after="0" w:line="240" w:lineRule="auto"/>
              <w:jc w:val="center"/>
              <w:rPr>
                <w:rFonts w:ascii="Times New Roman" w:eastAsia="Times New Roman" w:hAnsi="Times New Roman" w:cs="Times New Roman"/>
                <w:iCs/>
                <w:color w:val="414142"/>
                <w:sz w:val="24"/>
                <w:szCs w:val="24"/>
                <w:lang w:eastAsia="lv-LV"/>
              </w:rPr>
            </w:pPr>
            <w:r w:rsidRPr="00D845CD">
              <w:rPr>
                <w:rFonts w:ascii="Times New Roman" w:eastAsia="Times New Roman" w:hAnsi="Times New Roman" w:cs="Times New Roman"/>
                <w:iCs/>
                <w:color w:val="414142"/>
                <w:sz w:val="24"/>
                <w:szCs w:val="24"/>
                <w:lang w:eastAsia="lv-LV"/>
              </w:rPr>
              <w:t>izmaiņas, salīdzinot ar vi</w:t>
            </w:r>
            <w:r w:rsidR="00DA2B16">
              <w:rPr>
                <w:rFonts w:ascii="Times New Roman" w:eastAsia="Times New Roman" w:hAnsi="Times New Roman" w:cs="Times New Roman"/>
                <w:iCs/>
                <w:color w:val="414142"/>
                <w:sz w:val="24"/>
                <w:szCs w:val="24"/>
                <w:lang w:eastAsia="lv-LV"/>
              </w:rPr>
              <w:t>dēja termiņa budžeta ietvaru 2019.</w:t>
            </w:r>
            <w:r w:rsidRPr="00D845CD">
              <w:rPr>
                <w:rFonts w:ascii="Times New Roman" w:eastAsia="Times New Roman" w:hAnsi="Times New Roman" w:cs="Times New Roman"/>
                <w:iCs/>
                <w:color w:val="414142"/>
                <w:sz w:val="24"/>
                <w:szCs w:val="24"/>
                <w:lang w:eastAsia="lv-LV"/>
              </w:rPr>
              <w:t xml:space="preserve"> gadam</w:t>
            </w:r>
          </w:p>
        </w:tc>
        <w:tc>
          <w:tcPr>
            <w:tcW w:w="462" w:type="pct"/>
            <w:tcBorders>
              <w:top w:val="outset" w:sz="6" w:space="0" w:color="auto"/>
              <w:left w:val="outset" w:sz="6" w:space="0" w:color="auto"/>
              <w:bottom w:val="outset" w:sz="6" w:space="0" w:color="auto"/>
              <w:right w:val="outset" w:sz="6" w:space="0" w:color="auto"/>
            </w:tcBorders>
            <w:vAlign w:val="center"/>
            <w:hideMark/>
          </w:tcPr>
          <w:p w:rsidR="00655F2C" w:rsidRPr="00D845CD" w:rsidP="006655DA" w14:paraId="34C5B004" w14:textId="77777777">
            <w:pPr>
              <w:spacing w:after="0" w:line="240" w:lineRule="auto"/>
              <w:jc w:val="center"/>
              <w:rPr>
                <w:rFonts w:ascii="Times New Roman" w:eastAsia="Times New Roman" w:hAnsi="Times New Roman" w:cs="Times New Roman"/>
                <w:iCs/>
                <w:color w:val="414142"/>
                <w:sz w:val="24"/>
                <w:szCs w:val="24"/>
                <w:lang w:eastAsia="lv-LV"/>
              </w:rPr>
            </w:pPr>
            <w:r w:rsidRPr="00D845CD">
              <w:rPr>
                <w:rFonts w:ascii="Times New Roman" w:eastAsia="Times New Roman" w:hAnsi="Times New Roman" w:cs="Times New Roman"/>
                <w:iCs/>
                <w:color w:val="414142"/>
                <w:sz w:val="24"/>
                <w:szCs w:val="24"/>
                <w:lang w:eastAsia="lv-LV"/>
              </w:rPr>
              <w:t>saskaņā ar vidēja termiņa budžeta ietvaru</w:t>
            </w:r>
          </w:p>
        </w:tc>
        <w:tc>
          <w:tcPr>
            <w:tcW w:w="565" w:type="pct"/>
            <w:tcBorders>
              <w:top w:val="outset" w:sz="6" w:space="0" w:color="auto"/>
              <w:left w:val="outset" w:sz="6" w:space="0" w:color="auto"/>
              <w:bottom w:val="outset" w:sz="6" w:space="0" w:color="auto"/>
              <w:right w:val="outset" w:sz="6" w:space="0" w:color="auto"/>
            </w:tcBorders>
            <w:vAlign w:val="center"/>
            <w:hideMark/>
          </w:tcPr>
          <w:p w:rsidR="00655F2C" w:rsidRPr="00D845CD" w:rsidP="006655DA" w14:paraId="1EFE5A01" w14:textId="77777777">
            <w:pPr>
              <w:spacing w:after="0" w:line="240" w:lineRule="auto"/>
              <w:jc w:val="center"/>
              <w:rPr>
                <w:rFonts w:ascii="Times New Roman" w:eastAsia="Times New Roman" w:hAnsi="Times New Roman" w:cs="Times New Roman"/>
                <w:iCs/>
                <w:color w:val="414142"/>
                <w:sz w:val="24"/>
                <w:szCs w:val="24"/>
                <w:lang w:eastAsia="lv-LV"/>
              </w:rPr>
            </w:pPr>
            <w:r w:rsidRPr="00D845CD">
              <w:rPr>
                <w:rFonts w:ascii="Times New Roman" w:eastAsia="Times New Roman" w:hAnsi="Times New Roman" w:cs="Times New Roman"/>
                <w:iCs/>
                <w:color w:val="414142"/>
                <w:sz w:val="24"/>
                <w:szCs w:val="24"/>
                <w:lang w:eastAsia="lv-LV"/>
              </w:rPr>
              <w:t>izmaiņas, salīdzinot ar vi</w:t>
            </w:r>
            <w:r w:rsidR="00DA2B16">
              <w:rPr>
                <w:rFonts w:ascii="Times New Roman" w:eastAsia="Times New Roman" w:hAnsi="Times New Roman" w:cs="Times New Roman"/>
                <w:iCs/>
                <w:color w:val="414142"/>
                <w:sz w:val="24"/>
                <w:szCs w:val="24"/>
                <w:lang w:eastAsia="lv-LV"/>
              </w:rPr>
              <w:t>dēja termiņa budžeta ietvaru 2020.</w:t>
            </w:r>
            <w:r w:rsidRPr="00D845CD">
              <w:rPr>
                <w:rFonts w:ascii="Times New Roman" w:eastAsia="Times New Roman" w:hAnsi="Times New Roman" w:cs="Times New Roman"/>
                <w:iCs/>
                <w:color w:val="414142"/>
                <w:sz w:val="24"/>
                <w:szCs w:val="24"/>
                <w:lang w:eastAsia="lv-LV"/>
              </w:rPr>
              <w:t xml:space="preserve"> gadam</w:t>
            </w:r>
          </w:p>
        </w:tc>
        <w:tc>
          <w:tcPr>
            <w:tcW w:w="788" w:type="pct"/>
            <w:tcBorders>
              <w:top w:val="outset" w:sz="6" w:space="0" w:color="auto"/>
              <w:left w:val="outset" w:sz="6" w:space="0" w:color="auto"/>
              <w:bottom w:val="outset" w:sz="6" w:space="0" w:color="auto"/>
              <w:right w:val="outset" w:sz="6" w:space="0" w:color="auto"/>
            </w:tcBorders>
            <w:vAlign w:val="center"/>
            <w:hideMark/>
          </w:tcPr>
          <w:p w:rsidR="00DA2B16" w:rsidP="006655DA" w14:paraId="1ECF95F5" w14:textId="77777777">
            <w:pPr>
              <w:spacing w:after="0" w:line="240" w:lineRule="auto"/>
              <w:jc w:val="center"/>
              <w:rPr>
                <w:rFonts w:ascii="Times New Roman" w:eastAsia="Times New Roman" w:hAnsi="Times New Roman" w:cs="Times New Roman"/>
                <w:iCs/>
                <w:color w:val="414142"/>
                <w:sz w:val="24"/>
                <w:szCs w:val="24"/>
                <w:lang w:eastAsia="lv-LV"/>
              </w:rPr>
            </w:pPr>
            <w:r w:rsidRPr="00D845CD">
              <w:rPr>
                <w:rFonts w:ascii="Times New Roman" w:eastAsia="Times New Roman" w:hAnsi="Times New Roman" w:cs="Times New Roman"/>
                <w:iCs/>
                <w:color w:val="414142"/>
                <w:sz w:val="24"/>
                <w:szCs w:val="24"/>
                <w:lang w:eastAsia="lv-LV"/>
              </w:rPr>
              <w:t>izmaiņas, salīdzinot ar vid</w:t>
            </w:r>
            <w:r>
              <w:rPr>
                <w:rFonts w:ascii="Times New Roman" w:eastAsia="Times New Roman" w:hAnsi="Times New Roman" w:cs="Times New Roman"/>
                <w:iCs/>
                <w:color w:val="414142"/>
                <w:sz w:val="24"/>
                <w:szCs w:val="24"/>
                <w:lang w:eastAsia="lv-LV"/>
              </w:rPr>
              <w:t>ēja termiņa budžeta ietvaru 2020.</w:t>
            </w:r>
          </w:p>
          <w:p w:rsidR="00655F2C" w:rsidRPr="00D845CD" w:rsidP="006655DA" w14:paraId="1CB89752" w14:textId="77777777">
            <w:pPr>
              <w:spacing w:after="0" w:line="240" w:lineRule="auto"/>
              <w:jc w:val="center"/>
              <w:rPr>
                <w:rFonts w:ascii="Times New Roman" w:eastAsia="Times New Roman" w:hAnsi="Times New Roman" w:cs="Times New Roman"/>
                <w:iCs/>
                <w:color w:val="414142"/>
                <w:sz w:val="24"/>
                <w:szCs w:val="24"/>
                <w:lang w:eastAsia="lv-LV"/>
              </w:rPr>
            </w:pPr>
            <w:r w:rsidRPr="00D845CD">
              <w:rPr>
                <w:rFonts w:ascii="Times New Roman" w:eastAsia="Times New Roman" w:hAnsi="Times New Roman" w:cs="Times New Roman"/>
                <w:iCs/>
                <w:color w:val="414142"/>
                <w:sz w:val="24"/>
                <w:szCs w:val="24"/>
                <w:lang w:eastAsia="lv-LV"/>
              </w:rPr>
              <w:t>gadam</w:t>
            </w:r>
          </w:p>
        </w:tc>
      </w:tr>
      <w:tr w14:paraId="0B889CED" w14:textId="77777777" w:rsidTr="00EE6D91">
        <w:tblPrEx>
          <w:tblW w:w="5000" w:type="pct"/>
          <w:jc w:val="center"/>
          <w:tblCellSpacing w:w="15" w:type="dxa"/>
          <w:tblCellMar>
            <w:top w:w="30" w:type="dxa"/>
            <w:left w:w="30" w:type="dxa"/>
            <w:bottom w:w="30" w:type="dxa"/>
            <w:right w:w="30" w:type="dxa"/>
          </w:tblCellMar>
          <w:tblLook w:val="04A0"/>
        </w:tblPrEx>
        <w:trPr>
          <w:tblCellSpacing w:w="15" w:type="dxa"/>
          <w:jc w:val="center"/>
        </w:trPr>
        <w:tc>
          <w:tcPr>
            <w:tcW w:w="874" w:type="pct"/>
            <w:tcBorders>
              <w:top w:val="outset" w:sz="6" w:space="0" w:color="auto"/>
              <w:left w:val="outset" w:sz="6" w:space="0" w:color="auto"/>
              <w:bottom w:val="outset" w:sz="6" w:space="0" w:color="auto"/>
              <w:right w:val="outset" w:sz="6" w:space="0" w:color="auto"/>
            </w:tcBorders>
            <w:vAlign w:val="center"/>
            <w:hideMark/>
          </w:tcPr>
          <w:p w:rsidR="00655F2C" w:rsidRPr="00D845CD" w:rsidP="00FE055E" w14:paraId="28EE3A2D" w14:textId="77777777">
            <w:pPr>
              <w:spacing w:after="0" w:line="240" w:lineRule="auto"/>
              <w:jc w:val="center"/>
              <w:rPr>
                <w:rFonts w:ascii="Times New Roman" w:eastAsia="Times New Roman" w:hAnsi="Times New Roman" w:cs="Times New Roman"/>
                <w:iCs/>
                <w:color w:val="414142"/>
                <w:sz w:val="24"/>
                <w:szCs w:val="24"/>
                <w:lang w:eastAsia="lv-LV"/>
              </w:rPr>
            </w:pPr>
            <w:r w:rsidRPr="00D845CD">
              <w:rPr>
                <w:rFonts w:ascii="Times New Roman" w:eastAsia="Times New Roman" w:hAnsi="Times New Roman" w:cs="Times New Roman"/>
                <w:iCs/>
                <w:color w:val="414142"/>
                <w:sz w:val="24"/>
                <w:szCs w:val="24"/>
                <w:lang w:eastAsia="lv-LV"/>
              </w:rPr>
              <w:t>1</w:t>
            </w:r>
          </w:p>
        </w:tc>
        <w:tc>
          <w:tcPr>
            <w:tcW w:w="514" w:type="pct"/>
            <w:tcBorders>
              <w:top w:val="outset" w:sz="6" w:space="0" w:color="auto"/>
              <w:left w:val="outset" w:sz="6" w:space="0" w:color="auto"/>
              <w:bottom w:val="outset" w:sz="6" w:space="0" w:color="auto"/>
              <w:right w:val="outset" w:sz="6" w:space="0" w:color="auto"/>
            </w:tcBorders>
            <w:vAlign w:val="center"/>
            <w:hideMark/>
          </w:tcPr>
          <w:p w:rsidR="00655F2C" w:rsidRPr="00D845CD" w:rsidP="00FE055E" w14:paraId="563A8D1D" w14:textId="77777777">
            <w:pPr>
              <w:spacing w:after="0" w:line="240" w:lineRule="auto"/>
              <w:jc w:val="center"/>
              <w:rPr>
                <w:rFonts w:ascii="Times New Roman" w:eastAsia="Times New Roman" w:hAnsi="Times New Roman" w:cs="Times New Roman"/>
                <w:iCs/>
                <w:color w:val="414142"/>
                <w:sz w:val="24"/>
                <w:szCs w:val="24"/>
                <w:lang w:eastAsia="lv-LV"/>
              </w:rPr>
            </w:pPr>
            <w:r w:rsidRPr="00D845CD">
              <w:rPr>
                <w:rFonts w:ascii="Times New Roman" w:eastAsia="Times New Roman" w:hAnsi="Times New Roman" w:cs="Times New Roman"/>
                <w:iCs/>
                <w:color w:val="414142"/>
                <w:sz w:val="24"/>
                <w:szCs w:val="24"/>
                <w:lang w:eastAsia="lv-LV"/>
              </w:rPr>
              <w:t>2</w:t>
            </w:r>
          </w:p>
        </w:tc>
        <w:tc>
          <w:tcPr>
            <w:tcW w:w="565" w:type="pct"/>
            <w:tcBorders>
              <w:top w:val="outset" w:sz="6" w:space="0" w:color="auto"/>
              <w:left w:val="outset" w:sz="6" w:space="0" w:color="auto"/>
              <w:bottom w:val="outset" w:sz="6" w:space="0" w:color="auto"/>
              <w:right w:val="outset" w:sz="6" w:space="0" w:color="auto"/>
            </w:tcBorders>
            <w:vAlign w:val="center"/>
            <w:hideMark/>
          </w:tcPr>
          <w:p w:rsidR="00655F2C" w:rsidRPr="00D845CD" w:rsidP="00FE055E" w14:paraId="1F44774A" w14:textId="77777777">
            <w:pPr>
              <w:spacing w:after="0" w:line="240" w:lineRule="auto"/>
              <w:jc w:val="center"/>
              <w:rPr>
                <w:rFonts w:ascii="Times New Roman" w:eastAsia="Times New Roman" w:hAnsi="Times New Roman" w:cs="Times New Roman"/>
                <w:iCs/>
                <w:color w:val="414142"/>
                <w:sz w:val="24"/>
                <w:szCs w:val="24"/>
                <w:lang w:eastAsia="lv-LV"/>
              </w:rPr>
            </w:pPr>
            <w:r w:rsidRPr="00D845CD">
              <w:rPr>
                <w:rFonts w:ascii="Times New Roman" w:eastAsia="Times New Roman" w:hAnsi="Times New Roman" w:cs="Times New Roman"/>
                <w:iCs/>
                <w:color w:val="414142"/>
                <w:sz w:val="24"/>
                <w:szCs w:val="24"/>
                <w:lang w:eastAsia="lv-LV"/>
              </w:rPr>
              <w:t>3</w:t>
            </w:r>
          </w:p>
        </w:tc>
        <w:tc>
          <w:tcPr>
            <w:tcW w:w="462" w:type="pct"/>
            <w:tcBorders>
              <w:top w:val="outset" w:sz="6" w:space="0" w:color="auto"/>
              <w:left w:val="outset" w:sz="6" w:space="0" w:color="auto"/>
              <w:bottom w:val="outset" w:sz="6" w:space="0" w:color="auto"/>
              <w:right w:val="outset" w:sz="6" w:space="0" w:color="auto"/>
            </w:tcBorders>
            <w:vAlign w:val="center"/>
            <w:hideMark/>
          </w:tcPr>
          <w:p w:rsidR="00655F2C" w:rsidRPr="00D845CD" w:rsidP="00FE055E" w14:paraId="20A11EFC" w14:textId="77777777">
            <w:pPr>
              <w:spacing w:after="0" w:line="240" w:lineRule="auto"/>
              <w:jc w:val="center"/>
              <w:rPr>
                <w:rFonts w:ascii="Times New Roman" w:eastAsia="Times New Roman" w:hAnsi="Times New Roman" w:cs="Times New Roman"/>
                <w:iCs/>
                <w:color w:val="414142"/>
                <w:sz w:val="24"/>
                <w:szCs w:val="24"/>
                <w:lang w:eastAsia="lv-LV"/>
              </w:rPr>
            </w:pPr>
            <w:r w:rsidRPr="00D845CD">
              <w:rPr>
                <w:rFonts w:ascii="Times New Roman" w:eastAsia="Times New Roman" w:hAnsi="Times New Roman" w:cs="Times New Roman"/>
                <w:iCs/>
                <w:color w:val="414142"/>
                <w:sz w:val="24"/>
                <w:szCs w:val="24"/>
                <w:lang w:eastAsia="lv-LV"/>
              </w:rPr>
              <w:t>4</w:t>
            </w:r>
          </w:p>
        </w:tc>
        <w:tc>
          <w:tcPr>
            <w:tcW w:w="620" w:type="pct"/>
            <w:tcBorders>
              <w:top w:val="outset" w:sz="6" w:space="0" w:color="auto"/>
              <w:left w:val="outset" w:sz="6" w:space="0" w:color="auto"/>
              <w:bottom w:val="outset" w:sz="6" w:space="0" w:color="auto"/>
              <w:right w:val="outset" w:sz="6" w:space="0" w:color="auto"/>
            </w:tcBorders>
            <w:vAlign w:val="center"/>
            <w:hideMark/>
          </w:tcPr>
          <w:p w:rsidR="00655F2C" w:rsidRPr="00D845CD" w:rsidP="00FE055E" w14:paraId="602E7FDD" w14:textId="77777777">
            <w:pPr>
              <w:spacing w:after="0" w:line="240" w:lineRule="auto"/>
              <w:jc w:val="center"/>
              <w:rPr>
                <w:rFonts w:ascii="Times New Roman" w:eastAsia="Times New Roman" w:hAnsi="Times New Roman" w:cs="Times New Roman"/>
                <w:iCs/>
                <w:color w:val="414142"/>
                <w:sz w:val="24"/>
                <w:szCs w:val="24"/>
                <w:lang w:eastAsia="lv-LV"/>
              </w:rPr>
            </w:pPr>
            <w:r w:rsidRPr="00D845CD">
              <w:rPr>
                <w:rFonts w:ascii="Times New Roman" w:eastAsia="Times New Roman" w:hAnsi="Times New Roman" w:cs="Times New Roman"/>
                <w:iCs/>
                <w:color w:val="414142"/>
                <w:sz w:val="24"/>
                <w:szCs w:val="24"/>
                <w:lang w:eastAsia="lv-LV"/>
              </w:rPr>
              <w:t>5</w:t>
            </w:r>
          </w:p>
        </w:tc>
        <w:tc>
          <w:tcPr>
            <w:tcW w:w="462" w:type="pct"/>
            <w:tcBorders>
              <w:top w:val="outset" w:sz="6" w:space="0" w:color="auto"/>
              <w:left w:val="outset" w:sz="6" w:space="0" w:color="auto"/>
              <w:bottom w:val="outset" w:sz="6" w:space="0" w:color="auto"/>
              <w:right w:val="outset" w:sz="6" w:space="0" w:color="auto"/>
            </w:tcBorders>
            <w:vAlign w:val="center"/>
            <w:hideMark/>
          </w:tcPr>
          <w:p w:rsidR="00655F2C" w:rsidRPr="00D845CD" w:rsidP="00FE055E" w14:paraId="72EC24B6" w14:textId="77777777">
            <w:pPr>
              <w:spacing w:after="0" w:line="240" w:lineRule="auto"/>
              <w:jc w:val="center"/>
              <w:rPr>
                <w:rFonts w:ascii="Times New Roman" w:eastAsia="Times New Roman" w:hAnsi="Times New Roman" w:cs="Times New Roman"/>
                <w:iCs/>
                <w:color w:val="414142"/>
                <w:sz w:val="24"/>
                <w:szCs w:val="24"/>
                <w:lang w:eastAsia="lv-LV"/>
              </w:rPr>
            </w:pPr>
            <w:r w:rsidRPr="00D845CD">
              <w:rPr>
                <w:rFonts w:ascii="Times New Roman" w:eastAsia="Times New Roman" w:hAnsi="Times New Roman" w:cs="Times New Roman"/>
                <w:iCs/>
                <w:color w:val="414142"/>
                <w:sz w:val="24"/>
                <w:szCs w:val="24"/>
                <w:lang w:eastAsia="lv-LV"/>
              </w:rPr>
              <w:t>6</w:t>
            </w:r>
          </w:p>
        </w:tc>
        <w:tc>
          <w:tcPr>
            <w:tcW w:w="565" w:type="pct"/>
            <w:tcBorders>
              <w:top w:val="outset" w:sz="6" w:space="0" w:color="auto"/>
              <w:left w:val="outset" w:sz="6" w:space="0" w:color="auto"/>
              <w:bottom w:val="outset" w:sz="6" w:space="0" w:color="auto"/>
              <w:right w:val="outset" w:sz="6" w:space="0" w:color="auto"/>
            </w:tcBorders>
            <w:vAlign w:val="center"/>
            <w:hideMark/>
          </w:tcPr>
          <w:p w:rsidR="00655F2C" w:rsidRPr="00D845CD" w:rsidP="00FE055E" w14:paraId="68495BBE" w14:textId="77777777">
            <w:pPr>
              <w:spacing w:after="0" w:line="240" w:lineRule="auto"/>
              <w:jc w:val="center"/>
              <w:rPr>
                <w:rFonts w:ascii="Times New Roman" w:eastAsia="Times New Roman" w:hAnsi="Times New Roman" w:cs="Times New Roman"/>
                <w:iCs/>
                <w:color w:val="414142"/>
                <w:sz w:val="24"/>
                <w:szCs w:val="24"/>
                <w:lang w:eastAsia="lv-LV"/>
              </w:rPr>
            </w:pPr>
            <w:r w:rsidRPr="00D845CD">
              <w:rPr>
                <w:rFonts w:ascii="Times New Roman" w:eastAsia="Times New Roman" w:hAnsi="Times New Roman" w:cs="Times New Roman"/>
                <w:iCs/>
                <w:color w:val="414142"/>
                <w:sz w:val="24"/>
                <w:szCs w:val="24"/>
                <w:lang w:eastAsia="lv-LV"/>
              </w:rPr>
              <w:t>7</w:t>
            </w:r>
          </w:p>
        </w:tc>
        <w:tc>
          <w:tcPr>
            <w:tcW w:w="788" w:type="pct"/>
            <w:tcBorders>
              <w:top w:val="outset" w:sz="6" w:space="0" w:color="auto"/>
              <w:left w:val="outset" w:sz="6" w:space="0" w:color="auto"/>
              <w:bottom w:val="outset" w:sz="6" w:space="0" w:color="auto"/>
              <w:right w:val="outset" w:sz="6" w:space="0" w:color="auto"/>
            </w:tcBorders>
            <w:vAlign w:val="center"/>
            <w:hideMark/>
          </w:tcPr>
          <w:p w:rsidR="00655F2C" w:rsidRPr="00D845CD" w:rsidP="00FE055E" w14:paraId="61516B27" w14:textId="77777777">
            <w:pPr>
              <w:spacing w:after="0" w:line="240" w:lineRule="auto"/>
              <w:jc w:val="center"/>
              <w:rPr>
                <w:rFonts w:ascii="Times New Roman" w:eastAsia="Times New Roman" w:hAnsi="Times New Roman" w:cs="Times New Roman"/>
                <w:iCs/>
                <w:color w:val="414142"/>
                <w:sz w:val="24"/>
                <w:szCs w:val="24"/>
                <w:lang w:eastAsia="lv-LV"/>
              </w:rPr>
            </w:pPr>
            <w:r w:rsidRPr="00D845CD">
              <w:rPr>
                <w:rFonts w:ascii="Times New Roman" w:eastAsia="Times New Roman" w:hAnsi="Times New Roman" w:cs="Times New Roman"/>
                <w:iCs/>
                <w:color w:val="414142"/>
                <w:sz w:val="24"/>
                <w:szCs w:val="24"/>
                <w:lang w:eastAsia="lv-LV"/>
              </w:rPr>
              <w:t>8</w:t>
            </w:r>
          </w:p>
        </w:tc>
      </w:tr>
      <w:tr w14:paraId="68FF358D" w14:textId="77777777" w:rsidTr="00EE6D91">
        <w:tblPrEx>
          <w:tblW w:w="5000" w:type="pct"/>
          <w:jc w:val="center"/>
          <w:tblCellSpacing w:w="15" w:type="dxa"/>
          <w:tblCellMar>
            <w:top w:w="30" w:type="dxa"/>
            <w:left w:w="30" w:type="dxa"/>
            <w:bottom w:w="30" w:type="dxa"/>
            <w:right w:w="30" w:type="dxa"/>
          </w:tblCellMar>
          <w:tblLook w:val="04A0"/>
        </w:tblPrEx>
        <w:trPr>
          <w:tblCellSpacing w:w="15" w:type="dxa"/>
          <w:jc w:val="center"/>
        </w:trPr>
        <w:tc>
          <w:tcPr>
            <w:tcW w:w="874" w:type="pct"/>
            <w:tcBorders>
              <w:top w:val="outset" w:sz="6" w:space="0" w:color="auto"/>
              <w:left w:val="outset" w:sz="6" w:space="0" w:color="auto"/>
              <w:bottom w:val="outset" w:sz="6" w:space="0" w:color="auto"/>
              <w:right w:val="outset" w:sz="6" w:space="0" w:color="auto"/>
            </w:tcBorders>
            <w:hideMark/>
          </w:tcPr>
          <w:p w:rsidR="00AA059C" w:rsidRPr="00D845CD" w:rsidP="00AA059C" w14:paraId="12F8D6D7" w14:textId="77777777">
            <w:pPr>
              <w:spacing w:after="0" w:line="240" w:lineRule="auto"/>
              <w:rPr>
                <w:rFonts w:ascii="Times New Roman" w:eastAsia="Times New Roman" w:hAnsi="Times New Roman" w:cs="Times New Roman"/>
                <w:iCs/>
                <w:color w:val="414142"/>
                <w:sz w:val="24"/>
                <w:szCs w:val="24"/>
                <w:lang w:eastAsia="lv-LV"/>
              </w:rPr>
            </w:pPr>
            <w:r w:rsidRPr="00D845CD">
              <w:rPr>
                <w:rFonts w:ascii="Times New Roman" w:eastAsia="Times New Roman" w:hAnsi="Times New Roman" w:cs="Times New Roman"/>
                <w:iCs/>
                <w:color w:val="414142"/>
                <w:sz w:val="24"/>
                <w:szCs w:val="24"/>
                <w:lang w:eastAsia="lv-LV"/>
              </w:rPr>
              <w:t>1. Budžeta ieņēmumi</w:t>
            </w:r>
          </w:p>
        </w:tc>
        <w:tc>
          <w:tcPr>
            <w:tcW w:w="514" w:type="pct"/>
            <w:tcBorders>
              <w:top w:val="outset" w:sz="6" w:space="0" w:color="auto"/>
              <w:left w:val="outset" w:sz="6" w:space="0" w:color="auto"/>
              <w:bottom w:val="outset" w:sz="6" w:space="0" w:color="auto"/>
              <w:right w:val="outset" w:sz="6" w:space="0" w:color="auto"/>
            </w:tcBorders>
            <w:vAlign w:val="center"/>
            <w:hideMark/>
          </w:tcPr>
          <w:p w:rsidR="00AA059C" w:rsidRPr="00D845CD" w:rsidP="00AA059C" w14:paraId="6F56A60F" w14:textId="77777777">
            <w:pPr>
              <w:spacing w:after="0" w:line="240" w:lineRule="auto"/>
              <w:rPr>
                <w:rFonts w:ascii="Times New Roman" w:eastAsia="Times New Roman" w:hAnsi="Times New Roman" w:cs="Times New Roman"/>
                <w:iCs/>
                <w:color w:val="414142"/>
                <w:sz w:val="24"/>
                <w:szCs w:val="24"/>
                <w:lang w:eastAsia="lv-LV"/>
              </w:rPr>
            </w:pPr>
            <w:r w:rsidRPr="00D845CD">
              <w:rPr>
                <w:rFonts w:ascii="Times New Roman" w:eastAsia="Times New Roman" w:hAnsi="Times New Roman" w:cs="Times New Roman"/>
                <w:iCs/>
                <w:color w:val="414142"/>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rsidR="00AA059C" w:rsidRPr="00D845CD" w:rsidP="004B5C9E" w14:paraId="6A2D70E0" w14:textId="5F262834">
            <w:pPr>
              <w:spacing w:after="0" w:line="240" w:lineRule="auto"/>
              <w:rPr>
                <w:rFonts w:ascii="Times New Roman" w:eastAsia="Times New Roman" w:hAnsi="Times New Roman" w:cs="Times New Roman"/>
                <w:iCs/>
                <w:color w:val="414142"/>
                <w:sz w:val="24"/>
                <w:szCs w:val="24"/>
                <w:lang w:eastAsia="lv-LV"/>
              </w:rPr>
            </w:pPr>
          </w:p>
        </w:tc>
        <w:tc>
          <w:tcPr>
            <w:tcW w:w="462" w:type="pct"/>
            <w:tcBorders>
              <w:top w:val="outset" w:sz="6" w:space="0" w:color="auto"/>
              <w:left w:val="outset" w:sz="6" w:space="0" w:color="auto"/>
              <w:bottom w:val="outset" w:sz="6" w:space="0" w:color="auto"/>
              <w:right w:val="outset" w:sz="6" w:space="0" w:color="auto"/>
            </w:tcBorders>
            <w:vAlign w:val="center"/>
            <w:hideMark/>
          </w:tcPr>
          <w:p w:rsidR="00AA059C" w:rsidRPr="00D845CD" w:rsidP="00AA059C" w14:paraId="6C504313" w14:textId="77777777">
            <w:pPr>
              <w:spacing w:after="0" w:line="240" w:lineRule="auto"/>
              <w:rPr>
                <w:rFonts w:ascii="Times New Roman" w:eastAsia="Times New Roman" w:hAnsi="Times New Roman" w:cs="Times New Roman"/>
                <w:iCs/>
                <w:color w:val="414142"/>
                <w:sz w:val="24"/>
                <w:szCs w:val="24"/>
                <w:lang w:eastAsia="lv-LV"/>
              </w:rPr>
            </w:pPr>
            <w:r w:rsidRPr="00D845CD">
              <w:rPr>
                <w:rFonts w:ascii="Times New Roman" w:eastAsia="Times New Roman" w:hAnsi="Times New Roman" w:cs="Times New Roman"/>
                <w:iCs/>
                <w:color w:val="414142"/>
                <w:sz w:val="24"/>
                <w:szCs w:val="24"/>
                <w:lang w:eastAsia="lv-LV"/>
              </w:rPr>
              <w:t> </w:t>
            </w:r>
          </w:p>
        </w:tc>
        <w:tc>
          <w:tcPr>
            <w:tcW w:w="620" w:type="pct"/>
            <w:tcBorders>
              <w:top w:val="outset" w:sz="6" w:space="0" w:color="auto"/>
              <w:left w:val="outset" w:sz="6" w:space="0" w:color="auto"/>
              <w:bottom w:val="outset" w:sz="6" w:space="0" w:color="auto"/>
              <w:right w:val="outset" w:sz="6" w:space="0" w:color="auto"/>
            </w:tcBorders>
            <w:vAlign w:val="center"/>
            <w:hideMark/>
          </w:tcPr>
          <w:p w:rsidR="00AA059C" w:rsidRPr="00A34E9C" w:rsidP="00AA059C" w14:paraId="5E2A19D9" w14:textId="0112651E">
            <w:pPr>
              <w:spacing w:after="0" w:line="240" w:lineRule="auto"/>
              <w:jc w:val="center"/>
              <w:rPr>
                <w:rFonts w:ascii="Times New Roman" w:eastAsia="Times New Roman" w:hAnsi="Times New Roman" w:cs="Times New Roman"/>
                <w:iCs/>
                <w:color w:val="414142"/>
                <w:sz w:val="18"/>
                <w:szCs w:val="18"/>
                <w:lang w:eastAsia="lv-LV"/>
              </w:rPr>
            </w:pPr>
            <w:r w:rsidRPr="00A34E9C">
              <w:rPr>
                <w:rFonts w:ascii="Times New Roman" w:eastAsia="Times New Roman" w:hAnsi="Times New Roman" w:cs="Times New Roman"/>
                <w:iCs/>
                <w:color w:val="414142"/>
                <w:sz w:val="18"/>
                <w:szCs w:val="18"/>
                <w:lang w:eastAsia="lv-LV"/>
              </w:rPr>
              <w:t>+</w:t>
            </w:r>
            <w:r>
              <w:rPr>
                <w:rFonts w:ascii="Times New Roman" w:hAnsi="Times New Roman" w:cs="Times New Roman"/>
                <w:b/>
                <w:sz w:val="18"/>
                <w:szCs w:val="18"/>
              </w:rPr>
              <w:t>6</w:t>
            </w:r>
            <w:r w:rsidR="00EE6D91">
              <w:rPr>
                <w:rFonts w:ascii="Times New Roman" w:hAnsi="Times New Roman" w:cs="Times New Roman"/>
                <w:b/>
                <w:sz w:val="18"/>
                <w:szCs w:val="18"/>
              </w:rPr>
              <w:t> 502 071</w:t>
            </w:r>
          </w:p>
        </w:tc>
        <w:tc>
          <w:tcPr>
            <w:tcW w:w="462" w:type="pct"/>
            <w:tcBorders>
              <w:top w:val="outset" w:sz="6" w:space="0" w:color="auto"/>
              <w:left w:val="outset" w:sz="6" w:space="0" w:color="auto"/>
              <w:bottom w:val="outset" w:sz="6" w:space="0" w:color="auto"/>
              <w:right w:val="outset" w:sz="6" w:space="0" w:color="auto"/>
            </w:tcBorders>
            <w:vAlign w:val="center"/>
            <w:hideMark/>
          </w:tcPr>
          <w:p w:rsidR="00AA059C" w:rsidRPr="00D845CD" w:rsidP="00AA059C" w14:paraId="102E940B" w14:textId="7432187B">
            <w:pPr>
              <w:spacing w:after="0" w:line="240" w:lineRule="auto"/>
              <w:jc w:val="center"/>
              <w:rPr>
                <w:rFonts w:ascii="Times New Roman" w:eastAsia="Times New Roman" w:hAnsi="Times New Roman" w:cs="Times New Roman"/>
                <w:iCs/>
                <w:color w:val="414142"/>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rsidR="00AA059C" w:rsidRPr="00A34E9C" w:rsidP="00AA059C" w14:paraId="65F22749" w14:textId="74E4ECD2">
            <w:pPr>
              <w:spacing w:after="0" w:line="240" w:lineRule="auto"/>
              <w:jc w:val="center"/>
              <w:rPr>
                <w:rFonts w:ascii="Times New Roman" w:eastAsia="Times New Roman" w:hAnsi="Times New Roman" w:cs="Times New Roman"/>
                <w:b/>
                <w:iCs/>
                <w:color w:val="414142"/>
                <w:sz w:val="18"/>
                <w:szCs w:val="18"/>
                <w:lang w:eastAsia="lv-LV"/>
              </w:rPr>
            </w:pPr>
            <w:r>
              <w:rPr>
                <w:rFonts w:ascii="Times New Roman" w:eastAsia="Times New Roman" w:hAnsi="Times New Roman" w:cs="Times New Roman"/>
                <w:b/>
                <w:iCs/>
                <w:color w:val="414142"/>
                <w:sz w:val="18"/>
                <w:szCs w:val="18"/>
                <w:lang w:eastAsia="lv-LV"/>
              </w:rPr>
              <w:t>+11 510 417</w:t>
            </w:r>
          </w:p>
        </w:tc>
        <w:tc>
          <w:tcPr>
            <w:tcW w:w="788" w:type="pct"/>
            <w:tcBorders>
              <w:top w:val="outset" w:sz="6" w:space="0" w:color="auto"/>
              <w:left w:val="outset" w:sz="6" w:space="0" w:color="auto"/>
              <w:bottom w:val="outset" w:sz="6" w:space="0" w:color="auto"/>
              <w:right w:val="outset" w:sz="6" w:space="0" w:color="auto"/>
            </w:tcBorders>
            <w:vAlign w:val="center"/>
            <w:hideMark/>
          </w:tcPr>
          <w:p w:rsidR="00AA059C" w:rsidRPr="00A34E9C" w:rsidP="00AA059C" w14:paraId="15DA0BB1" w14:textId="0B5BABA2">
            <w:pPr>
              <w:spacing w:after="0" w:line="240" w:lineRule="auto"/>
              <w:jc w:val="center"/>
              <w:rPr>
                <w:rFonts w:ascii="Times New Roman" w:eastAsia="Times New Roman" w:hAnsi="Times New Roman" w:cs="Times New Roman"/>
                <w:b/>
                <w:iCs/>
                <w:color w:val="414142"/>
                <w:sz w:val="18"/>
                <w:szCs w:val="18"/>
                <w:lang w:eastAsia="lv-LV"/>
              </w:rPr>
            </w:pPr>
            <w:r>
              <w:rPr>
                <w:rFonts w:ascii="Times New Roman" w:eastAsia="Times New Roman" w:hAnsi="Times New Roman" w:cs="Times New Roman"/>
                <w:b/>
                <w:iCs/>
                <w:color w:val="414142"/>
                <w:sz w:val="18"/>
                <w:szCs w:val="18"/>
                <w:lang w:eastAsia="lv-LV"/>
              </w:rPr>
              <w:t>+13 163 526</w:t>
            </w:r>
          </w:p>
        </w:tc>
      </w:tr>
      <w:tr w14:paraId="02018A34" w14:textId="77777777" w:rsidTr="00EE6D91">
        <w:tblPrEx>
          <w:tblW w:w="5000" w:type="pct"/>
          <w:jc w:val="center"/>
          <w:tblCellSpacing w:w="15" w:type="dxa"/>
          <w:tblCellMar>
            <w:top w:w="30" w:type="dxa"/>
            <w:left w:w="30" w:type="dxa"/>
            <w:bottom w:w="30" w:type="dxa"/>
            <w:right w:w="30" w:type="dxa"/>
          </w:tblCellMar>
          <w:tblLook w:val="04A0"/>
        </w:tblPrEx>
        <w:trPr>
          <w:tblCellSpacing w:w="15" w:type="dxa"/>
          <w:jc w:val="center"/>
        </w:trPr>
        <w:tc>
          <w:tcPr>
            <w:tcW w:w="874" w:type="pct"/>
            <w:tcBorders>
              <w:top w:val="outset" w:sz="6" w:space="0" w:color="auto"/>
              <w:left w:val="outset" w:sz="6" w:space="0" w:color="auto"/>
              <w:bottom w:val="outset" w:sz="6" w:space="0" w:color="auto"/>
              <w:right w:val="outset" w:sz="6" w:space="0" w:color="auto"/>
            </w:tcBorders>
            <w:hideMark/>
          </w:tcPr>
          <w:p w:rsidR="00AA059C" w:rsidRPr="00D845CD" w:rsidP="00AA059C" w14:paraId="21B66187" w14:textId="77777777">
            <w:pPr>
              <w:spacing w:after="0" w:line="240" w:lineRule="auto"/>
              <w:rPr>
                <w:rFonts w:ascii="Times New Roman" w:eastAsia="Times New Roman" w:hAnsi="Times New Roman" w:cs="Times New Roman"/>
                <w:iCs/>
                <w:color w:val="414142"/>
                <w:sz w:val="24"/>
                <w:szCs w:val="24"/>
                <w:lang w:eastAsia="lv-LV"/>
              </w:rPr>
            </w:pPr>
            <w:r w:rsidRPr="00D845CD">
              <w:rPr>
                <w:rFonts w:ascii="Times New Roman" w:eastAsia="Times New Roman" w:hAnsi="Times New Roman" w:cs="Times New Roman"/>
                <w:iCs/>
                <w:color w:val="414142"/>
                <w:sz w:val="24"/>
                <w:szCs w:val="24"/>
                <w:lang w:eastAsia="lv-LV"/>
              </w:rPr>
              <w:t>1.1. valsts pamatbudžets, tai skaitā ieņēmumi no maksas pakalpojumiem un citi pašu ieņēmumi</w:t>
            </w:r>
          </w:p>
        </w:tc>
        <w:tc>
          <w:tcPr>
            <w:tcW w:w="514" w:type="pct"/>
            <w:tcBorders>
              <w:top w:val="outset" w:sz="6" w:space="0" w:color="auto"/>
              <w:left w:val="outset" w:sz="6" w:space="0" w:color="auto"/>
              <w:bottom w:val="outset" w:sz="6" w:space="0" w:color="auto"/>
              <w:right w:val="outset" w:sz="6" w:space="0" w:color="auto"/>
            </w:tcBorders>
            <w:vAlign w:val="center"/>
            <w:hideMark/>
          </w:tcPr>
          <w:p w:rsidR="00AA059C" w:rsidRPr="00D845CD" w:rsidP="00AA059C" w14:paraId="6CC842D2" w14:textId="77777777">
            <w:pPr>
              <w:spacing w:after="0" w:line="240" w:lineRule="auto"/>
              <w:rPr>
                <w:rFonts w:ascii="Times New Roman" w:eastAsia="Times New Roman" w:hAnsi="Times New Roman" w:cs="Times New Roman"/>
                <w:iCs/>
                <w:color w:val="414142"/>
                <w:sz w:val="24"/>
                <w:szCs w:val="24"/>
                <w:lang w:eastAsia="lv-LV"/>
              </w:rPr>
            </w:pPr>
            <w:r w:rsidRPr="00D845CD">
              <w:rPr>
                <w:rFonts w:ascii="Times New Roman" w:eastAsia="Times New Roman" w:hAnsi="Times New Roman" w:cs="Times New Roman"/>
                <w:iCs/>
                <w:color w:val="414142"/>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rsidR="00AA059C" w:rsidRPr="00AA059C" w:rsidP="004B5C9E" w14:paraId="59B856C4" w14:textId="7C9C3262">
            <w:pPr>
              <w:spacing w:after="0" w:line="240" w:lineRule="auto"/>
              <w:rPr>
                <w:rFonts w:ascii="Times New Roman" w:eastAsia="Times New Roman" w:hAnsi="Times New Roman" w:cs="Times New Roman"/>
                <w:b/>
                <w:iCs/>
                <w:color w:val="414142"/>
                <w:sz w:val="20"/>
                <w:szCs w:val="20"/>
                <w:lang w:eastAsia="lv-LV"/>
              </w:rPr>
            </w:pPr>
          </w:p>
        </w:tc>
        <w:tc>
          <w:tcPr>
            <w:tcW w:w="462" w:type="pct"/>
            <w:tcBorders>
              <w:top w:val="outset" w:sz="6" w:space="0" w:color="auto"/>
              <w:left w:val="outset" w:sz="6" w:space="0" w:color="auto"/>
              <w:bottom w:val="outset" w:sz="6" w:space="0" w:color="auto"/>
              <w:right w:val="outset" w:sz="6" w:space="0" w:color="auto"/>
            </w:tcBorders>
            <w:vAlign w:val="center"/>
            <w:hideMark/>
          </w:tcPr>
          <w:p w:rsidR="00AA059C" w:rsidRPr="00D845CD" w:rsidP="00AA059C" w14:paraId="0FE58D60" w14:textId="77777777">
            <w:pPr>
              <w:spacing w:after="0" w:line="240" w:lineRule="auto"/>
              <w:rPr>
                <w:rFonts w:ascii="Times New Roman" w:eastAsia="Times New Roman" w:hAnsi="Times New Roman" w:cs="Times New Roman"/>
                <w:iCs/>
                <w:color w:val="414142"/>
                <w:sz w:val="24"/>
                <w:szCs w:val="24"/>
                <w:lang w:eastAsia="lv-LV"/>
              </w:rPr>
            </w:pPr>
            <w:r w:rsidRPr="00D845CD">
              <w:rPr>
                <w:rFonts w:ascii="Times New Roman" w:eastAsia="Times New Roman" w:hAnsi="Times New Roman" w:cs="Times New Roman"/>
                <w:iCs/>
                <w:color w:val="414142"/>
                <w:sz w:val="24"/>
                <w:szCs w:val="24"/>
                <w:lang w:eastAsia="lv-LV"/>
              </w:rPr>
              <w:t> </w:t>
            </w:r>
          </w:p>
        </w:tc>
        <w:tc>
          <w:tcPr>
            <w:tcW w:w="620" w:type="pct"/>
            <w:tcBorders>
              <w:top w:val="outset" w:sz="6" w:space="0" w:color="auto"/>
              <w:left w:val="outset" w:sz="6" w:space="0" w:color="auto"/>
              <w:bottom w:val="outset" w:sz="6" w:space="0" w:color="auto"/>
              <w:right w:val="outset" w:sz="6" w:space="0" w:color="auto"/>
            </w:tcBorders>
            <w:vAlign w:val="center"/>
            <w:hideMark/>
          </w:tcPr>
          <w:p w:rsidR="00AA059C" w:rsidRPr="00A34E9C" w:rsidP="00AA059C" w14:paraId="746D4C20" w14:textId="5C272BF2">
            <w:pPr>
              <w:spacing w:after="0" w:line="240" w:lineRule="auto"/>
              <w:jc w:val="center"/>
              <w:rPr>
                <w:rFonts w:ascii="Times New Roman" w:eastAsia="Times New Roman" w:hAnsi="Times New Roman" w:cs="Times New Roman"/>
                <w:iCs/>
                <w:color w:val="414142"/>
                <w:sz w:val="18"/>
                <w:szCs w:val="18"/>
                <w:lang w:eastAsia="lv-LV"/>
              </w:rPr>
            </w:pPr>
            <w:r w:rsidRPr="00A34E9C">
              <w:rPr>
                <w:rFonts w:ascii="Times New Roman" w:eastAsia="Times New Roman" w:hAnsi="Times New Roman" w:cs="Times New Roman"/>
                <w:iCs/>
                <w:color w:val="414142"/>
                <w:sz w:val="18"/>
                <w:szCs w:val="18"/>
                <w:lang w:eastAsia="lv-LV"/>
              </w:rPr>
              <w:t>+</w:t>
            </w:r>
            <w:r>
              <w:rPr>
                <w:rFonts w:ascii="Times New Roman" w:hAnsi="Times New Roman" w:cs="Times New Roman"/>
                <w:b/>
                <w:sz w:val="18"/>
                <w:szCs w:val="18"/>
              </w:rPr>
              <w:t>6 502 071</w:t>
            </w:r>
          </w:p>
        </w:tc>
        <w:tc>
          <w:tcPr>
            <w:tcW w:w="462" w:type="pct"/>
            <w:tcBorders>
              <w:top w:val="outset" w:sz="6" w:space="0" w:color="auto"/>
              <w:left w:val="outset" w:sz="6" w:space="0" w:color="auto"/>
              <w:bottom w:val="outset" w:sz="6" w:space="0" w:color="auto"/>
              <w:right w:val="outset" w:sz="6" w:space="0" w:color="auto"/>
            </w:tcBorders>
            <w:vAlign w:val="center"/>
            <w:hideMark/>
          </w:tcPr>
          <w:p w:rsidR="00AA059C" w:rsidRPr="00D845CD" w:rsidP="00AA059C" w14:paraId="200E66EE" w14:textId="0E7C6F29">
            <w:pPr>
              <w:spacing w:after="0" w:line="240" w:lineRule="auto"/>
              <w:jc w:val="center"/>
              <w:rPr>
                <w:rFonts w:ascii="Times New Roman" w:eastAsia="Times New Roman" w:hAnsi="Times New Roman" w:cs="Times New Roman"/>
                <w:iCs/>
                <w:color w:val="414142"/>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rsidR="00AA059C" w:rsidRPr="00D845CD" w:rsidP="00AA059C" w14:paraId="638F8350" w14:textId="57FC4C27">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b/>
                <w:iCs/>
                <w:color w:val="414142"/>
                <w:sz w:val="18"/>
                <w:szCs w:val="18"/>
                <w:lang w:eastAsia="lv-LV"/>
              </w:rPr>
              <w:t>+11 296 246</w:t>
            </w:r>
          </w:p>
        </w:tc>
        <w:tc>
          <w:tcPr>
            <w:tcW w:w="788" w:type="pct"/>
            <w:tcBorders>
              <w:top w:val="outset" w:sz="6" w:space="0" w:color="auto"/>
              <w:left w:val="outset" w:sz="6" w:space="0" w:color="auto"/>
              <w:bottom w:val="outset" w:sz="6" w:space="0" w:color="auto"/>
              <w:right w:val="outset" w:sz="6" w:space="0" w:color="auto"/>
            </w:tcBorders>
            <w:vAlign w:val="center"/>
            <w:hideMark/>
          </w:tcPr>
          <w:p w:rsidR="00AA059C" w:rsidRPr="00D845CD" w:rsidP="00AA059C" w14:paraId="13AD7F83" w14:textId="1359C007">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b/>
                <w:iCs/>
                <w:color w:val="414142"/>
                <w:sz w:val="18"/>
                <w:szCs w:val="18"/>
                <w:lang w:eastAsia="lv-LV"/>
              </w:rPr>
              <w:t>+12 949 355</w:t>
            </w:r>
          </w:p>
        </w:tc>
      </w:tr>
      <w:tr w14:paraId="36C83A75" w14:textId="77777777" w:rsidTr="00EE6D91">
        <w:tblPrEx>
          <w:tblW w:w="5000" w:type="pct"/>
          <w:jc w:val="center"/>
          <w:tblCellSpacing w:w="15" w:type="dxa"/>
          <w:tblCellMar>
            <w:top w:w="30" w:type="dxa"/>
            <w:left w:w="30" w:type="dxa"/>
            <w:bottom w:w="30" w:type="dxa"/>
            <w:right w:w="30" w:type="dxa"/>
          </w:tblCellMar>
          <w:tblLook w:val="04A0"/>
        </w:tblPrEx>
        <w:trPr>
          <w:tblCellSpacing w:w="15" w:type="dxa"/>
          <w:jc w:val="center"/>
        </w:trPr>
        <w:tc>
          <w:tcPr>
            <w:tcW w:w="874" w:type="pct"/>
            <w:tcBorders>
              <w:top w:val="outset" w:sz="6" w:space="0" w:color="auto"/>
              <w:left w:val="outset" w:sz="6" w:space="0" w:color="auto"/>
              <w:bottom w:val="outset" w:sz="6" w:space="0" w:color="auto"/>
              <w:right w:val="outset" w:sz="6" w:space="0" w:color="auto"/>
            </w:tcBorders>
          </w:tcPr>
          <w:p w:rsidR="00EE6D91" w:rsidRPr="00D845CD" w:rsidP="00EE6D91" w14:paraId="0D3BF29D" w14:textId="7299A4E5">
            <w:pPr>
              <w:spacing w:after="0" w:line="240" w:lineRule="auto"/>
              <w:jc w:val="right"/>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33.03.00</w:t>
            </w:r>
          </w:p>
        </w:tc>
        <w:tc>
          <w:tcPr>
            <w:tcW w:w="514" w:type="pct"/>
            <w:tcBorders>
              <w:top w:val="outset" w:sz="6" w:space="0" w:color="auto"/>
              <w:left w:val="outset" w:sz="6" w:space="0" w:color="auto"/>
              <w:bottom w:val="outset" w:sz="6" w:space="0" w:color="auto"/>
              <w:right w:val="outset" w:sz="6" w:space="0" w:color="auto"/>
            </w:tcBorders>
            <w:vAlign w:val="center"/>
          </w:tcPr>
          <w:p w:rsidR="00EE6D91" w:rsidRPr="00D845CD" w:rsidP="00EE6D91" w14:paraId="4FD7215D" w14:textId="77777777">
            <w:pPr>
              <w:spacing w:after="0" w:line="240" w:lineRule="auto"/>
              <w:rPr>
                <w:rFonts w:ascii="Times New Roman" w:eastAsia="Times New Roman" w:hAnsi="Times New Roman" w:cs="Times New Roman"/>
                <w:iCs/>
                <w:color w:val="414142"/>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tcPr>
          <w:p w:rsidR="00EE6D91" w:rsidRPr="00DA2954" w:rsidP="00EE6D91" w14:paraId="0B27CCB2" w14:textId="2F0D7428">
            <w:pPr>
              <w:spacing w:after="0" w:line="240" w:lineRule="auto"/>
              <w:jc w:val="center"/>
              <w:rPr>
                <w:rFonts w:ascii="Times New Roman" w:eastAsia="Times New Roman" w:hAnsi="Times New Roman" w:cs="Times New Roman"/>
                <w:iCs/>
                <w:color w:val="414142"/>
                <w:sz w:val="18"/>
                <w:szCs w:val="18"/>
                <w:lang w:eastAsia="lv-LV"/>
              </w:rPr>
            </w:pPr>
          </w:p>
        </w:tc>
        <w:tc>
          <w:tcPr>
            <w:tcW w:w="462" w:type="pct"/>
            <w:tcBorders>
              <w:top w:val="outset" w:sz="6" w:space="0" w:color="auto"/>
              <w:left w:val="outset" w:sz="6" w:space="0" w:color="auto"/>
              <w:bottom w:val="outset" w:sz="6" w:space="0" w:color="auto"/>
              <w:right w:val="outset" w:sz="6" w:space="0" w:color="auto"/>
            </w:tcBorders>
            <w:vAlign w:val="center"/>
          </w:tcPr>
          <w:p w:rsidR="00EE6D91" w:rsidRPr="00D845CD" w:rsidP="00EE6D91" w14:paraId="10E48F53" w14:textId="77777777">
            <w:pPr>
              <w:spacing w:after="0" w:line="240" w:lineRule="auto"/>
              <w:rPr>
                <w:rFonts w:ascii="Times New Roman" w:eastAsia="Times New Roman" w:hAnsi="Times New Roman" w:cs="Times New Roman"/>
                <w:iCs/>
                <w:color w:val="414142"/>
                <w:sz w:val="24"/>
                <w:szCs w:val="24"/>
                <w:lang w:eastAsia="lv-LV"/>
              </w:rPr>
            </w:pPr>
          </w:p>
        </w:tc>
        <w:tc>
          <w:tcPr>
            <w:tcW w:w="620" w:type="pct"/>
            <w:tcBorders>
              <w:top w:val="outset" w:sz="6" w:space="0" w:color="auto"/>
              <w:left w:val="outset" w:sz="6" w:space="0" w:color="auto"/>
              <w:bottom w:val="outset" w:sz="6" w:space="0" w:color="auto"/>
              <w:right w:val="outset" w:sz="6" w:space="0" w:color="auto"/>
            </w:tcBorders>
            <w:vAlign w:val="center"/>
          </w:tcPr>
          <w:p w:rsidR="00EE6D91" w:rsidRPr="00A34E9C" w:rsidP="00EE6D91" w14:paraId="2B5B21A5" w14:textId="5559924F">
            <w:pPr>
              <w:spacing w:after="0" w:line="240" w:lineRule="auto"/>
              <w:jc w:val="center"/>
              <w:rPr>
                <w:rFonts w:ascii="Times New Roman" w:eastAsia="Times New Roman" w:hAnsi="Times New Roman" w:cs="Times New Roman"/>
                <w:iCs/>
                <w:color w:val="414142"/>
                <w:sz w:val="18"/>
                <w:szCs w:val="18"/>
                <w:lang w:eastAsia="lv-LV"/>
              </w:rPr>
            </w:pPr>
            <w:r>
              <w:rPr>
                <w:rFonts w:ascii="Times New Roman" w:eastAsia="Times New Roman" w:hAnsi="Times New Roman" w:cs="Times New Roman"/>
                <w:iCs/>
                <w:color w:val="414142"/>
                <w:sz w:val="18"/>
                <w:szCs w:val="18"/>
                <w:lang w:eastAsia="lv-LV"/>
              </w:rPr>
              <w:t>+</w:t>
            </w:r>
            <w:r>
              <w:rPr>
                <w:rFonts w:ascii="Times New Roman" w:eastAsia="Times New Roman" w:hAnsi="Times New Roman" w:cs="Times New Roman"/>
                <w:iCs/>
                <w:color w:val="414142"/>
                <w:sz w:val="18"/>
                <w:szCs w:val="18"/>
                <w:lang w:eastAsia="lv-LV"/>
              </w:rPr>
              <w:t>2 010 916</w:t>
            </w:r>
          </w:p>
        </w:tc>
        <w:tc>
          <w:tcPr>
            <w:tcW w:w="462" w:type="pct"/>
            <w:tcBorders>
              <w:top w:val="outset" w:sz="6" w:space="0" w:color="auto"/>
              <w:left w:val="outset" w:sz="6" w:space="0" w:color="auto"/>
              <w:bottom w:val="outset" w:sz="6" w:space="0" w:color="auto"/>
              <w:right w:val="outset" w:sz="6" w:space="0" w:color="auto"/>
            </w:tcBorders>
            <w:vAlign w:val="center"/>
          </w:tcPr>
          <w:p w:rsidR="00EE6D91" w:rsidRPr="00D845CD" w:rsidP="00EE6D91" w14:paraId="62267D26" w14:textId="77777777">
            <w:pPr>
              <w:spacing w:after="0" w:line="240" w:lineRule="auto"/>
              <w:jc w:val="center"/>
              <w:rPr>
                <w:rFonts w:ascii="Times New Roman" w:eastAsia="Times New Roman" w:hAnsi="Times New Roman" w:cs="Times New Roman"/>
                <w:iCs/>
                <w:color w:val="414142"/>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tcPr>
          <w:p w:rsidR="00EE6D91" w:rsidRPr="00A34E9C" w:rsidP="00EE6D91" w14:paraId="799BFC35" w14:textId="3B31E9E6">
            <w:pPr>
              <w:spacing w:after="0" w:line="240" w:lineRule="auto"/>
              <w:jc w:val="center"/>
              <w:rPr>
                <w:rFonts w:ascii="Times New Roman" w:eastAsia="Times New Roman" w:hAnsi="Times New Roman" w:cs="Times New Roman"/>
                <w:b/>
                <w:iCs/>
                <w:color w:val="414142"/>
                <w:sz w:val="18"/>
                <w:szCs w:val="18"/>
                <w:lang w:eastAsia="lv-LV"/>
              </w:rPr>
            </w:pPr>
            <w:r w:rsidRPr="00F50ED4">
              <w:rPr>
                <w:rFonts w:ascii="Times New Roman" w:eastAsia="Times New Roman" w:hAnsi="Times New Roman" w:cs="Times New Roman"/>
                <w:iCs/>
                <w:color w:val="414142"/>
                <w:sz w:val="18"/>
                <w:szCs w:val="18"/>
                <w:lang w:eastAsia="lv-LV"/>
              </w:rPr>
              <w:t>+</w:t>
            </w:r>
            <w:r>
              <w:rPr>
                <w:rFonts w:ascii="Times New Roman" w:eastAsia="Times New Roman" w:hAnsi="Times New Roman" w:cs="Times New Roman"/>
                <w:iCs/>
                <w:color w:val="414142"/>
                <w:sz w:val="18"/>
                <w:szCs w:val="18"/>
                <w:lang w:eastAsia="lv-LV"/>
              </w:rPr>
              <w:t>3 491 127</w:t>
            </w:r>
          </w:p>
        </w:tc>
        <w:tc>
          <w:tcPr>
            <w:tcW w:w="788" w:type="pct"/>
            <w:tcBorders>
              <w:top w:val="outset" w:sz="6" w:space="0" w:color="auto"/>
              <w:left w:val="outset" w:sz="6" w:space="0" w:color="auto"/>
              <w:bottom w:val="outset" w:sz="6" w:space="0" w:color="auto"/>
              <w:right w:val="outset" w:sz="6" w:space="0" w:color="auto"/>
            </w:tcBorders>
            <w:vAlign w:val="center"/>
          </w:tcPr>
          <w:p w:rsidR="00EE6D91" w:rsidRPr="00A34E9C" w:rsidP="00EE6D91" w14:paraId="7027828C" w14:textId="403DDC24">
            <w:pPr>
              <w:spacing w:after="0" w:line="240" w:lineRule="auto"/>
              <w:jc w:val="center"/>
              <w:rPr>
                <w:rFonts w:ascii="Times New Roman" w:eastAsia="Times New Roman" w:hAnsi="Times New Roman" w:cs="Times New Roman"/>
                <w:b/>
                <w:iCs/>
                <w:color w:val="414142"/>
                <w:sz w:val="18"/>
                <w:szCs w:val="18"/>
                <w:lang w:eastAsia="lv-LV"/>
              </w:rPr>
            </w:pPr>
            <w:r w:rsidRPr="00F50ED4">
              <w:rPr>
                <w:rFonts w:ascii="Times New Roman" w:eastAsia="Times New Roman" w:hAnsi="Times New Roman" w:cs="Times New Roman"/>
                <w:iCs/>
                <w:color w:val="414142"/>
                <w:sz w:val="18"/>
                <w:szCs w:val="18"/>
                <w:lang w:eastAsia="lv-LV"/>
              </w:rPr>
              <w:t>+</w:t>
            </w:r>
            <w:r>
              <w:rPr>
                <w:rFonts w:ascii="Times New Roman" w:eastAsia="Times New Roman" w:hAnsi="Times New Roman" w:cs="Times New Roman"/>
                <w:iCs/>
                <w:color w:val="414142"/>
                <w:sz w:val="18"/>
                <w:szCs w:val="18"/>
                <w:lang w:eastAsia="lv-LV"/>
              </w:rPr>
              <w:t>4 008 220</w:t>
            </w:r>
          </w:p>
        </w:tc>
      </w:tr>
      <w:tr w14:paraId="54388BA4" w14:textId="77777777" w:rsidTr="00EE6D91">
        <w:tblPrEx>
          <w:tblW w:w="5000" w:type="pct"/>
          <w:jc w:val="center"/>
          <w:tblCellSpacing w:w="15" w:type="dxa"/>
          <w:tblCellMar>
            <w:top w:w="30" w:type="dxa"/>
            <w:left w:w="30" w:type="dxa"/>
            <w:bottom w:w="30" w:type="dxa"/>
            <w:right w:w="30" w:type="dxa"/>
          </w:tblCellMar>
          <w:tblLook w:val="04A0"/>
        </w:tblPrEx>
        <w:trPr>
          <w:tblCellSpacing w:w="15" w:type="dxa"/>
          <w:jc w:val="center"/>
        </w:trPr>
        <w:tc>
          <w:tcPr>
            <w:tcW w:w="874" w:type="pct"/>
            <w:tcBorders>
              <w:top w:val="outset" w:sz="6" w:space="0" w:color="auto"/>
              <w:left w:val="outset" w:sz="6" w:space="0" w:color="auto"/>
              <w:bottom w:val="outset" w:sz="6" w:space="0" w:color="auto"/>
              <w:right w:val="outset" w:sz="6" w:space="0" w:color="auto"/>
            </w:tcBorders>
          </w:tcPr>
          <w:p w:rsidR="00EE6D91" w:rsidRPr="00D845CD" w:rsidP="00EE6D91" w14:paraId="5477C6B5" w14:textId="238CFB7D">
            <w:pPr>
              <w:spacing w:after="0" w:line="240" w:lineRule="auto"/>
              <w:jc w:val="right"/>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33.15.00</w:t>
            </w:r>
          </w:p>
        </w:tc>
        <w:tc>
          <w:tcPr>
            <w:tcW w:w="514" w:type="pct"/>
            <w:tcBorders>
              <w:top w:val="outset" w:sz="6" w:space="0" w:color="auto"/>
              <w:left w:val="outset" w:sz="6" w:space="0" w:color="auto"/>
              <w:bottom w:val="outset" w:sz="6" w:space="0" w:color="auto"/>
              <w:right w:val="outset" w:sz="6" w:space="0" w:color="auto"/>
            </w:tcBorders>
            <w:vAlign w:val="center"/>
          </w:tcPr>
          <w:p w:rsidR="00EE6D91" w:rsidRPr="00D845CD" w:rsidP="00EE6D91" w14:paraId="120EE5DF" w14:textId="77777777">
            <w:pPr>
              <w:spacing w:after="0" w:line="240" w:lineRule="auto"/>
              <w:rPr>
                <w:rFonts w:ascii="Times New Roman" w:eastAsia="Times New Roman" w:hAnsi="Times New Roman" w:cs="Times New Roman"/>
                <w:iCs/>
                <w:color w:val="414142"/>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tcPr>
          <w:p w:rsidR="00EE6D91" w:rsidRPr="00DA2954" w:rsidP="00EE6D91" w14:paraId="609566DD" w14:textId="150DDEC4">
            <w:pPr>
              <w:spacing w:after="0" w:line="240" w:lineRule="auto"/>
              <w:rPr>
                <w:rFonts w:ascii="Times New Roman" w:eastAsia="Times New Roman" w:hAnsi="Times New Roman" w:cs="Times New Roman"/>
                <w:iCs/>
                <w:color w:val="414142"/>
                <w:sz w:val="18"/>
                <w:szCs w:val="18"/>
                <w:lang w:eastAsia="lv-LV"/>
              </w:rPr>
            </w:pPr>
          </w:p>
        </w:tc>
        <w:tc>
          <w:tcPr>
            <w:tcW w:w="462" w:type="pct"/>
            <w:tcBorders>
              <w:top w:val="outset" w:sz="6" w:space="0" w:color="auto"/>
              <w:left w:val="outset" w:sz="6" w:space="0" w:color="auto"/>
              <w:bottom w:val="outset" w:sz="6" w:space="0" w:color="auto"/>
              <w:right w:val="outset" w:sz="6" w:space="0" w:color="auto"/>
            </w:tcBorders>
            <w:vAlign w:val="center"/>
          </w:tcPr>
          <w:p w:rsidR="00EE6D91" w:rsidRPr="00D845CD" w:rsidP="00EE6D91" w14:paraId="5E9817BB" w14:textId="77777777">
            <w:pPr>
              <w:spacing w:after="0" w:line="240" w:lineRule="auto"/>
              <w:rPr>
                <w:rFonts w:ascii="Times New Roman" w:eastAsia="Times New Roman" w:hAnsi="Times New Roman" w:cs="Times New Roman"/>
                <w:iCs/>
                <w:color w:val="414142"/>
                <w:sz w:val="24"/>
                <w:szCs w:val="24"/>
                <w:lang w:eastAsia="lv-LV"/>
              </w:rPr>
            </w:pPr>
          </w:p>
        </w:tc>
        <w:tc>
          <w:tcPr>
            <w:tcW w:w="620" w:type="pct"/>
            <w:tcBorders>
              <w:top w:val="outset" w:sz="6" w:space="0" w:color="auto"/>
              <w:left w:val="outset" w:sz="6" w:space="0" w:color="auto"/>
              <w:bottom w:val="outset" w:sz="6" w:space="0" w:color="auto"/>
              <w:right w:val="outset" w:sz="6" w:space="0" w:color="auto"/>
            </w:tcBorders>
          </w:tcPr>
          <w:p w:rsidR="00EE6D91" w:rsidRPr="00A34E9C" w:rsidP="00EE6D91" w14:paraId="0BD34CE9" w14:textId="5AE60638">
            <w:pPr>
              <w:spacing w:after="0" w:line="240" w:lineRule="auto"/>
              <w:jc w:val="center"/>
              <w:rPr>
                <w:rFonts w:ascii="Times New Roman" w:eastAsia="Times New Roman" w:hAnsi="Times New Roman" w:cs="Times New Roman"/>
                <w:iCs/>
                <w:color w:val="414142"/>
                <w:sz w:val="18"/>
                <w:szCs w:val="18"/>
                <w:lang w:eastAsia="lv-LV"/>
              </w:rPr>
            </w:pPr>
            <w:r>
              <w:rPr>
                <w:rFonts w:ascii="Times New Roman" w:eastAsia="Times New Roman" w:hAnsi="Times New Roman" w:cs="Times New Roman"/>
                <w:iCs/>
                <w:color w:val="414142"/>
                <w:sz w:val="18"/>
                <w:szCs w:val="18"/>
                <w:lang w:eastAsia="lv-LV"/>
              </w:rPr>
              <w:t>+</w:t>
            </w:r>
            <w:r>
              <w:rPr>
                <w:rFonts w:ascii="Times New Roman" w:eastAsia="Times New Roman" w:hAnsi="Times New Roman" w:cs="Times New Roman"/>
                <w:iCs/>
                <w:color w:val="414142"/>
                <w:sz w:val="18"/>
                <w:szCs w:val="18"/>
                <w:lang w:eastAsia="lv-LV"/>
              </w:rPr>
              <w:t>396 011</w:t>
            </w:r>
          </w:p>
        </w:tc>
        <w:tc>
          <w:tcPr>
            <w:tcW w:w="462" w:type="pct"/>
            <w:tcBorders>
              <w:top w:val="outset" w:sz="6" w:space="0" w:color="auto"/>
              <w:left w:val="outset" w:sz="6" w:space="0" w:color="auto"/>
              <w:bottom w:val="outset" w:sz="6" w:space="0" w:color="auto"/>
              <w:right w:val="outset" w:sz="6" w:space="0" w:color="auto"/>
            </w:tcBorders>
            <w:vAlign w:val="center"/>
          </w:tcPr>
          <w:p w:rsidR="00EE6D91" w:rsidRPr="00D845CD" w:rsidP="00EE6D91" w14:paraId="443A304E" w14:textId="77777777">
            <w:pPr>
              <w:spacing w:after="0" w:line="240" w:lineRule="auto"/>
              <w:jc w:val="center"/>
              <w:rPr>
                <w:rFonts w:ascii="Times New Roman" w:eastAsia="Times New Roman" w:hAnsi="Times New Roman" w:cs="Times New Roman"/>
                <w:iCs/>
                <w:color w:val="414142"/>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tcPr>
          <w:p w:rsidR="00EE6D91" w:rsidRPr="00A34E9C" w:rsidP="00EE6D91" w14:paraId="075BF9E1" w14:textId="5032208B">
            <w:pPr>
              <w:spacing w:after="0" w:line="240" w:lineRule="auto"/>
              <w:jc w:val="center"/>
              <w:rPr>
                <w:rFonts w:ascii="Times New Roman" w:eastAsia="Times New Roman" w:hAnsi="Times New Roman" w:cs="Times New Roman"/>
                <w:b/>
                <w:iCs/>
                <w:color w:val="414142"/>
                <w:sz w:val="18"/>
                <w:szCs w:val="18"/>
                <w:lang w:eastAsia="lv-LV"/>
              </w:rPr>
            </w:pPr>
            <w:r>
              <w:rPr>
                <w:rFonts w:ascii="Times New Roman" w:eastAsia="Times New Roman" w:hAnsi="Times New Roman" w:cs="Times New Roman"/>
                <w:iCs/>
                <w:color w:val="414142"/>
                <w:sz w:val="18"/>
                <w:szCs w:val="18"/>
                <w:lang w:eastAsia="lv-LV"/>
              </w:rPr>
              <w:t>+687 512</w:t>
            </w:r>
          </w:p>
        </w:tc>
        <w:tc>
          <w:tcPr>
            <w:tcW w:w="788" w:type="pct"/>
            <w:tcBorders>
              <w:top w:val="outset" w:sz="6" w:space="0" w:color="auto"/>
              <w:left w:val="outset" w:sz="6" w:space="0" w:color="auto"/>
              <w:bottom w:val="outset" w:sz="6" w:space="0" w:color="auto"/>
              <w:right w:val="outset" w:sz="6" w:space="0" w:color="auto"/>
            </w:tcBorders>
          </w:tcPr>
          <w:p w:rsidR="00EE6D91" w:rsidRPr="00A34E9C" w:rsidP="00EE6D91" w14:paraId="6E8DE289" w14:textId="6C11A81C">
            <w:pPr>
              <w:spacing w:after="0" w:line="240" w:lineRule="auto"/>
              <w:jc w:val="center"/>
              <w:rPr>
                <w:rFonts w:ascii="Times New Roman" w:eastAsia="Times New Roman" w:hAnsi="Times New Roman" w:cs="Times New Roman"/>
                <w:b/>
                <w:iCs/>
                <w:color w:val="414142"/>
                <w:sz w:val="18"/>
                <w:szCs w:val="18"/>
                <w:lang w:eastAsia="lv-LV"/>
              </w:rPr>
            </w:pPr>
            <w:r>
              <w:rPr>
                <w:rFonts w:ascii="Times New Roman" w:eastAsia="Times New Roman" w:hAnsi="Times New Roman" w:cs="Times New Roman"/>
                <w:iCs/>
                <w:color w:val="414142"/>
                <w:sz w:val="18"/>
                <w:szCs w:val="18"/>
                <w:lang w:eastAsia="lv-LV"/>
              </w:rPr>
              <w:t>+789 343</w:t>
            </w:r>
          </w:p>
        </w:tc>
      </w:tr>
      <w:tr w14:paraId="0B798D6C" w14:textId="77777777" w:rsidTr="00EE6D91">
        <w:tblPrEx>
          <w:tblW w:w="5000" w:type="pct"/>
          <w:jc w:val="center"/>
          <w:tblCellSpacing w:w="15" w:type="dxa"/>
          <w:tblCellMar>
            <w:top w:w="30" w:type="dxa"/>
            <w:left w:w="30" w:type="dxa"/>
            <w:bottom w:w="30" w:type="dxa"/>
            <w:right w:w="30" w:type="dxa"/>
          </w:tblCellMar>
          <w:tblLook w:val="04A0"/>
        </w:tblPrEx>
        <w:trPr>
          <w:tblCellSpacing w:w="15" w:type="dxa"/>
          <w:jc w:val="center"/>
        </w:trPr>
        <w:tc>
          <w:tcPr>
            <w:tcW w:w="874" w:type="pct"/>
            <w:tcBorders>
              <w:top w:val="outset" w:sz="6" w:space="0" w:color="auto"/>
              <w:left w:val="outset" w:sz="6" w:space="0" w:color="auto"/>
              <w:bottom w:val="outset" w:sz="6" w:space="0" w:color="auto"/>
              <w:right w:val="outset" w:sz="6" w:space="0" w:color="auto"/>
            </w:tcBorders>
          </w:tcPr>
          <w:p w:rsidR="00EE6D91" w:rsidRPr="00D845CD" w:rsidP="00EE6D91" w14:paraId="46607B69" w14:textId="7E9C8EA2">
            <w:pPr>
              <w:spacing w:after="0" w:line="240" w:lineRule="auto"/>
              <w:jc w:val="right"/>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33.16.00</w:t>
            </w:r>
          </w:p>
        </w:tc>
        <w:tc>
          <w:tcPr>
            <w:tcW w:w="514" w:type="pct"/>
            <w:tcBorders>
              <w:top w:val="outset" w:sz="6" w:space="0" w:color="auto"/>
              <w:left w:val="outset" w:sz="6" w:space="0" w:color="auto"/>
              <w:bottom w:val="outset" w:sz="6" w:space="0" w:color="auto"/>
              <w:right w:val="outset" w:sz="6" w:space="0" w:color="auto"/>
            </w:tcBorders>
            <w:vAlign w:val="center"/>
          </w:tcPr>
          <w:p w:rsidR="00EE6D91" w:rsidRPr="00D845CD" w:rsidP="00EE6D91" w14:paraId="7E6B5278" w14:textId="77777777">
            <w:pPr>
              <w:spacing w:after="0" w:line="240" w:lineRule="auto"/>
              <w:rPr>
                <w:rFonts w:ascii="Times New Roman" w:eastAsia="Times New Roman" w:hAnsi="Times New Roman" w:cs="Times New Roman"/>
                <w:iCs/>
                <w:color w:val="414142"/>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tcPr>
          <w:p w:rsidR="00EE6D91" w:rsidRPr="00DA2954" w:rsidP="00EE6D91" w14:paraId="7647B1F0" w14:textId="58381904">
            <w:pPr>
              <w:spacing w:after="0" w:line="240" w:lineRule="auto"/>
              <w:rPr>
                <w:rFonts w:ascii="Times New Roman" w:eastAsia="Times New Roman" w:hAnsi="Times New Roman" w:cs="Times New Roman"/>
                <w:iCs/>
                <w:color w:val="414142"/>
                <w:sz w:val="18"/>
                <w:szCs w:val="18"/>
                <w:lang w:eastAsia="lv-LV"/>
              </w:rPr>
            </w:pPr>
          </w:p>
        </w:tc>
        <w:tc>
          <w:tcPr>
            <w:tcW w:w="462" w:type="pct"/>
            <w:tcBorders>
              <w:top w:val="outset" w:sz="6" w:space="0" w:color="auto"/>
              <w:left w:val="outset" w:sz="6" w:space="0" w:color="auto"/>
              <w:bottom w:val="outset" w:sz="6" w:space="0" w:color="auto"/>
              <w:right w:val="outset" w:sz="6" w:space="0" w:color="auto"/>
            </w:tcBorders>
            <w:vAlign w:val="center"/>
          </w:tcPr>
          <w:p w:rsidR="00EE6D91" w:rsidRPr="00D845CD" w:rsidP="00EE6D91" w14:paraId="37823734" w14:textId="77777777">
            <w:pPr>
              <w:spacing w:after="0" w:line="240" w:lineRule="auto"/>
              <w:rPr>
                <w:rFonts w:ascii="Times New Roman" w:eastAsia="Times New Roman" w:hAnsi="Times New Roman" w:cs="Times New Roman"/>
                <w:iCs/>
                <w:color w:val="414142"/>
                <w:sz w:val="24"/>
                <w:szCs w:val="24"/>
                <w:lang w:eastAsia="lv-LV"/>
              </w:rPr>
            </w:pPr>
          </w:p>
        </w:tc>
        <w:tc>
          <w:tcPr>
            <w:tcW w:w="620" w:type="pct"/>
            <w:tcBorders>
              <w:top w:val="outset" w:sz="6" w:space="0" w:color="auto"/>
              <w:left w:val="outset" w:sz="6" w:space="0" w:color="auto"/>
              <w:bottom w:val="outset" w:sz="6" w:space="0" w:color="auto"/>
              <w:right w:val="outset" w:sz="6" w:space="0" w:color="auto"/>
            </w:tcBorders>
          </w:tcPr>
          <w:p w:rsidR="00EE6D91" w:rsidRPr="00A34E9C" w:rsidP="00EE6D91" w14:paraId="198C98D7" w14:textId="0A996162">
            <w:pPr>
              <w:spacing w:after="0" w:line="240" w:lineRule="auto"/>
              <w:jc w:val="center"/>
              <w:rPr>
                <w:rFonts w:ascii="Times New Roman" w:eastAsia="Times New Roman" w:hAnsi="Times New Roman" w:cs="Times New Roman"/>
                <w:iCs/>
                <w:color w:val="414142"/>
                <w:sz w:val="18"/>
                <w:szCs w:val="18"/>
                <w:lang w:eastAsia="lv-LV"/>
              </w:rPr>
            </w:pPr>
            <w:r>
              <w:rPr>
                <w:rFonts w:ascii="Times New Roman" w:eastAsia="Times New Roman" w:hAnsi="Times New Roman" w:cs="Times New Roman"/>
                <w:iCs/>
                <w:color w:val="414142"/>
                <w:sz w:val="18"/>
                <w:szCs w:val="18"/>
                <w:lang w:eastAsia="lv-LV"/>
              </w:rPr>
              <w:t>+</w:t>
            </w:r>
            <w:r>
              <w:rPr>
                <w:rFonts w:ascii="Times New Roman" w:eastAsia="Times New Roman" w:hAnsi="Times New Roman" w:cs="Times New Roman"/>
                <w:iCs/>
                <w:color w:val="414142"/>
                <w:sz w:val="18"/>
                <w:szCs w:val="18"/>
                <w:lang w:eastAsia="lv-LV"/>
              </w:rPr>
              <w:t>2 442 285</w:t>
            </w:r>
          </w:p>
        </w:tc>
        <w:tc>
          <w:tcPr>
            <w:tcW w:w="462" w:type="pct"/>
            <w:tcBorders>
              <w:top w:val="outset" w:sz="6" w:space="0" w:color="auto"/>
              <w:left w:val="outset" w:sz="6" w:space="0" w:color="auto"/>
              <w:bottom w:val="outset" w:sz="6" w:space="0" w:color="auto"/>
              <w:right w:val="outset" w:sz="6" w:space="0" w:color="auto"/>
            </w:tcBorders>
            <w:vAlign w:val="center"/>
          </w:tcPr>
          <w:p w:rsidR="00EE6D91" w:rsidRPr="00D845CD" w:rsidP="00EE6D91" w14:paraId="41D02681" w14:textId="77777777">
            <w:pPr>
              <w:spacing w:after="0" w:line="240" w:lineRule="auto"/>
              <w:jc w:val="center"/>
              <w:rPr>
                <w:rFonts w:ascii="Times New Roman" w:eastAsia="Times New Roman" w:hAnsi="Times New Roman" w:cs="Times New Roman"/>
                <w:iCs/>
                <w:color w:val="414142"/>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tcPr>
          <w:p w:rsidR="00EE6D91" w:rsidRPr="00A34E9C" w:rsidP="00EE6D91" w14:paraId="6961F7C1" w14:textId="14654DA2">
            <w:pPr>
              <w:spacing w:after="0" w:line="240" w:lineRule="auto"/>
              <w:jc w:val="center"/>
              <w:rPr>
                <w:rFonts w:ascii="Times New Roman" w:eastAsia="Times New Roman" w:hAnsi="Times New Roman" w:cs="Times New Roman"/>
                <w:b/>
                <w:iCs/>
                <w:color w:val="414142"/>
                <w:sz w:val="18"/>
                <w:szCs w:val="18"/>
                <w:lang w:eastAsia="lv-LV"/>
              </w:rPr>
            </w:pPr>
            <w:r>
              <w:rPr>
                <w:rFonts w:ascii="Times New Roman" w:eastAsia="Times New Roman" w:hAnsi="Times New Roman" w:cs="Times New Roman"/>
                <w:iCs/>
                <w:color w:val="414142"/>
                <w:sz w:val="18"/>
                <w:szCs w:val="18"/>
                <w:lang w:eastAsia="lv-LV"/>
              </w:rPr>
              <w:t>+4 240 024</w:t>
            </w:r>
          </w:p>
        </w:tc>
        <w:tc>
          <w:tcPr>
            <w:tcW w:w="788" w:type="pct"/>
            <w:tcBorders>
              <w:top w:val="outset" w:sz="6" w:space="0" w:color="auto"/>
              <w:left w:val="outset" w:sz="6" w:space="0" w:color="auto"/>
              <w:bottom w:val="outset" w:sz="6" w:space="0" w:color="auto"/>
              <w:right w:val="outset" w:sz="6" w:space="0" w:color="auto"/>
            </w:tcBorders>
          </w:tcPr>
          <w:p w:rsidR="00EE6D91" w:rsidRPr="00A34E9C" w:rsidP="00EE6D91" w14:paraId="6E6A9F98" w14:textId="21732E61">
            <w:pPr>
              <w:spacing w:after="0" w:line="240" w:lineRule="auto"/>
              <w:jc w:val="center"/>
              <w:rPr>
                <w:rFonts w:ascii="Times New Roman" w:eastAsia="Times New Roman" w:hAnsi="Times New Roman" w:cs="Times New Roman"/>
                <w:b/>
                <w:iCs/>
                <w:color w:val="414142"/>
                <w:sz w:val="18"/>
                <w:szCs w:val="18"/>
                <w:lang w:eastAsia="lv-LV"/>
              </w:rPr>
            </w:pPr>
            <w:r>
              <w:rPr>
                <w:rFonts w:ascii="Times New Roman" w:eastAsia="Times New Roman" w:hAnsi="Times New Roman" w:cs="Times New Roman"/>
                <w:iCs/>
                <w:color w:val="414142"/>
                <w:sz w:val="18"/>
                <w:szCs w:val="18"/>
                <w:lang w:eastAsia="lv-LV"/>
              </w:rPr>
              <w:t>+4 868 040</w:t>
            </w:r>
          </w:p>
        </w:tc>
      </w:tr>
      <w:tr w14:paraId="207B1ED2" w14:textId="77777777" w:rsidTr="00EE6D91">
        <w:tblPrEx>
          <w:tblW w:w="5000" w:type="pct"/>
          <w:jc w:val="center"/>
          <w:tblCellSpacing w:w="15" w:type="dxa"/>
          <w:tblCellMar>
            <w:top w:w="30" w:type="dxa"/>
            <w:left w:w="30" w:type="dxa"/>
            <w:bottom w:w="30" w:type="dxa"/>
            <w:right w:w="30" w:type="dxa"/>
          </w:tblCellMar>
          <w:tblLook w:val="04A0"/>
        </w:tblPrEx>
        <w:trPr>
          <w:tblCellSpacing w:w="15" w:type="dxa"/>
          <w:jc w:val="center"/>
        </w:trPr>
        <w:tc>
          <w:tcPr>
            <w:tcW w:w="874" w:type="pct"/>
            <w:tcBorders>
              <w:top w:val="outset" w:sz="6" w:space="0" w:color="auto"/>
              <w:left w:val="outset" w:sz="6" w:space="0" w:color="auto"/>
              <w:bottom w:val="outset" w:sz="6" w:space="0" w:color="auto"/>
              <w:right w:val="outset" w:sz="6" w:space="0" w:color="auto"/>
            </w:tcBorders>
          </w:tcPr>
          <w:p w:rsidR="00EE6D91" w:rsidRPr="00D845CD" w:rsidP="00EE6D91" w14:paraId="30828A72" w14:textId="0F94DB73">
            <w:pPr>
              <w:spacing w:after="0" w:line="240" w:lineRule="auto"/>
              <w:jc w:val="right"/>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33.18.00</w:t>
            </w:r>
          </w:p>
        </w:tc>
        <w:tc>
          <w:tcPr>
            <w:tcW w:w="514" w:type="pct"/>
            <w:tcBorders>
              <w:top w:val="outset" w:sz="6" w:space="0" w:color="auto"/>
              <w:left w:val="outset" w:sz="6" w:space="0" w:color="auto"/>
              <w:bottom w:val="outset" w:sz="6" w:space="0" w:color="auto"/>
              <w:right w:val="outset" w:sz="6" w:space="0" w:color="auto"/>
            </w:tcBorders>
            <w:vAlign w:val="center"/>
          </w:tcPr>
          <w:p w:rsidR="00EE6D91" w:rsidRPr="00D845CD" w:rsidP="00EE6D91" w14:paraId="1B05F4B5" w14:textId="77777777">
            <w:pPr>
              <w:spacing w:after="0" w:line="240" w:lineRule="auto"/>
              <w:rPr>
                <w:rFonts w:ascii="Times New Roman" w:eastAsia="Times New Roman" w:hAnsi="Times New Roman" w:cs="Times New Roman"/>
                <w:iCs/>
                <w:color w:val="414142"/>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tcPr>
          <w:p w:rsidR="00EE6D91" w:rsidRPr="00DA2954" w:rsidP="00EE6D91" w14:paraId="4E898D8F" w14:textId="0F802414">
            <w:pPr>
              <w:spacing w:after="0" w:line="240" w:lineRule="auto"/>
              <w:rPr>
                <w:rFonts w:ascii="Times New Roman" w:eastAsia="Times New Roman" w:hAnsi="Times New Roman" w:cs="Times New Roman"/>
                <w:iCs/>
                <w:color w:val="414142"/>
                <w:sz w:val="18"/>
                <w:szCs w:val="18"/>
                <w:lang w:eastAsia="lv-LV"/>
              </w:rPr>
            </w:pPr>
          </w:p>
        </w:tc>
        <w:tc>
          <w:tcPr>
            <w:tcW w:w="462" w:type="pct"/>
            <w:tcBorders>
              <w:top w:val="outset" w:sz="6" w:space="0" w:color="auto"/>
              <w:left w:val="outset" w:sz="6" w:space="0" w:color="auto"/>
              <w:bottom w:val="outset" w:sz="6" w:space="0" w:color="auto"/>
              <w:right w:val="outset" w:sz="6" w:space="0" w:color="auto"/>
            </w:tcBorders>
            <w:vAlign w:val="center"/>
          </w:tcPr>
          <w:p w:rsidR="00EE6D91" w:rsidRPr="00D845CD" w:rsidP="00EE6D91" w14:paraId="0E087D92" w14:textId="77777777">
            <w:pPr>
              <w:spacing w:after="0" w:line="240" w:lineRule="auto"/>
              <w:rPr>
                <w:rFonts w:ascii="Times New Roman" w:eastAsia="Times New Roman" w:hAnsi="Times New Roman" w:cs="Times New Roman"/>
                <w:iCs/>
                <w:color w:val="414142"/>
                <w:sz w:val="24"/>
                <w:szCs w:val="24"/>
                <w:lang w:eastAsia="lv-LV"/>
              </w:rPr>
            </w:pPr>
          </w:p>
        </w:tc>
        <w:tc>
          <w:tcPr>
            <w:tcW w:w="620" w:type="pct"/>
            <w:tcBorders>
              <w:top w:val="outset" w:sz="6" w:space="0" w:color="auto"/>
              <w:left w:val="outset" w:sz="6" w:space="0" w:color="auto"/>
              <w:bottom w:val="outset" w:sz="6" w:space="0" w:color="auto"/>
              <w:right w:val="outset" w:sz="6" w:space="0" w:color="auto"/>
            </w:tcBorders>
          </w:tcPr>
          <w:p w:rsidR="00EE6D91" w:rsidRPr="00A34E9C" w:rsidP="00EE6D91" w14:paraId="76C5FC9D" w14:textId="1A21251F">
            <w:pPr>
              <w:spacing w:after="0" w:line="240" w:lineRule="auto"/>
              <w:jc w:val="center"/>
              <w:rPr>
                <w:rFonts w:ascii="Times New Roman" w:eastAsia="Times New Roman" w:hAnsi="Times New Roman" w:cs="Times New Roman"/>
                <w:iCs/>
                <w:color w:val="414142"/>
                <w:sz w:val="18"/>
                <w:szCs w:val="18"/>
                <w:lang w:eastAsia="lv-LV"/>
              </w:rPr>
            </w:pPr>
            <w:r>
              <w:rPr>
                <w:rFonts w:ascii="Times New Roman" w:eastAsia="Times New Roman" w:hAnsi="Times New Roman" w:cs="Times New Roman"/>
                <w:iCs/>
                <w:color w:val="414142"/>
                <w:sz w:val="18"/>
                <w:szCs w:val="18"/>
                <w:lang w:eastAsia="lv-LV"/>
              </w:rPr>
              <w:t>+</w:t>
            </w:r>
            <w:r>
              <w:rPr>
                <w:rFonts w:ascii="Times New Roman" w:eastAsia="Times New Roman" w:hAnsi="Times New Roman" w:cs="Times New Roman"/>
                <w:iCs/>
                <w:color w:val="414142"/>
                <w:sz w:val="18"/>
                <w:szCs w:val="18"/>
                <w:lang w:eastAsia="lv-LV"/>
              </w:rPr>
              <w:t>1 579 546</w:t>
            </w:r>
          </w:p>
        </w:tc>
        <w:tc>
          <w:tcPr>
            <w:tcW w:w="462" w:type="pct"/>
            <w:tcBorders>
              <w:top w:val="outset" w:sz="6" w:space="0" w:color="auto"/>
              <w:left w:val="outset" w:sz="6" w:space="0" w:color="auto"/>
              <w:bottom w:val="outset" w:sz="6" w:space="0" w:color="auto"/>
              <w:right w:val="outset" w:sz="6" w:space="0" w:color="auto"/>
            </w:tcBorders>
            <w:vAlign w:val="center"/>
          </w:tcPr>
          <w:p w:rsidR="00EE6D91" w:rsidRPr="00D845CD" w:rsidP="00EE6D91" w14:paraId="2479042E" w14:textId="77777777">
            <w:pPr>
              <w:spacing w:after="0" w:line="240" w:lineRule="auto"/>
              <w:jc w:val="center"/>
              <w:rPr>
                <w:rFonts w:ascii="Times New Roman" w:eastAsia="Times New Roman" w:hAnsi="Times New Roman" w:cs="Times New Roman"/>
                <w:iCs/>
                <w:color w:val="414142"/>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tcPr>
          <w:p w:rsidR="00EE6D91" w:rsidRPr="00A34E9C" w:rsidP="00EE6D91" w14:paraId="51A216FA" w14:textId="088E025D">
            <w:pPr>
              <w:spacing w:after="0" w:line="240" w:lineRule="auto"/>
              <w:jc w:val="center"/>
              <w:rPr>
                <w:rFonts w:ascii="Times New Roman" w:eastAsia="Times New Roman" w:hAnsi="Times New Roman" w:cs="Times New Roman"/>
                <w:b/>
                <w:iCs/>
                <w:color w:val="414142"/>
                <w:sz w:val="18"/>
                <w:szCs w:val="18"/>
                <w:lang w:eastAsia="lv-LV"/>
              </w:rPr>
            </w:pPr>
            <w:r>
              <w:rPr>
                <w:rFonts w:ascii="Times New Roman" w:eastAsia="Times New Roman" w:hAnsi="Times New Roman" w:cs="Times New Roman"/>
                <w:iCs/>
                <w:color w:val="414142"/>
                <w:sz w:val="18"/>
                <w:szCs w:val="18"/>
                <w:lang w:eastAsia="lv-LV"/>
              </w:rPr>
              <w:t>+2 742 232</w:t>
            </w:r>
          </w:p>
        </w:tc>
        <w:tc>
          <w:tcPr>
            <w:tcW w:w="788" w:type="pct"/>
            <w:tcBorders>
              <w:top w:val="outset" w:sz="6" w:space="0" w:color="auto"/>
              <w:left w:val="outset" w:sz="6" w:space="0" w:color="auto"/>
              <w:bottom w:val="outset" w:sz="6" w:space="0" w:color="auto"/>
              <w:right w:val="outset" w:sz="6" w:space="0" w:color="auto"/>
            </w:tcBorders>
            <w:vAlign w:val="center"/>
          </w:tcPr>
          <w:p w:rsidR="00EE6D91" w:rsidRPr="00A34E9C" w:rsidP="00EE6D91" w14:paraId="52584C7C" w14:textId="3D49C7AF">
            <w:pPr>
              <w:spacing w:after="0" w:line="240" w:lineRule="auto"/>
              <w:jc w:val="center"/>
              <w:rPr>
                <w:rFonts w:ascii="Times New Roman" w:eastAsia="Times New Roman" w:hAnsi="Times New Roman" w:cs="Times New Roman"/>
                <w:b/>
                <w:iCs/>
                <w:color w:val="414142"/>
                <w:sz w:val="18"/>
                <w:szCs w:val="18"/>
                <w:lang w:eastAsia="lv-LV"/>
              </w:rPr>
            </w:pPr>
            <w:r>
              <w:rPr>
                <w:rFonts w:ascii="Times New Roman" w:eastAsia="Times New Roman" w:hAnsi="Times New Roman" w:cs="Times New Roman"/>
                <w:iCs/>
                <w:color w:val="414142"/>
                <w:sz w:val="18"/>
                <w:szCs w:val="18"/>
                <w:lang w:eastAsia="lv-LV"/>
              </w:rPr>
              <w:t>+3 148 401</w:t>
            </w:r>
          </w:p>
        </w:tc>
      </w:tr>
      <w:tr w14:paraId="6DFC2889" w14:textId="77777777" w:rsidTr="00EE6D91">
        <w:tblPrEx>
          <w:tblW w:w="5000" w:type="pct"/>
          <w:jc w:val="center"/>
          <w:tblCellSpacing w:w="15" w:type="dxa"/>
          <w:tblCellMar>
            <w:top w:w="30" w:type="dxa"/>
            <w:left w:w="30" w:type="dxa"/>
            <w:bottom w:w="30" w:type="dxa"/>
            <w:right w:w="30" w:type="dxa"/>
          </w:tblCellMar>
          <w:tblLook w:val="04A0"/>
        </w:tblPrEx>
        <w:trPr>
          <w:tblCellSpacing w:w="15" w:type="dxa"/>
          <w:jc w:val="center"/>
        </w:trPr>
        <w:tc>
          <w:tcPr>
            <w:tcW w:w="874" w:type="pct"/>
            <w:tcBorders>
              <w:top w:val="outset" w:sz="6" w:space="0" w:color="auto"/>
              <w:left w:val="outset" w:sz="6" w:space="0" w:color="auto"/>
              <w:bottom w:val="outset" w:sz="6" w:space="0" w:color="auto"/>
              <w:right w:val="outset" w:sz="6" w:space="0" w:color="auto"/>
            </w:tcBorders>
          </w:tcPr>
          <w:p w:rsidR="00EE6D91" w:rsidRPr="00F26996" w:rsidP="00EE6D91" w14:paraId="59CDADEE" w14:textId="5473161E">
            <w:pPr>
              <w:spacing w:after="0" w:line="240" w:lineRule="auto"/>
              <w:jc w:val="right"/>
              <w:rPr>
                <w:rFonts w:ascii="Times New Roman" w:eastAsia="Times New Roman" w:hAnsi="Times New Roman" w:cs="Times New Roman"/>
                <w:iCs/>
                <w:color w:val="414142"/>
                <w:sz w:val="24"/>
                <w:szCs w:val="24"/>
                <w:lang w:eastAsia="lv-LV"/>
              </w:rPr>
            </w:pPr>
            <w:r w:rsidRPr="00F26996">
              <w:rPr>
                <w:rFonts w:ascii="Times New Roman" w:eastAsia="Times New Roman" w:hAnsi="Times New Roman" w:cs="Times New Roman"/>
                <w:iCs/>
                <w:color w:val="414142"/>
                <w:sz w:val="24"/>
                <w:szCs w:val="24"/>
                <w:lang w:eastAsia="lv-LV"/>
              </w:rPr>
              <w:t>45.00.00</w:t>
            </w:r>
          </w:p>
        </w:tc>
        <w:tc>
          <w:tcPr>
            <w:tcW w:w="514" w:type="pct"/>
            <w:tcBorders>
              <w:top w:val="outset" w:sz="6" w:space="0" w:color="auto"/>
              <w:left w:val="outset" w:sz="6" w:space="0" w:color="auto"/>
              <w:bottom w:val="outset" w:sz="6" w:space="0" w:color="auto"/>
              <w:right w:val="outset" w:sz="6" w:space="0" w:color="auto"/>
            </w:tcBorders>
            <w:vAlign w:val="center"/>
          </w:tcPr>
          <w:p w:rsidR="00EE6D91" w:rsidRPr="00F26996" w:rsidP="00EE6D91" w14:paraId="429659C7" w14:textId="77777777">
            <w:pPr>
              <w:spacing w:after="0" w:line="240" w:lineRule="auto"/>
              <w:rPr>
                <w:rFonts w:ascii="Times New Roman" w:eastAsia="Times New Roman" w:hAnsi="Times New Roman" w:cs="Times New Roman"/>
                <w:iCs/>
                <w:color w:val="414142"/>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tcPr>
          <w:p w:rsidR="00EE6D91" w:rsidRPr="00F26996" w:rsidP="00EE6D91" w14:paraId="1CFF0ABA" w14:textId="1B6C3C94">
            <w:pPr>
              <w:spacing w:after="0" w:line="240" w:lineRule="auto"/>
              <w:jc w:val="center"/>
              <w:rPr>
                <w:rFonts w:ascii="Times New Roman" w:eastAsia="Times New Roman" w:hAnsi="Times New Roman" w:cs="Times New Roman"/>
                <w:iCs/>
                <w:color w:val="414142"/>
                <w:sz w:val="20"/>
                <w:szCs w:val="20"/>
                <w:lang w:eastAsia="lv-LV"/>
              </w:rPr>
            </w:pPr>
            <w:r w:rsidRPr="00F26996">
              <w:rPr>
                <w:rFonts w:ascii="Times New Roman" w:eastAsia="Times New Roman" w:hAnsi="Times New Roman" w:cs="Times New Roman"/>
                <w:iCs/>
                <w:color w:val="414142"/>
                <w:sz w:val="20"/>
                <w:szCs w:val="20"/>
                <w:lang w:eastAsia="lv-LV"/>
              </w:rPr>
              <w:t>+27 134</w:t>
            </w:r>
          </w:p>
        </w:tc>
        <w:tc>
          <w:tcPr>
            <w:tcW w:w="462" w:type="pct"/>
            <w:tcBorders>
              <w:top w:val="outset" w:sz="6" w:space="0" w:color="auto"/>
              <w:left w:val="outset" w:sz="6" w:space="0" w:color="auto"/>
              <w:bottom w:val="outset" w:sz="6" w:space="0" w:color="auto"/>
              <w:right w:val="outset" w:sz="6" w:space="0" w:color="auto"/>
            </w:tcBorders>
            <w:vAlign w:val="center"/>
          </w:tcPr>
          <w:p w:rsidR="00EE6D91" w:rsidRPr="00F26996" w:rsidP="00EE6D91" w14:paraId="7F4B3677" w14:textId="77777777">
            <w:pPr>
              <w:spacing w:after="0" w:line="240" w:lineRule="auto"/>
              <w:rPr>
                <w:rFonts w:ascii="Times New Roman" w:eastAsia="Times New Roman" w:hAnsi="Times New Roman" w:cs="Times New Roman"/>
                <w:iCs/>
                <w:color w:val="414142"/>
                <w:sz w:val="24"/>
                <w:szCs w:val="24"/>
                <w:lang w:eastAsia="lv-LV"/>
              </w:rPr>
            </w:pPr>
          </w:p>
        </w:tc>
        <w:tc>
          <w:tcPr>
            <w:tcW w:w="620" w:type="pct"/>
            <w:tcBorders>
              <w:top w:val="outset" w:sz="6" w:space="0" w:color="auto"/>
              <w:left w:val="outset" w:sz="6" w:space="0" w:color="auto"/>
              <w:bottom w:val="outset" w:sz="6" w:space="0" w:color="auto"/>
              <w:right w:val="outset" w:sz="6" w:space="0" w:color="auto"/>
            </w:tcBorders>
          </w:tcPr>
          <w:p w:rsidR="00EE6D91" w:rsidRPr="00F26996" w:rsidP="00EE6D91" w14:paraId="03757C94" w14:textId="005EBA46">
            <w:pPr>
              <w:spacing w:after="0" w:line="240" w:lineRule="auto"/>
              <w:jc w:val="center"/>
              <w:rPr>
                <w:rFonts w:ascii="Times New Roman" w:eastAsia="Times New Roman" w:hAnsi="Times New Roman" w:cs="Times New Roman"/>
                <w:iCs/>
                <w:color w:val="414142"/>
                <w:sz w:val="18"/>
                <w:szCs w:val="18"/>
                <w:lang w:eastAsia="lv-LV"/>
              </w:rPr>
            </w:pPr>
            <w:r w:rsidRPr="00F26996">
              <w:rPr>
                <w:rFonts w:ascii="Times New Roman" w:eastAsia="Times New Roman" w:hAnsi="Times New Roman" w:cs="Times New Roman"/>
                <w:iCs/>
                <w:color w:val="414142"/>
                <w:sz w:val="18"/>
                <w:szCs w:val="18"/>
                <w:lang w:eastAsia="lv-LV"/>
              </w:rPr>
              <w:t>+73 313</w:t>
            </w:r>
          </w:p>
        </w:tc>
        <w:tc>
          <w:tcPr>
            <w:tcW w:w="462" w:type="pct"/>
            <w:tcBorders>
              <w:top w:val="outset" w:sz="6" w:space="0" w:color="auto"/>
              <w:left w:val="outset" w:sz="6" w:space="0" w:color="auto"/>
              <w:bottom w:val="outset" w:sz="6" w:space="0" w:color="auto"/>
              <w:right w:val="outset" w:sz="6" w:space="0" w:color="auto"/>
            </w:tcBorders>
            <w:vAlign w:val="center"/>
          </w:tcPr>
          <w:p w:rsidR="00EE6D91" w:rsidRPr="00F26996" w:rsidP="00EE6D91" w14:paraId="4D38EB4B" w14:textId="77777777">
            <w:pPr>
              <w:spacing w:after="0" w:line="240" w:lineRule="auto"/>
              <w:jc w:val="center"/>
              <w:rPr>
                <w:rFonts w:ascii="Times New Roman" w:eastAsia="Times New Roman" w:hAnsi="Times New Roman" w:cs="Times New Roman"/>
                <w:iCs/>
                <w:color w:val="414142"/>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tcPr>
          <w:p w:rsidR="00EE6D91" w:rsidRPr="00F26996" w:rsidP="00EE6D91" w14:paraId="1BA7788F" w14:textId="02A2D95D">
            <w:pPr>
              <w:spacing w:after="0" w:line="240" w:lineRule="auto"/>
              <w:jc w:val="center"/>
              <w:rPr>
                <w:rFonts w:ascii="Times New Roman" w:eastAsia="Times New Roman" w:hAnsi="Times New Roman" w:cs="Times New Roman"/>
                <w:iCs/>
                <w:color w:val="414142"/>
                <w:sz w:val="18"/>
                <w:szCs w:val="18"/>
                <w:lang w:eastAsia="lv-LV"/>
              </w:rPr>
            </w:pPr>
            <w:r w:rsidRPr="00F26996">
              <w:rPr>
                <w:rFonts w:ascii="Times New Roman" w:eastAsia="Times New Roman" w:hAnsi="Times New Roman" w:cs="Times New Roman"/>
                <w:iCs/>
                <w:color w:val="414142"/>
                <w:sz w:val="18"/>
                <w:szCs w:val="18"/>
                <w:lang w:eastAsia="lv-LV"/>
              </w:rPr>
              <w:t>+73 313</w:t>
            </w:r>
          </w:p>
        </w:tc>
        <w:tc>
          <w:tcPr>
            <w:tcW w:w="788" w:type="pct"/>
            <w:tcBorders>
              <w:top w:val="outset" w:sz="6" w:space="0" w:color="auto"/>
              <w:left w:val="outset" w:sz="6" w:space="0" w:color="auto"/>
              <w:bottom w:val="outset" w:sz="6" w:space="0" w:color="auto"/>
              <w:right w:val="outset" w:sz="6" w:space="0" w:color="auto"/>
            </w:tcBorders>
          </w:tcPr>
          <w:p w:rsidR="00EE6D91" w:rsidRPr="00F26996" w:rsidP="00EE6D91" w14:paraId="02C8D766" w14:textId="1BED69AC">
            <w:pPr>
              <w:spacing w:after="0" w:line="240" w:lineRule="auto"/>
              <w:jc w:val="center"/>
              <w:rPr>
                <w:rFonts w:ascii="Times New Roman" w:eastAsia="Times New Roman" w:hAnsi="Times New Roman" w:cs="Times New Roman"/>
                <w:iCs/>
                <w:color w:val="414142"/>
                <w:sz w:val="18"/>
                <w:szCs w:val="18"/>
                <w:lang w:eastAsia="lv-LV"/>
              </w:rPr>
            </w:pPr>
            <w:r w:rsidRPr="00F26996">
              <w:rPr>
                <w:rFonts w:ascii="Times New Roman" w:eastAsia="Times New Roman" w:hAnsi="Times New Roman" w:cs="Times New Roman"/>
                <w:iCs/>
                <w:color w:val="414142"/>
                <w:sz w:val="18"/>
                <w:szCs w:val="18"/>
                <w:lang w:eastAsia="lv-LV"/>
              </w:rPr>
              <w:t>+73 313</w:t>
            </w:r>
          </w:p>
        </w:tc>
      </w:tr>
      <w:tr w14:paraId="0644C773" w14:textId="77777777" w:rsidTr="00EE6D91">
        <w:tblPrEx>
          <w:tblW w:w="5000" w:type="pct"/>
          <w:jc w:val="center"/>
          <w:tblCellSpacing w:w="15" w:type="dxa"/>
          <w:tblCellMar>
            <w:top w:w="30" w:type="dxa"/>
            <w:left w:w="30" w:type="dxa"/>
            <w:bottom w:w="30" w:type="dxa"/>
            <w:right w:w="30" w:type="dxa"/>
          </w:tblCellMar>
          <w:tblLook w:val="04A0"/>
        </w:tblPrEx>
        <w:trPr>
          <w:tblCellSpacing w:w="15" w:type="dxa"/>
          <w:jc w:val="center"/>
        </w:trPr>
        <w:tc>
          <w:tcPr>
            <w:tcW w:w="874" w:type="pct"/>
            <w:tcBorders>
              <w:top w:val="outset" w:sz="6" w:space="0" w:color="auto"/>
              <w:left w:val="outset" w:sz="6" w:space="0" w:color="auto"/>
              <w:bottom w:val="outset" w:sz="6" w:space="0" w:color="auto"/>
              <w:right w:val="outset" w:sz="6" w:space="0" w:color="auto"/>
            </w:tcBorders>
            <w:hideMark/>
          </w:tcPr>
          <w:p w:rsidR="00AA059C" w:rsidRPr="00D845CD" w:rsidP="00AA059C" w14:paraId="101F968E" w14:textId="77777777">
            <w:pPr>
              <w:spacing w:after="0" w:line="240" w:lineRule="auto"/>
              <w:rPr>
                <w:rFonts w:ascii="Times New Roman" w:eastAsia="Times New Roman" w:hAnsi="Times New Roman" w:cs="Times New Roman"/>
                <w:iCs/>
                <w:color w:val="414142"/>
                <w:sz w:val="24"/>
                <w:szCs w:val="24"/>
                <w:lang w:eastAsia="lv-LV"/>
              </w:rPr>
            </w:pPr>
            <w:r w:rsidRPr="00D845CD">
              <w:rPr>
                <w:rFonts w:ascii="Times New Roman" w:eastAsia="Times New Roman" w:hAnsi="Times New Roman" w:cs="Times New Roman"/>
                <w:iCs/>
                <w:color w:val="414142"/>
                <w:sz w:val="24"/>
                <w:szCs w:val="24"/>
                <w:lang w:eastAsia="lv-LV"/>
              </w:rPr>
              <w:t>1.2. valsts speciālais budžets</w:t>
            </w:r>
          </w:p>
        </w:tc>
        <w:tc>
          <w:tcPr>
            <w:tcW w:w="514" w:type="pct"/>
            <w:tcBorders>
              <w:top w:val="outset" w:sz="6" w:space="0" w:color="auto"/>
              <w:left w:val="outset" w:sz="6" w:space="0" w:color="auto"/>
              <w:bottom w:val="outset" w:sz="6" w:space="0" w:color="auto"/>
              <w:right w:val="outset" w:sz="6" w:space="0" w:color="auto"/>
            </w:tcBorders>
            <w:vAlign w:val="center"/>
            <w:hideMark/>
          </w:tcPr>
          <w:p w:rsidR="00AA059C" w:rsidRPr="00D845CD" w:rsidP="00AA059C" w14:paraId="26DF78C4" w14:textId="77777777">
            <w:pPr>
              <w:spacing w:after="0" w:line="240" w:lineRule="auto"/>
              <w:rPr>
                <w:rFonts w:ascii="Times New Roman" w:eastAsia="Times New Roman" w:hAnsi="Times New Roman" w:cs="Times New Roman"/>
                <w:iCs/>
                <w:color w:val="414142"/>
                <w:sz w:val="24"/>
                <w:szCs w:val="24"/>
                <w:lang w:eastAsia="lv-LV"/>
              </w:rPr>
            </w:pPr>
            <w:r w:rsidRPr="00D845CD">
              <w:rPr>
                <w:rFonts w:ascii="Times New Roman" w:eastAsia="Times New Roman" w:hAnsi="Times New Roman" w:cs="Times New Roman"/>
                <w:iCs/>
                <w:color w:val="414142"/>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rsidR="00AA059C" w:rsidRPr="00D845CD" w:rsidP="00AA059C" w14:paraId="6628C401" w14:textId="77777777">
            <w:pPr>
              <w:spacing w:after="0" w:line="240" w:lineRule="auto"/>
              <w:rPr>
                <w:rFonts w:ascii="Times New Roman" w:eastAsia="Times New Roman" w:hAnsi="Times New Roman" w:cs="Times New Roman"/>
                <w:iCs/>
                <w:color w:val="414142"/>
                <w:sz w:val="24"/>
                <w:szCs w:val="24"/>
                <w:lang w:eastAsia="lv-LV"/>
              </w:rPr>
            </w:pPr>
            <w:r w:rsidRPr="00D845CD">
              <w:rPr>
                <w:rFonts w:ascii="Times New Roman" w:eastAsia="Times New Roman" w:hAnsi="Times New Roman" w:cs="Times New Roman"/>
                <w:iCs/>
                <w:color w:val="414142"/>
                <w:sz w:val="24"/>
                <w:szCs w:val="24"/>
                <w:lang w:eastAsia="lv-LV"/>
              </w:rPr>
              <w:t> </w:t>
            </w:r>
          </w:p>
        </w:tc>
        <w:tc>
          <w:tcPr>
            <w:tcW w:w="462" w:type="pct"/>
            <w:tcBorders>
              <w:top w:val="outset" w:sz="6" w:space="0" w:color="auto"/>
              <w:left w:val="outset" w:sz="6" w:space="0" w:color="auto"/>
              <w:bottom w:val="outset" w:sz="6" w:space="0" w:color="auto"/>
              <w:right w:val="outset" w:sz="6" w:space="0" w:color="auto"/>
            </w:tcBorders>
            <w:vAlign w:val="center"/>
            <w:hideMark/>
          </w:tcPr>
          <w:p w:rsidR="00AA059C" w:rsidRPr="00D845CD" w:rsidP="00AA059C" w14:paraId="44F43B2C" w14:textId="77777777">
            <w:pPr>
              <w:spacing w:after="0" w:line="240" w:lineRule="auto"/>
              <w:rPr>
                <w:rFonts w:ascii="Times New Roman" w:eastAsia="Times New Roman" w:hAnsi="Times New Roman" w:cs="Times New Roman"/>
                <w:iCs/>
                <w:color w:val="414142"/>
                <w:sz w:val="24"/>
                <w:szCs w:val="24"/>
                <w:lang w:eastAsia="lv-LV"/>
              </w:rPr>
            </w:pPr>
            <w:r w:rsidRPr="00D845CD">
              <w:rPr>
                <w:rFonts w:ascii="Times New Roman" w:eastAsia="Times New Roman" w:hAnsi="Times New Roman" w:cs="Times New Roman"/>
                <w:iCs/>
                <w:color w:val="414142"/>
                <w:sz w:val="24"/>
                <w:szCs w:val="24"/>
                <w:lang w:eastAsia="lv-LV"/>
              </w:rPr>
              <w:t> </w:t>
            </w:r>
          </w:p>
        </w:tc>
        <w:tc>
          <w:tcPr>
            <w:tcW w:w="620" w:type="pct"/>
            <w:tcBorders>
              <w:top w:val="outset" w:sz="6" w:space="0" w:color="auto"/>
              <w:left w:val="outset" w:sz="6" w:space="0" w:color="auto"/>
              <w:bottom w:val="outset" w:sz="6" w:space="0" w:color="auto"/>
              <w:right w:val="outset" w:sz="6" w:space="0" w:color="auto"/>
            </w:tcBorders>
            <w:vAlign w:val="center"/>
            <w:hideMark/>
          </w:tcPr>
          <w:p w:rsidR="00AA059C" w:rsidRPr="00D845CD" w:rsidP="00AA059C" w14:paraId="688ED488" w14:textId="7C160B5C">
            <w:pPr>
              <w:spacing w:after="0" w:line="240" w:lineRule="auto"/>
              <w:jc w:val="center"/>
              <w:rPr>
                <w:rFonts w:ascii="Times New Roman" w:eastAsia="Times New Roman" w:hAnsi="Times New Roman" w:cs="Times New Roman"/>
                <w:iCs/>
                <w:color w:val="414142"/>
                <w:sz w:val="24"/>
                <w:szCs w:val="24"/>
                <w:lang w:eastAsia="lv-LV"/>
              </w:rPr>
            </w:pPr>
          </w:p>
        </w:tc>
        <w:tc>
          <w:tcPr>
            <w:tcW w:w="462" w:type="pct"/>
            <w:tcBorders>
              <w:top w:val="outset" w:sz="6" w:space="0" w:color="auto"/>
              <w:left w:val="outset" w:sz="6" w:space="0" w:color="auto"/>
              <w:bottom w:val="outset" w:sz="6" w:space="0" w:color="auto"/>
              <w:right w:val="outset" w:sz="6" w:space="0" w:color="auto"/>
            </w:tcBorders>
            <w:vAlign w:val="center"/>
            <w:hideMark/>
          </w:tcPr>
          <w:p w:rsidR="00AA059C" w:rsidRPr="00D845CD" w:rsidP="00AA059C" w14:paraId="4A7C6589" w14:textId="74BED090">
            <w:pPr>
              <w:spacing w:after="0" w:line="240" w:lineRule="auto"/>
              <w:jc w:val="center"/>
              <w:rPr>
                <w:rFonts w:ascii="Times New Roman" w:eastAsia="Times New Roman" w:hAnsi="Times New Roman" w:cs="Times New Roman"/>
                <w:iCs/>
                <w:color w:val="414142"/>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rsidR="00AA059C" w:rsidRPr="00D845CD" w:rsidP="00AA059C" w14:paraId="2150037A" w14:textId="5754262A">
            <w:pPr>
              <w:spacing w:after="0" w:line="240" w:lineRule="auto"/>
              <w:jc w:val="center"/>
              <w:rPr>
                <w:rFonts w:ascii="Times New Roman" w:eastAsia="Times New Roman" w:hAnsi="Times New Roman" w:cs="Times New Roman"/>
                <w:iCs/>
                <w:color w:val="414142"/>
                <w:sz w:val="24"/>
                <w:szCs w:val="24"/>
                <w:lang w:eastAsia="lv-LV"/>
              </w:rPr>
            </w:pPr>
          </w:p>
        </w:tc>
        <w:tc>
          <w:tcPr>
            <w:tcW w:w="788" w:type="pct"/>
            <w:tcBorders>
              <w:top w:val="outset" w:sz="6" w:space="0" w:color="auto"/>
              <w:left w:val="outset" w:sz="6" w:space="0" w:color="auto"/>
              <w:bottom w:val="outset" w:sz="6" w:space="0" w:color="auto"/>
              <w:right w:val="outset" w:sz="6" w:space="0" w:color="auto"/>
            </w:tcBorders>
            <w:vAlign w:val="center"/>
            <w:hideMark/>
          </w:tcPr>
          <w:p w:rsidR="00AA059C" w:rsidRPr="00D845CD" w:rsidP="00AA059C" w14:paraId="15A21678" w14:textId="5248EADB">
            <w:pPr>
              <w:spacing w:after="0" w:line="240" w:lineRule="auto"/>
              <w:jc w:val="center"/>
              <w:rPr>
                <w:rFonts w:ascii="Times New Roman" w:eastAsia="Times New Roman" w:hAnsi="Times New Roman" w:cs="Times New Roman"/>
                <w:iCs/>
                <w:color w:val="414142"/>
                <w:sz w:val="24"/>
                <w:szCs w:val="24"/>
                <w:lang w:eastAsia="lv-LV"/>
              </w:rPr>
            </w:pPr>
          </w:p>
        </w:tc>
      </w:tr>
      <w:tr w14:paraId="11E8ADD0" w14:textId="77777777" w:rsidTr="00EE6D91">
        <w:tblPrEx>
          <w:tblW w:w="5000" w:type="pct"/>
          <w:jc w:val="center"/>
          <w:tblCellSpacing w:w="15" w:type="dxa"/>
          <w:tblCellMar>
            <w:top w:w="30" w:type="dxa"/>
            <w:left w:w="30" w:type="dxa"/>
            <w:bottom w:w="30" w:type="dxa"/>
            <w:right w:w="30" w:type="dxa"/>
          </w:tblCellMar>
          <w:tblLook w:val="04A0"/>
        </w:tblPrEx>
        <w:trPr>
          <w:tblCellSpacing w:w="15" w:type="dxa"/>
          <w:jc w:val="center"/>
        </w:trPr>
        <w:tc>
          <w:tcPr>
            <w:tcW w:w="874" w:type="pct"/>
            <w:tcBorders>
              <w:top w:val="outset" w:sz="6" w:space="0" w:color="auto"/>
              <w:left w:val="outset" w:sz="6" w:space="0" w:color="auto"/>
              <w:bottom w:val="outset" w:sz="6" w:space="0" w:color="auto"/>
              <w:right w:val="outset" w:sz="6" w:space="0" w:color="auto"/>
            </w:tcBorders>
            <w:hideMark/>
          </w:tcPr>
          <w:p w:rsidR="00AA059C" w:rsidRPr="00D845CD" w:rsidP="00AA059C" w14:paraId="17A42FB1" w14:textId="77777777">
            <w:pPr>
              <w:spacing w:after="0" w:line="240" w:lineRule="auto"/>
              <w:rPr>
                <w:rFonts w:ascii="Times New Roman" w:eastAsia="Times New Roman" w:hAnsi="Times New Roman" w:cs="Times New Roman"/>
                <w:iCs/>
                <w:color w:val="414142"/>
                <w:sz w:val="24"/>
                <w:szCs w:val="24"/>
                <w:lang w:eastAsia="lv-LV"/>
              </w:rPr>
            </w:pPr>
            <w:r w:rsidRPr="00D845CD">
              <w:rPr>
                <w:rFonts w:ascii="Times New Roman" w:eastAsia="Times New Roman" w:hAnsi="Times New Roman" w:cs="Times New Roman"/>
                <w:iCs/>
                <w:color w:val="414142"/>
                <w:sz w:val="24"/>
                <w:szCs w:val="24"/>
                <w:lang w:eastAsia="lv-LV"/>
              </w:rPr>
              <w:t>1.3. pašvaldību budžets</w:t>
            </w:r>
          </w:p>
        </w:tc>
        <w:tc>
          <w:tcPr>
            <w:tcW w:w="514" w:type="pct"/>
            <w:tcBorders>
              <w:top w:val="outset" w:sz="6" w:space="0" w:color="auto"/>
              <w:left w:val="outset" w:sz="6" w:space="0" w:color="auto"/>
              <w:bottom w:val="outset" w:sz="6" w:space="0" w:color="auto"/>
              <w:right w:val="outset" w:sz="6" w:space="0" w:color="auto"/>
            </w:tcBorders>
            <w:vAlign w:val="center"/>
            <w:hideMark/>
          </w:tcPr>
          <w:p w:rsidR="00AA059C" w:rsidRPr="00D845CD" w:rsidP="00AA059C" w14:paraId="10C65386" w14:textId="77777777">
            <w:pPr>
              <w:spacing w:after="0" w:line="240" w:lineRule="auto"/>
              <w:rPr>
                <w:rFonts w:ascii="Times New Roman" w:eastAsia="Times New Roman" w:hAnsi="Times New Roman" w:cs="Times New Roman"/>
                <w:iCs/>
                <w:color w:val="414142"/>
                <w:sz w:val="24"/>
                <w:szCs w:val="24"/>
                <w:lang w:eastAsia="lv-LV"/>
              </w:rPr>
            </w:pPr>
            <w:r w:rsidRPr="00D845CD">
              <w:rPr>
                <w:rFonts w:ascii="Times New Roman" w:eastAsia="Times New Roman" w:hAnsi="Times New Roman" w:cs="Times New Roman"/>
                <w:iCs/>
                <w:color w:val="414142"/>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rsidR="00AA059C" w:rsidRPr="00D845CD" w:rsidP="00AA059C" w14:paraId="237EF454" w14:textId="77777777">
            <w:pPr>
              <w:spacing w:after="0" w:line="240" w:lineRule="auto"/>
              <w:rPr>
                <w:rFonts w:ascii="Times New Roman" w:eastAsia="Times New Roman" w:hAnsi="Times New Roman" w:cs="Times New Roman"/>
                <w:iCs/>
                <w:color w:val="414142"/>
                <w:sz w:val="24"/>
                <w:szCs w:val="24"/>
                <w:lang w:eastAsia="lv-LV"/>
              </w:rPr>
            </w:pPr>
            <w:r w:rsidRPr="00D845CD">
              <w:rPr>
                <w:rFonts w:ascii="Times New Roman" w:eastAsia="Times New Roman" w:hAnsi="Times New Roman" w:cs="Times New Roman"/>
                <w:iCs/>
                <w:color w:val="414142"/>
                <w:sz w:val="24"/>
                <w:szCs w:val="24"/>
                <w:lang w:eastAsia="lv-LV"/>
              </w:rPr>
              <w:t> </w:t>
            </w:r>
          </w:p>
        </w:tc>
        <w:tc>
          <w:tcPr>
            <w:tcW w:w="462" w:type="pct"/>
            <w:tcBorders>
              <w:top w:val="outset" w:sz="6" w:space="0" w:color="auto"/>
              <w:left w:val="outset" w:sz="6" w:space="0" w:color="auto"/>
              <w:bottom w:val="outset" w:sz="6" w:space="0" w:color="auto"/>
              <w:right w:val="outset" w:sz="6" w:space="0" w:color="auto"/>
            </w:tcBorders>
            <w:vAlign w:val="center"/>
            <w:hideMark/>
          </w:tcPr>
          <w:p w:rsidR="00AA059C" w:rsidRPr="00D845CD" w:rsidP="00AA059C" w14:paraId="586FFA47" w14:textId="77777777">
            <w:pPr>
              <w:spacing w:after="0" w:line="240" w:lineRule="auto"/>
              <w:rPr>
                <w:rFonts w:ascii="Times New Roman" w:eastAsia="Times New Roman" w:hAnsi="Times New Roman" w:cs="Times New Roman"/>
                <w:iCs/>
                <w:color w:val="414142"/>
                <w:sz w:val="24"/>
                <w:szCs w:val="24"/>
                <w:lang w:eastAsia="lv-LV"/>
              </w:rPr>
            </w:pPr>
            <w:r w:rsidRPr="00D845CD">
              <w:rPr>
                <w:rFonts w:ascii="Times New Roman" w:eastAsia="Times New Roman" w:hAnsi="Times New Roman" w:cs="Times New Roman"/>
                <w:iCs/>
                <w:color w:val="414142"/>
                <w:sz w:val="24"/>
                <w:szCs w:val="24"/>
                <w:lang w:eastAsia="lv-LV"/>
              </w:rPr>
              <w:t> </w:t>
            </w:r>
          </w:p>
        </w:tc>
        <w:tc>
          <w:tcPr>
            <w:tcW w:w="620" w:type="pct"/>
            <w:tcBorders>
              <w:top w:val="outset" w:sz="6" w:space="0" w:color="auto"/>
              <w:left w:val="outset" w:sz="6" w:space="0" w:color="auto"/>
              <w:bottom w:val="outset" w:sz="6" w:space="0" w:color="auto"/>
              <w:right w:val="outset" w:sz="6" w:space="0" w:color="auto"/>
            </w:tcBorders>
            <w:vAlign w:val="center"/>
            <w:hideMark/>
          </w:tcPr>
          <w:p w:rsidR="00AA059C" w:rsidRPr="00D845CD" w:rsidP="00AA059C" w14:paraId="5AE165BC" w14:textId="5266A5FB">
            <w:pPr>
              <w:spacing w:after="0" w:line="240" w:lineRule="auto"/>
              <w:jc w:val="center"/>
              <w:rPr>
                <w:rFonts w:ascii="Times New Roman" w:eastAsia="Times New Roman" w:hAnsi="Times New Roman" w:cs="Times New Roman"/>
                <w:iCs/>
                <w:color w:val="414142"/>
                <w:sz w:val="24"/>
                <w:szCs w:val="24"/>
                <w:lang w:eastAsia="lv-LV"/>
              </w:rPr>
            </w:pPr>
          </w:p>
        </w:tc>
        <w:tc>
          <w:tcPr>
            <w:tcW w:w="462" w:type="pct"/>
            <w:tcBorders>
              <w:top w:val="outset" w:sz="6" w:space="0" w:color="auto"/>
              <w:left w:val="outset" w:sz="6" w:space="0" w:color="auto"/>
              <w:bottom w:val="outset" w:sz="6" w:space="0" w:color="auto"/>
              <w:right w:val="outset" w:sz="6" w:space="0" w:color="auto"/>
            </w:tcBorders>
            <w:vAlign w:val="center"/>
            <w:hideMark/>
          </w:tcPr>
          <w:p w:rsidR="00AA059C" w:rsidRPr="00D845CD" w:rsidP="00AA059C" w14:paraId="1408C560" w14:textId="46FA6088">
            <w:pPr>
              <w:spacing w:after="0" w:line="240" w:lineRule="auto"/>
              <w:jc w:val="center"/>
              <w:rPr>
                <w:rFonts w:ascii="Times New Roman" w:eastAsia="Times New Roman" w:hAnsi="Times New Roman" w:cs="Times New Roman"/>
                <w:iCs/>
                <w:color w:val="414142"/>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rsidR="00AA059C" w:rsidRPr="00D845CD" w:rsidP="00AA059C" w14:paraId="2F88B2D1" w14:textId="0E560CCA">
            <w:pPr>
              <w:spacing w:after="0" w:line="240" w:lineRule="auto"/>
              <w:jc w:val="center"/>
              <w:rPr>
                <w:rFonts w:ascii="Times New Roman" w:eastAsia="Times New Roman" w:hAnsi="Times New Roman" w:cs="Times New Roman"/>
                <w:iCs/>
                <w:color w:val="414142"/>
                <w:sz w:val="24"/>
                <w:szCs w:val="24"/>
                <w:lang w:eastAsia="lv-LV"/>
              </w:rPr>
            </w:pPr>
          </w:p>
        </w:tc>
        <w:tc>
          <w:tcPr>
            <w:tcW w:w="788" w:type="pct"/>
            <w:tcBorders>
              <w:top w:val="outset" w:sz="6" w:space="0" w:color="auto"/>
              <w:left w:val="outset" w:sz="6" w:space="0" w:color="auto"/>
              <w:bottom w:val="outset" w:sz="6" w:space="0" w:color="auto"/>
              <w:right w:val="outset" w:sz="6" w:space="0" w:color="auto"/>
            </w:tcBorders>
            <w:vAlign w:val="center"/>
            <w:hideMark/>
          </w:tcPr>
          <w:p w:rsidR="00AA059C" w:rsidRPr="00D845CD" w:rsidP="00AA059C" w14:paraId="2A40C595" w14:textId="16354A85">
            <w:pPr>
              <w:spacing w:after="0" w:line="240" w:lineRule="auto"/>
              <w:jc w:val="center"/>
              <w:rPr>
                <w:rFonts w:ascii="Times New Roman" w:eastAsia="Times New Roman" w:hAnsi="Times New Roman" w:cs="Times New Roman"/>
                <w:iCs/>
                <w:color w:val="414142"/>
                <w:sz w:val="24"/>
                <w:szCs w:val="24"/>
                <w:lang w:eastAsia="lv-LV"/>
              </w:rPr>
            </w:pPr>
          </w:p>
        </w:tc>
      </w:tr>
      <w:tr w14:paraId="3130EAE7" w14:textId="77777777" w:rsidTr="00EE6D91">
        <w:tblPrEx>
          <w:tblW w:w="5000" w:type="pct"/>
          <w:jc w:val="center"/>
          <w:tblCellSpacing w:w="15" w:type="dxa"/>
          <w:tblCellMar>
            <w:top w:w="30" w:type="dxa"/>
            <w:left w:w="30" w:type="dxa"/>
            <w:bottom w:w="30" w:type="dxa"/>
            <w:right w:w="30" w:type="dxa"/>
          </w:tblCellMar>
          <w:tblLook w:val="04A0"/>
        </w:tblPrEx>
        <w:trPr>
          <w:tblCellSpacing w:w="15" w:type="dxa"/>
          <w:jc w:val="center"/>
        </w:trPr>
        <w:tc>
          <w:tcPr>
            <w:tcW w:w="874" w:type="pct"/>
            <w:tcBorders>
              <w:top w:val="outset" w:sz="6" w:space="0" w:color="auto"/>
              <w:left w:val="outset" w:sz="6" w:space="0" w:color="auto"/>
              <w:bottom w:val="outset" w:sz="6" w:space="0" w:color="auto"/>
              <w:right w:val="outset" w:sz="6" w:space="0" w:color="auto"/>
            </w:tcBorders>
            <w:hideMark/>
          </w:tcPr>
          <w:p w:rsidR="00365D0C" w:rsidRPr="00D845CD" w:rsidP="00365D0C" w14:paraId="2660BF62" w14:textId="77777777">
            <w:pPr>
              <w:spacing w:after="0" w:line="240" w:lineRule="auto"/>
              <w:rPr>
                <w:rFonts w:ascii="Times New Roman" w:eastAsia="Times New Roman" w:hAnsi="Times New Roman" w:cs="Times New Roman"/>
                <w:iCs/>
                <w:color w:val="414142"/>
                <w:sz w:val="24"/>
                <w:szCs w:val="24"/>
                <w:lang w:eastAsia="lv-LV"/>
              </w:rPr>
            </w:pPr>
            <w:r w:rsidRPr="00D845CD">
              <w:rPr>
                <w:rFonts w:ascii="Times New Roman" w:eastAsia="Times New Roman" w:hAnsi="Times New Roman" w:cs="Times New Roman"/>
                <w:iCs/>
                <w:color w:val="414142"/>
                <w:sz w:val="24"/>
                <w:szCs w:val="24"/>
                <w:lang w:eastAsia="lv-LV"/>
              </w:rPr>
              <w:t>2. Budžeta izdevumi</w:t>
            </w:r>
          </w:p>
        </w:tc>
        <w:tc>
          <w:tcPr>
            <w:tcW w:w="514" w:type="pct"/>
            <w:tcBorders>
              <w:top w:val="outset" w:sz="6" w:space="0" w:color="auto"/>
              <w:left w:val="outset" w:sz="6" w:space="0" w:color="auto"/>
              <w:bottom w:val="outset" w:sz="6" w:space="0" w:color="auto"/>
              <w:right w:val="outset" w:sz="6" w:space="0" w:color="auto"/>
            </w:tcBorders>
            <w:vAlign w:val="center"/>
            <w:hideMark/>
          </w:tcPr>
          <w:p w:rsidR="00365D0C" w:rsidRPr="00D845CD" w:rsidP="00365D0C" w14:paraId="689ADCA1" w14:textId="77777777">
            <w:pPr>
              <w:spacing w:after="0" w:line="240" w:lineRule="auto"/>
              <w:rPr>
                <w:rFonts w:ascii="Times New Roman" w:eastAsia="Times New Roman" w:hAnsi="Times New Roman" w:cs="Times New Roman"/>
                <w:iCs/>
                <w:color w:val="414142"/>
                <w:sz w:val="24"/>
                <w:szCs w:val="24"/>
                <w:lang w:eastAsia="lv-LV"/>
              </w:rPr>
            </w:pPr>
            <w:r w:rsidRPr="00D845CD">
              <w:rPr>
                <w:rFonts w:ascii="Times New Roman" w:eastAsia="Times New Roman" w:hAnsi="Times New Roman" w:cs="Times New Roman"/>
                <w:iCs/>
                <w:color w:val="414142"/>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rsidR="00365D0C" w:rsidRPr="00AA059C" w:rsidP="00365D0C" w14:paraId="180EF803" w14:textId="1E64244E">
            <w:pPr>
              <w:spacing w:after="0" w:line="240" w:lineRule="auto"/>
              <w:jc w:val="center"/>
              <w:rPr>
                <w:rFonts w:ascii="Times New Roman" w:eastAsia="Times New Roman" w:hAnsi="Times New Roman" w:cs="Times New Roman"/>
                <w:b/>
                <w:iCs/>
                <w:color w:val="414142"/>
                <w:sz w:val="20"/>
                <w:szCs w:val="20"/>
                <w:lang w:eastAsia="lv-LV"/>
              </w:rPr>
            </w:pPr>
            <w:r>
              <w:rPr>
                <w:rFonts w:ascii="Times New Roman" w:eastAsia="Times New Roman" w:hAnsi="Times New Roman" w:cs="Times New Roman"/>
                <w:b/>
                <w:iCs/>
                <w:color w:val="414142"/>
                <w:sz w:val="20"/>
                <w:szCs w:val="20"/>
                <w:lang w:eastAsia="lv-LV"/>
              </w:rPr>
              <w:t>27 134</w:t>
            </w:r>
          </w:p>
        </w:tc>
        <w:tc>
          <w:tcPr>
            <w:tcW w:w="462" w:type="pct"/>
            <w:tcBorders>
              <w:top w:val="outset" w:sz="6" w:space="0" w:color="auto"/>
              <w:left w:val="outset" w:sz="6" w:space="0" w:color="auto"/>
              <w:bottom w:val="outset" w:sz="6" w:space="0" w:color="auto"/>
              <w:right w:val="outset" w:sz="6" w:space="0" w:color="auto"/>
            </w:tcBorders>
            <w:vAlign w:val="center"/>
            <w:hideMark/>
          </w:tcPr>
          <w:p w:rsidR="00365D0C" w:rsidRPr="00D845CD" w:rsidP="00365D0C" w14:paraId="114D57AB" w14:textId="77777777">
            <w:pPr>
              <w:spacing w:after="0" w:line="240" w:lineRule="auto"/>
              <w:rPr>
                <w:rFonts w:ascii="Times New Roman" w:eastAsia="Times New Roman" w:hAnsi="Times New Roman" w:cs="Times New Roman"/>
                <w:iCs/>
                <w:color w:val="414142"/>
                <w:sz w:val="24"/>
                <w:szCs w:val="24"/>
                <w:lang w:eastAsia="lv-LV"/>
              </w:rPr>
            </w:pPr>
            <w:r w:rsidRPr="00D845CD">
              <w:rPr>
                <w:rFonts w:ascii="Times New Roman" w:eastAsia="Times New Roman" w:hAnsi="Times New Roman" w:cs="Times New Roman"/>
                <w:iCs/>
                <w:color w:val="414142"/>
                <w:sz w:val="24"/>
                <w:szCs w:val="24"/>
                <w:lang w:eastAsia="lv-LV"/>
              </w:rPr>
              <w:t> </w:t>
            </w:r>
          </w:p>
        </w:tc>
        <w:tc>
          <w:tcPr>
            <w:tcW w:w="620" w:type="pct"/>
            <w:tcBorders>
              <w:top w:val="outset" w:sz="6" w:space="0" w:color="auto"/>
              <w:left w:val="outset" w:sz="6" w:space="0" w:color="auto"/>
              <w:bottom w:val="outset" w:sz="6" w:space="0" w:color="auto"/>
              <w:right w:val="outset" w:sz="6" w:space="0" w:color="auto"/>
            </w:tcBorders>
            <w:vAlign w:val="center"/>
            <w:hideMark/>
          </w:tcPr>
          <w:p w:rsidR="00365D0C" w:rsidRPr="00D845CD" w:rsidP="00365D0C" w14:paraId="5F290706" w14:textId="4AF3DC8D">
            <w:pPr>
              <w:spacing w:after="0" w:line="240" w:lineRule="auto"/>
              <w:jc w:val="center"/>
              <w:rPr>
                <w:rFonts w:ascii="Times New Roman" w:eastAsia="Times New Roman" w:hAnsi="Times New Roman" w:cs="Times New Roman"/>
                <w:iCs/>
                <w:color w:val="414142"/>
                <w:sz w:val="24"/>
                <w:szCs w:val="24"/>
                <w:lang w:eastAsia="lv-LV"/>
              </w:rPr>
            </w:pPr>
            <w:r w:rsidRPr="00A34E9C">
              <w:rPr>
                <w:rFonts w:ascii="Times New Roman" w:eastAsia="Times New Roman" w:hAnsi="Times New Roman" w:cs="Times New Roman"/>
                <w:iCs/>
                <w:color w:val="414142"/>
                <w:sz w:val="18"/>
                <w:szCs w:val="18"/>
                <w:lang w:eastAsia="lv-LV"/>
              </w:rPr>
              <w:t>+</w:t>
            </w:r>
            <w:r w:rsidR="00754FF8">
              <w:rPr>
                <w:rFonts w:ascii="Times New Roman" w:hAnsi="Times New Roman" w:cs="Times New Roman"/>
                <w:b/>
                <w:sz w:val="18"/>
                <w:szCs w:val="18"/>
              </w:rPr>
              <w:t>6 642 929</w:t>
            </w:r>
          </w:p>
        </w:tc>
        <w:tc>
          <w:tcPr>
            <w:tcW w:w="462" w:type="pct"/>
            <w:tcBorders>
              <w:top w:val="outset" w:sz="6" w:space="0" w:color="auto"/>
              <w:left w:val="outset" w:sz="6" w:space="0" w:color="auto"/>
              <w:bottom w:val="outset" w:sz="6" w:space="0" w:color="auto"/>
              <w:right w:val="outset" w:sz="6" w:space="0" w:color="auto"/>
            </w:tcBorders>
            <w:vAlign w:val="center"/>
            <w:hideMark/>
          </w:tcPr>
          <w:p w:rsidR="00365D0C" w:rsidRPr="00D845CD" w:rsidP="00365D0C" w14:paraId="43FF4B18" w14:textId="4F8984B2">
            <w:pPr>
              <w:spacing w:after="0" w:line="240" w:lineRule="auto"/>
              <w:jc w:val="center"/>
              <w:rPr>
                <w:rFonts w:ascii="Times New Roman" w:eastAsia="Times New Roman" w:hAnsi="Times New Roman" w:cs="Times New Roman"/>
                <w:iCs/>
                <w:color w:val="414142"/>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rsidR="00365D0C" w:rsidRPr="00D845CD" w:rsidP="00365D0C" w14:paraId="33F0B05C" w14:textId="519251BF">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b/>
                <w:iCs/>
                <w:color w:val="414142"/>
                <w:sz w:val="18"/>
                <w:szCs w:val="18"/>
                <w:lang w:eastAsia="lv-LV"/>
              </w:rPr>
              <w:t>+11 510 417</w:t>
            </w:r>
          </w:p>
        </w:tc>
        <w:tc>
          <w:tcPr>
            <w:tcW w:w="788" w:type="pct"/>
            <w:tcBorders>
              <w:top w:val="outset" w:sz="6" w:space="0" w:color="auto"/>
              <w:left w:val="outset" w:sz="6" w:space="0" w:color="auto"/>
              <w:bottom w:val="outset" w:sz="6" w:space="0" w:color="auto"/>
              <w:right w:val="outset" w:sz="6" w:space="0" w:color="auto"/>
            </w:tcBorders>
            <w:vAlign w:val="center"/>
            <w:hideMark/>
          </w:tcPr>
          <w:p w:rsidR="00365D0C" w:rsidRPr="00D845CD" w:rsidP="00365D0C" w14:paraId="33AA8EB1" w14:textId="26D8DC05">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b/>
                <w:iCs/>
                <w:color w:val="414142"/>
                <w:sz w:val="18"/>
                <w:szCs w:val="18"/>
                <w:lang w:eastAsia="lv-LV"/>
              </w:rPr>
              <w:t>+13 163 526</w:t>
            </w:r>
          </w:p>
        </w:tc>
      </w:tr>
      <w:tr w14:paraId="74EE14F1" w14:textId="77777777" w:rsidTr="00EE6D91">
        <w:tblPrEx>
          <w:tblW w:w="5000" w:type="pct"/>
          <w:jc w:val="center"/>
          <w:tblCellSpacing w:w="15" w:type="dxa"/>
          <w:tblCellMar>
            <w:top w:w="30" w:type="dxa"/>
            <w:left w:w="30" w:type="dxa"/>
            <w:bottom w:w="30" w:type="dxa"/>
            <w:right w:w="30" w:type="dxa"/>
          </w:tblCellMar>
          <w:tblLook w:val="04A0"/>
        </w:tblPrEx>
        <w:trPr>
          <w:tblCellSpacing w:w="15" w:type="dxa"/>
          <w:jc w:val="center"/>
        </w:trPr>
        <w:tc>
          <w:tcPr>
            <w:tcW w:w="874" w:type="pct"/>
            <w:tcBorders>
              <w:top w:val="outset" w:sz="6" w:space="0" w:color="auto"/>
              <w:left w:val="outset" w:sz="6" w:space="0" w:color="auto"/>
              <w:bottom w:val="outset" w:sz="6" w:space="0" w:color="auto"/>
              <w:right w:val="outset" w:sz="6" w:space="0" w:color="auto"/>
            </w:tcBorders>
            <w:hideMark/>
          </w:tcPr>
          <w:p w:rsidR="00365D0C" w:rsidRPr="00D845CD" w:rsidP="00365D0C" w14:paraId="3CB06826" w14:textId="77777777">
            <w:pPr>
              <w:spacing w:after="0" w:line="240" w:lineRule="auto"/>
              <w:rPr>
                <w:rFonts w:ascii="Times New Roman" w:eastAsia="Times New Roman" w:hAnsi="Times New Roman" w:cs="Times New Roman"/>
                <w:iCs/>
                <w:color w:val="414142"/>
                <w:sz w:val="24"/>
                <w:szCs w:val="24"/>
                <w:lang w:eastAsia="lv-LV"/>
              </w:rPr>
            </w:pPr>
            <w:r w:rsidRPr="00D845CD">
              <w:rPr>
                <w:rFonts w:ascii="Times New Roman" w:eastAsia="Times New Roman" w:hAnsi="Times New Roman" w:cs="Times New Roman"/>
                <w:iCs/>
                <w:color w:val="414142"/>
                <w:sz w:val="24"/>
                <w:szCs w:val="24"/>
                <w:lang w:eastAsia="lv-LV"/>
              </w:rPr>
              <w:t>2.1. valsts pamatbudžets</w:t>
            </w:r>
          </w:p>
        </w:tc>
        <w:tc>
          <w:tcPr>
            <w:tcW w:w="514" w:type="pct"/>
            <w:tcBorders>
              <w:top w:val="outset" w:sz="6" w:space="0" w:color="auto"/>
              <w:left w:val="outset" w:sz="6" w:space="0" w:color="auto"/>
              <w:bottom w:val="outset" w:sz="6" w:space="0" w:color="auto"/>
              <w:right w:val="outset" w:sz="6" w:space="0" w:color="auto"/>
            </w:tcBorders>
            <w:vAlign w:val="center"/>
            <w:hideMark/>
          </w:tcPr>
          <w:p w:rsidR="00365D0C" w:rsidRPr="00D845CD" w:rsidP="00365D0C" w14:paraId="5698578A" w14:textId="77777777">
            <w:pPr>
              <w:spacing w:after="0" w:line="240" w:lineRule="auto"/>
              <w:rPr>
                <w:rFonts w:ascii="Times New Roman" w:eastAsia="Times New Roman" w:hAnsi="Times New Roman" w:cs="Times New Roman"/>
                <w:iCs/>
                <w:color w:val="414142"/>
                <w:sz w:val="24"/>
                <w:szCs w:val="24"/>
                <w:lang w:eastAsia="lv-LV"/>
              </w:rPr>
            </w:pPr>
            <w:r w:rsidRPr="00D845CD">
              <w:rPr>
                <w:rFonts w:ascii="Times New Roman" w:eastAsia="Times New Roman" w:hAnsi="Times New Roman" w:cs="Times New Roman"/>
                <w:iCs/>
                <w:color w:val="414142"/>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rsidR="00365D0C" w:rsidRPr="00D845CD" w:rsidP="00365D0C" w14:paraId="2D632BE4" w14:textId="7CBC695B">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b/>
                <w:iCs/>
                <w:color w:val="414142"/>
                <w:sz w:val="20"/>
                <w:szCs w:val="20"/>
                <w:lang w:eastAsia="lv-LV"/>
              </w:rPr>
              <w:t>27 134</w:t>
            </w:r>
          </w:p>
        </w:tc>
        <w:tc>
          <w:tcPr>
            <w:tcW w:w="462" w:type="pct"/>
            <w:tcBorders>
              <w:top w:val="outset" w:sz="6" w:space="0" w:color="auto"/>
              <w:left w:val="outset" w:sz="6" w:space="0" w:color="auto"/>
              <w:bottom w:val="outset" w:sz="6" w:space="0" w:color="auto"/>
              <w:right w:val="outset" w:sz="6" w:space="0" w:color="auto"/>
            </w:tcBorders>
            <w:vAlign w:val="center"/>
            <w:hideMark/>
          </w:tcPr>
          <w:p w:rsidR="00365D0C" w:rsidRPr="00D845CD" w:rsidP="00365D0C" w14:paraId="50978CBD" w14:textId="77777777">
            <w:pPr>
              <w:spacing w:after="0" w:line="240" w:lineRule="auto"/>
              <w:rPr>
                <w:rFonts w:ascii="Times New Roman" w:eastAsia="Times New Roman" w:hAnsi="Times New Roman" w:cs="Times New Roman"/>
                <w:iCs/>
                <w:color w:val="414142"/>
                <w:sz w:val="24"/>
                <w:szCs w:val="24"/>
                <w:lang w:eastAsia="lv-LV"/>
              </w:rPr>
            </w:pPr>
            <w:r w:rsidRPr="00D845CD">
              <w:rPr>
                <w:rFonts w:ascii="Times New Roman" w:eastAsia="Times New Roman" w:hAnsi="Times New Roman" w:cs="Times New Roman"/>
                <w:iCs/>
                <w:color w:val="414142"/>
                <w:sz w:val="24"/>
                <w:szCs w:val="24"/>
                <w:lang w:eastAsia="lv-LV"/>
              </w:rPr>
              <w:t> </w:t>
            </w:r>
          </w:p>
        </w:tc>
        <w:tc>
          <w:tcPr>
            <w:tcW w:w="620" w:type="pct"/>
            <w:tcBorders>
              <w:top w:val="outset" w:sz="6" w:space="0" w:color="auto"/>
              <w:left w:val="outset" w:sz="6" w:space="0" w:color="auto"/>
              <w:bottom w:val="outset" w:sz="6" w:space="0" w:color="auto"/>
              <w:right w:val="outset" w:sz="6" w:space="0" w:color="auto"/>
            </w:tcBorders>
            <w:vAlign w:val="center"/>
            <w:hideMark/>
          </w:tcPr>
          <w:p w:rsidR="00365D0C" w:rsidRPr="00D845CD" w:rsidP="00365D0C" w14:paraId="60FF105D" w14:textId="43B3752F">
            <w:pPr>
              <w:spacing w:after="0" w:line="240" w:lineRule="auto"/>
              <w:jc w:val="center"/>
              <w:rPr>
                <w:rFonts w:ascii="Times New Roman" w:eastAsia="Times New Roman" w:hAnsi="Times New Roman" w:cs="Times New Roman"/>
                <w:iCs/>
                <w:color w:val="414142"/>
                <w:sz w:val="24"/>
                <w:szCs w:val="24"/>
                <w:lang w:eastAsia="lv-LV"/>
              </w:rPr>
            </w:pPr>
            <w:r w:rsidRPr="00A34E9C">
              <w:rPr>
                <w:rFonts w:ascii="Times New Roman" w:eastAsia="Times New Roman" w:hAnsi="Times New Roman" w:cs="Times New Roman"/>
                <w:iCs/>
                <w:color w:val="414142"/>
                <w:sz w:val="18"/>
                <w:szCs w:val="18"/>
                <w:lang w:eastAsia="lv-LV"/>
              </w:rPr>
              <w:t>+</w:t>
            </w:r>
            <w:r w:rsidR="00EE6D91">
              <w:rPr>
                <w:rFonts w:ascii="Times New Roman" w:hAnsi="Times New Roman" w:cs="Times New Roman"/>
                <w:b/>
                <w:sz w:val="18"/>
                <w:szCs w:val="18"/>
              </w:rPr>
              <w:t>6 642 929</w:t>
            </w:r>
          </w:p>
        </w:tc>
        <w:tc>
          <w:tcPr>
            <w:tcW w:w="462" w:type="pct"/>
            <w:tcBorders>
              <w:top w:val="outset" w:sz="6" w:space="0" w:color="auto"/>
              <w:left w:val="outset" w:sz="6" w:space="0" w:color="auto"/>
              <w:bottom w:val="outset" w:sz="6" w:space="0" w:color="auto"/>
              <w:right w:val="outset" w:sz="6" w:space="0" w:color="auto"/>
            </w:tcBorders>
            <w:vAlign w:val="center"/>
            <w:hideMark/>
          </w:tcPr>
          <w:p w:rsidR="00365D0C" w:rsidRPr="00D845CD" w:rsidP="00365D0C" w14:paraId="3423BA98" w14:textId="39177C6A">
            <w:pPr>
              <w:spacing w:after="0" w:line="240" w:lineRule="auto"/>
              <w:jc w:val="center"/>
              <w:rPr>
                <w:rFonts w:ascii="Times New Roman" w:eastAsia="Times New Roman" w:hAnsi="Times New Roman" w:cs="Times New Roman"/>
                <w:iCs/>
                <w:color w:val="414142"/>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rsidR="00365D0C" w:rsidRPr="00D845CD" w:rsidP="00365D0C" w14:paraId="59BA27E4" w14:textId="206C6086">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b/>
                <w:iCs/>
                <w:color w:val="414142"/>
                <w:sz w:val="18"/>
                <w:szCs w:val="18"/>
                <w:lang w:eastAsia="lv-LV"/>
              </w:rPr>
              <w:t>+11 296 246</w:t>
            </w:r>
          </w:p>
        </w:tc>
        <w:tc>
          <w:tcPr>
            <w:tcW w:w="788" w:type="pct"/>
            <w:tcBorders>
              <w:top w:val="outset" w:sz="6" w:space="0" w:color="auto"/>
              <w:left w:val="outset" w:sz="6" w:space="0" w:color="auto"/>
              <w:bottom w:val="outset" w:sz="6" w:space="0" w:color="auto"/>
              <w:right w:val="outset" w:sz="6" w:space="0" w:color="auto"/>
            </w:tcBorders>
            <w:vAlign w:val="center"/>
            <w:hideMark/>
          </w:tcPr>
          <w:p w:rsidR="00365D0C" w:rsidRPr="00D845CD" w:rsidP="00365D0C" w14:paraId="55994B64" w14:textId="2CFFAEF2">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b/>
                <w:iCs/>
                <w:color w:val="414142"/>
                <w:sz w:val="18"/>
                <w:szCs w:val="18"/>
                <w:lang w:eastAsia="lv-LV"/>
              </w:rPr>
              <w:t>+12 949 355</w:t>
            </w:r>
          </w:p>
        </w:tc>
      </w:tr>
      <w:tr w14:paraId="42CAE37A" w14:textId="77777777" w:rsidTr="00EE6D91">
        <w:tblPrEx>
          <w:tblW w:w="5000" w:type="pct"/>
          <w:jc w:val="center"/>
          <w:tblCellSpacing w:w="15" w:type="dxa"/>
          <w:tblCellMar>
            <w:top w:w="30" w:type="dxa"/>
            <w:left w:w="30" w:type="dxa"/>
            <w:bottom w:w="30" w:type="dxa"/>
            <w:right w:w="30" w:type="dxa"/>
          </w:tblCellMar>
          <w:tblLook w:val="04A0"/>
        </w:tblPrEx>
        <w:trPr>
          <w:tblCellSpacing w:w="15" w:type="dxa"/>
          <w:jc w:val="center"/>
        </w:trPr>
        <w:tc>
          <w:tcPr>
            <w:tcW w:w="874" w:type="pct"/>
            <w:tcBorders>
              <w:top w:val="outset" w:sz="6" w:space="0" w:color="auto"/>
              <w:left w:val="outset" w:sz="6" w:space="0" w:color="auto"/>
              <w:bottom w:val="outset" w:sz="6" w:space="0" w:color="auto"/>
              <w:right w:val="outset" w:sz="6" w:space="0" w:color="auto"/>
            </w:tcBorders>
          </w:tcPr>
          <w:p w:rsidR="00E52985" w:rsidRPr="00D845CD" w:rsidP="00E52985" w14:paraId="4D0256D4" w14:textId="13939DFF">
            <w:pPr>
              <w:spacing w:after="0" w:line="240" w:lineRule="auto"/>
              <w:jc w:val="right"/>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33.03.00</w:t>
            </w:r>
          </w:p>
        </w:tc>
        <w:tc>
          <w:tcPr>
            <w:tcW w:w="514" w:type="pct"/>
            <w:tcBorders>
              <w:top w:val="outset" w:sz="6" w:space="0" w:color="auto"/>
              <w:left w:val="outset" w:sz="6" w:space="0" w:color="auto"/>
              <w:bottom w:val="outset" w:sz="6" w:space="0" w:color="auto"/>
              <w:right w:val="outset" w:sz="6" w:space="0" w:color="auto"/>
            </w:tcBorders>
            <w:vAlign w:val="center"/>
          </w:tcPr>
          <w:p w:rsidR="00E52985" w:rsidRPr="00D845CD" w:rsidP="00E52985" w14:paraId="6DC9E146" w14:textId="77777777">
            <w:pPr>
              <w:spacing w:after="0" w:line="240" w:lineRule="auto"/>
              <w:rPr>
                <w:rFonts w:ascii="Times New Roman" w:eastAsia="Times New Roman" w:hAnsi="Times New Roman" w:cs="Times New Roman"/>
                <w:iCs/>
                <w:color w:val="414142"/>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tcPr>
          <w:p w:rsidR="00E52985" w:rsidRPr="00D845CD" w:rsidP="00E52985" w14:paraId="74D42799" w14:textId="77777777">
            <w:pPr>
              <w:spacing w:after="0" w:line="240" w:lineRule="auto"/>
              <w:rPr>
                <w:rFonts w:ascii="Times New Roman" w:eastAsia="Times New Roman" w:hAnsi="Times New Roman" w:cs="Times New Roman"/>
                <w:iCs/>
                <w:color w:val="414142"/>
                <w:sz w:val="24"/>
                <w:szCs w:val="24"/>
                <w:lang w:eastAsia="lv-LV"/>
              </w:rPr>
            </w:pPr>
          </w:p>
        </w:tc>
        <w:tc>
          <w:tcPr>
            <w:tcW w:w="462" w:type="pct"/>
            <w:tcBorders>
              <w:top w:val="outset" w:sz="6" w:space="0" w:color="auto"/>
              <w:left w:val="outset" w:sz="6" w:space="0" w:color="auto"/>
              <w:bottom w:val="outset" w:sz="6" w:space="0" w:color="auto"/>
              <w:right w:val="outset" w:sz="6" w:space="0" w:color="auto"/>
            </w:tcBorders>
            <w:vAlign w:val="center"/>
          </w:tcPr>
          <w:p w:rsidR="00E52985" w:rsidRPr="00D845CD" w:rsidP="00E52985" w14:paraId="0A000B73" w14:textId="77777777">
            <w:pPr>
              <w:spacing w:after="0" w:line="240" w:lineRule="auto"/>
              <w:rPr>
                <w:rFonts w:ascii="Times New Roman" w:eastAsia="Times New Roman" w:hAnsi="Times New Roman" w:cs="Times New Roman"/>
                <w:iCs/>
                <w:color w:val="414142"/>
                <w:sz w:val="24"/>
                <w:szCs w:val="24"/>
                <w:lang w:eastAsia="lv-LV"/>
              </w:rPr>
            </w:pPr>
          </w:p>
        </w:tc>
        <w:tc>
          <w:tcPr>
            <w:tcW w:w="620" w:type="pct"/>
            <w:tcBorders>
              <w:top w:val="outset" w:sz="6" w:space="0" w:color="auto"/>
              <w:left w:val="outset" w:sz="6" w:space="0" w:color="auto"/>
              <w:bottom w:val="outset" w:sz="6" w:space="0" w:color="auto"/>
              <w:right w:val="outset" w:sz="6" w:space="0" w:color="auto"/>
            </w:tcBorders>
            <w:vAlign w:val="center"/>
          </w:tcPr>
          <w:p w:rsidR="00E52985" w:rsidRPr="00A34E9C" w:rsidP="00E52985" w14:paraId="3EC3FFC9" w14:textId="4469F43C">
            <w:pPr>
              <w:spacing w:after="0" w:line="240" w:lineRule="auto"/>
              <w:jc w:val="center"/>
              <w:rPr>
                <w:rFonts w:ascii="Times New Roman" w:eastAsia="Times New Roman" w:hAnsi="Times New Roman" w:cs="Times New Roman"/>
                <w:iCs/>
                <w:color w:val="414142"/>
                <w:sz w:val="18"/>
                <w:szCs w:val="18"/>
                <w:lang w:eastAsia="lv-LV"/>
              </w:rPr>
            </w:pPr>
            <w:r>
              <w:rPr>
                <w:rFonts w:ascii="Times New Roman" w:eastAsia="Times New Roman" w:hAnsi="Times New Roman" w:cs="Times New Roman"/>
                <w:iCs/>
                <w:color w:val="414142"/>
                <w:sz w:val="18"/>
                <w:szCs w:val="18"/>
                <w:lang w:eastAsia="lv-LV"/>
              </w:rPr>
              <w:t>+</w:t>
            </w:r>
            <w:r w:rsidR="000636BE">
              <w:rPr>
                <w:rFonts w:ascii="Times New Roman" w:eastAsia="Times New Roman" w:hAnsi="Times New Roman" w:cs="Times New Roman"/>
                <w:iCs/>
                <w:color w:val="414142"/>
                <w:sz w:val="18"/>
                <w:szCs w:val="18"/>
                <w:lang w:eastAsia="lv-LV"/>
              </w:rPr>
              <w:t>2 010 916</w:t>
            </w:r>
          </w:p>
        </w:tc>
        <w:tc>
          <w:tcPr>
            <w:tcW w:w="462" w:type="pct"/>
            <w:tcBorders>
              <w:top w:val="outset" w:sz="6" w:space="0" w:color="auto"/>
              <w:left w:val="outset" w:sz="6" w:space="0" w:color="auto"/>
              <w:bottom w:val="outset" w:sz="6" w:space="0" w:color="auto"/>
              <w:right w:val="outset" w:sz="6" w:space="0" w:color="auto"/>
            </w:tcBorders>
            <w:vAlign w:val="center"/>
          </w:tcPr>
          <w:p w:rsidR="00E52985" w:rsidRPr="00D845CD" w:rsidP="00E52985" w14:paraId="0038A707" w14:textId="77777777">
            <w:pPr>
              <w:spacing w:after="0" w:line="240" w:lineRule="auto"/>
              <w:jc w:val="center"/>
              <w:rPr>
                <w:rFonts w:ascii="Times New Roman" w:eastAsia="Times New Roman" w:hAnsi="Times New Roman" w:cs="Times New Roman"/>
                <w:iCs/>
                <w:color w:val="414142"/>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tcPr>
          <w:p w:rsidR="00E52985" w:rsidRPr="00BB1467" w:rsidP="00E52985" w14:paraId="186C6554" w14:textId="64383258">
            <w:pPr>
              <w:spacing w:after="0" w:line="240" w:lineRule="auto"/>
              <w:jc w:val="center"/>
              <w:rPr>
                <w:rFonts w:ascii="Times New Roman" w:eastAsia="Times New Roman" w:hAnsi="Times New Roman" w:cs="Times New Roman"/>
                <w:iCs/>
                <w:color w:val="414142"/>
                <w:sz w:val="18"/>
                <w:szCs w:val="18"/>
                <w:lang w:eastAsia="lv-LV"/>
              </w:rPr>
            </w:pPr>
            <w:r>
              <w:rPr>
                <w:rFonts w:ascii="Times New Roman" w:eastAsia="Times New Roman" w:hAnsi="Times New Roman" w:cs="Times New Roman"/>
                <w:iCs/>
                <w:color w:val="414142"/>
                <w:sz w:val="18"/>
                <w:szCs w:val="18"/>
                <w:lang w:eastAsia="lv-LV"/>
              </w:rPr>
              <w:t>+</w:t>
            </w:r>
            <w:r>
              <w:rPr>
                <w:rFonts w:ascii="Times New Roman" w:eastAsia="Times New Roman" w:hAnsi="Times New Roman" w:cs="Times New Roman"/>
                <w:iCs/>
                <w:color w:val="414142"/>
                <w:sz w:val="18"/>
                <w:szCs w:val="18"/>
                <w:lang w:eastAsia="lv-LV"/>
              </w:rPr>
              <w:t>3 491 127</w:t>
            </w:r>
          </w:p>
        </w:tc>
        <w:tc>
          <w:tcPr>
            <w:tcW w:w="788" w:type="pct"/>
            <w:tcBorders>
              <w:top w:val="outset" w:sz="6" w:space="0" w:color="auto"/>
              <w:left w:val="outset" w:sz="6" w:space="0" w:color="auto"/>
              <w:bottom w:val="outset" w:sz="6" w:space="0" w:color="auto"/>
              <w:right w:val="outset" w:sz="6" w:space="0" w:color="auto"/>
            </w:tcBorders>
            <w:vAlign w:val="center"/>
          </w:tcPr>
          <w:p w:rsidR="00E52985" w:rsidRPr="00D845CD" w:rsidP="00E52985" w14:paraId="1177FA52" w14:textId="72030B2F">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18"/>
                <w:szCs w:val="18"/>
                <w:lang w:eastAsia="lv-LV"/>
              </w:rPr>
              <w:t>+</w:t>
            </w:r>
            <w:r>
              <w:rPr>
                <w:rFonts w:ascii="Times New Roman" w:eastAsia="Times New Roman" w:hAnsi="Times New Roman" w:cs="Times New Roman"/>
                <w:iCs/>
                <w:color w:val="414142"/>
                <w:sz w:val="18"/>
                <w:szCs w:val="18"/>
                <w:lang w:eastAsia="lv-LV"/>
              </w:rPr>
              <w:t>4 008 220</w:t>
            </w:r>
          </w:p>
        </w:tc>
      </w:tr>
      <w:tr w14:paraId="58C51AF6" w14:textId="77777777" w:rsidTr="00EE6D91">
        <w:tblPrEx>
          <w:tblW w:w="5000" w:type="pct"/>
          <w:jc w:val="center"/>
          <w:tblCellSpacing w:w="15" w:type="dxa"/>
          <w:tblCellMar>
            <w:top w:w="30" w:type="dxa"/>
            <w:left w:w="30" w:type="dxa"/>
            <w:bottom w:w="30" w:type="dxa"/>
            <w:right w:w="30" w:type="dxa"/>
          </w:tblCellMar>
          <w:tblLook w:val="04A0"/>
        </w:tblPrEx>
        <w:trPr>
          <w:tblCellSpacing w:w="15" w:type="dxa"/>
          <w:jc w:val="center"/>
        </w:trPr>
        <w:tc>
          <w:tcPr>
            <w:tcW w:w="874" w:type="pct"/>
            <w:tcBorders>
              <w:top w:val="outset" w:sz="6" w:space="0" w:color="auto"/>
              <w:left w:val="outset" w:sz="6" w:space="0" w:color="auto"/>
              <w:bottom w:val="outset" w:sz="6" w:space="0" w:color="auto"/>
              <w:right w:val="outset" w:sz="6" w:space="0" w:color="auto"/>
            </w:tcBorders>
          </w:tcPr>
          <w:p w:rsidR="00E52985" w:rsidRPr="00D845CD" w:rsidP="00E52985" w14:paraId="4A4501E6" w14:textId="2120E866">
            <w:pPr>
              <w:spacing w:after="0" w:line="240" w:lineRule="auto"/>
              <w:jc w:val="right"/>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33.15.00</w:t>
            </w:r>
          </w:p>
        </w:tc>
        <w:tc>
          <w:tcPr>
            <w:tcW w:w="514" w:type="pct"/>
            <w:tcBorders>
              <w:top w:val="outset" w:sz="6" w:space="0" w:color="auto"/>
              <w:left w:val="outset" w:sz="6" w:space="0" w:color="auto"/>
              <w:bottom w:val="outset" w:sz="6" w:space="0" w:color="auto"/>
              <w:right w:val="outset" w:sz="6" w:space="0" w:color="auto"/>
            </w:tcBorders>
            <w:vAlign w:val="center"/>
          </w:tcPr>
          <w:p w:rsidR="00E52985" w:rsidRPr="00D845CD" w:rsidP="00E52985" w14:paraId="54669E49" w14:textId="77777777">
            <w:pPr>
              <w:spacing w:after="0" w:line="240" w:lineRule="auto"/>
              <w:rPr>
                <w:rFonts w:ascii="Times New Roman" w:eastAsia="Times New Roman" w:hAnsi="Times New Roman" w:cs="Times New Roman"/>
                <w:iCs/>
                <w:color w:val="414142"/>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tcPr>
          <w:p w:rsidR="00E52985" w:rsidRPr="00D845CD" w:rsidP="00E52985" w14:paraId="7FD3262A" w14:textId="77777777">
            <w:pPr>
              <w:spacing w:after="0" w:line="240" w:lineRule="auto"/>
              <w:rPr>
                <w:rFonts w:ascii="Times New Roman" w:eastAsia="Times New Roman" w:hAnsi="Times New Roman" w:cs="Times New Roman"/>
                <w:iCs/>
                <w:color w:val="414142"/>
                <w:sz w:val="24"/>
                <w:szCs w:val="24"/>
                <w:lang w:eastAsia="lv-LV"/>
              </w:rPr>
            </w:pPr>
          </w:p>
        </w:tc>
        <w:tc>
          <w:tcPr>
            <w:tcW w:w="462" w:type="pct"/>
            <w:tcBorders>
              <w:top w:val="outset" w:sz="6" w:space="0" w:color="auto"/>
              <w:left w:val="outset" w:sz="6" w:space="0" w:color="auto"/>
              <w:bottom w:val="outset" w:sz="6" w:space="0" w:color="auto"/>
              <w:right w:val="outset" w:sz="6" w:space="0" w:color="auto"/>
            </w:tcBorders>
            <w:vAlign w:val="center"/>
          </w:tcPr>
          <w:p w:rsidR="00E52985" w:rsidRPr="00D845CD" w:rsidP="00E52985" w14:paraId="626C1CAE" w14:textId="77777777">
            <w:pPr>
              <w:spacing w:after="0" w:line="240" w:lineRule="auto"/>
              <w:rPr>
                <w:rFonts w:ascii="Times New Roman" w:eastAsia="Times New Roman" w:hAnsi="Times New Roman" w:cs="Times New Roman"/>
                <w:iCs/>
                <w:color w:val="414142"/>
                <w:sz w:val="24"/>
                <w:szCs w:val="24"/>
                <w:lang w:eastAsia="lv-LV"/>
              </w:rPr>
            </w:pPr>
          </w:p>
        </w:tc>
        <w:tc>
          <w:tcPr>
            <w:tcW w:w="620" w:type="pct"/>
            <w:tcBorders>
              <w:top w:val="outset" w:sz="6" w:space="0" w:color="auto"/>
              <w:left w:val="outset" w:sz="6" w:space="0" w:color="auto"/>
              <w:bottom w:val="outset" w:sz="6" w:space="0" w:color="auto"/>
              <w:right w:val="outset" w:sz="6" w:space="0" w:color="auto"/>
            </w:tcBorders>
          </w:tcPr>
          <w:p w:rsidR="00E52985" w:rsidRPr="00A34E9C" w:rsidP="000636BE" w14:paraId="68953020" w14:textId="3D607DFA">
            <w:pPr>
              <w:spacing w:after="0" w:line="240" w:lineRule="auto"/>
              <w:jc w:val="center"/>
              <w:rPr>
                <w:rFonts w:ascii="Times New Roman" w:eastAsia="Times New Roman" w:hAnsi="Times New Roman" w:cs="Times New Roman"/>
                <w:iCs/>
                <w:color w:val="414142"/>
                <w:sz w:val="18"/>
                <w:szCs w:val="18"/>
                <w:lang w:eastAsia="lv-LV"/>
              </w:rPr>
            </w:pPr>
            <w:r>
              <w:rPr>
                <w:rFonts w:ascii="Times New Roman" w:eastAsia="Times New Roman" w:hAnsi="Times New Roman" w:cs="Times New Roman"/>
                <w:iCs/>
                <w:color w:val="414142"/>
                <w:sz w:val="18"/>
                <w:szCs w:val="18"/>
                <w:lang w:eastAsia="lv-LV"/>
              </w:rPr>
              <w:t>+</w:t>
            </w:r>
            <w:r w:rsidR="000636BE">
              <w:rPr>
                <w:rFonts w:ascii="Times New Roman" w:eastAsia="Times New Roman" w:hAnsi="Times New Roman" w:cs="Times New Roman"/>
                <w:iCs/>
                <w:color w:val="414142"/>
                <w:sz w:val="18"/>
                <w:szCs w:val="18"/>
                <w:lang w:eastAsia="lv-LV"/>
              </w:rPr>
              <w:t>396 011</w:t>
            </w:r>
          </w:p>
        </w:tc>
        <w:tc>
          <w:tcPr>
            <w:tcW w:w="462" w:type="pct"/>
            <w:tcBorders>
              <w:top w:val="outset" w:sz="6" w:space="0" w:color="auto"/>
              <w:left w:val="outset" w:sz="6" w:space="0" w:color="auto"/>
              <w:bottom w:val="outset" w:sz="6" w:space="0" w:color="auto"/>
              <w:right w:val="outset" w:sz="6" w:space="0" w:color="auto"/>
            </w:tcBorders>
            <w:vAlign w:val="center"/>
          </w:tcPr>
          <w:p w:rsidR="00E52985" w:rsidRPr="00D845CD" w:rsidP="00E52985" w14:paraId="3E643190" w14:textId="77777777">
            <w:pPr>
              <w:spacing w:after="0" w:line="240" w:lineRule="auto"/>
              <w:jc w:val="center"/>
              <w:rPr>
                <w:rFonts w:ascii="Times New Roman" w:eastAsia="Times New Roman" w:hAnsi="Times New Roman" w:cs="Times New Roman"/>
                <w:iCs/>
                <w:color w:val="414142"/>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tcPr>
          <w:p w:rsidR="00E52985" w:rsidRPr="00D845CD" w:rsidP="00E52985" w14:paraId="24CE3768" w14:textId="2C8C0F3F">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18"/>
                <w:szCs w:val="18"/>
                <w:lang w:eastAsia="lv-LV"/>
              </w:rPr>
              <w:t>+</w:t>
            </w:r>
            <w:r>
              <w:rPr>
                <w:rFonts w:ascii="Times New Roman" w:eastAsia="Times New Roman" w:hAnsi="Times New Roman" w:cs="Times New Roman"/>
                <w:iCs/>
                <w:color w:val="414142"/>
                <w:sz w:val="18"/>
                <w:szCs w:val="18"/>
                <w:lang w:eastAsia="lv-LV"/>
              </w:rPr>
              <w:t>687 512</w:t>
            </w:r>
          </w:p>
        </w:tc>
        <w:tc>
          <w:tcPr>
            <w:tcW w:w="788" w:type="pct"/>
            <w:tcBorders>
              <w:top w:val="outset" w:sz="6" w:space="0" w:color="auto"/>
              <w:left w:val="outset" w:sz="6" w:space="0" w:color="auto"/>
              <w:bottom w:val="outset" w:sz="6" w:space="0" w:color="auto"/>
              <w:right w:val="outset" w:sz="6" w:space="0" w:color="auto"/>
            </w:tcBorders>
          </w:tcPr>
          <w:p w:rsidR="00E52985" w:rsidRPr="00D845CD" w:rsidP="00E52985" w14:paraId="16305F4F" w14:textId="2804F951">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18"/>
                <w:szCs w:val="18"/>
                <w:lang w:eastAsia="lv-LV"/>
              </w:rPr>
              <w:t>+</w:t>
            </w:r>
            <w:r>
              <w:rPr>
                <w:rFonts w:ascii="Times New Roman" w:eastAsia="Times New Roman" w:hAnsi="Times New Roman" w:cs="Times New Roman"/>
                <w:iCs/>
                <w:color w:val="414142"/>
                <w:sz w:val="18"/>
                <w:szCs w:val="18"/>
                <w:lang w:eastAsia="lv-LV"/>
              </w:rPr>
              <w:t>789 343</w:t>
            </w:r>
          </w:p>
        </w:tc>
      </w:tr>
      <w:tr w14:paraId="5E0E8A10" w14:textId="77777777" w:rsidTr="00EE6D91">
        <w:tblPrEx>
          <w:tblW w:w="5000" w:type="pct"/>
          <w:jc w:val="center"/>
          <w:tblCellSpacing w:w="15" w:type="dxa"/>
          <w:tblCellMar>
            <w:top w:w="30" w:type="dxa"/>
            <w:left w:w="30" w:type="dxa"/>
            <w:bottom w:w="30" w:type="dxa"/>
            <w:right w:w="30" w:type="dxa"/>
          </w:tblCellMar>
          <w:tblLook w:val="04A0"/>
        </w:tblPrEx>
        <w:trPr>
          <w:tblCellSpacing w:w="15" w:type="dxa"/>
          <w:jc w:val="center"/>
        </w:trPr>
        <w:tc>
          <w:tcPr>
            <w:tcW w:w="874" w:type="pct"/>
            <w:tcBorders>
              <w:top w:val="outset" w:sz="6" w:space="0" w:color="auto"/>
              <w:left w:val="outset" w:sz="6" w:space="0" w:color="auto"/>
              <w:bottom w:val="outset" w:sz="6" w:space="0" w:color="auto"/>
              <w:right w:val="outset" w:sz="6" w:space="0" w:color="auto"/>
            </w:tcBorders>
          </w:tcPr>
          <w:p w:rsidR="00E52985" w:rsidRPr="00D845CD" w:rsidP="00E52985" w14:paraId="42E0E61F" w14:textId="068063B4">
            <w:pPr>
              <w:spacing w:after="0" w:line="240" w:lineRule="auto"/>
              <w:jc w:val="right"/>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33.16.00</w:t>
            </w:r>
          </w:p>
        </w:tc>
        <w:tc>
          <w:tcPr>
            <w:tcW w:w="514" w:type="pct"/>
            <w:tcBorders>
              <w:top w:val="outset" w:sz="6" w:space="0" w:color="auto"/>
              <w:left w:val="outset" w:sz="6" w:space="0" w:color="auto"/>
              <w:bottom w:val="outset" w:sz="6" w:space="0" w:color="auto"/>
              <w:right w:val="outset" w:sz="6" w:space="0" w:color="auto"/>
            </w:tcBorders>
            <w:vAlign w:val="center"/>
          </w:tcPr>
          <w:p w:rsidR="00E52985" w:rsidRPr="00D845CD" w:rsidP="00E52985" w14:paraId="48E913D8" w14:textId="77777777">
            <w:pPr>
              <w:spacing w:after="0" w:line="240" w:lineRule="auto"/>
              <w:rPr>
                <w:rFonts w:ascii="Times New Roman" w:eastAsia="Times New Roman" w:hAnsi="Times New Roman" w:cs="Times New Roman"/>
                <w:iCs/>
                <w:color w:val="414142"/>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tcPr>
          <w:p w:rsidR="00E52985" w:rsidRPr="00D845CD" w:rsidP="00E52985" w14:paraId="30AB247B" w14:textId="77777777">
            <w:pPr>
              <w:spacing w:after="0" w:line="240" w:lineRule="auto"/>
              <w:rPr>
                <w:rFonts w:ascii="Times New Roman" w:eastAsia="Times New Roman" w:hAnsi="Times New Roman" w:cs="Times New Roman"/>
                <w:iCs/>
                <w:color w:val="414142"/>
                <w:sz w:val="24"/>
                <w:szCs w:val="24"/>
                <w:lang w:eastAsia="lv-LV"/>
              </w:rPr>
            </w:pPr>
          </w:p>
        </w:tc>
        <w:tc>
          <w:tcPr>
            <w:tcW w:w="462" w:type="pct"/>
            <w:tcBorders>
              <w:top w:val="outset" w:sz="6" w:space="0" w:color="auto"/>
              <w:left w:val="outset" w:sz="6" w:space="0" w:color="auto"/>
              <w:bottom w:val="outset" w:sz="6" w:space="0" w:color="auto"/>
              <w:right w:val="outset" w:sz="6" w:space="0" w:color="auto"/>
            </w:tcBorders>
            <w:vAlign w:val="center"/>
          </w:tcPr>
          <w:p w:rsidR="00E52985" w:rsidRPr="00D845CD" w:rsidP="00E52985" w14:paraId="30A34273" w14:textId="77777777">
            <w:pPr>
              <w:spacing w:after="0" w:line="240" w:lineRule="auto"/>
              <w:rPr>
                <w:rFonts w:ascii="Times New Roman" w:eastAsia="Times New Roman" w:hAnsi="Times New Roman" w:cs="Times New Roman"/>
                <w:iCs/>
                <w:color w:val="414142"/>
                <w:sz w:val="24"/>
                <w:szCs w:val="24"/>
                <w:lang w:eastAsia="lv-LV"/>
              </w:rPr>
            </w:pPr>
          </w:p>
        </w:tc>
        <w:tc>
          <w:tcPr>
            <w:tcW w:w="620" w:type="pct"/>
            <w:tcBorders>
              <w:top w:val="outset" w:sz="6" w:space="0" w:color="auto"/>
              <w:left w:val="outset" w:sz="6" w:space="0" w:color="auto"/>
              <w:bottom w:val="outset" w:sz="6" w:space="0" w:color="auto"/>
              <w:right w:val="outset" w:sz="6" w:space="0" w:color="auto"/>
            </w:tcBorders>
          </w:tcPr>
          <w:p w:rsidR="00E52985" w:rsidRPr="00A34E9C" w:rsidP="00E52985" w14:paraId="0238FF5C" w14:textId="123C5E40">
            <w:pPr>
              <w:spacing w:after="0" w:line="240" w:lineRule="auto"/>
              <w:jc w:val="center"/>
              <w:rPr>
                <w:rFonts w:ascii="Times New Roman" w:eastAsia="Times New Roman" w:hAnsi="Times New Roman" w:cs="Times New Roman"/>
                <w:iCs/>
                <w:color w:val="414142"/>
                <w:sz w:val="18"/>
                <w:szCs w:val="18"/>
                <w:lang w:eastAsia="lv-LV"/>
              </w:rPr>
            </w:pPr>
            <w:r>
              <w:rPr>
                <w:rFonts w:ascii="Times New Roman" w:eastAsia="Times New Roman" w:hAnsi="Times New Roman" w:cs="Times New Roman"/>
                <w:iCs/>
                <w:color w:val="414142"/>
                <w:sz w:val="18"/>
                <w:szCs w:val="18"/>
                <w:lang w:eastAsia="lv-LV"/>
              </w:rPr>
              <w:t>+</w:t>
            </w:r>
            <w:r w:rsidR="000636BE">
              <w:rPr>
                <w:rFonts w:ascii="Times New Roman" w:eastAsia="Times New Roman" w:hAnsi="Times New Roman" w:cs="Times New Roman"/>
                <w:iCs/>
                <w:color w:val="414142"/>
                <w:sz w:val="18"/>
                <w:szCs w:val="18"/>
                <w:lang w:eastAsia="lv-LV"/>
              </w:rPr>
              <w:t>2 442 285</w:t>
            </w:r>
          </w:p>
        </w:tc>
        <w:tc>
          <w:tcPr>
            <w:tcW w:w="462" w:type="pct"/>
            <w:tcBorders>
              <w:top w:val="outset" w:sz="6" w:space="0" w:color="auto"/>
              <w:left w:val="outset" w:sz="6" w:space="0" w:color="auto"/>
              <w:bottom w:val="outset" w:sz="6" w:space="0" w:color="auto"/>
              <w:right w:val="outset" w:sz="6" w:space="0" w:color="auto"/>
            </w:tcBorders>
            <w:vAlign w:val="center"/>
          </w:tcPr>
          <w:p w:rsidR="00E52985" w:rsidRPr="00D845CD" w:rsidP="00E52985" w14:paraId="5FA92E22" w14:textId="77777777">
            <w:pPr>
              <w:spacing w:after="0" w:line="240" w:lineRule="auto"/>
              <w:jc w:val="center"/>
              <w:rPr>
                <w:rFonts w:ascii="Times New Roman" w:eastAsia="Times New Roman" w:hAnsi="Times New Roman" w:cs="Times New Roman"/>
                <w:iCs/>
                <w:color w:val="414142"/>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tcPr>
          <w:p w:rsidR="00E52985" w:rsidRPr="00BB1467" w:rsidP="00E52985" w14:paraId="785BB3A7" w14:textId="00631B61">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18"/>
                <w:szCs w:val="18"/>
                <w:lang w:eastAsia="lv-LV"/>
              </w:rPr>
              <w:t>+</w:t>
            </w:r>
            <w:r>
              <w:rPr>
                <w:rFonts w:ascii="Times New Roman" w:eastAsia="Times New Roman" w:hAnsi="Times New Roman" w:cs="Times New Roman"/>
                <w:iCs/>
                <w:color w:val="414142"/>
                <w:sz w:val="18"/>
                <w:szCs w:val="18"/>
                <w:lang w:eastAsia="lv-LV"/>
              </w:rPr>
              <w:t>4 240 024</w:t>
            </w:r>
          </w:p>
        </w:tc>
        <w:tc>
          <w:tcPr>
            <w:tcW w:w="788" w:type="pct"/>
            <w:tcBorders>
              <w:top w:val="outset" w:sz="6" w:space="0" w:color="auto"/>
              <w:left w:val="outset" w:sz="6" w:space="0" w:color="auto"/>
              <w:bottom w:val="outset" w:sz="6" w:space="0" w:color="auto"/>
              <w:right w:val="outset" w:sz="6" w:space="0" w:color="auto"/>
            </w:tcBorders>
          </w:tcPr>
          <w:p w:rsidR="00E52985" w:rsidRPr="00BB1467" w:rsidP="00E52985" w14:paraId="710814B0" w14:textId="7725ED57">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18"/>
                <w:szCs w:val="18"/>
                <w:lang w:eastAsia="lv-LV"/>
              </w:rPr>
              <w:t>+</w:t>
            </w:r>
            <w:r>
              <w:rPr>
                <w:rFonts w:ascii="Times New Roman" w:eastAsia="Times New Roman" w:hAnsi="Times New Roman" w:cs="Times New Roman"/>
                <w:iCs/>
                <w:color w:val="414142"/>
                <w:sz w:val="18"/>
                <w:szCs w:val="18"/>
                <w:lang w:eastAsia="lv-LV"/>
              </w:rPr>
              <w:t>4 868 040</w:t>
            </w:r>
          </w:p>
        </w:tc>
      </w:tr>
      <w:tr w14:paraId="019BCA27" w14:textId="77777777" w:rsidTr="00EE6D91">
        <w:tblPrEx>
          <w:tblW w:w="5000" w:type="pct"/>
          <w:jc w:val="center"/>
          <w:tblCellSpacing w:w="15" w:type="dxa"/>
          <w:tblCellMar>
            <w:top w:w="30" w:type="dxa"/>
            <w:left w:w="30" w:type="dxa"/>
            <w:bottom w:w="30" w:type="dxa"/>
            <w:right w:w="30" w:type="dxa"/>
          </w:tblCellMar>
          <w:tblLook w:val="04A0"/>
        </w:tblPrEx>
        <w:trPr>
          <w:tblCellSpacing w:w="15" w:type="dxa"/>
          <w:jc w:val="center"/>
        </w:trPr>
        <w:tc>
          <w:tcPr>
            <w:tcW w:w="874" w:type="pct"/>
            <w:tcBorders>
              <w:top w:val="outset" w:sz="6" w:space="0" w:color="auto"/>
              <w:left w:val="outset" w:sz="6" w:space="0" w:color="auto"/>
              <w:bottom w:val="outset" w:sz="6" w:space="0" w:color="auto"/>
              <w:right w:val="outset" w:sz="6" w:space="0" w:color="auto"/>
            </w:tcBorders>
          </w:tcPr>
          <w:p w:rsidR="00E52985" w:rsidRPr="00D845CD" w:rsidP="00E52985" w14:paraId="36F6004B" w14:textId="067DB148">
            <w:pPr>
              <w:spacing w:after="0" w:line="240" w:lineRule="auto"/>
              <w:jc w:val="right"/>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33.18.00</w:t>
            </w:r>
          </w:p>
        </w:tc>
        <w:tc>
          <w:tcPr>
            <w:tcW w:w="514" w:type="pct"/>
            <w:tcBorders>
              <w:top w:val="outset" w:sz="6" w:space="0" w:color="auto"/>
              <w:left w:val="outset" w:sz="6" w:space="0" w:color="auto"/>
              <w:bottom w:val="outset" w:sz="6" w:space="0" w:color="auto"/>
              <w:right w:val="outset" w:sz="6" w:space="0" w:color="auto"/>
            </w:tcBorders>
            <w:vAlign w:val="center"/>
          </w:tcPr>
          <w:p w:rsidR="00E52985" w:rsidRPr="00D845CD" w:rsidP="00E52985" w14:paraId="16760029" w14:textId="77777777">
            <w:pPr>
              <w:spacing w:after="0" w:line="240" w:lineRule="auto"/>
              <w:rPr>
                <w:rFonts w:ascii="Times New Roman" w:eastAsia="Times New Roman" w:hAnsi="Times New Roman" w:cs="Times New Roman"/>
                <w:iCs/>
                <w:color w:val="414142"/>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tcPr>
          <w:p w:rsidR="00E52985" w:rsidRPr="00D845CD" w:rsidP="00E52985" w14:paraId="47F0E03D" w14:textId="77777777">
            <w:pPr>
              <w:spacing w:after="0" w:line="240" w:lineRule="auto"/>
              <w:rPr>
                <w:rFonts w:ascii="Times New Roman" w:eastAsia="Times New Roman" w:hAnsi="Times New Roman" w:cs="Times New Roman"/>
                <w:iCs/>
                <w:color w:val="414142"/>
                <w:sz w:val="24"/>
                <w:szCs w:val="24"/>
                <w:lang w:eastAsia="lv-LV"/>
              </w:rPr>
            </w:pPr>
          </w:p>
        </w:tc>
        <w:tc>
          <w:tcPr>
            <w:tcW w:w="462" w:type="pct"/>
            <w:tcBorders>
              <w:top w:val="outset" w:sz="6" w:space="0" w:color="auto"/>
              <w:left w:val="outset" w:sz="6" w:space="0" w:color="auto"/>
              <w:bottom w:val="outset" w:sz="6" w:space="0" w:color="auto"/>
              <w:right w:val="outset" w:sz="6" w:space="0" w:color="auto"/>
            </w:tcBorders>
            <w:vAlign w:val="center"/>
          </w:tcPr>
          <w:p w:rsidR="00E52985" w:rsidRPr="00D845CD" w:rsidP="00E52985" w14:paraId="7ED7589A" w14:textId="77777777">
            <w:pPr>
              <w:spacing w:after="0" w:line="240" w:lineRule="auto"/>
              <w:rPr>
                <w:rFonts w:ascii="Times New Roman" w:eastAsia="Times New Roman" w:hAnsi="Times New Roman" w:cs="Times New Roman"/>
                <w:iCs/>
                <w:color w:val="414142"/>
                <w:sz w:val="24"/>
                <w:szCs w:val="24"/>
                <w:lang w:eastAsia="lv-LV"/>
              </w:rPr>
            </w:pPr>
          </w:p>
        </w:tc>
        <w:tc>
          <w:tcPr>
            <w:tcW w:w="620" w:type="pct"/>
            <w:tcBorders>
              <w:top w:val="outset" w:sz="6" w:space="0" w:color="auto"/>
              <w:left w:val="outset" w:sz="6" w:space="0" w:color="auto"/>
              <w:bottom w:val="outset" w:sz="6" w:space="0" w:color="auto"/>
              <w:right w:val="outset" w:sz="6" w:space="0" w:color="auto"/>
            </w:tcBorders>
          </w:tcPr>
          <w:p w:rsidR="00E52985" w:rsidRPr="00A34E9C" w:rsidP="00E52985" w14:paraId="266F00FC" w14:textId="0862210B">
            <w:pPr>
              <w:spacing w:after="0" w:line="240" w:lineRule="auto"/>
              <w:jc w:val="center"/>
              <w:rPr>
                <w:rFonts w:ascii="Times New Roman" w:eastAsia="Times New Roman" w:hAnsi="Times New Roman" w:cs="Times New Roman"/>
                <w:iCs/>
                <w:color w:val="414142"/>
                <w:sz w:val="18"/>
                <w:szCs w:val="18"/>
                <w:lang w:eastAsia="lv-LV"/>
              </w:rPr>
            </w:pPr>
            <w:r>
              <w:rPr>
                <w:rFonts w:ascii="Times New Roman" w:eastAsia="Times New Roman" w:hAnsi="Times New Roman" w:cs="Times New Roman"/>
                <w:iCs/>
                <w:color w:val="414142"/>
                <w:sz w:val="18"/>
                <w:szCs w:val="18"/>
                <w:lang w:eastAsia="lv-LV"/>
              </w:rPr>
              <w:t>+</w:t>
            </w:r>
            <w:r w:rsidR="000636BE">
              <w:rPr>
                <w:rFonts w:ascii="Times New Roman" w:eastAsia="Times New Roman" w:hAnsi="Times New Roman" w:cs="Times New Roman"/>
                <w:iCs/>
                <w:color w:val="414142"/>
                <w:sz w:val="18"/>
                <w:szCs w:val="18"/>
                <w:lang w:eastAsia="lv-LV"/>
              </w:rPr>
              <w:t>1 579 546</w:t>
            </w:r>
          </w:p>
        </w:tc>
        <w:tc>
          <w:tcPr>
            <w:tcW w:w="462" w:type="pct"/>
            <w:tcBorders>
              <w:top w:val="outset" w:sz="6" w:space="0" w:color="auto"/>
              <w:left w:val="outset" w:sz="6" w:space="0" w:color="auto"/>
              <w:bottom w:val="outset" w:sz="6" w:space="0" w:color="auto"/>
              <w:right w:val="outset" w:sz="6" w:space="0" w:color="auto"/>
            </w:tcBorders>
            <w:vAlign w:val="center"/>
          </w:tcPr>
          <w:p w:rsidR="00E52985" w:rsidRPr="00D845CD" w:rsidP="00E52985" w14:paraId="0B8592E6" w14:textId="77777777">
            <w:pPr>
              <w:spacing w:after="0" w:line="240" w:lineRule="auto"/>
              <w:jc w:val="center"/>
              <w:rPr>
                <w:rFonts w:ascii="Times New Roman" w:eastAsia="Times New Roman" w:hAnsi="Times New Roman" w:cs="Times New Roman"/>
                <w:iCs/>
                <w:color w:val="414142"/>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tcPr>
          <w:p w:rsidR="00E52985" w:rsidRPr="00D845CD" w:rsidP="00E52985" w14:paraId="1E6142BF" w14:textId="35C035C9">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18"/>
                <w:szCs w:val="18"/>
                <w:lang w:eastAsia="lv-LV"/>
              </w:rPr>
              <w:t>+</w:t>
            </w:r>
            <w:r>
              <w:rPr>
                <w:rFonts w:ascii="Times New Roman" w:eastAsia="Times New Roman" w:hAnsi="Times New Roman" w:cs="Times New Roman"/>
                <w:iCs/>
                <w:color w:val="414142"/>
                <w:sz w:val="18"/>
                <w:szCs w:val="18"/>
                <w:lang w:eastAsia="lv-LV"/>
              </w:rPr>
              <w:t>2 742 232</w:t>
            </w:r>
          </w:p>
        </w:tc>
        <w:tc>
          <w:tcPr>
            <w:tcW w:w="788" w:type="pct"/>
            <w:tcBorders>
              <w:top w:val="outset" w:sz="6" w:space="0" w:color="auto"/>
              <w:left w:val="outset" w:sz="6" w:space="0" w:color="auto"/>
              <w:bottom w:val="outset" w:sz="6" w:space="0" w:color="auto"/>
              <w:right w:val="outset" w:sz="6" w:space="0" w:color="auto"/>
            </w:tcBorders>
            <w:vAlign w:val="center"/>
          </w:tcPr>
          <w:p w:rsidR="00E52985" w:rsidRPr="00D845CD" w:rsidP="00E52985" w14:paraId="144A4DEA" w14:textId="3395374F">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18"/>
                <w:szCs w:val="18"/>
                <w:lang w:eastAsia="lv-LV"/>
              </w:rPr>
              <w:t>+</w:t>
            </w:r>
            <w:r>
              <w:rPr>
                <w:rFonts w:ascii="Times New Roman" w:eastAsia="Times New Roman" w:hAnsi="Times New Roman" w:cs="Times New Roman"/>
                <w:iCs/>
                <w:color w:val="414142"/>
                <w:sz w:val="18"/>
                <w:szCs w:val="18"/>
                <w:lang w:eastAsia="lv-LV"/>
              </w:rPr>
              <w:t>3 148 401</w:t>
            </w:r>
          </w:p>
        </w:tc>
      </w:tr>
      <w:tr w14:paraId="758C1186" w14:textId="77777777" w:rsidTr="00EE6D91">
        <w:tblPrEx>
          <w:tblW w:w="5000" w:type="pct"/>
          <w:jc w:val="center"/>
          <w:tblCellSpacing w:w="15" w:type="dxa"/>
          <w:tblCellMar>
            <w:top w:w="30" w:type="dxa"/>
            <w:left w:w="30" w:type="dxa"/>
            <w:bottom w:w="30" w:type="dxa"/>
            <w:right w:w="30" w:type="dxa"/>
          </w:tblCellMar>
          <w:tblLook w:val="04A0"/>
        </w:tblPrEx>
        <w:trPr>
          <w:tblCellSpacing w:w="15" w:type="dxa"/>
          <w:jc w:val="center"/>
        </w:trPr>
        <w:tc>
          <w:tcPr>
            <w:tcW w:w="874" w:type="pct"/>
            <w:tcBorders>
              <w:top w:val="outset" w:sz="6" w:space="0" w:color="auto"/>
              <w:left w:val="outset" w:sz="6" w:space="0" w:color="auto"/>
              <w:bottom w:val="outset" w:sz="6" w:space="0" w:color="auto"/>
              <w:right w:val="outset" w:sz="6" w:space="0" w:color="auto"/>
            </w:tcBorders>
          </w:tcPr>
          <w:p w:rsidR="00365D0C" w:rsidP="00365D0C" w14:paraId="55625879" w14:textId="25B76AE1">
            <w:pPr>
              <w:spacing w:after="0" w:line="240" w:lineRule="auto"/>
              <w:jc w:val="right"/>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45.00.00</w:t>
            </w:r>
          </w:p>
        </w:tc>
        <w:tc>
          <w:tcPr>
            <w:tcW w:w="514" w:type="pct"/>
            <w:tcBorders>
              <w:top w:val="outset" w:sz="6" w:space="0" w:color="auto"/>
              <w:left w:val="outset" w:sz="6" w:space="0" w:color="auto"/>
              <w:bottom w:val="outset" w:sz="6" w:space="0" w:color="auto"/>
              <w:right w:val="outset" w:sz="6" w:space="0" w:color="auto"/>
            </w:tcBorders>
            <w:vAlign w:val="center"/>
          </w:tcPr>
          <w:p w:rsidR="00365D0C" w:rsidRPr="00AA059C" w:rsidP="00365D0C" w14:paraId="38E8F2E6" w14:textId="77777777">
            <w:pPr>
              <w:spacing w:after="0" w:line="240" w:lineRule="auto"/>
              <w:jc w:val="center"/>
              <w:rPr>
                <w:rFonts w:ascii="Times New Roman" w:eastAsia="Times New Roman" w:hAnsi="Times New Roman" w:cs="Times New Roman"/>
                <w:iCs/>
                <w:color w:val="414142"/>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tcPr>
          <w:p w:rsidR="00365D0C" w:rsidRPr="00AA059C" w:rsidP="00365D0C" w14:paraId="5BBB2C55" w14:textId="61B48814">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0"/>
                <w:szCs w:val="20"/>
                <w:lang w:eastAsia="lv-LV"/>
              </w:rPr>
              <w:t>27 134</w:t>
            </w:r>
          </w:p>
        </w:tc>
        <w:tc>
          <w:tcPr>
            <w:tcW w:w="462" w:type="pct"/>
            <w:tcBorders>
              <w:top w:val="outset" w:sz="6" w:space="0" w:color="auto"/>
              <w:left w:val="outset" w:sz="6" w:space="0" w:color="auto"/>
              <w:bottom w:val="outset" w:sz="6" w:space="0" w:color="auto"/>
              <w:right w:val="outset" w:sz="6" w:space="0" w:color="auto"/>
            </w:tcBorders>
            <w:vAlign w:val="center"/>
          </w:tcPr>
          <w:p w:rsidR="00365D0C" w:rsidRPr="00D845CD" w:rsidP="00365D0C" w14:paraId="36A09D5C" w14:textId="77777777">
            <w:pPr>
              <w:spacing w:after="0" w:line="240" w:lineRule="auto"/>
              <w:rPr>
                <w:rFonts w:ascii="Times New Roman" w:eastAsia="Times New Roman" w:hAnsi="Times New Roman" w:cs="Times New Roman"/>
                <w:iCs/>
                <w:color w:val="414142"/>
                <w:sz w:val="24"/>
                <w:szCs w:val="24"/>
                <w:lang w:eastAsia="lv-LV"/>
              </w:rPr>
            </w:pPr>
          </w:p>
        </w:tc>
        <w:tc>
          <w:tcPr>
            <w:tcW w:w="620" w:type="pct"/>
            <w:tcBorders>
              <w:top w:val="outset" w:sz="6" w:space="0" w:color="auto"/>
              <w:left w:val="outset" w:sz="6" w:space="0" w:color="auto"/>
              <w:bottom w:val="outset" w:sz="6" w:space="0" w:color="auto"/>
              <w:right w:val="outset" w:sz="6" w:space="0" w:color="auto"/>
            </w:tcBorders>
          </w:tcPr>
          <w:p w:rsidR="00365D0C" w:rsidRPr="00F26996" w:rsidP="00365D0C" w14:paraId="4AC19C27" w14:textId="1318B1B8">
            <w:pPr>
              <w:spacing w:after="0" w:line="240" w:lineRule="auto"/>
              <w:jc w:val="center"/>
              <w:rPr>
                <w:rFonts w:ascii="Times New Roman" w:eastAsia="Times New Roman" w:hAnsi="Times New Roman" w:cs="Times New Roman"/>
                <w:iCs/>
                <w:color w:val="414142"/>
                <w:sz w:val="18"/>
                <w:szCs w:val="18"/>
                <w:lang w:eastAsia="lv-LV"/>
              </w:rPr>
            </w:pPr>
            <w:r w:rsidRPr="00F26996">
              <w:rPr>
                <w:rFonts w:ascii="Times New Roman" w:eastAsia="Times New Roman" w:hAnsi="Times New Roman" w:cs="Times New Roman"/>
                <w:iCs/>
                <w:color w:val="414142"/>
                <w:sz w:val="18"/>
                <w:szCs w:val="18"/>
                <w:lang w:eastAsia="lv-LV"/>
              </w:rPr>
              <w:t>+214 171</w:t>
            </w:r>
          </w:p>
        </w:tc>
        <w:tc>
          <w:tcPr>
            <w:tcW w:w="462" w:type="pct"/>
            <w:tcBorders>
              <w:top w:val="outset" w:sz="6" w:space="0" w:color="auto"/>
              <w:left w:val="outset" w:sz="6" w:space="0" w:color="auto"/>
              <w:bottom w:val="outset" w:sz="6" w:space="0" w:color="auto"/>
              <w:right w:val="outset" w:sz="6" w:space="0" w:color="auto"/>
            </w:tcBorders>
            <w:vAlign w:val="center"/>
          </w:tcPr>
          <w:p w:rsidR="00365D0C" w:rsidRPr="00F26996" w:rsidP="00365D0C" w14:paraId="009053D2" w14:textId="77777777">
            <w:pPr>
              <w:spacing w:after="0" w:line="240" w:lineRule="auto"/>
              <w:jc w:val="center"/>
              <w:rPr>
                <w:rFonts w:ascii="Times New Roman" w:eastAsia="Times New Roman" w:hAnsi="Times New Roman" w:cs="Times New Roman"/>
                <w:iCs/>
                <w:color w:val="414142"/>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tcPr>
          <w:p w:rsidR="00365D0C" w:rsidRPr="00F26996" w:rsidP="00365D0C" w14:paraId="3BEC55FD" w14:textId="3B344234">
            <w:pPr>
              <w:spacing w:after="0" w:line="240" w:lineRule="auto"/>
              <w:jc w:val="center"/>
              <w:rPr>
                <w:rFonts w:ascii="Times New Roman" w:eastAsia="Times New Roman" w:hAnsi="Times New Roman" w:cs="Times New Roman"/>
                <w:iCs/>
                <w:color w:val="414142"/>
                <w:sz w:val="18"/>
                <w:szCs w:val="18"/>
                <w:lang w:eastAsia="lv-LV"/>
              </w:rPr>
            </w:pPr>
            <w:r w:rsidRPr="00F26996">
              <w:rPr>
                <w:rFonts w:ascii="Times New Roman" w:eastAsia="Times New Roman" w:hAnsi="Times New Roman" w:cs="Times New Roman"/>
                <w:iCs/>
                <w:color w:val="414142"/>
                <w:sz w:val="18"/>
                <w:szCs w:val="18"/>
                <w:lang w:eastAsia="lv-LV"/>
              </w:rPr>
              <w:t>+214 171</w:t>
            </w:r>
          </w:p>
        </w:tc>
        <w:tc>
          <w:tcPr>
            <w:tcW w:w="788" w:type="pct"/>
            <w:tcBorders>
              <w:top w:val="outset" w:sz="6" w:space="0" w:color="auto"/>
              <w:left w:val="outset" w:sz="6" w:space="0" w:color="auto"/>
              <w:bottom w:val="outset" w:sz="6" w:space="0" w:color="auto"/>
              <w:right w:val="outset" w:sz="6" w:space="0" w:color="auto"/>
            </w:tcBorders>
            <w:vAlign w:val="center"/>
          </w:tcPr>
          <w:p w:rsidR="00365D0C" w:rsidRPr="00F26996" w:rsidP="00365D0C" w14:paraId="74AB9550" w14:textId="4F74CC9B">
            <w:pPr>
              <w:spacing w:after="0" w:line="240" w:lineRule="auto"/>
              <w:jc w:val="center"/>
              <w:rPr>
                <w:rFonts w:ascii="Times New Roman" w:eastAsia="Times New Roman" w:hAnsi="Times New Roman" w:cs="Times New Roman"/>
                <w:iCs/>
                <w:color w:val="414142"/>
                <w:sz w:val="18"/>
                <w:szCs w:val="18"/>
                <w:lang w:eastAsia="lv-LV"/>
              </w:rPr>
            </w:pPr>
            <w:r w:rsidRPr="00F26996">
              <w:rPr>
                <w:rFonts w:ascii="Times New Roman" w:eastAsia="Times New Roman" w:hAnsi="Times New Roman" w:cs="Times New Roman"/>
                <w:iCs/>
                <w:color w:val="414142"/>
                <w:sz w:val="18"/>
                <w:szCs w:val="18"/>
                <w:lang w:eastAsia="lv-LV"/>
              </w:rPr>
              <w:t>+214 171</w:t>
            </w:r>
          </w:p>
        </w:tc>
      </w:tr>
      <w:tr w14:paraId="5CE68A86" w14:textId="77777777" w:rsidTr="00EE6D91">
        <w:tblPrEx>
          <w:tblW w:w="5000" w:type="pct"/>
          <w:jc w:val="center"/>
          <w:tblCellSpacing w:w="15" w:type="dxa"/>
          <w:tblCellMar>
            <w:top w:w="30" w:type="dxa"/>
            <w:left w:w="30" w:type="dxa"/>
            <w:bottom w:w="30" w:type="dxa"/>
            <w:right w:w="30" w:type="dxa"/>
          </w:tblCellMar>
          <w:tblLook w:val="04A0"/>
        </w:tblPrEx>
        <w:trPr>
          <w:tblCellSpacing w:w="15" w:type="dxa"/>
          <w:jc w:val="center"/>
        </w:trPr>
        <w:tc>
          <w:tcPr>
            <w:tcW w:w="874" w:type="pct"/>
            <w:tcBorders>
              <w:top w:val="outset" w:sz="6" w:space="0" w:color="auto"/>
              <w:left w:val="outset" w:sz="6" w:space="0" w:color="auto"/>
              <w:bottom w:val="outset" w:sz="6" w:space="0" w:color="auto"/>
              <w:right w:val="outset" w:sz="6" w:space="0" w:color="auto"/>
            </w:tcBorders>
            <w:hideMark/>
          </w:tcPr>
          <w:p w:rsidR="00AA059C" w:rsidRPr="00D845CD" w:rsidP="00AA059C" w14:paraId="6CA644AE" w14:textId="77777777">
            <w:pPr>
              <w:spacing w:after="0" w:line="240" w:lineRule="auto"/>
              <w:rPr>
                <w:rFonts w:ascii="Times New Roman" w:eastAsia="Times New Roman" w:hAnsi="Times New Roman" w:cs="Times New Roman"/>
                <w:iCs/>
                <w:color w:val="414142"/>
                <w:sz w:val="24"/>
                <w:szCs w:val="24"/>
                <w:lang w:eastAsia="lv-LV"/>
              </w:rPr>
            </w:pPr>
            <w:r w:rsidRPr="00D845CD">
              <w:rPr>
                <w:rFonts w:ascii="Times New Roman" w:eastAsia="Times New Roman" w:hAnsi="Times New Roman" w:cs="Times New Roman"/>
                <w:iCs/>
                <w:color w:val="414142"/>
                <w:sz w:val="24"/>
                <w:szCs w:val="24"/>
                <w:lang w:eastAsia="lv-LV"/>
              </w:rPr>
              <w:t>2.2. valsts speciālais budžets</w:t>
            </w:r>
          </w:p>
        </w:tc>
        <w:tc>
          <w:tcPr>
            <w:tcW w:w="514" w:type="pct"/>
            <w:tcBorders>
              <w:top w:val="outset" w:sz="6" w:space="0" w:color="auto"/>
              <w:left w:val="outset" w:sz="6" w:space="0" w:color="auto"/>
              <w:bottom w:val="outset" w:sz="6" w:space="0" w:color="auto"/>
              <w:right w:val="outset" w:sz="6" w:space="0" w:color="auto"/>
            </w:tcBorders>
            <w:vAlign w:val="center"/>
            <w:hideMark/>
          </w:tcPr>
          <w:p w:rsidR="00AA059C" w:rsidRPr="00D845CD" w:rsidP="00AA059C" w14:paraId="41A5AD0A" w14:textId="77777777">
            <w:pPr>
              <w:spacing w:after="0" w:line="240" w:lineRule="auto"/>
              <w:rPr>
                <w:rFonts w:ascii="Times New Roman" w:eastAsia="Times New Roman" w:hAnsi="Times New Roman" w:cs="Times New Roman"/>
                <w:iCs/>
                <w:color w:val="414142"/>
                <w:sz w:val="24"/>
                <w:szCs w:val="24"/>
                <w:lang w:eastAsia="lv-LV"/>
              </w:rPr>
            </w:pPr>
            <w:r w:rsidRPr="00D845CD">
              <w:rPr>
                <w:rFonts w:ascii="Times New Roman" w:eastAsia="Times New Roman" w:hAnsi="Times New Roman" w:cs="Times New Roman"/>
                <w:iCs/>
                <w:color w:val="414142"/>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rsidR="00AA059C" w:rsidRPr="00D845CD" w:rsidP="00AA059C" w14:paraId="0BEC2CC8" w14:textId="77777777">
            <w:pPr>
              <w:spacing w:after="0" w:line="240" w:lineRule="auto"/>
              <w:rPr>
                <w:rFonts w:ascii="Times New Roman" w:eastAsia="Times New Roman" w:hAnsi="Times New Roman" w:cs="Times New Roman"/>
                <w:iCs/>
                <w:color w:val="414142"/>
                <w:sz w:val="24"/>
                <w:szCs w:val="24"/>
                <w:lang w:eastAsia="lv-LV"/>
              </w:rPr>
            </w:pPr>
            <w:r w:rsidRPr="00D845CD">
              <w:rPr>
                <w:rFonts w:ascii="Times New Roman" w:eastAsia="Times New Roman" w:hAnsi="Times New Roman" w:cs="Times New Roman"/>
                <w:iCs/>
                <w:color w:val="414142"/>
                <w:sz w:val="24"/>
                <w:szCs w:val="24"/>
                <w:lang w:eastAsia="lv-LV"/>
              </w:rPr>
              <w:t> </w:t>
            </w:r>
          </w:p>
        </w:tc>
        <w:tc>
          <w:tcPr>
            <w:tcW w:w="462" w:type="pct"/>
            <w:tcBorders>
              <w:top w:val="outset" w:sz="6" w:space="0" w:color="auto"/>
              <w:left w:val="outset" w:sz="6" w:space="0" w:color="auto"/>
              <w:bottom w:val="outset" w:sz="6" w:space="0" w:color="auto"/>
              <w:right w:val="outset" w:sz="6" w:space="0" w:color="auto"/>
            </w:tcBorders>
            <w:vAlign w:val="center"/>
            <w:hideMark/>
          </w:tcPr>
          <w:p w:rsidR="00AA059C" w:rsidRPr="00D845CD" w:rsidP="00AA059C" w14:paraId="7E7EA774" w14:textId="77777777">
            <w:pPr>
              <w:spacing w:after="0" w:line="240" w:lineRule="auto"/>
              <w:rPr>
                <w:rFonts w:ascii="Times New Roman" w:eastAsia="Times New Roman" w:hAnsi="Times New Roman" w:cs="Times New Roman"/>
                <w:iCs/>
                <w:color w:val="414142"/>
                <w:sz w:val="24"/>
                <w:szCs w:val="24"/>
                <w:lang w:eastAsia="lv-LV"/>
              </w:rPr>
            </w:pPr>
            <w:r w:rsidRPr="00D845CD">
              <w:rPr>
                <w:rFonts w:ascii="Times New Roman" w:eastAsia="Times New Roman" w:hAnsi="Times New Roman" w:cs="Times New Roman"/>
                <w:iCs/>
                <w:color w:val="414142"/>
                <w:sz w:val="24"/>
                <w:szCs w:val="24"/>
                <w:lang w:eastAsia="lv-LV"/>
              </w:rPr>
              <w:t> </w:t>
            </w:r>
          </w:p>
        </w:tc>
        <w:tc>
          <w:tcPr>
            <w:tcW w:w="620" w:type="pct"/>
            <w:tcBorders>
              <w:top w:val="outset" w:sz="6" w:space="0" w:color="auto"/>
              <w:left w:val="outset" w:sz="6" w:space="0" w:color="auto"/>
              <w:bottom w:val="outset" w:sz="6" w:space="0" w:color="auto"/>
              <w:right w:val="outset" w:sz="6" w:space="0" w:color="auto"/>
            </w:tcBorders>
            <w:vAlign w:val="center"/>
            <w:hideMark/>
          </w:tcPr>
          <w:p w:rsidR="00AA059C" w:rsidRPr="00D845CD" w:rsidP="00AA059C" w14:paraId="5BEB1330" w14:textId="77777777">
            <w:pPr>
              <w:spacing w:after="0" w:line="240" w:lineRule="auto"/>
              <w:rPr>
                <w:rFonts w:ascii="Times New Roman" w:eastAsia="Times New Roman" w:hAnsi="Times New Roman" w:cs="Times New Roman"/>
                <w:iCs/>
                <w:color w:val="414142"/>
                <w:sz w:val="24"/>
                <w:szCs w:val="24"/>
                <w:lang w:eastAsia="lv-LV"/>
              </w:rPr>
            </w:pPr>
            <w:r w:rsidRPr="00D845CD">
              <w:rPr>
                <w:rFonts w:ascii="Times New Roman" w:eastAsia="Times New Roman" w:hAnsi="Times New Roman" w:cs="Times New Roman"/>
                <w:iCs/>
                <w:color w:val="414142"/>
                <w:sz w:val="24"/>
                <w:szCs w:val="24"/>
                <w:lang w:eastAsia="lv-LV"/>
              </w:rPr>
              <w:t> </w:t>
            </w:r>
          </w:p>
        </w:tc>
        <w:tc>
          <w:tcPr>
            <w:tcW w:w="462" w:type="pct"/>
            <w:tcBorders>
              <w:top w:val="outset" w:sz="6" w:space="0" w:color="auto"/>
              <w:left w:val="outset" w:sz="6" w:space="0" w:color="auto"/>
              <w:bottom w:val="outset" w:sz="6" w:space="0" w:color="auto"/>
              <w:right w:val="outset" w:sz="6" w:space="0" w:color="auto"/>
            </w:tcBorders>
            <w:vAlign w:val="center"/>
            <w:hideMark/>
          </w:tcPr>
          <w:p w:rsidR="00AA059C" w:rsidRPr="00D845CD" w:rsidP="00AA059C" w14:paraId="644BF0A0" w14:textId="77777777">
            <w:pPr>
              <w:spacing w:after="0" w:line="240" w:lineRule="auto"/>
              <w:rPr>
                <w:rFonts w:ascii="Times New Roman" w:eastAsia="Times New Roman" w:hAnsi="Times New Roman" w:cs="Times New Roman"/>
                <w:iCs/>
                <w:color w:val="414142"/>
                <w:sz w:val="24"/>
                <w:szCs w:val="24"/>
                <w:lang w:eastAsia="lv-LV"/>
              </w:rPr>
            </w:pPr>
            <w:r w:rsidRPr="00D845CD">
              <w:rPr>
                <w:rFonts w:ascii="Times New Roman" w:eastAsia="Times New Roman" w:hAnsi="Times New Roman" w:cs="Times New Roman"/>
                <w:iCs/>
                <w:color w:val="414142"/>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rsidR="00AA059C" w:rsidRPr="00D845CD" w:rsidP="00AA059C" w14:paraId="505B224F" w14:textId="77777777">
            <w:pPr>
              <w:spacing w:after="0" w:line="240" w:lineRule="auto"/>
              <w:rPr>
                <w:rFonts w:ascii="Times New Roman" w:eastAsia="Times New Roman" w:hAnsi="Times New Roman" w:cs="Times New Roman"/>
                <w:iCs/>
                <w:color w:val="414142"/>
                <w:sz w:val="24"/>
                <w:szCs w:val="24"/>
                <w:lang w:eastAsia="lv-LV"/>
              </w:rPr>
            </w:pPr>
            <w:r w:rsidRPr="00D845CD">
              <w:rPr>
                <w:rFonts w:ascii="Times New Roman" w:eastAsia="Times New Roman" w:hAnsi="Times New Roman" w:cs="Times New Roman"/>
                <w:iCs/>
                <w:color w:val="414142"/>
                <w:sz w:val="24"/>
                <w:szCs w:val="24"/>
                <w:lang w:eastAsia="lv-LV"/>
              </w:rPr>
              <w:t> </w:t>
            </w:r>
          </w:p>
        </w:tc>
        <w:tc>
          <w:tcPr>
            <w:tcW w:w="788" w:type="pct"/>
            <w:tcBorders>
              <w:top w:val="outset" w:sz="6" w:space="0" w:color="auto"/>
              <w:left w:val="outset" w:sz="6" w:space="0" w:color="auto"/>
              <w:bottom w:val="outset" w:sz="6" w:space="0" w:color="auto"/>
              <w:right w:val="outset" w:sz="6" w:space="0" w:color="auto"/>
            </w:tcBorders>
            <w:vAlign w:val="center"/>
            <w:hideMark/>
          </w:tcPr>
          <w:p w:rsidR="00AA059C" w:rsidRPr="00D845CD" w:rsidP="00AA059C" w14:paraId="53401806" w14:textId="77777777">
            <w:pPr>
              <w:spacing w:after="0" w:line="240" w:lineRule="auto"/>
              <w:rPr>
                <w:rFonts w:ascii="Times New Roman" w:eastAsia="Times New Roman" w:hAnsi="Times New Roman" w:cs="Times New Roman"/>
                <w:iCs/>
                <w:color w:val="414142"/>
                <w:sz w:val="24"/>
                <w:szCs w:val="24"/>
                <w:lang w:eastAsia="lv-LV"/>
              </w:rPr>
            </w:pPr>
            <w:r w:rsidRPr="00D845CD">
              <w:rPr>
                <w:rFonts w:ascii="Times New Roman" w:eastAsia="Times New Roman" w:hAnsi="Times New Roman" w:cs="Times New Roman"/>
                <w:iCs/>
                <w:color w:val="414142"/>
                <w:sz w:val="24"/>
                <w:szCs w:val="24"/>
                <w:lang w:eastAsia="lv-LV"/>
              </w:rPr>
              <w:t> </w:t>
            </w:r>
          </w:p>
        </w:tc>
      </w:tr>
      <w:tr w14:paraId="0C597374" w14:textId="77777777" w:rsidTr="00EE6D91">
        <w:tblPrEx>
          <w:tblW w:w="5000" w:type="pct"/>
          <w:jc w:val="center"/>
          <w:tblCellSpacing w:w="15" w:type="dxa"/>
          <w:tblCellMar>
            <w:top w:w="30" w:type="dxa"/>
            <w:left w:w="30" w:type="dxa"/>
            <w:bottom w:w="30" w:type="dxa"/>
            <w:right w:w="30" w:type="dxa"/>
          </w:tblCellMar>
          <w:tblLook w:val="04A0"/>
        </w:tblPrEx>
        <w:trPr>
          <w:tblCellSpacing w:w="15" w:type="dxa"/>
          <w:jc w:val="center"/>
        </w:trPr>
        <w:tc>
          <w:tcPr>
            <w:tcW w:w="874" w:type="pct"/>
            <w:tcBorders>
              <w:top w:val="outset" w:sz="6" w:space="0" w:color="auto"/>
              <w:left w:val="outset" w:sz="6" w:space="0" w:color="auto"/>
              <w:bottom w:val="outset" w:sz="6" w:space="0" w:color="auto"/>
              <w:right w:val="outset" w:sz="6" w:space="0" w:color="auto"/>
            </w:tcBorders>
            <w:hideMark/>
          </w:tcPr>
          <w:p w:rsidR="00AA059C" w:rsidRPr="00D845CD" w:rsidP="00AA059C" w14:paraId="135D298C" w14:textId="77777777">
            <w:pPr>
              <w:spacing w:after="0" w:line="240" w:lineRule="auto"/>
              <w:rPr>
                <w:rFonts w:ascii="Times New Roman" w:eastAsia="Times New Roman" w:hAnsi="Times New Roman" w:cs="Times New Roman"/>
                <w:iCs/>
                <w:color w:val="414142"/>
                <w:sz w:val="24"/>
                <w:szCs w:val="24"/>
                <w:lang w:eastAsia="lv-LV"/>
              </w:rPr>
            </w:pPr>
            <w:r w:rsidRPr="00D845CD">
              <w:rPr>
                <w:rFonts w:ascii="Times New Roman" w:eastAsia="Times New Roman" w:hAnsi="Times New Roman" w:cs="Times New Roman"/>
                <w:iCs/>
                <w:color w:val="414142"/>
                <w:sz w:val="24"/>
                <w:szCs w:val="24"/>
                <w:lang w:eastAsia="lv-LV"/>
              </w:rPr>
              <w:t>2.3. pašvaldību budžets</w:t>
            </w:r>
          </w:p>
        </w:tc>
        <w:tc>
          <w:tcPr>
            <w:tcW w:w="514" w:type="pct"/>
            <w:tcBorders>
              <w:top w:val="outset" w:sz="6" w:space="0" w:color="auto"/>
              <w:left w:val="outset" w:sz="6" w:space="0" w:color="auto"/>
              <w:bottom w:val="outset" w:sz="6" w:space="0" w:color="auto"/>
              <w:right w:val="outset" w:sz="6" w:space="0" w:color="auto"/>
            </w:tcBorders>
            <w:vAlign w:val="center"/>
            <w:hideMark/>
          </w:tcPr>
          <w:p w:rsidR="00AA059C" w:rsidRPr="00D845CD" w:rsidP="00AA059C" w14:paraId="780FA4CA" w14:textId="77777777">
            <w:pPr>
              <w:spacing w:after="0" w:line="240" w:lineRule="auto"/>
              <w:rPr>
                <w:rFonts w:ascii="Times New Roman" w:eastAsia="Times New Roman" w:hAnsi="Times New Roman" w:cs="Times New Roman"/>
                <w:iCs/>
                <w:color w:val="414142"/>
                <w:sz w:val="24"/>
                <w:szCs w:val="24"/>
                <w:lang w:eastAsia="lv-LV"/>
              </w:rPr>
            </w:pPr>
            <w:r w:rsidRPr="00D845CD">
              <w:rPr>
                <w:rFonts w:ascii="Times New Roman" w:eastAsia="Times New Roman" w:hAnsi="Times New Roman" w:cs="Times New Roman"/>
                <w:iCs/>
                <w:color w:val="414142"/>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rsidR="00AA059C" w:rsidRPr="00D845CD" w:rsidP="00AA059C" w14:paraId="0B31DDC9" w14:textId="77777777">
            <w:pPr>
              <w:spacing w:after="0" w:line="240" w:lineRule="auto"/>
              <w:rPr>
                <w:rFonts w:ascii="Times New Roman" w:eastAsia="Times New Roman" w:hAnsi="Times New Roman" w:cs="Times New Roman"/>
                <w:iCs/>
                <w:color w:val="414142"/>
                <w:sz w:val="24"/>
                <w:szCs w:val="24"/>
                <w:lang w:eastAsia="lv-LV"/>
              </w:rPr>
            </w:pPr>
            <w:r w:rsidRPr="00D845CD">
              <w:rPr>
                <w:rFonts w:ascii="Times New Roman" w:eastAsia="Times New Roman" w:hAnsi="Times New Roman" w:cs="Times New Roman"/>
                <w:iCs/>
                <w:color w:val="414142"/>
                <w:sz w:val="24"/>
                <w:szCs w:val="24"/>
                <w:lang w:eastAsia="lv-LV"/>
              </w:rPr>
              <w:t> </w:t>
            </w:r>
          </w:p>
        </w:tc>
        <w:tc>
          <w:tcPr>
            <w:tcW w:w="462" w:type="pct"/>
            <w:tcBorders>
              <w:top w:val="outset" w:sz="6" w:space="0" w:color="auto"/>
              <w:left w:val="outset" w:sz="6" w:space="0" w:color="auto"/>
              <w:bottom w:val="outset" w:sz="6" w:space="0" w:color="auto"/>
              <w:right w:val="outset" w:sz="6" w:space="0" w:color="auto"/>
            </w:tcBorders>
            <w:vAlign w:val="center"/>
            <w:hideMark/>
          </w:tcPr>
          <w:p w:rsidR="00AA059C" w:rsidRPr="00D845CD" w:rsidP="00AA059C" w14:paraId="13161A00" w14:textId="77777777">
            <w:pPr>
              <w:spacing w:after="0" w:line="240" w:lineRule="auto"/>
              <w:rPr>
                <w:rFonts w:ascii="Times New Roman" w:eastAsia="Times New Roman" w:hAnsi="Times New Roman" w:cs="Times New Roman"/>
                <w:iCs/>
                <w:color w:val="414142"/>
                <w:sz w:val="24"/>
                <w:szCs w:val="24"/>
                <w:lang w:eastAsia="lv-LV"/>
              </w:rPr>
            </w:pPr>
            <w:r w:rsidRPr="00D845CD">
              <w:rPr>
                <w:rFonts w:ascii="Times New Roman" w:eastAsia="Times New Roman" w:hAnsi="Times New Roman" w:cs="Times New Roman"/>
                <w:iCs/>
                <w:color w:val="414142"/>
                <w:sz w:val="24"/>
                <w:szCs w:val="24"/>
                <w:lang w:eastAsia="lv-LV"/>
              </w:rPr>
              <w:t> </w:t>
            </w:r>
          </w:p>
        </w:tc>
        <w:tc>
          <w:tcPr>
            <w:tcW w:w="620" w:type="pct"/>
            <w:tcBorders>
              <w:top w:val="outset" w:sz="6" w:space="0" w:color="auto"/>
              <w:left w:val="outset" w:sz="6" w:space="0" w:color="auto"/>
              <w:bottom w:val="outset" w:sz="6" w:space="0" w:color="auto"/>
              <w:right w:val="outset" w:sz="6" w:space="0" w:color="auto"/>
            </w:tcBorders>
            <w:vAlign w:val="center"/>
            <w:hideMark/>
          </w:tcPr>
          <w:p w:rsidR="00AA059C" w:rsidRPr="00D845CD" w:rsidP="00AA059C" w14:paraId="51F02B65" w14:textId="77777777">
            <w:pPr>
              <w:spacing w:after="0" w:line="240" w:lineRule="auto"/>
              <w:rPr>
                <w:rFonts w:ascii="Times New Roman" w:eastAsia="Times New Roman" w:hAnsi="Times New Roman" w:cs="Times New Roman"/>
                <w:iCs/>
                <w:color w:val="414142"/>
                <w:sz w:val="24"/>
                <w:szCs w:val="24"/>
                <w:lang w:eastAsia="lv-LV"/>
              </w:rPr>
            </w:pPr>
            <w:r w:rsidRPr="00D845CD">
              <w:rPr>
                <w:rFonts w:ascii="Times New Roman" w:eastAsia="Times New Roman" w:hAnsi="Times New Roman" w:cs="Times New Roman"/>
                <w:iCs/>
                <w:color w:val="414142"/>
                <w:sz w:val="24"/>
                <w:szCs w:val="24"/>
                <w:lang w:eastAsia="lv-LV"/>
              </w:rPr>
              <w:t> </w:t>
            </w:r>
          </w:p>
        </w:tc>
        <w:tc>
          <w:tcPr>
            <w:tcW w:w="462" w:type="pct"/>
            <w:tcBorders>
              <w:top w:val="outset" w:sz="6" w:space="0" w:color="auto"/>
              <w:left w:val="outset" w:sz="6" w:space="0" w:color="auto"/>
              <w:bottom w:val="outset" w:sz="6" w:space="0" w:color="auto"/>
              <w:right w:val="outset" w:sz="6" w:space="0" w:color="auto"/>
            </w:tcBorders>
            <w:vAlign w:val="center"/>
            <w:hideMark/>
          </w:tcPr>
          <w:p w:rsidR="00AA059C" w:rsidRPr="00D845CD" w:rsidP="00AA059C" w14:paraId="05BDA0C7" w14:textId="77777777">
            <w:pPr>
              <w:spacing w:after="0" w:line="240" w:lineRule="auto"/>
              <w:rPr>
                <w:rFonts w:ascii="Times New Roman" w:eastAsia="Times New Roman" w:hAnsi="Times New Roman" w:cs="Times New Roman"/>
                <w:iCs/>
                <w:color w:val="414142"/>
                <w:sz w:val="24"/>
                <w:szCs w:val="24"/>
                <w:lang w:eastAsia="lv-LV"/>
              </w:rPr>
            </w:pPr>
            <w:r w:rsidRPr="00D845CD">
              <w:rPr>
                <w:rFonts w:ascii="Times New Roman" w:eastAsia="Times New Roman" w:hAnsi="Times New Roman" w:cs="Times New Roman"/>
                <w:iCs/>
                <w:color w:val="414142"/>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rsidR="00AA059C" w:rsidRPr="00D845CD" w:rsidP="00AA059C" w14:paraId="56CDB906" w14:textId="77777777">
            <w:pPr>
              <w:spacing w:after="0" w:line="240" w:lineRule="auto"/>
              <w:rPr>
                <w:rFonts w:ascii="Times New Roman" w:eastAsia="Times New Roman" w:hAnsi="Times New Roman" w:cs="Times New Roman"/>
                <w:iCs/>
                <w:color w:val="414142"/>
                <w:sz w:val="24"/>
                <w:szCs w:val="24"/>
                <w:lang w:eastAsia="lv-LV"/>
              </w:rPr>
            </w:pPr>
            <w:r w:rsidRPr="00D845CD">
              <w:rPr>
                <w:rFonts w:ascii="Times New Roman" w:eastAsia="Times New Roman" w:hAnsi="Times New Roman" w:cs="Times New Roman"/>
                <w:iCs/>
                <w:color w:val="414142"/>
                <w:sz w:val="24"/>
                <w:szCs w:val="24"/>
                <w:lang w:eastAsia="lv-LV"/>
              </w:rPr>
              <w:t> </w:t>
            </w:r>
          </w:p>
        </w:tc>
        <w:tc>
          <w:tcPr>
            <w:tcW w:w="788" w:type="pct"/>
            <w:tcBorders>
              <w:top w:val="outset" w:sz="6" w:space="0" w:color="auto"/>
              <w:left w:val="outset" w:sz="6" w:space="0" w:color="auto"/>
              <w:bottom w:val="outset" w:sz="6" w:space="0" w:color="auto"/>
              <w:right w:val="outset" w:sz="6" w:space="0" w:color="auto"/>
            </w:tcBorders>
            <w:vAlign w:val="center"/>
            <w:hideMark/>
          </w:tcPr>
          <w:p w:rsidR="00AA059C" w:rsidRPr="00D845CD" w:rsidP="00AA059C" w14:paraId="2D400701" w14:textId="77777777">
            <w:pPr>
              <w:spacing w:after="0" w:line="240" w:lineRule="auto"/>
              <w:rPr>
                <w:rFonts w:ascii="Times New Roman" w:eastAsia="Times New Roman" w:hAnsi="Times New Roman" w:cs="Times New Roman"/>
                <w:iCs/>
                <w:color w:val="414142"/>
                <w:sz w:val="24"/>
                <w:szCs w:val="24"/>
                <w:lang w:eastAsia="lv-LV"/>
              </w:rPr>
            </w:pPr>
            <w:r w:rsidRPr="00D845CD">
              <w:rPr>
                <w:rFonts w:ascii="Times New Roman" w:eastAsia="Times New Roman" w:hAnsi="Times New Roman" w:cs="Times New Roman"/>
                <w:iCs/>
                <w:color w:val="414142"/>
                <w:sz w:val="24"/>
                <w:szCs w:val="24"/>
                <w:lang w:eastAsia="lv-LV"/>
              </w:rPr>
              <w:t> </w:t>
            </w:r>
          </w:p>
        </w:tc>
      </w:tr>
      <w:tr w14:paraId="37F43D58" w14:textId="77777777" w:rsidTr="00EE6D91">
        <w:tblPrEx>
          <w:tblW w:w="5000" w:type="pct"/>
          <w:jc w:val="center"/>
          <w:tblCellSpacing w:w="15" w:type="dxa"/>
          <w:tblCellMar>
            <w:top w:w="30" w:type="dxa"/>
            <w:left w:w="30" w:type="dxa"/>
            <w:bottom w:w="30" w:type="dxa"/>
            <w:right w:w="30" w:type="dxa"/>
          </w:tblCellMar>
          <w:tblLook w:val="04A0"/>
        </w:tblPrEx>
        <w:trPr>
          <w:tblCellSpacing w:w="15" w:type="dxa"/>
          <w:jc w:val="center"/>
        </w:trPr>
        <w:tc>
          <w:tcPr>
            <w:tcW w:w="874" w:type="pct"/>
            <w:tcBorders>
              <w:top w:val="outset" w:sz="6" w:space="0" w:color="auto"/>
              <w:left w:val="outset" w:sz="6" w:space="0" w:color="auto"/>
              <w:bottom w:val="outset" w:sz="6" w:space="0" w:color="auto"/>
              <w:right w:val="outset" w:sz="6" w:space="0" w:color="auto"/>
            </w:tcBorders>
            <w:hideMark/>
          </w:tcPr>
          <w:p w:rsidR="00754FF8" w:rsidRPr="00D845CD" w:rsidP="00754FF8" w14:paraId="5EAEE48F" w14:textId="77777777">
            <w:pPr>
              <w:spacing w:after="0" w:line="240" w:lineRule="auto"/>
              <w:rPr>
                <w:rFonts w:ascii="Times New Roman" w:eastAsia="Times New Roman" w:hAnsi="Times New Roman" w:cs="Times New Roman"/>
                <w:iCs/>
                <w:color w:val="414142"/>
                <w:sz w:val="24"/>
                <w:szCs w:val="24"/>
                <w:lang w:eastAsia="lv-LV"/>
              </w:rPr>
            </w:pPr>
            <w:r w:rsidRPr="00D845CD">
              <w:rPr>
                <w:rFonts w:ascii="Times New Roman" w:eastAsia="Times New Roman" w:hAnsi="Times New Roman" w:cs="Times New Roman"/>
                <w:iCs/>
                <w:color w:val="414142"/>
                <w:sz w:val="24"/>
                <w:szCs w:val="24"/>
                <w:lang w:eastAsia="lv-LV"/>
              </w:rPr>
              <w:t>3. Finansiālā ietekme</w:t>
            </w:r>
          </w:p>
        </w:tc>
        <w:tc>
          <w:tcPr>
            <w:tcW w:w="514" w:type="pct"/>
            <w:tcBorders>
              <w:top w:val="outset" w:sz="6" w:space="0" w:color="auto"/>
              <w:left w:val="outset" w:sz="6" w:space="0" w:color="auto"/>
              <w:bottom w:val="outset" w:sz="6" w:space="0" w:color="auto"/>
              <w:right w:val="outset" w:sz="6" w:space="0" w:color="auto"/>
            </w:tcBorders>
            <w:vAlign w:val="center"/>
            <w:hideMark/>
          </w:tcPr>
          <w:p w:rsidR="00754FF8" w:rsidRPr="00D845CD" w:rsidP="00754FF8" w14:paraId="76831D5C" w14:textId="77777777">
            <w:pPr>
              <w:spacing w:after="0" w:line="240" w:lineRule="auto"/>
              <w:rPr>
                <w:rFonts w:ascii="Times New Roman" w:eastAsia="Times New Roman" w:hAnsi="Times New Roman" w:cs="Times New Roman"/>
                <w:iCs/>
                <w:color w:val="414142"/>
                <w:sz w:val="24"/>
                <w:szCs w:val="24"/>
                <w:lang w:eastAsia="lv-LV"/>
              </w:rPr>
            </w:pPr>
            <w:r w:rsidRPr="00D845CD">
              <w:rPr>
                <w:rFonts w:ascii="Times New Roman" w:eastAsia="Times New Roman" w:hAnsi="Times New Roman" w:cs="Times New Roman"/>
                <w:iCs/>
                <w:color w:val="414142"/>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tcPr>
          <w:p w:rsidR="00754FF8" w:rsidRPr="00D9576D" w:rsidP="00754FF8" w14:paraId="1F0A4357" w14:textId="71D6EFE9">
            <w:pPr>
              <w:spacing w:after="0" w:line="240" w:lineRule="auto"/>
              <w:jc w:val="center"/>
              <w:rPr>
                <w:rFonts w:ascii="Times New Roman" w:eastAsia="Times New Roman" w:hAnsi="Times New Roman" w:cs="Times New Roman"/>
                <w:iCs/>
                <w:color w:val="414142"/>
                <w:sz w:val="20"/>
                <w:szCs w:val="20"/>
                <w:lang w:eastAsia="lv-LV"/>
              </w:rPr>
            </w:pPr>
          </w:p>
        </w:tc>
        <w:tc>
          <w:tcPr>
            <w:tcW w:w="462" w:type="pct"/>
            <w:tcBorders>
              <w:top w:val="outset" w:sz="6" w:space="0" w:color="auto"/>
              <w:left w:val="outset" w:sz="6" w:space="0" w:color="auto"/>
              <w:bottom w:val="outset" w:sz="6" w:space="0" w:color="auto"/>
              <w:right w:val="outset" w:sz="6" w:space="0" w:color="auto"/>
            </w:tcBorders>
            <w:vAlign w:val="center"/>
            <w:hideMark/>
          </w:tcPr>
          <w:p w:rsidR="00754FF8" w:rsidRPr="00D845CD" w:rsidP="00754FF8" w14:paraId="67C63041" w14:textId="77777777">
            <w:pPr>
              <w:spacing w:after="0" w:line="240" w:lineRule="auto"/>
              <w:rPr>
                <w:rFonts w:ascii="Times New Roman" w:eastAsia="Times New Roman" w:hAnsi="Times New Roman" w:cs="Times New Roman"/>
                <w:iCs/>
                <w:color w:val="414142"/>
                <w:sz w:val="24"/>
                <w:szCs w:val="24"/>
                <w:lang w:eastAsia="lv-LV"/>
              </w:rPr>
            </w:pPr>
            <w:r w:rsidRPr="00D845CD">
              <w:rPr>
                <w:rFonts w:ascii="Times New Roman" w:eastAsia="Times New Roman" w:hAnsi="Times New Roman" w:cs="Times New Roman"/>
                <w:iCs/>
                <w:color w:val="414142"/>
                <w:sz w:val="24"/>
                <w:szCs w:val="24"/>
                <w:lang w:eastAsia="lv-LV"/>
              </w:rPr>
              <w:t> </w:t>
            </w:r>
          </w:p>
        </w:tc>
        <w:tc>
          <w:tcPr>
            <w:tcW w:w="620" w:type="pct"/>
            <w:tcBorders>
              <w:top w:val="outset" w:sz="6" w:space="0" w:color="auto"/>
              <w:left w:val="outset" w:sz="6" w:space="0" w:color="auto"/>
              <w:bottom w:val="outset" w:sz="6" w:space="0" w:color="auto"/>
              <w:right w:val="outset" w:sz="6" w:space="0" w:color="auto"/>
            </w:tcBorders>
            <w:vAlign w:val="center"/>
            <w:hideMark/>
          </w:tcPr>
          <w:p w:rsidR="00754FF8" w:rsidRPr="00181CB9" w:rsidP="00754FF8" w14:paraId="39360AAD" w14:textId="72AFA202">
            <w:pPr>
              <w:spacing w:after="0" w:line="240" w:lineRule="auto"/>
              <w:jc w:val="center"/>
              <w:rPr>
                <w:rFonts w:ascii="Times New Roman" w:eastAsia="Times New Roman" w:hAnsi="Times New Roman" w:cs="Times New Roman"/>
                <w:iCs/>
                <w:color w:val="414142"/>
                <w:sz w:val="20"/>
                <w:szCs w:val="20"/>
                <w:lang w:eastAsia="lv-LV"/>
              </w:rPr>
            </w:pPr>
            <w:r>
              <w:rPr>
                <w:rFonts w:ascii="Times New Roman" w:eastAsia="Times New Roman" w:hAnsi="Times New Roman" w:cs="Times New Roman"/>
                <w:iCs/>
                <w:color w:val="414142"/>
                <w:sz w:val="20"/>
                <w:szCs w:val="20"/>
                <w:lang w:eastAsia="lv-LV"/>
              </w:rPr>
              <w:t>-140 858</w:t>
            </w:r>
          </w:p>
        </w:tc>
        <w:tc>
          <w:tcPr>
            <w:tcW w:w="462" w:type="pct"/>
            <w:tcBorders>
              <w:top w:val="outset" w:sz="6" w:space="0" w:color="auto"/>
              <w:left w:val="outset" w:sz="6" w:space="0" w:color="auto"/>
              <w:bottom w:val="outset" w:sz="6" w:space="0" w:color="auto"/>
              <w:right w:val="outset" w:sz="6" w:space="0" w:color="auto"/>
            </w:tcBorders>
            <w:vAlign w:val="center"/>
            <w:hideMark/>
          </w:tcPr>
          <w:p w:rsidR="00754FF8" w:rsidRPr="00181CB9" w:rsidP="00754FF8" w14:paraId="69445940" w14:textId="0B8DB9BF">
            <w:pPr>
              <w:spacing w:after="0" w:line="240" w:lineRule="auto"/>
              <w:jc w:val="center"/>
              <w:rPr>
                <w:rFonts w:ascii="Times New Roman" w:eastAsia="Times New Roman" w:hAnsi="Times New Roman" w:cs="Times New Roman"/>
                <w:iCs/>
                <w:color w:val="414142"/>
                <w:sz w:val="20"/>
                <w:szCs w:val="20"/>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rsidR="00754FF8" w:rsidRPr="00181CB9" w:rsidP="00754FF8" w14:paraId="7E20D43F" w14:textId="330CFFE5">
            <w:pPr>
              <w:spacing w:after="0" w:line="240" w:lineRule="auto"/>
              <w:jc w:val="center"/>
              <w:rPr>
                <w:rFonts w:ascii="Times New Roman" w:eastAsia="Times New Roman" w:hAnsi="Times New Roman" w:cs="Times New Roman"/>
                <w:iCs/>
                <w:color w:val="414142"/>
                <w:sz w:val="20"/>
                <w:szCs w:val="20"/>
                <w:lang w:eastAsia="lv-LV"/>
              </w:rPr>
            </w:pPr>
            <w:r>
              <w:rPr>
                <w:rFonts w:ascii="Times New Roman" w:eastAsia="Times New Roman" w:hAnsi="Times New Roman" w:cs="Times New Roman"/>
                <w:iCs/>
                <w:color w:val="414142"/>
                <w:sz w:val="20"/>
                <w:szCs w:val="20"/>
                <w:lang w:eastAsia="lv-LV"/>
              </w:rPr>
              <w:t>-140 858</w:t>
            </w:r>
          </w:p>
        </w:tc>
        <w:tc>
          <w:tcPr>
            <w:tcW w:w="788" w:type="pct"/>
            <w:tcBorders>
              <w:top w:val="outset" w:sz="6" w:space="0" w:color="auto"/>
              <w:left w:val="outset" w:sz="6" w:space="0" w:color="auto"/>
              <w:bottom w:val="outset" w:sz="6" w:space="0" w:color="auto"/>
              <w:right w:val="outset" w:sz="6" w:space="0" w:color="auto"/>
            </w:tcBorders>
            <w:vAlign w:val="center"/>
            <w:hideMark/>
          </w:tcPr>
          <w:p w:rsidR="00754FF8" w:rsidRPr="00181CB9" w:rsidP="00754FF8" w14:paraId="4C7B7996" w14:textId="17C556C1">
            <w:pPr>
              <w:spacing w:after="0" w:line="240" w:lineRule="auto"/>
              <w:jc w:val="center"/>
              <w:rPr>
                <w:rFonts w:ascii="Times New Roman" w:eastAsia="Times New Roman" w:hAnsi="Times New Roman" w:cs="Times New Roman"/>
                <w:iCs/>
                <w:color w:val="414142"/>
                <w:sz w:val="20"/>
                <w:szCs w:val="20"/>
                <w:lang w:eastAsia="lv-LV"/>
              </w:rPr>
            </w:pPr>
            <w:r>
              <w:rPr>
                <w:rFonts w:ascii="Times New Roman" w:eastAsia="Times New Roman" w:hAnsi="Times New Roman" w:cs="Times New Roman"/>
                <w:iCs/>
                <w:color w:val="414142"/>
                <w:sz w:val="20"/>
                <w:szCs w:val="20"/>
                <w:lang w:eastAsia="lv-LV"/>
              </w:rPr>
              <w:t>-140 858</w:t>
            </w:r>
          </w:p>
        </w:tc>
      </w:tr>
      <w:tr w14:paraId="35F7CF1D" w14:textId="77777777" w:rsidTr="00EE6D91">
        <w:tblPrEx>
          <w:tblW w:w="5000" w:type="pct"/>
          <w:jc w:val="center"/>
          <w:tblCellSpacing w:w="15" w:type="dxa"/>
          <w:tblCellMar>
            <w:top w:w="30" w:type="dxa"/>
            <w:left w:w="30" w:type="dxa"/>
            <w:bottom w:w="30" w:type="dxa"/>
            <w:right w:w="30" w:type="dxa"/>
          </w:tblCellMar>
          <w:tblLook w:val="04A0"/>
        </w:tblPrEx>
        <w:trPr>
          <w:tblCellSpacing w:w="15" w:type="dxa"/>
          <w:jc w:val="center"/>
        </w:trPr>
        <w:tc>
          <w:tcPr>
            <w:tcW w:w="874" w:type="pct"/>
            <w:tcBorders>
              <w:top w:val="outset" w:sz="6" w:space="0" w:color="auto"/>
              <w:left w:val="outset" w:sz="6" w:space="0" w:color="auto"/>
              <w:bottom w:val="outset" w:sz="6" w:space="0" w:color="auto"/>
              <w:right w:val="outset" w:sz="6" w:space="0" w:color="auto"/>
            </w:tcBorders>
            <w:hideMark/>
          </w:tcPr>
          <w:p w:rsidR="00754FF8" w:rsidRPr="00D845CD" w:rsidP="00754FF8" w14:paraId="2FE2283F" w14:textId="77777777">
            <w:pPr>
              <w:spacing w:after="0" w:line="240" w:lineRule="auto"/>
              <w:rPr>
                <w:rFonts w:ascii="Times New Roman" w:eastAsia="Times New Roman" w:hAnsi="Times New Roman" w:cs="Times New Roman"/>
                <w:iCs/>
                <w:color w:val="414142"/>
                <w:sz w:val="24"/>
                <w:szCs w:val="24"/>
                <w:lang w:eastAsia="lv-LV"/>
              </w:rPr>
            </w:pPr>
            <w:r w:rsidRPr="00D845CD">
              <w:rPr>
                <w:rFonts w:ascii="Times New Roman" w:eastAsia="Times New Roman" w:hAnsi="Times New Roman" w:cs="Times New Roman"/>
                <w:iCs/>
                <w:color w:val="414142"/>
                <w:sz w:val="24"/>
                <w:szCs w:val="24"/>
                <w:lang w:eastAsia="lv-LV"/>
              </w:rPr>
              <w:t>3.1. valsts pamatbudžets</w:t>
            </w:r>
          </w:p>
        </w:tc>
        <w:tc>
          <w:tcPr>
            <w:tcW w:w="514" w:type="pct"/>
            <w:tcBorders>
              <w:top w:val="outset" w:sz="6" w:space="0" w:color="auto"/>
              <w:left w:val="outset" w:sz="6" w:space="0" w:color="auto"/>
              <w:bottom w:val="outset" w:sz="6" w:space="0" w:color="auto"/>
              <w:right w:val="outset" w:sz="6" w:space="0" w:color="auto"/>
            </w:tcBorders>
            <w:vAlign w:val="center"/>
            <w:hideMark/>
          </w:tcPr>
          <w:p w:rsidR="00754FF8" w:rsidRPr="00D845CD" w:rsidP="00754FF8" w14:paraId="122EB31C" w14:textId="77777777">
            <w:pPr>
              <w:spacing w:after="0" w:line="240" w:lineRule="auto"/>
              <w:rPr>
                <w:rFonts w:ascii="Times New Roman" w:eastAsia="Times New Roman" w:hAnsi="Times New Roman" w:cs="Times New Roman"/>
                <w:iCs/>
                <w:color w:val="414142"/>
                <w:sz w:val="24"/>
                <w:szCs w:val="24"/>
                <w:lang w:eastAsia="lv-LV"/>
              </w:rPr>
            </w:pPr>
            <w:r w:rsidRPr="00D845CD">
              <w:rPr>
                <w:rFonts w:ascii="Times New Roman" w:eastAsia="Times New Roman" w:hAnsi="Times New Roman" w:cs="Times New Roman"/>
                <w:iCs/>
                <w:color w:val="414142"/>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tcPr>
          <w:p w:rsidR="00754FF8" w:rsidRPr="00D845CD" w:rsidP="00754FF8" w14:paraId="2499F1D2" w14:textId="5DBEA232">
            <w:pPr>
              <w:spacing w:after="0" w:line="240" w:lineRule="auto"/>
              <w:rPr>
                <w:rFonts w:ascii="Times New Roman" w:eastAsia="Times New Roman" w:hAnsi="Times New Roman" w:cs="Times New Roman"/>
                <w:iCs/>
                <w:color w:val="414142"/>
                <w:sz w:val="24"/>
                <w:szCs w:val="24"/>
                <w:lang w:eastAsia="lv-LV"/>
              </w:rPr>
            </w:pPr>
          </w:p>
        </w:tc>
        <w:tc>
          <w:tcPr>
            <w:tcW w:w="462" w:type="pct"/>
            <w:tcBorders>
              <w:top w:val="outset" w:sz="6" w:space="0" w:color="auto"/>
              <w:left w:val="outset" w:sz="6" w:space="0" w:color="auto"/>
              <w:bottom w:val="outset" w:sz="6" w:space="0" w:color="auto"/>
              <w:right w:val="outset" w:sz="6" w:space="0" w:color="auto"/>
            </w:tcBorders>
            <w:vAlign w:val="center"/>
            <w:hideMark/>
          </w:tcPr>
          <w:p w:rsidR="00754FF8" w:rsidRPr="00D845CD" w:rsidP="00754FF8" w14:paraId="40DEC50E" w14:textId="77777777">
            <w:pPr>
              <w:spacing w:after="0" w:line="240" w:lineRule="auto"/>
              <w:rPr>
                <w:rFonts w:ascii="Times New Roman" w:eastAsia="Times New Roman" w:hAnsi="Times New Roman" w:cs="Times New Roman"/>
                <w:iCs/>
                <w:color w:val="414142"/>
                <w:sz w:val="24"/>
                <w:szCs w:val="24"/>
                <w:lang w:eastAsia="lv-LV"/>
              </w:rPr>
            </w:pPr>
            <w:r w:rsidRPr="00D845CD">
              <w:rPr>
                <w:rFonts w:ascii="Times New Roman" w:eastAsia="Times New Roman" w:hAnsi="Times New Roman" w:cs="Times New Roman"/>
                <w:iCs/>
                <w:color w:val="414142"/>
                <w:sz w:val="24"/>
                <w:szCs w:val="24"/>
                <w:lang w:eastAsia="lv-LV"/>
              </w:rPr>
              <w:t> </w:t>
            </w:r>
          </w:p>
        </w:tc>
        <w:tc>
          <w:tcPr>
            <w:tcW w:w="620" w:type="pct"/>
            <w:tcBorders>
              <w:top w:val="outset" w:sz="6" w:space="0" w:color="auto"/>
              <w:left w:val="outset" w:sz="6" w:space="0" w:color="auto"/>
              <w:bottom w:val="outset" w:sz="6" w:space="0" w:color="auto"/>
              <w:right w:val="outset" w:sz="6" w:space="0" w:color="auto"/>
            </w:tcBorders>
            <w:vAlign w:val="center"/>
            <w:hideMark/>
          </w:tcPr>
          <w:p w:rsidR="00754FF8" w:rsidRPr="00181CB9" w:rsidP="00754FF8" w14:paraId="3D3A73AB" w14:textId="0CC5D181">
            <w:pPr>
              <w:spacing w:after="0" w:line="240" w:lineRule="auto"/>
              <w:jc w:val="center"/>
              <w:rPr>
                <w:rFonts w:ascii="Times New Roman" w:eastAsia="Times New Roman" w:hAnsi="Times New Roman" w:cs="Times New Roman"/>
                <w:iCs/>
                <w:color w:val="414142"/>
                <w:sz w:val="20"/>
                <w:szCs w:val="20"/>
                <w:lang w:eastAsia="lv-LV"/>
              </w:rPr>
            </w:pPr>
            <w:r>
              <w:rPr>
                <w:rFonts w:ascii="Times New Roman" w:eastAsia="Times New Roman" w:hAnsi="Times New Roman" w:cs="Times New Roman"/>
                <w:iCs/>
                <w:color w:val="414142"/>
                <w:sz w:val="20"/>
                <w:szCs w:val="20"/>
                <w:lang w:eastAsia="lv-LV"/>
              </w:rPr>
              <w:t>-140 858</w:t>
            </w:r>
          </w:p>
        </w:tc>
        <w:tc>
          <w:tcPr>
            <w:tcW w:w="462" w:type="pct"/>
            <w:tcBorders>
              <w:top w:val="outset" w:sz="6" w:space="0" w:color="auto"/>
              <w:left w:val="outset" w:sz="6" w:space="0" w:color="auto"/>
              <w:bottom w:val="outset" w:sz="6" w:space="0" w:color="auto"/>
              <w:right w:val="outset" w:sz="6" w:space="0" w:color="auto"/>
            </w:tcBorders>
            <w:vAlign w:val="center"/>
            <w:hideMark/>
          </w:tcPr>
          <w:p w:rsidR="00754FF8" w:rsidRPr="00181CB9" w:rsidP="00754FF8" w14:paraId="067428D6" w14:textId="76F7A4CB">
            <w:pPr>
              <w:spacing w:after="0" w:line="240" w:lineRule="auto"/>
              <w:jc w:val="center"/>
              <w:rPr>
                <w:rFonts w:ascii="Times New Roman" w:eastAsia="Times New Roman" w:hAnsi="Times New Roman" w:cs="Times New Roman"/>
                <w:iCs/>
                <w:color w:val="414142"/>
                <w:sz w:val="20"/>
                <w:szCs w:val="20"/>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rsidR="00754FF8" w:rsidRPr="00181CB9" w:rsidP="00754FF8" w14:paraId="314F58AF" w14:textId="66C56036">
            <w:pPr>
              <w:spacing w:after="0" w:line="240" w:lineRule="auto"/>
              <w:jc w:val="center"/>
              <w:rPr>
                <w:rFonts w:ascii="Times New Roman" w:eastAsia="Times New Roman" w:hAnsi="Times New Roman" w:cs="Times New Roman"/>
                <w:iCs/>
                <w:color w:val="414142"/>
                <w:sz w:val="20"/>
                <w:szCs w:val="20"/>
                <w:lang w:eastAsia="lv-LV"/>
              </w:rPr>
            </w:pPr>
            <w:r>
              <w:rPr>
                <w:rFonts w:ascii="Times New Roman" w:eastAsia="Times New Roman" w:hAnsi="Times New Roman" w:cs="Times New Roman"/>
                <w:iCs/>
                <w:color w:val="414142"/>
                <w:sz w:val="20"/>
                <w:szCs w:val="20"/>
                <w:lang w:eastAsia="lv-LV"/>
              </w:rPr>
              <w:t>-140 858</w:t>
            </w:r>
          </w:p>
        </w:tc>
        <w:tc>
          <w:tcPr>
            <w:tcW w:w="788" w:type="pct"/>
            <w:tcBorders>
              <w:top w:val="outset" w:sz="6" w:space="0" w:color="auto"/>
              <w:left w:val="outset" w:sz="6" w:space="0" w:color="auto"/>
              <w:bottom w:val="outset" w:sz="6" w:space="0" w:color="auto"/>
              <w:right w:val="outset" w:sz="6" w:space="0" w:color="auto"/>
            </w:tcBorders>
            <w:vAlign w:val="center"/>
            <w:hideMark/>
          </w:tcPr>
          <w:p w:rsidR="00754FF8" w:rsidRPr="00181CB9" w:rsidP="00754FF8" w14:paraId="4C09FB3A" w14:textId="2D4784A3">
            <w:pPr>
              <w:spacing w:after="0" w:line="240" w:lineRule="auto"/>
              <w:jc w:val="center"/>
              <w:rPr>
                <w:rFonts w:ascii="Times New Roman" w:eastAsia="Times New Roman" w:hAnsi="Times New Roman" w:cs="Times New Roman"/>
                <w:iCs/>
                <w:color w:val="414142"/>
                <w:sz w:val="20"/>
                <w:szCs w:val="20"/>
                <w:lang w:eastAsia="lv-LV"/>
              </w:rPr>
            </w:pPr>
            <w:r>
              <w:rPr>
                <w:rFonts w:ascii="Times New Roman" w:eastAsia="Times New Roman" w:hAnsi="Times New Roman" w:cs="Times New Roman"/>
                <w:iCs/>
                <w:color w:val="414142"/>
                <w:sz w:val="20"/>
                <w:szCs w:val="20"/>
                <w:lang w:eastAsia="lv-LV"/>
              </w:rPr>
              <w:t>-140 858</w:t>
            </w:r>
          </w:p>
        </w:tc>
      </w:tr>
      <w:tr w14:paraId="0F347E24" w14:textId="77777777" w:rsidTr="00EE6D91">
        <w:tblPrEx>
          <w:tblW w:w="5000" w:type="pct"/>
          <w:jc w:val="center"/>
          <w:tblCellSpacing w:w="15" w:type="dxa"/>
          <w:tblCellMar>
            <w:top w:w="30" w:type="dxa"/>
            <w:left w:w="30" w:type="dxa"/>
            <w:bottom w:w="30" w:type="dxa"/>
            <w:right w:w="30" w:type="dxa"/>
          </w:tblCellMar>
          <w:tblLook w:val="04A0"/>
        </w:tblPrEx>
        <w:trPr>
          <w:tblCellSpacing w:w="15" w:type="dxa"/>
          <w:jc w:val="center"/>
        </w:trPr>
        <w:tc>
          <w:tcPr>
            <w:tcW w:w="874" w:type="pct"/>
            <w:tcBorders>
              <w:top w:val="outset" w:sz="6" w:space="0" w:color="auto"/>
              <w:left w:val="outset" w:sz="6" w:space="0" w:color="auto"/>
              <w:bottom w:val="outset" w:sz="6" w:space="0" w:color="auto"/>
              <w:right w:val="outset" w:sz="6" w:space="0" w:color="auto"/>
            </w:tcBorders>
            <w:hideMark/>
          </w:tcPr>
          <w:p w:rsidR="00AA059C" w:rsidRPr="00D845CD" w:rsidP="00AA059C" w14:paraId="7ED16CB7" w14:textId="77777777">
            <w:pPr>
              <w:spacing w:after="0" w:line="240" w:lineRule="auto"/>
              <w:rPr>
                <w:rFonts w:ascii="Times New Roman" w:eastAsia="Times New Roman" w:hAnsi="Times New Roman" w:cs="Times New Roman"/>
                <w:iCs/>
                <w:color w:val="414142"/>
                <w:sz w:val="24"/>
                <w:szCs w:val="24"/>
                <w:lang w:eastAsia="lv-LV"/>
              </w:rPr>
            </w:pPr>
            <w:r w:rsidRPr="00D845CD">
              <w:rPr>
                <w:rFonts w:ascii="Times New Roman" w:eastAsia="Times New Roman" w:hAnsi="Times New Roman" w:cs="Times New Roman"/>
                <w:iCs/>
                <w:color w:val="414142"/>
                <w:sz w:val="24"/>
                <w:szCs w:val="24"/>
                <w:lang w:eastAsia="lv-LV"/>
              </w:rPr>
              <w:t>3.2. speciālais budžets</w:t>
            </w:r>
          </w:p>
        </w:tc>
        <w:tc>
          <w:tcPr>
            <w:tcW w:w="514" w:type="pct"/>
            <w:tcBorders>
              <w:top w:val="outset" w:sz="6" w:space="0" w:color="auto"/>
              <w:left w:val="outset" w:sz="6" w:space="0" w:color="auto"/>
              <w:bottom w:val="outset" w:sz="6" w:space="0" w:color="auto"/>
              <w:right w:val="outset" w:sz="6" w:space="0" w:color="auto"/>
            </w:tcBorders>
            <w:vAlign w:val="center"/>
            <w:hideMark/>
          </w:tcPr>
          <w:p w:rsidR="00AA059C" w:rsidRPr="00D845CD" w:rsidP="00AA059C" w14:paraId="434498DF" w14:textId="77777777">
            <w:pPr>
              <w:spacing w:after="0" w:line="240" w:lineRule="auto"/>
              <w:rPr>
                <w:rFonts w:ascii="Times New Roman" w:eastAsia="Times New Roman" w:hAnsi="Times New Roman" w:cs="Times New Roman"/>
                <w:iCs/>
                <w:color w:val="414142"/>
                <w:sz w:val="24"/>
                <w:szCs w:val="24"/>
                <w:lang w:eastAsia="lv-LV"/>
              </w:rPr>
            </w:pPr>
            <w:r w:rsidRPr="00D845CD">
              <w:rPr>
                <w:rFonts w:ascii="Times New Roman" w:eastAsia="Times New Roman" w:hAnsi="Times New Roman" w:cs="Times New Roman"/>
                <w:iCs/>
                <w:color w:val="414142"/>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tcPr>
          <w:p w:rsidR="00AA059C" w:rsidRPr="00D845CD" w:rsidP="00AA059C" w14:paraId="39A98E89" w14:textId="75614F5F">
            <w:pPr>
              <w:spacing w:after="0" w:line="240" w:lineRule="auto"/>
              <w:rPr>
                <w:rFonts w:ascii="Times New Roman" w:eastAsia="Times New Roman" w:hAnsi="Times New Roman" w:cs="Times New Roman"/>
                <w:iCs/>
                <w:color w:val="414142"/>
                <w:sz w:val="24"/>
                <w:szCs w:val="24"/>
                <w:lang w:eastAsia="lv-LV"/>
              </w:rPr>
            </w:pPr>
          </w:p>
        </w:tc>
        <w:tc>
          <w:tcPr>
            <w:tcW w:w="462" w:type="pct"/>
            <w:tcBorders>
              <w:top w:val="outset" w:sz="6" w:space="0" w:color="auto"/>
              <w:left w:val="outset" w:sz="6" w:space="0" w:color="auto"/>
              <w:bottom w:val="outset" w:sz="6" w:space="0" w:color="auto"/>
              <w:right w:val="outset" w:sz="6" w:space="0" w:color="auto"/>
            </w:tcBorders>
            <w:vAlign w:val="center"/>
            <w:hideMark/>
          </w:tcPr>
          <w:p w:rsidR="00AA059C" w:rsidRPr="00D845CD" w:rsidP="00AA059C" w14:paraId="38CDEA59" w14:textId="77777777">
            <w:pPr>
              <w:spacing w:after="0" w:line="240" w:lineRule="auto"/>
              <w:rPr>
                <w:rFonts w:ascii="Times New Roman" w:eastAsia="Times New Roman" w:hAnsi="Times New Roman" w:cs="Times New Roman"/>
                <w:iCs/>
                <w:color w:val="414142"/>
                <w:sz w:val="24"/>
                <w:szCs w:val="24"/>
                <w:lang w:eastAsia="lv-LV"/>
              </w:rPr>
            </w:pPr>
            <w:r w:rsidRPr="00D845CD">
              <w:rPr>
                <w:rFonts w:ascii="Times New Roman" w:eastAsia="Times New Roman" w:hAnsi="Times New Roman" w:cs="Times New Roman"/>
                <w:iCs/>
                <w:color w:val="414142"/>
                <w:sz w:val="24"/>
                <w:szCs w:val="24"/>
                <w:lang w:eastAsia="lv-LV"/>
              </w:rPr>
              <w:t> </w:t>
            </w:r>
          </w:p>
        </w:tc>
        <w:tc>
          <w:tcPr>
            <w:tcW w:w="620" w:type="pct"/>
            <w:tcBorders>
              <w:top w:val="outset" w:sz="6" w:space="0" w:color="auto"/>
              <w:left w:val="outset" w:sz="6" w:space="0" w:color="auto"/>
              <w:bottom w:val="outset" w:sz="6" w:space="0" w:color="auto"/>
              <w:right w:val="outset" w:sz="6" w:space="0" w:color="auto"/>
            </w:tcBorders>
            <w:vAlign w:val="center"/>
            <w:hideMark/>
          </w:tcPr>
          <w:p w:rsidR="00AA059C" w:rsidRPr="00D845CD" w:rsidP="00AA059C" w14:paraId="4EA4243C" w14:textId="77777777">
            <w:pPr>
              <w:spacing w:after="0" w:line="240" w:lineRule="auto"/>
              <w:rPr>
                <w:rFonts w:ascii="Times New Roman" w:eastAsia="Times New Roman" w:hAnsi="Times New Roman" w:cs="Times New Roman"/>
                <w:iCs/>
                <w:color w:val="414142"/>
                <w:sz w:val="24"/>
                <w:szCs w:val="24"/>
                <w:lang w:eastAsia="lv-LV"/>
              </w:rPr>
            </w:pPr>
            <w:r w:rsidRPr="00D845CD">
              <w:rPr>
                <w:rFonts w:ascii="Times New Roman" w:eastAsia="Times New Roman" w:hAnsi="Times New Roman" w:cs="Times New Roman"/>
                <w:iCs/>
                <w:color w:val="414142"/>
                <w:sz w:val="24"/>
                <w:szCs w:val="24"/>
                <w:lang w:eastAsia="lv-LV"/>
              </w:rPr>
              <w:t> </w:t>
            </w:r>
          </w:p>
        </w:tc>
        <w:tc>
          <w:tcPr>
            <w:tcW w:w="462" w:type="pct"/>
            <w:tcBorders>
              <w:top w:val="outset" w:sz="6" w:space="0" w:color="auto"/>
              <w:left w:val="outset" w:sz="6" w:space="0" w:color="auto"/>
              <w:bottom w:val="outset" w:sz="6" w:space="0" w:color="auto"/>
              <w:right w:val="outset" w:sz="6" w:space="0" w:color="auto"/>
            </w:tcBorders>
            <w:vAlign w:val="center"/>
            <w:hideMark/>
          </w:tcPr>
          <w:p w:rsidR="00AA059C" w:rsidRPr="00D845CD" w:rsidP="00AA059C" w14:paraId="0A0EEBB7" w14:textId="77777777">
            <w:pPr>
              <w:spacing w:after="0" w:line="240" w:lineRule="auto"/>
              <w:rPr>
                <w:rFonts w:ascii="Times New Roman" w:eastAsia="Times New Roman" w:hAnsi="Times New Roman" w:cs="Times New Roman"/>
                <w:iCs/>
                <w:color w:val="414142"/>
                <w:sz w:val="24"/>
                <w:szCs w:val="24"/>
                <w:lang w:eastAsia="lv-LV"/>
              </w:rPr>
            </w:pPr>
            <w:r w:rsidRPr="00D845CD">
              <w:rPr>
                <w:rFonts w:ascii="Times New Roman" w:eastAsia="Times New Roman" w:hAnsi="Times New Roman" w:cs="Times New Roman"/>
                <w:iCs/>
                <w:color w:val="414142"/>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rsidR="00AA059C" w:rsidRPr="00D845CD" w:rsidP="00AA059C" w14:paraId="79757DC1" w14:textId="77777777">
            <w:pPr>
              <w:spacing w:after="0" w:line="240" w:lineRule="auto"/>
              <w:rPr>
                <w:rFonts w:ascii="Times New Roman" w:eastAsia="Times New Roman" w:hAnsi="Times New Roman" w:cs="Times New Roman"/>
                <w:iCs/>
                <w:color w:val="414142"/>
                <w:sz w:val="24"/>
                <w:szCs w:val="24"/>
                <w:lang w:eastAsia="lv-LV"/>
              </w:rPr>
            </w:pPr>
            <w:r w:rsidRPr="00D845CD">
              <w:rPr>
                <w:rFonts w:ascii="Times New Roman" w:eastAsia="Times New Roman" w:hAnsi="Times New Roman" w:cs="Times New Roman"/>
                <w:iCs/>
                <w:color w:val="414142"/>
                <w:sz w:val="24"/>
                <w:szCs w:val="24"/>
                <w:lang w:eastAsia="lv-LV"/>
              </w:rPr>
              <w:t> </w:t>
            </w:r>
          </w:p>
        </w:tc>
        <w:tc>
          <w:tcPr>
            <w:tcW w:w="788" w:type="pct"/>
            <w:tcBorders>
              <w:top w:val="outset" w:sz="6" w:space="0" w:color="auto"/>
              <w:left w:val="outset" w:sz="6" w:space="0" w:color="auto"/>
              <w:bottom w:val="outset" w:sz="6" w:space="0" w:color="auto"/>
              <w:right w:val="outset" w:sz="6" w:space="0" w:color="auto"/>
            </w:tcBorders>
            <w:vAlign w:val="center"/>
            <w:hideMark/>
          </w:tcPr>
          <w:p w:rsidR="00AA059C" w:rsidRPr="00D845CD" w:rsidP="00AA059C" w14:paraId="2B6650BF" w14:textId="77777777">
            <w:pPr>
              <w:spacing w:after="0" w:line="240" w:lineRule="auto"/>
              <w:rPr>
                <w:rFonts w:ascii="Times New Roman" w:eastAsia="Times New Roman" w:hAnsi="Times New Roman" w:cs="Times New Roman"/>
                <w:iCs/>
                <w:color w:val="414142"/>
                <w:sz w:val="24"/>
                <w:szCs w:val="24"/>
                <w:lang w:eastAsia="lv-LV"/>
              </w:rPr>
            </w:pPr>
            <w:r w:rsidRPr="00D845CD">
              <w:rPr>
                <w:rFonts w:ascii="Times New Roman" w:eastAsia="Times New Roman" w:hAnsi="Times New Roman" w:cs="Times New Roman"/>
                <w:iCs/>
                <w:color w:val="414142"/>
                <w:sz w:val="24"/>
                <w:szCs w:val="24"/>
                <w:lang w:eastAsia="lv-LV"/>
              </w:rPr>
              <w:t> </w:t>
            </w:r>
          </w:p>
        </w:tc>
      </w:tr>
      <w:tr w14:paraId="47404FCA" w14:textId="77777777" w:rsidTr="00EE6D91">
        <w:tblPrEx>
          <w:tblW w:w="5000" w:type="pct"/>
          <w:jc w:val="center"/>
          <w:tblCellSpacing w:w="15" w:type="dxa"/>
          <w:tblCellMar>
            <w:top w:w="30" w:type="dxa"/>
            <w:left w:w="30" w:type="dxa"/>
            <w:bottom w:w="30" w:type="dxa"/>
            <w:right w:w="30" w:type="dxa"/>
          </w:tblCellMar>
          <w:tblLook w:val="04A0"/>
        </w:tblPrEx>
        <w:trPr>
          <w:tblCellSpacing w:w="15" w:type="dxa"/>
          <w:jc w:val="center"/>
        </w:trPr>
        <w:tc>
          <w:tcPr>
            <w:tcW w:w="874" w:type="pct"/>
            <w:tcBorders>
              <w:top w:val="outset" w:sz="6" w:space="0" w:color="auto"/>
              <w:left w:val="outset" w:sz="6" w:space="0" w:color="auto"/>
              <w:bottom w:val="outset" w:sz="6" w:space="0" w:color="auto"/>
              <w:right w:val="outset" w:sz="6" w:space="0" w:color="auto"/>
            </w:tcBorders>
            <w:hideMark/>
          </w:tcPr>
          <w:p w:rsidR="00AA059C" w:rsidRPr="00D845CD" w:rsidP="00AA059C" w14:paraId="6BD7DAE1" w14:textId="77777777">
            <w:pPr>
              <w:spacing w:after="0" w:line="240" w:lineRule="auto"/>
              <w:rPr>
                <w:rFonts w:ascii="Times New Roman" w:eastAsia="Times New Roman" w:hAnsi="Times New Roman" w:cs="Times New Roman"/>
                <w:iCs/>
                <w:color w:val="414142"/>
                <w:sz w:val="24"/>
                <w:szCs w:val="24"/>
                <w:lang w:eastAsia="lv-LV"/>
              </w:rPr>
            </w:pPr>
            <w:r w:rsidRPr="00D845CD">
              <w:rPr>
                <w:rFonts w:ascii="Times New Roman" w:eastAsia="Times New Roman" w:hAnsi="Times New Roman" w:cs="Times New Roman"/>
                <w:iCs/>
                <w:color w:val="414142"/>
                <w:sz w:val="24"/>
                <w:szCs w:val="24"/>
                <w:lang w:eastAsia="lv-LV"/>
              </w:rPr>
              <w:t>3.3. pašvaldību budžets</w:t>
            </w:r>
          </w:p>
        </w:tc>
        <w:tc>
          <w:tcPr>
            <w:tcW w:w="514" w:type="pct"/>
            <w:tcBorders>
              <w:top w:val="outset" w:sz="6" w:space="0" w:color="auto"/>
              <w:left w:val="outset" w:sz="6" w:space="0" w:color="auto"/>
              <w:bottom w:val="outset" w:sz="6" w:space="0" w:color="auto"/>
              <w:right w:val="outset" w:sz="6" w:space="0" w:color="auto"/>
            </w:tcBorders>
            <w:vAlign w:val="center"/>
            <w:hideMark/>
          </w:tcPr>
          <w:p w:rsidR="00AA059C" w:rsidRPr="00D845CD" w:rsidP="00AA059C" w14:paraId="52F4E598" w14:textId="77777777">
            <w:pPr>
              <w:spacing w:after="0" w:line="240" w:lineRule="auto"/>
              <w:rPr>
                <w:rFonts w:ascii="Times New Roman" w:eastAsia="Times New Roman" w:hAnsi="Times New Roman" w:cs="Times New Roman"/>
                <w:iCs/>
                <w:color w:val="414142"/>
                <w:sz w:val="24"/>
                <w:szCs w:val="24"/>
                <w:lang w:eastAsia="lv-LV"/>
              </w:rPr>
            </w:pPr>
            <w:r w:rsidRPr="00D845CD">
              <w:rPr>
                <w:rFonts w:ascii="Times New Roman" w:eastAsia="Times New Roman" w:hAnsi="Times New Roman" w:cs="Times New Roman"/>
                <w:iCs/>
                <w:color w:val="414142"/>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rsidR="00AA059C" w:rsidRPr="00D845CD" w:rsidP="00AA059C" w14:paraId="1818DBCD" w14:textId="77777777">
            <w:pPr>
              <w:spacing w:after="0" w:line="240" w:lineRule="auto"/>
              <w:rPr>
                <w:rFonts w:ascii="Times New Roman" w:eastAsia="Times New Roman" w:hAnsi="Times New Roman" w:cs="Times New Roman"/>
                <w:iCs/>
                <w:color w:val="414142"/>
                <w:sz w:val="24"/>
                <w:szCs w:val="24"/>
                <w:lang w:eastAsia="lv-LV"/>
              </w:rPr>
            </w:pPr>
            <w:r w:rsidRPr="00D845CD">
              <w:rPr>
                <w:rFonts w:ascii="Times New Roman" w:eastAsia="Times New Roman" w:hAnsi="Times New Roman" w:cs="Times New Roman"/>
                <w:iCs/>
                <w:color w:val="414142"/>
                <w:sz w:val="24"/>
                <w:szCs w:val="24"/>
                <w:lang w:eastAsia="lv-LV"/>
              </w:rPr>
              <w:t> </w:t>
            </w:r>
          </w:p>
        </w:tc>
        <w:tc>
          <w:tcPr>
            <w:tcW w:w="462" w:type="pct"/>
            <w:tcBorders>
              <w:top w:val="outset" w:sz="6" w:space="0" w:color="auto"/>
              <w:left w:val="outset" w:sz="6" w:space="0" w:color="auto"/>
              <w:bottom w:val="outset" w:sz="6" w:space="0" w:color="auto"/>
              <w:right w:val="outset" w:sz="6" w:space="0" w:color="auto"/>
            </w:tcBorders>
            <w:vAlign w:val="center"/>
            <w:hideMark/>
          </w:tcPr>
          <w:p w:rsidR="00AA059C" w:rsidRPr="00D845CD" w:rsidP="00AA059C" w14:paraId="0CB50A50" w14:textId="77777777">
            <w:pPr>
              <w:spacing w:after="0" w:line="240" w:lineRule="auto"/>
              <w:rPr>
                <w:rFonts w:ascii="Times New Roman" w:eastAsia="Times New Roman" w:hAnsi="Times New Roman" w:cs="Times New Roman"/>
                <w:iCs/>
                <w:color w:val="414142"/>
                <w:sz w:val="24"/>
                <w:szCs w:val="24"/>
                <w:lang w:eastAsia="lv-LV"/>
              </w:rPr>
            </w:pPr>
            <w:r w:rsidRPr="00D845CD">
              <w:rPr>
                <w:rFonts w:ascii="Times New Roman" w:eastAsia="Times New Roman" w:hAnsi="Times New Roman" w:cs="Times New Roman"/>
                <w:iCs/>
                <w:color w:val="414142"/>
                <w:sz w:val="24"/>
                <w:szCs w:val="24"/>
                <w:lang w:eastAsia="lv-LV"/>
              </w:rPr>
              <w:t> </w:t>
            </w:r>
          </w:p>
        </w:tc>
        <w:tc>
          <w:tcPr>
            <w:tcW w:w="620" w:type="pct"/>
            <w:tcBorders>
              <w:top w:val="outset" w:sz="6" w:space="0" w:color="auto"/>
              <w:left w:val="outset" w:sz="6" w:space="0" w:color="auto"/>
              <w:bottom w:val="outset" w:sz="6" w:space="0" w:color="auto"/>
              <w:right w:val="outset" w:sz="6" w:space="0" w:color="auto"/>
            </w:tcBorders>
            <w:vAlign w:val="center"/>
            <w:hideMark/>
          </w:tcPr>
          <w:p w:rsidR="00AA059C" w:rsidRPr="00D845CD" w:rsidP="00AA059C" w14:paraId="18595371" w14:textId="77777777">
            <w:pPr>
              <w:spacing w:after="0" w:line="240" w:lineRule="auto"/>
              <w:rPr>
                <w:rFonts w:ascii="Times New Roman" w:eastAsia="Times New Roman" w:hAnsi="Times New Roman" w:cs="Times New Roman"/>
                <w:iCs/>
                <w:color w:val="414142"/>
                <w:sz w:val="24"/>
                <w:szCs w:val="24"/>
                <w:lang w:eastAsia="lv-LV"/>
              </w:rPr>
            </w:pPr>
            <w:r w:rsidRPr="00D845CD">
              <w:rPr>
                <w:rFonts w:ascii="Times New Roman" w:eastAsia="Times New Roman" w:hAnsi="Times New Roman" w:cs="Times New Roman"/>
                <w:iCs/>
                <w:color w:val="414142"/>
                <w:sz w:val="24"/>
                <w:szCs w:val="24"/>
                <w:lang w:eastAsia="lv-LV"/>
              </w:rPr>
              <w:t> </w:t>
            </w:r>
          </w:p>
        </w:tc>
        <w:tc>
          <w:tcPr>
            <w:tcW w:w="462" w:type="pct"/>
            <w:tcBorders>
              <w:top w:val="outset" w:sz="6" w:space="0" w:color="auto"/>
              <w:left w:val="outset" w:sz="6" w:space="0" w:color="auto"/>
              <w:bottom w:val="outset" w:sz="6" w:space="0" w:color="auto"/>
              <w:right w:val="outset" w:sz="6" w:space="0" w:color="auto"/>
            </w:tcBorders>
            <w:vAlign w:val="center"/>
            <w:hideMark/>
          </w:tcPr>
          <w:p w:rsidR="00AA059C" w:rsidRPr="00D845CD" w:rsidP="00AA059C" w14:paraId="35E2C841" w14:textId="77777777">
            <w:pPr>
              <w:spacing w:after="0" w:line="240" w:lineRule="auto"/>
              <w:rPr>
                <w:rFonts w:ascii="Times New Roman" w:eastAsia="Times New Roman" w:hAnsi="Times New Roman" w:cs="Times New Roman"/>
                <w:iCs/>
                <w:color w:val="414142"/>
                <w:sz w:val="24"/>
                <w:szCs w:val="24"/>
                <w:lang w:eastAsia="lv-LV"/>
              </w:rPr>
            </w:pPr>
            <w:r w:rsidRPr="00D845CD">
              <w:rPr>
                <w:rFonts w:ascii="Times New Roman" w:eastAsia="Times New Roman" w:hAnsi="Times New Roman" w:cs="Times New Roman"/>
                <w:iCs/>
                <w:color w:val="414142"/>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rsidR="00AA059C" w:rsidRPr="00D845CD" w:rsidP="00AA059C" w14:paraId="582933EA" w14:textId="77777777">
            <w:pPr>
              <w:spacing w:after="0" w:line="240" w:lineRule="auto"/>
              <w:rPr>
                <w:rFonts w:ascii="Times New Roman" w:eastAsia="Times New Roman" w:hAnsi="Times New Roman" w:cs="Times New Roman"/>
                <w:iCs/>
                <w:color w:val="414142"/>
                <w:sz w:val="24"/>
                <w:szCs w:val="24"/>
                <w:lang w:eastAsia="lv-LV"/>
              </w:rPr>
            </w:pPr>
            <w:r w:rsidRPr="00D845CD">
              <w:rPr>
                <w:rFonts w:ascii="Times New Roman" w:eastAsia="Times New Roman" w:hAnsi="Times New Roman" w:cs="Times New Roman"/>
                <w:iCs/>
                <w:color w:val="414142"/>
                <w:sz w:val="24"/>
                <w:szCs w:val="24"/>
                <w:lang w:eastAsia="lv-LV"/>
              </w:rPr>
              <w:t> </w:t>
            </w:r>
          </w:p>
        </w:tc>
        <w:tc>
          <w:tcPr>
            <w:tcW w:w="788" w:type="pct"/>
            <w:tcBorders>
              <w:top w:val="outset" w:sz="6" w:space="0" w:color="auto"/>
              <w:left w:val="outset" w:sz="6" w:space="0" w:color="auto"/>
              <w:bottom w:val="outset" w:sz="6" w:space="0" w:color="auto"/>
              <w:right w:val="outset" w:sz="6" w:space="0" w:color="auto"/>
            </w:tcBorders>
            <w:vAlign w:val="center"/>
            <w:hideMark/>
          </w:tcPr>
          <w:p w:rsidR="00AA059C" w:rsidRPr="00D845CD" w:rsidP="00AA059C" w14:paraId="3FB96ABB" w14:textId="77777777">
            <w:pPr>
              <w:spacing w:after="0" w:line="240" w:lineRule="auto"/>
              <w:rPr>
                <w:rFonts w:ascii="Times New Roman" w:eastAsia="Times New Roman" w:hAnsi="Times New Roman" w:cs="Times New Roman"/>
                <w:iCs/>
                <w:color w:val="414142"/>
                <w:sz w:val="24"/>
                <w:szCs w:val="24"/>
                <w:lang w:eastAsia="lv-LV"/>
              </w:rPr>
            </w:pPr>
            <w:r w:rsidRPr="00D845CD">
              <w:rPr>
                <w:rFonts w:ascii="Times New Roman" w:eastAsia="Times New Roman" w:hAnsi="Times New Roman" w:cs="Times New Roman"/>
                <w:iCs/>
                <w:color w:val="414142"/>
                <w:sz w:val="24"/>
                <w:szCs w:val="24"/>
                <w:lang w:eastAsia="lv-LV"/>
              </w:rPr>
              <w:t> </w:t>
            </w:r>
          </w:p>
        </w:tc>
      </w:tr>
      <w:tr w14:paraId="20D45A26" w14:textId="77777777" w:rsidTr="00EE6D91">
        <w:tblPrEx>
          <w:tblW w:w="5000" w:type="pct"/>
          <w:jc w:val="center"/>
          <w:tblCellSpacing w:w="15" w:type="dxa"/>
          <w:tblCellMar>
            <w:top w:w="30" w:type="dxa"/>
            <w:left w:w="30" w:type="dxa"/>
            <w:bottom w:w="30" w:type="dxa"/>
            <w:right w:w="30" w:type="dxa"/>
          </w:tblCellMar>
          <w:tblLook w:val="04A0"/>
        </w:tblPrEx>
        <w:trPr>
          <w:tblCellSpacing w:w="15" w:type="dxa"/>
          <w:jc w:val="center"/>
        </w:trPr>
        <w:tc>
          <w:tcPr>
            <w:tcW w:w="874" w:type="pct"/>
            <w:tcBorders>
              <w:top w:val="outset" w:sz="6" w:space="0" w:color="auto"/>
              <w:left w:val="outset" w:sz="6" w:space="0" w:color="auto"/>
              <w:bottom w:val="outset" w:sz="6" w:space="0" w:color="auto"/>
              <w:right w:val="outset" w:sz="6" w:space="0" w:color="auto"/>
            </w:tcBorders>
            <w:hideMark/>
          </w:tcPr>
          <w:p w:rsidR="00754FF8" w:rsidRPr="00D845CD" w:rsidP="00754FF8" w14:paraId="0941D9A5" w14:textId="77777777">
            <w:pPr>
              <w:spacing w:after="0" w:line="240" w:lineRule="auto"/>
              <w:rPr>
                <w:rFonts w:ascii="Times New Roman" w:eastAsia="Times New Roman" w:hAnsi="Times New Roman" w:cs="Times New Roman"/>
                <w:iCs/>
                <w:color w:val="414142"/>
                <w:sz w:val="24"/>
                <w:szCs w:val="24"/>
                <w:lang w:eastAsia="lv-LV"/>
              </w:rPr>
            </w:pPr>
            <w:r w:rsidRPr="00D845CD">
              <w:rPr>
                <w:rFonts w:ascii="Times New Roman" w:eastAsia="Times New Roman" w:hAnsi="Times New Roman" w:cs="Times New Roman"/>
                <w:iCs/>
                <w:color w:val="414142"/>
                <w:sz w:val="24"/>
                <w:szCs w:val="24"/>
                <w:lang w:eastAsia="lv-LV"/>
              </w:rPr>
              <w:t>4. Finanšu līdzekļi papildu izdevumu finansēšanai (kompensējošu izdevumu samazinājumu norāda ar "+" zīmi)</w:t>
            </w:r>
          </w:p>
        </w:tc>
        <w:tc>
          <w:tcPr>
            <w:tcW w:w="514" w:type="pct"/>
            <w:tcBorders>
              <w:top w:val="outset" w:sz="6" w:space="0" w:color="auto"/>
              <w:left w:val="outset" w:sz="6" w:space="0" w:color="auto"/>
              <w:bottom w:val="outset" w:sz="6" w:space="0" w:color="auto"/>
              <w:right w:val="outset" w:sz="6" w:space="0" w:color="auto"/>
            </w:tcBorders>
            <w:vAlign w:val="center"/>
            <w:hideMark/>
          </w:tcPr>
          <w:p w:rsidR="00754FF8" w:rsidRPr="00D845CD" w:rsidP="00754FF8" w14:paraId="3E473993" w14:textId="77777777">
            <w:pPr>
              <w:spacing w:after="0" w:line="240" w:lineRule="auto"/>
              <w:jc w:val="center"/>
              <w:rPr>
                <w:rFonts w:ascii="Times New Roman" w:eastAsia="Times New Roman" w:hAnsi="Times New Roman" w:cs="Times New Roman"/>
                <w:iCs/>
                <w:color w:val="414142"/>
                <w:sz w:val="24"/>
                <w:szCs w:val="24"/>
                <w:lang w:eastAsia="lv-LV"/>
              </w:rPr>
            </w:pPr>
            <w:r w:rsidRPr="00D845CD">
              <w:rPr>
                <w:rFonts w:ascii="Times New Roman" w:eastAsia="Times New Roman" w:hAnsi="Times New Roman" w:cs="Times New Roman"/>
                <w:iCs/>
                <w:color w:val="414142"/>
                <w:sz w:val="24"/>
                <w:szCs w:val="24"/>
                <w:lang w:eastAsia="lv-LV"/>
              </w:rPr>
              <w:t>X</w:t>
            </w:r>
          </w:p>
        </w:tc>
        <w:tc>
          <w:tcPr>
            <w:tcW w:w="565" w:type="pct"/>
            <w:tcBorders>
              <w:top w:val="outset" w:sz="6" w:space="0" w:color="auto"/>
              <w:left w:val="outset" w:sz="6" w:space="0" w:color="auto"/>
              <w:bottom w:val="outset" w:sz="6" w:space="0" w:color="auto"/>
              <w:right w:val="outset" w:sz="6" w:space="0" w:color="auto"/>
            </w:tcBorders>
            <w:vAlign w:val="center"/>
            <w:hideMark/>
          </w:tcPr>
          <w:p w:rsidR="00754FF8" w:rsidRPr="00D845CD" w:rsidP="00754FF8" w14:paraId="4D78A3CE" w14:textId="77777777">
            <w:pPr>
              <w:spacing w:after="0" w:line="240" w:lineRule="auto"/>
              <w:jc w:val="center"/>
              <w:rPr>
                <w:rFonts w:ascii="Times New Roman" w:eastAsia="Times New Roman" w:hAnsi="Times New Roman" w:cs="Times New Roman"/>
                <w:iCs/>
                <w:color w:val="414142"/>
                <w:sz w:val="24"/>
                <w:szCs w:val="24"/>
                <w:lang w:eastAsia="lv-LV"/>
              </w:rPr>
            </w:pPr>
          </w:p>
        </w:tc>
        <w:tc>
          <w:tcPr>
            <w:tcW w:w="462" w:type="pct"/>
            <w:tcBorders>
              <w:top w:val="outset" w:sz="6" w:space="0" w:color="auto"/>
              <w:left w:val="outset" w:sz="6" w:space="0" w:color="auto"/>
              <w:bottom w:val="outset" w:sz="6" w:space="0" w:color="auto"/>
              <w:right w:val="outset" w:sz="6" w:space="0" w:color="auto"/>
            </w:tcBorders>
            <w:vAlign w:val="center"/>
            <w:hideMark/>
          </w:tcPr>
          <w:p w:rsidR="00754FF8" w:rsidRPr="00D845CD" w:rsidP="00754FF8" w14:paraId="2830E2CA" w14:textId="77777777">
            <w:pPr>
              <w:spacing w:after="0" w:line="240" w:lineRule="auto"/>
              <w:jc w:val="center"/>
              <w:rPr>
                <w:rFonts w:ascii="Times New Roman" w:eastAsia="Times New Roman" w:hAnsi="Times New Roman" w:cs="Times New Roman"/>
                <w:iCs/>
                <w:color w:val="414142"/>
                <w:sz w:val="24"/>
                <w:szCs w:val="24"/>
                <w:lang w:eastAsia="lv-LV"/>
              </w:rPr>
            </w:pPr>
            <w:r w:rsidRPr="00D845CD">
              <w:rPr>
                <w:rFonts w:ascii="Times New Roman" w:eastAsia="Times New Roman" w:hAnsi="Times New Roman" w:cs="Times New Roman"/>
                <w:iCs/>
                <w:color w:val="414142"/>
                <w:sz w:val="24"/>
                <w:szCs w:val="24"/>
                <w:lang w:eastAsia="lv-LV"/>
              </w:rPr>
              <w:t>X</w:t>
            </w:r>
          </w:p>
        </w:tc>
        <w:tc>
          <w:tcPr>
            <w:tcW w:w="620" w:type="pct"/>
            <w:tcBorders>
              <w:top w:val="outset" w:sz="6" w:space="0" w:color="auto"/>
              <w:left w:val="outset" w:sz="6" w:space="0" w:color="auto"/>
              <w:bottom w:val="outset" w:sz="6" w:space="0" w:color="auto"/>
              <w:right w:val="outset" w:sz="6" w:space="0" w:color="auto"/>
            </w:tcBorders>
            <w:vAlign w:val="center"/>
            <w:hideMark/>
          </w:tcPr>
          <w:p w:rsidR="00754FF8" w:rsidRPr="00754FF8" w:rsidP="00754FF8" w14:paraId="767927C3" w14:textId="1A15194F">
            <w:pPr>
              <w:spacing w:after="0" w:line="240" w:lineRule="auto"/>
              <w:jc w:val="center"/>
              <w:rPr>
                <w:rFonts w:ascii="Times New Roman" w:eastAsia="Times New Roman" w:hAnsi="Times New Roman" w:cs="Times New Roman"/>
                <w:iCs/>
                <w:color w:val="414142"/>
                <w:sz w:val="18"/>
                <w:szCs w:val="18"/>
                <w:lang w:eastAsia="lv-LV"/>
              </w:rPr>
            </w:pPr>
            <w:r w:rsidRPr="00754FF8">
              <w:rPr>
                <w:rFonts w:ascii="Times New Roman" w:eastAsia="Times New Roman" w:hAnsi="Times New Roman" w:cs="Times New Roman"/>
                <w:iCs/>
                <w:color w:val="414142"/>
                <w:sz w:val="18"/>
                <w:szCs w:val="18"/>
                <w:lang w:eastAsia="lv-LV"/>
              </w:rPr>
              <w:t>+140 858</w:t>
            </w:r>
          </w:p>
        </w:tc>
        <w:tc>
          <w:tcPr>
            <w:tcW w:w="462" w:type="pct"/>
            <w:tcBorders>
              <w:top w:val="outset" w:sz="6" w:space="0" w:color="auto"/>
              <w:left w:val="outset" w:sz="6" w:space="0" w:color="auto"/>
              <w:bottom w:val="outset" w:sz="6" w:space="0" w:color="auto"/>
              <w:right w:val="outset" w:sz="6" w:space="0" w:color="auto"/>
            </w:tcBorders>
            <w:vAlign w:val="center"/>
            <w:hideMark/>
          </w:tcPr>
          <w:p w:rsidR="00754FF8" w:rsidRPr="00D845CD" w:rsidP="00754FF8" w14:paraId="20F74F84" w14:textId="77777777">
            <w:pPr>
              <w:spacing w:after="0" w:line="240" w:lineRule="auto"/>
              <w:jc w:val="center"/>
              <w:rPr>
                <w:rFonts w:ascii="Times New Roman" w:eastAsia="Times New Roman" w:hAnsi="Times New Roman" w:cs="Times New Roman"/>
                <w:iCs/>
                <w:color w:val="414142"/>
                <w:sz w:val="24"/>
                <w:szCs w:val="24"/>
                <w:lang w:eastAsia="lv-LV"/>
              </w:rPr>
            </w:pPr>
            <w:r w:rsidRPr="00D845CD">
              <w:rPr>
                <w:rFonts w:ascii="Times New Roman" w:eastAsia="Times New Roman" w:hAnsi="Times New Roman" w:cs="Times New Roman"/>
                <w:iCs/>
                <w:color w:val="414142"/>
                <w:sz w:val="24"/>
                <w:szCs w:val="24"/>
                <w:lang w:eastAsia="lv-LV"/>
              </w:rPr>
              <w:t>X</w:t>
            </w:r>
          </w:p>
        </w:tc>
        <w:tc>
          <w:tcPr>
            <w:tcW w:w="565" w:type="pct"/>
            <w:tcBorders>
              <w:top w:val="outset" w:sz="6" w:space="0" w:color="auto"/>
              <w:left w:val="outset" w:sz="6" w:space="0" w:color="auto"/>
              <w:bottom w:val="outset" w:sz="6" w:space="0" w:color="auto"/>
              <w:right w:val="outset" w:sz="6" w:space="0" w:color="auto"/>
            </w:tcBorders>
            <w:vAlign w:val="center"/>
            <w:hideMark/>
          </w:tcPr>
          <w:p w:rsidR="00754FF8" w:rsidRPr="00D845CD" w:rsidP="00754FF8" w14:paraId="4AB22F2E" w14:textId="2C74A07F">
            <w:pPr>
              <w:spacing w:after="0" w:line="240" w:lineRule="auto"/>
              <w:jc w:val="center"/>
              <w:rPr>
                <w:rFonts w:ascii="Times New Roman" w:eastAsia="Times New Roman" w:hAnsi="Times New Roman" w:cs="Times New Roman"/>
                <w:iCs/>
                <w:color w:val="414142"/>
                <w:sz w:val="24"/>
                <w:szCs w:val="24"/>
                <w:lang w:eastAsia="lv-LV"/>
              </w:rPr>
            </w:pPr>
            <w:r w:rsidRPr="00C65483">
              <w:rPr>
                <w:rFonts w:ascii="Times New Roman" w:eastAsia="Times New Roman" w:hAnsi="Times New Roman" w:cs="Times New Roman"/>
                <w:iCs/>
                <w:color w:val="414142"/>
                <w:sz w:val="18"/>
                <w:szCs w:val="18"/>
                <w:lang w:eastAsia="lv-LV"/>
              </w:rPr>
              <w:t>+140 858</w:t>
            </w:r>
          </w:p>
        </w:tc>
        <w:tc>
          <w:tcPr>
            <w:tcW w:w="788" w:type="pct"/>
            <w:tcBorders>
              <w:top w:val="outset" w:sz="6" w:space="0" w:color="auto"/>
              <w:left w:val="outset" w:sz="6" w:space="0" w:color="auto"/>
              <w:bottom w:val="outset" w:sz="6" w:space="0" w:color="auto"/>
              <w:right w:val="outset" w:sz="6" w:space="0" w:color="auto"/>
            </w:tcBorders>
            <w:vAlign w:val="center"/>
            <w:hideMark/>
          </w:tcPr>
          <w:p w:rsidR="00754FF8" w:rsidRPr="00D845CD" w:rsidP="00754FF8" w14:paraId="30C8C257" w14:textId="118B74C1">
            <w:pPr>
              <w:spacing w:after="0" w:line="240" w:lineRule="auto"/>
              <w:jc w:val="center"/>
              <w:rPr>
                <w:rFonts w:ascii="Times New Roman" w:eastAsia="Times New Roman" w:hAnsi="Times New Roman" w:cs="Times New Roman"/>
                <w:iCs/>
                <w:color w:val="414142"/>
                <w:sz w:val="24"/>
                <w:szCs w:val="24"/>
                <w:lang w:eastAsia="lv-LV"/>
              </w:rPr>
            </w:pPr>
            <w:r w:rsidRPr="00C65483">
              <w:rPr>
                <w:rFonts w:ascii="Times New Roman" w:eastAsia="Times New Roman" w:hAnsi="Times New Roman" w:cs="Times New Roman"/>
                <w:iCs/>
                <w:color w:val="414142"/>
                <w:sz w:val="18"/>
                <w:szCs w:val="18"/>
                <w:lang w:eastAsia="lv-LV"/>
              </w:rPr>
              <w:t>+140 858</w:t>
            </w:r>
          </w:p>
        </w:tc>
      </w:tr>
      <w:tr w14:paraId="06228E83" w14:textId="77777777" w:rsidTr="00EE6D91">
        <w:tblPrEx>
          <w:tblW w:w="5000" w:type="pct"/>
          <w:jc w:val="center"/>
          <w:tblCellSpacing w:w="15" w:type="dxa"/>
          <w:tblCellMar>
            <w:top w:w="30" w:type="dxa"/>
            <w:left w:w="30" w:type="dxa"/>
            <w:bottom w:w="30" w:type="dxa"/>
            <w:right w:w="30" w:type="dxa"/>
          </w:tblCellMar>
          <w:tblLook w:val="04A0"/>
        </w:tblPrEx>
        <w:trPr>
          <w:tblCellSpacing w:w="15" w:type="dxa"/>
          <w:jc w:val="center"/>
        </w:trPr>
        <w:tc>
          <w:tcPr>
            <w:tcW w:w="874" w:type="pct"/>
            <w:tcBorders>
              <w:top w:val="outset" w:sz="6" w:space="0" w:color="auto"/>
              <w:left w:val="outset" w:sz="6" w:space="0" w:color="auto"/>
              <w:bottom w:val="outset" w:sz="6" w:space="0" w:color="auto"/>
              <w:right w:val="outset" w:sz="6" w:space="0" w:color="auto"/>
            </w:tcBorders>
            <w:hideMark/>
          </w:tcPr>
          <w:p w:rsidR="00AA059C" w:rsidRPr="00D845CD" w:rsidP="00AA059C" w14:paraId="0D9335C8" w14:textId="77777777">
            <w:pPr>
              <w:spacing w:after="0" w:line="240" w:lineRule="auto"/>
              <w:rPr>
                <w:rFonts w:ascii="Times New Roman" w:eastAsia="Times New Roman" w:hAnsi="Times New Roman" w:cs="Times New Roman"/>
                <w:iCs/>
                <w:color w:val="414142"/>
                <w:sz w:val="24"/>
                <w:szCs w:val="24"/>
                <w:lang w:eastAsia="lv-LV"/>
              </w:rPr>
            </w:pPr>
            <w:r w:rsidRPr="00D845CD">
              <w:rPr>
                <w:rFonts w:ascii="Times New Roman" w:eastAsia="Times New Roman" w:hAnsi="Times New Roman" w:cs="Times New Roman"/>
                <w:iCs/>
                <w:color w:val="414142"/>
                <w:sz w:val="24"/>
                <w:szCs w:val="24"/>
                <w:lang w:eastAsia="lv-LV"/>
              </w:rPr>
              <w:t>5. Precizēta finansiālā ietekme</w:t>
            </w:r>
          </w:p>
        </w:tc>
        <w:tc>
          <w:tcPr>
            <w:tcW w:w="514" w:type="pct"/>
            <w:vMerge w:val="restart"/>
            <w:tcBorders>
              <w:top w:val="outset" w:sz="6" w:space="0" w:color="auto"/>
              <w:left w:val="outset" w:sz="6" w:space="0" w:color="auto"/>
              <w:bottom w:val="outset" w:sz="6" w:space="0" w:color="auto"/>
              <w:right w:val="outset" w:sz="6" w:space="0" w:color="auto"/>
            </w:tcBorders>
            <w:vAlign w:val="center"/>
            <w:hideMark/>
          </w:tcPr>
          <w:p w:rsidR="00AA059C" w:rsidRPr="00D845CD" w:rsidP="00AA059C" w14:paraId="6382E231" w14:textId="77777777">
            <w:pPr>
              <w:spacing w:after="0" w:line="240" w:lineRule="auto"/>
              <w:jc w:val="center"/>
              <w:rPr>
                <w:rFonts w:ascii="Times New Roman" w:eastAsia="Times New Roman" w:hAnsi="Times New Roman" w:cs="Times New Roman"/>
                <w:iCs/>
                <w:color w:val="414142"/>
                <w:sz w:val="24"/>
                <w:szCs w:val="24"/>
                <w:lang w:eastAsia="lv-LV"/>
              </w:rPr>
            </w:pPr>
          </w:p>
          <w:p w:rsidR="00AA059C" w:rsidRPr="00D845CD" w:rsidP="00AA059C" w14:paraId="2F2C55E8" w14:textId="77777777">
            <w:pPr>
              <w:spacing w:after="0" w:line="240" w:lineRule="auto"/>
              <w:jc w:val="center"/>
              <w:rPr>
                <w:rFonts w:ascii="Times New Roman" w:eastAsia="Times New Roman" w:hAnsi="Times New Roman" w:cs="Times New Roman"/>
                <w:iCs/>
                <w:color w:val="414142"/>
                <w:sz w:val="24"/>
                <w:szCs w:val="24"/>
                <w:lang w:eastAsia="lv-LV"/>
              </w:rPr>
            </w:pPr>
          </w:p>
          <w:p w:rsidR="00AA059C" w:rsidRPr="00D845CD" w:rsidP="00AA059C" w14:paraId="52E87288" w14:textId="77777777">
            <w:pPr>
              <w:spacing w:after="0" w:line="240" w:lineRule="auto"/>
              <w:jc w:val="center"/>
              <w:rPr>
                <w:rFonts w:ascii="Times New Roman" w:eastAsia="Times New Roman" w:hAnsi="Times New Roman" w:cs="Times New Roman"/>
                <w:iCs/>
                <w:color w:val="414142"/>
                <w:sz w:val="24"/>
                <w:szCs w:val="24"/>
                <w:lang w:eastAsia="lv-LV"/>
              </w:rPr>
            </w:pPr>
          </w:p>
          <w:p w:rsidR="00AA059C" w:rsidRPr="00D845CD" w:rsidP="00AA059C" w14:paraId="3A7EAFA9" w14:textId="77777777">
            <w:pPr>
              <w:spacing w:after="0" w:line="240" w:lineRule="auto"/>
              <w:jc w:val="center"/>
              <w:rPr>
                <w:rFonts w:ascii="Times New Roman" w:eastAsia="Times New Roman" w:hAnsi="Times New Roman" w:cs="Times New Roman"/>
                <w:iCs/>
                <w:color w:val="414142"/>
                <w:sz w:val="24"/>
                <w:szCs w:val="24"/>
                <w:lang w:eastAsia="lv-LV"/>
              </w:rPr>
            </w:pPr>
          </w:p>
          <w:p w:rsidR="00AA059C" w:rsidRPr="00D845CD" w:rsidP="00AA059C" w14:paraId="2925C195" w14:textId="77777777">
            <w:pPr>
              <w:spacing w:after="0" w:line="240" w:lineRule="auto"/>
              <w:jc w:val="center"/>
              <w:rPr>
                <w:rFonts w:ascii="Times New Roman" w:eastAsia="Times New Roman" w:hAnsi="Times New Roman" w:cs="Times New Roman"/>
                <w:iCs/>
                <w:color w:val="414142"/>
                <w:sz w:val="24"/>
                <w:szCs w:val="24"/>
                <w:lang w:eastAsia="lv-LV"/>
              </w:rPr>
            </w:pPr>
          </w:p>
          <w:p w:rsidR="00AA059C" w:rsidRPr="00D845CD" w:rsidP="00AA059C" w14:paraId="28804D25" w14:textId="77777777">
            <w:pPr>
              <w:spacing w:after="0" w:line="240" w:lineRule="auto"/>
              <w:jc w:val="center"/>
              <w:rPr>
                <w:rFonts w:ascii="Times New Roman" w:eastAsia="Times New Roman" w:hAnsi="Times New Roman" w:cs="Times New Roman"/>
                <w:iCs/>
                <w:color w:val="414142"/>
                <w:sz w:val="24"/>
                <w:szCs w:val="24"/>
                <w:lang w:eastAsia="lv-LV"/>
              </w:rPr>
            </w:pPr>
            <w:r w:rsidRPr="00D845CD">
              <w:rPr>
                <w:rFonts w:ascii="Times New Roman" w:eastAsia="Times New Roman" w:hAnsi="Times New Roman" w:cs="Times New Roman"/>
                <w:iCs/>
                <w:color w:val="414142"/>
                <w:sz w:val="24"/>
                <w:szCs w:val="24"/>
                <w:lang w:eastAsia="lv-LV"/>
              </w:rPr>
              <w:t>X</w:t>
            </w:r>
          </w:p>
        </w:tc>
        <w:tc>
          <w:tcPr>
            <w:tcW w:w="565" w:type="pct"/>
            <w:tcBorders>
              <w:top w:val="outset" w:sz="6" w:space="0" w:color="auto"/>
              <w:left w:val="outset" w:sz="6" w:space="0" w:color="auto"/>
              <w:bottom w:val="outset" w:sz="6" w:space="0" w:color="auto"/>
              <w:right w:val="outset" w:sz="6" w:space="0" w:color="auto"/>
            </w:tcBorders>
            <w:vAlign w:val="center"/>
            <w:hideMark/>
          </w:tcPr>
          <w:p w:rsidR="00AA059C" w:rsidRPr="00D845CD" w:rsidP="00AA059C" w14:paraId="5D1C3A04" w14:textId="77777777">
            <w:pPr>
              <w:spacing w:after="0" w:line="240" w:lineRule="auto"/>
              <w:jc w:val="center"/>
              <w:rPr>
                <w:rFonts w:ascii="Times New Roman" w:eastAsia="Times New Roman" w:hAnsi="Times New Roman" w:cs="Times New Roman"/>
                <w:iCs/>
                <w:color w:val="414142"/>
                <w:sz w:val="24"/>
                <w:szCs w:val="24"/>
                <w:lang w:eastAsia="lv-LV"/>
              </w:rPr>
            </w:pPr>
          </w:p>
        </w:tc>
        <w:tc>
          <w:tcPr>
            <w:tcW w:w="462" w:type="pct"/>
            <w:vMerge w:val="restart"/>
            <w:tcBorders>
              <w:top w:val="outset" w:sz="6" w:space="0" w:color="auto"/>
              <w:left w:val="outset" w:sz="6" w:space="0" w:color="auto"/>
              <w:bottom w:val="outset" w:sz="6" w:space="0" w:color="auto"/>
              <w:right w:val="outset" w:sz="6" w:space="0" w:color="auto"/>
            </w:tcBorders>
            <w:vAlign w:val="center"/>
            <w:hideMark/>
          </w:tcPr>
          <w:p w:rsidR="00AA059C" w:rsidRPr="00D845CD" w:rsidP="00AA059C" w14:paraId="1EEA806D" w14:textId="77777777">
            <w:pPr>
              <w:spacing w:after="0" w:line="240" w:lineRule="auto"/>
              <w:jc w:val="center"/>
              <w:rPr>
                <w:rFonts w:ascii="Times New Roman" w:eastAsia="Times New Roman" w:hAnsi="Times New Roman" w:cs="Times New Roman"/>
                <w:iCs/>
                <w:color w:val="414142"/>
                <w:sz w:val="24"/>
                <w:szCs w:val="24"/>
                <w:lang w:eastAsia="lv-LV"/>
              </w:rPr>
            </w:pPr>
          </w:p>
          <w:p w:rsidR="00AA059C" w:rsidRPr="00D845CD" w:rsidP="00AA059C" w14:paraId="254D8853" w14:textId="77777777">
            <w:pPr>
              <w:spacing w:after="0" w:line="240" w:lineRule="auto"/>
              <w:jc w:val="center"/>
              <w:rPr>
                <w:rFonts w:ascii="Times New Roman" w:eastAsia="Times New Roman" w:hAnsi="Times New Roman" w:cs="Times New Roman"/>
                <w:iCs/>
                <w:color w:val="414142"/>
                <w:sz w:val="24"/>
                <w:szCs w:val="24"/>
                <w:lang w:eastAsia="lv-LV"/>
              </w:rPr>
            </w:pPr>
          </w:p>
          <w:p w:rsidR="00AA059C" w:rsidRPr="00D845CD" w:rsidP="00AA059C" w14:paraId="2A73B0DE" w14:textId="77777777">
            <w:pPr>
              <w:spacing w:after="0" w:line="240" w:lineRule="auto"/>
              <w:jc w:val="center"/>
              <w:rPr>
                <w:rFonts w:ascii="Times New Roman" w:eastAsia="Times New Roman" w:hAnsi="Times New Roman" w:cs="Times New Roman"/>
                <w:iCs/>
                <w:color w:val="414142"/>
                <w:sz w:val="24"/>
                <w:szCs w:val="24"/>
                <w:lang w:eastAsia="lv-LV"/>
              </w:rPr>
            </w:pPr>
          </w:p>
          <w:p w:rsidR="00AA059C" w:rsidRPr="00D845CD" w:rsidP="00AA059C" w14:paraId="335510E3" w14:textId="77777777">
            <w:pPr>
              <w:spacing w:after="0" w:line="240" w:lineRule="auto"/>
              <w:jc w:val="center"/>
              <w:rPr>
                <w:rFonts w:ascii="Times New Roman" w:eastAsia="Times New Roman" w:hAnsi="Times New Roman" w:cs="Times New Roman"/>
                <w:iCs/>
                <w:color w:val="414142"/>
                <w:sz w:val="24"/>
                <w:szCs w:val="24"/>
                <w:lang w:eastAsia="lv-LV"/>
              </w:rPr>
            </w:pPr>
          </w:p>
          <w:p w:rsidR="00AA059C" w:rsidRPr="00D845CD" w:rsidP="00AA059C" w14:paraId="61759EF1" w14:textId="77777777">
            <w:pPr>
              <w:spacing w:after="0" w:line="240" w:lineRule="auto"/>
              <w:jc w:val="center"/>
              <w:rPr>
                <w:rFonts w:ascii="Times New Roman" w:eastAsia="Times New Roman" w:hAnsi="Times New Roman" w:cs="Times New Roman"/>
                <w:iCs/>
                <w:color w:val="414142"/>
                <w:sz w:val="24"/>
                <w:szCs w:val="24"/>
                <w:lang w:eastAsia="lv-LV"/>
              </w:rPr>
            </w:pPr>
          </w:p>
          <w:p w:rsidR="00AA059C" w:rsidRPr="00D845CD" w:rsidP="00AA059C" w14:paraId="785F7284" w14:textId="77777777">
            <w:pPr>
              <w:spacing w:after="0" w:line="240" w:lineRule="auto"/>
              <w:jc w:val="center"/>
              <w:rPr>
                <w:rFonts w:ascii="Times New Roman" w:eastAsia="Times New Roman" w:hAnsi="Times New Roman" w:cs="Times New Roman"/>
                <w:iCs/>
                <w:color w:val="414142"/>
                <w:sz w:val="24"/>
                <w:szCs w:val="24"/>
                <w:lang w:eastAsia="lv-LV"/>
              </w:rPr>
            </w:pPr>
            <w:r w:rsidRPr="00D845CD">
              <w:rPr>
                <w:rFonts w:ascii="Times New Roman" w:eastAsia="Times New Roman" w:hAnsi="Times New Roman" w:cs="Times New Roman"/>
                <w:iCs/>
                <w:color w:val="414142"/>
                <w:sz w:val="24"/>
                <w:szCs w:val="24"/>
                <w:lang w:eastAsia="lv-LV"/>
              </w:rPr>
              <w:t>X</w:t>
            </w:r>
          </w:p>
        </w:tc>
        <w:tc>
          <w:tcPr>
            <w:tcW w:w="620" w:type="pct"/>
            <w:tcBorders>
              <w:top w:val="outset" w:sz="6" w:space="0" w:color="auto"/>
              <w:left w:val="outset" w:sz="6" w:space="0" w:color="auto"/>
              <w:bottom w:val="outset" w:sz="6" w:space="0" w:color="auto"/>
              <w:right w:val="outset" w:sz="6" w:space="0" w:color="auto"/>
            </w:tcBorders>
            <w:vAlign w:val="center"/>
            <w:hideMark/>
          </w:tcPr>
          <w:p w:rsidR="00AA059C" w:rsidRPr="00D845CD" w:rsidP="00AA059C" w14:paraId="00B93289" w14:textId="77777777">
            <w:pPr>
              <w:spacing w:after="0" w:line="240" w:lineRule="auto"/>
              <w:jc w:val="center"/>
              <w:rPr>
                <w:rFonts w:ascii="Times New Roman" w:eastAsia="Times New Roman" w:hAnsi="Times New Roman" w:cs="Times New Roman"/>
                <w:iCs/>
                <w:color w:val="414142"/>
                <w:sz w:val="24"/>
                <w:szCs w:val="24"/>
                <w:lang w:eastAsia="lv-LV"/>
              </w:rPr>
            </w:pPr>
          </w:p>
        </w:tc>
        <w:tc>
          <w:tcPr>
            <w:tcW w:w="462" w:type="pct"/>
            <w:vMerge w:val="restart"/>
            <w:tcBorders>
              <w:top w:val="outset" w:sz="6" w:space="0" w:color="auto"/>
              <w:left w:val="outset" w:sz="6" w:space="0" w:color="auto"/>
              <w:bottom w:val="outset" w:sz="6" w:space="0" w:color="auto"/>
              <w:right w:val="outset" w:sz="6" w:space="0" w:color="auto"/>
            </w:tcBorders>
            <w:vAlign w:val="center"/>
            <w:hideMark/>
          </w:tcPr>
          <w:p w:rsidR="00AA059C" w:rsidRPr="00D845CD" w:rsidP="00AA059C" w14:paraId="5BD4598E" w14:textId="77777777">
            <w:pPr>
              <w:spacing w:after="0" w:line="240" w:lineRule="auto"/>
              <w:jc w:val="center"/>
              <w:rPr>
                <w:rFonts w:ascii="Times New Roman" w:eastAsia="Times New Roman" w:hAnsi="Times New Roman" w:cs="Times New Roman"/>
                <w:iCs/>
                <w:color w:val="414142"/>
                <w:sz w:val="24"/>
                <w:szCs w:val="24"/>
                <w:lang w:eastAsia="lv-LV"/>
              </w:rPr>
            </w:pPr>
          </w:p>
          <w:p w:rsidR="00AA059C" w:rsidRPr="00D845CD" w:rsidP="00AA059C" w14:paraId="7C7C87BB" w14:textId="77777777">
            <w:pPr>
              <w:spacing w:after="0" w:line="240" w:lineRule="auto"/>
              <w:jc w:val="center"/>
              <w:rPr>
                <w:rFonts w:ascii="Times New Roman" w:eastAsia="Times New Roman" w:hAnsi="Times New Roman" w:cs="Times New Roman"/>
                <w:iCs/>
                <w:color w:val="414142"/>
                <w:sz w:val="24"/>
                <w:szCs w:val="24"/>
                <w:lang w:eastAsia="lv-LV"/>
              </w:rPr>
            </w:pPr>
          </w:p>
          <w:p w:rsidR="00AA059C" w:rsidRPr="00D845CD" w:rsidP="00AA059C" w14:paraId="507012DC" w14:textId="77777777">
            <w:pPr>
              <w:spacing w:after="0" w:line="240" w:lineRule="auto"/>
              <w:jc w:val="center"/>
              <w:rPr>
                <w:rFonts w:ascii="Times New Roman" w:eastAsia="Times New Roman" w:hAnsi="Times New Roman" w:cs="Times New Roman"/>
                <w:iCs/>
                <w:color w:val="414142"/>
                <w:sz w:val="24"/>
                <w:szCs w:val="24"/>
                <w:lang w:eastAsia="lv-LV"/>
              </w:rPr>
            </w:pPr>
          </w:p>
          <w:p w:rsidR="00AA059C" w:rsidRPr="00D845CD" w:rsidP="00AA059C" w14:paraId="76905A8F" w14:textId="77777777">
            <w:pPr>
              <w:spacing w:after="0" w:line="240" w:lineRule="auto"/>
              <w:jc w:val="center"/>
              <w:rPr>
                <w:rFonts w:ascii="Times New Roman" w:eastAsia="Times New Roman" w:hAnsi="Times New Roman" w:cs="Times New Roman"/>
                <w:iCs/>
                <w:color w:val="414142"/>
                <w:sz w:val="24"/>
                <w:szCs w:val="24"/>
                <w:lang w:eastAsia="lv-LV"/>
              </w:rPr>
            </w:pPr>
          </w:p>
          <w:p w:rsidR="00AA059C" w:rsidRPr="00D845CD" w:rsidP="00AA059C" w14:paraId="1AEF1B95" w14:textId="77777777">
            <w:pPr>
              <w:spacing w:after="0" w:line="240" w:lineRule="auto"/>
              <w:jc w:val="center"/>
              <w:rPr>
                <w:rFonts w:ascii="Times New Roman" w:eastAsia="Times New Roman" w:hAnsi="Times New Roman" w:cs="Times New Roman"/>
                <w:iCs/>
                <w:color w:val="414142"/>
                <w:sz w:val="24"/>
                <w:szCs w:val="24"/>
                <w:lang w:eastAsia="lv-LV"/>
              </w:rPr>
            </w:pPr>
          </w:p>
          <w:p w:rsidR="00AA059C" w:rsidRPr="00D845CD" w:rsidP="00AA059C" w14:paraId="6201F1E0" w14:textId="77777777">
            <w:pPr>
              <w:spacing w:after="0" w:line="240" w:lineRule="auto"/>
              <w:jc w:val="center"/>
              <w:rPr>
                <w:rFonts w:ascii="Times New Roman" w:eastAsia="Times New Roman" w:hAnsi="Times New Roman" w:cs="Times New Roman"/>
                <w:iCs/>
                <w:color w:val="414142"/>
                <w:sz w:val="24"/>
                <w:szCs w:val="24"/>
                <w:lang w:eastAsia="lv-LV"/>
              </w:rPr>
            </w:pPr>
            <w:r w:rsidRPr="00D845CD">
              <w:rPr>
                <w:rFonts w:ascii="Times New Roman" w:eastAsia="Times New Roman" w:hAnsi="Times New Roman" w:cs="Times New Roman"/>
                <w:iCs/>
                <w:color w:val="414142"/>
                <w:sz w:val="24"/>
                <w:szCs w:val="24"/>
                <w:lang w:eastAsia="lv-LV"/>
              </w:rPr>
              <w:t>X</w:t>
            </w:r>
          </w:p>
        </w:tc>
        <w:tc>
          <w:tcPr>
            <w:tcW w:w="565" w:type="pct"/>
            <w:tcBorders>
              <w:top w:val="outset" w:sz="6" w:space="0" w:color="auto"/>
              <w:left w:val="outset" w:sz="6" w:space="0" w:color="auto"/>
              <w:bottom w:val="outset" w:sz="6" w:space="0" w:color="auto"/>
              <w:right w:val="outset" w:sz="6" w:space="0" w:color="auto"/>
            </w:tcBorders>
            <w:vAlign w:val="center"/>
            <w:hideMark/>
          </w:tcPr>
          <w:p w:rsidR="00AA059C" w:rsidRPr="00D845CD" w:rsidP="00AA059C" w14:paraId="7FA91AE7" w14:textId="77777777">
            <w:pPr>
              <w:spacing w:after="0" w:line="240" w:lineRule="auto"/>
              <w:rPr>
                <w:rFonts w:ascii="Times New Roman" w:eastAsia="Times New Roman" w:hAnsi="Times New Roman" w:cs="Times New Roman"/>
                <w:iCs/>
                <w:color w:val="414142"/>
                <w:sz w:val="24"/>
                <w:szCs w:val="24"/>
                <w:lang w:eastAsia="lv-LV"/>
              </w:rPr>
            </w:pPr>
            <w:r w:rsidRPr="00D845CD">
              <w:rPr>
                <w:rFonts w:ascii="Times New Roman" w:eastAsia="Times New Roman" w:hAnsi="Times New Roman" w:cs="Times New Roman"/>
                <w:iCs/>
                <w:color w:val="414142"/>
                <w:sz w:val="24"/>
                <w:szCs w:val="24"/>
                <w:lang w:eastAsia="lv-LV"/>
              </w:rPr>
              <w:t> </w:t>
            </w:r>
          </w:p>
        </w:tc>
        <w:tc>
          <w:tcPr>
            <w:tcW w:w="788" w:type="pct"/>
            <w:tcBorders>
              <w:top w:val="outset" w:sz="6" w:space="0" w:color="auto"/>
              <w:left w:val="outset" w:sz="6" w:space="0" w:color="auto"/>
              <w:bottom w:val="outset" w:sz="6" w:space="0" w:color="auto"/>
              <w:right w:val="outset" w:sz="6" w:space="0" w:color="auto"/>
            </w:tcBorders>
            <w:vAlign w:val="center"/>
            <w:hideMark/>
          </w:tcPr>
          <w:p w:rsidR="00AA059C" w:rsidRPr="00D845CD" w:rsidP="00754FF8" w14:paraId="157A0BC7" w14:textId="6413A4C1">
            <w:pPr>
              <w:spacing w:after="0" w:line="240" w:lineRule="auto"/>
              <w:jc w:val="center"/>
              <w:rPr>
                <w:rFonts w:ascii="Times New Roman" w:eastAsia="Times New Roman" w:hAnsi="Times New Roman" w:cs="Times New Roman"/>
                <w:iCs/>
                <w:color w:val="414142"/>
                <w:sz w:val="24"/>
                <w:szCs w:val="24"/>
                <w:lang w:eastAsia="lv-LV"/>
              </w:rPr>
            </w:pPr>
          </w:p>
        </w:tc>
      </w:tr>
      <w:tr w14:paraId="01B7B6D4" w14:textId="77777777" w:rsidTr="00EE6D91">
        <w:tblPrEx>
          <w:tblW w:w="5000" w:type="pct"/>
          <w:jc w:val="center"/>
          <w:tblCellSpacing w:w="15" w:type="dxa"/>
          <w:tblCellMar>
            <w:top w:w="30" w:type="dxa"/>
            <w:left w:w="30" w:type="dxa"/>
            <w:bottom w:w="30" w:type="dxa"/>
            <w:right w:w="30" w:type="dxa"/>
          </w:tblCellMar>
          <w:tblLook w:val="04A0"/>
        </w:tblPrEx>
        <w:trPr>
          <w:tblCellSpacing w:w="15" w:type="dxa"/>
          <w:jc w:val="center"/>
        </w:trPr>
        <w:tc>
          <w:tcPr>
            <w:tcW w:w="874" w:type="pct"/>
            <w:tcBorders>
              <w:top w:val="outset" w:sz="6" w:space="0" w:color="auto"/>
              <w:left w:val="outset" w:sz="6" w:space="0" w:color="auto"/>
              <w:bottom w:val="outset" w:sz="6" w:space="0" w:color="auto"/>
              <w:right w:val="outset" w:sz="6" w:space="0" w:color="auto"/>
            </w:tcBorders>
            <w:hideMark/>
          </w:tcPr>
          <w:p w:rsidR="00AA059C" w:rsidRPr="00D845CD" w:rsidP="00AA059C" w14:paraId="76C1FA6C" w14:textId="77777777">
            <w:pPr>
              <w:spacing w:after="0" w:line="240" w:lineRule="auto"/>
              <w:rPr>
                <w:rFonts w:ascii="Times New Roman" w:eastAsia="Times New Roman" w:hAnsi="Times New Roman" w:cs="Times New Roman"/>
                <w:iCs/>
                <w:color w:val="414142"/>
                <w:sz w:val="24"/>
                <w:szCs w:val="24"/>
                <w:lang w:eastAsia="lv-LV"/>
              </w:rPr>
            </w:pPr>
            <w:r w:rsidRPr="00D845CD">
              <w:rPr>
                <w:rFonts w:ascii="Times New Roman" w:eastAsia="Times New Roman" w:hAnsi="Times New Roman" w:cs="Times New Roman"/>
                <w:iCs/>
                <w:color w:val="414142"/>
                <w:sz w:val="24"/>
                <w:szCs w:val="24"/>
                <w:lang w:eastAsia="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A059C" w:rsidRPr="00D845CD" w:rsidP="00AA059C" w14:paraId="0AB10257" w14:textId="77777777">
            <w:pPr>
              <w:spacing w:after="0" w:line="240" w:lineRule="auto"/>
              <w:rPr>
                <w:rFonts w:ascii="Times New Roman" w:eastAsia="Times New Roman" w:hAnsi="Times New Roman" w:cs="Times New Roman"/>
                <w:iCs/>
                <w:color w:val="414142"/>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rsidR="00AA059C" w:rsidRPr="00D845CD" w:rsidP="00AA059C" w14:paraId="43B375E2" w14:textId="77777777">
            <w:pPr>
              <w:spacing w:after="0" w:line="240" w:lineRule="auto"/>
              <w:rPr>
                <w:rFonts w:ascii="Times New Roman" w:eastAsia="Times New Roman" w:hAnsi="Times New Roman" w:cs="Times New Roman"/>
                <w:iCs/>
                <w:color w:val="414142"/>
                <w:sz w:val="24"/>
                <w:szCs w:val="24"/>
                <w:lang w:eastAsia="lv-LV"/>
              </w:rPr>
            </w:pPr>
            <w:r w:rsidRPr="00D845CD">
              <w:rPr>
                <w:rFonts w:ascii="Times New Roman" w:eastAsia="Times New Roman" w:hAnsi="Times New Roman" w:cs="Times New Roman"/>
                <w:iCs/>
                <w:color w:val="414142"/>
                <w:sz w:val="24"/>
                <w:szCs w:val="24"/>
                <w:lang w:eastAsia="lv-LV"/>
              </w:rPr>
              <w:t> </w:t>
            </w:r>
          </w:p>
        </w:tc>
        <w:tc>
          <w:tcPr>
            <w:tcW w:w="462" w:type="pct"/>
            <w:vMerge/>
            <w:tcBorders>
              <w:top w:val="outset" w:sz="6" w:space="0" w:color="auto"/>
              <w:left w:val="outset" w:sz="6" w:space="0" w:color="auto"/>
              <w:bottom w:val="outset" w:sz="6" w:space="0" w:color="auto"/>
              <w:right w:val="outset" w:sz="6" w:space="0" w:color="auto"/>
            </w:tcBorders>
            <w:vAlign w:val="center"/>
            <w:hideMark/>
          </w:tcPr>
          <w:p w:rsidR="00AA059C" w:rsidRPr="00D845CD" w:rsidP="00AA059C" w14:paraId="56BE345E" w14:textId="77777777">
            <w:pPr>
              <w:spacing w:after="0" w:line="240" w:lineRule="auto"/>
              <w:rPr>
                <w:rFonts w:ascii="Times New Roman" w:eastAsia="Times New Roman" w:hAnsi="Times New Roman" w:cs="Times New Roman"/>
                <w:iCs/>
                <w:color w:val="414142"/>
                <w:sz w:val="24"/>
                <w:szCs w:val="24"/>
                <w:lang w:eastAsia="lv-LV"/>
              </w:rPr>
            </w:pPr>
          </w:p>
        </w:tc>
        <w:tc>
          <w:tcPr>
            <w:tcW w:w="620" w:type="pct"/>
            <w:tcBorders>
              <w:top w:val="outset" w:sz="6" w:space="0" w:color="auto"/>
              <w:left w:val="outset" w:sz="6" w:space="0" w:color="auto"/>
              <w:bottom w:val="outset" w:sz="6" w:space="0" w:color="auto"/>
              <w:right w:val="outset" w:sz="6" w:space="0" w:color="auto"/>
            </w:tcBorders>
            <w:vAlign w:val="center"/>
            <w:hideMark/>
          </w:tcPr>
          <w:p w:rsidR="00AA059C" w:rsidRPr="00D845CD" w:rsidP="00AA059C" w14:paraId="59EBEF1C" w14:textId="77777777">
            <w:pPr>
              <w:spacing w:after="0" w:line="240" w:lineRule="auto"/>
              <w:rPr>
                <w:rFonts w:ascii="Times New Roman" w:eastAsia="Times New Roman" w:hAnsi="Times New Roman" w:cs="Times New Roman"/>
                <w:iCs/>
                <w:color w:val="414142"/>
                <w:sz w:val="24"/>
                <w:szCs w:val="24"/>
                <w:lang w:eastAsia="lv-LV"/>
              </w:rPr>
            </w:pPr>
            <w:r w:rsidRPr="00D845CD">
              <w:rPr>
                <w:rFonts w:ascii="Times New Roman" w:eastAsia="Times New Roman" w:hAnsi="Times New Roman" w:cs="Times New Roman"/>
                <w:iCs/>
                <w:color w:val="414142"/>
                <w:sz w:val="24"/>
                <w:szCs w:val="24"/>
                <w:lang w:eastAsia="lv-LV"/>
              </w:rPr>
              <w:t> </w:t>
            </w:r>
          </w:p>
        </w:tc>
        <w:tc>
          <w:tcPr>
            <w:tcW w:w="462" w:type="pct"/>
            <w:vMerge/>
            <w:tcBorders>
              <w:top w:val="outset" w:sz="6" w:space="0" w:color="auto"/>
              <w:left w:val="outset" w:sz="6" w:space="0" w:color="auto"/>
              <w:bottom w:val="outset" w:sz="6" w:space="0" w:color="auto"/>
              <w:right w:val="outset" w:sz="6" w:space="0" w:color="auto"/>
            </w:tcBorders>
            <w:vAlign w:val="center"/>
            <w:hideMark/>
          </w:tcPr>
          <w:p w:rsidR="00AA059C" w:rsidRPr="00D845CD" w:rsidP="00AA059C" w14:paraId="4B40F3C4" w14:textId="77777777">
            <w:pPr>
              <w:spacing w:after="0" w:line="240" w:lineRule="auto"/>
              <w:rPr>
                <w:rFonts w:ascii="Times New Roman" w:eastAsia="Times New Roman" w:hAnsi="Times New Roman" w:cs="Times New Roman"/>
                <w:iCs/>
                <w:color w:val="414142"/>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rsidR="00AA059C" w:rsidRPr="00D845CD" w:rsidP="00AA059C" w14:paraId="15D483F1" w14:textId="77777777">
            <w:pPr>
              <w:spacing w:after="0" w:line="240" w:lineRule="auto"/>
              <w:rPr>
                <w:rFonts w:ascii="Times New Roman" w:eastAsia="Times New Roman" w:hAnsi="Times New Roman" w:cs="Times New Roman"/>
                <w:iCs/>
                <w:color w:val="414142"/>
                <w:sz w:val="24"/>
                <w:szCs w:val="24"/>
                <w:lang w:eastAsia="lv-LV"/>
              </w:rPr>
            </w:pPr>
            <w:r w:rsidRPr="00D845CD">
              <w:rPr>
                <w:rFonts w:ascii="Times New Roman" w:eastAsia="Times New Roman" w:hAnsi="Times New Roman" w:cs="Times New Roman"/>
                <w:iCs/>
                <w:color w:val="414142"/>
                <w:sz w:val="24"/>
                <w:szCs w:val="24"/>
                <w:lang w:eastAsia="lv-LV"/>
              </w:rPr>
              <w:t> </w:t>
            </w:r>
          </w:p>
        </w:tc>
        <w:tc>
          <w:tcPr>
            <w:tcW w:w="788" w:type="pct"/>
            <w:tcBorders>
              <w:top w:val="outset" w:sz="6" w:space="0" w:color="auto"/>
              <w:left w:val="outset" w:sz="6" w:space="0" w:color="auto"/>
              <w:bottom w:val="outset" w:sz="6" w:space="0" w:color="auto"/>
              <w:right w:val="outset" w:sz="6" w:space="0" w:color="auto"/>
            </w:tcBorders>
            <w:vAlign w:val="center"/>
            <w:hideMark/>
          </w:tcPr>
          <w:p w:rsidR="00AA059C" w:rsidRPr="00D845CD" w:rsidP="00AA059C" w14:paraId="14D670F2" w14:textId="77777777">
            <w:pPr>
              <w:spacing w:after="0" w:line="240" w:lineRule="auto"/>
              <w:rPr>
                <w:rFonts w:ascii="Times New Roman" w:eastAsia="Times New Roman" w:hAnsi="Times New Roman" w:cs="Times New Roman"/>
                <w:iCs/>
                <w:color w:val="414142"/>
                <w:sz w:val="24"/>
                <w:szCs w:val="24"/>
                <w:lang w:eastAsia="lv-LV"/>
              </w:rPr>
            </w:pPr>
            <w:r w:rsidRPr="00D845CD">
              <w:rPr>
                <w:rFonts w:ascii="Times New Roman" w:eastAsia="Times New Roman" w:hAnsi="Times New Roman" w:cs="Times New Roman"/>
                <w:iCs/>
                <w:color w:val="414142"/>
                <w:sz w:val="24"/>
                <w:szCs w:val="24"/>
                <w:lang w:eastAsia="lv-LV"/>
              </w:rPr>
              <w:t> </w:t>
            </w:r>
          </w:p>
        </w:tc>
      </w:tr>
      <w:tr w14:paraId="61C83DA3" w14:textId="77777777" w:rsidTr="00EE6D91">
        <w:tblPrEx>
          <w:tblW w:w="5000" w:type="pct"/>
          <w:jc w:val="center"/>
          <w:tblCellSpacing w:w="15" w:type="dxa"/>
          <w:tblCellMar>
            <w:top w:w="30" w:type="dxa"/>
            <w:left w:w="30" w:type="dxa"/>
            <w:bottom w:w="30" w:type="dxa"/>
            <w:right w:w="30" w:type="dxa"/>
          </w:tblCellMar>
          <w:tblLook w:val="04A0"/>
        </w:tblPrEx>
        <w:trPr>
          <w:tblCellSpacing w:w="15" w:type="dxa"/>
          <w:jc w:val="center"/>
        </w:trPr>
        <w:tc>
          <w:tcPr>
            <w:tcW w:w="874" w:type="pct"/>
            <w:tcBorders>
              <w:top w:val="outset" w:sz="6" w:space="0" w:color="auto"/>
              <w:left w:val="outset" w:sz="6" w:space="0" w:color="auto"/>
              <w:bottom w:val="outset" w:sz="6" w:space="0" w:color="auto"/>
              <w:right w:val="outset" w:sz="6" w:space="0" w:color="auto"/>
            </w:tcBorders>
            <w:hideMark/>
          </w:tcPr>
          <w:p w:rsidR="00AA059C" w:rsidRPr="00D845CD" w:rsidP="00AA059C" w14:paraId="7FED9E5B" w14:textId="77777777">
            <w:pPr>
              <w:spacing w:after="0" w:line="240" w:lineRule="auto"/>
              <w:rPr>
                <w:rFonts w:ascii="Times New Roman" w:eastAsia="Times New Roman" w:hAnsi="Times New Roman" w:cs="Times New Roman"/>
                <w:iCs/>
                <w:color w:val="414142"/>
                <w:sz w:val="24"/>
                <w:szCs w:val="24"/>
                <w:lang w:eastAsia="lv-LV"/>
              </w:rPr>
            </w:pPr>
            <w:r w:rsidRPr="00D845CD">
              <w:rPr>
                <w:rFonts w:ascii="Times New Roman" w:eastAsia="Times New Roman" w:hAnsi="Times New Roman" w:cs="Times New Roman"/>
                <w:iCs/>
                <w:color w:val="414142"/>
                <w:sz w:val="24"/>
                <w:szCs w:val="24"/>
                <w:lang w:eastAsia="lv-LV"/>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A059C" w:rsidRPr="00D845CD" w:rsidP="00AA059C" w14:paraId="59E103DE" w14:textId="77777777">
            <w:pPr>
              <w:spacing w:after="0" w:line="240" w:lineRule="auto"/>
              <w:rPr>
                <w:rFonts w:ascii="Times New Roman" w:eastAsia="Times New Roman" w:hAnsi="Times New Roman" w:cs="Times New Roman"/>
                <w:iCs/>
                <w:color w:val="414142"/>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rsidR="00AA059C" w:rsidRPr="00D845CD" w:rsidP="00AA059C" w14:paraId="285E4154" w14:textId="77777777">
            <w:pPr>
              <w:spacing w:after="0" w:line="240" w:lineRule="auto"/>
              <w:rPr>
                <w:rFonts w:ascii="Times New Roman" w:eastAsia="Times New Roman" w:hAnsi="Times New Roman" w:cs="Times New Roman"/>
                <w:iCs/>
                <w:color w:val="414142"/>
                <w:sz w:val="24"/>
                <w:szCs w:val="24"/>
                <w:lang w:eastAsia="lv-LV"/>
              </w:rPr>
            </w:pPr>
            <w:r w:rsidRPr="00D845CD">
              <w:rPr>
                <w:rFonts w:ascii="Times New Roman" w:eastAsia="Times New Roman" w:hAnsi="Times New Roman" w:cs="Times New Roman"/>
                <w:iCs/>
                <w:color w:val="414142"/>
                <w:sz w:val="24"/>
                <w:szCs w:val="24"/>
                <w:lang w:eastAsia="lv-LV"/>
              </w:rPr>
              <w:t> </w:t>
            </w:r>
          </w:p>
        </w:tc>
        <w:tc>
          <w:tcPr>
            <w:tcW w:w="462" w:type="pct"/>
            <w:vMerge/>
            <w:tcBorders>
              <w:top w:val="outset" w:sz="6" w:space="0" w:color="auto"/>
              <w:left w:val="outset" w:sz="6" w:space="0" w:color="auto"/>
              <w:bottom w:val="outset" w:sz="6" w:space="0" w:color="auto"/>
              <w:right w:val="outset" w:sz="6" w:space="0" w:color="auto"/>
            </w:tcBorders>
            <w:vAlign w:val="center"/>
            <w:hideMark/>
          </w:tcPr>
          <w:p w:rsidR="00AA059C" w:rsidRPr="00D845CD" w:rsidP="00AA059C" w14:paraId="42FCF9A6" w14:textId="77777777">
            <w:pPr>
              <w:spacing w:after="0" w:line="240" w:lineRule="auto"/>
              <w:rPr>
                <w:rFonts w:ascii="Times New Roman" w:eastAsia="Times New Roman" w:hAnsi="Times New Roman" w:cs="Times New Roman"/>
                <w:iCs/>
                <w:color w:val="414142"/>
                <w:sz w:val="24"/>
                <w:szCs w:val="24"/>
                <w:lang w:eastAsia="lv-LV"/>
              </w:rPr>
            </w:pPr>
          </w:p>
        </w:tc>
        <w:tc>
          <w:tcPr>
            <w:tcW w:w="620" w:type="pct"/>
            <w:tcBorders>
              <w:top w:val="outset" w:sz="6" w:space="0" w:color="auto"/>
              <w:left w:val="outset" w:sz="6" w:space="0" w:color="auto"/>
              <w:bottom w:val="outset" w:sz="6" w:space="0" w:color="auto"/>
              <w:right w:val="outset" w:sz="6" w:space="0" w:color="auto"/>
            </w:tcBorders>
            <w:vAlign w:val="center"/>
            <w:hideMark/>
          </w:tcPr>
          <w:p w:rsidR="00AA059C" w:rsidRPr="00D845CD" w:rsidP="00AA059C" w14:paraId="7E022FBD" w14:textId="77777777">
            <w:pPr>
              <w:spacing w:after="0" w:line="240" w:lineRule="auto"/>
              <w:rPr>
                <w:rFonts w:ascii="Times New Roman" w:eastAsia="Times New Roman" w:hAnsi="Times New Roman" w:cs="Times New Roman"/>
                <w:iCs/>
                <w:color w:val="414142"/>
                <w:sz w:val="24"/>
                <w:szCs w:val="24"/>
                <w:lang w:eastAsia="lv-LV"/>
              </w:rPr>
            </w:pPr>
            <w:r w:rsidRPr="00D845CD">
              <w:rPr>
                <w:rFonts w:ascii="Times New Roman" w:eastAsia="Times New Roman" w:hAnsi="Times New Roman" w:cs="Times New Roman"/>
                <w:iCs/>
                <w:color w:val="414142"/>
                <w:sz w:val="24"/>
                <w:szCs w:val="24"/>
                <w:lang w:eastAsia="lv-LV"/>
              </w:rPr>
              <w:t> </w:t>
            </w:r>
          </w:p>
        </w:tc>
        <w:tc>
          <w:tcPr>
            <w:tcW w:w="462" w:type="pct"/>
            <w:vMerge/>
            <w:tcBorders>
              <w:top w:val="outset" w:sz="6" w:space="0" w:color="auto"/>
              <w:left w:val="outset" w:sz="6" w:space="0" w:color="auto"/>
              <w:bottom w:val="outset" w:sz="6" w:space="0" w:color="auto"/>
              <w:right w:val="outset" w:sz="6" w:space="0" w:color="auto"/>
            </w:tcBorders>
            <w:vAlign w:val="center"/>
            <w:hideMark/>
          </w:tcPr>
          <w:p w:rsidR="00AA059C" w:rsidRPr="00D845CD" w:rsidP="00AA059C" w14:paraId="34EE6F14" w14:textId="77777777">
            <w:pPr>
              <w:spacing w:after="0" w:line="240" w:lineRule="auto"/>
              <w:rPr>
                <w:rFonts w:ascii="Times New Roman" w:eastAsia="Times New Roman" w:hAnsi="Times New Roman" w:cs="Times New Roman"/>
                <w:iCs/>
                <w:color w:val="414142"/>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rsidR="00AA059C" w:rsidRPr="00D845CD" w:rsidP="00AA059C" w14:paraId="3A283133" w14:textId="77777777">
            <w:pPr>
              <w:spacing w:after="0" w:line="240" w:lineRule="auto"/>
              <w:rPr>
                <w:rFonts w:ascii="Times New Roman" w:eastAsia="Times New Roman" w:hAnsi="Times New Roman" w:cs="Times New Roman"/>
                <w:iCs/>
                <w:color w:val="414142"/>
                <w:sz w:val="24"/>
                <w:szCs w:val="24"/>
                <w:lang w:eastAsia="lv-LV"/>
              </w:rPr>
            </w:pPr>
            <w:r w:rsidRPr="00D845CD">
              <w:rPr>
                <w:rFonts w:ascii="Times New Roman" w:eastAsia="Times New Roman" w:hAnsi="Times New Roman" w:cs="Times New Roman"/>
                <w:iCs/>
                <w:color w:val="414142"/>
                <w:sz w:val="24"/>
                <w:szCs w:val="24"/>
                <w:lang w:eastAsia="lv-LV"/>
              </w:rPr>
              <w:t> </w:t>
            </w:r>
          </w:p>
        </w:tc>
        <w:tc>
          <w:tcPr>
            <w:tcW w:w="788" w:type="pct"/>
            <w:tcBorders>
              <w:top w:val="outset" w:sz="6" w:space="0" w:color="auto"/>
              <w:left w:val="outset" w:sz="6" w:space="0" w:color="auto"/>
              <w:bottom w:val="outset" w:sz="6" w:space="0" w:color="auto"/>
              <w:right w:val="outset" w:sz="6" w:space="0" w:color="auto"/>
            </w:tcBorders>
            <w:vAlign w:val="center"/>
            <w:hideMark/>
          </w:tcPr>
          <w:p w:rsidR="00AA059C" w:rsidRPr="00D845CD" w:rsidP="00AA059C" w14:paraId="32F450B0" w14:textId="77777777">
            <w:pPr>
              <w:spacing w:after="0" w:line="240" w:lineRule="auto"/>
              <w:rPr>
                <w:rFonts w:ascii="Times New Roman" w:eastAsia="Times New Roman" w:hAnsi="Times New Roman" w:cs="Times New Roman"/>
                <w:iCs/>
                <w:color w:val="414142"/>
                <w:sz w:val="24"/>
                <w:szCs w:val="24"/>
                <w:lang w:eastAsia="lv-LV"/>
              </w:rPr>
            </w:pPr>
            <w:r w:rsidRPr="00D845CD">
              <w:rPr>
                <w:rFonts w:ascii="Times New Roman" w:eastAsia="Times New Roman" w:hAnsi="Times New Roman" w:cs="Times New Roman"/>
                <w:iCs/>
                <w:color w:val="414142"/>
                <w:sz w:val="24"/>
                <w:szCs w:val="24"/>
                <w:lang w:eastAsia="lv-LV"/>
              </w:rPr>
              <w:t> </w:t>
            </w:r>
          </w:p>
        </w:tc>
      </w:tr>
      <w:tr w14:paraId="7773DDA4" w14:textId="77777777" w:rsidTr="00EE6D91">
        <w:tblPrEx>
          <w:tblW w:w="5000" w:type="pct"/>
          <w:jc w:val="center"/>
          <w:tblCellSpacing w:w="15" w:type="dxa"/>
          <w:tblCellMar>
            <w:top w:w="30" w:type="dxa"/>
            <w:left w:w="30" w:type="dxa"/>
            <w:bottom w:w="30" w:type="dxa"/>
            <w:right w:w="30" w:type="dxa"/>
          </w:tblCellMar>
          <w:tblLook w:val="04A0"/>
        </w:tblPrEx>
        <w:trPr>
          <w:tblCellSpacing w:w="15" w:type="dxa"/>
          <w:jc w:val="center"/>
        </w:trPr>
        <w:tc>
          <w:tcPr>
            <w:tcW w:w="874" w:type="pct"/>
            <w:tcBorders>
              <w:top w:val="outset" w:sz="6" w:space="0" w:color="auto"/>
              <w:left w:val="outset" w:sz="6" w:space="0" w:color="auto"/>
              <w:bottom w:val="outset" w:sz="6" w:space="0" w:color="auto"/>
              <w:right w:val="outset" w:sz="6" w:space="0" w:color="auto"/>
            </w:tcBorders>
            <w:hideMark/>
          </w:tcPr>
          <w:p w:rsidR="00AA059C" w:rsidRPr="00D845CD" w:rsidP="00AA059C" w14:paraId="59F17DEA" w14:textId="77777777">
            <w:pPr>
              <w:spacing w:after="0" w:line="240" w:lineRule="auto"/>
              <w:rPr>
                <w:rFonts w:ascii="Times New Roman" w:eastAsia="Times New Roman" w:hAnsi="Times New Roman" w:cs="Times New Roman"/>
                <w:iCs/>
                <w:color w:val="414142"/>
                <w:sz w:val="24"/>
                <w:szCs w:val="24"/>
                <w:lang w:eastAsia="lv-LV"/>
              </w:rPr>
            </w:pPr>
            <w:r w:rsidRPr="00D845CD">
              <w:rPr>
                <w:rFonts w:ascii="Times New Roman" w:eastAsia="Times New Roman" w:hAnsi="Times New Roman" w:cs="Times New Roman"/>
                <w:iCs/>
                <w:color w:val="414142"/>
                <w:sz w:val="24"/>
                <w:szCs w:val="24"/>
                <w:lang w:eastAsia="lv-LV"/>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A059C" w:rsidRPr="00D845CD" w:rsidP="00AA059C" w14:paraId="207862D6" w14:textId="77777777">
            <w:pPr>
              <w:spacing w:after="0" w:line="240" w:lineRule="auto"/>
              <w:rPr>
                <w:rFonts w:ascii="Times New Roman" w:eastAsia="Times New Roman" w:hAnsi="Times New Roman" w:cs="Times New Roman"/>
                <w:iCs/>
                <w:color w:val="414142"/>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rsidR="00AA059C" w:rsidRPr="00D845CD" w:rsidP="00AA059C" w14:paraId="457463A4" w14:textId="77777777">
            <w:pPr>
              <w:spacing w:after="0" w:line="240" w:lineRule="auto"/>
              <w:rPr>
                <w:rFonts w:ascii="Times New Roman" w:eastAsia="Times New Roman" w:hAnsi="Times New Roman" w:cs="Times New Roman"/>
                <w:iCs/>
                <w:color w:val="414142"/>
                <w:sz w:val="24"/>
                <w:szCs w:val="24"/>
                <w:lang w:eastAsia="lv-LV"/>
              </w:rPr>
            </w:pPr>
            <w:r w:rsidRPr="00D845CD">
              <w:rPr>
                <w:rFonts w:ascii="Times New Roman" w:eastAsia="Times New Roman" w:hAnsi="Times New Roman" w:cs="Times New Roman"/>
                <w:iCs/>
                <w:color w:val="414142"/>
                <w:sz w:val="24"/>
                <w:szCs w:val="24"/>
                <w:lang w:eastAsia="lv-LV"/>
              </w:rPr>
              <w:t> </w:t>
            </w:r>
          </w:p>
        </w:tc>
        <w:tc>
          <w:tcPr>
            <w:tcW w:w="462" w:type="pct"/>
            <w:vMerge/>
            <w:tcBorders>
              <w:top w:val="outset" w:sz="6" w:space="0" w:color="auto"/>
              <w:left w:val="outset" w:sz="6" w:space="0" w:color="auto"/>
              <w:bottom w:val="outset" w:sz="6" w:space="0" w:color="auto"/>
              <w:right w:val="outset" w:sz="6" w:space="0" w:color="auto"/>
            </w:tcBorders>
            <w:vAlign w:val="center"/>
            <w:hideMark/>
          </w:tcPr>
          <w:p w:rsidR="00AA059C" w:rsidRPr="00D845CD" w:rsidP="00AA059C" w14:paraId="1D1F5163" w14:textId="77777777">
            <w:pPr>
              <w:spacing w:after="0" w:line="240" w:lineRule="auto"/>
              <w:rPr>
                <w:rFonts w:ascii="Times New Roman" w:eastAsia="Times New Roman" w:hAnsi="Times New Roman" w:cs="Times New Roman"/>
                <w:iCs/>
                <w:color w:val="414142"/>
                <w:sz w:val="24"/>
                <w:szCs w:val="24"/>
                <w:lang w:eastAsia="lv-LV"/>
              </w:rPr>
            </w:pPr>
          </w:p>
        </w:tc>
        <w:tc>
          <w:tcPr>
            <w:tcW w:w="620" w:type="pct"/>
            <w:tcBorders>
              <w:top w:val="outset" w:sz="6" w:space="0" w:color="auto"/>
              <w:left w:val="outset" w:sz="6" w:space="0" w:color="auto"/>
              <w:bottom w:val="outset" w:sz="6" w:space="0" w:color="auto"/>
              <w:right w:val="outset" w:sz="6" w:space="0" w:color="auto"/>
            </w:tcBorders>
            <w:vAlign w:val="center"/>
            <w:hideMark/>
          </w:tcPr>
          <w:p w:rsidR="00AA059C" w:rsidRPr="00D845CD" w:rsidP="00AA059C" w14:paraId="55820F64" w14:textId="77777777">
            <w:pPr>
              <w:spacing w:after="0" w:line="240" w:lineRule="auto"/>
              <w:rPr>
                <w:rFonts w:ascii="Times New Roman" w:eastAsia="Times New Roman" w:hAnsi="Times New Roman" w:cs="Times New Roman"/>
                <w:iCs/>
                <w:color w:val="414142"/>
                <w:sz w:val="24"/>
                <w:szCs w:val="24"/>
                <w:lang w:eastAsia="lv-LV"/>
              </w:rPr>
            </w:pPr>
            <w:r w:rsidRPr="00D845CD">
              <w:rPr>
                <w:rFonts w:ascii="Times New Roman" w:eastAsia="Times New Roman" w:hAnsi="Times New Roman" w:cs="Times New Roman"/>
                <w:iCs/>
                <w:color w:val="414142"/>
                <w:sz w:val="24"/>
                <w:szCs w:val="24"/>
                <w:lang w:eastAsia="lv-LV"/>
              </w:rPr>
              <w:t> </w:t>
            </w:r>
          </w:p>
        </w:tc>
        <w:tc>
          <w:tcPr>
            <w:tcW w:w="462" w:type="pct"/>
            <w:vMerge/>
            <w:tcBorders>
              <w:top w:val="outset" w:sz="6" w:space="0" w:color="auto"/>
              <w:left w:val="outset" w:sz="6" w:space="0" w:color="auto"/>
              <w:bottom w:val="outset" w:sz="6" w:space="0" w:color="auto"/>
              <w:right w:val="outset" w:sz="6" w:space="0" w:color="auto"/>
            </w:tcBorders>
            <w:vAlign w:val="center"/>
            <w:hideMark/>
          </w:tcPr>
          <w:p w:rsidR="00AA059C" w:rsidRPr="00D845CD" w:rsidP="00AA059C" w14:paraId="799553A7" w14:textId="77777777">
            <w:pPr>
              <w:spacing w:after="0" w:line="240" w:lineRule="auto"/>
              <w:rPr>
                <w:rFonts w:ascii="Times New Roman" w:eastAsia="Times New Roman" w:hAnsi="Times New Roman" w:cs="Times New Roman"/>
                <w:iCs/>
                <w:color w:val="414142"/>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rsidR="00AA059C" w:rsidRPr="00D845CD" w:rsidP="00AA059C" w14:paraId="70B7362F" w14:textId="77777777">
            <w:pPr>
              <w:spacing w:after="0" w:line="240" w:lineRule="auto"/>
              <w:rPr>
                <w:rFonts w:ascii="Times New Roman" w:eastAsia="Times New Roman" w:hAnsi="Times New Roman" w:cs="Times New Roman"/>
                <w:iCs/>
                <w:color w:val="414142"/>
                <w:sz w:val="24"/>
                <w:szCs w:val="24"/>
                <w:lang w:eastAsia="lv-LV"/>
              </w:rPr>
            </w:pPr>
            <w:r w:rsidRPr="00D845CD">
              <w:rPr>
                <w:rFonts w:ascii="Times New Roman" w:eastAsia="Times New Roman" w:hAnsi="Times New Roman" w:cs="Times New Roman"/>
                <w:iCs/>
                <w:color w:val="414142"/>
                <w:sz w:val="24"/>
                <w:szCs w:val="24"/>
                <w:lang w:eastAsia="lv-LV"/>
              </w:rPr>
              <w:t> </w:t>
            </w:r>
          </w:p>
        </w:tc>
        <w:tc>
          <w:tcPr>
            <w:tcW w:w="788" w:type="pct"/>
            <w:tcBorders>
              <w:top w:val="outset" w:sz="6" w:space="0" w:color="auto"/>
              <w:left w:val="outset" w:sz="6" w:space="0" w:color="auto"/>
              <w:bottom w:val="outset" w:sz="6" w:space="0" w:color="auto"/>
              <w:right w:val="outset" w:sz="6" w:space="0" w:color="auto"/>
            </w:tcBorders>
            <w:vAlign w:val="center"/>
            <w:hideMark/>
          </w:tcPr>
          <w:p w:rsidR="00AA059C" w:rsidRPr="00D845CD" w:rsidP="00AA059C" w14:paraId="3FA6A77B" w14:textId="77777777">
            <w:pPr>
              <w:spacing w:after="0" w:line="240" w:lineRule="auto"/>
              <w:rPr>
                <w:rFonts w:ascii="Times New Roman" w:eastAsia="Times New Roman" w:hAnsi="Times New Roman" w:cs="Times New Roman"/>
                <w:iCs/>
                <w:color w:val="414142"/>
                <w:sz w:val="24"/>
                <w:szCs w:val="24"/>
                <w:lang w:eastAsia="lv-LV"/>
              </w:rPr>
            </w:pPr>
            <w:r w:rsidRPr="00D845CD">
              <w:rPr>
                <w:rFonts w:ascii="Times New Roman" w:eastAsia="Times New Roman" w:hAnsi="Times New Roman" w:cs="Times New Roman"/>
                <w:iCs/>
                <w:color w:val="414142"/>
                <w:sz w:val="24"/>
                <w:szCs w:val="24"/>
                <w:lang w:eastAsia="lv-LV"/>
              </w:rPr>
              <w:t> </w:t>
            </w:r>
          </w:p>
        </w:tc>
      </w:tr>
    </w:tbl>
    <w:p w:rsidR="00492A59" w14:paraId="74B985C4" w14:textId="77777777"/>
    <w:p w:rsidR="00832D32" w14:paraId="658D53DC" w14:textId="77777777">
      <w:r>
        <w:br w:type="page"/>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955"/>
        <w:gridCol w:w="7100"/>
      </w:tblGrid>
      <w:tr w14:paraId="7E1DF1BF" w14:textId="77777777" w:rsidTr="00492A59">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1055" w:type="pct"/>
            <w:tcBorders>
              <w:top w:val="outset" w:sz="6" w:space="0" w:color="auto"/>
              <w:left w:val="outset" w:sz="6" w:space="0" w:color="auto"/>
              <w:bottom w:val="outset" w:sz="6" w:space="0" w:color="auto"/>
              <w:right w:val="outset" w:sz="6" w:space="0" w:color="auto"/>
            </w:tcBorders>
            <w:hideMark/>
          </w:tcPr>
          <w:p w:rsidR="00E5323B" w:rsidRPr="00D845CD" w:rsidP="00E5323B" w14:paraId="330AD31E" w14:textId="77647FF2">
            <w:pPr>
              <w:spacing w:after="0" w:line="240" w:lineRule="auto"/>
              <w:rPr>
                <w:rFonts w:ascii="Times New Roman" w:eastAsia="Times New Roman" w:hAnsi="Times New Roman" w:cs="Times New Roman"/>
                <w:iCs/>
                <w:color w:val="414142"/>
                <w:sz w:val="24"/>
                <w:szCs w:val="24"/>
                <w:lang w:eastAsia="lv-LV"/>
              </w:rPr>
            </w:pPr>
            <w:r w:rsidRPr="00D845CD">
              <w:rPr>
                <w:rFonts w:ascii="Times New Roman" w:eastAsia="Times New Roman" w:hAnsi="Times New Roman" w:cs="Times New Roman"/>
                <w:iCs/>
                <w:color w:val="414142"/>
                <w:sz w:val="24"/>
                <w:szCs w:val="24"/>
                <w:lang w:eastAsia="lv-LV"/>
              </w:rPr>
              <w:t>6. Detalizēts ieņēmumu un izdevumu aprēķins (ja nepieciešams, detalizētu ieņēmumu un izdevumu aprēķinu var pievienot anotācijas pielikumā)</w:t>
            </w:r>
          </w:p>
        </w:tc>
        <w:tc>
          <w:tcPr>
            <w:tcW w:w="3896" w:type="pct"/>
            <w:vMerge w:val="restart"/>
            <w:tcBorders>
              <w:top w:val="outset" w:sz="6" w:space="0" w:color="auto"/>
              <w:left w:val="outset" w:sz="6" w:space="0" w:color="auto"/>
              <w:bottom w:val="outset" w:sz="6" w:space="0" w:color="auto"/>
              <w:right w:val="outset" w:sz="6" w:space="0" w:color="auto"/>
            </w:tcBorders>
            <w:vAlign w:val="center"/>
            <w:hideMark/>
          </w:tcPr>
          <w:p w:rsidR="00D87E06" w:rsidRPr="0086543C" w:rsidP="00C65081" w14:paraId="0A3034EB" w14:textId="1749C31C">
            <w:pPr>
              <w:spacing w:after="0" w:line="240" w:lineRule="auto"/>
              <w:ind w:firstLine="298"/>
              <w:jc w:val="both"/>
              <w:rPr>
                <w:rFonts w:ascii="Times New Roman" w:hAnsi="Times New Roman" w:cs="Times New Roman"/>
                <w:noProof/>
                <w:sz w:val="24"/>
                <w:szCs w:val="24"/>
              </w:rPr>
            </w:pPr>
            <w:r w:rsidRPr="0086543C">
              <w:rPr>
                <w:rFonts w:ascii="Times New Roman" w:hAnsi="Times New Roman" w:cs="Times New Roman"/>
                <w:noProof/>
                <w:sz w:val="24"/>
                <w:szCs w:val="24"/>
              </w:rPr>
              <w:t>2018.gads atbilstoši Likumam „Par valsts budžetu 2018.gadam”</w:t>
            </w:r>
            <w:r w:rsidRPr="0086543C" w:rsidR="00C26E4C">
              <w:rPr>
                <w:rFonts w:ascii="Times New Roman" w:hAnsi="Times New Roman" w:cs="Times New Roman"/>
                <w:noProof/>
                <w:sz w:val="24"/>
                <w:szCs w:val="24"/>
              </w:rPr>
              <w:t xml:space="preserve"> un</w:t>
            </w:r>
            <w:r w:rsidRPr="0086543C" w:rsidR="00C65081">
              <w:rPr>
                <w:rFonts w:ascii="Times New Roman" w:hAnsi="Times New Roman" w:cs="Times New Roman"/>
                <w:noProof/>
                <w:sz w:val="24"/>
                <w:szCs w:val="24"/>
              </w:rPr>
              <w:t xml:space="preserve"> Finanšu ministrijas rīkojumiem</w:t>
            </w:r>
            <w:r w:rsidRPr="0086543C">
              <w:rPr>
                <w:rFonts w:ascii="Times New Roman" w:hAnsi="Times New Roman" w:cs="Times New Roman"/>
                <w:noProof/>
                <w:sz w:val="24"/>
                <w:szCs w:val="24"/>
              </w:rPr>
              <w:t>.</w:t>
            </w:r>
          </w:p>
          <w:p w:rsidR="00D87E06" w:rsidRPr="0086543C" w:rsidP="00D87E06" w14:paraId="75429ACC" w14:textId="77777777">
            <w:pPr>
              <w:spacing w:after="0" w:line="240" w:lineRule="auto"/>
              <w:ind w:firstLine="298"/>
              <w:jc w:val="both"/>
              <w:rPr>
                <w:noProof/>
                <w:u w:val="single"/>
              </w:rPr>
            </w:pPr>
          </w:p>
          <w:p w:rsidR="00D87E06" w:rsidRPr="0086543C" w:rsidP="00D87E06" w14:paraId="1F4AB608" w14:textId="2A315B6C">
            <w:pPr>
              <w:spacing w:after="0" w:line="240" w:lineRule="auto"/>
              <w:ind w:firstLine="298"/>
              <w:jc w:val="both"/>
              <w:rPr>
                <w:rFonts w:ascii="Times New Roman" w:hAnsi="Times New Roman" w:cs="Times New Roman"/>
                <w:i/>
                <w:sz w:val="24"/>
                <w:szCs w:val="24"/>
              </w:rPr>
            </w:pPr>
            <w:r w:rsidRPr="0086543C">
              <w:rPr>
                <w:rFonts w:ascii="Times New Roman" w:hAnsi="Times New Roman" w:cs="Times New Roman"/>
                <w:noProof/>
                <w:sz w:val="24"/>
                <w:szCs w:val="24"/>
                <w:u w:val="single"/>
              </w:rPr>
              <w:t>Veselības ministrijas (Dienesta</w:t>
            </w:r>
            <w:r w:rsidRPr="0086543C">
              <w:rPr>
                <w:rFonts w:ascii="Times New Roman" w:hAnsi="Times New Roman" w:cs="Times New Roman"/>
                <w:noProof/>
                <w:sz w:val="24"/>
                <w:szCs w:val="24"/>
                <w:u w:val="single"/>
              </w:rPr>
              <w:t>) budžeta programmas 33.00.00 „Veselības aprūpes nodrošināšana”:</w:t>
            </w:r>
            <w:r w:rsidRPr="0086543C">
              <w:rPr>
                <w:rFonts w:ascii="Times New Roman" w:hAnsi="Times New Roman" w:cs="Times New Roman"/>
                <w:i/>
                <w:sz w:val="24"/>
                <w:szCs w:val="24"/>
              </w:rPr>
              <w:t xml:space="preserve"> </w:t>
            </w:r>
          </w:p>
          <w:p w:rsidR="00CA4F9A" w:rsidRPr="0086543C" w:rsidP="00D87E06" w14:paraId="428CFD8D" w14:textId="4897CD4C">
            <w:pPr>
              <w:spacing w:after="0" w:line="240" w:lineRule="auto"/>
              <w:ind w:firstLine="298"/>
              <w:jc w:val="both"/>
              <w:rPr>
                <w:rFonts w:ascii="Times New Roman" w:hAnsi="Times New Roman" w:cs="Times New Roman"/>
                <w:i/>
                <w:sz w:val="24"/>
                <w:szCs w:val="24"/>
              </w:rPr>
            </w:pPr>
          </w:p>
          <w:p w:rsidR="00CA4F9A" w:rsidRPr="0086543C" w:rsidP="00CA4F9A" w14:paraId="63B42CB9" w14:textId="10EDC16E">
            <w:pPr>
              <w:widowControl w:val="0"/>
              <w:spacing w:after="0" w:line="240" w:lineRule="auto"/>
              <w:ind w:firstLine="209"/>
              <w:jc w:val="both"/>
              <w:rPr>
                <w:rFonts w:ascii="Times New Roman" w:hAnsi="Times New Roman" w:cs="Times New Roman"/>
                <w:sz w:val="24"/>
                <w:szCs w:val="24"/>
                <w:shd w:val="clear" w:color="auto" w:fill="FFFFFF"/>
                <w:lang w:bidi="lv-LV"/>
              </w:rPr>
            </w:pPr>
            <w:r w:rsidRPr="0086543C">
              <w:rPr>
                <w:rFonts w:ascii="Times New Roman" w:hAnsi="Times New Roman" w:cs="Times New Roman"/>
                <w:sz w:val="24"/>
                <w:szCs w:val="24"/>
                <w:shd w:val="clear" w:color="auto" w:fill="FFFFFF"/>
                <w:lang w:bidi="lv-LV"/>
              </w:rPr>
              <w:t>apakšprogrammā 33.03.00 „Kompensējamo medikamentu un materiālu apmaksāšana”:</w:t>
            </w:r>
          </w:p>
          <w:p w:rsidR="00CA4F9A" w:rsidRPr="0086543C" w:rsidP="00E35C23" w14:paraId="12249771" w14:textId="4F90C571">
            <w:pPr>
              <w:spacing w:after="0" w:line="240" w:lineRule="auto"/>
              <w:rPr>
                <w:rFonts w:ascii="Times New Roman" w:hAnsi="Times New Roman" w:cs="Times New Roman"/>
                <w:sz w:val="24"/>
                <w:szCs w:val="24"/>
                <w:shd w:val="clear" w:color="auto" w:fill="FFFFFF"/>
                <w:lang w:bidi="lv-LV"/>
              </w:rPr>
            </w:pPr>
            <w:r w:rsidRPr="0086543C">
              <w:rPr>
                <w:rFonts w:ascii="Times New Roman" w:hAnsi="Times New Roman" w:cs="Times New Roman"/>
                <w:noProof/>
                <w:sz w:val="24"/>
                <w:szCs w:val="24"/>
              </w:rPr>
              <w:t xml:space="preserve">Resursi izdevumu segšanai </w:t>
            </w:r>
            <w:r w:rsidRPr="0086543C" w:rsidR="00E35C23">
              <w:rPr>
                <w:rFonts w:ascii="Times New Roman" w:hAnsi="Times New Roman" w:cs="Times New Roman"/>
                <w:bCs/>
                <w:sz w:val="24"/>
                <w:szCs w:val="24"/>
              </w:rPr>
              <w:t>129 993 386</w:t>
            </w:r>
            <w:r w:rsidRPr="0086543C" w:rsidR="00E35C23">
              <w:rPr>
                <w:b/>
                <w:bCs/>
                <w:sz w:val="20"/>
                <w:szCs w:val="18"/>
              </w:rPr>
              <w:t xml:space="preserve"> </w:t>
            </w:r>
            <w:r w:rsidRPr="0086543C">
              <w:rPr>
                <w:rFonts w:ascii="Times New Roman" w:hAnsi="Times New Roman" w:cs="Times New Roman"/>
                <w:i/>
                <w:noProof/>
                <w:sz w:val="24"/>
                <w:szCs w:val="24"/>
              </w:rPr>
              <w:t>euro</w:t>
            </w:r>
          </w:p>
          <w:p w:rsidR="00CA4F9A" w:rsidRPr="0086543C" w:rsidP="00E35C23" w14:paraId="20D2828D" w14:textId="36323C53">
            <w:pPr>
              <w:tabs>
                <w:tab w:val="right" w:pos="259"/>
              </w:tabs>
              <w:spacing w:after="0" w:line="240" w:lineRule="auto"/>
              <w:ind w:firstLine="298"/>
              <w:rPr>
                <w:rFonts w:ascii="Times New Roman" w:hAnsi="Times New Roman" w:cs="Times New Roman"/>
                <w:sz w:val="24"/>
                <w:szCs w:val="24"/>
                <w:shd w:val="clear" w:color="auto" w:fill="FFFFFF"/>
                <w:lang w:bidi="lv-LV"/>
              </w:rPr>
            </w:pPr>
            <w:r w:rsidRPr="0086543C">
              <w:rPr>
                <w:rFonts w:ascii="Times New Roman" w:hAnsi="Times New Roman" w:cs="Times New Roman"/>
                <w:noProof/>
                <w:sz w:val="24"/>
                <w:szCs w:val="24"/>
              </w:rPr>
              <w:t xml:space="preserve">Ieņēmumi no maksas pakalpojumiem </w:t>
            </w:r>
            <w:r w:rsidRPr="0086543C" w:rsidR="00E35C23">
              <w:rPr>
                <w:rFonts w:ascii="Times New Roman" w:hAnsi="Times New Roman" w:cs="Times New Roman"/>
                <w:bCs/>
                <w:sz w:val="24"/>
                <w:szCs w:val="24"/>
              </w:rPr>
              <w:t>7 022 054</w:t>
            </w:r>
            <w:r w:rsidRPr="0086543C" w:rsidR="00E35C23">
              <w:rPr>
                <w:b/>
                <w:bCs/>
                <w:sz w:val="18"/>
                <w:szCs w:val="18"/>
              </w:rPr>
              <w:t xml:space="preserve"> </w:t>
            </w:r>
            <w:r w:rsidRPr="0086543C">
              <w:rPr>
                <w:rFonts w:ascii="Times New Roman" w:hAnsi="Times New Roman" w:cs="Times New Roman"/>
                <w:i/>
                <w:noProof/>
                <w:sz w:val="24"/>
                <w:szCs w:val="24"/>
              </w:rPr>
              <w:t>euro</w:t>
            </w:r>
          </w:p>
          <w:p w:rsidR="00CA4F9A" w:rsidRPr="0086543C" w:rsidP="00E35C23" w14:paraId="46E70D0D" w14:textId="2891430E">
            <w:pPr>
              <w:spacing w:after="0" w:line="240" w:lineRule="auto"/>
              <w:ind w:firstLine="259"/>
              <w:rPr>
                <w:rFonts w:ascii="Times New Roman" w:hAnsi="Times New Roman" w:cs="Times New Roman"/>
                <w:sz w:val="24"/>
                <w:szCs w:val="24"/>
                <w:shd w:val="clear" w:color="auto" w:fill="FFFFFF"/>
                <w:lang w:bidi="lv-LV"/>
              </w:rPr>
            </w:pPr>
            <w:r w:rsidRPr="0086543C">
              <w:rPr>
                <w:rFonts w:ascii="Times New Roman" w:hAnsi="Times New Roman" w:cs="Times New Roman"/>
                <w:noProof/>
                <w:sz w:val="24"/>
                <w:szCs w:val="24"/>
              </w:rPr>
              <w:t xml:space="preserve">Dotācija no vispārējiem ieņēmumiem </w:t>
            </w:r>
            <w:r w:rsidRPr="0086543C" w:rsidR="00E35C23">
              <w:rPr>
                <w:rFonts w:ascii="Times New Roman" w:hAnsi="Times New Roman" w:cs="Times New Roman"/>
                <w:bCs/>
                <w:sz w:val="24"/>
                <w:szCs w:val="24"/>
              </w:rPr>
              <w:t>122 971 332</w:t>
            </w:r>
            <w:r w:rsidRPr="0086543C" w:rsidR="00E35C23">
              <w:rPr>
                <w:b/>
                <w:bCs/>
                <w:sz w:val="18"/>
                <w:szCs w:val="18"/>
              </w:rPr>
              <w:t xml:space="preserve"> </w:t>
            </w:r>
            <w:r w:rsidRPr="0086543C">
              <w:rPr>
                <w:rFonts w:ascii="Times New Roman" w:hAnsi="Times New Roman" w:cs="Times New Roman"/>
                <w:i/>
                <w:noProof/>
                <w:sz w:val="24"/>
                <w:szCs w:val="24"/>
              </w:rPr>
              <w:t>euro</w:t>
            </w:r>
            <w:r w:rsidRPr="0086543C">
              <w:rPr>
                <w:rFonts w:ascii="Times New Roman" w:hAnsi="Times New Roman" w:cs="Times New Roman"/>
                <w:noProof/>
                <w:sz w:val="24"/>
                <w:szCs w:val="24"/>
              </w:rPr>
              <w:t xml:space="preserve"> </w:t>
            </w:r>
          </w:p>
          <w:p w:rsidR="00CA4F9A" w:rsidRPr="0086543C" w:rsidP="00E35C23" w14:paraId="28EC7D8C" w14:textId="647EFEAF">
            <w:pPr>
              <w:spacing w:after="0" w:line="240" w:lineRule="auto"/>
              <w:rPr>
                <w:rFonts w:ascii="Times New Roman" w:hAnsi="Times New Roman" w:cs="Times New Roman"/>
                <w:sz w:val="24"/>
                <w:szCs w:val="24"/>
                <w:shd w:val="clear" w:color="auto" w:fill="FFFFFF"/>
                <w:lang w:bidi="lv-LV"/>
              </w:rPr>
            </w:pPr>
            <w:r w:rsidRPr="0086543C">
              <w:rPr>
                <w:rFonts w:ascii="Times New Roman" w:hAnsi="Times New Roman" w:cs="Times New Roman"/>
                <w:noProof/>
                <w:sz w:val="24"/>
                <w:szCs w:val="24"/>
              </w:rPr>
              <w:t xml:space="preserve">Izdevumi </w:t>
            </w:r>
            <w:r w:rsidRPr="0086543C" w:rsidR="00E35C23">
              <w:rPr>
                <w:rFonts w:ascii="Times New Roman" w:hAnsi="Times New Roman" w:cs="Times New Roman"/>
                <w:bCs/>
                <w:sz w:val="24"/>
                <w:szCs w:val="24"/>
              </w:rPr>
              <w:t>129 993 386</w:t>
            </w:r>
            <w:r w:rsidRPr="0086543C" w:rsidR="00E35C23">
              <w:rPr>
                <w:b/>
                <w:bCs/>
                <w:sz w:val="18"/>
                <w:szCs w:val="18"/>
              </w:rPr>
              <w:t xml:space="preserve"> </w:t>
            </w:r>
            <w:r w:rsidRPr="0086543C">
              <w:rPr>
                <w:rFonts w:ascii="Times New Roman" w:hAnsi="Times New Roman" w:cs="Times New Roman"/>
                <w:i/>
                <w:noProof/>
                <w:sz w:val="24"/>
                <w:szCs w:val="24"/>
              </w:rPr>
              <w:t>euro</w:t>
            </w:r>
            <w:r w:rsidRPr="0086543C">
              <w:rPr>
                <w:rFonts w:ascii="Times New Roman" w:hAnsi="Times New Roman" w:cs="Times New Roman"/>
                <w:noProof/>
                <w:sz w:val="24"/>
                <w:szCs w:val="24"/>
              </w:rPr>
              <w:t>, tai skaitā:</w:t>
            </w:r>
          </w:p>
          <w:p w:rsidR="00CA4F9A" w:rsidRPr="0086543C" w:rsidP="00E35C23" w14:paraId="139924D3" w14:textId="42AF9AFE">
            <w:pPr>
              <w:spacing w:after="0" w:line="240" w:lineRule="auto"/>
              <w:ind w:firstLine="259"/>
              <w:rPr>
                <w:rFonts w:ascii="Times New Roman" w:hAnsi="Times New Roman" w:cs="Times New Roman"/>
                <w:sz w:val="24"/>
                <w:szCs w:val="24"/>
                <w:shd w:val="clear" w:color="auto" w:fill="FFFFFF"/>
                <w:lang w:bidi="lv-LV"/>
              </w:rPr>
            </w:pPr>
            <w:r w:rsidRPr="0086543C">
              <w:rPr>
                <w:rFonts w:ascii="Times New Roman" w:hAnsi="Times New Roman" w:cs="Times New Roman"/>
                <w:noProof/>
                <w:sz w:val="24"/>
                <w:szCs w:val="24"/>
              </w:rPr>
              <w:t xml:space="preserve">Subsīdijas un dotācijas </w:t>
            </w:r>
            <w:r w:rsidRPr="0086543C" w:rsidR="00E35C23">
              <w:rPr>
                <w:rFonts w:ascii="Times New Roman" w:hAnsi="Times New Roman" w:cs="Times New Roman"/>
                <w:bCs/>
                <w:sz w:val="24"/>
                <w:szCs w:val="24"/>
              </w:rPr>
              <w:t>129 993 386</w:t>
            </w:r>
            <w:r w:rsidRPr="0086543C" w:rsidR="00E35C23">
              <w:rPr>
                <w:b/>
                <w:bCs/>
                <w:sz w:val="18"/>
                <w:szCs w:val="18"/>
              </w:rPr>
              <w:t xml:space="preserve"> </w:t>
            </w:r>
            <w:r w:rsidRPr="0086543C">
              <w:rPr>
                <w:rFonts w:ascii="Times New Roman" w:hAnsi="Times New Roman" w:cs="Times New Roman"/>
                <w:i/>
                <w:noProof/>
                <w:sz w:val="24"/>
                <w:szCs w:val="24"/>
              </w:rPr>
              <w:t>euro</w:t>
            </w:r>
          </w:p>
          <w:p w:rsidR="00CA4F9A" w:rsidRPr="0086543C" w:rsidP="00E35C23" w14:paraId="6600F211" w14:textId="5DE4D986">
            <w:pPr>
              <w:widowControl w:val="0"/>
              <w:spacing w:after="0" w:line="240" w:lineRule="auto"/>
              <w:jc w:val="both"/>
              <w:rPr>
                <w:rFonts w:ascii="Times New Roman" w:hAnsi="Times New Roman" w:cs="Times New Roman"/>
                <w:sz w:val="24"/>
                <w:szCs w:val="24"/>
                <w:shd w:val="clear" w:color="auto" w:fill="FFFFFF"/>
                <w:lang w:bidi="lv-LV"/>
              </w:rPr>
            </w:pPr>
          </w:p>
          <w:p w:rsidR="00D87E06" w:rsidRPr="0086543C" w:rsidP="00D87E06" w14:paraId="6477560C" w14:textId="15B89A37">
            <w:pPr>
              <w:widowControl w:val="0"/>
              <w:spacing w:after="0" w:line="240" w:lineRule="auto"/>
              <w:ind w:firstLine="209"/>
              <w:jc w:val="both"/>
              <w:rPr>
                <w:rFonts w:ascii="Times New Roman" w:hAnsi="Times New Roman" w:cs="Times New Roman"/>
                <w:sz w:val="24"/>
                <w:szCs w:val="24"/>
                <w:shd w:val="clear" w:color="auto" w:fill="FFFFFF"/>
                <w:lang w:bidi="lv-LV"/>
              </w:rPr>
            </w:pPr>
            <w:r w:rsidRPr="0086543C">
              <w:rPr>
                <w:rFonts w:ascii="Times New Roman" w:hAnsi="Times New Roman" w:cs="Times New Roman"/>
                <w:sz w:val="24"/>
                <w:szCs w:val="24"/>
                <w:shd w:val="clear" w:color="auto" w:fill="FFFFFF"/>
                <w:lang w:bidi="lv-LV"/>
              </w:rPr>
              <w:t>apakšprogrammā 33.15.00 „Laboratorisko izmeklējumu nodrošināšana ambulatorajā aprūpē”:</w:t>
            </w:r>
          </w:p>
          <w:p w:rsidR="00D87E06" w:rsidRPr="0086543C" w:rsidP="00D87E06" w14:paraId="512CF7FB" w14:textId="77777777">
            <w:pPr>
              <w:spacing w:after="0" w:line="240" w:lineRule="auto"/>
              <w:rPr>
                <w:rFonts w:ascii="Times New Roman" w:hAnsi="Times New Roman" w:cs="Times New Roman"/>
                <w:noProof/>
                <w:sz w:val="24"/>
                <w:szCs w:val="24"/>
              </w:rPr>
            </w:pPr>
            <w:r w:rsidRPr="0086543C">
              <w:rPr>
                <w:rFonts w:ascii="Times New Roman" w:hAnsi="Times New Roman" w:cs="Times New Roman"/>
                <w:noProof/>
                <w:sz w:val="24"/>
                <w:szCs w:val="24"/>
              </w:rPr>
              <w:t xml:space="preserve">Resursi izdevumu segšanai </w:t>
            </w:r>
            <w:r w:rsidRPr="0086543C">
              <w:rPr>
                <w:rFonts w:ascii="Times New Roman" w:hAnsi="Times New Roman" w:cs="Times New Roman"/>
                <w:sz w:val="24"/>
                <w:szCs w:val="24"/>
                <w:shd w:val="clear" w:color="auto" w:fill="FFFFFF"/>
                <w:lang w:bidi="lv-LV"/>
              </w:rPr>
              <w:t xml:space="preserve">25 616 868 </w:t>
            </w:r>
            <w:r w:rsidRPr="0086543C">
              <w:rPr>
                <w:rFonts w:ascii="Times New Roman" w:hAnsi="Times New Roman" w:cs="Times New Roman"/>
                <w:i/>
                <w:noProof/>
                <w:sz w:val="24"/>
                <w:szCs w:val="24"/>
              </w:rPr>
              <w:t>euro</w:t>
            </w:r>
          </w:p>
          <w:p w:rsidR="00D87E06" w:rsidRPr="0086543C" w:rsidP="00D87E06" w14:paraId="4532280F" w14:textId="77777777">
            <w:pPr>
              <w:tabs>
                <w:tab w:val="right" w:pos="259"/>
              </w:tabs>
              <w:spacing w:after="0" w:line="240" w:lineRule="auto"/>
              <w:ind w:firstLine="298"/>
              <w:rPr>
                <w:rFonts w:ascii="Times New Roman" w:hAnsi="Times New Roman" w:cs="Times New Roman"/>
                <w:noProof/>
                <w:sz w:val="24"/>
                <w:szCs w:val="24"/>
              </w:rPr>
            </w:pPr>
            <w:r w:rsidRPr="0086543C">
              <w:rPr>
                <w:rFonts w:ascii="Times New Roman" w:hAnsi="Times New Roman" w:cs="Times New Roman"/>
                <w:noProof/>
                <w:sz w:val="24"/>
                <w:szCs w:val="24"/>
              </w:rPr>
              <w:t xml:space="preserve">Ieņēmumi no maksas pakalpojumiem </w:t>
            </w:r>
            <w:r w:rsidRPr="0086543C">
              <w:rPr>
                <w:rFonts w:ascii="Times New Roman" w:hAnsi="Times New Roman" w:cs="Times New Roman"/>
                <w:sz w:val="24"/>
                <w:szCs w:val="24"/>
                <w:shd w:val="clear" w:color="auto" w:fill="FFFFFF"/>
                <w:lang w:bidi="lv-LV"/>
              </w:rPr>
              <w:t xml:space="preserve">1 620 </w:t>
            </w:r>
            <w:r w:rsidRPr="0086543C">
              <w:rPr>
                <w:rFonts w:ascii="Times New Roman" w:hAnsi="Times New Roman" w:cs="Times New Roman"/>
                <w:i/>
                <w:noProof/>
                <w:sz w:val="24"/>
                <w:szCs w:val="24"/>
              </w:rPr>
              <w:t>euro</w:t>
            </w:r>
          </w:p>
          <w:p w:rsidR="00D87E06" w:rsidRPr="0086543C" w:rsidP="00D87E06" w14:paraId="3037930E" w14:textId="77777777">
            <w:pPr>
              <w:spacing w:after="0" w:line="240" w:lineRule="auto"/>
              <w:ind w:firstLine="259"/>
              <w:rPr>
                <w:rFonts w:ascii="Times New Roman" w:hAnsi="Times New Roman" w:cs="Times New Roman"/>
                <w:noProof/>
                <w:sz w:val="24"/>
                <w:szCs w:val="24"/>
              </w:rPr>
            </w:pPr>
            <w:r w:rsidRPr="0086543C">
              <w:rPr>
                <w:rFonts w:ascii="Times New Roman" w:hAnsi="Times New Roman" w:cs="Times New Roman"/>
                <w:noProof/>
                <w:sz w:val="24"/>
                <w:szCs w:val="24"/>
              </w:rPr>
              <w:t xml:space="preserve">Dotācija no vispārējiem ieņēmumiem </w:t>
            </w:r>
            <w:r w:rsidRPr="0086543C">
              <w:rPr>
                <w:rFonts w:ascii="Times New Roman" w:hAnsi="Times New Roman" w:cs="Times New Roman"/>
                <w:sz w:val="24"/>
                <w:szCs w:val="24"/>
                <w:shd w:val="clear" w:color="auto" w:fill="FFFFFF"/>
                <w:lang w:bidi="lv-LV"/>
              </w:rPr>
              <w:t xml:space="preserve">25 615 248 </w:t>
            </w:r>
            <w:r w:rsidRPr="0086543C">
              <w:rPr>
                <w:rFonts w:ascii="Times New Roman" w:hAnsi="Times New Roman" w:cs="Times New Roman"/>
                <w:i/>
                <w:noProof/>
                <w:sz w:val="24"/>
                <w:szCs w:val="24"/>
              </w:rPr>
              <w:t>euro</w:t>
            </w:r>
            <w:r w:rsidRPr="0086543C">
              <w:rPr>
                <w:rFonts w:ascii="Times New Roman" w:hAnsi="Times New Roman" w:cs="Times New Roman"/>
                <w:noProof/>
                <w:sz w:val="24"/>
                <w:szCs w:val="24"/>
              </w:rPr>
              <w:t xml:space="preserve"> </w:t>
            </w:r>
          </w:p>
          <w:p w:rsidR="00D87E06" w:rsidRPr="0086543C" w:rsidP="00D87E06" w14:paraId="5F113E20" w14:textId="77777777">
            <w:pPr>
              <w:spacing w:after="0" w:line="240" w:lineRule="auto"/>
              <w:rPr>
                <w:rFonts w:ascii="Times New Roman" w:hAnsi="Times New Roman" w:cs="Times New Roman"/>
                <w:noProof/>
                <w:sz w:val="24"/>
                <w:szCs w:val="24"/>
              </w:rPr>
            </w:pPr>
            <w:r w:rsidRPr="0086543C">
              <w:rPr>
                <w:rFonts w:ascii="Times New Roman" w:hAnsi="Times New Roman" w:cs="Times New Roman"/>
                <w:noProof/>
                <w:sz w:val="24"/>
                <w:szCs w:val="24"/>
              </w:rPr>
              <w:t xml:space="preserve">Izdevumi </w:t>
            </w:r>
            <w:r w:rsidRPr="0086543C">
              <w:rPr>
                <w:rFonts w:ascii="Times New Roman" w:hAnsi="Times New Roman" w:cs="Times New Roman"/>
                <w:sz w:val="24"/>
                <w:szCs w:val="24"/>
                <w:shd w:val="clear" w:color="auto" w:fill="FFFFFF"/>
                <w:lang w:bidi="lv-LV"/>
              </w:rPr>
              <w:t xml:space="preserve">25 616 868  </w:t>
            </w:r>
            <w:r w:rsidRPr="0086543C">
              <w:rPr>
                <w:rFonts w:ascii="Times New Roman" w:hAnsi="Times New Roman" w:cs="Times New Roman"/>
                <w:i/>
                <w:noProof/>
                <w:sz w:val="24"/>
                <w:szCs w:val="24"/>
              </w:rPr>
              <w:t>euro</w:t>
            </w:r>
            <w:r w:rsidRPr="0086543C">
              <w:rPr>
                <w:rFonts w:ascii="Times New Roman" w:hAnsi="Times New Roman" w:cs="Times New Roman"/>
                <w:noProof/>
                <w:sz w:val="24"/>
                <w:szCs w:val="24"/>
              </w:rPr>
              <w:t>, tai skaitā:</w:t>
            </w:r>
          </w:p>
          <w:p w:rsidR="00D87E06" w:rsidRPr="0086543C" w:rsidP="00D87E06" w14:paraId="33893AC0" w14:textId="77777777">
            <w:pPr>
              <w:spacing w:after="0" w:line="240" w:lineRule="auto"/>
              <w:ind w:firstLine="259"/>
              <w:rPr>
                <w:rFonts w:ascii="Times New Roman" w:hAnsi="Times New Roman" w:cs="Times New Roman"/>
                <w:noProof/>
                <w:sz w:val="24"/>
                <w:szCs w:val="24"/>
              </w:rPr>
            </w:pPr>
            <w:r w:rsidRPr="0086543C">
              <w:rPr>
                <w:rFonts w:ascii="Times New Roman" w:hAnsi="Times New Roman" w:cs="Times New Roman"/>
                <w:noProof/>
                <w:sz w:val="24"/>
                <w:szCs w:val="24"/>
              </w:rPr>
              <w:t xml:space="preserve">Subsīdijas un dotācijas </w:t>
            </w:r>
            <w:r w:rsidRPr="0086543C">
              <w:rPr>
                <w:rFonts w:ascii="Times New Roman" w:hAnsi="Times New Roman" w:cs="Times New Roman"/>
                <w:sz w:val="24"/>
                <w:szCs w:val="24"/>
                <w:shd w:val="clear" w:color="auto" w:fill="FFFFFF"/>
                <w:lang w:bidi="lv-LV"/>
              </w:rPr>
              <w:t xml:space="preserve">25 603 267 </w:t>
            </w:r>
            <w:r w:rsidRPr="0086543C">
              <w:rPr>
                <w:rFonts w:ascii="Times New Roman" w:hAnsi="Times New Roman" w:cs="Times New Roman"/>
                <w:i/>
                <w:noProof/>
                <w:sz w:val="24"/>
                <w:szCs w:val="24"/>
              </w:rPr>
              <w:t>euro</w:t>
            </w:r>
          </w:p>
          <w:p w:rsidR="00D87E06" w:rsidRPr="0086543C" w:rsidP="00D87E06" w14:paraId="329FAB85" w14:textId="77777777">
            <w:pPr>
              <w:spacing w:after="0" w:line="240" w:lineRule="auto"/>
              <w:ind w:firstLine="259"/>
              <w:rPr>
                <w:rFonts w:ascii="Times New Roman" w:hAnsi="Times New Roman" w:cs="Times New Roman"/>
                <w:i/>
                <w:noProof/>
                <w:sz w:val="24"/>
                <w:szCs w:val="24"/>
              </w:rPr>
            </w:pPr>
            <w:r w:rsidRPr="0086543C">
              <w:rPr>
                <w:rFonts w:ascii="Times New Roman" w:hAnsi="Times New Roman" w:cs="Times New Roman"/>
                <w:noProof/>
                <w:sz w:val="24"/>
                <w:szCs w:val="24"/>
              </w:rPr>
              <w:t xml:space="preserve">Uzturēšanas izdevumu transferti </w:t>
            </w:r>
            <w:r w:rsidRPr="0086543C">
              <w:rPr>
                <w:rFonts w:ascii="Times New Roman" w:hAnsi="Times New Roman" w:cs="Times New Roman"/>
                <w:sz w:val="24"/>
                <w:szCs w:val="24"/>
                <w:shd w:val="clear" w:color="auto" w:fill="FFFFFF"/>
                <w:lang w:bidi="lv-LV"/>
              </w:rPr>
              <w:t xml:space="preserve">13 601 </w:t>
            </w:r>
            <w:r w:rsidRPr="0086543C">
              <w:rPr>
                <w:rFonts w:ascii="Times New Roman" w:hAnsi="Times New Roman" w:cs="Times New Roman"/>
                <w:i/>
                <w:noProof/>
                <w:sz w:val="24"/>
                <w:szCs w:val="24"/>
              </w:rPr>
              <w:t>euro</w:t>
            </w:r>
          </w:p>
          <w:p w:rsidR="00D87E06" w:rsidRPr="0086543C" w:rsidP="00D87E06" w14:paraId="3283EA01" w14:textId="77777777">
            <w:pPr>
              <w:spacing w:after="0" w:line="240" w:lineRule="auto"/>
              <w:ind w:firstLine="259"/>
              <w:rPr>
                <w:rFonts w:ascii="Times New Roman" w:hAnsi="Times New Roman" w:cs="Times New Roman"/>
                <w:noProof/>
                <w:sz w:val="24"/>
                <w:szCs w:val="24"/>
              </w:rPr>
            </w:pPr>
          </w:p>
          <w:p w:rsidR="00D87E06" w:rsidRPr="0086543C" w:rsidP="00D87E06" w14:paraId="09B4F64B" w14:textId="77777777">
            <w:pPr>
              <w:widowControl w:val="0"/>
              <w:spacing w:after="0" w:line="240" w:lineRule="auto"/>
              <w:ind w:firstLine="209"/>
              <w:jc w:val="both"/>
              <w:rPr>
                <w:rFonts w:ascii="Times New Roman" w:hAnsi="Times New Roman" w:cs="Times New Roman"/>
                <w:sz w:val="24"/>
                <w:szCs w:val="24"/>
                <w:shd w:val="clear" w:color="auto" w:fill="FFFFFF"/>
                <w:lang w:bidi="lv-LV"/>
              </w:rPr>
            </w:pPr>
            <w:r w:rsidRPr="0086543C">
              <w:rPr>
                <w:rFonts w:ascii="Times New Roman" w:hAnsi="Times New Roman" w:cs="Times New Roman"/>
                <w:sz w:val="24"/>
                <w:szCs w:val="24"/>
                <w:shd w:val="clear" w:color="auto" w:fill="FFFFFF"/>
                <w:lang w:bidi="lv-LV"/>
              </w:rPr>
              <w:t>apakšprogrammā 33.16.00 „Pārējo ambulatoro veselības aprūpes pakalpojumu nodrošināšana”:</w:t>
            </w:r>
          </w:p>
          <w:p w:rsidR="00D87E06" w:rsidRPr="0086543C" w:rsidP="00D87E06" w14:paraId="7E594B1F" w14:textId="77777777">
            <w:pPr>
              <w:spacing w:after="0" w:line="240" w:lineRule="auto"/>
              <w:rPr>
                <w:rFonts w:ascii="Times New Roman" w:hAnsi="Times New Roman" w:cs="Times New Roman"/>
                <w:noProof/>
                <w:sz w:val="24"/>
                <w:szCs w:val="24"/>
              </w:rPr>
            </w:pPr>
            <w:r w:rsidRPr="0086543C">
              <w:rPr>
                <w:rFonts w:ascii="Times New Roman" w:hAnsi="Times New Roman" w:cs="Times New Roman"/>
                <w:noProof/>
                <w:sz w:val="24"/>
                <w:szCs w:val="24"/>
              </w:rPr>
              <w:t xml:space="preserve">Resursi izdevumu segšanai </w:t>
            </w:r>
            <w:r w:rsidRPr="0086543C">
              <w:rPr>
                <w:rFonts w:ascii="Times New Roman" w:hAnsi="Times New Roman" w:cs="Times New Roman"/>
                <w:sz w:val="24"/>
                <w:szCs w:val="24"/>
                <w:shd w:val="clear" w:color="auto" w:fill="FFFFFF"/>
                <w:lang w:bidi="lv-LV"/>
              </w:rPr>
              <w:t xml:space="preserve">157 907 996 </w:t>
            </w:r>
            <w:r w:rsidRPr="0086543C">
              <w:rPr>
                <w:rFonts w:ascii="Times New Roman" w:hAnsi="Times New Roman" w:cs="Times New Roman"/>
                <w:i/>
                <w:noProof/>
                <w:sz w:val="24"/>
                <w:szCs w:val="24"/>
              </w:rPr>
              <w:t>euro</w:t>
            </w:r>
          </w:p>
          <w:p w:rsidR="00D87E06" w:rsidRPr="0086543C" w:rsidP="00D87E06" w14:paraId="42A3E716" w14:textId="77777777">
            <w:pPr>
              <w:tabs>
                <w:tab w:val="right" w:pos="259"/>
              </w:tabs>
              <w:spacing w:after="0" w:line="240" w:lineRule="auto"/>
              <w:ind w:firstLine="298"/>
              <w:rPr>
                <w:rFonts w:ascii="Times New Roman" w:hAnsi="Times New Roman" w:cs="Times New Roman"/>
                <w:noProof/>
                <w:sz w:val="24"/>
                <w:szCs w:val="24"/>
              </w:rPr>
            </w:pPr>
            <w:r w:rsidRPr="0086543C">
              <w:rPr>
                <w:rFonts w:ascii="Times New Roman" w:hAnsi="Times New Roman" w:cs="Times New Roman"/>
                <w:noProof/>
                <w:sz w:val="24"/>
                <w:szCs w:val="24"/>
              </w:rPr>
              <w:t xml:space="preserve">Ieņēmumi no maksas pakalpojumiem </w:t>
            </w:r>
            <w:r w:rsidRPr="0086543C">
              <w:rPr>
                <w:rFonts w:ascii="Times New Roman" w:hAnsi="Times New Roman" w:cs="Times New Roman"/>
                <w:sz w:val="24"/>
                <w:szCs w:val="24"/>
                <w:shd w:val="clear" w:color="auto" w:fill="FFFFFF"/>
                <w:lang w:bidi="lv-LV"/>
              </w:rPr>
              <w:t xml:space="preserve">25 052 </w:t>
            </w:r>
            <w:r w:rsidRPr="0086543C">
              <w:rPr>
                <w:rFonts w:ascii="Times New Roman" w:hAnsi="Times New Roman" w:cs="Times New Roman"/>
                <w:i/>
                <w:noProof/>
                <w:sz w:val="24"/>
                <w:szCs w:val="24"/>
              </w:rPr>
              <w:t>euro</w:t>
            </w:r>
          </w:p>
          <w:p w:rsidR="00D87E06" w:rsidRPr="0086543C" w:rsidP="00D87E06" w14:paraId="24E51687" w14:textId="77777777">
            <w:pPr>
              <w:spacing w:after="0" w:line="240" w:lineRule="auto"/>
              <w:ind w:firstLine="259"/>
              <w:rPr>
                <w:rFonts w:ascii="Times New Roman" w:hAnsi="Times New Roman" w:cs="Times New Roman"/>
                <w:noProof/>
                <w:sz w:val="24"/>
                <w:szCs w:val="24"/>
              </w:rPr>
            </w:pPr>
            <w:r w:rsidRPr="0086543C">
              <w:rPr>
                <w:rFonts w:ascii="Times New Roman" w:hAnsi="Times New Roman" w:cs="Times New Roman"/>
                <w:noProof/>
                <w:sz w:val="24"/>
                <w:szCs w:val="24"/>
              </w:rPr>
              <w:t xml:space="preserve">Dotācija no vispārējiem ieņēmumiem </w:t>
            </w:r>
            <w:r w:rsidRPr="0086543C">
              <w:rPr>
                <w:rFonts w:ascii="Times New Roman" w:hAnsi="Times New Roman" w:cs="Times New Roman"/>
                <w:sz w:val="24"/>
                <w:szCs w:val="24"/>
                <w:shd w:val="clear" w:color="auto" w:fill="FFFFFF"/>
                <w:lang w:bidi="lv-LV"/>
              </w:rPr>
              <w:t xml:space="preserve">157 882 944 </w:t>
            </w:r>
            <w:r w:rsidRPr="0086543C">
              <w:rPr>
                <w:rFonts w:ascii="Times New Roman" w:hAnsi="Times New Roman" w:cs="Times New Roman"/>
                <w:i/>
                <w:noProof/>
                <w:sz w:val="24"/>
                <w:szCs w:val="24"/>
              </w:rPr>
              <w:t>euro</w:t>
            </w:r>
            <w:r w:rsidRPr="0086543C">
              <w:rPr>
                <w:rFonts w:ascii="Times New Roman" w:hAnsi="Times New Roman" w:cs="Times New Roman"/>
                <w:noProof/>
                <w:sz w:val="24"/>
                <w:szCs w:val="24"/>
              </w:rPr>
              <w:t xml:space="preserve"> </w:t>
            </w:r>
          </w:p>
          <w:p w:rsidR="00D87E06" w:rsidRPr="0086543C" w:rsidP="00D87E06" w14:paraId="039E033A" w14:textId="77777777">
            <w:pPr>
              <w:spacing w:after="0" w:line="240" w:lineRule="auto"/>
              <w:rPr>
                <w:rFonts w:ascii="Times New Roman" w:hAnsi="Times New Roman" w:cs="Times New Roman"/>
                <w:noProof/>
                <w:sz w:val="24"/>
                <w:szCs w:val="24"/>
              </w:rPr>
            </w:pPr>
            <w:r w:rsidRPr="0086543C">
              <w:rPr>
                <w:rFonts w:ascii="Times New Roman" w:hAnsi="Times New Roman" w:cs="Times New Roman"/>
                <w:noProof/>
                <w:sz w:val="24"/>
                <w:szCs w:val="24"/>
              </w:rPr>
              <w:t xml:space="preserve">Izdevumi </w:t>
            </w:r>
            <w:r w:rsidRPr="0086543C">
              <w:rPr>
                <w:rFonts w:ascii="Times New Roman" w:hAnsi="Times New Roman" w:cs="Times New Roman"/>
                <w:sz w:val="24"/>
                <w:szCs w:val="24"/>
                <w:shd w:val="clear" w:color="auto" w:fill="FFFFFF"/>
                <w:lang w:bidi="lv-LV"/>
              </w:rPr>
              <w:t xml:space="preserve">157 907 996  </w:t>
            </w:r>
            <w:r w:rsidRPr="0086543C">
              <w:rPr>
                <w:rFonts w:ascii="Times New Roman" w:hAnsi="Times New Roman" w:cs="Times New Roman"/>
                <w:i/>
                <w:noProof/>
                <w:sz w:val="24"/>
                <w:szCs w:val="24"/>
              </w:rPr>
              <w:t>euro</w:t>
            </w:r>
            <w:r w:rsidRPr="0086543C">
              <w:rPr>
                <w:rFonts w:ascii="Times New Roman" w:hAnsi="Times New Roman" w:cs="Times New Roman"/>
                <w:noProof/>
                <w:sz w:val="24"/>
                <w:szCs w:val="24"/>
              </w:rPr>
              <w:t>, tai skaitā:</w:t>
            </w:r>
          </w:p>
          <w:p w:rsidR="00D87E06" w:rsidRPr="0086543C" w:rsidP="00D87E06" w14:paraId="5FEE74CD" w14:textId="77777777">
            <w:pPr>
              <w:spacing w:after="0" w:line="240" w:lineRule="auto"/>
              <w:ind w:firstLine="259"/>
              <w:rPr>
                <w:rFonts w:ascii="Times New Roman" w:hAnsi="Times New Roman" w:cs="Times New Roman"/>
                <w:noProof/>
                <w:sz w:val="24"/>
                <w:szCs w:val="24"/>
              </w:rPr>
            </w:pPr>
            <w:r w:rsidRPr="0086543C">
              <w:rPr>
                <w:rFonts w:ascii="Times New Roman" w:hAnsi="Times New Roman" w:cs="Times New Roman"/>
                <w:noProof/>
                <w:sz w:val="24"/>
                <w:szCs w:val="24"/>
              </w:rPr>
              <w:t xml:space="preserve">Subsīdijas un dotācijas </w:t>
            </w:r>
            <w:r w:rsidRPr="0086543C">
              <w:rPr>
                <w:rFonts w:ascii="Times New Roman" w:hAnsi="Times New Roman" w:cs="Times New Roman"/>
                <w:sz w:val="24"/>
                <w:szCs w:val="24"/>
                <w:shd w:val="clear" w:color="auto" w:fill="FFFFFF"/>
                <w:lang w:bidi="lv-LV"/>
              </w:rPr>
              <w:t xml:space="preserve">157 281 626 </w:t>
            </w:r>
            <w:r w:rsidRPr="0086543C">
              <w:rPr>
                <w:rFonts w:ascii="Times New Roman" w:hAnsi="Times New Roman" w:cs="Times New Roman"/>
                <w:i/>
                <w:noProof/>
                <w:sz w:val="24"/>
                <w:szCs w:val="24"/>
              </w:rPr>
              <w:t>euro</w:t>
            </w:r>
          </w:p>
          <w:p w:rsidR="00D87E06" w:rsidRPr="0086543C" w:rsidP="00D87E06" w14:paraId="5A03C72B" w14:textId="77777777">
            <w:pPr>
              <w:spacing w:after="0" w:line="240" w:lineRule="auto"/>
              <w:ind w:firstLine="259"/>
              <w:rPr>
                <w:rFonts w:ascii="Times New Roman" w:hAnsi="Times New Roman" w:cs="Times New Roman"/>
                <w:i/>
                <w:noProof/>
                <w:sz w:val="24"/>
                <w:szCs w:val="24"/>
              </w:rPr>
            </w:pPr>
            <w:r w:rsidRPr="0086543C">
              <w:rPr>
                <w:rFonts w:ascii="Times New Roman" w:hAnsi="Times New Roman" w:cs="Times New Roman"/>
                <w:noProof/>
                <w:sz w:val="24"/>
                <w:szCs w:val="24"/>
              </w:rPr>
              <w:t xml:space="preserve">Uzturēšanas izdevumu transferti </w:t>
            </w:r>
            <w:r w:rsidRPr="0086543C">
              <w:rPr>
                <w:rFonts w:ascii="Times New Roman" w:hAnsi="Times New Roman" w:cs="Times New Roman"/>
                <w:sz w:val="24"/>
                <w:szCs w:val="24"/>
                <w:shd w:val="clear" w:color="auto" w:fill="FFFFFF"/>
                <w:lang w:bidi="lv-LV"/>
              </w:rPr>
              <w:t xml:space="preserve">626 370 </w:t>
            </w:r>
            <w:r w:rsidRPr="0086543C">
              <w:rPr>
                <w:rFonts w:ascii="Times New Roman" w:hAnsi="Times New Roman" w:cs="Times New Roman"/>
                <w:i/>
                <w:noProof/>
                <w:sz w:val="24"/>
                <w:szCs w:val="24"/>
              </w:rPr>
              <w:t>euro</w:t>
            </w:r>
          </w:p>
          <w:p w:rsidR="00D87E06" w:rsidRPr="0086543C" w:rsidP="00D87E06" w14:paraId="27A9E540" w14:textId="240EDEFE">
            <w:pPr>
              <w:spacing w:after="0" w:line="240" w:lineRule="auto"/>
              <w:rPr>
                <w:rFonts w:ascii="Times New Roman" w:hAnsi="Times New Roman" w:cs="Times New Roman"/>
                <w:noProof/>
                <w:sz w:val="24"/>
                <w:szCs w:val="24"/>
              </w:rPr>
            </w:pPr>
          </w:p>
          <w:p w:rsidR="00D87E06" w:rsidRPr="0086543C" w:rsidP="00D87E06" w14:paraId="3BCC90B5" w14:textId="77777777">
            <w:pPr>
              <w:widowControl w:val="0"/>
              <w:spacing w:after="0" w:line="240" w:lineRule="auto"/>
              <w:ind w:firstLine="209"/>
              <w:jc w:val="both"/>
              <w:rPr>
                <w:rFonts w:ascii="Times New Roman" w:hAnsi="Times New Roman" w:cs="Times New Roman"/>
                <w:sz w:val="24"/>
                <w:szCs w:val="24"/>
                <w:shd w:val="clear" w:color="auto" w:fill="FFFFFF"/>
                <w:lang w:bidi="lv-LV"/>
              </w:rPr>
            </w:pPr>
            <w:r w:rsidRPr="0086543C">
              <w:rPr>
                <w:rFonts w:ascii="Times New Roman" w:hAnsi="Times New Roman" w:cs="Times New Roman"/>
                <w:sz w:val="24"/>
                <w:szCs w:val="24"/>
                <w:shd w:val="clear" w:color="auto" w:fill="FFFFFF"/>
                <w:lang w:bidi="lv-LV"/>
              </w:rPr>
              <w:t>apakšprogrammā 33.18.00 „Plānveida stacionāro veselības aprūpes pakalpojumu nodrošināšana”:</w:t>
            </w:r>
          </w:p>
          <w:p w:rsidR="00D87E06" w:rsidRPr="0086543C" w:rsidP="00D87E06" w14:paraId="31D83C08" w14:textId="77777777">
            <w:pPr>
              <w:spacing w:after="0" w:line="240" w:lineRule="auto"/>
              <w:rPr>
                <w:rFonts w:ascii="Times New Roman" w:hAnsi="Times New Roman" w:cs="Times New Roman"/>
                <w:noProof/>
                <w:sz w:val="24"/>
                <w:szCs w:val="24"/>
              </w:rPr>
            </w:pPr>
            <w:r w:rsidRPr="0086543C">
              <w:rPr>
                <w:rFonts w:ascii="Times New Roman" w:hAnsi="Times New Roman" w:cs="Times New Roman"/>
                <w:noProof/>
                <w:sz w:val="24"/>
                <w:szCs w:val="24"/>
              </w:rPr>
              <w:t xml:space="preserve">Resursi izdevumu segšanai </w:t>
            </w:r>
            <w:r w:rsidRPr="0086543C">
              <w:rPr>
                <w:rFonts w:ascii="Times New Roman" w:hAnsi="Times New Roman" w:cs="Times New Roman"/>
                <w:sz w:val="24"/>
                <w:szCs w:val="24"/>
                <w:shd w:val="clear" w:color="auto" w:fill="FFFFFF"/>
                <w:lang w:bidi="lv-LV"/>
              </w:rPr>
              <w:t xml:space="preserve">102 109 665 </w:t>
            </w:r>
            <w:r w:rsidRPr="0086543C">
              <w:rPr>
                <w:rFonts w:ascii="Times New Roman" w:hAnsi="Times New Roman" w:cs="Times New Roman"/>
                <w:i/>
                <w:noProof/>
                <w:sz w:val="24"/>
                <w:szCs w:val="24"/>
              </w:rPr>
              <w:t>euro</w:t>
            </w:r>
          </w:p>
          <w:p w:rsidR="00D87E06" w:rsidRPr="0086543C" w:rsidP="00D87E06" w14:paraId="4F83D54C" w14:textId="77777777">
            <w:pPr>
              <w:spacing w:after="0" w:line="240" w:lineRule="auto"/>
              <w:ind w:firstLine="259"/>
              <w:rPr>
                <w:rFonts w:ascii="Times New Roman" w:hAnsi="Times New Roman" w:cs="Times New Roman"/>
                <w:noProof/>
                <w:sz w:val="24"/>
                <w:szCs w:val="24"/>
              </w:rPr>
            </w:pPr>
            <w:r w:rsidRPr="0086543C">
              <w:rPr>
                <w:rFonts w:ascii="Times New Roman" w:hAnsi="Times New Roman" w:cs="Times New Roman"/>
                <w:noProof/>
                <w:sz w:val="24"/>
                <w:szCs w:val="24"/>
              </w:rPr>
              <w:t xml:space="preserve">dotācija no vispārējiem ieņēmumiem </w:t>
            </w:r>
            <w:r w:rsidRPr="0086543C">
              <w:rPr>
                <w:rFonts w:ascii="Times New Roman" w:hAnsi="Times New Roman" w:cs="Times New Roman"/>
                <w:sz w:val="24"/>
                <w:szCs w:val="24"/>
                <w:shd w:val="clear" w:color="auto" w:fill="FFFFFF"/>
                <w:lang w:bidi="lv-LV"/>
              </w:rPr>
              <w:t xml:space="preserve"> 102 109 665 </w:t>
            </w:r>
            <w:r w:rsidRPr="0086543C">
              <w:rPr>
                <w:rFonts w:ascii="Times New Roman" w:hAnsi="Times New Roman" w:cs="Times New Roman"/>
                <w:i/>
                <w:noProof/>
                <w:sz w:val="24"/>
                <w:szCs w:val="24"/>
              </w:rPr>
              <w:t>euro</w:t>
            </w:r>
            <w:r w:rsidRPr="0086543C">
              <w:rPr>
                <w:rFonts w:ascii="Times New Roman" w:hAnsi="Times New Roman" w:cs="Times New Roman"/>
                <w:noProof/>
                <w:sz w:val="24"/>
                <w:szCs w:val="24"/>
              </w:rPr>
              <w:t xml:space="preserve"> </w:t>
            </w:r>
          </w:p>
          <w:p w:rsidR="00D87E06" w:rsidRPr="0086543C" w:rsidP="00D87E06" w14:paraId="0F9AAF03" w14:textId="77777777">
            <w:pPr>
              <w:spacing w:after="0" w:line="240" w:lineRule="auto"/>
              <w:rPr>
                <w:rFonts w:ascii="Times New Roman" w:hAnsi="Times New Roman" w:cs="Times New Roman"/>
                <w:noProof/>
                <w:sz w:val="24"/>
                <w:szCs w:val="24"/>
              </w:rPr>
            </w:pPr>
            <w:r w:rsidRPr="0086543C">
              <w:rPr>
                <w:rFonts w:ascii="Times New Roman" w:hAnsi="Times New Roman" w:cs="Times New Roman"/>
                <w:noProof/>
                <w:sz w:val="24"/>
                <w:szCs w:val="24"/>
              </w:rPr>
              <w:t xml:space="preserve">Izdevumi </w:t>
            </w:r>
            <w:r w:rsidRPr="0086543C">
              <w:rPr>
                <w:rFonts w:ascii="Times New Roman" w:hAnsi="Times New Roman" w:cs="Times New Roman"/>
                <w:sz w:val="24"/>
                <w:szCs w:val="24"/>
                <w:shd w:val="clear" w:color="auto" w:fill="FFFFFF"/>
                <w:lang w:bidi="lv-LV"/>
              </w:rPr>
              <w:t xml:space="preserve">102 109 665 </w:t>
            </w:r>
            <w:r w:rsidRPr="0086543C">
              <w:rPr>
                <w:rFonts w:ascii="Times New Roman" w:hAnsi="Times New Roman" w:cs="Times New Roman"/>
                <w:i/>
                <w:noProof/>
                <w:sz w:val="24"/>
                <w:szCs w:val="24"/>
              </w:rPr>
              <w:t>euro</w:t>
            </w:r>
            <w:r w:rsidRPr="0086543C">
              <w:rPr>
                <w:rFonts w:ascii="Times New Roman" w:hAnsi="Times New Roman" w:cs="Times New Roman"/>
                <w:noProof/>
                <w:sz w:val="24"/>
                <w:szCs w:val="24"/>
              </w:rPr>
              <w:t>, tai skaitā:</w:t>
            </w:r>
          </w:p>
          <w:p w:rsidR="00D87E06" w:rsidRPr="0086543C" w:rsidP="00D87E06" w14:paraId="3C38B6DE" w14:textId="55754933">
            <w:pPr>
              <w:spacing w:after="0" w:line="240" w:lineRule="auto"/>
              <w:ind w:firstLine="259"/>
              <w:rPr>
                <w:rFonts w:ascii="Times New Roman" w:hAnsi="Times New Roman" w:cs="Times New Roman"/>
                <w:i/>
                <w:noProof/>
                <w:sz w:val="24"/>
                <w:szCs w:val="24"/>
              </w:rPr>
            </w:pPr>
            <w:r w:rsidRPr="0086543C">
              <w:rPr>
                <w:rFonts w:ascii="Times New Roman" w:hAnsi="Times New Roman" w:cs="Times New Roman"/>
                <w:noProof/>
                <w:sz w:val="24"/>
                <w:szCs w:val="24"/>
              </w:rPr>
              <w:t xml:space="preserve">Subsīdijas un dotācijas </w:t>
            </w:r>
            <w:r w:rsidRPr="0086543C">
              <w:rPr>
                <w:rFonts w:ascii="Times New Roman" w:hAnsi="Times New Roman" w:cs="Times New Roman"/>
                <w:sz w:val="24"/>
                <w:szCs w:val="24"/>
                <w:shd w:val="clear" w:color="auto" w:fill="FFFFFF"/>
                <w:lang w:bidi="lv-LV"/>
              </w:rPr>
              <w:t xml:space="preserve">102 109 665 </w:t>
            </w:r>
            <w:r w:rsidRPr="0086543C">
              <w:rPr>
                <w:rFonts w:ascii="Times New Roman" w:hAnsi="Times New Roman" w:cs="Times New Roman"/>
                <w:i/>
                <w:noProof/>
                <w:sz w:val="24"/>
                <w:szCs w:val="24"/>
              </w:rPr>
              <w:t>euro.</w:t>
            </w:r>
          </w:p>
          <w:p w:rsidR="00C745B3" w:rsidRPr="0086543C" w:rsidP="00D87E06" w14:paraId="0F8614FB" w14:textId="55A79673">
            <w:pPr>
              <w:spacing w:after="0" w:line="240" w:lineRule="auto"/>
              <w:ind w:firstLine="259"/>
              <w:rPr>
                <w:rFonts w:ascii="Times New Roman" w:hAnsi="Times New Roman" w:cs="Times New Roman"/>
                <w:i/>
                <w:noProof/>
                <w:sz w:val="24"/>
                <w:szCs w:val="24"/>
              </w:rPr>
            </w:pPr>
          </w:p>
          <w:p w:rsidR="00C745B3" w:rsidRPr="0086543C" w:rsidP="00C745B3" w14:paraId="669D0049" w14:textId="5D7CEA77">
            <w:pPr>
              <w:widowControl w:val="0"/>
              <w:spacing w:after="0" w:line="240" w:lineRule="auto"/>
              <w:ind w:firstLine="209"/>
              <w:jc w:val="both"/>
              <w:rPr>
                <w:rFonts w:ascii="Times New Roman" w:hAnsi="Times New Roman" w:cs="Times New Roman"/>
                <w:sz w:val="24"/>
                <w:szCs w:val="24"/>
                <w:shd w:val="clear" w:color="auto" w:fill="FFFFFF"/>
                <w:lang w:bidi="lv-LV"/>
              </w:rPr>
            </w:pPr>
            <w:r w:rsidRPr="0086543C">
              <w:rPr>
                <w:rFonts w:ascii="Times New Roman" w:hAnsi="Times New Roman" w:cs="Times New Roman"/>
                <w:sz w:val="24"/>
                <w:szCs w:val="24"/>
                <w:shd w:val="clear" w:color="auto" w:fill="FFFFFF"/>
                <w:lang w:bidi="lv-LV"/>
              </w:rPr>
              <w:t xml:space="preserve">Budžeta </w:t>
            </w:r>
            <w:r w:rsidRPr="0086543C">
              <w:rPr>
                <w:rFonts w:ascii="Times New Roman" w:hAnsi="Times New Roman" w:cs="Times New Roman"/>
                <w:sz w:val="24"/>
                <w:szCs w:val="24"/>
                <w:shd w:val="clear" w:color="auto" w:fill="FFFFFF"/>
                <w:lang w:bidi="lv-LV"/>
              </w:rPr>
              <w:t>programmā 45.00.00 „Veselības aprūpes administrēšana”:</w:t>
            </w:r>
          </w:p>
          <w:p w:rsidR="00C745B3" w:rsidRPr="0086543C" w:rsidP="00C745B3" w14:paraId="3020DF7D" w14:textId="365E15FF">
            <w:pPr>
              <w:spacing w:after="0" w:line="240" w:lineRule="auto"/>
              <w:rPr>
                <w:rFonts w:ascii="Times New Roman" w:hAnsi="Times New Roman" w:cs="Times New Roman"/>
                <w:i/>
                <w:noProof/>
                <w:sz w:val="24"/>
                <w:szCs w:val="24"/>
              </w:rPr>
            </w:pPr>
            <w:r w:rsidRPr="0086543C">
              <w:rPr>
                <w:rFonts w:ascii="Times New Roman" w:hAnsi="Times New Roman" w:cs="Times New Roman"/>
                <w:noProof/>
                <w:sz w:val="24"/>
                <w:szCs w:val="24"/>
              </w:rPr>
              <w:t xml:space="preserve">Resursi izdevumu segšanai </w:t>
            </w:r>
            <w:r w:rsidRPr="0086543C">
              <w:rPr>
                <w:rStyle w:val="urtxtstd"/>
                <w:rFonts w:ascii="Times New Roman" w:hAnsi="Times New Roman" w:cs="Times New Roman"/>
                <w:sz w:val="24"/>
                <w:szCs w:val="24"/>
              </w:rPr>
              <w:t>6 204 096</w:t>
            </w:r>
            <w:r w:rsidRPr="0086543C">
              <w:t xml:space="preserve"> </w:t>
            </w:r>
            <w:r w:rsidRPr="0086543C">
              <w:rPr>
                <w:rFonts w:ascii="Times New Roman" w:hAnsi="Times New Roman" w:cs="Times New Roman"/>
                <w:i/>
                <w:noProof/>
                <w:sz w:val="24"/>
                <w:szCs w:val="24"/>
              </w:rPr>
              <w:t>euro</w:t>
            </w:r>
          </w:p>
          <w:p w:rsidR="00C745B3" w:rsidRPr="0086543C" w:rsidP="00C745B3" w14:paraId="6E98EC21" w14:textId="4C317BC1">
            <w:pPr>
              <w:tabs>
                <w:tab w:val="right" w:pos="259"/>
              </w:tabs>
              <w:spacing w:after="0" w:line="240" w:lineRule="auto"/>
              <w:ind w:firstLine="261"/>
              <w:rPr>
                <w:rFonts w:ascii="Times New Roman" w:hAnsi="Times New Roman" w:cs="Times New Roman"/>
                <w:noProof/>
                <w:sz w:val="24"/>
                <w:szCs w:val="24"/>
              </w:rPr>
            </w:pPr>
            <w:r w:rsidRPr="0086543C">
              <w:rPr>
                <w:rFonts w:ascii="Times New Roman" w:hAnsi="Times New Roman" w:cs="Times New Roman"/>
                <w:noProof/>
                <w:sz w:val="24"/>
                <w:szCs w:val="24"/>
              </w:rPr>
              <w:t xml:space="preserve">Ieņēmumi no maksas pakalpojumiem </w:t>
            </w:r>
            <w:r w:rsidRPr="0086543C">
              <w:rPr>
                <w:rFonts w:ascii="Times New Roman" w:hAnsi="Times New Roman" w:cs="Times New Roman"/>
                <w:color w:val="000000"/>
                <w:sz w:val="24"/>
                <w:szCs w:val="24"/>
                <w:shd w:val="clear" w:color="auto" w:fill="FFFFFF"/>
              </w:rPr>
              <w:t>1 519 729</w:t>
            </w:r>
            <w:r w:rsidRPr="0086543C">
              <w:rPr>
                <w:color w:val="000000"/>
                <w:sz w:val="27"/>
                <w:szCs w:val="27"/>
                <w:shd w:val="clear" w:color="auto" w:fill="FFFFFF"/>
              </w:rPr>
              <w:t xml:space="preserve"> </w:t>
            </w:r>
            <w:r w:rsidRPr="0086543C">
              <w:rPr>
                <w:rFonts w:ascii="Times New Roman" w:hAnsi="Times New Roman" w:cs="Times New Roman"/>
                <w:i/>
                <w:noProof/>
                <w:sz w:val="24"/>
                <w:szCs w:val="24"/>
              </w:rPr>
              <w:t>euro</w:t>
            </w:r>
          </w:p>
          <w:p w:rsidR="00C745B3" w:rsidRPr="0086543C" w:rsidP="00C745B3" w14:paraId="782A989F" w14:textId="43CF87A3">
            <w:pPr>
              <w:spacing w:after="0" w:line="240" w:lineRule="auto"/>
              <w:ind w:firstLine="259"/>
              <w:rPr>
                <w:rFonts w:ascii="Times New Roman" w:hAnsi="Times New Roman" w:cs="Times New Roman"/>
                <w:noProof/>
                <w:sz w:val="24"/>
                <w:szCs w:val="24"/>
              </w:rPr>
            </w:pPr>
            <w:r w:rsidRPr="0086543C">
              <w:rPr>
                <w:rFonts w:ascii="Times New Roman" w:hAnsi="Times New Roman" w:cs="Times New Roman"/>
                <w:noProof/>
                <w:sz w:val="24"/>
                <w:szCs w:val="24"/>
              </w:rPr>
              <w:t xml:space="preserve">Dotācija no vispārējiem ieņēmumiem </w:t>
            </w:r>
            <w:r w:rsidRPr="0086543C">
              <w:rPr>
                <w:rFonts w:ascii="Times New Roman" w:hAnsi="Times New Roman" w:cs="Times New Roman"/>
                <w:sz w:val="24"/>
                <w:szCs w:val="24"/>
                <w:shd w:val="clear" w:color="auto" w:fill="FFFFFF"/>
                <w:lang w:bidi="lv-LV"/>
              </w:rPr>
              <w:t xml:space="preserve"> </w:t>
            </w:r>
            <w:r w:rsidRPr="0086543C">
              <w:rPr>
                <w:rFonts w:ascii="Times New Roman" w:hAnsi="Times New Roman" w:cs="Times New Roman"/>
                <w:color w:val="000000"/>
                <w:sz w:val="24"/>
                <w:szCs w:val="24"/>
                <w:shd w:val="clear" w:color="auto" w:fill="FFFFFF"/>
              </w:rPr>
              <w:t>4 684 367</w:t>
            </w:r>
            <w:r w:rsidRPr="0086543C">
              <w:rPr>
                <w:color w:val="000000"/>
                <w:sz w:val="27"/>
                <w:szCs w:val="27"/>
                <w:shd w:val="clear" w:color="auto" w:fill="FFFFFF"/>
              </w:rPr>
              <w:t xml:space="preserve"> </w:t>
            </w:r>
            <w:r w:rsidRPr="0086543C">
              <w:rPr>
                <w:rFonts w:ascii="Times New Roman" w:hAnsi="Times New Roman" w:cs="Times New Roman"/>
                <w:i/>
                <w:noProof/>
                <w:sz w:val="24"/>
                <w:szCs w:val="24"/>
              </w:rPr>
              <w:t>euro</w:t>
            </w:r>
            <w:r w:rsidRPr="0086543C">
              <w:rPr>
                <w:rFonts w:ascii="Times New Roman" w:hAnsi="Times New Roman" w:cs="Times New Roman"/>
                <w:noProof/>
                <w:sz w:val="24"/>
                <w:szCs w:val="24"/>
              </w:rPr>
              <w:t xml:space="preserve"> </w:t>
            </w:r>
          </w:p>
          <w:p w:rsidR="00C745B3" w:rsidRPr="0086543C" w:rsidP="00C745B3" w14:paraId="152E0047" w14:textId="174ABFD4">
            <w:pPr>
              <w:spacing w:after="0" w:line="240" w:lineRule="auto"/>
              <w:rPr>
                <w:rFonts w:ascii="Times New Roman" w:hAnsi="Times New Roman" w:cs="Times New Roman"/>
                <w:noProof/>
                <w:sz w:val="24"/>
                <w:szCs w:val="24"/>
              </w:rPr>
            </w:pPr>
            <w:r w:rsidRPr="0086543C">
              <w:rPr>
                <w:rFonts w:ascii="Times New Roman" w:hAnsi="Times New Roman" w:cs="Times New Roman"/>
                <w:noProof/>
                <w:sz w:val="24"/>
                <w:szCs w:val="24"/>
              </w:rPr>
              <w:t xml:space="preserve">Izdevumi </w:t>
            </w:r>
            <w:r w:rsidRPr="0086543C">
              <w:rPr>
                <w:rFonts w:ascii="Times New Roman" w:hAnsi="Times New Roman" w:cs="Times New Roman"/>
                <w:color w:val="000000"/>
                <w:sz w:val="24"/>
                <w:szCs w:val="24"/>
                <w:shd w:val="clear" w:color="auto" w:fill="FFFFFF"/>
              </w:rPr>
              <w:t>6 204 096</w:t>
            </w:r>
            <w:r w:rsidRPr="0086543C">
              <w:rPr>
                <w:color w:val="000000"/>
                <w:sz w:val="27"/>
                <w:szCs w:val="27"/>
                <w:shd w:val="clear" w:color="auto" w:fill="FFFFFF"/>
              </w:rPr>
              <w:t xml:space="preserve"> </w:t>
            </w:r>
            <w:r w:rsidRPr="0086543C">
              <w:rPr>
                <w:rFonts w:ascii="Times New Roman" w:hAnsi="Times New Roman" w:cs="Times New Roman"/>
                <w:i/>
                <w:noProof/>
                <w:sz w:val="24"/>
                <w:szCs w:val="24"/>
              </w:rPr>
              <w:t>euro</w:t>
            </w:r>
            <w:r w:rsidRPr="0086543C">
              <w:rPr>
                <w:rFonts w:ascii="Times New Roman" w:hAnsi="Times New Roman" w:cs="Times New Roman"/>
                <w:noProof/>
                <w:sz w:val="24"/>
                <w:szCs w:val="24"/>
              </w:rPr>
              <w:t>, tai skaitā:</w:t>
            </w:r>
          </w:p>
          <w:p w:rsidR="00C745B3" w:rsidRPr="0086543C" w:rsidP="00C745B3" w14:paraId="1943AA9F" w14:textId="7788E698">
            <w:pPr>
              <w:spacing w:after="0" w:line="240" w:lineRule="auto"/>
              <w:ind w:firstLine="259"/>
              <w:rPr>
                <w:rFonts w:ascii="Times New Roman" w:hAnsi="Times New Roman" w:cs="Times New Roman"/>
                <w:sz w:val="24"/>
                <w:szCs w:val="24"/>
                <w:shd w:val="clear" w:color="auto" w:fill="FFFFFF"/>
                <w:lang w:bidi="lv-LV"/>
              </w:rPr>
            </w:pPr>
            <w:r w:rsidRPr="0086543C">
              <w:rPr>
                <w:rFonts w:ascii="Times New Roman" w:hAnsi="Times New Roman" w:cs="Times New Roman"/>
                <w:noProof/>
                <w:sz w:val="24"/>
                <w:szCs w:val="24"/>
              </w:rPr>
              <w:t xml:space="preserve">Subsīdijas un dotācijas </w:t>
            </w:r>
            <w:r w:rsidRPr="0086543C">
              <w:rPr>
                <w:rStyle w:val="urtxtstd"/>
                <w:rFonts w:ascii="Times New Roman" w:hAnsi="Times New Roman" w:cs="Times New Roman"/>
                <w:sz w:val="24"/>
              </w:rPr>
              <w:t>201 161</w:t>
            </w:r>
            <w:r w:rsidRPr="0086543C">
              <w:rPr>
                <w:sz w:val="24"/>
              </w:rPr>
              <w:t xml:space="preserve"> </w:t>
            </w:r>
            <w:r w:rsidRPr="0086543C">
              <w:rPr>
                <w:rFonts w:ascii="Times New Roman" w:hAnsi="Times New Roman" w:cs="Times New Roman"/>
                <w:i/>
                <w:noProof/>
                <w:sz w:val="24"/>
                <w:szCs w:val="24"/>
              </w:rPr>
              <w:t>euro</w:t>
            </w:r>
          </w:p>
          <w:p w:rsidR="00087782" w:rsidRPr="0086543C" w:rsidP="00D87E06" w14:paraId="2048859A" w14:textId="5B118E96">
            <w:pPr>
              <w:spacing w:after="0" w:line="240" w:lineRule="auto"/>
              <w:ind w:firstLine="259"/>
              <w:rPr>
                <w:rFonts w:ascii="Times New Roman" w:hAnsi="Times New Roman" w:cs="Times New Roman"/>
                <w:i/>
                <w:noProof/>
                <w:sz w:val="24"/>
                <w:szCs w:val="24"/>
              </w:rPr>
            </w:pPr>
          </w:p>
          <w:p w:rsidR="00327864" w:rsidRPr="0086543C" w:rsidP="004B61B6" w14:paraId="5595B320" w14:textId="14C5338B">
            <w:pPr>
              <w:spacing w:after="0" w:line="240" w:lineRule="auto"/>
              <w:ind w:firstLine="720"/>
              <w:jc w:val="both"/>
              <w:rPr>
                <w:rFonts w:ascii="Times New Roman" w:eastAsia="Calibri" w:hAnsi="Times New Roman" w:cs="Times New Roman"/>
                <w:bCs/>
                <w:sz w:val="24"/>
                <w:szCs w:val="24"/>
              </w:rPr>
            </w:pPr>
            <w:r w:rsidRPr="0086543C">
              <w:rPr>
                <w:rFonts w:ascii="Times New Roman" w:eastAsia="Calibri" w:hAnsi="Times New Roman" w:cs="Times New Roman"/>
                <w:bCs/>
                <w:sz w:val="24"/>
                <w:szCs w:val="24"/>
              </w:rPr>
              <w:t>Atbilstoši Likumam "Par vidēja termiņa budžeta ietvaru 2018., 2019. un 2020. gadam"  2019. un 2020.gadam</w:t>
            </w:r>
            <w:r w:rsidRPr="0086543C">
              <w:rPr>
                <w:rFonts w:ascii="Times New Roman" w:eastAsia="Times New Roman" w:hAnsi="Times New Roman" w:cs="Times New Roman"/>
                <w:noProof/>
                <w:sz w:val="24"/>
                <w:szCs w:val="24"/>
                <w:lang w:eastAsia="lv-LV"/>
              </w:rPr>
              <w:t xml:space="preserve"> Veselības ministrijas (NVD) budžeta programmas 33.00.00 "Veselības aprūpes nodrošināšana":</w:t>
            </w:r>
            <w:r w:rsidRPr="0086543C">
              <w:rPr>
                <w:rFonts w:ascii="Times New Roman" w:eastAsia="Times New Roman" w:hAnsi="Times New Roman" w:cs="Times New Roman"/>
                <w:i/>
                <w:sz w:val="24"/>
                <w:szCs w:val="24"/>
                <w:lang w:eastAsia="lv-LV"/>
              </w:rPr>
              <w:t xml:space="preserve"> </w:t>
            </w:r>
          </w:p>
          <w:p w:rsidR="00E01298" w:rsidRPr="0086543C" w:rsidP="00E01298" w14:paraId="73EF49B5" w14:textId="77777777">
            <w:pPr>
              <w:widowControl w:val="0"/>
              <w:spacing w:after="0" w:line="240" w:lineRule="auto"/>
              <w:ind w:firstLine="209"/>
              <w:jc w:val="both"/>
              <w:rPr>
                <w:rFonts w:ascii="Times New Roman" w:hAnsi="Times New Roman" w:cs="Times New Roman"/>
                <w:sz w:val="24"/>
                <w:szCs w:val="24"/>
                <w:shd w:val="clear" w:color="auto" w:fill="FFFFFF"/>
                <w:lang w:bidi="lv-LV"/>
              </w:rPr>
            </w:pPr>
            <w:r w:rsidRPr="0086543C">
              <w:rPr>
                <w:rFonts w:ascii="Times New Roman" w:hAnsi="Times New Roman" w:cs="Times New Roman"/>
                <w:sz w:val="24"/>
                <w:szCs w:val="24"/>
                <w:shd w:val="clear" w:color="auto" w:fill="FFFFFF"/>
                <w:lang w:bidi="lv-LV"/>
              </w:rPr>
              <w:t>apakšprogrammā 33.03.00 „Kompensējamo medikamentu un materiālu apmaksāšana”:</w:t>
            </w:r>
          </w:p>
          <w:p w:rsidR="00E01298" w:rsidRPr="0086543C" w:rsidP="00E01298" w14:paraId="3DEB882F" w14:textId="787B5DB5">
            <w:pPr>
              <w:spacing w:after="0" w:line="240" w:lineRule="auto"/>
              <w:rPr>
                <w:rFonts w:ascii="Times New Roman" w:hAnsi="Times New Roman" w:cs="Times New Roman"/>
                <w:sz w:val="24"/>
                <w:szCs w:val="24"/>
                <w:shd w:val="clear" w:color="auto" w:fill="FFFFFF"/>
                <w:lang w:bidi="lv-LV"/>
              </w:rPr>
            </w:pPr>
            <w:r w:rsidRPr="0086543C">
              <w:rPr>
                <w:rFonts w:ascii="Times New Roman" w:hAnsi="Times New Roman" w:cs="Times New Roman"/>
                <w:noProof/>
                <w:sz w:val="24"/>
                <w:szCs w:val="24"/>
              </w:rPr>
              <w:t xml:space="preserve">Resursi izdevumu segšanai </w:t>
            </w:r>
            <w:r w:rsidRPr="0086543C">
              <w:rPr>
                <w:rFonts w:ascii="Times New Roman" w:hAnsi="Times New Roman" w:cs="Times New Roman"/>
                <w:bCs/>
                <w:sz w:val="24"/>
                <w:szCs w:val="24"/>
              </w:rPr>
              <w:t>12</w:t>
            </w:r>
            <w:r w:rsidRPr="0086543C" w:rsidR="004B61B6">
              <w:rPr>
                <w:rFonts w:ascii="Times New Roman" w:hAnsi="Times New Roman" w:cs="Times New Roman"/>
                <w:bCs/>
                <w:sz w:val="24"/>
                <w:szCs w:val="24"/>
              </w:rPr>
              <w:t>2 283 386</w:t>
            </w:r>
            <w:r w:rsidRPr="0086543C">
              <w:rPr>
                <w:b/>
                <w:bCs/>
                <w:sz w:val="20"/>
                <w:szCs w:val="18"/>
              </w:rPr>
              <w:t xml:space="preserve"> </w:t>
            </w:r>
            <w:r w:rsidRPr="0086543C">
              <w:rPr>
                <w:rFonts w:ascii="Times New Roman" w:hAnsi="Times New Roman" w:cs="Times New Roman"/>
                <w:i/>
                <w:noProof/>
                <w:sz w:val="24"/>
                <w:szCs w:val="24"/>
              </w:rPr>
              <w:t>euro</w:t>
            </w:r>
          </w:p>
          <w:p w:rsidR="00E01298" w:rsidRPr="0086543C" w:rsidP="00E01298" w14:paraId="0FD44E6A" w14:textId="589B042C">
            <w:pPr>
              <w:tabs>
                <w:tab w:val="right" w:pos="259"/>
              </w:tabs>
              <w:spacing w:after="0" w:line="240" w:lineRule="auto"/>
              <w:ind w:firstLine="298"/>
              <w:rPr>
                <w:rFonts w:ascii="Times New Roman" w:hAnsi="Times New Roman" w:cs="Times New Roman"/>
                <w:sz w:val="24"/>
                <w:szCs w:val="24"/>
                <w:shd w:val="clear" w:color="auto" w:fill="FFFFFF"/>
                <w:lang w:bidi="lv-LV"/>
              </w:rPr>
            </w:pPr>
            <w:r w:rsidRPr="0086543C">
              <w:rPr>
                <w:rFonts w:ascii="Times New Roman" w:hAnsi="Times New Roman" w:cs="Times New Roman"/>
                <w:noProof/>
                <w:sz w:val="24"/>
                <w:szCs w:val="24"/>
              </w:rPr>
              <w:t xml:space="preserve">Ieņēmumi no maksas pakalpojumiem </w:t>
            </w:r>
            <w:r w:rsidRPr="0086543C" w:rsidR="004B61B6">
              <w:rPr>
                <w:rFonts w:ascii="Times New Roman" w:hAnsi="Times New Roman" w:cs="Times New Roman"/>
                <w:noProof/>
                <w:sz w:val="24"/>
                <w:szCs w:val="24"/>
              </w:rPr>
              <w:t>22 054</w:t>
            </w:r>
            <w:r w:rsidRPr="0086543C">
              <w:rPr>
                <w:b/>
                <w:bCs/>
                <w:sz w:val="18"/>
                <w:szCs w:val="18"/>
              </w:rPr>
              <w:t xml:space="preserve"> </w:t>
            </w:r>
            <w:r w:rsidRPr="0086543C">
              <w:rPr>
                <w:rFonts w:ascii="Times New Roman" w:hAnsi="Times New Roman" w:cs="Times New Roman"/>
                <w:i/>
                <w:noProof/>
                <w:sz w:val="24"/>
                <w:szCs w:val="24"/>
              </w:rPr>
              <w:t>euro</w:t>
            </w:r>
          </w:p>
          <w:p w:rsidR="00E01298" w:rsidRPr="0086543C" w:rsidP="00E01298" w14:paraId="5ED0FC17" w14:textId="07FED59A">
            <w:pPr>
              <w:spacing w:after="0" w:line="240" w:lineRule="auto"/>
              <w:ind w:firstLine="259"/>
              <w:rPr>
                <w:rFonts w:ascii="Times New Roman" w:hAnsi="Times New Roman" w:cs="Times New Roman"/>
                <w:sz w:val="24"/>
                <w:szCs w:val="24"/>
                <w:shd w:val="clear" w:color="auto" w:fill="FFFFFF"/>
                <w:lang w:bidi="lv-LV"/>
              </w:rPr>
            </w:pPr>
            <w:r w:rsidRPr="0086543C">
              <w:rPr>
                <w:rFonts w:ascii="Times New Roman" w:hAnsi="Times New Roman" w:cs="Times New Roman"/>
                <w:noProof/>
                <w:sz w:val="24"/>
                <w:szCs w:val="24"/>
              </w:rPr>
              <w:t xml:space="preserve">Dotācija no vispārējiem ieņēmumiem </w:t>
            </w:r>
            <w:r w:rsidRPr="0086543C">
              <w:rPr>
                <w:rFonts w:ascii="Times New Roman" w:hAnsi="Times New Roman" w:cs="Times New Roman"/>
                <w:bCs/>
                <w:sz w:val="24"/>
                <w:szCs w:val="24"/>
              </w:rPr>
              <w:t>122</w:t>
            </w:r>
            <w:r w:rsidRPr="0086543C" w:rsidR="004B61B6">
              <w:rPr>
                <w:rFonts w:ascii="Times New Roman" w:hAnsi="Times New Roman" w:cs="Times New Roman"/>
                <w:bCs/>
                <w:sz w:val="24"/>
                <w:szCs w:val="24"/>
              </w:rPr>
              <w:t> 261 332</w:t>
            </w:r>
            <w:r w:rsidRPr="0086543C">
              <w:rPr>
                <w:b/>
                <w:bCs/>
                <w:sz w:val="18"/>
                <w:szCs w:val="18"/>
              </w:rPr>
              <w:t xml:space="preserve"> </w:t>
            </w:r>
            <w:r w:rsidRPr="0086543C">
              <w:rPr>
                <w:rFonts w:ascii="Times New Roman" w:hAnsi="Times New Roman" w:cs="Times New Roman"/>
                <w:i/>
                <w:noProof/>
                <w:sz w:val="24"/>
                <w:szCs w:val="24"/>
              </w:rPr>
              <w:t>euro</w:t>
            </w:r>
            <w:r w:rsidRPr="0086543C">
              <w:rPr>
                <w:rFonts w:ascii="Times New Roman" w:hAnsi="Times New Roman" w:cs="Times New Roman"/>
                <w:noProof/>
                <w:sz w:val="24"/>
                <w:szCs w:val="24"/>
              </w:rPr>
              <w:t xml:space="preserve"> </w:t>
            </w:r>
          </w:p>
          <w:p w:rsidR="00E01298" w:rsidRPr="0086543C" w:rsidP="00E01298" w14:paraId="1263F86B" w14:textId="7ACA3176">
            <w:pPr>
              <w:spacing w:after="0" w:line="240" w:lineRule="auto"/>
              <w:rPr>
                <w:rFonts w:ascii="Times New Roman" w:hAnsi="Times New Roman" w:cs="Times New Roman"/>
                <w:sz w:val="24"/>
                <w:szCs w:val="24"/>
                <w:shd w:val="clear" w:color="auto" w:fill="FFFFFF"/>
                <w:lang w:bidi="lv-LV"/>
              </w:rPr>
            </w:pPr>
            <w:r w:rsidRPr="0086543C">
              <w:rPr>
                <w:rFonts w:ascii="Times New Roman" w:hAnsi="Times New Roman" w:cs="Times New Roman"/>
                <w:noProof/>
                <w:sz w:val="24"/>
                <w:szCs w:val="24"/>
              </w:rPr>
              <w:t xml:space="preserve">Izdevumi </w:t>
            </w:r>
            <w:r w:rsidRPr="0086543C" w:rsidR="004B61B6">
              <w:rPr>
                <w:rFonts w:ascii="Times New Roman" w:hAnsi="Times New Roman" w:cs="Times New Roman"/>
                <w:bCs/>
                <w:sz w:val="24"/>
                <w:szCs w:val="24"/>
              </w:rPr>
              <w:t>122 261 332</w:t>
            </w:r>
            <w:r w:rsidRPr="0086543C" w:rsidR="004B61B6">
              <w:rPr>
                <w:b/>
                <w:bCs/>
                <w:sz w:val="18"/>
                <w:szCs w:val="18"/>
              </w:rPr>
              <w:t xml:space="preserve"> </w:t>
            </w:r>
            <w:r w:rsidRPr="0086543C">
              <w:rPr>
                <w:rFonts w:ascii="Times New Roman" w:hAnsi="Times New Roman" w:cs="Times New Roman"/>
                <w:i/>
                <w:noProof/>
                <w:sz w:val="24"/>
                <w:szCs w:val="24"/>
              </w:rPr>
              <w:t>euro</w:t>
            </w:r>
            <w:r w:rsidRPr="0086543C">
              <w:rPr>
                <w:rFonts w:ascii="Times New Roman" w:hAnsi="Times New Roman" w:cs="Times New Roman"/>
                <w:noProof/>
                <w:sz w:val="24"/>
                <w:szCs w:val="24"/>
              </w:rPr>
              <w:t>, tai skaitā:</w:t>
            </w:r>
          </w:p>
          <w:p w:rsidR="00E01298" w:rsidRPr="0086543C" w:rsidP="00E01298" w14:paraId="203DD03A" w14:textId="1F3A9268">
            <w:pPr>
              <w:spacing w:after="0" w:line="240" w:lineRule="auto"/>
              <w:ind w:firstLine="259"/>
              <w:rPr>
                <w:rFonts w:ascii="Times New Roman" w:hAnsi="Times New Roman" w:cs="Times New Roman"/>
                <w:sz w:val="24"/>
                <w:szCs w:val="24"/>
                <w:shd w:val="clear" w:color="auto" w:fill="FFFFFF"/>
                <w:lang w:bidi="lv-LV"/>
              </w:rPr>
            </w:pPr>
            <w:r w:rsidRPr="0086543C">
              <w:rPr>
                <w:rFonts w:ascii="Times New Roman" w:hAnsi="Times New Roman" w:cs="Times New Roman"/>
                <w:noProof/>
                <w:sz w:val="24"/>
                <w:szCs w:val="24"/>
              </w:rPr>
              <w:t xml:space="preserve">Subsīdijas un dotācijas </w:t>
            </w:r>
            <w:r w:rsidRPr="0086543C" w:rsidR="004B61B6">
              <w:rPr>
                <w:rFonts w:ascii="Times New Roman" w:hAnsi="Times New Roman" w:cs="Times New Roman"/>
                <w:bCs/>
                <w:sz w:val="24"/>
                <w:szCs w:val="24"/>
              </w:rPr>
              <w:t>122 261 332</w:t>
            </w:r>
            <w:r w:rsidRPr="0086543C" w:rsidR="004B61B6">
              <w:rPr>
                <w:b/>
                <w:bCs/>
                <w:sz w:val="18"/>
                <w:szCs w:val="18"/>
              </w:rPr>
              <w:t xml:space="preserve"> </w:t>
            </w:r>
            <w:r w:rsidRPr="0086543C">
              <w:rPr>
                <w:rFonts w:ascii="Times New Roman" w:hAnsi="Times New Roman" w:cs="Times New Roman"/>
                <w:i/>
                <w:noProof/>
                <w:sz w:val="24"/>
                <w:szCs w:val="24"/>
              </w:rPr>
              <w:t>euro</w:t>
            </w:r>
          </w:p>
          <w:p w:rsidR="00E01298" w:rsidRPr="0086543C" w:rsidP="00E01298" w14:paraId="7E6A131D" w14:textId="77777777">
            <w:pPr>
              <w:widowControl w:val="0"/>
              <w:spacing w:after="0" w:line="240" w:lineRule="auto"/>
              <w:jc w:val="both"/>
              <w:rPr>
                <w:rFonts w:ascii="Times New Roman" w:hAnsi="Times New Roman" w:cs="Times New Roman"/>
                <w:sz w:val="24"/>
                <w:szCs w:val="24"/>
                <w:shd w:val="clear" w:color="auto" w:fill="FFFFFF"/>
                <w:lang w:bidi="lv-LV"/>
              </w:rPr>
            </w:pPr>
          </w:p>
          <w:p w:rsidR="00E01298" w:rsidRPr="0086543C" w:rsidP="00E01298" w14:paraId="466C3BC4" w14:textId="77777777">
            <w:pPr>
              <w:widowControl w:val="0"/>
              <w:spacing w:after="0" w:line="240" w:lineRule="auto"/>
              <w:ind w:firstLine="209"/>
              <w:jc w:val="both"/>
              <w:rPr>
                <w:rFonts w:ascii="Times New Roman" w:hAnsi="Times New Roman" w:cs="Times New Roman"/>
                <w:sz w:val="24"/>
                <w:szCs w:val="24"/>
                <w:shd w:val="clear" w:color="auto" w:fill="FFFFFF"/>
                <w:lang w:bidi="lv-LV"/>
              </w:rPr>
            </w:pPr>
            <w:r w:rsidRPr="0086543C">
              <w:rPr>
                <w:rFonts w:ascii="Times New Roman" w:hAnsi="Times New Roman" w:cs="Times New Roman"/>
                <w:sz w:val="24"/>
                <w:szCs w:val="24"/>
                <w:shd w:val="clear" w:color="auto" w:fill="FFFFFF"/>
                <w:lang w:bidi="lv-LV"/>
              </w:rPr>
              <w:t>apakšprogrammā 33.15.00 „Laboratorisko izmeklējumu nodrošināšana ambulatorajā aprūpē”:</w:t>
            </w:r>
          </w:p>
          <w:p w:rsidR="00E01298" w:rsidRPr="0086543C" w:rsidP="00E01298" w14:paraId="413DAE56" w14:textId="77777777">
            <w:pPr>
              <w:spacing w:after="0" w:line="240" w:lineRule="auto"/>
              <w:rPr>
                <w:rFonts w:ascii="Times New Roman" w:hAnsi="Times New Roman" w:cs="Times New Roman"/>
                <w:noProof/>
                <w:sz w:val="24"/>
                <w:szCs w:val="24"/>
              </w:rPr>
            </w:pPr>
            <w:r w:rsidRPr="0086543C">
              <w:rPr>
                <w:rFonts w:ascii="Times New Roman" w:hAnsi="Times New Roman" w:cs="Times New Roman"/>
                <w:noProof/>
                <w:sz w:val="24"/>
                <w:szCs w:val="24"/>
              </w:rPr>
              <w:t xml:space="preserve">Resursi izdevumu segšanai </w:t>
            </w:r>
            <w:r w:rsidRPr="0086543C">
              <w:rPr>
                <w:rFonts w:ascii="Times New Roman" w:hAnsi="Times New Roman" w:cs="Times New Roman"/>
                <w:sz w:val="24"/>
                <w:szCs w:val="24"/>
                <w:shd w:val="clear" w:color="auto" w:fill="FFFFFF"/>
                <w:lang w:bidi="lv-LV"/>
              </w:rPr>
              <w:t xml:space="preserve">25 616 868 </w:t>
            </w:r>
            <w:r w:rsidRPr="0086543C">
              <w:rPr>
                <w:rFonts w:ascii="Times New Roman" w:hAnsi="Times New Roman" w:cs="Times New Roman"/>
                <w:i/>
                <w:noProof/>
                <w:sz w:val="24"/>
                <w:szCs w:val="24"/>
              </w:rPr>
              <w:t>euro</w:t>
            </w:r>
          </w:p>
          <w:p w:rsidR="00E01298" w:rsidRPr="0086543C" w:rsidP="00E01298" w14:paraId="7655F4CD" w14:textId="77777777">
            <w:pPr>
              <w:tabs>
                <w:tab w:val="right" w:pos="259"/>
              </w:tabs>
              <w:spacing w:after="0" w:line="240" w:lineRule="auto"/>
              <w:ind w:firstLine="298"/>
              <w:rPr>
                <w:rFonts w:ascii="Times New Roman" w:hAnsi="Times New Roman" w:cs="Times New Roman"/>
                <w:noProof/>
                <w:sz w:val="24"/>
                <w:szCs w:val="24"/>
              </w:rPr>
            </w:pPr>
            <w:r w:rsidRPr="0086543C">
              <w:rPr>
                <w:rFonts w:ascii="Times New Roman" w:hAnsi="Times New Roman" w:cs="Times New Roman"/>
                <w:noProof/>
                <w:sz w:val="24"/>
                <w:szCs w:val="24"/>
              </w:rPr>
              <w:t xml:space="preserve">Ieņēmumi no maksas pakalpojumiem </w:t>
            </w:r>
            <w:r w:rsidRPr="0086543C">
              <w:rPr>
                <w:rFonts w:ascii="Times New Roman" w:hAnsi="Times New Roman" w:cs="Times New Roman"/>
                <w:sz w:val="24"/>
                <w:szCs w:val="24"/>
                <w:shd w:val="clear" w:color="auto" w:fill="FFFFFF"/>
                <w:lang w:bidi="lv-LV"/>
              </w:rPr>
              <w:t xml:space="preserve">1 620 </w:t>
            </w:r>
            <w:r w:rsidRPr="0086543C">
              <w:rPr>
                <w:rFonts w:ascii="Times New Roman" w:hAnsi="Times New Roman" w:cs="Times New Roman"/>
                <w:i/>
                <w:noProof/>
                <w:sz w:val="24"/>
                <w:szCs w:val="24"/>
              </w:rPr>
              <w:t>euro</w:t>
            </w:r>
          </w:p>
          <w:p w:rsidR="00E01298" w:rsidRPr="0086543C" w:rsidP="00E01298" w14:paraId="5A9D5B53" w14:textId="77777777">
            <w:pPr>
              <w:spacing w:after="0" w:line="240" w:lineRule="auto"/>
              <w:ind w:firstLine="259"/>
              <w:rPr>
                <w:rFonts w:ascii="Times New Roman" w:hAnsi="Times New Roman" w:cs="Times New Roman"/>
                <w:noProof/>
                <w:sz w:val="24"/>
                <w:szCs w:val="24"/>
              </w:rPr>
            </w:pPr>
            <w:r w:rsidRPr="0086543C">
              <w:rPr>
                <w:rFonts w:ascii="Times New Roman" w:hAnsi="Times New Roman" w:cs="Times New Roman"/>
                <w:noProof/>
                <w:sz w:val="24"/>
                <w:szCs w:val="24"/>
              </w:rPr>
              <w:t xml:space="preserve">Dotācija no vispārējiem ieņēmumiem </w:t>
            </w:r>
            <w:r w:rsidRPr="0086543C">
              <w:rPr>
                <w:rFonts w:ascii="Times New Roman" w:hAnsi="Times New Roman" w:cs="Times New Roman"/>
                <w:sz w:val="24"/>
                <w:szCs w:val="24"/>
                <w:shd w:val="clear" w:color="auto" w:fill="FFFFFF"/>
                <w:lang w:bidi="lv-LV"/>
              </w:rPr>
              <w:t xml:space="preserve">25 615 248 </w:t>
            </w:r>
            <w:r w:rsidRPr="0086543C">
              <w:rPr>
                <w:rFonts w:ascii="Times New Roman" w:hAnsi="Times New Roman" w:cs="Times New Roman"/>
                <w:i/>
                <w:noProof/>
                <w:sz w:val="24"/>
                <w:szCs w:val="24"/>
              </w:rPr>
              <w:t>euro</w:t>
            </w:r>
            <w:r w:rsidRPr="0086543C">
              <w:rPr>
                <w:rFonts w:ascii="Times New Roman" w:hAnsi="Times New Roman" w:cs="Times New Roman"/>
                <w:noProof/>
                <w:sz w:val="24"/>
                <w:szCs w:val="24"/>
              </w:rPr>
              <w:t xml:space="preserve"> </w:t>
            </w:r>
          </w:p>
          <w:p w:rsidR="00E01298" w:rsidRPr="0086543C" w:rsidP="00E01298" w14:paraId="61C56CEC" w14:textId="77777777">
            <w:pPr>
              <w:spacing w:after="0" w:line="240" w:lineRule="auto"/>
              <w:rPr>
                <w:rFonts w:ascii="Times New Roman" w:hAnsi="Times New Roman" w:cs="Times New Roman"/>
                <w:noProof/>
                <w:sz w:val="24"/>
                <w:szCs w:val="24"/>
              </w:rPr>
            </w:pPr>
            <w:r w:rsidRPr="0086543C">
              <w:rPr>
                <w:rFonts w:ascii="Times New Roman" w:hAnsi="Times New Roman" w:cs="Times New Roman"/>
                <w:noProof/>
                <w:sz w:val="24"/>
                <w:szCs w:val="24"/>
              </w:rPr>
              <w:t xml:space="preserve">Izdevumi </w:t>
            </w:r>
            <w:r w:rsidRPr="0086543C">
              <w:rPr>
                <w:rFonts w:ascii="Times New Roman" w:hAnsi="Times New Roman" w:cs="Times New Roman"/>
                <w:sz w:val="24"/>
                <w:szCs w:val="24"/>
                <w:shd w:val="clear" w:color="auto" w:fill="FFFFFF"/>
                <w:lang w:bidi="lv-LV"/>
              </w:rPr>
              <w:t xml:space="preserve">25 616 868  </w:t>
            </w:r>
            <w:r w:rsidRPr="0086543C">
              <w:rPr>
                <w:rFonts w:ascii="Times New Roman" w:hAnsi="Times New Roman" w:cs="Times New Roman"/>
                <w:i/>
                <w:noProof/>
                <w:sz w:val="24"/>
                <w:szCs w:val="24"/>
              </w:rPr>
              <w:t>euro</w:t>
            </w:r>
            <w:r w:rsidRPr="0086543C">
              <w:rPr>
                <w:rFonts w:ascii="Times New Roman" w:hAnsi="Times New Roman" w:cs="Times New Roman"/>
                <w:noProof/>
                <w:sz w:val="24"/>
                <w:szCs w:val="24"/>
              </w:rPr>
              <w:t>, tai skaitā:</w:t>
            </w:r>
          </w:p>
          <w:p w:rsidR="00E01298" w:rsidRPr="0086543C" w:rsidP="00E01298" w14:paraId="6DF0778B" w14:textId="77777777">
            <w:pPr>
              <w:spacing w:after="0" w:line="240" w:lineRule="auto"/>
              <w:ind w:firstLine="259"/>
              <w:rPr>
                <w:rFonts w:ascii="Times New Roman" w:hAnsi="Times New Roman" w:cs="Times New Roman"/>
                <w:noProof/>
                <w:sz w:val="24"/>
                <w:szCs w:val="24"/>
              </w:rPr>
            </w:pPr>
            <w:r w:rsidRPr="0086543C">
              <w:rPr>
                <w:rFonts w:ascii="Times New Roman" w:hAnsi="Times New Roman" w:cs="Times New Roman"/>
                <w:noProof/>
                <w:sz w:val="24"/>
                <w:szCs w:val="24"/>
              </w:rPr>
              <w:t xml:space="preserve">Subsīdijas un dotācijas </w:t>
            </w:r>
            <w:r w:rsidRPr="0086543C">
              <w:rPr>
                <w:rFonts w:ascii="Times New Roman" w:hAnsi="Times New Roman" w:cs="Times New Roman"/>
                <w:sz w:val="24"/>
                <w:szCs w:val="24"/>
                <w:shd w:val="clear" w:color="auto" w:fill="FFFFFF"/>
                <w:lang w:bidi="lv-LV"/>
              </w:rPr>
              <w:t xml:space="preserve">25 603 267 </w:t>
            </w:r>
            <w:r w:rsidRPr="0086543C">
              <w:rPr>
                <w:rFonts w:ascii="Times New Roman" w:hAnsi="Times New Roman" w:cs="Times New Roman"/>
                <w:i/>
                <w:noProof/>
                <w:sz w:val="24"/>
                <w:szCs w:val="24"/>
              </w:rPr>
              <w:t>euro</w:t>
            </w:r>
          </w:p>
          <w:p w:rsidR="00E01298" w:rsidRPr="0086543C" w:rsidP="00E01298" w14:paraId="3D26F938" w14:textId="77777777">
            <w:pPr>
              <w:spacing w:after="0" w:line="240" w:lineRule="auto"/>
              <w:ind w:firstLine="259"/>
              <w:rPr>
                <w:rFonts w:ascii="Times New Roman" w:hAnsi="Times New Roman" w:cs="Times New Roman"/>
                <w:i/>
                <w:noProof/>
                <w:sz w:val="24"/>
                <w:szCs w:val="24"/>
              </w:rPr>
            </w:pPr>
            <w:r w:rsidRPr="0086543C">
              <w:rPr>
                <w:rFonts w:ascii="Times New Roman" w:hAnsi="Times New Roman" w:cs="Times New Roman"/>
                <w:noProof/>
                <w:sz w:val="24"/>
                <w:szCs w:val="24"/>
              </w:rPr>
              <w:t xml:space="preserve">Uzturēšanas izdevumu transferti </w:t>
            </w:r>
            <w:r w:rsidRPr="0086543C">
              <w:rPr>
                <w:rFonts w:ascii="Times New Roman" w:hAnsi="Times New Roman" w:cs="Times New Roman"/>
                <w:sz w:val="24"/>
                <w:szCs w:val="24"/>
                <w:shd w:val="clear" w:color="auto" w:fill="FFFFFF"/>
                <w:lang w:bidi="lv-LV"/>
              </w:rPr>
              <w:t xml:space="preserve">13 601 </w:t>
            </w:r>
            <w:r w:rsidRPr="0086543C">
              <w:rPr>
                <w:rFonts w:ascii="Times New Roman" w:hAnsi="Times New Roman" w:cs="Times New Roman"/>
                <w:i/>
                <w:noProof/>
                <w:sz w:val="24"/>
                <w:szCs w:val="24"/>
              </w:rPr>
              <w:t>euro</w:t>
            </w:r>
          </w:p>
          <w:p w:rsidR="00E01298" w:rsidRPr="0086543C" w:rsidP="00E01298" w14:paraId="1B33BE93" w14:textId="77777777">
            <w:pPr>
              <w:spacing w:after="0" w:line="240" w:lineRule="auto"/>
              <w:ind w:firstLine="259"/>
              <w:rPr>
                <w:rFonts w:ascii="Times New Roman" w:hAnsi="Times New Roman" w:cs="Times New Roman"/>
                <w:noProof/>
                <w:sz w:val="24"/>
                <w:szCs w:val="24"/>
              </w:rPr>
            </w:pPr>
          </w:p>
          <w:p w:rsidR="00E01298" w:rsidRPr="0086543C" w:rsidP="00E01298" w14:paraId="2B22D017" w14:textId="77777777">
            <w:pPr>
              <w:widowControl w:val="0"/>
              <w:spacing w:after="0" w:line="240" w:lineRule="auto"/>
              <w:ind w:firstLine="209"/>
              <w:jc w:val="both"/>
              <w:rPr>
                <w:rFonts w:ascii="Times New Roman" w:hAnsi="Times New Roman" w:cs="Times New Roman"/>
                <w:sz w:val="24"/>
                <w:szCs w:val="24"/>
                <w:shd w:val="clear" w:color="auto" w:fill="FFFFFF"/>
                <w:lang w:bidi="lv-LV"/>
              </w:rPr>
            </w:pPr>
            <w:r w:rsidRPr="0086543C">
              <w:rPr>
                <w:rFonts w:ascii="Times New Roman" w:hAnsi="Times New Roman" w:cs="Times New Roman"/>
                <w:sz w:val="24"/>
                <w:szCs w:val="24"/>
                <w:shd w:val="clear" w:color="auto" w:fill="FFFFFF"/>
                <w:lang w:bidi="lv-LV"/>
              </w:rPr>
              <w:t>apakšprogrammā 33.16.00 „Pārējo ambulatoro veselības aprūpes pakalpojumu nodrošināšana”:</w:t>
            </w:r>
          </w:p>
          <w:p w:rsidR="00E01298" w:rsidRPr="0086543C" w:rsidP="00E01298" w14:paraId="7195CF27" w14:textId="77777777">
            <w:pPr>
              <w:spacing w:after="0" w:line="240" w:lineRule="auto"/>
              <w:rPr>
                <w:rFonts w:ascii="Times New Roman" w:hAnsi="Times New Roman" w:cs="Times New Roman"/>
                <w:noProof/>
                <w:sz w:val="24"/>
                <w:szCs w:val="24"/>
              </w:rPr>
            </w:pPr>
            <w:r w:rsidRPr="0086543C">
              <w:rPr>
                <w:rFonts w:ascii="Times New Roman" w:hAnsi="Times New Roman" w:cs="Times New Roman"/>
                <w:noProof/>
                <w:sz w:val="24"/>
                <w:szCs w:val="24"/>
              </w:rPr>
              <w:t xml:space="preserve">Resursi izdevumu segšanai </w:t>
            </w:r>
            <w:r w:rsidRPr="0086543C">
              <w:rPr>
                <w:rFonts w:ascii="Times New Roman" w:hAnsi="Times New Roman" w:cs="Times New Roman"/>
                <w:sz w:val="24"/>
                <w:szCs w:val="24"/>
                <w:shd w:val="clear" w:color="auto" w:fill="FFFFFF"/>
                <w:lang w:bidi="lv-LV"/>
              </w:rPr>
              <w:t xml:space="preserve">157 907 996 </w:t>
            </w:r>
            <w:r w:rsidRPr="0086543C">
              <w:rPr>
                <w:rFonts w:ascii="Times New Roman" w:hAnsi="Times New Roman" w:cs="Times New Roman"/>
                <w:i/>
                <w:noProof/>
                <w:sz w:val="24"/>
                <w:szCs w:val="24"/>
              </w:rPr>
              <w:t>euro</w:t>
            </w:r>
          </w:p>
          <w:p w:rsidR="00E01298" w:rsidRPr="0086543C" w:rsidP="00E01298" w14:paraId="1B391257" w14:textId="77777777">
            <w:pPr>
              <w:tabs>
                <w:tab w:val="right" w:pos="259"/>
              </w:tabs>
              <w:spacing w:after="0" w:line="240" w:lineRule="auto"/>
              <w:ind w:firstLine="298"/>
              <w:rPr>
                <w:rFonts w:ascii="Times New Roman" w:hAnsi="Times New Roman" w:cs="Times New Roman"/>
                <w:noProof/>
                <w:sz w:val="24"/>
                <w:szCs w:val="24"/>
              </w:rPr>
            </w:pPr>
            <w:r w:rsidRPr="0086543C">
              <w:rPr>
                <w:rFonts w:ascii="Times New Roman" w:hAnsi="Times New Roman" w:cs="Times New Roman"/>
                <w:noProof/>
                <w:sz w:val="24"/>
                <w:szCs w:val="24"/>
              </w:rPr>
              <w:t xml:space="preserve">Ieņēmumi no maksas pakalpojumiem </w:t>
            </w:r>
            <w:r w:rsidRPr="0086543C">
              <w:rPr>
                <w:rFonts w:ascii="Times New Roman" w:hAnsi="Times New Roman" w:cs="Times New Roman"/>
                <w:sz w:val="24"/>
                <w:szCs w:val="24"/>
                <w:shd w:val="clear" w:color="auto" w:fill="FFFFFF"/>
                <w:lang w:bidi="lv-LV"/>
              </w:rPr>
              <w:t xml:space="preserve">25 052 </w:t>
            </w:r>
            <w:r w:rsidRPr="0086543C">
              <w:rPr>
                <w:rFonts w:ascii="Times New Roman" w:hAnsi="Times New Roman" w:cs="Times New Roman"/>
                <w:i/>
                <w:noProof/>
                <w:sz w:val="24"/>
                <w:szCs w:val="24"/>
              </w:rPr>
              <w:t>euro</w:t>
            </w:r>
          </w:p>
          <w:p w:rsidR="00E01298" w:rsidRPr="0086543C" w:rsidP="00E01298" w14:paraId="77816127" w14:textId="77777777">
            <w:pPr>
              <w:spacing w:after="0" w:line="240" w:lineRule="auto"/>
              <w:ind w:firstLine="259"/>
              <w:rPr>
                <w:rFonts w:ascii="Times New Roman" w:hAnsi="Times New Roman" w:cs="Times New Roman"/>
                <w:noProof/>
                <w:sz w:val="24"/>
                <w:szCs w:val="24"/>
              </w:rPr>
            </w:pPr>
            <w:r w:rsidRPr="0086543C">
              <w:rPr>
                <w:rFonts w:ascii="Times New Roman" w:hAnsi="Times New Roman" w:cs="Times New Roman"/>
                <w:noProof/>
                <w:sz w:val="24"/>
                <w:szCs w:val="24"/>
              </w:rPr>
              <w:t xml:space="preserve">Dotācija no vispārējiem ieņēmumiem </w:t>
            </w:r>
            <w:r w:rsidRPr="0086543C">
              <w:rPr>
                <w:rFonts w:ascii="Times New Roman" w:hAnsi="Times New Roman" w:cs="Times New Roman"/>
                <w:sz w:val="24"/>
                <w:szCs w:val="24"/>
                <w:shd w:val="clear" w:color="auto" w:fill="FFFFFF"/>
                <w:lang w:bidi="lv-LV"/>
              </w:rPr>
              <w:t xml:space="preserve">157 882 944 </w:t>
            </w:r>
            <w:r w:rsidRPr="0086543C">
              <w:rPr>
                <w:rFonts w:ascii="Times New Roman" w:hAnsi="Times New Roman" w:cs="Times New Roman"/>
                <w:i/>
                <w:noProof/>
                <w:sz w:val="24"/>
                <w:szCs w:val="24"/>
              </w:rPr>
              <w:t>euro</w:t>
            </w:r>
            <w:r w:rsidRPr="0086543C">
              <w:rPr>
                <w:rFonts w:ascii="Times New Roman" w:hAnsi="Times New Roman" w:cs="Times New Roman"/>
                <w:noProof/>
                <w:sz w:val="24"/>
                <w:szCs w:val="24"/>
              </w:rPr>
              <w:t xml:space="preserve"> </w:t>
            </w:r>
          </w:p>
          <w:p w:rsidR="00E01298" w:rsidRPr="0086543C" w:rsidP="00E01298" w14:paraId="3979154C" w14:textId="77777777">
            <w:pPr>
              <w:spacing w:after="0" w:line="240" w:lineRule="auto"/>
              <w:rPr>
                <w:rFonts w:ascii="Times New Roman" w:hAnsi="Times New Roman" w:cs="Times New Roman"/>
                <w:noProof/>
                <w:sz w:val="24"/>
                <w:szCs w:val="24"/>
              </w:rPr>
            </w:pPr>
            <w:r w:rsidRPr="0086543C">
              <w:rPr>
                <w:rFonts w:ascii="Times New Roman" w:hAnsi="Times New Roman" w:cs="Times New Roman"/>
                <w:noProof/>
                <w:sz w:val="24"/>
                <w:szCs w:val="24"/>
              </w:rPr>
              <w:t xml:space="preserve">Izdevumi </w:t>
            </w:r>
            <w:r w:rsidRPr="0086543C">
              <w:rPr>
                <w:rFonts w:ascii="Times New Roman" w:hAnsi="Times New Roman" w:cs="Times New Roman"/>
                <w:sz w:val="24"/>
                <w:szCs w:val="24"/>
                <w:shd w:val="clear" w:color="auto" w:fill="FFFFFF"/>
                <w:lang w:bidi="lv-LV"/>
              </w:rPr>
              <w:t xml:space="preserve">157 907 996  </w:t>
            </w:r>
            <w:r w:rsidRPr="0086543C">
              <w:rPr>
                <w:rFonts w:ascii="Times New Roman" w:hAnsi="Times New Roman" w:cs="Times New Roman"/>
                <w:i/>
                <w:noProof/>
                <w:sz w:val="24"/>
                <w:szCs w:val="24"/>
              </w:rPr>
              <w:t>euro</w:t>
            </w:r>
            <w:r w:rsidRPr="0086543C">
              <w:rPr>
                <w:rFonts w:ascii="Times New Roman" w:hAnsi="Times New Roman" w:cs="Times New Roman"/>
                <w:noProof/>
                <w:sz w:val="24"/>
                <w:szCs w:val="24"/>
              </w:rPr>
              <w:t>, tai skaitā:</w:t>
            </w:r>
          </w:p>
          <w:p w:rsidR="00E01298" w:rsidRPr="0086543C" w:rsidP="00E01298" w14:paraId="7532CF76" w14:textId="77777777">
            <w:pPr>
              <w:spacing w:after="0" w:line="240" w:lineRule="auto"/>
              <w:ind w:firstLine="259"/>
              <w:rPr>
                <w:rFonts w:ascii="Times New Roman" w:hAnsi="Times New Roman" w:cs="Times New Roman"/>
                <w:noProof/>
                <w:sz w:val="24"/>
                <w:szCs w:val="24"/>
              </w:rPr>
            </w:pPr>
            <w:r w:rsidRPr="0086543C">
              <w:rPr>
                <w:rFonts w:ascii="Times New Roman" w:hAnsi="Times New Roman" w:cs="Times New Roman"/>
                <w:noProof/>
                <w:sz w:val="24"/>
                <w:szCs w:val="24"/>
              </w:rPr>
              <w:t xml:space="preserve">Subsīdijas un dotācijas </w:t>
            </w:r>
            <w:r w:rsidRPr="0086543C">
              <w:rPr>
                <w:rFonts w:ascii="Times New Roman" w:hAnsi="Times New Roman" w:cs="Times New Roman"/>
                <w:sz w:val="24"/>
                <w:szCs w:val="24"/>
                <w:shd w:val="clear" w:color="auto" w:fill="FFFFFF"/>
                <w:lang w:bidi="lv-LV"/>
              </w:rPr>
              <w:t xml:space="preserve">157 281 626 </w:t>
            </w:r>
            <w:r w:rsidRPr="0086543C">
              <w:rPr>
                <w:rFonts w:ascii="Times New Roman" w:hAnsi="Times New Roman" w:cs="Times New Roman"/>
                <w:i/>
                <w:noProof/>
                <w:sz w:val="24"/>
                <w:szCs w:val="24"/>
              </w:rPr>
              <w:t>euro</w:t>
            </w:r>
          </w:p>
          <w:p w:rsidR="00E01298" w:rsidRPr="0086543C" w:rsidP="00E01298" w14:paraId="394DCD51" w14:textId="77777777">
            <w:pPr>
              <w:spacing w:after="0" w:line="240" w:lineRule="auto"/>
              <w:ind w:firstLine="259"/>
              <w:rPr>
                <w:rFonts w:ascii="Times New Roman" w:hAnsi="Times New Roman" w:cs="Times New Roman"/>
                <w:i/>
                <w:noProof/>
                <w:sz w:val="24"/>
                <w:szCs w:val="24"/>
              </w:rPr>
            </w:pPr>
            <w:r w:rsidRPr="0086543C">
              <w:rPr>
                <w:rFonts w:ascii="Times New Roman" w:hAnsi="Times New Roman" w:cs="Times New Roman"/>
                <w:noProof/>
                <w:sz w:val="24"/>
                <w:szCs w:val="24"/>
              </w:rPr>
              <w:t xml:space="preserve">Uzturēšanas izdevumu transferti </w:t>
            </w:r>
            <w:r w:rsidRPr="0086543C">
              <w:rPr>
                <w:rFonts w:ascii="Times New Roman" w:hAnsi="Times New Roman" w:cs="Times New Roman"/>
                <w:sz w:val="24"/>
                <w:szCs w:val="24"/>
                <w:shd w:val="clear" w:color="auto" w:fill="FFFFFF"/>
                <w:lang w:bidi="lv-LV"/>
              </w:rPr>
              <w:t xml:space="preserve">626 370 </w:t>
            </w:r>
            <w:r w:rsidRPr="0086543C">
              <w:rPr>
                <w:rFonts w:ascii="Times New Roman" w:hAnsi="Times New Roman" w:cs="Times New Roman"/>
                <w:i/>
                <w:noProof/>
                <w:sz w:val="24"/>
                <w:szCs w:val="24"/>
              </w:rPr>
              <w:t>euro</w:t>
            </w:r>
          </w:p>
          <w:p w:rsidR="00E01298" w:rsidRPr="0086543C" w:rsidP="00E01298" w14:paraId="78CA622E" w14:textId="77777777">
            <w:pPr>
              <w:spacing w:after="0" w:line="240" w:lineRule="auto"/>
              <w:rPr>
                <w:rFonts w:ascii="Times New Roman" w:hAnsi="Times New Roman" w:cs="Times New Roman"/>
                <w:noProof/>
                <w:sz w:val="24"/>
                <w:szCs w:val="24"/>
              </w:rPr>
            </w:pPr>
          </w:p>
          <w:p w:rsidR="00E01298" w:rsidRPr="0086543C" w:rsidP="00E01298" w14:paraId="0725830A" w14:textId="77777777">
            <w:pPr>
              <w:widowControl w:val="0"/>
              <w:spacing w:after="0" w:line="240" w:lineRule="auto"/>
              <w:ind w:firstLine="209"/>
              <w:jc w:val="both"/>
              <w:rPr>
                <w:rFonts w:ascii="Times New Roman" w:hAnsi="Times New Roman" w:cs="Times New Roman"/>
                <w:sz w:val="24"/>
                <w:szCs w:val="24"/>
                <w:shd w:val="clear" w:color="auto" w:fill="FFFFFF"/>
                <w:lang w:bidi="lv-LV"/>
              </w:rPr>
            </w:pPr>
            <w:r w:rsidRPr="0086543C">
              <w:rPr>
                <w:rFonts w:ascii="Times New Roman" w:hAnsi="Times New Roman" w:cs="Times New Roman"/>
                <w:sz w:val="24"/>
                <w:szCs w:val="24"/>
                <w:shd w:val="clear" w:color="auto" w:fill="FFFFFF"/>
                <w:lang w:bidi="lv-LV"/>
              </w:rPr>
              <w:t>apakšprogrammā 33.18.00 „Plānveida stacionāro veselības aprūpes pakalpojumu nodrošināšana”:</w:t>
            </w:r>
          </w:p>
          <w:p w:rsidR="00E01298" w:rsidRPr="0086543C" w:rsidP="00E01298" w14:paraId="4520C1B7" w14:textId="77777777">
            <w:pPr>
              <w:spacing w:after="0" w:line="240" w:lineRule="auto"/>
              <w:rPr>
                <w:rFonts w:ascii="Times New Roman" w:hAnsi="Times New Roman" w:cs="Times New Roman"/>
                <w:noProof/>
                <w:sz w:val="24"/>
                <w:szCs w:val="24"/>
              </w:rPr>
            </w:pPr>
            <w:r w:rsidRPr="0086543C">
              <w:rPr>
                <w:rFonts w:ascii="Times New Roman" w:hAnsi="Times New Roman" w:cs="Times New Roman"/>
                <w:noProof/>
                <w:sz w:val="24"/>
                <w:szCs w:val="24"/>
              </w:rPr>
              <w:t xml:space="preserve">Resursi izdevumu segšanai </w:t>
            </w:r>
            <w:r w:rsidRPr="0086543C">
              <w:rPr>
                <w:rFonts w:ascii="Times New Roman" w:hAnsi="Times New Roman" w:cs="Times New Roman"/>
                <w:sz w:val="24"/>
                <w:szCs w:val="24"/>
                <w:shd w:val="clear" w:color="auto" w:fill="FFFFFF"/>
                <w:lang w:bidi="lv-LV"/>
              </w:rPr>
              <w:t xml:space="preserve">102 109 665 </w:t>
            </w:r>
            <w:r w:rsidRPr="0086543C">
              <w:rPr>
                <w:rFonts w:ascii="Times New Roman" w:hAnsi="Times New Roman" w:cs="Times New Roman"/>
                <w:i/>
                <w:noProof/>
                <w:sz w:val="24"/>
                <w:szCs w:val="24"/>
              </w:rPr>
              <w:t>euro</w:t>
            </w:r>
          </w:p>
          <w:p w:rsidR="00E01298" w:rsidRPr="0086543C" w:rsidP="00E01298" w14:paraId="14B47455" w14:textId="77777777">
            <w:pPr>
              <w:spacing w:after="0" w:line="240" w:lineRule="auto"/>
              <w:ind w:firstLine="259"/>
              <w:rPr>
                <w:rFonts w:ascii="Times New Roman" w:hAnsi="Times New Roman" w:cs="Times New Roman"/>
                <w:noProof/>
                <w:sz w:val="24"/>
                <w:szCs w:val="24"/>
              </w:rPr>
            </w:pPr>
            <w:r w:rsidRPr="0086543C">
              <w:rPr>
                <w:rFonts w:ascii="Times New Roman" w:hAnsi="Times New Roman" w:cs="Times New Roman"/>
                <w:noProof/>
                <w:sz w:val="24"/>
                <w:szCs w:val="24"/>
              </w:rPr>
              <w:t xml:space="preserve">dotācija no vispārējiem ieņēmumiem </w:t>
            </w:r>
            <w:r w:rsidRPr="0086543C">
              <w:rPr>
                <w:rFonts w:ascii="Times New Roman" w:hAnsi="Times New Roman" w:cs="Times New Roman"/>
                <w:sz w:val="24"/>
                <w:szCs w:val="24"/>
                <w:shd w:val="clear" w:color="auto" w:fill="FFFFFF"/>
                <w:lang w:bidi="lv-LV"/>
              </w:rPr>
              <w:t xml:space="preserve"> 102 109 665 </w:t>
            </w:r>
            <w:r w:rsidRPr="0086543C">
              <w:rPr>
                <w:rFonts w:ascii="Times New Roman" w:hAnsi="Times New Roman" w:cs="Times New Roman"/>
                <w:i/>
                <w:noProof/>
                <w:sz w:val="24"/>
                <w:szCs w:val="24"/>
              </w:rPr>
              <w:t>euro</w:t>
            </w:r>
            <w:r w:rsidRPr="0086543C">
              <w:rPr>
                <w:rFonts w:ascii="Times New Roman" w:hAnsi="Times New Roman" w:cs="Times New Roman"/>
                <w:noProof/>
                <w:sz w:val="24"/>
                <w:szCs w:val="24"/>
              </w:rPr>
              <w:t xml:space="preserve"> </w:t>
            </w:r>
          </w:p>
          <w:p w:rsidR="00E01298" w:rsidRPr="0086543C" w:rsidP="00E01298" w14:paraId="69DF951A" w14:textId="77777777">
            <w:pPr>
              <w:spacing w:after="0" w:line="240" w:lineRule="auto"/>
              <w:rPr>
                <w:rFonts w:ascii="Times New Roman" w:hAnsi="Times New Roman" w:cs="Times New Roman"/>
                <w:noProof/>
                <w:sz w:val="24"/>
                <w:szCs w:val="24"/>
              </w:rPr>
            </w:pPr>
            <w:r w:rsidRPr="0086543C">
              <w:rPr>
                <w:rFonts w:ascii="Times New Roman" w:hAnsi="Times New Roman" w:cs="Times New Roman"/>
                <w:noProof/>
                <w:sz w:val="24"/>
                <w:szCs w:val="24"/>
              </w:rPr>
              <w:t xml:space="preserve">Izdevumi </w:t>
            </w:r>
            <w:r w:rsidRPr="0086543C">
              <w:rPr>
                <w:rFonts w:ascii="Times New Roman" w:hAnsi="Times New Roman" w:cs="Times New Roman"/>
                <w:sz w:val="24"/>
                <w:szCs w:val="24"/>
                <w:shd w:val="clear" w:color="auto" w:fill="FFFFFF"/>
                <w:lang w:bidi="lv-LV"/>
              </w:rPr>
              <w:t xml:space="preserve">102 109 665 </w:t>
            </w:r>
            <w:r w:rsidRPr="0086543C">
              <w:rPr>
                <w:rFonts w:ascii="Times New Roman" w:hAnsi="Times New Roman" w:cs="Times New Roman"/>
                <w:i/>
                <w:noProof/>
                <w:sz w:val="24"/>
                <w:szCs w:val="24"/>
              </w:rPr>
              <w:t>euro</w:t>
            </w:r>
            <w:r w:rsidRPr="0086543C">
              <w:rPr>
                <w:rFonts w:ascii="Times New Roman" w:hAnsi="Times New Roman" w:cs="Times New Roman"/>
                <w:noProof/>
                <w:sz w:val="24"/>
                <w:szCs w:val="24"/>
              </w:rPr>
              <w:t>, tai skaitā:</w:t>
            </w:r>
          </w:p>
          <w:p w:rsidR="00E01298" w:rsidRPr="0086543C" w:rsidP="00E01298" w14:paraId="4167F770" w14:textId="14EA1B32">
            <w:pPr>
              <w:spacing w:after="0" w:line="240" w:lineRule="auto"/>
              <w:ind w:firstLine="259"/>
              <w:rPr>
                <w:rFonts w:ascii="Times New Roman" w:hAnsi="Times New Roman" w:cs="Times New Roman"/>
                <w:i/>
                <w:noProof/>
                <w:sz w:val="24"/>
                <w:szCs w:val="24"/>
              </w:rPr>
            </w:pPr>
            <w:r w:rsidRPr="0086543C">
              <w:rPr>
                <w:rFonts w:ascii="Times New Roman" w:hAnsi="Times New Roman" w:cs="Times New Roman"/>
                <w:noProof/>
                <w:sz w:val="24"/>
                <w:szCs w:val="24"/>
              </w:rPr>
              <w:t xml:space="preserve">Subsīdijas un dotācijas </w:t>
            </w:r>
            <w:r w:rsidRPr="0086543C">
              <w:rPr>
                <w:rFonts w:ascii="Times New Roman" w:hAnsi="Times New Roman" w:cs="Times New Roman"/>
                <w:sz w:val="24"/>
                <w:szCs w:val="24"/>
                <w:shd w:val="clear" w:color="auto" w:fill="FFFFFF"/>
                <w:lang w:bidi="lv-LV"/>
              </w:rPr>
              <w:t xml:space="preserve">102 109 665 </w:t>
            </w:r>
            <w:r w:rsidRPr="0086543C">
              <w:rPr>
                <w:rFonts w:ascii="Times New Roman" w:hAnsi="Times New Roman" w:cs="Times New Roman"/>
                <w:i/>
                <w:noProof/>
                <w:sz w:val="24"/>
                <w:szCs w:val="24"/>
              </w:rPr>
              <w:t>euro</w:t>
            </w:r>
          </w:p>
          <w:p w:rsidR="00A47324" w:rsidRPr="0086543C" w:rsidP="00E01298" w14:paraId="742217A4" w14:textId="5DB37967">
            <w:pPr>
              <w:spacing w:after="0" w:line="240" w:lineRule="auto"/>
              <w:ind w:firstLine="259"/>
              <w:rPr>
                <w:rFonts w:ascii="Times New Roman" w:hAnsi="Times New Roman" w:cs="Times New Roman"/>
                <w:i/>
                <w:noProof/>
                <w:sz w:val="24"/>
                <w:szCs w:val="24"/>
              </w:rPr>
            </w:pPr>
          </w:p>
          <w:p w:rsidR="00A47324" w:rsidRPr="0086543C" w:rsidP="00A47324" w14:paraId="72727B06" w14:textId="05C0F6C9">
            <w:pPr>
              <w:widowControl w:val="0"/>
              <w:spacing w:after="0" w:line="240" w:lineRule="auto"/>
              <w:ind w:firstLine="209"/>
              <w:jc w:val="both"/>
              <w:rPr>
                <w:rFonts w:ascii="Times New Roman" w:hAnsi="Times New Roman" w:cs="Times New Roman"/>
                <w:sz w:val="24"/>
                <w:szCs w:val="24"/>
                <w:shd w:val="clear" w:color="auto" w:fill="FFFFFF"/>
                <w:lang w:bidi="lv-LV"/>
              </w:rPr>
            </w:pPr>
            <w:r w:rsidRPr="0086543C">
              <w:rPr>
                <w:rFonts w:ascii="Times New Roman" w:hAnsi="Times New Roman" w:cs="Times New Roman"/>
                <w:sz w:val="24"/>
                <w:szCs w:val="24"/>
                <w:shd w:val="clear" w:color="auto" w:fill="FFFFFF"/>
                <w:lang w:bidi="lv-LV"/>
              </w:rPr>
              <w:t>Budžeta p</w:t>
            </w:r>
            <w:r w:rsidRPr="0086543C">
              <w:rPr>
                <w:rFonts w:ascii="Times New Roman" w:hAnsi="Times New Roman" w:cs="Times New Roman"/>
                <w:sz w:val="24"/>
                <w:szCs w:val="24"/>
                <w:shd w:val="clear" w:color="auto" w:fill="FFFFFF"/>
                <w:lang w:bidi="lv-LV"/>
              </w:rPr>
              <w:t>rogrammā 45.00.00 „Veselības aprūpes administrēšana”:</w:t>
            </w:r>
          </w:p>
          <w:p w:rsidR="00A47324" w:rsidRPr="0086543C" w:rsidP="00A47324" w14:paraId="2CE68413" w14:textId="77777777">
            <w:pPr>
              <w:spacing w:after="0" w:line="240" w:lineRule="auto"/>
              <w:rPr>
                <w:rFonts w:ascii="Times New Roman" w:hAnsi="Times New Roman" w:cs="Times New Roman"/>
                <w:i/>
                <w:noProof/>
                <w:sz w:val="24"/>
                <w:szCs w:val="24"/>
              </w:rPr>
            </w:pPr>
            <w:r w:rsidRPr="0086543C">
              <w:rPr>
                <w:rFonts w:ascii="Times New Roman" w:hAnsi="Times New Roman" w:cs="Times New Roman"/>
                <w:noProof/>
                <w:sz w:val="24"/>
                <w:szCs w:val="24"/>
              </w:rPr>
              <w:t xml:space="preserve">Resursi izdevumu segšanai </w:t>
            </w:r>
            <w:r w:rsidRPr="0086543C">
              <w:rPr>
                <w:rStyle w:val="urtxtstd"/>
                <w:rFonts w:ascii="Times New Roman" w:hAnsi="Times New Roman" w:cs="Times New Roman"/>
                <w:sz w:val="24"/>
                <w:szCs w:val="24"/>
              </w:rPr>
              <w:t>6 204 096</w:t>
            </w:r>
            <w:r w:rsidRPr="0086543C">
              <w:t xml:space="preserve"> </w:t>
            </w:r>
            <w:r w:rsidRPr="0086543C">
              <w:rPr>
                <w:rFonts w:ascii="Times New Roman" w:hAnsi="Times New Roman" w:cs="Times New Roman"/>
                <w:i/>
                <w:noProof/>
                <w:sz w:val="24"/>
                <w:szCs w:val="24"/>
              </w:rPr>
              <w:t>euro</w:t>
            </w:r>
          </w:p>
          <w:p w:rsidR="00A47324" w:rsidRPr="0086543C" w:rsidP="00A47324" w14:paraId="2265A026" w14:textId="77777777">
            <w:pPr>
              <w:tabs>
                <w:tab w:val="right" w:pos="259"/>
              </w:tabs>
              <w:spacing w:after="0" w:line="240" w:lineRule="auto"/>
              <w:ind w:firstLine="261"/>
              <w:rPr>
                <w:rFonts w:ascii="Times New Roman" w:hAnsi="Times New Roman" w:cs="Times New Roman"/>
                <w:noProof/>
                <w:sz w:val="24"/>
                <w:szCs w:val="24"/>
              </w:rPr>
            </w:pPr>
            <w:r w:rsidRPr="0086543C">
              <w:rPr>
                <w:rFonts w:ascii="Times New Roman" w:hAnsi="Times New Roman" w:cs="Times New Roman"/>
                <w:noProof/>
                <w:sz w:val="24"/>
                <w:szCs w:val="24"/>
              </w:rPr>
              <w:t xml:space="preserve">Ieņēmumi no maksas pakalpojumiem </w:t>
            </w:r>
            <w:r w:rsidRPr="0086543C">
              <w:rPr>
                <w:rFonts w:ascii="Times New Roman" w:hAnsi="Times New Roman" w:cs="Times New Roman"/>
                <w:color w:val="000000"/>
                <w:sz w:val="24"/>
                <w:szCs w:val="24"/>
                <w:shd w:val="clear" w:color="auto" w:fill="FFFFFF"/>
              </w:rPr>
              <w:t>1 519 729</w:t>
            </w:r>
            <w:r w:rsidRPr="0086543C">
              <w:rPr>
                <w:color w:val="000000"/>
                <w:sz w:val="27"/>
                <w:szCs w:val="27"/>
                <w:shd w:val="clear" w:color="auto" w:fill="FFFFFF"/>
              </w:rPr>
              <w:t xml:space="preserve"> </w:t>
            </w:r>
            <w:r w:rsidRPr="0086543C">
              <w:rPr>
                <w:rFonts w:ascii="Times New Roman" w:hAnsi="Times New Roman" w:cs="Times New Roman"/>
                <w:i/>
                <w:noProof/>
                <w:sz w:val="24"/>
                <w:szCs w:val="24"/>
              </w:rPr>
              <w:t>euro</w:t>
            </w:r>
          </w:p>
          <w:p w:rsidR="00A47324" w:rsidRPr="0086543C" w:rsidP="00A47324" w14:paraId="2FBDA414" w14:textId="77777777">
            <w:pPr>
              <w:spacing w:after="0" w:line="240" w:lineRule="auto"/>
              <w:ind w:firstLine="259"/>
              <w:rPr>
                <w:rFonts w:ascii="Times New Roman" w:hAnsi="Times New Roman" w:cs="Times New Roman"/>
                <w:noProof/>
                <w:sz w:val="24"/>
                <w:szCs w:val="24"/>
              </w:rPr>
            </w:pPr>
            <w:r w:rsidRPr="0086543C">
              <w:rPr>
                <w:rFonts w:ascii="Times New Roman" w:hAnsi="Times New Roman" w:cs="Times New Roman"/>
                <w:noProof/>
                <w:sz w:val="24"/>
                <w:szCs w:val="24"/>
              </w:rPr>
              <w:t xml:space="preserve">Dotācija no vispārējiem ieņēmumiem </w:t>
            </w:r>
            <w:r w:rsidRPr="0086543C">
              <w:rPr>
                <w:rFonts w:ascii="Times New Roman" w:hAnsi="Times New Roman" w:cs="Times New Roman"/>
                <w:sz w:val="24"/>
                <w:szCs w:val="24"/>
                <w:shd w:val="clear" w:color="auto" w:fill="FFFFFF"/>
                <w:lang w:bidi="lv-LV"/>
              </w:rPr>
              <w:t xml:space="preserve"> </w:t>
            </w:r>
            <w:r w:rsidRPr="0086543C">
              <w:rPr>
                <w:rFonts w:ascii="Times New Roman" w:hAnsi="Times New Roman" w:cs="Times New Roman"/>
                <w:color w:val="000000"/>
                <w:sz w:val="24"/>
                <w:szCs w:val="24"/>
                <w:shd w:val="clear" w:color="auto" w:fill="FFFFFF"/>
              </w:rPr>
              <w:t>4 684 367</w:t>
            </w:r>
            <w:r w:rsidRPr="0086543C">
              <w:rPr>
                <w:color w:val="000000"/>
                <w:sz w:val="27"/>
                <w:szCs w:val="27"/>
                <w:shd w:val="clear" w:color="auto" w:fill="FFFFFF"/>
              </w:rPr>
              <w:t xml:space="preserve"> </w:t>
            </w:r>
            <w:r w:rsidRPr="0086543C">
              <w:rPr>
                <w:rFonts w:ascii="Times New Roman" w:hAnsi="Times New Roman" w:cs="Times New Roman"/>
                <w:i/>
                <w:noProof/>
                <w:sz w:val="24"/>
                <w:szCs w:val="24"/>
              </w:rPr>
              <w:t>euro</w:t>
            </w:r>
            <w:r w:rsidRPr="0086543C">
              <w:rPr>
                <w:rFonts w:ascii="Times New Roman" w:hAnsi="Times New Roman" w:cs="Times New Roman"/>
                <w:noProof/>
                <w:sz w:val="24"/>
                <w:szCs w:val="24"/>
              </w:rPr>
              <w:t xml:space="preserve"> </w:t>
            </w:r>
          </w:p>
          <w:p w:rsidR="00A47324" w:rsidRPr="0086543C" w:rsidP="00A47324" w14:paraId="194C57AE" w14:textId="77777777">
            <w:pPr>
              <w:spacing w:after="0" w:line="240" w:lineRule="auto"/>
              <w:rPr>
                <w:rFonts w:ascii="Times New Roman" w:hAnsi="Times New Roman" w:cs="Times New Roman"/>
                <w:noProof/>
                <w:sz w:val="24"/>
                <w:szCs w:val="24"/>
              </w:rPr>
            </w:pPr>
            <w:r w:rsidRPr="0086543C">
              <w:rPr>
                <w:rFonts w:ascii="Times New Roman" w:hAnsi="Times New Roman" w:cs="Times New Roman"/>
                <w:noProof/>
                <w:sz w:val="24"/>
                <w:szCs w:val="24"/>
              </w:rPr>
              <w:t xml:space="preserve">Izdevumi </w:t>
            </w:r>
            <w:r w:rsidRPr="0086543C">
              <w:rPr>
                <w:rFonts w:ascii="Times New Roman" w:hAnsi="Times New Roman" w:cs="Times New Roman"/>
                <w:color w:val="000000"/>
                <w:sz w:val="24"/>
                <w:szCs w:val="24"/>
                <w:shd w:val="clear" w:color="auto" w:fill="FFFFFF"/>
              </w:rPr>
              <w:t>6 204 096</w:t>
            </w:r>
            <w:r w:rsidRPr="0086543C">
              <w:rPr>
                <w:color w:val="000000"/>
                <w:sz w:val="27"/>
                <w:szCs w:val="27"/>
                <w:shd w:val="clear" w:color="auto" w:fill="FFFFFF"/>
              </w:rPr>
              <w:t xml:space="preserve"> </w:t>
            </w:r>
            <w:r w:rsidRPr="0086543C">
              <w:rPr>
                <w:rFonts w:ascii="Times New Roman" w:hAnsi="Times New Roman" w:cs="Times New Roman"/>
                <w:i/>
                <w:noProof/>
                <w:sz w:val="24"/>
                <w:szCs w:val="24"/>
              </w:rPr>
              <w:t>euro</w:t>
            </w:r>
            <w:r w:rsidRPr="0086543C">
              <w:rPr>
                <w:rFonts w:ascii="Times New Roman" w:hAnsi="Times New Roman" w:cs="Times New Roman"/>
                <w:noProof/>
                <w:sz w:val="24"/>
                <w:szCs w:val="24"/>
              </w:rPr>
              <w:t>, tai skaitā:</w:t>
            </w:r>
          </w:p>
          <w:p w:rsidR="00A47324" w:rsidRPr="0086543C" w:rsidP="00A47324" w14:paraId="20CC5B78" w14:textId="0DDC8B1C">
            <w:pPr>
              <w:spacing w:after="0" w:line="240" w:lineRule="auto"/>
              <w:ind w:firstLine="259"/>
              <w:rPr>
                <w:rFonts w:ascii="Times New Roman" w:hAnsi="Times New Roman" w:cs="Times New Roman"/>
                <w:sz w:val="24"/>
                <w:szCs w:val="24"/>
                <w:shd w:val="clear" w:color="auto" w:fill="FFFFFF"/>
                <w:lang w:bidi="lv-LV"/>
              </w:rPr>
            </w:pPr>
            <w:r w:rsidRPr="0086543C">
              <w:rPr>
                <w:rFonts w:ascii="Times New Roman" w:hAnsi="Times New Roman" w:cs="Times New Roman"/>
                <w:noProof/>
                <w:sz w:val="24"/>
                <w:szCs w:val="24"/>
              </w:rPr>
              <w:t xml:space="preserve">Subsīdijas un dotācijas </w:t>
            </w:r>
            <w:r w:rsidRPr="0086543C">
              <w:rPr>
                <w:rStyle w:val="urtxtstd"/>
                <w:rFonts w:ascii="Times New Roman" w:hAnsi="Times New Roman" w:cs="Times New Roman"/>
                <w:sz w:val="24"/>
              </w:rPr>
              <w:t>201 161</w:t>
            </w:r>
            <w:r w:rsidRPr="0086543C">
              <w:rPr>
                <w:sz w:val="24"/>
              </w:rPr>
              <w:t xml:space="preserve"> </w:t>
            </w:r>
            <w:r w:rsidRPr="0086543C">
              <w:rPr>
                <w:rFonts w:ascii="Times New Roman" w:hAnsi="Times New Roman" w:cs="Times New Roman"/>
                <w:i/>
                <w:noProof/>
                <w:sz w:val="24"/>
                <w:szCs w:val="24"/>
              </w:rPr>
              <w:t>euro.</w:t>
            </w:r>
          </w:p>
          <w:p w:rsidR="0026277C" w:rsidRPr="0086543C" w:rsidP="004B61B6" w14:paraId="20DE6C6D" w14:textId="5CF1A9AB">
            <w:pPr>
              <w:spacing w:after="0" w:line="240" w:lineRule="auto"/>
              <w:rPr>
                <w:rFonts w:ascii="Times New Roman" w:hAnsi="Times New Roman" w:cs="Times New Roman"/>
                <w:i/>
                <w:noProof/>
                <w:sz w:val="24"/>
                <w:szCs w:val="24"/>
              </w:rPr>
            </w:pPr>
          </w:p>
          <w:p w:rsidR="0026277C" w:rsidRPr="0086543C" w:rsidP="00566537" w14:paraId="214358E0" w14:textId="4959964C">
            <w:pPr>
              <w:spacing w:after="0" w:line="240" w:lineRule="auto"/>
              <w:ind w:firstLine="259"/>
              <w:jc w:val="both"/>
              <w:rPr>
                <w:rFonts w:ascii="Times New Roman" w:hAnsi="Times New Roman" w:cs="Times New Roman"/>
                <w:noProof/>
                <w:sz w:val="24"/>
                <w:szCs w:val="24"/>
                <w:u w:val="single"/>
              </w:rPr>
            </w:pPr>
            <w:r w:rsidRPr="0086543C">
              <w:rPr>
                <w:rFonts w:ascii="Times New Roman" w:hAnsi="Times New Roman" w:cs="Times New Roman"/>
                <w:noProof/>
                <w:sz w:val="24"/>
                <w:szCs w:val="24"/>
                <w:u w:val="single"/>
              </w:rPr>
              <w:t>Indikatīvi prognozētie papildus ieņēmumi</w:t>
            </w:r>
            <w:r w:rsidRPr="0086543C" w:rsidR="003A7153">
              <w:rPr>
                <w:rFonts w:ascii="Times New Roman" w:hAnsi="Times New Roman" w:cs="Times New Roman"/>
                <w:noProof/>
                <w:sz w:val="24"/>
                <w:szCs w:val="24"/>
                <w:u w:val="single"/>
              </w:rPr>
              <w:t xml:space="preserve"> </w:t>
            </w:r>
            <w:r w:rsidRPr="0086543C" w:rsidR="00087782">
              <w:rPr>
                <w:rFonts w:ascii="Times New Roman" w:hAnsi="Times New Roman" w:cs="Times New Roman"/>
                <w:noProof/>
                <w:sz w:val="24"/>
                <w:szCs w:val="24"/>
                <w:u w:val="single"/>
              </w:rPr>
              <w:t xml:space="preserve">un izdevumi </w:t>
            </w:r>
            <w:r w:rsidRPr="0086543C" w:rsidR="00566537">
              <w:rPr>
                <w:rFonts w:ascii="Times New Roman" w:hAnsi="Times New Roman" w:cs="Times New Roman"/>
                <w:noProof/>
                <w:sz w:val="24"/>
                <w:szCs w:val="24"/>
                <w:u w:val="single"/>
              </w:rPr>
              <w:t>2018.</w:t>
            </w:r>
            <w:r w:rsidRPr="0086543C" w:rsidR="003A7153">
              <w:rPr>
                <w:rFonts w:ascii="Times New Roman" w:hAnsi="Times New Roman" w:cs="Times New Roman"/>
                <w:noProof/>
                <w:sz w:val="24"/>
                <w:szCs w:val="24"/>
                <w:u w:val="single"/>
              </w:rPr>
              <w:t>gadā</w:t>
            </w:r>
            <w:r w:rsidRPr="0086543C">
              <w:rPr>
                <w:rFonts w:ascii="Times New Roman" w:hAnsi="Times New Roman" w:cs="Times New Roman"/>
                <w:noProof/>
                <w:sz w:val="24"/>
                <w:szCs w:val="24"/>
                <w:u w:val="single"/>
              </w:rPr>
              <w:t>:</w:t>
            </w:r>
          </w:p>
          <w:p w:rsidR="0026277C" w:rsidRPr="0086543C" w:rsidP="00D87E06" w14:paraId="1F9EB38A" w14:textId="0C8342C4">
            <w:pPr>
              <w:spacing w:after="0" w:line="240" w:lineRule="auto"/>
              <w:ind w:firstLine="259"/>
              <w:rPr>
                <w:rFonts w:ascii="Times New Roman" w:hAnsi="Times New Roman" w:cs="Times New Roman"/>
                <w:b/>
                <w:i/>
                <w:noProof/>
                <w:sz w:val="24"/>
                <w:szCs w:val="24"/>
                <w:u w:val="single"/>
              </w:rPr>
            </w:pPr>
            <w:r w:rsidRPr="0086543C">
              <w:rPr>
                <w:rFonts w:ascii="Times New Roman" w:hAnsi="Times New Roman" w:cs="Times New Roman"/>
                <w:b/>
                <w:i/>
                <w:noProof/>
                <w:sz w:val="24"/>
                <w:szCs w:val="24"/>
                <w:u w:val="single"/>
              </w:rPr>
              <w:t>Ieņēmumi</w:t>
            </w:r>
          </w:p>
          <w:p w:rsidR="0026277C" w:rsidRPr="0086543C" w:rsidP="0026277C" w14:paraId="1BEBECE7" w14:textId="4318967E">
            <w:pPr>
              <w:spacing w:after="0" w:line="240" w:lineRule="auto"/>
              <w:ind w:firstLine="259"/>
              <w:jc w:val="both"/>
              <w:rPr>
                <w:rFonts w:ascii="Times New Roman" w:hAnsi="Times New Roman" w:cs="Times New Roman"/>
                <w:noProof/>
                <w:sz w:val="24"/>
                <w:szCs w:val="24"/>
              </w:rPr>
            </w:pPr>
            <w:r w:rsidRPr="0086543C">
              <w:rPr>
                <w:rFonts w:ascii="Times New Roman" w:hAnsi="Times New Roman" w:cs="Times New Roman"/>
                <w:noProof/>
                <w:sz w:val="24"/>
                <w:szCs w:val="24"/>
              </w:rPr>
              <w:t>Veselības ministrija sadarbībā ar Labklājības ministriju balstoties uz 2017.gada pieejamajiem statistikas datiem ir identifi</w:t>
            </w:r>
            <w:r w:rsidRPr="0086543C" w:rsidR="00566537">
              <w:rPr>
                <w:rFonts w:ascii="Times New Roman" w:hAnsi="Times New Roman" w:cs="Times New Roman"/>
                <w:noProof/>
                <w:sz w:val="24"/>
                <w:szCs w:val="24"/>
              </w:rPr>
              <w:t>cējusi to personu loku, kas 2018.</w:t>
            </w:r>
            <w:r w:rsidRPr="0086543C">
              <w:rPr>
                <w:rFonts w:ascii="Times New Roman" w:hAnsi="Times New Roman" w:cs="Times New Roman"/>
                <w:noProof/>
                <w:sz w:val="24"/>
                <w:szCs w:val="24"/>
              </w:rPr>
              <w:t>gadā var pretendēt uz valsts obligātās veselības apdrošināšanas iem</w:t>
            </w:r>
            <w:r w:rsidRPr="0086543C" w:rsidR="0033392B">
              <w:rPr>
                <w:rFonts w:ascii="Times New Roman" w:hAnsi="Times New Roman" w:cs="Times New Roman"/>
                <w:noProof/>
                <w:sz w:val="24"/>
                <w:szCs w:val="24"/>
              </w:rPr>
              <w:t>a</w:t>
            </w:r>
            <w:r w:rsidRPr="0086543C">
              <w:rPr>
                <w:rFonts w:ascii="Times New Roman" w:hAnsi="Times New Roman" w:cs="Times New Roman"/>
                <w:noProof/>
                <w:sz w:val="24"/>
                <w:szCs w:val="24"/>
              </w:rPr>
              <w:t>ksu veikšanu.</w:t>
            </w:r>
          </w:p>
          <w:p w:rsidR="0026277C" w:rsidRPr="0086543C" w:rsidP="003A7153" w14:paraId="373381E9" w14:textId="756254FB">
            <w:pPr>
              <w:spacing w:after="0" w:line="240" w:lineRule="auto"/>
              <w:ind w:firstLine="259"/>
              <w:jc w:val="both"/>
              <w:rPr>
                <w:rFonts w:ascii="Times New Roman" w:hAnsi="Times New Roman" w:cs="Times New Roman"/>
                <w:noProof/>
                <w:sz w:val="24"/>
                <w:szCs w:val="24"/>
              </w:rPr>
            </w:pPr>
            <w:r w:rsidRPr="0086543C">
              <w:rPr>
                <w:rFonts w:ascii="Times New Roman" w:hAnsi="Times New Roman" w:cs="Times New Roman"/>
                <w:noProof/>
                <w:sz w:val="24"/>
                <w:szCs w:val="24"/>
              </w:rPr>
              <w:t>Ņemot vērā to, ka</w:t>
            </w:r>
            <w:r w:rsidRPr="0086543C" w:rsidR="002D5DE7">
              <w:rPr>
                <w:rFonts w:ascii="Times New Roman" w:hAnsi="Times New Roman" w:cs="Times New Roman"/>
                <w:noProof/>
                <w:sz w:val="24"/>
                <w:szCs w:val="24"/>
              </w:rPr>
              <w:t xml:space="preserve"> </w:t>
            </w:r>
            <w:r w:rsidRPr="0086543C">
              <w:rPr>
                <w:rFonts w:ascii="Times New Roman" w:hAnsi="Times New Roman" w:cs="Times New Roman"/>
                <w:color w:val="000000"/>
                <w:sz w:val="24"/>
                <w:szCs w:val="24"/>
                <w:shd w:val="clear" w:color="auto" w:fill="FFFFFF"/>
              </w:rPr>
              <w:t xml:space="preserve">2017.gada 9 mēnešos bija 98 tūkst. </w:t>
            </w:r>
            <w:r w:rsidRPr="0086543C">
              <w:rPr>
                <w:rFonts w:ascii="Times New Roman" w:hAnsi="Times New Roman" w:cs="Times New Roman"/>
                <w:color w:val="000000"/>
                <w:sz w:val="24"/>
                <w:szCs w:val="24"/>
                <w:shd w:val="clear" w:color="auto" w:fill="FFFFFF"/>
              </w:rPr>
              <w:t>mikrouzņēmumu</w:t>
            </w:r>
            <w:r w:rsidRPr="0086543C">
              <w:rPr>
                <w:rFonts w:ascii="Times New Roman" w:hAnsi="Times New Roman" w:cs="Times New Roman"/>
                <w:color w:val="000000"/>
                <w:sz w:val="24"/>
                <w:szCs w:val="24"/>
                <w:shd w:val="clear" w:color="auto" w:fill="FFFFFF"/>
              </w:rPr>
              <w:t xml:space="preserve"> darbinieku, no  kuriem </w:t>
            </w:r>
            <w:r w:rsidRPr="0086543C">
              <w:rPr>
                <w:rFonts w:ascii="Times New Roman" w:hAnsi="Times New Roman" w:cs="Times New Roman"/>
                <w:bCs/>
                <w:color w:val="000000"/>
                <w:sz w:val="24"/>
                <w:szCs w:val="24"/>
                <w:shd w:val="clear" w:color="auto" w:fill="FFFFFF"/>
              </w:rPr>
              <w:t xml:space="preserve">52,2 tūkst. bija tikai </w:t>
            </w:r>
            <w:r w:rsidRPr="0086543C">
              <w:rPr>
                <w:rFonts w:ascii="Times New Roman" w:hAnsi="Times New Roman" w:cs="Times New Roman"/>
                <w:bCs/>
                <w:color w:val="000000"/>
                <w:sz w:val="24"/>
                <w:szCs w:val="24"/>
                <w:shd w:val="clear" w:color="auto" w:fill="FFFFFF"/>
              </w:rPr>
              <w:t>mikrouzņēmuma</w:t>
            </w:r>
            <w:r w:rsidRPr="0086543C">
              <w:rPr>
                <w:rFonts w:ascii="Times New Roman" w:hAnsi="Times New Roman" w:cs="Times New Roman"/>
                <w:bCs/>
                <w:color w:val="000000"/>
                <w:sz w:val="24"/>
                <w:szCs w:val="24"/>
                <w:shd w:val="clear" w:color="auto" w:fill="FFFFFF"/>
              </w:rPr>
              <w:t xml:space="preserve"> darbinieka statuss</w:t>
            </w:r>
            <w:r w:rsidRPr="0086543C">
              <w:rPr>
                <w:rFonts w:ascii="Times New Roman" w:hAnsi="Times New Roman" w:cs="Times New Roman"/>
                <w:color w:val="000000"/>
                <w:sz w:val="24"/>
                <w:szCs w:val="24"/>
                <w:shd w:val="clear" w:color="auto" w:fill="FFFFFF"/>
              </w:rPr>
              <w:t xml:space="preserve"> (t.i., nebija darba ņēmēja vai </w:t>
            </w:r>
            <w:r w:rsidRPr="0086543C">
              <w:rPr>
                <w:rFonts w:ascii="Times New Roman" w:hAnsi="Times New Roman" w:cs="Times New Roman"/>
                <w:color w:val="000000"/>
                <w:sz w:val="24"/>
                <w:szCs w:val="24"/>
                <w:shd w:val="clear" w:color="auto" w:fill="FFFFFF"/>
              </w:rPr>
              <w:t>pašnodarbinātās</w:t>
            </w:r>
            <w:r w:rsidRPr="0086543C">
              <w:rPr>
                <w:rFonts w:ascii="Times New Roman" w:hAnsi="Times New Roman" w:cs="Times New Roman"/>
                <w:color w:val="000000"/>
                <w:sz w:val="24"/>
                <w:szCs w:val="24"/>
                <w:shd w:val="clear" w:color="auto" w:fill="FFFFFF"/>
              </w:rPr>
              <w:t xml:space="preserve"> personas statuss)</w:t>
            </w:r>
            <w:r w:rsidRPr="0086543C" w:rsidR="003A7153">
              <w:rPr>
                <w:rFonts w:ascii="Times New Roman" w:hAnsi="Times New Roman" w:cs="Times New Roman"/>
                <w:noProof/>
                <w:sz w:val="24"/>
                <w:szCs w:val="24"/>
              </w:rPr>
              <w:t xml:space="preserve"> </w:t>
            </w:r>
            <w:r w:rsidRPr="0086543C">
              <w:rPr>
                <w:rFonts w:ascii="Times New Roman" w:hAnsi="Times New Roman" w:cs="Times New Roman"/>
                <w:noProof/>
                <w:sz w:val="24"/>
                <w:szCs w:val="24"/>
              </w:rPr>
              <w:t xml:space="preserve">var </w:t>
            </w:r>
            <w:r w:rsidRPr="0086543C" w:rsidR="003A7153">
              <w:rPr>
                <w:rFonts w:ascii="Times New Roman" w:hAnsi="Times New Roman" w:cs="Times New Roman"/>
                <w:noProof/>
                <w:sz w:val="24"/>
                <w:szCs w:val="24"/>
              </w:rPr>
              <w:t>pieņemt</w:t>
            </w:r>
            <w:r w:rsidRPr="0086543C">
              <w:rPr>
                <w:rFonts w:ascii="Times New Roman" w:hAnsi="Times New Roman" w:cs="Times New Roman"/>
                <w:noProof/>
                <w:sz w:val="24"/>
                <w:szCs w:val="24"/>
              </w:rPr>
              <w:t>, ka</w:t>
            </w:r>
            <w:r w:rsidRPr="0086543C" w:rsidR="00566537">
              <w:rPr>
                <w:rFonts w:ascii="Times New Roman" w:hAnsi="Times New Roman" w:cs="Times New Roman"/>
                <w:noProof/>
                <w:sz w:val="24"/>
                <w:szCs w:val="24"/>
              </w:rPr>
              <w:t xml:space="preserve"> 2018</w:t>
            </w:r>
            <w:r w:rsidRPr="0086543C">
              <w:rPr>
                <w:rFonts w:ascii="Times New Roman" w:hAnsi="Times New Roman" w:cs="Times New Roman"/>
                <w:noProof/>
                <w:sz w:val="24"/>
                <w:szCs w:val="24"/>
              </w:rPr>
              <w:t xml:space="preserve">.gadā šos </w:t>
            </w:r>
            <w:r w:rsidRPr="0086543C" w:rsidR="003A7153">
              <w:rPr>
                <w:rFonts w:ascii="Times New Roman" w:hAnsi="Times New Roman" w:cs="Times New Roman"/>
                <w:noProof/>
                <w:sz w:val="24"/>
                <w:szCs w:val="24"/>
              </w:rPr>
              <w:t>52,2 t</w:t>
            </w:r>
            <w:r w:rsidRPr="0086543C" w:rsidR="00B95B64">
              <w:rPr>
                <w:rFonts w:ascii="Times New Roman" w:hAnsi="Times New Roman" w:cs="Times New Roman"/>
                <w:noProof/>
                <w:sz w:val="24"/>
                <w:szCs w:val="24"/>
              </w:rPr>
              <w:t>ū</w:t>
            </w:r>
            <w:r w:rsidRPr="0086543C" w:rsidR="003A7153">
              <w:rPr>
                <w:rFonts w:ascii="Times New Roman" w:hAnsi="Times New Roman" w:cs="Times New Roman"/>
                <w:noProof/>
                <w:sz w:val="24"/>
                <w:szCs w:val="24"/>
              </w:rPr>
              <w:t xml:space="preserve">kst mikrouzņēmumā strādājošos </w:t>
            </w:r>
            <w:r w:rsidRPr="0086543C">
              <w:rPr>
                <w:rFonts w:ascii="Times New Roman" w:hAnsi="Times New Roman" w:cs="Times New Roman"/>
                <w:noProof/>
                <w:sz w:val="24"/>
                <w:szCs w:val="24"/>
              </w:rPr>
              <w:t>cilvēkus var ieskaitīt pie potenciālajiem obligātās veselības apdrošināšanas iemaksu veicējiem.</w:t>
            </w:r>
          </w:p>
          <w:p w:rsidR="0026277C" w:rsidRPr="0086543C" w:rsidP="0026277C" w14:paraId="61CF831F" w14:textId="6092BACD">
            <w:pPr>
              <w:spacing w:after="0" w:line="240" w:lineRule="auto"/>
              <w:ind w:firstLine="259"/>
              <w:jc w:val="both"/>
              <w:rPr>
                <w:rFonts w:ascii="Times New Roman" w:hAnsi="Times New Roman" w:cs="Times New Roman"/>
                <w:color w:val="000000"/>
                <w:sz w:val="24"/>
                <w:szCs w:val="24"/>
                <w:shd w:val="clear" w:color="auto" w:fill="FFFFFF"/>
              </w:rPr>
            </w:pPr>
            <w:r w:rsidRPr="0086543C">
              <w:rPr>
                <w:rFonts w:ascii="Times New Roman" w:hAnsi="Times New Roman" w:cs="Times New Roman"/>
                <w:noProof/>
                <w:sz w:val="24"/>
                <w:szCs w:val="24"/>
              </w:rPr>
              <w:t>Tāpat</w:t>
            </w:r>
            <w:r w:rsidRPr="0086543C" w:rsidR="003A7153">
              <w:rPr>
                <w:rFonts w:ascii="Times New Roman" w:hAnsi="Times New Roman" w:cs="Times New Roman"/>
                <w:noProof/>
                <w:sz w:val="24"/>
                <w:szCs w:val="24"/>
              </w:rPr>
              <w:t xml:space="preserve"> </w:t>
            </w:r>
            <w:r w:rsidRPr="0086543C" w:rsidR="003A7153">
              <w:rPr>
                <w:rFonts w:ascii="Times New Roman" w:hAnsi="Times New Roman" w:cs="Times New Roman"/>
                <w:color w:val="000000"/>
                <w:sz w:val="24"/>
                <w:szCs w:val="24"/>
                <w:shd w:val="clear" w:color="auto" w:fill="FFFFFF"/>
              </w:rPr>
              <w:t>2017.gadā no 1446 sociāli apdrošinātajiem sezonas laukstrādniekiem, 251 personai paralēli bija darba ņēmēja statuss, savukārt 1195 sociāli apdrošinātajiem sezonas laukstrādniekiem paralēlu darba attiecību nebija, t.i., 1195 personai sociālo nodrošinājumu veidoja tikai sezonas laukstrādnieku ienākums.</w:t>
            </w:r>
            <w:r>
              <w:rPr>
                <w:rStyle w:val="FootnoteReference"/>
                <w:rFonts w:ascii="Times New Roman" w:hAnsi="Times New Roman" w:cs="Times New Roman"/>
                <w:color w:val="000000"/>
                <w:sz w:val="24"/>
                <w:szCs w:val="24"/>
                <w:shd w:val="clear" w:color="auto" w:fill="FFFFFF"/>
              </w:rPr>
              <w:footnoteReference w:id="3"/>
            </w:r>
            <w:r w:rsidRPr="0086543C" w:rsidR="003A7153">
              <w:rPr>
                <w:rFonts w:ascii="Times New Roman" w:hAnsi="Times New Roman" w:cs="Times New Roman"/>
                <w:color w:val="000000"/>
                <w:sz w:val="24"/>
                <w:szCs w:val="24"/>
                <w:shd w:val="clear" w:color="auto" w:fill="FFFFFF"/>
              </w:rPr>
              <w:t xml:space="preserve"> Līdz ar to 1195 sezonas laukstrādnieki var tikt pievienoti to personu lokam, kam 201</w:t>
            </w:r>
            <w:r w:rsidRPr="0086543C" w:rsidR="00566537">
              <w:rPr>
                <w:rFonts w:ascii="Times New Roman" w:hAnsi="Times New Roman" w:cs="Times New Roman"/>
                <w:color w:val="000000"/>
                <w:sz w:val="24"/>
                <w:szCs w:val="24"/>
                <w:shd w:val="clear" w:color="auto" w:fill="FFFFFF"/>
              </w:rPr>
              <w:t>8</w:t>
            </w:r>
            <w:r w:rsidRPr="0086543C" w:rsidR="003A7153">
              <w:rPr>
                <w:rFonts w:ascii="Times New Roman" w:hAnsi="Times New Roman" w:cs="Times New Roman"/>
                <w:color w:val="000000"/>
                <w:sz w:val="24"/>
                <w:szCs w:val="24"/>
                <w:shd w:val="clear" w:color="auto" w:fill="FFFFFF"/>
              </w:rPr>
              <w:t>.gadā būs jāveic valsts obligātās veselības apdrošināšanas iemaksas.</w:t>
            </w:r>
          </w:p>
          <w:p w:rsidR="00566537" w:rsidRPr="0086543C" w:rsidP="00566537" w14:paraId="3B789ED1" w14:textId="081BF7AC">
            <w:pPr>
              <w:spacing w:after="0" w:line="240" w:lineRule="auto"/>
              <w:ind w:firstLine="259"/>
              <w:jc w:val="both"/>
              <w:rPr>
                <w:rFonts w:ascii="Times New Roman" w:hAnsi="Times New Roman" w:cs="Times New Roman"/>
                <w:color w:val="000000"/>
                <w:sz w:val="24"/>
                <w:szCs w:val="24"/>
                <w:shd w:val="clear" w:color="auto" w:fill="FFFFFF"/>
              </w:rPr>
            </w:pPr>
            <w:r w:rsidRPr="0086543C">
              <w:rPr>
                <w:rFonts w:ascii="Times New Roman" w:hAnsi="Times New Roman" w:cs="Times New Roman"/>
                <w:color w:val="000000"/>
                <w:sz w:val="24"/>
                <w:szCs w:val="24"/>
                <w:shd w:val="clear" w:color="auto" w:fill="FFFFFF"/>
              </w:rPr>
              <w:t>Kopā 2018</w:t>
            </w:r>
            <w:r w:rsidRPr="0086543C" w:rsidR="003A7153">
              <w:rPr>
                <w:rFonts w:ascii="Times New Roman" w:hAnsi="Times New Roman" w:cs="Times New Roman"/>
                <w:color w:val="000000"/>
                <w:sz w:val="24"/>
                <w:szCs w:val="24"/>
                <w:shd w:val="clear" w:color="auto" w:fill="FFFFFF"/>
              </w:rPr>
              <w:t>.gadā provizoriski valsts obligātās veselības apdrošināša</w:t>
            </w:r>
            <w:r w:rsidRPr="0086543C">
              <w:rPr>
                <w:rFonts w:ascii="Times New Roman" w:hAnsi="Times New Roman" w:cs="Times New Roman"/>
                <w:color w:val="000000"/>
                <w:sz w:val="24"/>
                <w:szCs w:val="24"/>
                <w:shd w:val="clear" w:color="auto" w:fill="FFFFFF"/>
              </w:rPr>
              <w:t>nas iemaksas varētu veikt 17 798</w:t>
            </w:r>
            <w:r w:rsidRPr="0086543C" w:rsidR="003A7153">
              <w:rPr>
                <w:rFonts w:ascii="Times New Roman" w:hAnsi="Times New Roman" w:cs="Times New Roman"/>
                <w:color w:val="000000"/>
                <w:sz w:val="24"/>
                <w:szCs w:val="24"/>
                <w:shd w:val="clear" w:color="auto" w:fill="FFFFFF"/>
              </w:rPr>
              <w:t xml:space="preserve"> cilvēki x 4,30 </w:t>
            </w:r>
            <w:r w:rsidRPr="0086543C" w:rsidR="002D7ACD">
              <w:rPr>
                <w:rFonts w:ascii="Times New Roman" w:hAnsi="Times New Roman" w:cs="Times New Roman"/>
                <w:i/>
                <w:color w:val="000000"/>
                <w:sz w:val="24"/>
                <w:szCs w:val="24"/>
                <w:shd w:val="clear" w:color="auto" w:fill="FFFFFF"/>
              </w:rPr>
              <w:t>euro</w:t>
            </w:r>
            <w:r w:rsidRPr="0086543C" w:rsidR="003A7153">
              <w:rPr>
                <w:rFonts w:ascii="Times New Roman" w:hAnsi="Times New Roman" w:cs="Times New Roman"/>
                <w:color w:val="000000"/>
                <w:sz w:val="24"/>
                <w:szCs w:val="24"/>
                <w:shd w:val="clear" w:color="auto" w:fill="FFFFFF"/>
              </w:rPr>
              <w:t xml:space="preserve"> x 12 mēneši = </w:t>
            </w:r>
            <w:r w:rsidRPr="0086543C">
              <w:rPr>
                <w:rFonts w:ascii="Times New Roman" w:hAnsi="Times New Roman" w:cs="Times New Roman"/>
                <w:b/>
                <w:color w:val="000000"/>
                <w:sz w:val="24"/>
                <w:szCs w:val="24"/>
                <w:shd w:val="clear" w:color="auto" w:fill="FFFFFF"/>
              </w:rPr>
              <w:t>918 394</w:t>
            </w:r>
            <w:r w:rsidRPr="0086543C" w:rsidR="003A7153">
              <w:rPr>
                <w:rFonts w:ascii="Times New Roman" w:hAnsi="Times New Roman" w:cs="Times New Roman"/>
                <w:color w:val="000000"/>
                <w:sz w:val="24"/>
                <w:szCs w:val="24"/>
                <w:shd w:val="clear" w:color="auto" w:fill="FFFFFF"/>
              </w:rPr>
              <w:t xml:space="preserve"> </w:t>
            </w:r>
            <w:r w:rsidRPr="0086543C" w:rsidR="002D7ACD">
              <w:rPr>
                <w:rFonts w:ascii="Times New Roman" w:hAnsi="Times New Roman" w:cs="Times New Roman"/>
                <w:i/>
                <w:color w:val="000000"/>
                <w:sz w:val="24"/>
                <w:szCs w:val="24"/>
                <w:shd w:val="clear" w:color="auto" w:fill="FFFFFF"/>
              </w:rPr>
              <w:t>euro</w:t>
            </w:r>
            <w:r w:rsidRPr="0086543C">
              <w:rPr>
                <w:rFonts w:ascii="Times New Roman" w:hAnsi="Times New Roman" w:cs="Times New Roman"/>
                <w:color w:val="000000"/>
                <w:sz w:val="24"/>
                <w:szCs w:val="24"/>
                <w:shd w:val="clear" w:color="auto" w:fill="FFFFFF"/>
              </w:rPr>
              <w:t xml:space="preserve"> (pieņemot, ka iemaksas veiks 1/3 daļa no 53 394 personām)</w:t>
            </w:r>
            <w:r w:rsidRPr="0086543C" w:rsidR="003A7153">
              <w:rPr>
                <w:rFonts w:ascii="Times New Roman" w:hAnsi="Times New Roman" w:cs="Times New Roman"/>
                <w:color w:val="000000"/>
                <w:sz w:val="24"/>
                <w:szCs w:val="24"/>
                <w:shd w:val="clear" w:color="auto" w:fill="FFFFFF"/>
              </w:rPr>
              <w:t>.</w:t>
            </w:r>
            <w:r w:rsidR="00DD6EC6">
              <w:rPr>
                <w:rFonts w:ascii="Times New Roman" w:hAnsi="Times New Roman" w:cs="Times New Roman"/>
                <w:color w:val="000000"/>
                <w:sz w:val="24"/>
                <w:szCs w:val="24"/>
                <w:shd w:val="clear" w:color="auto" w:fill="FFFFFF"/>
              </w:rPr>
              <w:t xml:space="preserve"> 2018.gadā netiek norādīti pie ieņēmumiem, jo ir ieplānoti 2019.gadā kā ieņēmumi un izdevumi.</w:t>
            </w:r>
          </w:p>
          <w:p w:rsidR="00DE6A0B" w:rsidP="00DE6A0B" w14:paraId="028B8F72" w14:textId="7C45BF61">
            <w:pPr>
              <w:spacing w:after="0" w:line="240" w:lineRule="auto"/>
              <w:ind w:firstLine="259"/>
              <w:jc w:val="both"/>
              <w:rPr>
                <w:rFonts w:ascii="Times New Roman" w:hAnsi="Times New Roman" w:cs="Times New Roman"/>
                <w:color w:val="000000"/>
                <w:sz w:val="24"/>
                <w:szCs w:val="24"/>
                <w:shd w:val="clear" w:color="auto" w:fill="FFFFFF"/>
              </w:rPr>
            </w:pPr>
            <w:r w:rsidRPr="0086543C">
              <w:rPr>
                <w:rFonts w:ascii="Times New Roman" w:hAnsi="Times New Roman" w:cs="Times New Roman"/>
                <w:color w:val="000000"/>
                <w:sz w:val="24"/>
                <w:szCs w:val="24"/>
                <w:shd w:val="clear" w:color="auto" w:fill="FFFFFF"/>
              </w:rPr>
              <w:t xml:space="preserve">Resursi izdevumu segšanai </w:t>
            </w:r>
            <w:r w:rsidRPr="0086543C" w:rsidR="00FD2264">
              <w:rPr>
                <w:rFonts w:ascii="Times New Roman" w:hAnsi="Times New Roman" w:cs="Times New Roman"/>
                <w:b/>
                <w:color w:val="000000"/>
                <w:sz w:val="24"/>
                <w:szCs w:val="24"/>
                <w:shd w:val="clear" w:color="auto" w:fill="FFFFFF"/>
              </w:rPr>
              <w:t>27 134</w:t>
            </w:r>
            <w:r w:rsidRPr="0086543C" w:rsidR="00F40C32">
              <w:rPr>
                <w:rFonts w:ascii="Times New Roman" w:hAnsi="Times New Roman" w:cs="Times New Roman"/>
                <w:color w:val="000000"/>
                <w:sz w:val="24"/>
                <w:szCs w:val="24"/>
                <w:shd w:val="clear" w:color="auto" w:fill="FFFFFF"/>
              </w:rPr>
              <w:t xml:space="preserve"> </w:t>
            </w:r>
            <w:r w:rsidRPr="0086543C" w:rsidR="00F40C32">
              <w:rPr>
                <w:rFonts w:ascii="Times New Roman" w:hAnsi="Times New Roman" w:cs="Times New Roman"/>
                <w:color w:val="000000"/>
                <w:sz w:val="24"/>
                <w:szCs w:val="24"/>
                <w:shd w:val="clear" w:color="auto" w:fill="FFFFFF"/>
              </w:rPr>
              <w:t>euro</w:t>
            </w:r>
            <w:r w:rsidRPr="0086543C" w:rsidR="00F40C32">
              <w:rPr>
                <w:rFonts w:ascii="Times New Roman" w:hAnsi="Times New Roman" w:cs="Times New Roman"/>
                <w:color w:val="000000"/>
                <w:sz w:val="24"/>
                <w:szCs w:val="24"/>
                <w:shd w:val="clear" w:color="auto" w:fill="FFFFFF"/>
              </w:rPr>
              <w:t xml:space="preserve"> apmērā </w:t>
            </w:r>
            <w:r w:rsidRPr="0086543C">
              <w:rPr>
                <w:rFonts w:ascii="Times New Roman" w:hAnsi="Times New Roman" w:cs="Times New Roman"/>
                <w:color w:val="000000"/>
                <w:sz w:val="24"/>
                <w:szCs w:val="24"/>
                <w:shd w:val="clear" w:color="auto" w:fill="FFFFFF"/>
              </w:rPr>
              <w:t>darbinieku atlīdzīb</w:t>
            </w:r>
            <w:r>
              <w:rPr>
                <w:rFonts w:ascii="Times New Roman" w:hAnsi="Times New Roman" w:cs="Times New Roman"/>
                <w:color w:val="000000"/>
                <w:sz w:val="24"/>
                <w:szCs w:val="24"/>
                <w:shd w:val="clear" w:color="auto" w:fill="FFFFFF"/>
              </w:rPr>
              <w:t xml:space="preserve">ai un darba vietas uzturēšanai </w:t>
            </w:r>
            <w:r w:rsidRPr="0086543C" w:rsidR="00F40C32">
              <w:rPr>
                <w:rFonts w:ascii="Times New Roman" w:hAnsi="Times New Roman" w:cs="Times New Roman"/>
                <w:color w:val="000000"/>
                <w:sz w:val="24"/>
                <w:szCs w:val="24"/>
                <w:shd w:val="clear" w:color="auto" w:fill="FFFFFF"/>
              </w:rPr>
              <w:t>tiks nodrošināti 45.01.00 bu</w:t>
            </w:r>
            <w:r w:rsidR="00FA2B27">
              <w:rPr>
                <w:rFonts w:ascii="Times New Roman" w:hAnsi="Times New Roman" w:cs="Times New Roman"/>
                <w:color w:val="000000"/>
                <w:sz w:val="24"/>
                <w:szCs w:val="24"/>
                <w:shd w:val="clear" w:color="auto" w:fill="FFFFFF"/>
              </w:rPr>
              <w:t>džeta apakšprogrammas ietvaros</w:t>
            </w:r>
            <w:r w:rsidRPr="0086543C" w:rsidR="00F40C32">
              <w:rPr>
                <w:rFonts w:ascii="Times New Roman" w:hAnsi="Times New Roman" w:cs="Times New Roman"/>
                <w:color w:val="000000"/>
                <w:sz w:val="24"/>
                <w:szCs w:val="24"/>
                <w:shd w:val="clear" w:color="auto" w:fill="FFFFFF"/>
              </w:rPr>
              <w:t xml:space="preserve"> pārdalot finansēju</w:t>
            </w:r>
            <w:r w:rsidRPr="0086543C" w:rsidR="0098113E">
              <w:rPr>
                <w:rFonts w:ascii="Times New Roman" w:hAnsi="Times New Roman" w:cs="Times New Roman"/>
                <w:color w:val="000000"/>
                <w:sz w:val="24"/>
                <w:szCs w:val="24"/>
                <w:shd w:val="clear" w:color="auto" w:fill="FFFFFF"/>
              </w:rPr>
              <w:t>mu no Dienesta, kas pēdējā ceturksnī prognozējami veidosies no ilgstošā prombūtnē esošajiem darbiniekiem</w:t>
            </w:r>
            <w:r w:rsidR="00242C67">
              <w:rPr>
                <w:rFonts w:ascii="Times New Roman" w:hAnsi="Times New Roman" w:cs="Times New Roman"/>
                <w:color w:val="000000"/>
                <w:sz w:val="24"/>
                <w:szCs w:val="24"/>
                <w:shd w:val="clear" w:color="auto" w:fill="FFFFFF"/>
              </w:rPr>
              <w:t>, tai skaitā no prombūtnē esošo darbinieku uzturēšanas izdevumiem</w:t>
            </w:r>
            <w:r>
              <w:rPr>
                <w:rFonts w:ascii="Times New Roman" w:hAnsi="Times New Roman" w:cs="Times New Roman"/>
                <w:color w:val="000000"/>
                <w:sz w:val="24"/>
                <w:szCs w:val="24"/>
                <w:shd w:val="clear" w:color="auto" w:fill="FFFFFF"/>
              </w:rPr>
              <w:t>, tai skaitā:</w:t>
            </w:r>
          </w:p>
          <w:p w:rsidR="00DE6A0B" w:rsidRPr="00DE6A0B" w:rsidP="00DE6A0B" w14:paraId="58E0A6C2" w14:textId="122499AF">
            <w:pPr>
              <w:ind w:left="259"/>
              <w:jc w:val="both"/>
              <w:rPr>
                <w:rFonts w:ascii="Times New Roman" w:hAnsi="Times New Roman" w:cs="Times New Roman"/>
                <w:color w:val="000000"/>
                <w:sz w:val="24"/>
                <w:szCs w:val="24"/>
              </w:rPr>
            </w:pPr>
            <w:r w:rsidRPr="00DE6A0B">
              <w:rPr>
                <w:rFonts w:ascii="Times New Roman" w:hAnsi="Times New Roman" w:cs="Times New Roman"/>
                <w:b/>
                <w:color w:val="000000"/>
                <w:sz w:val="24"/>
                <w:szCs w:val="24"/>
              </w:rPr>
              <w:t>15</w:t>
            </w:r>
            <w:r>
              <w:rPr>
                <w:rFonts w:ascii="Times New Roman" w:hAnsi="Times New Roman" w:cs="Times New Roman"/>
                <w:b/>
                <w:color w:val="000000"/>
                <w:sz w:val="24"/>
                <w:szCs w:val="24"/>
              </w:rPr>
              <w:t xml:space="preserve"> </w:t>
            </w:r>
            <w:r w:rsidRPr="00DE6A0B">
              <w:rPr>
                <w:rFonts w:ascii="Times New Roman" w:hAnsi="Times New Roman" w:cs="Times New Roman"/>
                <w:b/>
                <w:color w:val="000000"/>
                <w:sz w:val="24"/>
                <w:szCs w:val="24"/>
              </w:rPr>
              <w:t>089</w:t>
            </w:r>
            <w:r w:rsidRPr="00DE6A0B">
              <w:rPr>
                <w:rFonts w:ascii="Times New Roman" w:hAnsi="Times New Roman" w:cs="Times New Roman"/>
                <w:color w:val="000000"/>
                <w:sz w:val="24"/>
                <w:szCs w:val="24"/>
              </w:rPr>
              <w:t xml:space="preserve"> </w:t>
            </w:r>
            <w:r w:rsidRPr="00DE6A0B">
              <w:rPr>
                <w:rFonts w:ascii="Times New Roman" w:hAnsi="Times New Roman" w:cs="Times New Roman"/>
                <w:color w:val="000000"/>
                <w:sz w:val="24"/>
                <w:szCs w:val="24"/>
                <w:shd w:val="clear" w:color="auto" w:fill="FFFFFF"/>
              </w:rPr>
              <w:t>euro</w:t>
            </w:r>
            <w:r w:rsidRPr="00DE6A0B">
              <w:rPr>
                <w:rFonts w:ascii="Times New Roman" w:hAnsi="Times New Roman" w:cs="Times New Roman"/>
                <w:color w:val="000000"/>
                <w:sz w:val="24"/>
                <w:szCs w:val="24"/>
                <w:shd w:val="clear" w:color="auto" w:fill="FFFFFF"/>
              </w:rPr>
              <w:t xml:space="preserve"> atlīdzības palielinājumam;</w:t>
            </w:r>
          </w:p>
          <w:p w:rsidR="00E0296C" w:rsidRPr="00DE6A0B" w:rsidP="00DE6A0B" w14:paraId="0E326E57" w14:textId="6F0D041F">
            <w:pPr>
              <w:ind w:left="259"/>
              <w:jc w:val="both"/>
              <w:rPr>
                <w:rFonts w:ascii="Times New Roman" w:hAnsi="Times New Roman" w:cs="Times New Roman"/>
                <w:color w:val="000000"/>
                <w:sz w:val="24"/>
                <w:szCs w:val="24"/>
              </w:rPr>
            </w:pPr>
            <w:r w:rsidRPr="00DE6A0B">
              <w:rPr>
                <w:rFonts w:ascii="Times New Roman" w:hAnsi="Times New Roman" w:cs="Times New Roman"/>
                <w:b/>
                <w:color w:val="000000"/>
                <w:sz w:val="24"/>
                <w:szCs w:val="24"/>
              </w:rPr>
              <w:t>12</w:t>
            </w:r>
            <w:r>
              <w:rPr>
                <w:rFonts w:ascii="Times New Roman" w:hAnsi="Times New Roman" w:cs="Times New Roman"/>
                <w:b/>
                <w:color w:val="000000"/>
                <w:sz w:val="24"/>
                <w:szCs w:val="24"/>
              </w:rPr>
              <w:t xml:space="preserve"> </w:t>
            </w:r>
            <w:r w:rsidRPr="00DE6A0B">
              <w:rPr>
                <w:rFonts w:ascii="Times New Roman" w:hAnsi="Times New Roman" w:cs="Times New Roman"/>
                <w:b/>
                <w:color w:val="000000"/>
                <w:sz w:val="24"/>
                <w:szCs w:val="24"/>
              </w:rPr>
              <w:t xml:space="preserve">045 </w:t>
            </w:r>
            <w:r w:rsidRPr="00DE6A0B">
              <w:rPr>
                <w:rFonts w:ascii="Times New Roman" w:hAnsi="Times New Roman" w:cs="Times New Roman"/>
                <w:i/>
                <w:color w:val="000000"/>
                <w:sz w:val="24"/>
                <w:szCs w:val="24"/>
                <w:shd w:val="clear" w:color="auto" w:fill="FFFFFF"/>
              </w:rPr>
              <w:t>euro</w:t>
            </w:r>
            <w:r w:rsidRPr="00DE6A0B">
              <w:rPr>
                <w:rFonts w:ascii="Times New Roman" w:hAnsi="Times New Roman" w:cs="Times New Roman"/>
                <w:color w:val="000000"/>
                <w:sz w:val="24"/>
                <w:szCs w:val="24"/>
                <w:shd w:val="clear" w:color="auto" w:fill="FFFFFF"/>
              </w:rPr>
              <w:t xml:space="preserve"> preces un pakalpojumi. </w:t>
            </w:r>
          </w:p>
          <w:p w:rsidR="00832D32" w:rsidRPr="0086543C" w:rsidP="00395F54" w14:paraId="541795B5" w14:textId="1CD42A21">
            <w:pPr>
              <w:spacing w:after="0" w:line="240" w:lineRule="auto"/>
              <w:ind w:firstLine="259"/>
              <w:jc w:val="both"/>
              <w:rPr>
                <w:rFonts w:ascii="Times New Roman" w:hAnsi="Times New Roman" w:cs="Times New Roman"/>
                <w:color w:val="000000"/>
                <w:sz w:val="24"/>
                <w:szCs w:val="24"/>
                <w:shd w:val="clear" w:color="auto" w:fill="FFFFFF"/>
              </w:rPr>
            </w:pPr>
          </w:p>
          <w:p w:rsidR="00E0296C" w:rsidRPr="0086543C" w:rsidP="00395F54" w14:paraId="126103A4" w14:textId="5A8C9CA3">
            <w:pPr>
              <w:spacing w:after="0" w:line="240" w:lineRule="auto"/>
              <w:ind w:firstLine="259"/>
              <w:jc w:val="both"/>
              <w:rPr>
                <w:rFonts w:ascii="Times New Roman" w:hAnsi="Times New Roman" w:cs="Times New Roman"/>
                <w:b/>
                <w:i/>
                <w:color w:val="000000"/>
                <w:sz w:val="24"/>
                <w:szCs w:val="24"/>
                <w:u w:val="single"/>
                <w:shd w:val="clear" w:color="auto" w:fill="FFFFFF"/>
              </w:rPr>
            </w:pPr>
            <w:r w:rsidRPr="0086543C">
              <w:rPr>
                <w:rFonts w:ascii="Times New Roman" w:hAnsi="Times New Roman" w:cs="Times New Roman"/>
                <w:b/>
                <w:i/>
                <w:color w:val="000000"/>
                <w:sz w:val="24"/>
                <w:szCs w:val="24"/>
                <w:u w:val="single"/>
                <w:shd w:val="clear" w:color="auto" w:fill="FFFFFF"/>
              </w:rPr>
              <w:t>Izdevumi</w:t>
            </w:r>
          </w:p>
          <w:p w:rsidR="00395F54" w:rsidRPr="0086543C" w:rsidP="00395F54" w14:paraId="4689367A" w14:textId="48D8D121">
            <w:pPr>
              <w:spacing w:after="0" w:line="240" w:lineRule="auto"/>
              <w:ind w:firstLine="259"/>
              <w:jc w:val="both"/>
              <w:rPr>
                <w:rFonts w:ascii="Times New Roman" w:hAnsi="Times New Roman" w:cs="Times New Roman"/>
                <w:color w:val="000000"/>
                <w:sz w:val="24"/>
                <w:szCs w:val="24"/>
                <w:shd w:val="clear" w:color="auto" w:fill="FFFFFF"/>
              </w:rPr>
            </w:pPr>
            <w:r w:rsidRPr="0086543C">
              <w:rPr>
                <w:rFonts w:ascii="Times New Roman" w:hAnsi="Times New Roman" w:cs="Times New Roman"/>
                <w:color w:val="000000"/>
                <w:sz w:val="24"/>
                <w:szCs w:val="24"/>
                <w:shd w:val="clear" w:color="auto" w:fill="FFFFFF"/>
              </w:rPr>
              <w:t xml:space="preserve">Lai Nacionālais veselības dienests nodrošinātu </w:t>
            </w:r>
            <w:r w:rsidRPr="0086543C" w:rsidR="000243AA">
              <w:rPr>
                <w:rFonts w:ascii="Times New Roman" w:hAnsi="Times New Roman" w:cs="Times New Roman"/>
                <w:color w:val="000000"/>
                <w:sz w:val="24"/>
                <w:szCs w:val="24"/>
                <w:shd w:val="clear" w:color="auto" w:fill="FFFFFF"/>
              </w:rPr>
              <w:t>jauno funkciju izpild</w:t>
            </w:r>
            <w:r w:rsidRPr="0086543C" w:rsidR="0098113E">
              <w:rPr>
                <w:rFonts w:ascii="Times New Roman" w:hAnsi="Times New Roman" w:cs="Times New Roman"/>
                <w:color w:val="000000"/>
                <w:sz w:val="24"/>
                <w:szCs w:val="24"/>
                <w:shd w:val="clear" w:color="auto" w:fill="FFFFFF"/>
              </w:rPr>
              <w:t>es uzsākšanai</w:t>
            </w:r>
            <w:r w:rsidRPr="0086543C" w:rsidR="002E3CC3">
              <w:rPr>
                <w:rFonts w:ascii="Times New Roman" w:hAnsi="Times New Roman" w:cs="Times New Roman"/>
                <w:color w:val="000000"/>
                <w:sz w:val="24"/>
                <w:szCs w:val="24"/>
                <w:shd w:val="clear" w:color="auto" w:fill="FFFFFF"/>
              </w:rPr>
              <w:t xml:space="preserve"> 2018</w:t>
            </w:r>
            <w:r w:rsidRPr="0086543C">
              <w:rPr>
                <w:rFonts w:ascii="Times New Roman" w:hAnsi="Times New Roman" w:cs="Times New Roman"/>
                <w:color w:val="000000"/>
                <w:sz w:val="24"/>
                <w:szCs w:val="24"/>
                <w:shd w:val="clear" w:color="auto" w:fill="FFFFFF"/>
              </w:rPr>
              <w:t>.gadā ir nepieciešami divi</w:t>
            </w:r>
            <w:r w:rsidRPr="0086543C" w:rsidR="000243AA">
              <w:rPr>
                <w:rFonts w:ascii="Times New Roman" w:hAnsi="Times New Roman" w:cs="Times New Roman"/>
                <w:color w:val="000000"/>
                <w:sz w:val="24"/>
                <w:szCs w:val="24"/>
                <w:shd w:val="clear" w:color="auto" w:fill="FFFFFF"/>
              </w:rPr>
              <w:t xml:space="preserve"> darbinieki</w:t>
            </w:r>
            <w:r w:rsidRPr="0086543C">
              <w:rPr>
                <w:rFonts w:ascii="Times New Roman" w:hAnsi="Times New Roman" w:cs="Times New Roman"/>
                <w:color w:val="000000"/>
                <w:sz w:val="24"/>
                <w:szCs w:val="24"/>
                <w:shd w:val="clear" w:color="auto" w:fill="FFFFFF"/>
              </w:rPr>
              <w:t>:</w:t>
            </w:r>
          </w:p>
          <w:p w:rsidR="00395F54" w:rsidRPr="0086543C" w:rsidP="00395F54" w14:paraId="3267B254" w14:textId="77777777">
            <w:pPr>
              <w:pStyle w:val="ListParagraph"/>
              <w:numPr>
                <w:ilvl w:val="0"/>
                <w:numId w:val="14"/>
              </w:numPr>
              <w:spacing w:after="0" w:line="240" w:lineRule="auto"/>
              <w:jc w:val="both"/>
              <w:rPr>
                <w:rFonts w:ascii="Times New Roman" w:hAnsi="Times New Roman" w:cs="Times New Roman"/>
                <w:color w:val="000000"/>
                <w:sz w:val="24"/>
                <w:szCs w:val="24"/>
                <w:shd w:val="clear" w:color="auto" w:fill="FFFFFF"/>
              </w:rPr>
            </w:pPr>
            <w:r w:rsidRPr="0086543C">
              <w:rPr>
                <w:rFonts w:ascii="Times New Roman" w:hAnsi="Times New Roman" w:cs="Times New Roman"/>
                <w:i/>
                <w:color w:val="000000"/>
                <w:sz w:val="24"/>
                <w:szCs w:val="24"/>
                <w:shd w:val="clear" w:color="auto" w:fill="FFFFFF"/>
              </w:rPr>
              <w:t>vecākais klientu apkalpošanas speciālists</w:t>
            </w:r>
            <w:r w:rsidRPr="0086543C">
              <w:rPr>
                <w:rFonts w:ascii="Times New Roman" w:hAnsi="Times New Roman" w:cs="Times New Roman"/>
                <w:color w:val="000000"/>
                <w:sz w:val="24"/>
                <w:szCs w:val="24"/>
                <w:shd w:val="clear" w:color="auto" w:fill="FFFFFF"/>
              </w:rPr>
              <w:t>, kura amata pienākumos ietilps d</w:t>
            </w:r>
            <w:r w:rsidRPr="0086543C">
              <w:rPr>
                <w:rFonts w:ascii="Times New Roman" w:hAnsi="Times New Roman" w:cs="Times New Roman"/>
                <w:iCs/>
                <w:sz w:val="24"/>
                <w:szCs w:val="24"/>
              </w:rPr>
              <w:t>arbs ar personām, kuras nav valsts sociālās apdrošināšanas obligāto iemaksu veselības apdrošināšanai veicēji, jautājumos par veselības apdrošināšanas iemaksām,  iesniegumu saņemšana, atbilžu sniegšana;</w:t>
            </w:r>
          </w:p>
          <w:p w:rsidR="00395F54" w:rsidRPr="0086543C" w:rsidP="00395F54" w14:paraId="0E19C8B0" w14:textId="623119CB">
            <w:pPr>
              <w:pStyle w:val="ListParagraph"/>
              <w:numPr>
                <w:ilvl w:val="0"/>
                <w:numId w:val="14"/>
              </w:numPr>
              <w:spacing w:after="0" w:line="240" w:lineRule="auto"/>
              <w:jc w:val="both"/>
              <w:rPr>
                <w:rFonts w:ascii="Times New Roman" w:hAnsi="Times New Roman" w:cs="Times New Roman"/>
                <w:color w:val="000000"/>
                <w:sz w:val="24"/>
                <w:szCs w:val="24"/>
                <w:shd w:val="clear" w:color="auto" w:fill="FFFFFF"/>
              </w:rPr>
            </w:pPr>
            <w:r w:rsidRPr="0086543C">
              <w:rPr>
                <w:rFonts w:ascii="Times New Roman" w:hAnsi="Times New Roman" w:cs="Times New Roman"/>
                <w:i/>
                <w:color w:val="000000"/>
                <w:sz w:val="24"/>
                <w:szCs w:val="24"/>
                <w:shd w:val="clear" w:color="auto" w:fill="FFFFFF"/>
              </w:rPr>
              <w:t>informācijas sistēmu administrators</w:t>
            </w:r>
            <w:r w:rsidRPr="0086543C">
              <w:rPr>
                <w:rFonts w:ascii="Times New Roman" w:hAnsi="Times New Roman" w:cs="Times New Roman"/>
                <w:color w:val="000000"/>
                <w:sz w:val="24"/>
                <w:szCs w:val="24"/>
                <w:shd w:val="clear" w:color="auto" w:fill="FFFFFF"/>
              </w:rPr>
              <w:t xml:space="preserve">, </w:t>
            </w:r>
            <w:r w:rsidRPr="0086543C">
              <w:rPr>
                <w:rFonts w:ascii="Times New Roman" w:hAnsi="Times New Roman" w:cs="Times New Roman"/>
                <w:iCs/>
                <w:sz w:val="24"/>
                <w:szCs w:val="24"/>
              </w:rPr>
              <w:t>kura darba pienākumos ietilps  datu apma</w:t>
            </w:r>
            <w:r w:rsidR="009800E7">
              <w:rPr>
                <w:rFonts w:ascii="Times New Roman" w:hAnsi="Times New Roman" w:cs="Times New Roman"/>
                <w:iCs/>
                <w:sz w:val="24"/>
                <w:szCs w:val="24"/>
              </w:rPr>
              <w:t xml:space="preserve">iņā par personu nodarbinātību  </w:t>
            </w:r>
            <w:r w:rsidRPr="0086543C">
              <w:rPr>
                <w:rFonts w:ascii="Times New Roman" w:hAnsi="Times New Roman" w:cs="Times New Roman"/>
                <w:iCs/>
                <w:sz w:val="24"/>
                <w:szCs w:val="24"/>
              </w:rPr>
              <w:t>no kompetentajām iestādēm nodrošina sistēmu pārvaldību, kontroli, datu bāzes uzturēšanu.</w:t>
            </w:r>
          </w:p>
          <w:p w:rsidR="00395F54" w:rsidRPr="0086543C" w:rsidP="00395F54" w14:paraId="10D5C9AB" w14:textId="32861614">
            <w:pPr>
              <w:spacing w:after="0" w:line="240" w:lineRule="auto"/>
              <w:jc w:val="both"/>
              <w:rPr>
                <w:rFonts w:ascii="Times New Roman" w:hAnsi="Times New Roman" w:cs="Times New Roman"/>
                <w:vanish/>
                <w:color w:val="000000"/>
                <w:sz w:val="24"/>
                <w:szCs w:val="24"/>
                <w:shd w:val="clear" w:color="auto" w:fill="FFFFFF"/>
                <w:specVanish/>
              </w:rPr>
            </w:pPr>
            <w:r w:rsidRPr="0086543C">
              <w:rPr>
                <w:rFonts w:ascii="Times New Roman" w:hAnsi="Times New Roman" w:cs="Times New Roman"/>
                <w:color w:val="000000"/>
                <w:sz w:val="24"/>
                <w:szCs w:val="24"/>
                <w:shd w:val="clear" w:color="auto" w:fill="FFFFFF"/>
              </w:rPr>
              <w:t>Izdevumi darbinieku atlīdzībai un darba vietas uzturēšanai 201</w:t>
            </w:r>
            <w:r w:rsidRPr="0086543C" w:rsidR="00757BF9">
              <w:rPr>
                <w:rFonts w:ascii="Times New Roman" w:hAnsi="Times New Roman" w:cs="Times New Roman"/>
                <w:color w:val="000000"/>
                <w:sz w:val="24"/>
                <w:szCs w:val="24"/>
                <w:shd w:val="clear" w:color="auto" w:fill="FFFFFF"/>
              </w:rPr>
              <w:t>8</w:t>
            </w:r>
            <w:r w:rsidRPr="0086543C">
              <w:rPr>
                <w:rFonts w:ascii="Times New Roman" w:hAnsi="Times New Roman" w:cs="Times New Roman"/>
                <w:color w:val="000000"/>
                <w:sz w:val="24"/>
                <w:szCs w:val="24"/>
                <w:shd w:val="clear" w:color="auto" w:fill="FFFFFF"/>
              </w:rPr>
              <w:t xml:space="preserve">.gadā kopā sastāda </w:t>
            </w:r>
            <w:r w:rsidRPr="0086543C" w:rsidR="00E67AB3">
              <w:rPr>
                <w:rFonts w:ascii="Times New Roman" w:hAnsi="Times New Roman" w:cs="Times New Roman"/>
                <w:color w:val="000000"/>
                <w:sz w:val="24"/>
                <w:szCs w:val="24"/>
                <w:shd w:val="clear" w:color="auto" w:fill="FFFFFF"/>
              </w:rPr>
              <w:t> </w:t>
            </w:r>
            <w:r w:rsidR="00CD7269">
              <w:rPr>
                <w:rFonts w:ascii="Times New Roman" w:hAnsi="Times New Roman" w:cs="Times New Roman"/>
                <w:b/>
                <w:color w:val="000000"/>
                <w:sz w:val="24"/>
                <w:szCs w:val="24"/>
                <w:shd w:val="clear" w:color="auto" w:fill="FFFFFF"/>
              </w:rPr>
              <w:t>27 134</w:t>
            </w:r>
            <w:r w:rsidRPr="0086543C">
              <w:rPr>
                <w:rFonts w:ascii="Times New Roman" w:hAnsi="Times New Roman" w:cs="Times New Roman"/>
                <w:color w:val="000000"/>
                <w:sz w:val="24"/>
                <w:szCs w:val="24"/>
                <w:shd w:val="clear" w:color="auto" w:fill="FFFFFF"/>
              </w:rPr>
              <w:t xml:space="preserve"> </w:t>
            </w:r>
            <w:r w:rsidRPr="0086543C">
              <w:rPr>
                <w:rFonts w:ascii="Times New Roman" w:hAnsi="Times New Roman" w:cs="Times New Roman"/>
                <w:i/>
                <w:color w:val="000000"/>
                <w:sz w:val="24"/>
                <w:szCs w:val="24"/>
                <w:shd w:val="clear" w:color="auto" w:fill="FFFFFF"/>
              </w:rPr>
              <w:t>euro</w:t>
            </w:r>
          </w:p>
          <w:p w:rsidR="00395F54" w:rsidRPr="0086543C" w:rsidP="00E0296C" w14:paraId="0F8F70DF" w14:textId="4E167BA8">
            <w:pPr>
              <w:spacing w:after="0" w:line="240" w:lineRule="auto"/>
              <w:jc w:val="both"/>
              <w:rPr>
                <w:rFonts w:ascii="Times New Roman" w:hAnsi="Times New Roman" w:cs="Times New Roman"/>
                <w:color w:val="000000"/>
                <w:sz w:val="24"/>
                <w:szCs w:val="24"/>
                <w:shd w:val="clear" w:color="auto" w:fill="FFFFFF"/>
              </w:rPr>
            </w:pPr>
            <w:r w:rsidRPr="0086543C">
              <w:rPr>
                <w:rFonts w:ascii="Times New Roman" w:hAnsi="Times New Roman" w:cs="Times New Roman"/>
                <w:color w:val="000000"/>
                <w:sz w:val="24"/>
                <w:szCs w:val="24"/>
                <w:shd w:val="clear" w:color="auto" w:fill="FFFFFF"/>
              </w:rPr>
              <w:t>.</w:t>
            </w:r>
            <w:r w:rsidRPr="0086543C" w:rsidR="00E56606">
              <w:rPr>
                <w:rFonts w:ascii="Times New Roman" w:hAnsi="Times New Roman" w:cs="Times New Roman"/>
                <w:color w:val="000000"/>
                <w:sz w:val="24"/>
                <w:szCs w:val="24"/>
                <w:shd w:val="clear" w:color="auto" w:fill="FFFFFF"/>
              </w:rPr>
              <w:t xml:space="preserve"> Papildus izdevumus plānots segt 2018.gada</w:t>
            </w:r>
            <w:r w:rsidRPr="0086543C" w:rsidR="006D067E">
              <w:rPr>
                <w:rFonts w:ascii="Times New Roman" w:hAnsi="Times New Roman" w:cs="Times New Roman"/>
                <w:color w:val="000000"/>
                <w:sz w:val="24"/>
                <w:szCs w:val="24"/>
                <w:shd w:val="clear" w:color="auto" w:fill="FFFFFF"/>
              </w:rPr>
              <w:t xml:space="preserve"> Veselības ministrijas</w:t>
            </w:r>
            <w:r w:rsidRPr="0086543C" w:rsidR="00E56606">
              <w:rPr>
                <w:rFonts w:ascii="Times New Roman" w:hAnsi="Times New Roman" w:cs="Times New Roman"/>
                <w:color w:val="000000"/>
                <w:sz w:val="24"/>
                <w:szCs w:val="24"/>
                <w:shd w:val="clear" w:color="auto" w:fill="FFFFFF"/>
              </w:rPr>
              <w:t xml:space="preserve"> budžeta ietvaros.</w:t>
            </w:r>
          </w:p>
          <w:p w:rsidR="00E0296C" w:rsidRPr="0086543C" w:rsidP="00E0296C" w14:paraId="03989B1E" w14:textId="77777777">
            <w:pPr>
              <w:spacing w:after="0" w:line="240" w:lineRule="auto"/>
              <w:jc w:val="both"/>
              <w:rPr>
                <w:rFonts w:ascii="Times New Roman" w:hAnsi="Times New Roman" w:cs="Times New Roman"/>
                <w:vanish/>
                <w:color w:val="000000"/>
                <w:sz w:val="24"/>
                <w:szCs w:val="24"/>
                <w:shd w:val="clear" w:color="auto" w:fill="FFFFFF"/>
                <w:specVanish/>
              </w:rPr>
            </w:pPr>
          </w:p>
          <w:p w:rsidR="00832D32" w:rsidRPr="0086543C" w:rsidP="0085514C" w14:paraId="4287CCBE" w14:textId="10C3B134">
            <w:pPr>
              <w:spacing w:after="0" w:line="240" w:lineRule="auto"/>
              <w:jc w:val="both"/>
              <w:rPr>
                <w:rFonts w:ascii="Times New Roman" w:hAnsi="Times New Roman" w:cs="Times New Roman"/>
                <w:vanish/>
                <w:color w:val="000000"/>
                <w:sz w:val="24"/>
                <w:szCs w:val="24"/>
                <w:shd w:val="clear" w:color="auto" w:fill="FFFFFF"/>
                <w:specVanish/>
              </w:rPr>
            </w:pPr>
          </w:p>
          <w:p w:rsidR="002347A8" w:rsidRPr="0086543C" w:rsidP="000D1FAC" w14:paraId="483B234A" w14:textId="7B3656EC">
            <w:pPr>
              <w:spacing w:after="0" w:line="240" w:lineRule="auto"/>
              <w:jc w:val="both"/>
              <w:rPr>
                <w:rFonts w:ascii="Times New Roman" w:hAnsi="Times New Roman" w:cs="Times New Roman"/>
                <w:vanish/>
                <w:color w:val="000000"/>
                <w:sz w:val="24"/>
                <w:szCs w:val="24"/>
                <w:shd w:val="clear" w:color="auto" w:fill="FFFFFF"/>
                <w:specVanish/>
              </w:rPr>
            </w:pPr>
          </w:p>
          <w:p w:rsidR="00E0296C" w:rsidRPr="0086543C" w:rsidP="00C37003" w14:paraId="3344588D" w14:textId="1B07C67F">
            <w:pPr>
              <w:spacing w:after="0" w:line="240" w:lineRule="auto"/>
              <w:jc w:val="both"/>
              <w:rPr>
                <w:rFonts w:ascii="Times New Roman" w:hAnsi="Times New Roman" w:cs="Times New Roman"/>
                <w:color w:val="000000"/>
                <w:sz w:val="24"/>
                <w:szCs w:val="24"/>
                <w:shd w:val="clear" w:color="auto" w:fill="FFFFFF"/>
              </w:rPr>
            </w:pPr>
          </w:p>
          <w:p w:rsidR="00E0296C" w:rsidRPr="0086543C" w:rsidP="00E0296C" w14:paraId="30F9F8DE" w14:textId="58458A89">
            <w:pPr>
              <w:spacing w:after="0" w:line="240" w:lineRule="auto"/>
              <w:ind w:firstLine="259"/>
              <w:jc w:val="both"/>
              <w:rPr>
                <w:rFonts w:ascii="Times New Roman" w:hAnsi="Times New Roman" w:cs="Times New Roman"/>
                <w:noProof/>
                <w:sz w:val="24"/>
                <w:szCs w:val="24"/>
                <w:u w:val="single"/>
              </w:rPr>
            </w:pPr>
            <w:r w:rsidRPr="0086543C">
              <w:rPr>
                <w:rFonts w:ascii="Times New Roman" w:hAnsi="Times New Roman" w:cs="Times New Roman"/>
                <w:noProof/>
                <w:sz w:val="24"/>
                <w:szCs w:val="24"/>
                <w:u w:val="single"/>
              </w:rPr>
              <w:t>Indikatīvi prognozētie papildus ieņēmumi un izdevumi 2019.gadā:</w:t>
            </w:r>
          </w:p>
          <w:p w:rsidR="00E0296C" w:rsidRPr="0086543C" w:rsidP="00E0296C" w14:paraId="00CD38E4" w14:textId="77777777">
            <w:pPr>
              <w:spacing w:after="0" w:line="240" w:lineRule="auto"/>
              <w:ind w:firstLine="259"/>
              <w:rPr>
                <w:rFonts w:ascii="Times New Roman" w:hAnsi="Times New Roman" w:cs="Times New Roman"/>
                <w:b/>
                <w:i/>
                <w:noProof/>
                <w:sz w:val="24"/>
                <w:szCs w:val="24"/>
                <w:u w:val="single"/>
              </w:rPr>
            </w:pPr>
            <w:r w:rsidRPr="0086543C">
              <w:rPr>
                <w:rFonts w:ascii="Times New Roman" w:hAnsi="Times New Roman" w:cs="Times New Roman"/>
                <w:b/>
                <w:i/>
                <w:noProof/>
                <w:sz w:val="24"/>
                <w:szCs w:val="24"/>
                <w:u w:val="single"/>
              </w:rPr>
              <w:t>Ieņēmumi</w:t>
            </w:r>
          </w:p>
          <w:p w:rsidR="00E0296C" w:rsidRPr="0086543C" w:rsidP="00E0296C" w14:paraId="5C0C26F1" w14:textId="0AC71DA5">
            <w:pPr>
              <w:spacing w:after="0" w:line="240" w:lineRule="auto"/>
              <w:ind w:firstLine="259"/>
              <w:jc w:val="both"/>
              <w:rPr>
                <w:rFonts w:ascii="Times New Roman" w:hAnsi="Times New Roman" w:cs="Times New Roman"/>
                <w:noProof/>
                <w:sz w:val="24"/>
                <w:szCs w:val="24"/>
              </w:rPr>
            </w:pPr>
            <w:r w:rsidRPr="0086543C">
              <w:rPr>
                <w:rFonts w:ascii="Times New Roman" w:hAnsi="Times New Roman" w:cs="Times New Roman"/>
                <w:noProof/>
                <w:sz w:val="24"/>
                <w:szCs w:val="24"/>
              </w:rPr>
              <w:t>Veselības ministrija sadarbībā ar Labklājības ministriju balstoties uz 2017.gada pieejamajiem statistikas datiem ir identifi</w:t>
            </w:r>
            <w:r w:rsidRPr="0086543C" w:rsidR="00AE0FB1">
              <w:rPr>
                <w:rFonts w:ascii="Times New Roman" w:hAnsi="Times New Roman" w:cs="Times New Roman"/>
                <w:noProof/>
                <w:sz w:val="24"/>
                <w:szCs w:val="24"/>
              </w:rPr>
              <w:t>cējusi to personu loku, kas</w:t>
            </w:r>
            <w:r w:rsidRPr="0086543C">
              <w:rPr>
                <w:rFonts w:ascii="Times New Roman" w:hAnsi="Times New Roman" w:cs="Times New Roman"/>
                <w:noProof/>
                <w:sz w:val="24"/>
                <w:szCs w:val="24"/>
              </w:rPr>
              <w:t xml:space="preserve"> 2019.gadā var pretendēt uz valsts obligātās veselības apdrošināšanas iemaksu veikšanu.</w:t>
            </w:r>
          </w:p>
          <w:p w:rsidR="00E0296C" w:rsidRPr="0086543C" w:rsidP="00E0296C" w14:paraId="593EDA85" w14:textId="04E4F652">
            <w:pPr>
              <w:spacing w:after="0" w:line="240" w:lineRule="auto"/>
              <w:ind w:firstLine="259"/>
              <w:jc w:val="both"/>
              <w:rPr>
                <w:rFonts w:ascii="Times New Roman" w:hAnsi="Times New Roman" w:cs="Times New Roman"/>
                <w:noProof/>
                <w:sz w:val="24"/>
                <w:szCs w:val="24"/>
              </w:rPr>
            </w:pPr>
            <w:r w:rsidRPr="0086543C">
              <w:rPr>
                <w:rFonts w:ascii="Times New Roman" w:hAnsi="Times New Roman" w:cs="Times New Roman"/>
                <w:noProof/>
                <w:sz w:val="24"/>
                <w:szCs w:val="24"/>
              </w:rPr>
              <w:t>Ņemot vērā to, ka</w:t>
            </w:r>
            <w:r w:rsidRPr="0086543C">
              <w:rPr>
                <w:rFonts w:ascii="Times New Roman" w:hAnsi="Times New Roman" w:cs="Times New Roman"/>
                <w:noProof/>
                <w:sz w:val="24"/>
                <w:szCs w:val="24"/>
                <w:u w:val="single"/>
              </w:rPr>
              <w:t xml:space="preserve"> </w:t>
            </w:r>
            <w:r w:rsidRPr="0086543C">
              <w:rPr>
                <w:rFonts w:ascii="Times New Roman" w:hAnsi="Times New Roman" w:cs="Times New Roman"/>
                <w:color w:val="000000"/>
                <w:sz w:val="24"/>
                <w:szCs w:val="24"/>
                <w:shd w:val="clear" w:color="auto" w:fill="FFFFFF"/>
              </w:rPr>
              <w:t xml:space="preserve">2017.gada 9 mēnešos bija 98 tūkst. </w:t>
            </w:r>
            <w:r w:rsidRPr="0086543C">
              <w:rPr>
                <w:rFonts w:ascii="Times New Roman" w:hAnsi="Times New Roman" w:cs="Times New Roman"/>
                <w:color w:val="000000"/>
                <w:sz w:val="24"/>
                <w:szCs w:val="24"/>
                <w:shd w:val="clear" w:color="auto" w:fill="FFFFFF"/>
              </w:rPr>
              <w:t>mikrouzņēmumu</w:t>
            </w:r>
            <w:r w:rsidRPr="0086543C">
              <w:rPr>
                <w:rFonts w:ascii="Times New Roman" w:hAnsi="Times New Roman" w:cs="Times New Roman"/>
                <w:color w:val="000000"/>
                <w:sz w:val="24"/>
                <w:szCs w:val="24"/>
                <w:shd w:val="clear" w:color="auto" w:fill="FFFFFF"/>
              </w:rPr>
              <w:t xml:space="preserve"> darbinieku, no  kuriem </w:t>
            </w:r>
            <w:r w:rsidRPr="0086543C">
              <w:rPr>
                <w:rFonts w:ascii="Times New Roman" w:hAnsi="Times New Roman" w:cs="Times New Roman"/>
                <w:bCs/>
                <w:color w:val="000000"/>
                <w:sz w:val="24"/>
                <w:szCs w:val="24"/>
                <w:shd w:val="clear" w:color="auto" w:fill="FFFFFF"/>
              </w:rPr>
              <w:t xml:space="preserve">52,2 tūkst. bija tikai </w:t>
            </w:r>
            <w:r w:rsidRPr="0086543C">
              <w:rPr>
                <w:rFonts w:ascii="Times New Roman" w:hAnsi="Times New Roman" w:cs="Times New Roman"/>
                <w:bCs/>
                <w:color w:val="000000"/>
                <w:sz w:val="24"/>
                <w:szCs w:val="24"/>
                <w:shd w:val="clear" w:color="auto" w:fill="FFFFFF"/>
              </w:rPr>
              <w:t>mikrouzņēmuma</w:t>
            </w:r>
            <w:r w:rsidRPr="0086543C">
              <w:rPr>
                <w:rFonts w:ascii="Times New Roman" w:hAnsi="Times New Roman" w:cs="Times New Roman"/>
                <w:bCs/>
                <w:color w:val="000000"/>
                <w:sz w:val="24"/>
                <w:szCs w:val="24"/>
                <w:shd w:val="clear" w:color="auto" w:fill="FFFFFF"/>
              </w:rPr>
              <w:t xml:space="preserve"> darbinieka statuss</w:t>
            </w:r>
            <w:r w:rsidRPr="0086543C">
              <w:rPr>
                <w:rFonts w:ascii="Times New Roman" w:hAnsi="Times New Roman" w:cs="Times New Roman"/>
                <w:color w:val="000000"/>
                <w:sz w:val="24"/>
                <w:szCs w:val="24"/>
                <w:shd w:val="clear" w:color="auto" w:fill="FFFFFF"/>
              </w:rPr>
              <w:t xml:space="preserve"> (t.i., nebija darba ņēmēja vai </w:t>
            </w:r>
            <w:r w:rsidRPr="0086543C">
              <w:rPr>
                <w:rFonts w:ascii="Times New Roman" w:hAnsi="Times New Roman" w:cs="Times New Roman"/>
                <w:color w:val="000000"/>
                <w:sz w:val="24"/>
                <w:szCs w:val="24"/>
                <w:shd w:val="clear" w:color="auto" w:fill="FFFFFF"/>
              </w:rPr>
              <w:t>pašnodarbinātās</w:t>
            </w:r>
            <w:r w:rsidRPr="0086543C">
              <w:rPr>
                <w:rFonts w:ascii="Times New Roman" w:hAnsi="Times New Roman" w:cs="Times New Roman"/>
                <w:color w:val="000000"/>
                <w:sz w:val="24"/>
                <w:szCs w:val="24"/>
                <w:shd w:val="clear" w:color="auto" w:fill="FFFFFF"/>
              </w:rPr>
              <w:t xml:space="preserve"> personas statuss)</w:t>
            </w:r>
            <w:r w:rsidRPr="0086543C">
              <w:rPr>
                <w:rFonts w:ascii="Times New Roman" w:hAnsi="Times New Roman" w:cs="Times New Roman"/>
                <w:noProof/>
                <w:sz w:val="24"/>
                <w:szCs w:val="24"/>
              </w:rPr>
              <w:t xml:space="preserve"> var pieņemt, ka 2018.gadā šos 52,2 tūkst</w:t>
            </w:r>
            <w:r w:rsidRPr="0086543C" w:rsidR="00F37B59">
              <w:rPr>
                <w:rFonts w:ascii="Times New Roman" w:hAnsi="Times New Roman" w:cs="Times New Roman"/>
                <w:noProof/>
                <w:sz w:val="24"/>
                <w:szCs w:val="24"/>
              </w:rPr>
              <w:t>.</w:t>
            </w:r>
            <w:r w:rsidRPr="0086543C">
              <w:rPr>
                <w:rFonts w:ascii="Times New Roman" w:hAnsi="Times New Roman" w:cs="Times New Roman"/>
                <w:noProof/>
                <w:sz w:val="24"/>
                <w:szCs w:val="24"/>
              </w:rPr>
              <w:t xml:space="preserve"> mikrouzņēmumā strādājošos cilvēkus var ieskaitīt pie potenciālajiem obligātās veselības apdrošināšanas iemaksu veicējiem.</w:t>
            </w:r>
          </w:p>
          <w:p w:rsidR="00E0296C" w:rsidRPr="0086543C" w:rsidP="00E0296C" w14:paraId="5B5205FE" w14:textId="77777777">
            <w:pPr>
              <w:spacing w:after="0" w:line="240" w:lineRule="auto"/>
              <w:ind w:firstLine="259"/>
              <w:jc w:val="both"/>
              <w:rPr>
                <w:rFonts w:ascii="Times New Roman" w:hAnsi="Times New Roman" w:cs="Times New Roman"/>
                <w:color w:val="000000"/>
                <w:sz w:val="24"/>
                <w:szCs w:val="24"/>
                <w:shd w:val="clear" w:color="auto" w:fill="FFFFFF"/>
              </w:rPr>
            </w:pPr>
            <w:r w:rsidRPr="0086543C">
              <w:rPr>
                <w:rFonts w:ascii="Times New Roman" w:hAnsi="Times New Roman" w:cs="Times New Roman"/>
                <w:noProof/>
                <w:sz w:val="24"/>
                <w:szCs w:val="24"/>
              </w:rPr>
              <w:t xml:space="preserve">Tāpat </w:t>
            </w:r>
            <w:r w:rsidRPr="0086543C">
              <w:rPr>
                <w:rFonts w:ascii="Times New Roman" w:hAnsi="Times New Roman" w:cs="Times New Roman"/>
                <w:color w:val="000000"/>
                <w:sz w:val="24"/>
                <w:szCs w:val="24"/>
                <w:shd w:val="clear" w:color="auto" w:fill="FFFFFF"/>
              </w:rPr>
              <w:t>2017.gadā no 1446 sociāli apdrošinātajiem sezonas laukstrādniekiem, 251 personai paralēli bija darba ņēmēja statuss, savukārt 1195 sociāli apdrošinātajiem sezonas laukstrādniekiem paralēlu darba attiecību nebija, t.i., 1195 personai sociālo nodrošinājumu veidoja tikai sezonas laukstrādnieku ienākums.</w:t>
            </w:r>
            <w:r>
              <w:rPr>
                <w:rStyle w:val="FootnoteReference"/>
                <w:rFonts w:ascii="Times New Roman" w:hAnsi="Times New Roman" w:cs="Times New Roman"/>
                <w:color w:val="000000"/>
                <w:sz w:val="24"/>
                <w:szCs w:val="24"/>
                <w:shd w:val="clear" w:color="auto" w:fill="FFFFFF"/>
              </w:rPr>
              <w:footnoteReference w:id="4"/>
            </w:r>
            <w:r w:rsidRPr="0086543C">
              <w:rPr>
                <w:rFonts w:ascii="Times New Roman" w:hAnsi="Times New Roman" w:cs="Times New Roman"/>
                <w:color w:val="000000"/>
                <w:sz w:val="24"/>
                <w:szCs w:val="24"/>
                <w:shd w:val="clear" w:color="auto" w:fill="FFFFFF"/>
              </w:rPr>
              <w:t xml:space="preserve"> Līdz ar to 1195 sezonas laukstrādnieki var tikt pievienoti to personu lokam, kam 2018.gadā būs jāveic valsts obligātās veselības apdrošināšanas iemaksas.</w:t>
            </w:r>
          </w:p>
          <w:p w:rsidR="00E0296C" w:rsidRPr="0086543C" w:rsidP="00E0296C" w14:paraId="0A2ED902" w14:textId="1079C890">
            <w:pPr>
              <w:spacing w:after="0" w:line="240" w:lineRule="auto"/>
              <w:ind w:firstLine="259"/>
              <w:jc w:val="both"/>
              <w:rPr>
                <w:rFonts w:ascii="Times New Roman" w:hAnsi="Times New Roman" w:cs="Times New Roman"/>
                <w:vanish/>
                <w:color w:val="000000"/>
                <w:sz w:val="24"/>
                <w:szCs w:val="24"/>
                <w:shd w:val="clear" w:color="auto" w:fill="FFFFFF"/>
                <w:specVanish/>
              </w:rPr>
            </w:pPr>
            <w:r w:rsidRPr="0086543C">
              <w:rPr>
                <w:rFonts w:ascii="Times New Roman" w:hAnsi="Times New Roman" w:cs="Times New Roman"/>
                <w:color w:val="000000"/>
                <w:sz w:val="24"/>
                <w:szCs w:val="24"/>
                <w:shd w:val="clear" w:color="auto" w:fill="FFFFFF"/>
              </w:rPr>
              <w:t xml:space="preserve">Kopā 2019.gadā provizoriski valsts obligātās veselības apdrošināšanas iemaksas varētu veikt 35 597 cilvēki x 12,90 </w:t>
            </w:r>
            <w:r w:rsidRPr="0086543C" w:rsidR="00091027">
              <w:rPr>
                <w:rFonts w:ascii="Times New Roman" w:hAnsi="Times New Roman" w:cs="Times New Roman"/>
                <w:i/>
                <w:color w:val="000000"/>
                <w:sz w:val="24"/>
                <w:szCs w:val="24"/>
                <w:shd w:val="clear" w:color="auto" w:fill="FFFFFF"/>
              </w:rPr>
              <w:t>euro</w:t>
            </w:r>
            <w:r w:rsidRPr="0086543C">
              <w:rPr>
                <w:rFonts w:ascii="Times New Roman" w:hAnsi="Times New Roman" w:cs="Times New Roman"/>
                <w:color w:val="000000"/>
                <w:sz w:val="24"/>
                <w:szCs w:val="24"/>
                <w:shd w:val="clear" w:color="auto" w:fill="FFFFFF"/>
              </w:rPr>
              <w:t xml:space="preserve"> x 12 mēneši = </w:t>
            </w:r>
            <w:r w:rsidRPr="0086543C">
              <w:rPr>
                <w:rFonts w:ascii="Times New Roman" w:hAnsi="Times New Roman" w:cs="Times New Roman"/>
                <w:b/>
                <w:sz w:val="24"/>
                <w:szCs w:val="24"/>
              </w:rPr>
              <w:t>5 510 364</w:t>
            </w:r>
            <w:r w:rsidRPr="0086543C">
              <w:rPr>
                <w:rFonts w:ascii="Times New Roman" w:hAnsi="Times New Roman" w:cs="Times New Roman"/>
                <w:color w:val="000000"/>
                <w:sz w:val="24"/>
                <w:szCs w:val="24"/>
                <w:shd w:val="clear" w:color="auto" w:fill="FFFFFF"/>
              </w:rPr>
              <w:t xml:space="preserve"> </w:t>
            </w:r>
            <w:r w:rsidRPr="0086543C" w:rsidR="00091027">
              <w:rPr>
                <w:rFonts w:ascii="Times New Roman" w:hAnsi="Times New Roman" w:cs="Times New Roman"/>
                <w:i/>
                <w:color w:val="000000"/>
                <w:sz w:val="24"/>
                <w:szCs w:val="24"/>
                <w:shd w:val="clear" w:color="auto" w:fill="FFFFFF"/>
              </w:rPr>
              <w:t>euro</w:t>
            </w:r>
            <w:r w:rsidRPr="0086543C">
              <w:rPr>
                <w:rFonts w:ascii="Times New Roman" w:hAnsi="Times New Roman" w:cs="Times New Roman"/>
                <w:color w:val="000000"/>
                <w:sz w:val="24"/>
                <w:szCs w:val="24"/>
                <w:shd w:val="clear" w:color="auto" w:fill="FFFFFF"/>
              </w:rPr>
              <w:t xml:space="preserve"> (pieņemot, ka iemaksas veiks 2/3 daļa no 53 394 personām).</w:t>
            </w:r>
          </w:p>
          <w:p w:rsidR="00E0296C" w:rsidRPr="0086543C" w:rsidP="00E0296C" w14:paraId="4247DE7E" w14:textId="7732FBAA">
            <w:pPr>
              <w:spacing w:after="0" w:line="240" w:lineRule="auto"/>
              <w:ind w:firstLine="259"/>
              <w:jc w:val="both"/>
              <w:rPr>
                <w:rFonts w:ascii="Times New Roman" w:hAnsi="Times New Roman" w:cs="Times New Roman"/>
                <w:color w:val="000000"/>
                <w:sz w:val="24"/>
                <w:szCs w:val="24"/>
                <w:shd w:val="clear" w:color="auto" w:fill="FFFFFF"/>
              </w:rPr>
            </w:pPr>
            <w:r w:rsidRPr="0086543C">
              <w:rPr>
                <w:rFonts w:ascii="Times New Roman" w:hAnsi="Times New Roman" w:cs="Times New Roman"/>
                <w:color w:val="000000"/>
                <w:sz w:val="24"/>
                <w:szCs w:val="24"/>
                <w:shd w:val="clear" w:color="auto" w:fill="FFFFFF"/>
              </w:rPr>
              <w:t xml:space="preserve"> </w:t>
            </w:r>
          </w:p>
          <w:p w:rsidR="009567A0" w:rsidRPr="0086543C" w:rsidP="009567A0" w14:paraId="2871729C" w14:textId="0C1A40A8">
            <w:pPr>
              <w:spacing w:after="0" w:line="240" w:lineRule="auto"/>
              <w:ind w:firstLine="259"/>
              <w:jc w:val="both"/>
              <w:rPr>
                <w:rFonts w:ascii="Times New Roman" w:hAnsi="Times New Roman" w:cs="Times New Roman"/>
                <w:color w:val="000000"/>
                <w:sz w:val="24"/>
                <w:szCs w:val="24"/>
                <w:shd w:val="clear" w:color="auto" w:fill="FFFFFF"/>
              </w:rPr>
            </w:pPr>
            <w:r w:rsidRPr="0086543C">
              <w:rPr>
                <w:rFonts w:ascii="Times New Roman" w:hAnsi="Times New Roman" w:cs="Times New Roman"/>
                <w:color w:val="000000"/>
                <w:sz w:val="24"/>
                <w:szCs w:val="24"/>
                <w:shd w:val="clear" w:color="auto" w:fill="FFFFFF"/>
              </w:rPr>
              <w:t xml:space="preserve">Kopā no 2018.gadā provizoriski iekasētajām valsts obligātās veselības apdrošināšanas iemaksām 17 798 cilvēki x 4,30 </w:t>
            </w:r>
            <w:r w:rsidRPr="0086543C" w:rsidR="00091027">
              <w:rPr>
                <w:rFonts w:ascii="Times New Roman" w:hAnsi="Times New Roman" w:cs="Times New Roman"/>
                <w:i/>
                <w:color w:val="000000"/>
                <w:sz w:val="24"/>
                <w:szCs w:val="24"/>
                <w:shd w:val="clear" w:color="auto" w:fill="FFFFFF"/>
              </w:rPr>
              <w:t>euro</w:t>
            </w:r>
            <w:r w:rsidRPr="0086543C">
              <w:rPr>
                <w:rFonts w:ascii="Times New Roman" w:hAnsi="Times New Roman" w:cs="Times New Roman"/>
                <w:color w:val="000000"/>
                <w:sz w:val="24"/>
                <w:szCs w:val="24"/>
                <w:shd w:val="clear" w:color="auto" w:fill="FFFFFF"/>
              </w:rPr>
              <w:t xml:space="preserve"> x 12 mēneši = </w:t>
            </w:r>
            <w:r w:rsidRPr="0086543C" w:rsidR="001F2DFC">
              <w:rPr>
                <w:rFonts w:ascii="Times New Roman" w:hAnsi="Times New Roman" w:cs="Times New Roman"/>
                <w:b/>
                <w:sz w:val="24"/>
                <w:szCs w:val="24"/>
                <w:shd w:val="clear" w:color="auto" w:fill="FFFFFF"/>
              </w:rPr>
              <w:t>918 </w:t>
            </w:r>
            <w:r w:rsidRPr="0086543C">
              <w:rPr>
                <w:rFonts w:ascii="Times New Roman" w:hAnsi="Times New Roman" w:cs="Times New Roman"/>
                <w:b/>
                <w:sz w:val="24"/>
                <w:szCs w:val="24"/>
                <w:shd w:val="clear" w:color="auto" w:fill="FFFFFF"/>
              </w:rPr>
              <w:t>394</w:t>
            </w:r>
            <w:r w:rsidRPr="0086543C">
              <w:rPr>
                <w:rFonts w:ascii="Times New Roman" w:hAnsi="Times New Roman" w:cs="Times New Roman"/>
                <w:sz w:val="24"/>
                <w:szCs w:val="24"/>
                <w:shd w:val="clear" w:color="auto" w:fill="FFFFFF"/>
              </w:rPr>
              <w:t xml:space="preserve"> </w:t>
            </w:r>
            <w:r w:rsidRPr="0086543C" w:rsidR="00091027">
              <w:rPr>
                <w:rFonts w:ascii="Times New Roman" w:hAnsi="Times New Roman" w:cs="Times New Roman"/>
                <w:i/>
                <w:sz w:val="24"/>
                <w:szCs w:val="24"/>
                <w:shd w:val="clear" w:color="auto" w:fill="FFFFFF"/>
              </w:rPr>
              <w:t>euro</w:t>
            </w:r>
            <w:r w:rsidRPr="0086543C">
              <w:rPr>
                <w:rFonts w:ascii="Times New Roman" w:hAnsi="Times New Roman" w:cs="Times New Roman"/>
                <w:sz w:val="24"/>
                <w:szCs w:val="24"/>
                <w:shd w:val="clear" w:color="auto" w:fill="FFFFFF"/>
              </w:rPr>
              <w:t xml:space="preserve"> (</w:t>
            </w:r>
            <w:r w:rsidRPr="0086543C">
              <w:rPr>
                <w:rFonts w:ascii="Times New Roman" w:hAnsi="Times New Roman" w:cs="Times New Roman"/>
                <w:color w:val="000000"/>
                <w:sz w:val="24"/>
                <w:szCs w:val="24"/>
                <w:shd w:val="clear" w:color="auto" w:fill="FFFFFF"/>
              </w:rPr>
              <w:t>pieņemot, ka iemaksas veiks 1/3 daļa no 53 394 personām).</w:t>
            </w:r>
          </w:p>
          <w:p w:rsidR="00091027" w:rsidRPr="0086543C" w:rsidP="009567A0" w14:paraId="22E09C51" w14:textId="485CB225">
            <w:pPr>
              <w:spacing w:after="0" w:line="240" w:lineRule="auto"/>
              <w:ind w:firstLine="259"/>
              <w:jc w:val="both"/>
              <w:rPr>
                <w:rFonts w:ascii="Times New Roman" w:hAnsi="Times New Roman" w:cs="Times New Roman"/>
                <w:color w:val="000000"/>
                <w:sz w:val="24"/>
                <w:szCs w:val="24"/>
                <w:shd w:val="clear" w:color="auto" w:fill="FFFFFF"/>
              </w:rPr>
            </w:pPr>
            <w:r w:rsidRPr="0086543C">
              <w:rPr>
                <w:rFonts w:ascii="Times New Roman" w:hAnsi="Times New Roman" w:cs="Times New Roman"/>
                <w:color w:val="000000"/>
                <w:sz w:val="24"/>
                <w:szCs w:val="24"/>
                <w:shd w:val="clear" w:color="auto" w:fill="FFFFFF"/>
              </w:rPr>
              <w:t xml:space="preserve">Pavisam kopā 2019.gadā </w:t>
            </w:r>
            <w:r w:rsidRPr="0086543C">
              <w:rPr>
                <w:rFonts w:ascii="Times New Roman" w:hAnsi="Times New Roman" w:cs="Times New Roman"/>
                <w:b/>
                <w:color w:val="000000"/>
                <w:sz w:val="24"/>
                <w:szCs w:val="24"/>
                <w:shd w:val="clear" w:color="auto" w:fill="FFFFFF"/>
              </w:rPr>
              <w:t>6 428 758</w:t>
            </w:r>
            <w:r w:rsidRPr="0086543C">
              <w:rPr>
                <w:rFonts w:ascii="Times New Roman" w:hAnsi="Times New Roman" w:cs="Times New Roman"/>
                <w:color w:val="000000"/>
                <w:sz w:val="24"/>
                <w:szCs w:val="24"/>
                <w:shd w:val="clear" w:color="auto" w:fill="FFFFFF"/>
              </w:rPr>
              <w:t xml:space="preserve"> </w:t>
            </w:r>
            <w:r w:rsidRPr="0086543C">
              <w:rPr>
                <w:rFonts w:ascii="Times New Roman" w:hAnsi="Times New Roman" w:cs="Times New Roman"/>
                <w:i/>
                <w:color w:val="000000"/>
                <w:sz w:val="24"/>
                <w:szCs w:val="24"/>
                <w:shd w:val="clear" w:color="auto" w:fill="FFFFFF"/>
              </w:rPr>
              <w:t>euro</w:t>
            </w:r>
            <w:r w:rsidRPr="0086543C">
              <w:rPr>
                <w:rFonts w:ascii="Times New Roman" w:hAnsi="Times New Roman" w:cs="Times New Roman"/>
                <w:color w:val="000000"/>
                <w:sz w:val="24"/>
                <w:szCs w:val="24"/>
                <w:shd w:val="clear" w:color="auto" w:fill="FFFFFF"/>
              </w:rPr>
              <w:t>.</w:t>
            </w:r>
          </w:p>
          <w:p w:rsidR="009567A0" w:rsidRPr="0086543C" w:rsidP="00E0296C" w14:paraId="79ED963A" w14:textId="062FDD64">
            <w:pPr>
              <w:spacing w:after="0" w:line="240" w:lineRule="auto"/>
              <w:ind w:firstLine="259"/>
              <w:jc w:val="both"/>
              <w:rPr>
                <w:rFonts w:ascii="Times New Roman" w:hAnsi="Times New Roman" w:cs="Times New Roman"/>
                <w:color w:val="000000"/>
                <w:sz w:val="24"/>
                <w:szCs w:val="24"/>
                <w:shd w:val="clear" w:color="auto" w:fill="FFFFFF"/>
              </w:rPr>
            </w:pPr>
          </w:p>
          <w:p w:rsidR="009567A0" w:rsidRPr="0086543C" w:rsidP="009567A0" w14:paraId="003F8495" w14:textId="09C9AE5F">
            <w:pPr>
              <w:spacing w:after="0" w:line="240" w:lineRule="auto"/>
              <w:ind w:firstLine="259"/>
              <w:jc w:val="both"/>
              <w:rPr>
                <w:rFonts w:ascii="Times New Roman" w:hAnsi="Times New Roman" w:cs="Times New Roman"/>
                <w:color w:val="000000"/>
                <w:sz w:val="24"/>
                <w:szCs w:val="24"/>
                <w:shd w:val="clear" w:color="auto" w:fill="FFFFFF"/>
              </w:rPr>
            </w:pPr>
            <w:r w:rsidRPr="0086543C">
              <w:rPr>
                <w:rFonts w:ascii="Times New Roman" w:hAnsi="Times New Roman" w:cs="Times New Roman"/>
                <w:color w:val="000000"/>
                <w:sz w:val="24"/>
                <w:szCs w:val="24"/>
                <w:shd w:val="clear" w:color="auto" w:fill="FFFFFF"/>
              </w:rPr>
              <w:t xml:space="preserve">Resursi izdevumu segšanai </w:t>
            </w:r>
            <w:r w:rsidRPr="0086543C" w:rsidR="00F35F19">
              <w:rPr>
                <w:rFonts w:ascii="Times New Roman" w:hAnsi="Times New Roman" w:cs="Times New Roman"/>
                <w:b/>
                <w:color w:val="000000"/>
                <w:sz w:val="24"/>
                <w:szCs w:val="24"/>
                <w:shd w:val="clear" w:color="auto" w:fill="FFFFFF"/>
              </w:rPr>
              <w:t>214 171</w:t>
            </w:r>
            <w:r w:rsidRPr="0086543C" w:rsidR="00682C2B">
              <w:rPr>
                <w:rFonts w:ascii="Times New Roman" w:hAnsi="Times New Roman" w:cs="Times New Roman"/>
                <w:color w:val="000000"/>
                <w:sz w:val="24"/>
                <w:szCs w:val="24"/>
                <w:shd w:val="clear" w:color="auto" w:fill="FFFFFF"/>
              </w:rPr>
              <w:t xml:space="preserve"> </w:t>
            </w:r>
            <w:r w:rsidRPr="0086543C">
              <w:rPr>
                <w:rFonts w:ascii="Times New Roman" w:hAnsi="Times New Roman" w:cs="Times New Roman"/>
                <w:i/>
                <w:color w:val="000000"/>
                <w:sz w:val="24"/>
                <w:szCs w:val="24"/>
                <w:shd w:val="clear" w:color="auto" w:fill="FFFFFF"/>
              </w:rPr>
              <w:t>euro</w:t>
            </w:r>
            <w:r w:rsidRPr="0086543C">
              <w:rPr>
                <w:rFonts w:ascii="Times New Roman" w:hAnsi="Times New Roman" w:cs="Times New Roman"/>
                <w:color w:val="000000"/>
                <w:sz w:val="24"/>
                <w:szCs w:val="24"/>
                <w:shd w:val="clear" w:color="auto" w:fill="FFFFFF"/>
              </w:rPr>
              <w:t xml:space="preserve"> apmērā darbinieku atlīdzībai un darba vietas uzt</w:t>
            </w:r>
            <w:r w:rsidRPr="0086543C" w:rsidR="00682C2B">
              <w:rPr>
                <w:rFonts w:ascii="Times New Roman" w:hAnsi="Times New Roman" w:cs="Times New Roman"/>
                <w:color w:val="000000"/>
                <w:sz w:val="24"/>
                <w:szCs w:val="24"/>
                <w:shd w:val="clear" w:color="auto" w:fill="FFFFFF"/>
              </w:rPr>
              <w:t>urēšanai</w:t>
            </w:r>
            <w:r w:rsidRPr="0086543C">
              <w:rPr>
                <w:rFonts w:ascii="Times New Roman" w:hAnsi="Times New Roman" w:cs="Times New Roman"/>
                <w:color w:val="000000"/>
                <w:sz w:val="24"/>
                <w:szCs w:val="24"/>
                <w:shd w:val="clear" w:color="auto" w:fill="FFFFFF"/>
              </w:rPr>
              <w:t>:</w:t>
            </w:r>
          </w:p>
          <w:p w:rsidR="00255109" w:rsidP="009567A0" w14:paraId="17B60AB1" w14:textId="77777777">
            <w:pPr>
              <w:spacing w:after="0" w:line="240" w:lineRule="auto"/>
              <w:ind w:firstLine="259"/>
              <w:jc w:val="both"/>
              <w:rPr>
                <w:rFonts w:ascii="Times New Roman" w:hAnsi="Times New Roman" w:cs="Times New Roman"/>
                <w:color w:val="000000"/>
                <w:sz w:val="24"/>
                <w:szCs w:val="24"/>
                <w:shd w:val="clear" w:color="auto" w:fill="FFFFFF"/>
              </w:rPr>
            </w:pPr>
            <w:r>
              <w:rPr>
                <w:rFonts w:ascii="Times New Roman" w:hAnsi="Times New Roman" w:cs="Times New Roman"/>
                <w:b/>
                <w:color w:val="000000"/>
                <w:sz w:val="24"/>
                <w:szCs w:val="24"/>
                <w:shd w:val="clear" w:color="auto" w:fill="FFFFFF"/>
              </w:rPr>
              <w:t>73 313</w:t>
            </w:r>
            <w:r w:rsidRPr="0086543C" w:rsidR="00682C2B">
              <w:rPr>
                <w:rFonts w:ascii="Times New Roman" w:hAnsi="Times New Roman" w:cs="Times New Roman"/>
                <w:color w:val="000000"/>
                <w:sz w:val="24"/>
                <w:szCs w:val="24"/>
                <w:shd w:val="clear" w:color="auto" w:fill="FFFFFF"/>
              </w:rPr>
              <w:t xml:space="preserve"> </w:t>
            </w:r>
            <w:r w:rsidRPr="0086543C" w:rsidR="009567A0">
              <w:rPr>
                <w:rFonts w:ascii="Times New Roman" w:hAnsi="Times New Roman" w:cs="Times New Roman"/>
                <w:i/>
                <w:color w:val="000000"/>
                <w:sz w:val="24"/>
                <w:szCs w:val="24"/>
                <w:shd w:val="clear" w:color="auto" w:fill="FFFFFF"/>
              </w:rPr>
              <w:t>euro</w:t>
            </w:r>
            <w:r w:rsidRPr="0086543C" w:rsidR="009567A0">
              <w:rPr>
                <w:rFonts w:ascii="Times New Roman" w:hAnsi="Times New Roman" w:cs="Times New Roman"/>
                <w:color w:val="000000"/>
                <w:sz w:val="24"/>
                <w:szCs w:val="24"/>
                <w:shd w:val="clear" w:color="auto" w:fill="FFFFFF"/>
              </w:rPr>
              <w:t xml:space="preserve"> tiks nodrošināti 45.01.00 bu</w:t>
            </w:r>
            <w:r w:rsidR="00DF7D1A">
              <w:rPr>
                <w:rFonts w:ascii="Times New Roman" w:hAnsi="Times New Roman" w:cs="Times New Roman"/>
                <w:color w:val="000000"/>
                <w:sz w:val="24"/>
                <w:szCs w:val="24"/>
                <w:shd w:val="clear" w:color="auto" w:fill="FFFFFF"/>
              </w:rPr>
              <w:t>džeta apakšprogrammas ietvaros no finansējumu, kas ir plānots</w:t>
            </w:r>
            <w:r w:rsidRPr="0086543C" w:rsidR="009567A0">
              <w:rPr>
                <w:rFonts w:ascii="Times New Roman" w:hAnsi="Times New Roman" w:cs="Times New Roman"/>
                <w:color w:val="000000"/>
                <w:sz w:val="24"/>
                <w:szCs w:val="24"/>
                <w:shd w:val="clear" w:color="auto" w:fill="FFFFFF"/>
              </w:rPr>
              <w:t xml:space="preserve"> </w:t>
            </w:r>
            <w:r w:rsidR="00B27E16">
              <w:rPr>
                <w:rFonts w:ascii="Times New Roman" w:hAnsi="Times New Roman" w:cs="Times New Roman"/>
                <w:color w:val="000000"/>
                <w:sz w:val="24"/>
                <w:szCs w:val="24"/>
                <w:shd w:val="clear" w:color="auto" w:fill="FFFFFF"/>
              </w:rPr>
              <w:t xml:space="preserve"> </w:t>
            </w:r>
            <w:r w:rsidR="00DF7D1A">
              <w:rPr>
                <w:rFonts w:ascii="Times New Roman" w:hAnsi="Times New Roman" w:cs="Times New Roman"/>
                <w:color w:val="000000"/>
                <w:sz w:val="24"/>
                <w:szCs w:val="24"/>
                <w:shd w:val="clear" w:color="auto" w:fill="FFFFFF"/>
              </w:rPr>
              <w:t xml:space="preserve">restrukturizējamām </w:t>
            </w:r>
            <w:r w:rsidRPr="0086543C" w:rsidR="009567A0">
              <w:rPr>
                <w:rFonts w:ascii="Times New Roman" w:hAnsi="Times New Roman" w:cs="Times New Roman"/>
                <w:color w:val="000000"/>
                <w:sz w:val="24"/>
                <w:szCs w:val="24"/>
                <w:shd w:val="clear" w:color="auto" w:fill="FFFFFF"/>
              </w:rPr>
              <w:t>amata vietām</w:t>
            </w:r>
            <w:r>
              <w:rPr>
                <w:rFonts w:ascii="Times New Roman" w:hAnsi="Times New Roman" w:cs="Times New Roman"/>
                <w:color w:val="000000"/>
                <w:sz w:val="24"/>
                <w:szCs w:val="24"/>
                <w:shd w:val="clear" w:color="auto" w:fill="FFFFFF"/>
              </w:rPr>
              <w:t>, tai skaitā:</w:t>
            </w:r>
          </w:p>
          <w:p w:rsidR="00255109" w:rsidRPr="00A11C3C" w:rsidP="00255109" w14:paraId="792E4903" w14:textId="77777777">
            <w:pPr>
              <w:ind w:left="259"/>
              <w:jc w:val="both"/>
              <w:rPr>
                <w:rFonts w:ascii="Times New Roman" w:hAnsi="Times New Roman" w:cs="Times New Roman"/>
                <w:b/>
                <w:bCs/>
                <w:color w:val="000000"/>
                <w:sz w:val="24"/>
                <w:szCs w:val="24"/>
              </w:rPr>
            </w:pPr>
            <w:r w:rsidRPr="00A11C3C">
              <w:rPr>
                <w:rFonts w:ascii="Times New Roman" w:hAnsi="Times New Roman" w:cs="Times New Roman"/>
                <w:b/>
                <w:bCs/>
                <w:color w:val="000000"/>
                <w:sz w:val="24"/>
                <w:szCs w:val="24"/>
              </w:rPr>
              <w:t>61 797</w:t>
            </w:r>
            <w:r w:rsidRPr="00A11C3C">
              <w:rPr>
                <w:rFonts w:ascii="Times New Roman" w:hAnsi="Times New Roman" w:cs="Times New Roman"/>
                <w:color w:val="000000"/>
                <w:sz w:val="24"/>
                <w:szCs w:val="24"/>
                <w:shd w:val="clear" w:color="auto" w:fill="FFFFFF"/>
              </w:rPr>
              <w:t xml:space="preserve">  </w:t>
            </w:r>
            <w:r w:rsidRPr="00A11C3C">
              <w:rPr>
                <w:rFonts w:ascii="Times New Roman" w:hAnsi="Times New Roman" w:cs="Times New Roman"/>
                <w:color w:val="000000"/>
                <w:sz w:val="24"/>
                <w:szCs w:val="24"/>
                <w:shd w:val="clear" w:color="auto" w:fill="FFFFFF"/>
              </w:rPr>
              <w:t>euro</w:t>
            </w:r>
            <w:r w:rsidRPr="00A11C3C">
              <w:rPr>
                <w:rFonts w:ascii="Times New Roman" w:hAnsi="Times New Roman" w:cs="Times New Roman"/>
                <w:color w:val="000000"/>
                <w:sz w:val="24"/>
                <w:szCs w:val="24"/>
                <w:shd w:val="clear" w:color="auto" w:fill="FFFFFF"/>
              </w:rPr>
              <w:t xml:space="preserve"> atlīdzības palielinājumam;</w:t>
            </w:r>
          </w:p>
          <w:p w:rsidR="00255109" w:rsidRPr="00A11C3C" w:rsidP="00255109" w14:paraId="7FB3EAE0" w14:textId="77777777">
            <w:pPr>
              <w:ind w:left="259"/>
              <w:jc w:val="both"/>
              <w:rPr>
                <w:rFonts w:ascii="Times New Roman" w:hAnsi="Times New Roman" w:cs="Times New Roman"/>
                <w:color w:val="000000"/>
                <w:sz w:val="24"/>
                <w:szCs w:val="24"/>
                <w:shd w:val="clear" w:color="auto" w:fill="FFFFFF"/>
              </w:rPr>
            </w:pPr>
            <w:r w:rsidRPr="00A11C3C">
              <w:rPr>
                <w:rFonts w:ascii="Times New Roman" w:hAnsi="Times New Roman" w:cs="Times New Roman"/>
                <w:b/>
                <w:color w:val="000000"/>
                <w:sz w:val="24"/>
                <w:szCs w:val="24"/>
              </w:rPr>
              <w:t>11 516</w:t>
            </w:r>
            <w:r w:rsidRPr="00A11C3C">
              <w:rPr>
                <w:rFonts w:ascii="Times New Roman" w:hAnsi="Times New Roman" w:cs="Times New Roman"/>
                <w:color w:val="000000"/>
                <w:sz w:val="24"/>
                <w:szCs w:val="24"/>
                <w:shd w:val="clear" w:color="auto" w:fill="FFFFFF"/>
              </w:rPr>
              <w:t xml:space="preserve"> </w:t>
            </w:r>
            <w:r w:rsidRPr="00A11C3C">
              <w:rPr>
                <w:rFonts w:ascii="Times New Roman" w:hAnsi="Times New Roman" w:cs="Times New Roman"/>
                <w:i/>
                <w:color w:val="000000"/>
                <w:sz w:val="24"/>
                <w:szCs w:val="24"/>
                <w:shd w:val="clear" w:color="auto" w:fill="FFFFFF"/>
              </w:rPr>
              <w:t>euro</w:t>
            </w:r>
            <w:r w:rsidRPr="00A11C3C">
              <w:rPr>
                <w:rFonts w:ascii="Times New Roman" w:hAnsi="Times New Roman" w:cs="Times New Roman"/>
                <w:color w:val="000000"/>
                <w:sz w:val="24"/>
                <w:szCs w:val="24"/>
                <w:shd w:val="clear" w:color="auto" w:fill="FFFFFF"/>
              </w:rPr>
              <w:t xml:space="preserve"> preces un pakalpojumi</w:t>
            </w:r>
            <w:r>
              <w:rPr>
                <w:rFonts w:ascii="Times New Roman" w:hAnsi="Times New Roman" w:cs="Times New Roman"/>
                <w:color w:val="000000"/>
                <w:sz w:val="24"/>
                <w:szCs w:val="24"/>
                <w:shd w:val="clear" w:color="auto" w:fill="FFFFFF"/>
              </w:rPr>
              <w:t>.</w:t>
            </w:r>
          </w:p>
          <w:p w:rsidR="00255109" w:rsidP="0099091D" w14:paraId="7BDCA31D" w14:textId="77777777">
            <w:pPr>
              <w:spacing w:after="0" w:line="240" w:lineRule="auto"/>
              <w:ind w:firstLine="259"/>
              <w:jc w:val="both"/>
              <w:rPr>
                <w:rFonts w:ascii="Times New Roman" w:hAnsi="Times New Roman" w:cs="Times New Roman"/>
                <w:b/>
                <w:color w:val="000000"/>
                <w:sz w:val="24"/>
                <w:szCs w:val="24"/>
                <w:shd w:val="clear" w:color="auto" w:fill="FFFFFF"/>
              </w:rPr>
            </w:pPr>
          </w:p>
          <w:p w:rsidR="00255109" w:rsidP="0099091D" w14:paraId="0D41DAB6" w14:textId="77777777">
            <w:pPr>
              <w:spacing w:after="0" w:line="240" w:lineRule="auto"/>
              <w:ind w:firstLine="259"/>
              <w:jc w:val="both"/>
              <w:rPr>
                <w:rFonts w:ascii="Times New Roman" w:hAnsi="Times New Roman" w:cs="Times New Roman"/>
                <w:color w:val="000000"/>
                <w:sz w:val="24"/>
                <w:szCs w:val="24"/>
                <w:shd w:val="clear" w:color="auto" w:fill="FFFFFF"/>
              </w:rPr>
            </w:pPr>
            <w:r w:rsidRPr="0086543C">
              <w:rPr>
                <w:rFonts w:ascii="Times New Roman" w:hAnsi="Times New Roman" w:cs="Times New Roman"/>
                <w:b/>
                <w:color w:val="000000"/>
                <w:sz w:val="24"/>
                <w:szCs w:val="24"/>
                <w:shd w:val="clear" w:color="auto" w:fill="FFFFFF"/>
              </w:rPr>
              <w:t>140 858</w:t>
            </w:r>
            <w:r w:rsidRPr="0086543C" w:rsidR="009567A0">
              <w:rPr>
                <w:rFonts w:ascii="Times New Roman" w:hAnsi="Times New Roman" w:cs="Times New Roman"/>
                <w:color w:val="000000"/>
                <w:sz w:val="24"/>
                <w:szCs w:val="24"/>
                <w:shd w:val="clear" w:color="auto" w:fill="FFFFFF"/>
              </w:rPr>
              <w:t xml:space="preserve"> </w:t>
            </w:r>
            <w:r w:rsidRPr="0086543C" w:rsidR="009567A0">
              <w:rPr>
                <w:rFonts w:ascii="Times New Roman" w:hAnsi="Times New Roman" w:cs="Times New Roman"/>
                <w:i/>
                <w:color w:val="000000"/>
                <w:sz w:val="24"/>
                <w:szCs w:val="24"/>
                <w:shd w:val="clear" w:color="auto" w:fill="FFFFFF"/>
              </w:rPr>
              <w:t>euro</w:t>
            </w:r>
            <w:r w:rsidRPr="0086543C" w:rsidR="009567A0">
              <w:rPr>
                <w:rFonts w:ascii="Times New Roman" w:hAnsi="Times New Roman" w:cs="Times New Roman"/>
                <w:color w:val="000000"/>
                <w:sz w:val="24"/>
                <w:szCs w:val="24"/>
                <w:shd w:val="clear" w:color="auto" w:fill="FFFFFF"/>
              </w:rPr>
              <w:t xml:space="preserve"> nepieciešams papildus finansējums, lai segtu izveidojošos atlīdzības </w:t>
            </w:r>
            <w:r w:rsidRPr="001453D2" w:rsidR="009567A0">
              <w:rPr>
                <w:rFonts w:ascii="Times New Roman" w:hAnsi="Times New Roman" w:cs="Times New Roman"/>
                <w:color w:val="000000"/>
                <w:sz w:val="24"/>
                <w:szCs w:val="24"/>
                <w:shd w:val="clear" w:color="auto" w:fill="FFFFFF"/>
              </w:rPr>
              <w:t>starpību</w:t>
            </w:r>
            <w:r w:rsidRPr="001453D2" w:rsidR="001453D2">
              <w:rPr>
                <w:rFonts w:ascii="Times New Roman" w:hAnsi="Times New Roman" w:cs="Times New Roman"/>
                <w:color w:val="000000"/>
                <w:sz w:val="24"/>
                <w:szCs w:val="24"/>
                <w:shd w:val="clear" w:color="auto" w:fill="FFFFFF"/>
              </w:rPr>
              <w:t xml:space="preserve"> un uzturēšanas izdevumus</w:t>
            </w:r>
            <w:r w:rsidRPr="001453D2" w:rsidR="009567A0">
              <w:rPr>
                <w:rFonts w:ascii="Times New Roman" w:hAnsi="Times New Roman" w:cs="Times New Roman"/>
                <w:color w:val="000000"/>
                <w:sz w:val="24"/>
                <w:szCs w:val="24"/>
                <w:shd w:val="clear" w:color="auto" w:fill="FFFFFF"/>
              </w:rPr>
              <w:t>.</w:t>
            </w:r>
            <w:r w:rsidRPr="0086543C" w:rsidR="009567A0">
              <w:rPr>
                <w:rFonts w:ascii="Times New Roman" w:hAnsi="Times New Roman" w:cs="Times New Roman"/>
                <w:color w:val="000000"/>
                <w:sz w:val="24"/>
                <w:szCs w:val="24"/>
                <w:shd w:val="clear" w:color="auto" w:fill="FFFFFF"/>
              </w:rPr>
              <w:t xml:space="preserve"> Papildus nepieciešamo finansējumu plānots novirzīt no </w:t>
            </w:r>
            <w:r w:rsidRPr="0086543C" w:rsidR="00F5411E">
              <w:rPr>
                <w:rFonts w:ascii="Times New Roman" w:hAnsi="Times New Roman" w:cs="Times New Roman"/>
                <w:color w:val="000000"/>
                <w:sz w:val="24"/>
                <w:szCs w:val="24"/>
                <w:shd w:val="clear" w:color="auto" w:fill="FFFFFF"/>
              </w:rPr>
              <w:t>budžeta resora “</w:t>
            </w:r>
            <w:r w:rsidRPr="0086543C" w:rsidR="009567A0">
              <w:rPr>
                <w:rFonts w:ascii="Times New Roman" w:hAnsi="Times New Roman" w:cs="Times New Roman"/>
                <w:color w:val="000000"/>
                <w:sz w:val="24"/>
                <w:szCs w:val="24"/>
                <w:shd w:val="clear" w:color="auto" w:fill="FFFFFF"/>
              </w:rPr>
              <w:t>74.</w:t>
            </w:r>
            <w:r w:rsidRPr="0086543C" w:rsidR="00F5411E">
              <w:rPr>
                <w:rFonts w:ascii="Times New Roman" w:hAnsi="Times New Roman" w:cs="Times New Roman"/>
                <w:color w:val="000000"/>
                <w:sz w:val="24"/>
                <w:szCs w:val="24"/>
                <w:shd w:val="clear" w:color="auto" w:fill="FFFFFF"/>
              </w:rPr>
              <w:t>Gadskārtējā valsts budžeta izpildes procesā pārdalāmais finansējums” budžeta programmas 08.00.00 “Veselības aprūpes sistēmas reformas ieviešanas finansējums”</w:t>
            </w:r>
            <w:r w:rsidRPr="0086543C" w:rsidR="009567A0">
              <w:rPr>
                <w:rFonts w:ascii="Times New Roman" w:hAnsi="Times New Roman" w:cs="Times New Roman"/>
                <w:color w:val="000000"/>
                <w:sz w:val="24"/>
                <w:szCs w:val="24"/>
                <w:shd w:val="clear" w:color="auto" w:fill="FFFFFF"/>
              </w:rPr>
              <w:t xml:space="preserve"> </w:t>
            </w:r>
            <w:r w:rsidRPr="0086543C" w:rsidR="00F5411E">
              <w:rPr>
                <w:rFonts w:ascii="Times New Roman" w:hAnsi="Times New Roman" w:cs="Times New Roman"/>
                <w:color w:val="000000"/>
                <w:sz w:val="24"/>
                <w:szCs w:val="24"/>
                <w:shd w:val="clear" w:color="auto" w:fill="FFFFFF"/>
              </w:rPr>
              <w:t>uz Veselības ministrijas budžetu atlīdzī</w:t>
            </w:r>
            <w:r w:rsidRPr="0086543C" w:rsidR="0099091D">
              <w:rPr>
                <w:rFonts w:ascii="Times New Roman" w:hAnsi="Times New Roman" w:cs="Times New Roman"/>
                <w:color w:val="000000"/>
                <w:sz w:val="24"/>
                <w:szCs w:val="24"/>
                <w:shd w:val="clear" w:color="auto" w:fill="FFFFFF"/>
              </w:rPr>
              <w:t>bas palielinājumam</w:t>
            </w:r>
            <w:r>
              <w:rPr>
                <w:rFonts w:ascii="Times New Roman" w:hAnsi="Times New Roman" w:cs="Times New Roman"/>
                <w:color w:val="000000"/>
                <w:sz w:val="24"/>
                <w:szCs w:val="24"/>
                <w:shd w:val="clear" w:color="auto" w:fill="FFFFFF"/>
              </w:rPr>
              <w:t>, tai skaitā:</w:t>
            </w:r>
          </w:p>
          <w:p w:rsidR="00255109" w:rsidRPr="00A11C3C" w:rsidP="00255109" w14:paraId="698CF655" w14:textId="77777777">
            <w:pPr>
              <w:ind w:left="259"/>
              <w:jc w:val="both"/>
              <w:rPr>
                <w:rFonts w:ascii="Times New Roman" w:hAnsi="Times New Roman" w:cs="Times New Roman"/>
                <w:b/>
                <w:bCs/>
                <w:sz w:val="24"/>
                <w:szCs w:val="24"/>
              </w:rPr>
            </w:pPr>
            <w:r w:rsidRPr="00A11C3C">
              <w:rPr>
                <w:rFonts w:ascii="Times New Roman" w:hAnsi="Times New Roman" w:cs="Times New Roman"/>
                <w:b/>
                <w:bCs/>
                <w:sz w:val="24"/>
                <w:szCs w:val="24"/>
              </w:rPr>
              <w:t xml:space="preserve">62 039 </w:t>
            </w:r>
            <w:r w:rsidRPr="005650D9">
              <w:rPr>
                <w:rFonts w:ascii="Times New Roman" w:hAnsi="Times New Roman" w:cs="Times New Roman"/>
                <w:bCs/>
                <w:i/>
                <w:sz w:val="24"/>
                <w:szCs w:val="24"/>
              </w:rPr>
              <w:t>euro</w:t>
            </w:r>
            <w:r w:rsidRPr="005650D9">
              <w:rPr>
                <w:rFonts w:ascii="Times New Roman" w:hAnsi="Times New Roman" w:cs="Times New Roman"/>
                <w:i/>
                <w:color w:val="000000"/>
                <w:sz w:val="24"/>
                <w:szCs w:val="24"/>
                <w:shd w:val="clear" w:color="auto" w:fill="FFFFFF"/>
              </w:rPr>
              <w:t xml:space="preserve"> </w:t>
            </w:r>
            <w:r w:rsidRPr="00A11C3C">
              <w:rPr>
                <w:rFonts w:ascii="Times New Roman" w:hAnsi="Times New Roman" w:cs="Times New Roman"/>
                <w:color w:val="000000"/>
                <w:sz w:val="24"/>
                <w:szCs w:val="24"/>
                <w:shd w:val="clear" w:color="auto" w:fill="FFFFFF"/>
              </w:rPr>
              <w:t>atlīdzības palielinājumam;</w:t>
            </w:r>
          </w:p>
          <w:p w:rsidR="009567A0" w:rsidP="00255109" w14:paraId="23BD78D0" w14:textId="5FD30AAC">
            <w:pPr>
              <w:spacing w:after="0" w:line="240" w:lineRule="auto"/>
              <w:ind w:firstLine="259"/>
              <w:jc w:val="both"/>
              <w:rPr>
                <w:rFonts w:ascii="Times New Roman" w:hAnsi="Times New Roman" w:cs="Times New Roman"/>
                <w:color w:val="000000"/>
                <w:sz w:val="24"/>
                <w:szCs w:val="24"/>
                <w:shd w:val="clear" w:color="auto" w:fill="FFFFFF"/>
              </w:rPr>
            </w:pPr>
            <w:r w:rsidRPr="002A4BE5">
              <w:rPr>
                <w:rFonts w:ascii="Times New Roman" w:hAnsi="Times New Roman" w:cs="Times New Roman"/>
                <w:b/>
                <w:sz w:val="24"/>
                <w:szCs w:val="24"/>
              </w:rPr>
              <w:t>78 819</w:t>
            </w:r>
            <w:r w:rsidRPr="00A11C3C">
              <w:rPr>
                <w:rFonts w:ascii="Times New Roman" w:hAnsi="Times New Roman" w:cs="Times New Roman"/>
                <w:sz w:val="24"/>
                <w:szCs w:val="24"/>
              </w:rPr>
              <w:t xml:space="preserve"> </w:t>
            </w:r>
            <w:r w:rsidRPr="00A11C3C">
              <w:rPr>
                <w:rFonts w:ascii="Times New Roman" w:hAnsi="Times New Roman" w:cs="Times New Roman"/>
                <w:i/>
                <w:color w:val="000000"/>
                <w:sz w:val="24"/>
                <w:szCs w:val="24"/>
                <w:shd w:val="clear" w:color="auto" w:fill="FFFFFF"/>
              </w:rPr>
              <w:t>euro</w:t>
            </w:r>
            <w:r w:rsidRPr="00A11C3C">
              <w:rPr>
                <w:rFonts w:ascii="Times New Roman" w:hAnsi="Times New Roman" w:cs="Times New Roman"/>
                <w:color w:val="000000"/>
                <w:sz w:val="24"/>
                <w:szCs w:val="24"/>
                <w:shd w:val="clear" w:color="auto" w:fill="FFFFFF"/>
              </w:rPr>
              <w:t xml:space="preserve"> preces un pakalpojumi</w:t>
            </w:r>
            <w:r w:rsidRPr="0086543C" w:rsidR="0099091D">
              <w:rPr>
                <w:rFonts w:ascii="Times New Roman" w:hAnsi="Times New Roman" w:cs="Times New Roman"/>
                <w:color w:val="000000"/>
                <w:sz w:val="24"/>
                <w:szCs w:val="24"/>
                <w:shd w:val="clear" w:color="auto" w:fill="FFFFFF"/>
              </w:rPr>
              <w:t>.</w:t>
            </w:r>
          </w:p>
          <w:p w:rsidR="00A11C3C" w:rsidRPr="0086543C" w:rsidP="0099091D" w14:paraId="11C57846" w14:textId="77777777">
            <w:pPr>
              <w:spacing w:after="0" w:line="240" w:lineRule="auto"/>
              <w:ind w:firstLine="259"/>
              <w:jc w:val="both"/>
              <w:rPr>
                <w:rFonts w:ascii="Times New Roman" w:hAnsi="Times New Roman" w:cs="Times New Roman"/>
                <w:color w:val="000000"/>
                <w:sz w:val="24"/>
                <w:szCs w:val="24"/>
                <w:shd w:val="clear" w:color="auto" w:fill="FFFFFF"/>
              </w:rPr>
            </w:pPr>
          </w:p>
          <w:p w:rsidR="009567A0" w:rsidRPr="0086543C" w:rsidP="00E0296C" w14:paraId="59C86229" w14:textId="244C7E05">
            <w:pPr>
              <w:spacing w:after="0" w:line="240" w:lineRule="auto"/>
              <w:ind w:firstLine="259"/>
              <w:jc w:val="both"/>
              <w:rPr>
                <w:rFonts w:ascii="Times New Roman" w:hAnsi="Times New Roman" w:cs="Times New Roman"/>
                <w:b/>
                <w:i/>
                <w:color w:val="000000"/>
                <w:sz w:val="24"/>
                <w:szCs w:val="24"/>
                <w:u w:val="single"/>
                <w:shd w:val="clear" w:color="auto" w:fill="FFFFFF"/>
              </w:rPr>
            </w:pPr>
            <w:r w:rsidRPr="0086543C">
              <w:rPr>
                <w:rFonts w:ascii="Times New Roman" w:hAnsi="Times New Roman" w:cs="Times New Roman"/>
                <w:b/>
                <w:i/>
                <w:color w:val="000000"/>
                <w:sz w:val="24"/>
                <w:szCs w:val="24"/>
                <w:u w:val="single"/>
                <w:shd w:val="clear" w:color="auto" w:fill="FFFFFF"/>
              </w:rPr>
              <w:t>Izdevumi</w:t>
            </w:r>
          </w:p>
          <w:p w:rsidR="00E0296C" w:rsidRPr="0086543C" w:rsidP="00E0296C" w14:paraId="5A2F6D86" w14:textId="77777777">
            <w:pPr>
              <w:spacing w:after="0" w:line="240" w:lineRule="auto"/>
              <w:ind w:firstLine="259"/>
              <w:jc w:val="both"/>
              <w:rPr>
                <w:rFonts w:ascii="Times New Roman" w:hAnsi="Times New Roman" w:cs="Times New Roman"/>
                <w:color w:val="000000"/>
                <w:sz w:val="24"/>
                <w:szCs w:val="24"/>
                <w:shd w:val="clear" w:color="auto" w:fill="FFFFFF"/>
              </w:rPr>
            </w:pPr>
          </w:p>
          <w:p w:rsidR="00E0296C" w:rsidRPr="0086543C" w:rsidP="00E0296C" w14:paraId="1DE66F63" w14:textId="77777777">
            <w:pPr>
              <w:spacing w:after="0" w:line="240" w:lineRule="auto"/>
              <w:ind w:firstLine="259"/>
              <w:jc w:val="both"/>
              <w:rPr>
                <w:rFonts w:ascii="Times New Roman" w:hAnsi="Times New Roman" w:cs="Times New Roman"/>
                <w:vanish/>
                <w:color w:val="000000"/>
                <w:sz w:val="24"/>
                <w:szCs w:val="24"/>
                <w:shd w:val="clear" w:color="auto" w:fill="FFFFFF"/>
                <w:specVanish/>
              </w:rPr>
            </w:pPr>
          </w:p>
          <w:p w:rsidR="00E0296C" w:rsidRPr="0086543C" w:rsidP="00E0296C" w14:paraId="2C4BD879" w14:textId="77777777">
            <w:pPr>
              <w:spacing w:after="0" w:line="240" w:lineRule="auto"/>
              <w:ind w:firstLine="259"/>
              <w:jc w:val="both"/>
              <w:rPr>
                <w:rFonts w:ascii="Times New Roman" w:hAnsi="Times New Roman" w:cs="Times New Roman"/>
                <w:vanish/>
                <w:color w:val="000000"/>
                <w:sz w:val="24"/>
                <w:szCs w:val="24"/>
                <w:shd w:val="clear" w:color="auto" w:fill="FFFFFF"/>
                <w:specVanish/>
              </w:rPr>
            </w:pPr>
            <w:r w:rsidRPr="0086543C">
              <w:rPr>
                <w:rFonts w:ascii="Times New Roman" w:hAnsi="Times New Roman" w:cs="Times New Roman"/>
                <w:color w:val="000000"/>
                <w:sz w:val="24"/>
                <w:szCs w:val="24"/>
                <w:shd w:val="clear" w:color="auto" w:fill="FFFFFF"/>
              </w:rPr>
              <w:t xml:space="preserve"> </w:t>
            </w:r>
          </w:p>
          <w:p w:rsidR="00E0296C" w:rsidRPr="0086543C" w:rsidP="002F6B5A" w14:paraId="74BC5393" w14:textId="5ECC7785">
            <w:pPr>
              <w:spacing w:after="0" w:line="240" w:lineRule="auto"/>
              <w:jc w:val="both"/>
              <w:rPr>
                <w:rFonts w:ascii="Times New Roman" w:hAnsi="Times New Roman" w:cs="Times New Roman"/>
                <w:vanish/>
                <w:color w:val="000000"/>
                <w:sz w:val="24"/>
                <w:szCs w:val="24"/>
                <w:shd w:val="clear" w:color="auto" w:fill="FFFFFF"/>
                <w:specVanish/>
              </w:rPr>
            </w:pPr>
            <w:r w:rsidRPr="0086543C">
              <w:rPr>
                <w:rFonts w:ascii="Times New Roman" w:hAnsi="Times New Roman" w:cs="Times New Roman"/>
                <w:color w:val="000000"/>
                <w:sz w:val="24"/>
                <w:szCs w:val="24"/>
                <w:shd w:val="clear" w:color="auto" w:fill="FFFFFF"/>
              </w:rPr>
              <w:t>2019.gadā darbinieku skaitu kopā palielinot līdz pieciem darbiniekiem:</w:t>
            </w:r>
          </w:p>
          <w:p w:rsidR="00E0296C" w:rsidRPr="0086543C" w:rsidP="00E0296C" w14:paraId="77DF2263" w14:textId="77777777">
            <w:pPr>
              <w:pStyle w:val="ListParagraph"/>
              <w:numPr>
                <w:ilvl w:val="0"/>
                <w:numId w:val="13"/>
              </w:numPr>
              <w:spacing w:after="0" w:line="240" w:lineRule="auto"/>
              <w:jc w:val="both"/>
              <w:rPr>
                <w:rFonts w:ascii="Times New Roman" w:hAnsi="Times New Roman" w:cs="Times New Roman"/>
                <w:iCs/>
                <w:vanish/>
                <w:sz w:val="24"/>
                <w:szCs w:val="24"/>
                <w:specVanish/>
              </w:rPr>
            </w:pPr>
            <w:r w:rsidRPr="0086543C">
              <w:rPr>
                <w:rFonts w:ascii="Times New Roman" w:hAnsi="Times New Roman" w:cs="Times New Roman"/>
                <w:color w:val="000000"/>
                <w:sz w:val="24"/>
                <w:szCs w:val="24"/>
                <w:shd w:val="clear" w:color="auto" w:fill="FFFFFF"/>
              </w:rPr>
              <w:t xml:space="preserve"> </w:t>
            </w:r>
          </w:p>
          <w:p w:rsidR="00E0296C" w:rsidRPr="0086543C" w:rsidP="00E0296C" w14:paraId="4637370F" w14:textId="77777777">
            <w:pPr>
              <w:pStyle w:val="ListParagraph"/>
              <w:numPr>
                <w:ilvl w:val="0"/>
                <w:numId w:val="13"/>
              </w:numPr>
              <w:spacing w:after="0" w:line="240" w:lineRule="auto"/>
              <w:jc w:val="both"/>
              <w:rPr>
                <w:rFonts w:ascii="Times New Roman" w:hAnsi="Times New Roman" w:cs="Times New Roman"/>
                <w:iCs/>
                <w:sz w:val="24"/>
                <w:szCs w:val="24"/>
              </w:rPr>
            </w:pPr>
            <w:r w:rsidRPr="0086543C">
              <w:rPr>
                <w:rFonts w:ascii="Times New Roman" w:hAnsi="Times New Roman" w:cs="Times New Roman"/>
                <w:color w:val="000000"/>
                <w:sz w:val="24"/>
                <w:szCs w:val="24"/>
                <w:shd w:val="clear" w:color="auto" w:fill="FFFFFF"/>
              </w:rPr>
              <w:t xml:space="preserve"> </w:t>
            </w:r>
          </w:p>
          <w:p w:rsidR="00E0296C" w:rsidRPr="0086543C" w:rsidP="00E0296C" w14:paraId="4F482778" w14:textId="77777777">
            <w:pPr>
              <w:pStyle w:val="ListParagraph"/>
              <w:numPr>
                <w:ilvl w:val="0"/>
                <w:numId w:val="13"/>
              </w:numPr>
              <w:spacing w:after="0" w:line="240" w:lineRule="auto"/>
              <w:jc w:val="both"/>
              <w:rPr>
                <w:rFonts w:ascii="Times New Roman" w:hAnsi="Times New Roman" w:cs="Times New Roman"/>
                <w:iCs/>
                <w:sz w:val="24"/>
                <w:szCs w:val="24"/>
              </w:rPr>
            </w:pPr>
            <w:r w:rsidRPr="0086543C">
              <w:rPr>
                <w:rFonts w:ascii="Times New Roman" w:hAnsi="Times New Roman" w:cs="Times New Roman"/>
                <w:i/>
                <w:color w:val="000000"/>
                <w:sz w:val="24"/>
                <w:szCs w:val="24"/>
                <w:shd w:val="clear" w:color="auto" w:fill="FFFFFF"/>
              </w:rPr>
              <w:t>vecākais klientu apkalpošanas speciālists</w:t>
            </w:r>
            <w:r w:rsidRPr="0086543C">
              <w:rPr>
                <w:rFonts w:ascii="Times New Roman" w:hAnsi="Times New Roman" w:cs="Times New Roman"/>
                <w:color w:val="000000"/>
                <w:sz w:val="24"/>
                <w:szCs w:val="24"/>
                <w:shd w:val="clear" w:color="auto" w:fill="FFFFFF"/>
              </w:rPr>
              <w:t>, kura amata pienākumos ietilps d</w:t>
            </w:r>
            <w:r w:rsidRPr="0086543C">
              <w:rPr>
                <w:rFonts w:ascii="Times New Roman" w:hAnsi="Times New Roman" w:cs="Times New Roman"/>
                <w:iCs/>
                <w:sz w:val="24"/>
                <w:szCs w:val="24"/>
              </w:rPr>
              <w:t>arbs ar personām, kuras nav valsts sociālās apdrošināšanas obligāto iemaksu veselības apdrošināšanai veicēji, jautājumos par veselības apdrošināšanas iemaksām,  iesniegumu saņemšana, atbilžu sniegšana;</w:t>
            </w:r>
          </w:p>
          <w:p w:rsidR="00E0296C" w:rsidRPr="0086543C" w:rsidP="00E0296C" w14:paraId="1E1F0B73" w14:textId="77777777">
            <w:pPr>
              <w:pStyle w:val="ListParagraph"/>
              <w:numPr>
                <w:ilvl w:val="0"/>
                <w:numId w:val="13"/>
              </w:numPr>
              <w:spacing w:after="0" w:line="240" w:lineRule="auto"/>
              <w:jc w:val="both"/>
              <w:rPr>
                <w:rFonts w:ascii="Times New Roman" w:hAnsi="Times New Roman" w:cs="Times New Roman"/>
                <w:color w:val="000000"/>
                <w:sz w:val="24"/>
                <w:szCs w:val="24"/>
                <w:shd w:val="clear" w:color="auto" w:fill="FFFFFF"/>
              </w:rPr>
            </w:pPr>
            <w:r w:rsidRPr="0086543C">
              <w:rPr>
                <w:rFonts w:ascii="Times New Roman" w:hAnsi="Times New Roman" w:cs="Times New Roman"/>
                <w:i/>
                <w:color w:val="000000"/>
                <w:sz w:val="24"/>
                <w:szCs w:val="24"/>
                <w:shd w:val="clear" w:color="auto" w:fill="FFFFFF"/>
              </w:rPr>
              <w:t>jurists</w:t>
            </w:r>
            <w:r w:rsidRPr="0086543C">
              <w:rPr>
                <w:rFonts w:ascii="Times New Roman" w:hAnsi="Times New Roman" w:cs="Times New Roman"/>
                <w:color w:val="000000"/>
                <w:sz w:val="24"/>
                <w:szCs w:val="24"/>
                <w:shd w:val="clear" w:color="auto" w:fill="FFFFFF"/>
              </w:rPr>
              <w:t>, kura darba pienākumos ietilps p</w:t>
            </w:r>
            <w:r w:rsidRPr="0086543C">
              <w:rPr>
                <w:rFonts w:ascii="Times New Roman" w:hAnsi="Times New Roman" w:cs="Times New Roman"/>
                <w:iCs/>
                <w:sz w:val="24"/>
                <w:szCs w:val="24"/>
              </w:rPr>
              <w:t>ersonu iesniegumu izskatīšana par atmaksu   veikt apdrošināšanas iemaksu atmaksu  izskatīšana un  lēmumu par atteikumu veikt atmaksu sagatavošana Administratīvā procesa likuma noteiktajā kārtībā;</w:t>
            </w:r>
          </w:p>
          <w:p w:rsidR="00E0296C" w:rsidRPr="0086543C" w:rsidP="00E0296C" w14:paraId="280700FD" w14:textId="7F5FE58C">
            <w:pPr>
              <w:pStyle w:val="ListParagraph"/>
              <w:numPr>
                <w:ilvl w:val="0"/>
                <w:numId w:val="13"/>
              </w:numPr>
              <w:spacing w:after="0" w:line="240" w:lineRule="auto"/>
              <w:jc w:val="both"/>
              <w:rPr>
                <w:rFonts w:ascii="Times New Roman" w:hAnsi="Times New Roman" w:cs="Times New Roman"/>
                <w:iCs/>
                <w:sz w:val="24"/>
                <w:szCs w:val="24"/>
              </w:rPr>
            </w:pPr>
            <w:r w:rsidRPr="0086543C">
              <w:rPr>
                <w:rFonts w:ascii="Times New Roman" w:hAnsi="Times New Roman" w:cs="Times New Roman"/>
                <w:i/>
                <w:iCs/>
                <w:sz w:val="24"/>
                <w:szCs w:val="24"/>
              </w:rPr>
              <w:t>jurists</w:t>
            </w:r>
            <w:r w:rsidRPr="0086543C">
              <w:rPr>
                <w:rFonts w:ascii="Times New Roman" w:hAnsi="Times New Roman" w:cs="Times New Roman"/>
                <w:iCs/>
                <w:sz w:val="24"/>
                <w:szCs w:val="24"/>
              </w:rPr>
              <w:t>, kura darba pienākumos ietilps personu iesniegumu izskatīšana par pakalpojumu saņemšanas tiesībām saistībā ar nodarbinātību un</w:t>
            </w:r>
            <w:r w:rsidRPr="0086543C" w:rsidR="00E87CF7">
              <w:rPr>
                <w:rFonts w:ascii="Times New Roman" w:hAnsi="Times New Roman" w:cs="Times New Roman"/>
                <w:iCs/>
                <w:sz w:val="24"/>
                <w:szCs w:val="24"/>
              </w:rPr>
              <w:t xml:space="preserve"> nodokļu nomaksu, konstatējumu, </w:t>
            </w:r>
            <w:r w:rsidRPr="0086543C">
              <w:rPr>
                <w:rFonts w:ascii="Times New Roman" w:hAnsi="Times New Roman" w:cs="Times New Roman"/>
                <w:iCs/>
                <w:sz w:val="24"/>
                <w:szCs w:val="24"/>
              </w:rPr>
              <w:t>skaidrojumu sagatavošana. Izstrādāt, saskaņot noslēgt līgumu par datu apmaiņu ar katru no datu apmaiņā iesaistītajām institūcijām;</w:t>
            </w:r>
          </w:p>
          <w:p w:rsidR="00E0296C" w:rsidRPr="0086543C" w:rsidP="00E0296C" w14:paraId="2FBDA4F4" w14:textId="7868EAC2">
            <w:pPr>
              <w:pStyle w:val="ListParagraph"/>
              <w:numPr>
                <w:ilvl w:val="0"/>
                <w:numId w:val="13"/>
              </w:numPr>
              <w:spacing w:after="0" w:line="240" w:lineRule="auto"/>
              <w:jc w:val="both"/>
              <w:rPr>
                <w:rFonts w:ascii="Times New Roman" w:hAnsi="Times New Roman" w:cs="Times New Roman"/>
                <w:iCs/>
                <w:sz w:val="24"/>
                <w:szCs w:val="24"/>
              </w:rPr>
            </w:pPr>
            <w:r w:rsidRPr="0086543C">
              <w:rPr>
                <w:rFonts w:ascii="Times New Roman" w:hAnsi="Times New Roman" w:cs="Times New Roman"/>
                <w:i/>
                <w:color w:val="000000"/>
                <w:sz w:val="24"/>
                <w:szCs w:val="24"/>
                <w:shd w:val="clear" w:color="auto" w:fill="FFFFFF"/>
              </w:rPr>
              <w:t>informācijas sistēmu administrators</w:t>
            </w:r>
            <w:r w:rsidRPr="0086543C">
              <w:rPr>
                <w:rFonts w:ascii="Times New Roman" w:hAnsi="Times New Roman" w:cs="Times New Roman"/>
                <w:color w:val="000000"/>
                <w:sz w:val="24"/>
                <w:szCs w:val="24"/>
                <w:shd w:val="clear" w:color="auto" w:fill="FFFFFF"/>
              </w:rPr>
              <w:t xml:space="preserve">, </w:t>
            </w:r>
            <w:r w:rsidRPr="0086543C">
              <w:rPr>
                <w:rFonts w:ascii="Times New Roman" w:hAnsi="Times New Roman" w:cs="Times New Roman"/>
                <w:iCs/>
                <w:sz w:val="24"/>
                <w:szCs w:val="24"/>
              </w:rPr>
              <w:t>kura darba pienākumos ietilps  datu apm</w:t>
            </w:r>
            <w:r w:rsidRPr="0086543C" w:rsidR="00534B1E">
              <w:rPr>
                <w:rFonts w:ascii="Times New Roman" w:hAnsi="Times New Roman" w:cs="Times New Roman"/>
                <w:iCs/>
                <w:sz w:val="24"/>
                <w:szCs w:val="24"/>
              </w:rPr>
              <w:t xml:space="preserve">aiņā par personu nodarbinātību </w:t>
            </w:r>
            <w:r w:rsidRPr="0086543C">
              <w:rPr>
                <w:rFonts w:ascii="Times New Roman" w:hAnsi="Times New Roman" w:cs="Times New Roman"/>
                <w:iCs/>
                <w:sz w:val="24"/>
                <w:szCs w:val="24"/>
              </w:rPr>
              <w:t xml:space="preserve"> no kompetentajām iestādēm nodrošina sistēmu pārvaldību, kontroli, datu bāzes uzturēšanu;</w:t>
            </w:r>
          </w:p>
          <w:p w:rsidR="00E0296C" w:rsidRPr="0086543C" w:rsidP="00E0296C" w14:paraId="196E0394" w14:textId="71C23372">
            <w:pPr>
              <w:pStyle w:val="ListParagraph"/>
              <w:numPr>
                <w:ilvl w:val="0"/>
                <w:numId w:val="13"/>
              </w:numPr>
              <w:spacing w:after="0" w:line="240" w:lineRule="auto"/>
              <w:jc w:val="both"/>
              <w:rPr>
                <w:rFonts w:ascii="Times New Roman" w:hAnsi="Times New Roman" w:cs="Times New Roman"/>
                <w:color w:val="000000"/>
                <w:sz w:val="24"/>
                <w:szCs w:val="24"/>
                <w:shd w:val="clear" w:color="auto" w:fill="FFFFFF"/>
              </w:rPr>
            </w:pPr>
            <w:r w:rsidRPr="0086543C">
              <w:rPr>
                <w:rFonts w:ascii="Times New Roman" w:hAnsi="Times New Roman" w:cs="Times New Roman"/>
                <w:i/>
                <w:iCs/>
                <w:sz w:val="24"/>
                <w:szCs w:val="24"/>
              </w:rPr>
              <w:t>projektu vadītājs</w:t>
            </w:r>
            <w:r w:rsidRPr="0086543C">
              <w:rPr>
                <w:rFonts w:ascii="Times New Roman" w:hAnsi="Times New Roman" w:cs="Times New Roman"/>
                <w:iCs/>
                <w:sz w:val="24"/>
                <w:szCs w:val="24"/>
              </w:rPr>
              <w:t>, kura darba pienākumos ietilps nodrošināt procesa un sistēmu pārvaldību, kontroli, t.s. nodrošināt izmaiņu vadību,  jauno vajadzību izpēti, nodrošinot sistēmu darbības ilgtspēju.</w:t>
            </w:r>
            <w:r w:rsidRPr="0086543C">
              <w:rPr>
                <w:rFonts w:ascii="Times New Roman" w:hAnsi="Times New Roman" w:cs="Times New Roman"/>
                <w:color w:val="000000"/>
                <w:sz w:val="24"/>
                <w:szCs w:val="24"/>
                <w:shd w:val="clear" w:color="auto" w:fill="FFFFFF"/>
              </w:rPr>
              <w:t xml:space="preserve"> </w:t>
            </w:r>
          </w:p>
          <w:p w:rsidR="00E0296C" w:rsidRPr="0086543C" w:rsidP="00E0296C" w14:paraId="2C8BFD90" w14:textId="3B92F28C">
            <w:pPr>
              <w:spacing w:after="0" w:line="240" w:lineRule="auto"/>
              <w:jc w:val="both"/>
              <w:rPr>
                <w:rFonts w:ascii="Times New Roman" w:hAnsi="Times New Roman" w:cs="Times New Roman"/>
                <w:color w:val="000000"/>
                <w:sz w:val="24"/>
                <w:szCs w:val="24"/>
                <w:shd w:val="clear" w:color="auto" w:fill="FFFFFF"/>
              </w:rPr>
            </w:pPr>
            <w:r w:rsidRPr="0086543C">
              <w:rPr>
                <w:rFonts w:ascii="Times New Roman" w:hAnsi="Times New Roman" w:cs="Times New Roman"/>
                <w:color w:val="000000"/>
                <w:sz w:val="24"/>
                <w:szCs w:val="24"/>
                <w:shd w:val="clear" w:color="auto" w:fill="FFFFFF"/>
              </w:rPr>
              <w:t>Izdevumi darbinieku atlīdzībai un darba vietas uz</w:t>
            </w:r>
            <w:r w:rsidRPr="0086543C" w:rsidR="00682C2B">
              <w:rPr>
                <w:rFonts w:ascii="Times New Roman" w:hAnsi="Times New Roman" w:cs="Times New Roman"/>
                <w:color w:val="000000"/>
                <w:sz w:val="24"/>
                <w:szCs w:val="24"/>
                <w:shd w:val="clear" w:color="auto" w:fill="FFFFFF"/>
              </w:rPr>
              <w:t>turēšanai</w:t>
            </w:r>
            <w:r w:rsidRPr="0086543C">
              <w:rPr>
                <w:rFonts w:ascii="Times New Roman" w:hAnsi="Times New Roman" w:cs="Times New Roman"/>
                <w:color w:val="000000"/>
                <w:sz w:val="24"/>
                <w:szCs w:val="24"/>
                <w:shd w:val="clear" w:color="auto" w:fill="FFFFFF"/>
              </w:rPr>
              <w:t xml:space="preserve"> kopā sastāda </w:t>
            </w:r>
            <w:r w:rsidRPr="0086543C" w:rsidR="00F35F19">
              <w:rPr>
                <w:rFonts w:ascii="Times New Roman" w:hAnsi="Times New Roman" w:cs="Times New Roman"/>
                <w:b/>
                <w:color w:val="000000"/>
                <w:sz w:val="24"/>
                <w:szCs w:val="24"/>
                <w:shd w:val="clear" w:color="auto" w:fill="FFFFFF"/>
              </w:rPr>
              <w:t>214 171</w:t>
            </w:r>
            <w:r w:rsidRPr="0086543C" w:rsidR="00682C2B">
              <w:rPr>
                <w:rFonts w:ascii="Times New Roman" w:hAnsi="Times New Roman" w:cs="Times New Roman"/>
                <w:color w:val="000000"/>
                <w:sz w:val="24"/>
                <w:szCs w:val="24"/>
                <w:shd w:val="clear" w:color="auto" w:fill="FFFFFF"/>
              </w:rPr>
              <w:t xml:space="preserve"> </w:t>
            </w:r>
            <w:r w:rsidRPr="0086543C">
              <w:rPr>
                <w:rFonts w:ascii="Times New Roman" w:hAnsi="Times New Roman" w:cs="Times New Roman"/>
                <w:i/>
                <w:color w:val="000000"/>
                <w:sz w:val="24"/>
                <w:szCs w:val="24"/>
                <w:shd w:val="clear" w:color="auto" w:fill="FFFFFF"/>
              </w:rPr>
              <w:t>euro</w:t>
            </w:r>
            <w:r w:rsidRPr="0086543C" w:rsidR="00F37B59">
              <w:rPr>
                <w:rFonts w:ascii="Times New Roman" w:hAnsi="Times New Roman" w:cs="Times New Roman"/>
                <w:i/>
                <w:color w:val="000000"/>
                <w:sz w:val="24"/>
                <w:szCs w:val="24"/>
                <w:shd w:val="clear" w:color="auto" w:fill="FFFFFF"/>
              </w:rPr>
              <w:t xml:space="preserve"> (skatīt anotācijas pielikumu)</w:t>
            </w:r>
            <w:r w:rsidRPr="0086543C">
              <w:rPr>
                <w:rFonts w:ascii="Times New Roman" w:hAnsi="Times New Roman" w:cs="Times New Roman"/>
                <w:color w:val="000000"/>
                <w:sz w:val="24"/>
                <w:szCs w:val="24"/>
                <w:shd w:val="clear" w:color="auto" w:fill="FFFFFF"/>
              </w:rPr>
              <w:t>.</w:t>
            </w:r>
          </w:p>
          <w:p w:rsidR="002F6B5A" w:rsidRPr="0086543C" w:rsidP="00F37B59" w14:paraId="371174AB" w14:textId="47D2634D">
            <w:pPr>
              <w:spacing w:after="0" w:line="240" w:lineRule="auto"/>
              <w:jc w:val="both"/>
              <w:rPr>
                <w:rFonts w:ascii="Times New Roman" w:hAnsi="Times New Roman" w:cs="Times New Roman"/>
                <w:color w:val="000000"/>
                <w:sz w:val="24"/>
                <w:szCs w:val="24"/>
                <w:shd w:val="clear" w:color="auto" w:fill="FFFFFF"/>
              </w:rPr>
            </w:pPr>
            <w:r w:rsidRPr="0086543C">
              <w:rPr>
                <w:rFonts w:ascii="Times New Roman" w:hAnsi="Times New Roman" w:cs="Times New Roman"/>
                <w:color w:val="000000"/>
                <w:sz w:val="24"/>
                <w:szCs w:val="24"/>
                <w:shd w:val="clear" w:color="auto" w:fill="FFFFFF"/>
              </w:rPr>
              <w:t xml:space="preserve">Izdevumi </w:t>
            </w:r>
            <w:r w:rsidRPr="0086543C" w:rsidR="00F37B59">
              <w:rPr>
                <w:rFonts w:ascii="Times New Roman" w:hAnsi="Times New Roman" w:cs="Times New Roman"/>
                <w:b/>
                <w:color w:val="000000"/>
                <w:sz w:val="24"/>
                <w:szCs w:val="24"/>
              </w:rPr>
              <w:t>6</w:t>
            </w:r>
            <w:r w:rsidRPr="0086543C" w:rsidR="00724D36">
              <w:rPr>
                <w:rFonts w:ascii="Times New Roman" w:hAnsi="Times New Roman" w:cs="Times New Roman"/>
                <w:b/>
                <w:color w:val="000000"/>
                <w:sz w:val="24"/>
                <w:szCs w:val="24"/>
              </w:rPr>
              <w:t xml:space="preserve"> </w:t>
            </w:r>
            <w:r w:rsidRPr="0086543C" w:rsidR="00F37B59">
              <w:rPr>
                <w:rFonts w:ascii="Times New Roman" w:hAnsi="Times New Roman" w:cs="Times New Roman"/>
                <w:b/>
                <w:color w:val="000000"/>
                <w:sz w:val="24"/>
                <w:szCs w:val="24"/>
              </w:rPr>
              <w:t xml:space="preserve">428 758 </w:t>
            </w:r>
            <w:r w:rsidRPr="0086543C" w:rsidR="00F37B59">
              <w:rPr>
                <w:rFonts w:ascii="Times New Roman" w:hAnsi="Times New Roman" w:cs="Times New Roman"/>
                <w:b/>
                <w:i/>
                <w:color w:val="000000"/>
                <w:sz w:val="24"/>
                <w:szCs w:val="24"/>
              </w:rPr>
              <w:t>euro</w:t>
            </w:r>
            <w:r w:rsidRPr="0086543C" w:rsidR="00F37B59">
              <w:rPr>
                <w:rFonts w:ascii="Calibri" w:hAnsi="Calibri" w:cs="Calibri"/>
                <w:color w:val="000000"/>
              </w:rPr>
              <w:t xml:space="preserve"> </w:t>
            </w:r>
            <w:r w:rsidRPr="0086543C" w:rsidR="00F37B59">
              <w:rPr>
                <w:rFonts w:ascii="Times New Roman" w:hAnsi="Times New Roman" w:cs="Times New Roman"/>
                <w:color w:val="000000"/>
                <w:sz w:val="24"/>
                <w:szCs w:val="24"/>
              </w:rPr>
              <w:t>apmērā</w:t>
            </w:r>
            <w:r w:rsidRPr="0086543C" w:rsidR="00F37B59">
              <w:rPr>
                <w:rFonts w:ascii="Calibri" w:hAnsi="Calibri" w:cs="Calibri"/>
                <w:color w:val="000000"/>
              </w:rPr>
              <w:t xml:space="preserve"> </w:t>
            </w:r>
            <w:r w:rsidRPr="0086543C">
              <w:rPr>
                <w:rFonts w:ascii="Times New Roman" w:hAnsi="Times New Roman" w:cs="Times New Roman"/>
                <w:color w:val="000000"/>
                <w:sz w:val="24"/>
                <w:szCs w:val="24"/>
                <w:shd w:val="clear" w:color="auto" w:fill="FFFFFF"/>
              </w:rPr>
              <w:t>Veselības ministrijai atbilstoši plānotajiem ieņēmumiem (dotācija atbilstoši ieņēmumiem)</w:t>
            </w:r>
            <w:r w:rsidRPr="0086543C" w:rsidR="00F37B59">
              <w:rPr>
                <w:rFonts w:ascii="Times New Roman" w:hAnsi="Times New Roman" w:cs="Times New Roman"/>
                <w:color w:val="000000"/>
                <w:sz w:val="24"/>
                <w:szCs w:val="24"/>
                <w:shd w:val="clear" w:color="auto" w:fill="FFFFFF"/>
              </w:rPr>
              <w:t xml:space="preserve"> valsts nodrošināto veselības aprūpes pakalpojumiem sadalījumā pa budžeta apakšprogrammām:</w:t>
            </w:r>
          </w:p>
          <w:p w:rsidR="00F37B59" w:rsidRPr="0086543C" w:rsidP="00F37B59" w14:paraId="520ACCBE" w14:textId="1CBD17C6">
            <w:pPr>
              <w:pStyle w:val="ListParagraph"/>
              <w:numPr>
                <w:ilvl w:val="0"/>
                <w:numId w:val="15"/>
              </w:numPr>
              <w:tabs>
                <w:tab w:val="left" w:pos="851"/>
                <w:tab w:val="left" w:pos="993"/>
              </w:tabs>
              <w:spacing w:after="0" w:line="240" w:lineRule="auto"/>
              <w:jc w:val="both"/>
              <w:rPr>
                <w:rFonts w:ascii="Times New Roman" w:eastAsia="Calibri" w:hAnsi="Times New Roman" w:cs="Times New Roman"/>
                <w:sz w:val="24"/>
                <w:szCs w:val="24"/>
              </w:rPr>
            </w:pPr>
            <w:r w:rsidRPr="0086543C">
              <w:rPr>
                <w:rFonts w:ascii="Times New Roman" w:eastAsia="Calibri" w:hAnsi="Times New Roman" w:cs="Times New Roman"/>
                <w:sz w:val="24"/>
                <w:szCs w:val="24"/>
              </w:rPr>
              <w:t>2</w:t>
            </w:r>
            <w:r w:rsidRPr="0086543C" w:rsidR="00FB6D79">
              <w:rPr>
                <w:rFonts w:ascii="Times New Roman" w:eastAsia="Calibri" w:hAnsi="Times New Roman" w:cs="Times New Roman"/>
                <w:sz w:val="24"/>
                <w:szCs w:val="24"/>
              </w:rPr>
              <w:t> </w:t>
            </w:r>
            <w:r w:rsidRPr="0086543C" w:rsidR="002D4DBD">
              <w:rPr>
                <w:rFonts w:ascii="Times New Roman" w:eastAsia="Calibri" w:hAnsi="Times New Roman" w:cs="Times New Roman"/>
                <w:sz w:val="24"/>
                <w:szCs w:val="24"/>
              </w:rPr>
              <w:t>010</w:t>
            </w:r>
            <w:r w:rsidRPr="0086543C" w:rsidR="00FB6D79">
              <w:rPr>
                <w:rFonts w:ascii="Times New Roman" w:eastAsia="Calibri" w:hAnsi="Times New Roman" w:cs="Times New Roman"/>
                <w:sz w:val="24"/>
                <w:szCs w:val="24"/>
              </w:rPr>
              <w:t> </w:t>
            </w:r>
            <w:r w:rsidRPr="0086543C" w:rsidR="002D4DBD">
              <w:rPr>
                <w:rFonts w:ascii="Times New Roman" w:eastAsia="Calibri" w:hAnsi="Times New Roman" w:cs="Times New Roman"/>
                <w:sz w:val="24"/>
                <w:szCs w:val="24"/>
              </w:rPr>
              <w:t>916</w:t>
            </w:r>
            <w:r w:rsidRPr="0086543C">
              <w:rPr>
                <w:rFonts w:ascii="Times New Roman" w:eastAsia="Calibri" w:hAnsi="Times New Roman" w:cs="Times New Roman"/>
                <w:sz w:val="24"/>
                <w:szCs w:val="24"/>
              </w:rPr>
              <w:t xml:space="preserve"> </w:t>
            </w:r>
            <w:r w:rsidRPr="0086543C">
              <w:rPr>
                <w:rFonts w:ascii="Times New Roman" w:eastAsia="Calibri" w:hAnsi="Times New Roman" w:cs="Times New Roman"/>
                <w:i/>
                <w:sz w:val="24"/>
                <w:szCs w:val="24"/>
              </w:rPr>
              <w:t>euro</w:t>
            </w:r>
            <w:r w:rsidRPr="0086543C">
              <w:rPr>
                <w:rFonts w:ascii="Times New Roman" w:eastAsia="Calibri" w:hAnsi="Times New Roman" w:cs="Times New Roman"/>
                <w:sz w:val="24"/>
                <w:szCs w:val="24"/>
              </w:rPr>
              <w:t xml:space="preserve"> 33.03.00 </w:t>
            </w:r>
            <w:r w:rsidRPr="0086543C">
              <w:rPr>
                <w:rFonts w:ascii="Times New Roman" w:hAnsi="Times New Roman" w:cs="Times New Roman"/>
                <w:sz w:val="24"/>
                <w:szCs w:val="24"/>
              </w:rPr>
              <w:t>“Kompensējamo medikamentu un materiālu apmaksāšana”;</w:t>
            </w:r>
          </w:p>
          <w:p w:rsidR="00F37B59" w:rsidRPr="0086543C" w:rsidP="00F37B59" w14:paraId="035D81E6" w14:textId="5C7EE53F">
            <w:pPr>
              <w:pStyle w:val="ListParagraph"/>
              <w:numPr>
                <w:ilvl w:val="0"/>
                <w:numId w:val="15"/>
              </w:numPr>
              <w:autoSpaceDE w:val="0"/>
              <w:autoSpaceDN w:val="0"/>
              <w:adjustRightInd w:val="0"/>
              <w:spacing w:after="0" w:line="240" w:lineRule="auto"/>
              <w:jc w:val="both"/>
              <w:rPr>
                <w:rFonts w:ascii="Times New Roman" w:hAnsi="Times New Roman" w:cs="Times New Roman"/>
                <w:sz w:val="24"/>
                <w:szCs w:val="24"/>
              </w:rPr>
            </w:pPr>
            <w:r w:rsidRPr="0086543C">
              <w:rPr>
                <w:rFonts w:ascii="Times New Roman" w:eastAsia="Calibri" w:hAnsi="Times New Roman" w:cs="Times New Roman"/>
                <w:sz w:val="24"/>
                <w:szCs w:val="24"/>
              </w:rPr>
              <w:t>396</w:t>
            </w:r>
            <w:r w:rsidRPr="0086543C" w:rsidR="00FB6D79">
              <w:rPr>
                <w:rFonts w:ascii="Times New Roman" w:eastAsia="Calibri" w:hAnsi="Times New Roman" w:cs="Times New Roman"/>
                <w:sz w:val="24"/>
                <w:szCs w:val="24"/>
              </w:rPr>
              <w:t> </w:t>
            </w:r>
            <w:r w:rsidRPr="0086543C">
              <w:rPr>
                <w:rFonts w:ascii="Times New Roman" w:eastAsia="Calibri" w:hAnsi="Times New Roman" w:cs="Times New Roman"/>
                <w:sz w:val="24"/>
                <w:szCs w:val="24"/>
              </w:rPr>
              <w:t>011</w:t>
            </w:r>
            <w:r w:rsidRPr="0086543C" w:rsidR="00FB6D79">
              <w:rPr>
                <w:rFonts w:ascii="Times New Roman" w:eastAsia="Calibri" w:hAnsi="Times New Roman" w:cs="Times New Roman"/>
                <w:sz w:val="24"/>
                <w:szCs w:val="24"/>
              </w:rPr>
              <w:t xml:space="preserve"> </w:t>
            </w:r>
            <w:r w:rsidRPr="0086543C">
              <w:rPr>
                <w:rFonts w:ascii="Times New Roman" w:eastAsia="Calibri" w:hAnsi="Times New Roman" w:cs="Times New Roman"/>
                <w:i/>
                <w:sz w:val="24"/>
                <w:szCs w:val="24"/>
              </w:rPr>
              <w:t>euro</w:t>
            </w:r>
            <w:r w:rsidRPr="0086543C">
              <w:rPr>
                <w:rFonts w:ascii="Times New Roman" w:eastAsia="Calibri" w:hAnsi="Times New Roman" w:cs="Times New Roman"/>
                <w:sz w:val="24"/>
                <w:szCs w:val="24"/>
              </w:rPr>
              <w:t xml:space="preserve"> 33.15.00 </w:t>
            </w:r>
            <w:r w:rsidRPr="0086543C">
              <w:rPr>
                <w:rFonts w:ascii="Times New Roman" w:hAnsi="Times New Roman" w:cs="Times New Roman"/>
                <w:sz w:val="24"/>
                <w:szCs w:val="24"/>
              </w:rPr>
              <w:t>“Laboratorisko izmeklējumu nodrošināšana ambulatorajā aprūpē”;</w:t>
            </w:r>
          </w:p>
          <w:p w:rsidR="00F37B59" w:rsidRPr="0086543C" w:rsidP="00F37B59" w14:paraId="354D051C" w14:textId="39DCDCA5">
            <w:pPr>
              <w:pStyle w:val="ListParagraph"/>
              <w:numPr>
                <w:ilvl w:val="0"/>
                <w:numId w:val="15"/>
              </w:numPr>
              <w:tabs>
                <w:tab w:val="left" w:pos="851"/>
                <w:tab w:val="left" w:pos="993"/>
              </w:tabs>
              <w:spacing w:after="0" w:line="240" w:lineRule="auto"/>
              <w:jc w:val="both"/>
              <w:rPr>
                <w:rFonts w:ascii="Times New Roman" w:eastAsia="Calibri" w:hAnsi="Times New Roman" w:cs="Times New Roman"/>
                <w:sz w:val="24"/>
                <w:szCs w:val="24"/>
              </w:rPr>
            </w:pPr>
            <w:r w:rsidRPr="0086543C">
              <w:rPr>
                <w:rFonts w:ascii="Times New Roman" w:eastAsia="Calibri" w:hAnsi="Times New Roman" w:cs="Times New Roman"/>
                <w:sz w:val="24"/>
                <w:szCs w:val="24"/>
              </w:rPr>
              <w:t>2 442 285</w:t>
            </w:r>
            <w:r w:rsidRPr="0086543C">
              <w:rPr>
                <w:rFonts w:ascii="Times New Roman" w:eastAsia="Calibri" w:hAnsi="Times New Roman" w:cs="Times New Roman"/>
                <w:sz w:val="24"/>
                <w:szCs w:val="24"/>
              </w:rPr>
              <w:t xml:space="preserve"> </w:t>
            </w:r>
            <w:r w:rsidRPr="0086543C">
              <w:rPr>
                <w:rFonts w:ascii="Times New Roman" w:eastAsia="Calibri" w:hAnsi="Times New Roman" w:cs="Times New Roman"/>
                <w:i/>
                <w:sz w:val="24"/>
                <w:szCs w:val="24"/>
              </w:rPr>
              <w:t>euro</w:t>
            </w:r>
            <w:r w:rsidRPr="0086543C">
              <w:rPr>
                <w:rFonts w:ascii="Times New Roman" w:eastAsia="Calibri" w:hAnsi="Times New Roman" w:cs="Times New Roman"/>
                <w:sz w:val="24"/>
                <w:szCs w:val="24"/>
              </w:rPr>
              <w:t xml:space="preserve"> 33.16.00 </w:t>
            </w:r>
            <w:r w:rsidRPr="0086543C">
              <w:rPr>
                <w:rFonts w:ascii="Times New Roman" w:hAnsi="Times New Roman" w:cs="Times New Roman"/>
                <w:sz w:val="24"/>
                <w:szCs w:val="24"/>
              </w:rPr>
              <w:t>“Pārējo ambulatoro veselības aprūpes pakalpojumu nodrošināšana”;</w:t>
            </w:r>
          </w:p>
          <w:p w:rsidR="00F37B59" w:rsidRPr="0086543C" w:rsidP="00F37B59" w14:paraId="66C9D19F" w14:textId="763BDA2B">
            <w:pPr>
              <w:pStyle w:val="ListParagraph"/>
              <w:numPr>
                <w:ilvl w:val="0"/>
                <w:numId w:val="15"/>
              </w:numPr>
              <w:autoSpaceDE w:val="0"/>
              <w:autoSpaceDN w:val="0"/>
              <w:adjustRightInd w:val="0"/>
              <w:spacing w:after="0" w:line="240" w:lineRule="auto"/>
              <w:jc w:val="both"/>
              <w:rPr>
                <w:rFonts w:ascii="Times New Roman" w:hAnsi="Times New Roman" w:cs="Times New Roman"/>
                <w:sz w:val="24"/>
                <w:szCs w:val="24"/>
              </w:rPr>
            </w:pPr>
            <w:r w:rsidRPr="0086543C">
              <w:rPr>
                <w:rFonts w:ascii="Times New Roman" w:eastAsia="Calibri" w:hAnsi="Times New Roman" w:cs="Times New Roman"/>
                <w:sz w:val="24"/>
                <w:szCs w:val="24"/>
              </w:rPr>
              <w:t>1 579 545</w:t>
            </w:r>
            <w:r w:rsidRPr="0086543C">
              <w:rPr>
                <w:rFonts w:ascii="Times New Roman" w:eastAsia="Calibri" w:hAnsi="Times New Roman" w:cs="Times New Roman"/>
                <w:sz w:val="24"/>
                <w:szCs w:val="24"/>
              </w:rPr>
              <w:t xml:space="preserve"> </w:t>
            </w:r>
            <w:r w:rsidRPr="0086543C">
              <w:rPr>
                <w:rFonts w:ascii="Times New Roman" w:eastAsia="Calibri" w:hAnsi="Times New Roman" w:cs="Times New Roman"/>
                <w:i/>
                <w:sz w:val="24"/>
                <w:szCs w:val="24"/>
              </w:rPr>
              <w:t>euro</w:t>
            </w:r>
            <w:r w:rsidRPr="0086543C">
              <w:rPr>
                <w:rFonts w:ascii="Times New Roman" w:eastAsia="Calibri" w:hAnsi="Times New Roman" w:cs="Times New Roman"/>
                <w:sz w:val="24"/>
                <w:szCs w:val="24"/>
              </w:rPr>
              <w:t xml:space="preserve"> 33.18.00 </w:t>
            </w:r>
            <w:r w:rsidRPr="0086543C">
              <w:rPr>
                <w:rFonts w:ascii="Times New Roman" w:hAnsi="Times New Roman" w:cs="Times New Roman"/>
                <w:sz w:val="24"/>
                <w:szCs w:val="24"/>
              </w:rPr>
              <w:t>“Plānveida stacionāro veselības aprūpes pakalpojumu nodrošināšana</w:t>
            </w:r>
            <w:r w:rsidRPr="0086543C" w:rsidR="002C4081">
              <w:rPr>
                <w:rFonts w:ascii="Times New Roman" w:hAnsi="Times New Roman" w:cs="Times New Roman"/>
                <w:sz w:val="24"/>
                <w:szCs w:val="24"/>
              </w:rPr>
              <w:t>”.</w:t>
            </w:r>
          </w:p>
          <w:p w:rsidR="003A7153" w:rsidRPr="0086543C" w:rsidP="00583B48" w14:paraId="40D8FD72" w14:textId="3DF3A12A">
            <w:pPr>
              <w:spacing w:after="0" w:line="240" w:lineRule="auto"/>
              <w:rPr>
                <w:rFonts w:ascii="Times New Roman" w:hAnsi="Times New Roman" w:cs="Times New Roman"/>
                <w:noProof/>
                <w:sz w:val="24"/>
                <w:szCs w:val="24"/>
                <w:u w:val="single"/>
              </w:rPr>
            </w:pPr>
          </w:p>
          <w:p w:rsidR="00F54A1D" w:rsidRPr="0086543C" w:rsidP="00F54A1D" w14:paraId="18A0CE26" w14:textId="0163BB5E">
            <w:pPr>
              <w:spacing w:after="0" w:line="240" w:lineRule="auto"/>
              <w:ind w:firstLine="259"/>
              <w:rPr>
                <w:rFonts w:ascii="Times New Roman" w:hAnsi="Times New Roman" w:cs="Times New Roman"/>
                <w:noProof/>
                <w:sz w:val="24"/>
                <w:szCs w:val="24"/>
                <w:u w:val="single"/>
              </w:rPr>
            </w:pPr>
            <w:r w:rsidRPr="0086543C">
              <w:rPr>
                <w:rFonts w:ascii="Times New Roman" w:hAnsi="Times New Roman" w:cs="Times New Roman"/>
                <w:noProof/>
                <w:sz w:val="24"/>
                <w:szCs w:val="24"/>
                <w:u w:val="single"/>
              </w:rPr>
              <w:t>Indikatīvi prognozētie papildus ieņēmumi</w:t>
            </w:r>
            <w:r w:rsidRPr="0086543C" w:rsidR="00CA3777">
              <w:rPr>
                <w:rFonts w:ascii="Times New Roman" w:hAnsi="Times New Roman" w:cs="Times New Roman"/>
                <w:noProof/>
                <w:sz w:val="24"/>
                <w:szCs w:val="24"/>
                <w:u w:val="single"/>
              </w:rPr>
              <w:t xml:space="preserve"> un izdevumi</w:t>
            </w:r>
            <w:r w:rsidRPr="0086543C">
              <w:rPr>
                <w:rFonts w:ascii="Times New Roman" w:hAnsi="Times New Roman" w:cs="Times New Roman"/>
                <w:noProof/>
                <w:sz w:val="24"/>
                <w:szCs w:val="24"/>
                <w:u w:val="single"/>
              </w:rPr>
              <w:t xml:space="preserve"> 2020.gadā:</w:t>
            </w:r>
          </w:p>
          <w:p w:rsidR="006F6041" w:rsidRPr="0086543C" w:rsidP="006F6041" w14:paraId="4181DCD6" w14:textId="77777777">
            <w:pPr>
              <w:spacing w:after="0" w:line="240" w:lineRule="auto"/>
              <w:ind w:firstLine="259"/>
              <w:rPr>
                <w:rFonts w:ascii="Times New Roman" w:hAnsi="Times New Roman" w:cs="Times New Roman"/>
                <w:b/>
                <w:i/>
                <w:noProof/>
                <w:sz w:val="24"/>
                <w:szCs w:val="24"/>
                <w:u w:val="single"/>
              </w:rPr>
            </w:pPr>
            <w:r w:rsidRPr="0086543C">
              <w:rPr>
                <w:rFonts w:ascii="Times New Roman" w:hAnsi="Times New Roman" w:cs="Times New Roman"/>
                <w:b/>
                <w:i/>
                <w:noProof/>
                <w:sz w:val="24"/>
                <w:szCs w:val="24"/>
                <w:u w:val="single"/>
              </w:rPr>
              <w:t>Ieņēmumi</w:t>
            </w:r>
          </w:p>
          <w:p w:rsidR="006F6041" w:rsidRPr="0086543C" w:rsidP="006F6041" w14:paraId="2E01DABB" w14:textId="666EB761">
            <w:pPr>
              <w:spacing w:after="0" w:line="240" w:lineRule="auto"/>
              <w:ind w:firstLine="259"/>
              <w:jc w:val="both"/>
              <w:rPr>
                <w:rFonts w:ascii="Times New Roman" w:hAnsi="Times New Roman" w:cs="Times New Roman"/>
                <w:noProof/>
                <w:sz w:val="24"/>
                <w:szCs w:val="24"/>
              </w:rPr>
            </w:pPr>
            <w:r w:rsidRPr="0086543C">
              <w:rPr>
                <w:rFonts w:ascii="Times New Roman" w:hAnsi="Times New Roman" w:cs="Times New Roman"/>
                <w:noProof/>
                <w:sz w:val="24"/>
                <w:szCs w:val="24"/>
              </w:rPr>
              <w:t>Veselības ministrija sadarbībā ar Labklājības ministriju balstoties uz 2017.gada pieejamajiem statistikas datiem ir identificējusi to personu loku, kas</w:t>
            </w:r>
            <w:r w:rsidRPr="0086543C" w:rsidR="00E751AA">
              <w:rPr>
                <w:rFonts w:ascii="Times New Roman" w:hAnsi="Times New Roman" w:cs="Times New Roman"/>
                <w:noProof/>
                <w:sz w:val="24"/>
                <w:szCs w:val="24"/>
              </w:rPr>
              <w:t xml:space="preserve"> 2020</w:t>
            </w:r>
            <w:r w:rsidRPr="0086543C">
              <w:rPr>
                <w:rFonts w:ascii="Times New Roman" w:hAnsi="Times New Roman" w:cs="Times New Roman"/>
                <w:noProof/>
                <w:sz w:val="24"/>
                <w:szCs w:val="24"/>
              </w:rPr>
              <w:t>.gadā var pretendēt uz valsts obligātās veselības apdrošināšanas iemaksu veikšanu.</w:t>
            </w:r>
          </w:p>
          <w:p w:rsidR="006F6041" w:rsidRPr="0086543C" w:rsidP="006F6041" w14:paraId="1830FB5F" w14:textId="2EF0FC5F">
            <w:pPr>
              <w:spacing w:after="0" w:line="240" w:lineRule="auto"/>
              <w:ind w:firstLine="259"/>
              <w:jc w:val="both"/>
              <w:rPr>
                <w:rFonts w:ascii="Times New Roman" w:hAnsi="Times New Roman" w:cs="Times New Roman"/>
                <w:noProof/>
                <w:sz w:val="24"/>
                <w:szCs w:val="24"/>
              </w:rPr>
            </w:pPr>
            <w:r w:rsidRPr="0086543C">
              <w:rPr>
                <w:rFonts w:ascii="Times New Roman" w:hAnsi="Times New Roman" w:cs="Times New Roman"/>
                <w:noProof/>
                <w:sz w:val="24"/>
                <w:szCs w:val="24"/>
              </w:rPr>
              <w:t>Ņemot vērā to, ka</w:t>
            </w:r>
            <w:r w:rsidRPr="0086543C" w:rsidR="00C61BD7">
              <w:rPr>
                <w:rFonts w:ascii="Times New Roman" w:hAnsi="Times New Roman" w:cs="Times New Roman"/>
                <w:noProof/>
                <w:sz w:val="24"/>
                <w:szCs w:val="24"/>
              </w:rPr>
              <w:t xml:space="preserve"> </w:t>
            </w:r>
            <w:r w:rsidRPr="0086543C">
              <w:rPr>
                <w:rFonts w:ascii="Times New Roman" w:hAnsi="Times New Roman" w:cs="Times New Roman"/>
                <w:color w:val="000000"/>
                <w:sz w:val="24"/>
                <w:szCs w:val="24"/>
                <w:shd w:val="clear" w:color="auto" w:fill="FFFFFF"/>
              </w:rPr>
              <w:t xml:space="preserve">2017.gada 9 mēnešos bija 98 tūkst. </w:t>
            </w:r>
            <w:r w:rsidRPr="0086543C">
              <w:rPr>
                <w:rFonts w:ascii="Times New Roman" w:hAnsi="Times New Roman" w:cs="Times New Roman"/>
                <w:color w:val="000000"/>
                <w:sz w:val="24"/>
                <w:szCs w:val="24"/>
                <w:shd w:val="clear" w:color="auto" w:fill="FFFFFF"/>
              </w:rPr>
              <w:t>mikrouzņēmumu</w:t>
            </w:r>
            <w:r w:rsidRPr="0086543C">
              <w:rPr>
                <w:rFonts w:ascii="Times New Roman" w:hAnsi="Times New Roman" w:cs="Times New Roman"/>
                <w:color w:val="000000"/>
                <w:sz w:val="24"/>
                <w:szCs w:val="24"/>
                <w:shd w:val="clear" w:color="auto" w:fill="FFFFFF"/>
              </w:rPr>
              <w:t xml:space="preserve"> darbinieku, no  kuriem </w:t>
            </w:r>
            <w:r w:rsidRPr="0086543C">
              <w:rPr>
                <w:rFonts w:ascii="Times New Roman" w:hAnsi="Times New Roman" w:cs="Times New Roman"/>
                <w:bCs/>
                <w:color w:val="000000"/>
                <w:sz w:val="24"/>
                <w:szCs w:val="24"/>
                <w:shd w:val="clear" w:color="auto" w:fill="FFFFFF"/>
              </w:rPr>
              <w:t xml:space="preserve">52,2 tūkst. bija tikai </w:t>
            </w:r>
            <w:r w:rsidRPr="0086543C">
              <w:rPr>
                <w:rFonts w:ascii="Times New Roman" w:hAnsi="Times New Roman" w:cs="Times New Roman"/>
                <w:bCs/>
                <w:color w:val="000000"/>
                <w:sz w:val="24"/>
                <w:szCs w:val="24"/>
                <w:shd w:val="clear" w:color="auto" w:fill="FFFFFF"/>
              </w:rPr>
              <w:t>mikrouzņēmuma</w:t>
            </w:r>
            <w:r w:rsidRPr="0086543C">
              <w:rPr>
                <w:rFonts w:ascii="Times New Roman" w:hAnsi="Times New Roman" w:cs="Times New Roman"/>
                <w:bCs/>
                <w:color w:val="000000"/>
                <w:sz w:val="24"/>
                <w:szCs w:val="24"/>
                <w:shd w:val="clear" w:color="auto" w:fill="FFFFFF"/>
              </w:rPr>
              <w:t xml:space="preserve"> darbinieka statuss</w:t>
            </w:r>
            <w:r w:rsidRPr="0086543C">
              <w:rPr>
                <w:rFonts w:ascii="Times New Roman" w:hAnsi="Times New Roman" w:cs="Times New Roman"/>
                <w:color w:val="000000"/>
                <w:sz w:val="24"/>
                <w:szCs w:val="24"/>
                <w:shd w:val="clear" w:color="auto" w:fill="FFFFFF"/>
              </w:rPr>
              <w:t xml:space="preserve"> (t.i., nebija darba ņēmēja vai </w:t>
            </w:r>
            <w:r w:rsidRPr="0086543C">
              <w:rPr>
                <w:rFonts w:ascii="Times New Roman" w:hAnsi="Times New Roman" w:cs="Times New Roman"/>
                <w:color w:val="000000"/>
                <w:sz w:val="24"/>
                <w:szCs w:val="24"/>
                <w:shd w:val="clear" w:color="auto" w:fill="FFFFFF"/>
              </w:rPr>
              <w:t>pašnodarbinātās</w:t>
            </w:r>
            <w:r w:rsidRPr="0086543C">
              <w:rPr>
                <w:rFonts w:ascii="Times New Roman" w:hAnsi="Times New Roman" w:cs="Times New Roman"/>
                <w:color w:val="000000"/>
                <w:sz w:val="24"/>
                <w:szCs w:val="24"/>
                <w:shd w:val="clear" w:color="auto" w:fill="FFFFFF"/>
              </w:rPr>
              <w:t xml:space="preserve"> personas statuss)</w:t>
            </w:r>
            <w:r w:rsidRPr="0086543C">
              <w:rPr>
                <w:rFonts w:ascii="Times New Roman" w:hAnsi="Times New Roman" w:cs="Times New Roman"/>
                <w:noProof/>
                <w:sz w:val="24"/>
                <w:szCs w:val="24"/>
              </w:rPr>
              <w:t xml:space="preserve"> var pieņemt, ka 2018.gadā šos 52,2 tūkst. mikrouzņēmumā strādājošos cilvēkus var ieskaitīt pie potenciālajiem obligātās veselības apdrošināšanas iemaksu veicējiem.</w:t>
            </w:r>
          </w:p>
          <w:p w:rsidR="00F54A1D" w:rsidRPr="0086543C" w:rsidP="006F6041" w14:paraId="7966CACD" w14:textId="2A283146">
            <w:pPr>
              <w:spacing w:after="0" w:line="240" w:lineRule="auto"/>
              <w:ind w:firstLine="259"/>
              <w:jc w:val="both"/>
              <w:rPr>
                <w:rFonts w:ascii="Times New Roman" w:hAnsi="Times New Roman" w:cs="Times New Roman"/>
                <w:noProof/>
                <w:sz w:val="24"/>
                <w:szCs w:val="24"/>
                <w:u w:val="single"/>
              </w:rPr>
            </w:pPr>
            <w:r w:rsidRPr="0086543C">
              <w:rPr>
                <w:rFonts w:ascii="Times New Roman" w:hAnsi="Times New Roman" w:cs="Times New Roman"/>
                <w:noProof/>
                <w:sz w:val="24"/>
                <w:szCs w:val="24"/>
              </w:rPr>
              <w:t xml:space="preserve">Tāpat </w:t>
            </w:r>
            <w:r w:rsidRPr="0086543C">
              <w:rPr>
                <w:rFonts w:ascii="Times New Roman" w:hAnsi="Times New Roman" w:cs="Times New Roman"/>
                <w:color w:val="000000"/>
                <w:sz w:val="24"/>
                <w:szCs w:val="24"/>
                <w:shd w:val="clear" w:color="auto" w:fill="FFFFFF"/>
              </w:rPr>
              <w:t>2017.gadā no 1446 sociāli apdrošinātajiem sezonas laukstrādniekiem, 251 personai paralēli bija darba ņēmēja statuss, savukārt 1195 sociāli apdrošinātajiem sezonas laukstrādniekiem paralēlu darba attiecību nebija, t.i., 1195 personai sociālo nodrošinājumu veidoja tikai sezonas laukstrādnieku ienākums.</w:t>
            </w:r>
            <w:r>
              <w:rPr>
                <w:rStyle w:val="FootnoteReference"/>
                <w:rFonts w:ascii="Times New Roman" w:hAnsi="Times New Roman" w:cs="Times New Roman"/>
                <w:color w:val="000000"/>
                <w:sz w:val="24"/>
                <w:szCs w:val="24"/>
                <w:shd w:val="clear" w:color="auto" w:fill="FFFFFF"/>
              </w:rPr>
              <w:footnoteReference w:id="5"/>
            </w:r>
            <w:r w:rsidRPr="0086543C">
              <w:rPr>
                <w:rFonts w:ascii="Times New Roman" w:hAnsi="Times New Roman" w:cs="Times New Roman"/>
                <w:color w:val="000000"/>
                <w:sz w:val="24"/>
                <w:szCs w:val="24"/>
                <w:shd w:val="clear" w:color="auto" w:fill="FFFFFF"/>
              </w:rPr>
              <w:t xml:space="preserve"> Līdz ar to 1195 sezonas laukstrādnieki var tikt pievienoti to personu lokam, kam 2018.gadā būs jāveic valsts obligātās veselības apdrošināšanas iemaksas.</w:t>
            </w:r>
          </w:p>
          <w:p w:rsidR="00F54A1D" w:rsidRPr="0086543C" w:rsidP="00492A59" w14:paraId="1A3430E9" w14:textId="67A0039B">
            <w:pPr>
              <w:spacing w:after="0" w:line="240" w:lineRule="auto"/>
              <w:ind w:firstLine="259"/>
              <w:jc w:val="both"/>
              <w:rPr>
                <w:rFonts w:ascii="Times New Roman" w:hAnsi="Times New Roman" w:cs="Times New Roman"/>
                <w:color w:val="000000"/>
                <w:sz w:val="24"/>
                <w:szCs w:val="24"/>
                <w:shd w:val="clear" w:color="auto" w:fill="FFFFFF"/>
              </w:rPr>
            </w:pPr>
            <w:r w:rsidRPr="0086543C">
              <w:rPr>
                <w:rFonts w:ascii="Times New Roman" w:hAnsi="Times New Roman" w:cs="Times New Roman"/>
                <w:color w:val="000000"/>
                <w:sz w:val="24"/>
                <w:szCs w:val="24"/>
                <w:shd w:val="clear" w:color="auto" w:fill="FFFFFF"/>
              </w:rPr>
              <w:t>Kopā 2020.gadā provizoriski valsts obligātās veselības apdrošināša</w:t>
            </w:r>
            <w:r w:rsidRPr="0086543C" w:rsidR="002E2624">
              <w:rPr>
                <w:rFonts w:ascii="Times New Roman" w:hAnsi="Times New Roman" w:cs="Times New Roman"/>
                <w:color w:val="000000"/>
                <w:sz w:val="24"/>
                <w:szCs w:val="24"/>
                <w:shd w:val="clear" w:color="auto" w:fill="FFFFFF"/>
              </w:rPr>
              <w:t>nas iemaksas par 2020.gadu varētu veikt 37 377</w:t>
            </w:r>
            <w:r w:rsidRPr="0086543C">
              <w:rPr>
                <w:rFonts w:ascii="Times New Roman" w:hAnsi="Times New Roman" w:cs="Times New Roman"/>
                <w:color w:val="000000"/>
                <w:sz w:val="24"/>
                <w:szCs w:val="24"/>
                <w:shd w:val="clear" w:color="auto" w:fill="FFFFFF"/>
              </w:rPr>
              <w:t xml:space="preserve"> cilvēki</w:t>
            </w:r>
            <w:r w:rsidRPr="0086543C" w:rsidR="00F27308">
              <w:rPr>
                <w:rFonts w:ascii="Times New Roman" w:hAnsi="Times New Roman" w:cs="Times New Roman"/>
                <w:color w:val="000000"/>
                <w:sz w:val="24"/>
                <w:szCs w:val="24"/>
                <w:shd w:val="clear" w:color="auto" w:fill="FFFFFF"/>
              </w:rPr>
              <w:t xml:space="preserve"> x </w:t>
            </w:r>
            <w:r w:rsidRPr="0086543C" w:rsidR="00492A59">
              <w:rPr>
                <w:rFonts w:ascii="Times New Roman" w:hAnsi="Times New Roman" w:cs="Times New Roman"/>
                <w:color w:val="000000"/>
                <w:sz w:val="24"/>
                <w:szCs w:val="24"/>
                <w:shd w:val="clear" w:color="auto" w:fill="FFFFFF"/>
              </w:rPr>
              <w:t>2</w:t>
            </w:r>
            <w:r w:rsidRPr="0086543C" w:rsidR="00F27308">
              <w:rPr>
                <w:rFonts w:ascii="Times New Roman" w:hAnsi="Times New Roman" w:cs="Times New Roman"/>
                <w:color w:val="000000"/>
                <w:sz w:val="24"/>
                <w:szCs w:val="24"/>
                <w:shd w:val="clear" w:color="auto" w:fill="FFFFFF"/>
              </w:rPr>
              <w:t>1</w:t>
            </w:r>
            <w:r w:rsidRPr="0086543C" w:rsidR="00492A59">
              <w:rPr>
                <w:rFonts w:ascii="Times New Roman" w:hAnsi="Times New Roman" w:cs="Times New Roman"/>
                <w:color w:val="000000"/>
                <w:sz w:val="24"/>
                <w:szCs w:val="24"/>
                <w:shd w:val="clear" w:color="auto" w:fill="FFFFFF"/>
              </w:rPr>
              <w:t>,</w:t>
            </w:r>
            <w:r w:rsidRPr="0086543C" w:rsidR="00F27308">
              <w:rPr>
                <w:rFonts w:ascii="Times New Roman" w:hAnsi="Times New Roman" w:cs="Times New Roman"/>
                <w:color w:val="000000"/>
                <w:sz w:val="24"/>
                <w:szCs w:val="24"/>
                <w:shd w:val="clear" w:color="auto" w:fill="FFFFFF"/>
              </w:rPr>
              <w:t>5</w:t>
            </w:r>
            <w:r w:rsidRPr="0086543C" w:rsidR="00492A59">
              <w:rPr>
                <w:rFonts w:ascii="Times New Roman" w:hAnsi="Times New Roman" w:cs="Times New Roman"/>
                <w:color w:val="000000"/>
                <w:sz w:val="24"/>
                <w:szCs w:val="24"/>
                <w:shd w:val="clear" w:color="auto" w:fill="FFFFFF"/>
              </w:rPr>
              <w:t xml:space="preserve">0 </w:t>
            </w:r>
            <w:r w:rsidRPr="0086543C" w:rsidR="00583B48">
              <w:rPr>
                <w:rFonts w:ascii="Times New Roman" w:hAnsi="Times New Roman" w:cs="Times New Roman"/>
                <w:i/>
                <w:color w:val="000000"/>
                <w:sz w:val="24"/>
                <w:szCs w:val="24"/>
                <w:shd w:val="clear" w:color="auto" w:fill="FFFFFF"/>
              </w:rPr>
              <w:t>euro</w:t>
            </w:r>
            <w:r w:rsidRPr="0086543C" w:rsidR="00492A59">
              <w:rPr>
                <w:rFonts w:ascii="Times New Roman" w:hAnsi="Times New Roman" w:cs="Times New Roman"/>
                <w:color w:val="000000"/>
                <w:sz w:val="24"/>
                <w:szCs w:val="24"/>
                <w:shd w:val="clear" w:color="auto" w:fill="FFFFFF"/>
              </w:rPr>
              <w:t xml:space="preserve"> x 12 mēneši = </w:t>
            </w:r>
            <w:r w:rsidRPr="0086543C" w:rsidR="002E2624">
              <w:rPr>
                <w:rFonts w:ascii="Times New Roman" w:hAnsi="Times New Roman" w:cs="Times New Roman"/>
                <w:b/>
                <w:sz w:val="24"/>
                <w:szCs w:val="24"/>
              </w:rPr>
              <w:t>9 643 137</w:t>
            </w:r>
            <w:r w:rsidRPr="0086543C" w:rsidR="002E2624">
              <w:rPr>
                <w:rFonts w:ascii="Times New Roman" w:hAnsi="Times New Roman" w:cs="Times New Roman"/>
                <w:color w:val="000000"/>
                <w:sz w:val="24"/>
                <w:szCs w:val="24"/>
                <w:shd w:val="clear" w:color="auto" w:fill="FFFFFF"/>
              </w:rPr>
              <w:t xml:space="preserve"> </w:t>
            </w:r>
            <w:r w:rsidRPr="0086543C" w:rsidR="002E2624">
              <w:rPr>
                <w:rFonts w:ascii="Times New Roman" w:hAnsi="Times New Roman" w:cs="Times New Roman"/>
                <w:i/>
                <w:color w:val="000000"/>
                <w:sz w:val="24"/>
                <w:szCs w:val="24"/>
                <w:shd w:val="clear" w:color="auto" w:fill="FFFFFF"/>
              </w:rPr>
              <w:t>euro</w:t>
            </w:r>
            <w:r w:rsidRPr="0086543C" w:rsidR="00EE127D">
              <w:rPr>
                <w:rFonts w:ascii="Times New Roman" w:hAnsi="Times New Roman" w:cs="Times New Roman"/>
                <w:i/>
                <w:color w:val="000000"/>
                <w:sz w:val="24"/>
                <w:szCs w:val="24"/>
                <w:shd w:val="clear" w:color="auto" w:fill="FFFFFF"/>
              </w:rPr>
              <w:t xml:space="preserve"> </w:t>
            </w:r>
            <w:r w:rsidRPr="0086543C" w:rsidR="00EE127D">
              <w:rPr>
                <w:rFonts w:ascii="Times New Roman" w:hAnsi="Times New Roman" w:cs="Times New Roman"/>
                <w:color w:val="000000"/>
                <w:sz w:val="24"/>
                <w:szCs w:val="24"/>
                <w:shd w:val="clear" w:color="auto" w:fill="FFFFFF"/>
              </w:rPr>
              <w:t>(pieņemot, ka iemaksas veiks 70% no 53 394 personām)</w:t>
            </w:r>
            <w:r w:rsidRPr="0086543C" w:rsidR="00492A59">
              <w:rPr>
                <w:rFonts w:ascii="Times New Roman" w:hAnsi="Times New Roman" w:cs="Times New Roman"/>
                <w:color w:val="000000"/>
                <w:sz w:val="24"/>
                <w:szCs w:val="24"/>
                <w:shd w:val="clear" w:color="auto" w:fill="FFFFFF"/>
              </w:rPr>
              <w:t>.</w:t>
            </w:r>
          </w:p>
          <w:p w:rsidR="002E2624" w:rsidRPr="0086543C" w:rsidP="002E2624" w14:paraId="3D48AD3C" w14:textId="7325FEEC">
            <w:pPr>
              <w:spacing w:after="0" w:line="240" w:lineRule="auto"/>
              <w:ind w:firstLine="259"/>
              <w:jc w:val="both"/>
              <w:rPr>
                <w:rFonts w:ascii="Times New Roman" w:hAnsi="Times New Roman" w:cs="Times New Roman"/>
                <w:color w:val="000000"/>
                <w:sz w:val="24"/>
                <w:szCs w:val="24"/>
                <w:shd w:val="clear" w:color="auto" w:fill="FFFFFF"/>
              </w:rPr>
            </w:pPr>
            <w:r w:rsidRPr="0086543C">
              <w:rPr>
                <w:rFonts w:ascii="Times New Roman" w:hAnsi="Times New Roman" w:cs="Times New Roman"/>
                <w:color w:val="000000"/>
                <w:sz w:val="24"/>
                <w:szCs w:val="24"/>
                <w:shd w:val="clear" w:color="auto" w:fill="FFFFFF"/>
              </w:rPr>
              <w:t xml:space="preserve">Kopā 2020.gadā provizoriski valsts obligātās veselības apdrošināšanas iemaksas  par 2019.gadu varētu veikt 8 009 cilvēki x 12,90 </w:t>
            </w:r>
            <w:r w:rsidRPr="0086543C" w:rsidR="00583B48">
              <w:rPr>
                <w:rFonts w:ascii="Times New Roman" w:hAnsi="Times New Roman" w:cs="Times New Roman"/>
                <w:i/>
                <w:color w:val="000000"/>
                <w:sz w:val="24"/>
                <w:szCs w:val="24"/>
                <w:shd w:val="clear" w:color="auto" w:fill="FFFFFF"/>
              </w:rPr>
              <w:t>euro</w:t>
            </w:r>
            <w:r w:rsidRPr="0086543C">
              <w:rPr>
                <w:rFonts w:ascii="Times New Roman" w:hAnsi="Times New Roman" w:cs="Times New Roman"/>
                <w:color w:val="000000"/>
                <w:sz w:val="24"/>
                <w:szCs w:val="24"/>
                <w:shd w:val="clear" w:color="auto" w:fill="FFFFFF"/>
              </w:rPr>
              <w:t xml:space="preserve"> x 12 mēneši = </w:t>
            </w:r>
            <w:r w:rsidRPr="0086543C">
              <w:rPr>
                <w:rFonts w:ascii="Times New Roman" w:hAnsi="Times New Roman" w:cs="Times New Roman"/>
                <w:b/>
                <w:sz w:val="24"/>
                <w:szCs w:val="24"/>
              </w:rPr>
              <w:t>1 239 832</w:t>
            </w:r>
            <w:r w:rsidRPr="0086543C" w:rsidR="00832D32">
              <w:rPr>
                <w:rFonts w:ascii="Times New Roman" w:hAnsi="Times New Roman" w:cs="Times New Roman"/>
                <w:color w:val="000000"/>
                <w:sz w:val="24"/>
                <w:szCs w:val="24"/>
                <w:shd w:val="clear" w:color="auto" w:fill="FFFFFF"/>
              </w:rPr>
              <w:t xml:space="preserve"> </w:t>
            </w:r>
            <w:r w:rsidRPr="0086543C" w:rsidR="00832D32">
              <w:rPr>
                <w:rFonts w:ascii="Times New Roman" w:hAnsi="Times New Roman" w:cs="Times New Roman"/>
                <w:i/>
                <w:color w:val="000000"/>
                <w:sz w:val="24"/>
                <w:szCs w:val="24"/>
                <w:shd w:val="clear" w:color="auto" w:fill="FFFFFF"/>
              </w:rPr>
              <w:t>euro</w:t>
            </w:r>
            <w:r w:rsidRPr="0086543C">
              <w:rPr>
                <w:rFonts w:ascii="Times New Roman" w:hAnsi="Times New Roman" w:cs="Times New Roman"/>
                <w:color w:val="000000"/>
                <w:sz w:val="24"/>
                <w:szCs w:val="24"/>
                <w:shd w:val="clear" w:color="auto" w:fill="FFFFFF"/>
              </w:rPr>
              <w:t xml:space="preserve"> (pieņemot, ka iemaksas veiks 15% no 53 394 personām).</w:t>
            </w:r>
          </w:p>
          <w:p w:rsidR="002E2624" w:rsidRPr="0086543C" w:rsidP="002E2624" w14:paraId="36EEADF8" w14:textId="077B0A88">
            <w:pPr>
              <w:spacing w:after="0" w:line="240" w:lineRule="auto"/>
              <w:ind w:firstLine="259"/>
              <w:jc w:val="both"/>
              <w:rPr>
                <w:rFonts w:ascii="Times New Roman" w:hAnsi="Times New Roman" w:cs="Times New Roman"/>
                <w:color w:val="000000"/>
                <w:sz w:val="24"/>
                <w:szCs w:val="24"/>
                <w:shd w:val="clear" w:color="auto" w:fill="FFFFFF"/>
              </w:rPr>
            </w:pPr>
            <w:r w:rsidRPr="0086543C">
              <w:rPr>
                <w:rFonts w:ascii="Times New Roman" w:hAnsi="Times New Roman" w:cs="Times New Roman"/>
                <w:color w:val="000000"/>
                <w:sz w:val="24"/>
                <w:szCs w:val="24"/>
                <w:shd w:val="clear" w:color="auto" w:fill="FFFFFF"/>
              </w:rPr>
              <w:t xml:space="preserve">Kopā 2020.gadā provizoriski valsts obligātās veselības apdrošināšanas iemaksas par 2018.gadu varētu veikt 8 009 cilvēki x 4,30 </w:t>
            </w:r>
            <w:r w:rsidRPr="0086543C" w:rsidR="00583B48">
              <w:rPr>
                <w:rFonts w:ascii="Times New Roman" w:hAnsi="Times New Roman" w:cs="Times New Roman"/>
                <w:i/>
                <w:color w:val="000000"/>
                <w:sz w:val="24"/>
                <w:szCs w:val="24"/>
                <w:shd w:val="clear" w:color="auto" w:fill="FFFFFF"/>
              </w:rPr>
              <w:t>euro</w:t>
            </w:r>
            <w:r w:rsidRPr="0086543C">
              <w:rPr>
                <w:rFonts w:ascii="Times New Roman" w:hAnsi="Times New Roman" w:cs="Times New Roman"/>
                <w:color w:val="000000"/>
                <w:sz w:val="24"/>
                <w:szCs w:val="24"/>
                <w:shd w:val="clear" w:color="auto" w:fill="FFFFFF"/>
              </w:rPr>
              <w:t xml:space="preserve"> x 12 mēneši = </w:t>
            </w:r>
            <w:r w:rsidRPr="0086543C">
              <w:rPr>
                <w:rFonts w:ascii="Times New Roman" w:hAnsi="Times New Roman" w:cs="Times New Roman"/>
                <w:b/>
                <w:sz w:val="24"/>
                <w:szCs w:val="24"/>
              </w:rPr>
              <w:t>413 277</w:t>
            </w:r>
            <w:r w:rsidRPr="0086543C">
              <w:rPr>
                <w:rFonts w:ascii="Times New Roman" w:hAnsi="Times New Roman" w:cs="Times New Roman"/>
                <w:color w:val="000000"/>
                <w:sz w:val="24"/>
                <w:szCs w:val="24"/>
                <w:shd w:val="clear" w:color="auto" w:fill="FFFFFF"/>
              </w:rPr>
              <w:t xml:space="preserve"> </w:t>
            </w:r>
            <w:r w:rsidRPr="0086543C" w:rsidR="00832D32">
              <w:rPr>
                <w:rFonts w:ascii="Times New Roman" w:hAnsi="Times New Roman" w:cs="Times New Roman"/>
                <w:i/>
                <w:color w:val="000000"/>
                <w:sz w:val="24"/>
                <w:szCs w:val="24"/>
                <w:shd w:val="clear" w:color="auto" w:fill="FFFFFF"/>
              </w:rPr>
              <w:t>euro</w:t>
            </w:r>
            <w:r w:rsidRPr="0086543C">
              <w:rPr>
                <w:rFonts w:ascii="Times New Roman" w:hAnsi="Times New Roman" w:cs="Times New Roman"/>
                <w:color w:val="000000"/>
                <w:sz w:val="24"/>
                <w:szCs w:val="24"/>
                <w:shd w:val="clear" w:color="auto" w:fill="FFFFFF"/>
              </w:rPr>
              <w:t xml:space="preserve"> (pieņemot, ka iemaksas veiks 15% no 53 394 personām).</w:t>
            </w:r>
          </w:p>
          <w:p w:rsidR="00F435A6" w:rsidRPr="0086543C" w:rsidP="00F435A6" w14:paraId="790A12C8" w14:textId="5070A827">
            <w:pPr>
              <w:spacing w:after="0" w:line="240" w:lineRule="auto"/>
              <w:ind w:firstLine="259"/>
              <w:jc w:val="both"/>
              <w:rPr>
                <w:rFonts w:ascii="Times New Roman" w:hAnsi="Times New Roman" w:cs="Times New Roman"/>
                <w:color w:val="000000"/>
                <w:sz w:val="24"/>
                <w:szCs w:val="24"/>
                <w:shd w:val="clear" w:color="auto" w:fill="FFFFFF"/>
              </w:rPr>
            </w:pPr>
            <w:r w:rsidRPr="0086543C">
              <w:rPr>
                <w:rFonts w:ascii="Times New Roman" w:hAnsi="Times New Roman" w:cs="Times New Roman"/>
                <w:color w:val="000000"/>
                <w:sz w:val="24"/>
                <w:szCs w:val="24"/>
                <w:shd w:val="clear" w:color="auto" w:fill="FFFFFF"/>
              </w:rPr>
              <w:t>Pavisam kopā 20</w:t>
            </w:r>
            <w:r w:rsidRPr="0086543C" w:rsidR="00EA67DB">
              <w:rPr>
                <w:rFonts w:ascii="Times New Roman" w:hAnsi="Times New Roman" w:cs="Times New Roman"/>
                <w:color w:val="000000"/>
                <w:sz w:val="24"/>
                <w:szCs w:val="24"/>
                <w:shd w:val="clear" w:color="auto" w:fill="FFFFFF"/>
              </w:rPr>
              <w:t>20</w:t>
            </w:r>
            <w:r w:rsidRPr="0086543C">
              <w:rPr>
                <w:rFonts w:ascii="Times New Roman" w:hAnsi="Times New Roman" w:cs="Times New Roman"/>
                <w:color w:val="000000"/>
                <w:sz w:val="24"/>
                <w:szCs w:val="24"/>
                <w:shd w:val="clear" w:color="auto" w:fill="FFFFFF"/>
              </w:rPr>
              <w:t xml:space="preserve">.gadā </w:t>
            </w:r>
            <w:r w:rsidRPr="0086543C" w:rsidR="00051594">
              <w:rPr>
                <w:rFonts w:ascii="Times New Roman" w:hAnsi="Times New Roman" w:cs="Times New Roman"/>
                <w:b/>
                <w:color w:val="000000"/>
                <w:sz w:val="24"/>
                <w:szCs w:val="24"/>
                <w:shd w:val="clear" w:color="auto" w:fill="FFFFFF"/>
              </w:rPr>
              <w:t>11 296 246</w:t>
            </w:r>
            <w:r w:rsidRPr="0086543C">
              <w:rPr>
                <w:rFonts w:ascii="Times New Roman" w:hAnsi="Times New Roman" w:cs="Times New Roman"/>
                <w:color w:val="000000"/>
                <w:sz w:val="24"/>
                <w:szCs w:val="24"/>
                <w:shd w:val="clear" w:color="auto" w:fill="FFFFFF"/>
              </w:rPr>
              <w:t xml:space="preserve"> </w:t>
            </w:r>
            <w:r w:rsidRPr="0086543C">
              <w:rPr>
                <w:rFonts w:ascii="Times New Roman" w:hAnsi="Times New Roman" w:cs="Times New Roman"/>
                <w:i/>
                <w:color w:val="000000"/>
                <w:sz w:val="24"/>
                <w:szCs w:val="24"/>
                <w:shd w:val="clear" w:color="auto" w:fill="FFFFFF"/>
              </w:rPr>
              <w:t>euro</w:t>
            </w:r>
            <w:r w:rsidRPr="0086543C">
              <w:rPr>
                <w:rFonts w:ascii="Times New Roman" w:hAnsi="Times New Roman" w:cs="Times New Roman"/>
                <w:color w:val="000000"/>
                <w:sz w:val="24"/>
                <w:szCs w:val="24"/>
                <w:shd w:val="clear" w:color="auto" w:fill="FFFFFF"/>
              </w:rPr>
              <w:t>.</w:t>
            </w:r>
          </w:p>
          <w:p w:rsidR="00F435A6" w:rsidRPr="0086543C" w:rsidP="00F435A6" w14:paraId="127F8DE0" w14:textId="77777777">
            <w:pPr>
              <w:spacing w:after="0" w:line="240" w:lineRule="auto"/>
              <w:ind w:firstLine="259"/>
              <w:jc w:val="both"/>
              <w:rPr>
                <w:rFonts w:ascii="Times New Roman" w:hAnsi="Times New Roman" w:cs="Times New Roman"/>
                <w:color w:val="000000"/>
                <w:sz w:val="24"/>
                <w:szCs w:val="24"/>
                <w:shd w:val="clear" w:color="auto" w:fill="FFFFFF"/>
              </w:rPr>
            </w:pPr>
          </w:p>
          <w:p w:rsidR="00F435A6" w:rsidRPr="0086543C" w:rsidP="00F435A6" w14:paraId="427290BC" w14:textId="10737648">
            <w:pPr>
              <w:spacing w:after="0" w:line="240" w:lineRule="auto"/>
              <w:ind w:firstLine="259"/>
              <w:jc w:val="both"/>
              <w:rPr>
                <w:rFonts w:ascii="Times New Roman" w:hAnsi="Times New Roman" w:cs="Times New Roman"/>
                <w:color w:val="000000"/>
                <w:sz w:val="24"/>
                <w:szCs w:val="24"/>
                <w:shd w:val="clear" w:color="auto" w:fill="FFFFFF"/>
              </w:rPr>
            </w:pPr>
            <w:r w:rsidRPr="0086543C">
              <w:rPr>
                <w:rFonts w:ascii="Times New Roman" w:hAnsi="Times New Roman" w:cs="Times New Roman"/>
                <w:color w:val="000000"/>
                <w:sz w:val="24"/>
                <w:szCs w:val="24"/>
                <w:shd w:val="clear" w:color="auto" w:fill="FFFFFF"/>
              </w:rPr>
              <w:t xml:space="preserve">Resursi izdevumu segšanai </w:t>
            </w:r>
            <w:r w:rsidRPr="0086543C" w:rsidR="00F35F19">
              <w:rPr>
                <w:rFonts w:ascii="Times New Roman" w:hAnsi="Times New Roman" w:cs="Times New Roman"/>
                <w:b/>
                <w:color w:val="000000"/>
                <w:sz w:val="24"/>
                <w:szCs w:val="24"/>
                <w:shd w:val="clear" w:color="auto" w:fill="FFFFFF"/>
              </w:rPr>
              <w:t>214 171</w:t>
            </w:r>
            <w:r w:rsidRPr="0086543C" w:rsidR="00051594">
              <w:rPr>
                <w:rFonts w:ascii="Times New Roman" w:hAnsi="Times New Roman" w:cs="Times New Roman"/>
                <w:color w:val="000000"/>
                <w:sz w:val="24"/>
                <w:szCs w:val="24"/>
                <w:shd w:val="clear" w:color="auto" w:fill="FFFFFF"/>
              </w:rPr>
              <w:t xml:space="preserve"> </w:t>
            </w:r>
            <w:r w:rsidRPr="0086543C">
              <w:rPr>
                <w:rFonts w:ascii="Times New Roman" w:hAnsi="Times New Roman" w:cs="Times New Roman"/>
                <w:i/>
                <w:color w:val="000000"/>
                <w:sz w:val="24"/>
                <w:szCs w:val="24"/>
                <w:shd w:val="clear" w:color="auto" w:fill="FFFFFF"/>
              </w:rPr>
              <w:t>euro</w:t>
            </w:r>
            <w:r w:rsidRPr="0086543C">
              <w:rPr>
                <w:rFonts w:ascii="Times New Roman" w:hAnsi="Times New Roman" w:cs="Times New Roman"/>
                <w:color w:val="000000"/>
                <w:sz w:val="24"/>
                <w:szCs w:val="24"/>
                <w:shd w:val="clear" w:color="auto" w:fill="FFFFFF"/>
              </w:rPr>
              <w:t xml:space="preserve"> apmērā darbinieku atlīdzībai un darba vietas uzt</w:t>
            </w:r>
            <w:r w:rsidRPr="0086543C" w:rsidR="00051594">
              <w:rPr>
                <w:rFonts w:ascii="Times New Roman" w:hAnsi="Times New Roman" w:cs="Times New Roman"/>
                <w:color w:val="000000"/>
                <w:sz w:val="24"/>
                <w:szCs w:val="24"/>
                <w:shd w:val="clear" w:color="auto" w:fill="FFFFFF"/>
              </w:rPr>
              <w:t>urēšanai</w:t>
            </w:r>
            <w:r w:rsidRPr="0086543C">
              <w:rPr>
                <w:rFonts w:ascii="Times New Roman" w:hAnsi="Times New Roman" w:cs="Times New Roman"/>
                <w:color w:val="000000"/>
                <w:sz w:val="24"/>
                <w:szCs w:val="24"/>
                <w:shd w:val="clear" w:color="auto" w:fill="FFFFFF"/>
              </w:rPr>
              <w:t>:</w:t>
            </w:r>
          </w:p>
          <w:p w:rsidR="00697CCB" w:rsidP="00DF7D1A" w14:paraId="390EE78B" w14:textId="77777777">
            <w:pPr>
              <w:spacing w:after="0" w:line="240" w:lineRule="auto"/>
              <w:ind w:firstLine="259"/>
              <w:jc w:val="both"/>
              <w:rPr>
                <w:rFonts w:ascii="Times New Roman" w:hAnsi="Times New Roman" w:cs="Times New Roman"/>
                <w:color w:val="000000"/>
                <w:sz w:val="24"/>
                <w:szCs w:val="24"/>
                <w:shd w:val="clear" w:color="auto" w:fill="FFFFFF"/>
              </w:rPr>
            </w:pPr>
            <w:r>
              <w:rPr>
                <w:rFonts w:ascii="Times New Roman" w:hAnsi="Times New Roman" w:cs="Times New Roman"/>
                <w:b/>
                <w:color w:val="000000"/>
                <w:sz w:val="24"/>
                <w:szCs w:val="24"/>
                <w:shd w:val="clear" w:color="auto" w:fill="FFFFFF"/>
              </w:rPr>
              <w:t>73 313</w:t>
            </w:r>
            <w:r w:rsidRPr="0086543C">
              <w:rPr>
                <w:rFonts w:ascii="Times New Roman" w:hAnsi="Times New Roman" w:cs="Times New Roman"/>
                <w:color w:val="000000"/>
                <w:sz w:val="24"/>
                <w:szCs w:val="24"/>
                <w:shd w:val="clear" w:color="auto" w:fill="FFFFFF"/>
              </w:rPr>
              <w:t xml:space="preserve"> </w:t>
            </w:r>
            <w:r w:rsidRPr="0086543C">
              <w:rPr>
                <w:rFonts w:ascii="Times New Roman" w:hAnsi="Times New Roman" w:cs="Times New Roman"/>
                <w:i/>
                <w:color w:val="000000"/>
                <w:sz w:val="24"/>
                <w:szCs w:val="24"/>
                <w:shd w:val="clear" w:color="auto" w:fill="FFFFFF"/>
              </w:rPr>
              <w:t>euro</w:t>
            </w:r>
            <w:r w:rsidRPr="0086543C">
              <w:rPr>
                <w:rFonts w:ascii="Times New Roman" w:hAnsi="Times New Roman" w:cs="Times New Roman"/>
                <w:color w:val="000000"/>
                <w:sz w:val="24"/>
                <w:szCs w:val="24"/>
                <w:shd w:val="clear" w:color="auto" w:fill="FFFFFF"/>
              </w:rPr>
              <w:t xml:space="preserve"> tiks nodrošināti 45.01.00 bu</w:t>
            </w:r>
            <w:r>
              <w:rPr>
                <w:rFonts w:ascii="Times New Roman" w:hAnsi="Times New Roman" w:cs="Times New Roman"/>
                <w:color w:val="000000"/>
                <w:sz w:val="24"/>
                <w:szCs w:val="24"/>
                <w:shd w:val="clear" w:color="auto" w:fill="FFFFFF"/>
              </w:rPr>
              <w:t>džeta apakšprogrammas ietvaros no finansējumu, kas ir plānots</w:t>
            </w:r>
            <w:r w:rsidRPr="0086543C">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 restrukturizējamām </w:t>
            </w:r>
            <w:r w:rsidRPr="0086543C">
              <w:rPr>
                <w:rFonts w:ascii="Times New Roman" w:hAnsi="Times New Roman" w:cs="Times New Roman"/>
                <w:color w:val="000000"/>
                <w:sz w:val="24"/>
                <w:szCs w:val="24"/>
                <w:shd w:val="clear" w:color="auto" w:fill="FFFFFF"/>
              </w:rPr>
              <w:t>amata vietām</w:t>
            </w:r>
            <w:r>
              <w:rPr>
                <w:rFonts w:ascii="Times New Roman" w:hAnsi="Times New Roman" w:cs="Times New Roman"/>
                <w:color w:val="000000"/>
                <w:sz w:val="24"/>
                <w:szCs w:val="24"/>
                <w:shd w:val="clear" w:color="auto" w:fill="FFFFFF"/>
              </w:rPr>
              <w:t>, tai skaitā:</w:t>
            </w:r>
          </w:p>
          <w:p w:rsidR="0041621B" w:rsidRPr="00A11C3C" w:rsidP="00A11C3C" w14:paraId="3D4B4CBB" w14:textId="23472C42">
            <w:pPr>
              <w:ind w:left="259"/>
              <w:jc w:val="both"/>
              <w:rPr>
                <w:rFonts w:ascii="Times New Roman" w:hAnsi="Times New Roman" w:cs="Times New Roman"/>
                <w:b/>
                <w:bCs/>
                <w:color w:val="000000"/>
                <w:sz w:val="24"/>
                <w:szCs w:val="24"/>
              </w:rPr>
            </w:pPr>
            <w:r w:rsidRPr="00A11C3C">
              <w:rPr>
                <w:rFonts w:ascii="Times New Roman" w:hAnsi="Times New Roman" w:cs="Times New Roman"/>
                <w:b/>
                <w:bCs/>
                <w:color w:val="000000"/>
                <w:sz w:val="24"/>
                <w:szCs w:val="24"/>
              </w:rPr>
              <w:t>61 797</w:t>
            </w:r>
            <w:r w:rsidRPr="00A11C3C">
              <w:rPr>
                <w:rFonts w:ascii="Times New Roman" w:hAnsi="Times New Roman" w:cs="Times New Roman"/>
                <w:color w:val="000000"/>
                <w:sz w:val="24"/>
                <w:szCs w:val="24"/>
                <w:shd w:val="clear" w:color="auto" w:fill="FFFFFF"/>
              </w:rPr>
              <w:t xml:space="preserve">  </w:t>
            </w:r>
            <w:r w:rsidRPr="00A11C3C">
              <w:rPr>
                <w:rFonts w:ascii="Times New Roman" w:hAnsi="Times New Roman" w:cs="Times New Roman"/>
                <w:color w:val="000000"/>
                <w:sz w:val="24"/>
                <w:szCs w:val="24"/>
                <w:shd w:val="clear" w:color="auto" w:fill="FFFFFF"/>
              </w:rPr>
              <w:t>euro</w:t>
            </w:r>
            <w:r w:rsidRPr="00A11C3C">
              <w:rPr>
                <w:rFonts w:ascii="Times New Roman" w:hAnsi="Times New Roman" w:cs="Times New Roman"/>
                <w:color w:val="000000"/>
                <w:sz w:val="24"/>
                <w:szCs w:val="24"/>
                <w:shd w:val="clear" w:color="auto" w:fill="FFFFFF"/>
              </w:rPr>
              <w:t xml:space="preserve"> atlīdzības palielinājumam;</w:t>
            </w:r>
          </w:p>
          <w:p w:rsidR="00A11C3C" w:rsidRPr="00A11C3C" w:rsidP="00A11C3C" w14:paraId="6FC8F9DA" w14:textId="116BA356">
            <w:pPr>
              <w:ind w:left="259"/>
              <w:jc w:val="both"/>
              <w:rPr>
                <w:rFonts w:ascii="Times New Roman" w:hAnsi="Times New Roman" w:cs="Times New Roman"/>
                <w:color w:val="000000"/>
                <w:sz w:val="24"/>
                <w:szCs w:val="24"/>
                <w:shd w:val="clear" w:color="auto" w:fill="FFFFFF"/>
              </w:rPr>
            </w:pPr>
            <w:r w:rsidRPr="00A11C3C">
              <w:rPr>
                <w:rFonts w:ascii="Times New Roman" w:hAnsi="Times New Roman" w:cs="Times New Roman"/>
                <w:b/>
                <w:color w:val="000000"/>
                <w:sz w:val="24"/>
                <w:szCs w:val="24"/>
              </w:rPr>
              <w:t>11 516</w:t>
            </w:r>
            <w:r w:rsidRPr="00A11C3C">
              <w:rPr>
                <w:rFonts w:ascii="Times New Roman" w:hAnsi="Times New Roman" w:cs="Times New Roman"/>
                <w:color w:val="000000"/>
                <w:sz w:val="24"/>
                <w:szCs w:val="24"/>
                <w:shd w:val="clear" w:color="auto" w:fill="FFFFFF"/>
              </w:rPr>
              <w:t xml:space="preserve"> </w:t>
            </w:r>
            <w:r w:rsidRPr="00A11C3C">
              <w:rPr>
                <w:rFonts w:ascii="Times New Roman" w:hAnsi="Times New Roman" w:cs="Times New Roman"/>
                <w:i/>
                <w:color w:val="000000"/>
                <w:sz w:val="24"/>
                <w:szCs w:val="24"/>
                <w:shd w:val="clear" w:color="auto" w:fill="FFFFFF"/>
              </w:rPr>
              <w:t>euro</w:t>
            </w:r>
            <w:r w:rsidRPr="00A11C3C">
              <w:rPr>
                <w:rFonts w:ascii="Times New Roman" w:hAnsi="Times New Roman" w:cs="Times New Roman"/>
                <w:color w:val="000000"/>
                <w:sz w:val="24"/>
                <w:szCs w:val="24"/>
                <w:shd w:val="clear" w:color="auto" w:fill="FFFFFF"/>
              </w:rPr>
              <w:t xml:space="preserve"> preces un pakalpojumi</w:t>
            </w:r>
            <w:r>
              <w:rPr>
                <w:rFonts w:ascii="Times New Roman" w:hAnsi="Times New Roman" w:cs="Times New Roman"/>
                <w:color w:val="000000"/>
                <w:sz w:val="24"/>
                <w:szCs w:val="24"/>
                <w:shd w:val="clear" w:color="auto" w:fill="FFFFFF"/>
              </w:rPr>
              <w:t>.</w:t>
            </w:r>
          </w:p>
          <w:p w:rsidR="00697CCB" w:rsidP="00F435A6" w14:paraId="53BC38CB" w14:textId="77777777">
            <w:pPr>
              <w:spacing w:after="0" w:line="240" w:lineRule="auto"/>
              <w:ind w:firstLine="259"/>
              <w:jc w:val="both"/>
              <w:rPr>
                <w:rFonts w:ascii="Times New Roman" w:hAnsi="Times New Roman" w:cs="Times New Roman"/>
                <w:color w:val="000000"/>
                <w:sz w:val="24"/>
                <w:szCs w:val="24"/>
                <w:shd w:val="clear" w:color="auto" w:fill="FFFFFF"/>
              </w:rPr>
            </w:pPr>
            <w:r w:rsidRPr="0086543C">
              <w:rPr>
                <w:rFonts w:ascii="Times New Roman" w:hAnsi="Times New Roman" w:cs="Times New Roman"/>
                <w:b/>
                <w:color w:val="000000"/>
                <w:sz w:val="24"/>
                <w:szCs w:val="24"/>
                <w:shd w:val="clear" w:color="auto" w:fill="FFFFFF"/>
              </w:rPr>
              <w:t>140</w:t>
            </w:r>
            <w:r w:rsidR="008436F8">
              <w:rPr>
                <w:rFonts w:ascii="Times New Roman" w:hAnsi="Times New Roman" w:cs="Times New Roman"/>
                <w:b/>
                <w:color w:val="000000"/>
                <w:sz w:val="24"/>
                <w:szCs w:val="24"/>
                <w:shd w:val="clear" w:color="auto" w:fill="FFFFFF"/>
              </w:rPr>
              <w:t> </w:t>
            </w:r>
            <w:r w:rsidRPr="0086543C">
              <w:rPr>
                <w:rFonts w:ascii="Times New Roman" w:hAnsi="Times New Roman" w:cs="Times New Roman"/>
                <w:b/>
                <w:color w:val="000000"/>
                <w:sz w:val="24"/>
                <w:szCs w:val="24"/>
                <w:shd w:val="clear" w:color="auto" w:fill="FFFFFF"/>
              </w:rPr>
              <w:t>858</w:t>
            </w:r>
            <w:r w:rsidRPr="0086543C" w:rsidR="00F435A6">
              <w:rPr>
                <w:rFonts w:ascii="Times New Roman" w:hAnsi="Times New Roman" w:cs="Times New Roman"/>
                <w:color w:val="000000"/>
                <w:sz w:val="24"/>
                <w:szCs w:val="24"/>
                <w:shd w:val="clear" w:color="auto" w:fill="FFFFFF"/>
              </w:rPr>
              <w:t xml:space="preserve"> </w:t>
            </w:r>
            <w:r w:rsidRPr="0086543C" w:rsidR="00F435A6">
              <w:rPr>
                <w:rFonts w:ascii="Times New Roman" w:hAnsi="Times New Roman" w:cs="Times New Roman"/>
                <w:i/>
                <w:color w:val="000000"/>
                <w:sz w:val="24"/>
                <w:szCs w:val="24"/>
                <w:shd w:val="clear" w:color="auto" w:fill="FFFFFF"/>
              </w:rPr>
              <w:t>euro</w:t>
            </w:r>
            <w:r w:rsidRPr="0086543C" w:rsidR="00F435A6">
              <w:rPr>
                <w:rFonts w:ascii="Times New Roman" w:hAnsi="Times New Roman" w:cs="Times New Roman"/>
                <w:color w:val="000000"/>
                <w:sz w:val="24"/>
                <w:szCs w:val="24"/>
                <w:shd w:val="clear" w:color="auto" w:fill="FFFFFF"/>
              </w:rPr>
              <w:t xml:space="preserve"> nepieciešams papildus finansējums, lai segtu izveidojošos atlīdzības starpību</w:t>
            </w:r>
            <w:r>
              <w:rPr>
                <w:rFonts w:ascii="Times New Roman" w:hAnsi="Times New Roman" w:cs="Times New Roman"/>
                <w:color w:val="000000"/>
                <w:sz w:val="24"/>
                <w:szCs w:val="24"/>
                <w:shd w:val="clear" w:color="auto" w:fill="FFFFFF"/>
              </w:rPr>
              <w:t xml:space="preserve"> un uzturēšanas izdevumus</w:t>
            </w:r>
            <w:r w:rsidRPr="0086543C" w:rsidR="00F435A6">
              <w:rPr>
                <w:rFonts w:ascii="Times New Roman" w:hAnsi="Times New Roman" w:cs="Times New Roman"/>
                <w:color w:val="000000"/>
                <w:sz w:val="24"/>
                <w:szCs w:val="24"/>
                <w:shd w:val="clear" w:color="auto" w:fill="FFFFFF"/>
              </w:rPr>
              <w:t>. Papildus nepieciešamo finansējumu plānots novirzīt no budžeta resora “74.Gadskārtējā valsts budžeta izpildes procesā pārdalāmais finansējums” budžeta programmas 08.00.00 “Veselības aprūpes sistēmas reformas ieviešanas finansējums” uz Veselības ministrijas budžetu</w:t>
            </w:r>
            <w:r>
              <w:rPr>
                <w:rFonts w:ascii="Times New Roman" w:hAnsi="Times New Roman" w:cs="Times New Roman"/>
                <w:color w:val="000000"/>
                <w:sz w:val="24"/>
                <w:szCs w:val="24"/>
                <w:shd w:val="clear" w:color="auto" w:fill="FFFFFF"/>
              </w:rPr>
              <w:t>, tai skaitā:</w:t>
            </w:r>
          </w:p>
          <w:p w:rsidR="00697CCB" w:rsidRPr="00A11C3C" w:rsidP="00A11C3C" w14:paraId="196AEC08" w14:textId="051E7E92">
            <w:pPr>
              <w:ind w:left="259"/>
              <w:jc w:val="both"/>
              <w:rPr>
                <w:rFonts w:ascii="Times New Roman" w:hAnsi="Times New Roman" w:cs="Times New Roman"/>
                <w:b/>
                <w:bCs/>
                <w:sz w:val="24"/>
                <w:szCs w:val="24"/>
              </w:rPr>
            </w:pPr>
            <w:r w:rsidRPr="00A11C3C">
              <w:rPr>
                <w:rFonts w:ascii="Times New Roman" w:hAnsi="Times New Roman" w:cs="Times New Roman"/>
                <w:b/>
                <w:bCs/>
                <w:sz w:val="24"/>
                <w:szCs w:val="24"/>
              </w:rPr>
              <w:t xml:space="preserve">62 039 </w:t>
            </w:r>
            <w:r w:rsidRPr="005650D9">
              <w:rPr>
                <w:rFonts w:ascii="Times New Roman" w:hAnsi="Times New Roman" w:cs="Times New Roman"/>
                <w:bCs/>
                <w:i/>
                <w:sz w:val="24"/>
                <w:szCs w:val="24"/>
              </w:rPr>
              <w:t>euro</w:t>
            </w:r>
            <w:r w:rsidRPr="005650D9" w:rsidR="00F435A6">
              <w:rPr>
                <w:rFonts w:ascii="Times New Roman" w:hAnsi="Times New Roman" w:cs="Times New Roman"/>
                <w:i/>
                <w:color w:val="000000"/>
                <w:sz w:val="24"/>
                <w:szCs w:val="24"/>
                <w:shd w:val="clear" w:color="auto" w:fill="FFFFFF"/>
              </w:rPr>
              <w:t xml:space="preserve"> </w:t>
            </w:r>
            <w:r w:rsidRPr="00A11C3C" w:rsidR="00F435A6">
              <w:rPr>
                <w:rFonts w:ascii="Times New Roman" w:hAnsi="Times New Roman" w:cs="Times New Roman"/>
                <w:color w:val="000000"/>
                <w:sz w:val="24"/>
                <w:szCs w:val="24"/>
                <w:shd w:val="clear" w:color="auto" w:fill="FFFFFF"/>
              </w:rPr>
              <w:t>atlīdz</w:t>
            </w:r>
            <w:r w:rsidRPr="00A11C3C" w:rsidR="0099091D">
              <w:rPr>
                <w:rFonts w:ascii="Times New Roman" w:hAnsi="Times New Roman" w:cs="Times New Roman"/>
                <w:color w:val="000000"/>
                <w:sz w:val="24"/>
                <w:szCs w:val="24"/>
                <w:shd w:val="clear" w:color="auto" w:fill="FFFFFF"/>
              </w:rPr>
              <w:t>ības palielinājumam</w:t>
            </w:r>
            <w:r w:rsidRPr="00A11C3C">
              <w:rPr>
                <w:rFonts w:ascii="Times New Roman" w:hAnsi="Times New Roman" w:cs="Times New Roman"/>
                <w:color w:val="000000"/>
                <w:sz w:val="24"/>
                <w:szCs w:val="24"/>
                <w:shd w:val="clear" w:color="auto" w:fill="FFFFFF"/>
              </w:rPr>
              <w:t>;</w:t>
            </w:r>
          </w:p>
          <w:p w:rsidR="00F435A6" w:rsidRPr="00A11C3C" w:rsidP="00A11C3C" w14:paraId="3D998B7C" w14:textId="102EC93B">
            <w:pPr>
              <w:ind w:left="259"/>
              <w:jc w:val="both"/>
              <w:rPr>
                <w:rFonts w:ascii="Times New Roman" w:hAnsi="Times New Roman" w:cs="Times New Roman"/>
                <w:sz w:val="24"/>
                <w:szCs w:val="24"/>
              </w:rPr>
            </w:pPr>
            <w:r w:rsidRPr="002A4BE5">
              <w:rPr>
                <w:rFonts w:ascii="Times New Roman" w:hAnsi="Times New Roman" w:cs="Times New Roman"/>
                <w:b/>
                <w:sz w:val="24"/>
                <w:szCs w:val="24"/>
              </w:rPr>
              <w:t>78 819</w:t>
            </w:r>
            <w:r w:rsidRPr="00A11C3C">
              <w:rPr>
                <w:rFonts w:ascii="Times New Roman" w:hAnsi="Times New Roman" w:cs="Times New Roman"/>
                <w:sz w:val="24"/>
                <w:szCs w:val="24"/>
              </w:rPr>
              <w:t xml:space="preserve"> </w:t>
            </w:r>
            <w:r w:rsidRPr="00A11C3C">
              <w:rPr>
                <w:rFonts w:ascii="Times New Roman" w:hAnsi="Times New Roman" w:cs="Times New Roman"/>
                <w:i/>
                <w:color w:val="000000"/>
                <w:sz w:val="24"/>
                <w:szCs w:val="24"/>
                <w:shd w:val="clear" w:color="auto" w:fill="FFFFFF"/>
              </w:rPr>
              <w:t>euro</w:t>
            </w:r>
            <w:r w:rsidRPr="00A11C3C" w:rsidR="00697CCB">
              <w:rPr>
                <w:rFonts w:ascii="Times New Roman" w:hAnsi="Times New Roman" w:cs="Times New Roman"/>
                <w:color w:val="000000"/>
                <w:sz w:val="24"/>
                <w:szCs w:val="24"/>
                <w:shd w:val="clear" w:color="auto" w:fill="FFFFFF"/>
              </w:rPr>
              <w:t xml:space="preserve"> preces un pakalpojumi</w:t>
            </w:r>
            <w:r w:rsidRPr="00A11C3C" w:rsidR="0099091D">
              <w:rPr>
                <w:rFonts w:ascii="Times New Roman" w:hAnsi="Times New Roman" w:cs="Times New Roman"/>
                <w:color w:val="000000"/>
                <w:sz w:val="24"/>
                <w:szCs w:val="24"/>
                <w:shd w:val="clear" w:color="auto" w:fill="FFFFFF"/>
              </w:rPr>
              <w:t>.</w:t>
            </w:r>
          </w:p>
          <w:p w:rsidR="002E2624" w:rsidRPr="0086543C" w:rsidP="00492A59" w14:paraId="13C3932A" w14:textId="77777777">
            <w:pPr>
              <w:spacing w:after="0" w:line="240" w:lineRule="auto"/>
              <w:ind w:firstLine="259"/>
              <w:jc w:val="both"/>
              <w:rPr>
                <w:rFonts w:ascii="Times New Roman" w:hAnsi="Times New Roman" w:cs="Times New Roman"/>
                <w:color w:val="000000"/>
                <w:sz w:val="24"/>
                <w:szCs w:val="24"/>
                <w:shd w:val="clear" w:color="auto" w:fill="FFFFFF"/>
              </w:rPr>
            </w:pPr>
          </w:p>
          <w:p w:rsidR="007B6746" w:rsidRPr="0086543C" w:rsidP="007B6746" w14:paraId="1B0917EB" w14:textId="77777777">
            <w:pPr>
              <w:spacing w:after="0" w:line="240" w:lineRule="auto"/>
              <w:ind w:firstLine="259"/>
              <w:jc w:val="both"/>
              <w:rPr>
                <w:rFonts w:ascii="Times New Roman" w:hAnsi="Times New Roman" w:cs="Times New Roman"/>
                <w:b/>
                <w:i/>
                <w:color w:val="000000"/>
                <w:sz w:val="24"/>
                <w:szCs w:val="24"/>
                <w:u w:val="single"/>
                <w:shd w:val="clear" w:color="auto" w:fill="FFFFFF"/>
              </w:rPr>
            </w:pPr>
            <w:r w:rsidRPr="0086543C">
              <w:rPr>
                <w:rFonts w:ascii="Times New Roman" w:hAnsi="Times New Roman" w:cs="Times New Roman"/>
                <w:b/>
                <w:i/>
                <w:color w:val="000000"/>
                <w:sz w:val="24"/>
                <w:szCs w:val="24"/>
                <w:u w:val="single"/>
                <w:shd w:val="clear" w:color="auto" w:fill="FFFFFF"/>
              </w:rPr>
              <w:t>Izdevumi</w:t>
            </w:r>
          </w:p>
          <w:p w:rsidR="007B6746" w:rsidRPr="0086543C" w:rsidP="007B6746" w14:paraId="46E740E7" w14:textId="77777777">
            <w:pPr>
              <w:spacing w:after="0" w:line="240" w:lineRule="auto"/>
              <w:ind w:firstLine="259"/>
              <w:jc w:val="both"/>
              <w:rPr>
                <w:rFonts w:ascii="Times New Roman" w:hAnsi="Times New Roman" w:cs="Times New Roman"/>
                <w:color w:val="000000"/>
                <w:sz w:val="24"/>
                <w:szCs w:val="24"/>
                <w:shd w:val="clear" w:color="auto" w:fill="FFFFFF"/>
              </w:rPr>
            </w:pPr>
          </w:p>
          <w:p w:rsidR="007B6746" w:rsidRPr="0086543C" w:rsidP="007B6746" w14:paraId="30B1B00A" w14:textId="77777777">
            <w:pPr>
              <w:spacing w:after="0" w:line="240" w:lineRule="auto"/>
              <w:ind w:firstLine="259"/>
              <w:jc w:val="both"/>
              <w:rPr>
                <w:rFonts w:ascii="Times New Roman" w:hAnsi="Times New Roman" w:cs="Times New Roman"/>
                <w:vanish/>
                <w:color w:val="000000"/>
                <w:sz w:val="24"/>
                <w:szCs w:val="24"/>
                <w:shd w:val="clear" w:color="auto" w:fill="FFFFFF"/>
                <w:specVanish/>
              </w:rPr>
            </w:pPr>
          </w:p>
          <w:p w:rsidR="007B6746" w:rsidRPr="0086543C" w:rsidP="007B6746" w14:paraId="2BBB4C78" w14:textId="77777777">
            <w:pPr>
              <w:spacing w:after="0" w:line="240" w:lineRule="auto"/>
              <w:ind w:firstLine="259"/>
              <w:jc w:val="both"/>
              <w:rPr>
                <w:rFonts w:ascii="Times New Roman" w:hAnsi="Times New Roman" w:cs="Times New Roman"/>
                <w:vanish/>
                <w:color w:val="000000"/>
                <w:sz w:val="24"/>
                <w:szCs w:val="24"/>
                <w:shd w:val="clear" w:color="auto" w:fill="FFFFFF"/>
                <w:specVanish/>
              </w:rPr>
            </w:pPr>
            <w:r w:rsidRPr="0086543C">
              <w:rPr>
                <w:rFonts w:ascii="Times New Roman" w:hAnsi="Times New Roman" w:cs="Times New Roman"/>
                <w:color w:val="000000"/>
                <w:sz w:val="24"/>
                <w:szCs w:val="24"/>
                <w:shd w:val="clear" w:color="auto" w:fill="FFFFFF"/>
              </w:rPr>
              <w:t xml:space="preserve"> </w:t>
            </w:r>
          </w:p>
          <w:p w:rsidR="007B6746" w:rsidRPr="0086543C" w:rsidP="007B6746" w14:paraId="4B717375" w14:textId="59FB6E2C">
            <w:pPr>
              <w:spacing w:after="0" w:line="240" w:lineRule="auto"/>
              <w:jc w:val="both"/>
              <w:rPr>
                <w:rFonts w:ascii="Times New Roman" w:hAnsi="Times New Roman" w:cs="Times New Roman"/>
                <w:vanish/>
                <w:color w:val="000000"/>
                <w:sz w:val="24"/>
                <w:szCs w:val="24"/>
                <w:shd w:val="clear" w:color="auto" w:fill="FFFFFF"/>
                <w:specVanish/>
              </w:rPr>
            </w:pPr>
            <w:r w:rsidRPr="0086543C">
              <w:rPr>
                <w:rFonts w:ascii="Times New Roman" w:hAnsi="Times New Roman" w:cs="Times New Roman"/>
                <w:color w:val="000000"/>
                <w:sz w:val="24"/>
                <w:szCs w:val="24"/>
                <w:shd w:val="clear" w:color="auto" w:fill="FFFFFF"/>
              </w:rPr>
              <w:t>20</w:t>
            </w:r>
            <w:r w:rsidRPr="0086543C" w:rsidR="008E3AF3">
              <w:rPr>
                <w:rFonts w:ascii="Times New Roman" w:hAnsi="Times New Roman" w:cs="Times New Roman"/>
                <w:color w:val="000000"/>
                <w:sz w:val="24"/>
                <w:szCs w:val="24"/>
                <w:shd w:val="clear" w:color="auto" w:fill="FFFFFF"/>
              </w:rPr>
              <w:t>20</w:t>
            </w:r>
            <w:r w:rsidRPr="0086543C">
              <w:rPr>
                <w:rFonts w:ascii="Times New Roman" w:hAnsi="Times New Roman" w:cs="Times New Roman"/>
                <w:color w:val="000000"/>
                <w:sz w:val="24"/>
                <w:szCs w:val="24"/>
                <w:shd w:val="clear" w:color="auto" w:fill="FFFFFF"/>
              </w:rPr>
              <w:t xml:space="preserve">.gadā </w:t>
            </w:r>
            <w:r w:rsidRPr="0086543C" w:rsidR="00833ECD">
              <w:rPr>
                <w:rFonts w:ascii="Times New Roman" w:hAnsi="Times New Roman" w:cs="Times New Roman"/>
                <w:color w:val="000000"/>
                <w:sz w:val="24"/>
                <w:szCs w:val="24"/>
                <w:shd w:val="clear" w:color="auto" w:fill="FFFFFF"/>
              </w:rPr>
              <w:t>nepieciešami</w:t>
            </w:r>
            <w:r w:rsidRPr="0086543C">
              <w:rPr>
                <w:rFonts w:ascii="Times New Roman" w:hAnsi="Times New Roman" w:cs="Times New Roman"/>
                <w:color w:val="000000"/>
                <w:sz w:val="24"/>
                <w:szCs w:val="24"/>
                <w:shd w:val="clear" w:color="auto" w:fill="FFFFFF"/>
              </w:rPr>
              <w:t xml:space="preserve"> pieci darbinieki</w:t>
            </w:r>
            <w:r w:rsidRPr="0086543C" w:rsidR="00833ECD">
              <w:rPr>
                <w:rFonts w:ascii="Times New Roman" w:hAnsi="Times New Roman" w:cs="Times New Roman"/>
                <w:color w:val="000000"/>
                <w:sz w:val="24"/>
                <w:szCs w:val="24"/>
                <w:shd w:val="clear" w:color="auto" w:fill="FFFFFF"/>
              </w:rPr>
              <w:t>, lai nodrošinātu jaunās funkcijas izpildi</w:t>
            </w:r>
            <w:r w:rsidRPr="0086543C">
              <w:rPr>
                <w:rFonts w:ascii="Times New Roman" w:hAnsi="Times New Roman" w:cs="Times New Roman"/>
                <w:color w:val="000000"/>
                <w:sz w:val="24"/>
                <w:szCs w:val="24"/>
                <w:shd w:val="clear" w:color="auto" w:fill="FFFFFF"/>
              </w:rPr>
              <w:t>:</w:t>
            </w:r>
          </w:p>
          <w:p w:rsidR="007B6746" w:rsidRPr="0086543C" w:rsidP="007B6746" w14:paraId="5A671D81" w14:textId="77777777">
            <w:pPr>
              <w:pStyle w:val="ListParagraph"/>
              <w:numPr>
                <w:ilvl w:val="0"/>
                <w:numId w:val="13"/>
              </w:numPr>
              <w:spacing w:after="0" w:line="240" w:lineRule="auto"/>
              <w:jc w:val="both"/>
              <w:rPr>
                <w:rFonts w:ascii="Times New Roman" w:hAnsi="Times New Roman" w:cs="Times New Roman"/>
                <w:iCs/>
                <w:vanish/>
                <w:sz w:val="24"/>
                <w:szCs w:val="24"/>
                <w:specVanish/>
              </w:rPr>
            </w:pPr>
            <w:r w:rsidRPr="0086543C">
              <w:rPr>
                <w:rFonts w:ascii="Times New Roman" w:hAnsi="Times New Roman" w:cs="Times New Roman"/>
                <w:color w:val="000000"/>
                <w:sz w:val="24"/>
                <w:szCs w:val="24"/>
                <w:shd w:val="clear" w:color="auto" w:fill="FFFFFF"/>
              </w:rPr>
              <w:t xml:space="preserve"> </w:t>
            </w:r>
          </w:p>
          <w:p w:rsidR="007B6746" w:rsidRPr="0086543C" w:rsidP="007B6746" w14:paraId="40E3BB13" w14:textId="77777777">
            <w:pPr>
              <w:pStyle w:val="ListParagraph"/>
              <w:numPr>
                <w:ilvl w:val="0"/>
                <w:numId w:val="13"/>
              </w:numPr>
              <w:spacing w:after="0" w:line="240" w:lineRule="auto"/>
              <w:jc w:val="both"/>
              <w:rPr>
                <w:rFonts w:ascii="Times New Roman" w:hAnsi="Times New Roman" w:cs="Times New Roman"/>
                <w:iCs/>
                <w:sz w:val="24"/>
                <w:szCs w:val="24"/>
              </w:rPr>
            </w:pPr>
            <w:r w:rsidRPr="0086543C">
              <w:rPr>
                <w:rFonts w:ascii="Times New Roman" w:hAnsi="Times New Roman" w:cs="Times New Roman"/>
                <w:color w:val="000000"/>
                <w:sz w:val="24"/>
                <w:szCs w:val="24"/>
                <w:shd w:val="clear" w:color="auto" w:fill="FFFFFF"/>
              </w:rPr>
              <w:t xml:space="preserve"> </w:t>
            </w:r>
          </w:p>
          <w:p w:rsidR="007B6746" w:rsidRPr="0086543C" w:rsidP="007B6746" w14:paraId="7B8CA03D" w14:textId="77777777">
            <w:pPr>
              <w:pStyle w:val="ListParagraph"/>
              <w:numPr>
                <w:ilvl w:val="0"/>
                <w:numId w:val="13"/>
              </w:numPr>
              <w:spacing w:after="0" w:line="240" w:lineRule="auto"/>
              <w:jc w:val="both"/>
              <w:rPr>
                <w:rFonts w:ascii="Times New Roman" w:hAnsi="Times New Roman" w:cs="Times New Roman"/>
                <w:iCs/>
                <w:sz w:val="24"/>
                <w:szCs w:val="24"/>
              </w:rPr>
            </w:pPr>
            <w:r w:rsidRPr="0086543C">
              <w:rPr>
                <w:rFonts w:ascii="Times New Roman" w:hAnsi="Times New Roman" w:cs="Times New Roman"/>
                <w:i/>
                <w:color w:val="000000"/>
                <w:sz w:val="24"/>
                <w:szCs w:val="24"/>
                <w:shd w:val="clear" w:color="auto" w:fill="FFFFFF"/>
              </w:rPr>
              <w:t>vecākais klientu apkalpošanas speciālists</w:t>
            </w:r>
            <w:r w:rsidRPr="0086543C">
              <w:rPr>
                <w:rFonts w:ascii="Times New Roman" w:hAnsi="Times New Roman" w:cs="Times New Roman"/>
                <w:color w:val="000000"/>
                <w:sz w:val="24"/>
                <w:szCs w:val="24"/>
                <w:shd w:val="clear" w:color="auto" w:fill="FFFFFF"/>
              </w:rPr>
              <w:t>, kura amata pienākumos ietilps d</w:t>
            </w:r>
            <w:r w:rsidRPr="0086543C">
              <w:rPr>
                <w:rFonts w:ascii="Times New Roman" w:hAnsi="Times New Roman" w:cs="Times New Roman"/>
                <w:iCs/>
                <w:sz w:val="24"/>
                <w:szCs w:val="24"/>
              </w:rPr>
              <w:t>arbs ar personām, kuras nav valsts sociālās apdrošināšanas obligāto iemaksu veselības apdrošināšanai veicēji, jautājumos par veselības apdrošināšanas iemaksām,  iesniegumu saņemšana, atbilžu sniegšana;</w:t>
            </w:r>
          </w:p>
          <w:p w:rsidR="007B6746" w:rsidRPr="0086543C" w:rsidP="007B6746" w14:paraId="5CEC4A48" w14:textId="77777777">
            <w:pPr>
              <w:pStyle w:val="ListParagraph"/>
              <w:numPr>
                <w:ilvl w:val="0"/>
                <w:numId w:val="13"/>
              </w:numPr>
              <w:spacing w:after="0" w:line="240" w:lineRule="auto"/>
              <w:jc w:val="both"/>
              <w:rPr>
                <w:rFonts w:ascii="Times New Roman" w:hAnsi="Times New Roman" w:cs="Times New Roman"/>
                <w:color w:val="000000"/>
                <w:sz w:val="24"/>
                <w:szCs w:val="24"/>
                <w:shd w:val="clear" w:color="auto" w:fill="FFFFFF"/>
              </w:rPr>
            </w:pPr>
            <w:r w:rsidRPr="0086543C">
              <w:rPr>
                <w:rFonts w:ascii="Times New Roman" w:hAnsi="Times New Roman" w:cs="Times New Roman"/>
                <w:i/>
                <w:color w:val="000000"/>
                <w:sz w:val="24"/>
                <w:szCs w:val="24"/>
                <w:shd w:val="clear" w:color="auto" w:fill="FFFFFF"/>
              </w:rPr>
              <w:t>jurists</w:t>
            </w:r>
            <w:r w:rsidRPr="0086543C">
              <w:rPr>
                <w:rFonts w:ascii="Times New Roman" w:hAnsi="Times New Roman" w:cs="Times New Roman"/>
                <w:color w:val="000000"/>
                <w:sz w:val="24"/>
                <w:szCs w:val="24"/>
                <w:shd w:val="clear" w:color="auto" w:fill="FFFFFF"/>
              </w:rPr>
              <w:t>, kura darba pienākumos ietilps p</w:t>
            </w:r>
            <w:r w:rsidRPr="0086543C">
              <w:rPr>
                <w:rFonts w:ascii="Times New Roman" w:hAnsi="Times New Roman" w:cs="Times New Roman"/>
                <w:iCs/>
                <w:sz w:val="24"/>
                <w:szCs w:val="24"/>
              </w:rPr>
              <w:t>ersonu iesniegumu izskatīšana par atmaksu   veikt apdrošināšanas iemaksu atmaksu  izskatīšana un  lēmumu par atteikumu veikt atmaksu sagatavošana Administratīvā procesa likuma noteiktajā kārtībā;</w:t>
            </w:r>
          </w:p>
          <w:p w:rsidR="007B6746" w:rsidRPr="0086543C" w:rsidP="007B6746" w14:paraId="6FEA8B63" w14:textId="27B40420">
            <w:pPr>
              <w:pStyle w:val="ListParagraph"/>
              <w:numPr>
                <w:ilvl w:val="0"/>
                <w:numId w:val="13"/>
              </w:numPr>
              <w:spacing w:after="0" w:line="240" w:lineRule="auto"/>
              <w:jc w:val="both"/>
              <w:rPr>
                <w:rFonts w:ascii="Times New Roman" w:hAnsi="Times New Roman" w:cs="Times New Roman"/>
                <w:iCs/>
                <w:sz w:val="24"/>
                <w:szCs w:val="24"/>
              </w:rPr>
            </w:pPr>
            <w:r w:rsidRPr="0086543C">
              <w:rPr>
                <w:rFonts w:ascii="Times New Roman" w:hAnsi="Times New Roman" w:cs="Times New Roman"/>
                <w:i/>
                <w:iCs/>
                <w:sz w:val="24"/>
                <w:szCs w:val="24"/>
              </w:rPr>
              <w:t>jurists</w:t>
            </w:r>
            <w:r w:rsidRPr="0086543C">
              <w:rPr>
                <w:rFonts w:ascii="Times New Roman" w:hAnsi="Times New Roman" w:cs="Times New Roman"/>
                <w:iCs/>
                <w:sz w:val="24"/>
                <w:szCs w:val="24"/>
              </w:rPr>
              <w:t>, kura darba pienākumos ietilps personu iesniegumu izskatīšana par pakalpojumu saņemšanas tiesībām saistībā ar nodarbinātību u</w:t>
            </w:r>
            <w:r w:rsidRPr="0086543C" w:rsidR="00E87CF7">
              <w:rPr>
                <w:rFonts w:ascii="Times New Roman" w:hAnsi="Times New Roman" w:cs="Times New Roman"/>
                <w:iCs/>
                <w:sz w:val="24"/>
                <w:szCs w:val="24"/>
              </w:rPr>
              <w:t>n nodokļu nomaksu, konstatējumu</w:t>
            </w:r>
            <w:r w:rsidRPr="0086543C">
              <w:rPr>
                <w:rFonts w:ascii="Times New Roman" w:hAnsi="Times New Roman" w:cs="Times New Roman"/>
                <w:iCs/>
                <w:sz w:val="24"/>
                <w:szCs w:val="24"/>
              </w:rPr>
              <w:t>,</w:t>
            </w:r>
            <w:r w:rsidRPr="0086543C" w:rsidR="00E87CF7">
              <w:rPr>
                <w:rFonts w:ascii="Times New Roman" w:hAnsi="Times New Roman" w:cs="Times New Roman"/>
                <w:iCs/>
                <w:sz w:val="24"/>
                <w:szCs w:val="24"/>
              </w:rPr>
              <w:t xml:space="preserve"> </w:t>
            </w:r>
            <w:r w:rsidRPr="0086543C">
              <w:rPr>
                <w:rFonts w:ascii="Times New Roman" w:hAnsi="Times New Roman" w:cs="Times New Roman"/>
                <w:iCs/>
                <w:sz w:val="24"/>
                <w:szCs w:val="24"/>
              </w:rPr>
              <w:t>skaidrojumu sagatavošana. Izstrādāt, saskaņot noslēgt līgumu par datu apmaiņu ar katru no datu apmaiņā iesaistītajām institūcijām;</w:t>
            </w:r>
          </w:p>
          <w:p w:rsidR="007B6746" w:rsidRPr="0086543C" w:rsidP="007B6746" w14:paraId="13F25000" w14:textId="6A0E7579">
            <w:pPr>
              <w:pStyle w:val="ListParagraph"/>
              <w:numPr>
                <w:ilvl w:val="0"/>
                <w:numId w:val="13"/>
              </w:numPr>
              <w:spacing w:after="0" w:line="240" w:lineRule="auto"/>
              <w:jc w:val="both"/>
              <w:rPr>
                <w:rFonts w:ascii="Times New Roman" w:hAnsi="Times New Roman" w:cs="Times New Roman"/>
                <w:iCs/>
                <w:sz w:val="24"/>
                <w:szCs w:val="24"/>
              </w:rPr>
            </w:pPr>
            <w:r w:rsidRPr="0086543C">
              <w:rPr>
                <w:rFonts w:ascii="Times New Roman" w:hAnsi="Times New Roman" w:cs="Times New Roman"/>
                <w:i/>
                <w:color w:val="000000"/>
                <w:sz w:val="24"/>
                <w:szCs w:val="24"/>
                <w:shd w:val="clear" w:color="auto" w:fill="FFFFFF"/>
              </w:rPr>
              <w:t>informācijas sistēmu administrators</w:t>
            </w:r>
            <w:r w:rsidRPr="0086543C">
              <w:rPr>
                <w:rFonts w:ascii="Times New Roman" w:hAnsi="Times New Roman" w:cs="Times New Roman"/>
                <w:color w:val="000000"/>
                <w:sz w:val="24"/>
                <w:szCs w:val="24"/>
                <w:shd w:val="clear" w:color="auto" w:fill="FFFFFF"/>
              </w:rPr>
              <w:t xml:space="preserve">, </w:t>
            </w:r>
            <w:r w:rsidRPr="0086543C">
              <w:rPr>
                <w:rFonts w:ascii="Times New Roman" w:hAnsi="Times New Roman" w:cs="Times New Roman"/>
                <w:iCs/>
                <w:sz w:val="24"/>
                <w:szCs w:val="24"/>
              </w:rPr>
              <w:t>kura darba pienākumos ietilps  datu apma</w:t>
            </w:r>
            <w:r w:rsidRPr="0086543C" w:rsidR="00E87CF7">
              <w:rPr>
                <w:rFonts w:ascii="Times New Roman" w:hAnsi="Times New Roman" w:cs="Times New Roman"/>
                <w:iCs/>
                <w:sz w:val="24"/>
                <w:szCs w:val="24"/>
              </w:rPr>
              <w:t xml:space="preserve">iņā par personu nodarbinātību  </w:t>
            </w:r>
            <w:r w:rsidRPr="0086543C">
              <w:rPr>
                <w:rFonts w:ascii="Times New Roman" w:hAnsi="Times New Roman" w:cs="Times New Roman"/>
                <w:iCs/>
                <w:sz w:val="24"/>
                <w:szCs w:val="24"/>
              </w:rPr>
              <w:t>no kompetentajām iestādēm nodrošina sistēmu pārvaldību, kontroli, datu bāzes uzturēšanu;</w:t>
            </w:r>
          </w:p>
          <w:p w:rsidR="007B6746" w:rsidRPr="0086543C" w:rsidP="007B6746" w14:paraId="51F3CD5E" w14:textId="77777777">
            <w:pPr>
              <w:pStyle w:val="ListParagraph"/>
              <w:numPr>
                <w:ilvl w:val="0"/>
                <w:numId w:val="13"/>
              </w:numPr>
              <w:spacing w:after="0" w:line="240" w:lineRule="auto"/>
              <w:jc w:val="both"/>
              <w:rPr>
                <w:rFonts w:ascii="Times New Roman" w:hAnsi="Times New Roman" w:cs="Times New Roman"/>
                <w:color w:val="000000"/>
                <w:sz w:val="24"/>
                <w:szCs w:val="24"/>
                <w:shd w:val="clear" w:color="auto" w:fill="FFFFFF"/>
              </w:rPr>
            </w:pPr>
            <w:r w:rsidRPr="0086543C">
              <w:rPr>
                <w:rFonts w:ascii="Times New Roman" w:hAnsi="Times New Roman" w:cs="Times New Roman"/>
                <w:i/>
                <w:iCs/>
                <w:sz w:val="24"/>
                <w:szCs w:val="24"/>
              </w:rPr>
              <w:t>projektu vadītājs</w:t>
            </w:r>
            <w:r w:rsidRPr="0086543C">
              <w:rPr>
                <w:rFonts w:ascii="Times New Roman" w:hAnsi="Times New Roman" w:cs="Times New Roman"/>
                <w:iCs/>
                <w:sz w:val="24"/>
                <w:szCs w:val="24"/>
              </w:rPr>
              <w:t>, kura darba pienākumos ietilps nodrošināt procesa un sistēmu pārvaldību, kontroli, t.s. nodrošināt izmaiņu vadību,  jauno vajadzību izpēti, nodrošinot sistēmu darbības ilgtspēju.</w:t>
            </w:r>
            <w:r w:rsidRPr="0086543C">
              <w:rPr>
                <w:rFonts w:ascii="Times New Roman" w:hAnsi="Times New Roman" w:cs="Times New Roman"/>
                <w:color w:val="000000"/>
                <w:sz w:val="24"/>
                <w:szCs w:val="24"/>
                <w:shd w:val="clear" w:color="auto" w:fill="FFFFFF"/>
              </w:rPr>
              <w:t xml:space="preserve"> </w:t>
            </w:r>
          </w:p>
          <w:p w:rsidR="007B6746" w:rsidRPr="0086543C" w:rsidP="007B6746" w14:paraId="111A5FED" w14:textId="69A4316E">
            <w:pPr>
              <w:spacing w:after="0" w:line="240" w:lineRule="auto"/>
              <w:jc w:val="both"/>
              <w:rPr>
                <w:rFonts w:ascii="Times New Roman" w:hAnsi="Times New Roman" w:cs="Times New Roman"/>
                <w:color w:val="000000"/>
                <w:sz w:val="24"/>
                <w:szCs w:val="24"/>
                <w:shd w:val="clear" w:color="auto" w:fill="FFFFFF"/>
              </w:rPr>
            </w:pPr>
            <w:r w:rsidRPr="0086543C">
              <w:rPr>
                <w:rFonts w:ascii="Times New Roman" w:hAnsi="Times New Roman" w:cs="Times New Roman"/>
                <w:color w:val="000000"/>
                <w:sz w:val="24"/>
                <w:szCs w:val="24"/>
                <w:shd w:val="clear" w:color="auto" w:fill="FFFFFF"/>
              </w:rPr>
              <w:t>Izdevumi darbinieku atlīdzībai un darba vietas uz</w:t>
            </w:r>
            <w:r w:rsidRPr="0086543C" w:rsidR="008E3AF3">
              <w:rPr>
                <w:rFonts w:ascii="Times New Roman" w:hAnsi="Times New Roman" w:cs="Times New Roman"/>
                <w:color w:val="000000"/>
                <w:sz w:val="24"/>
                <w:szCs w:val="24"/>
                <w:shd w:val="clear" w:color="auto" w:fill="FFFFFF"/>
              </w:rPr>
              <w:t>turēšanai</w:t>
            </w:r>
            <w:r w:rsidRPr="0086543C">
              <w:rPr>
                <w:rFonts w:ascii="Times New Roman" w:hAnsi="Times New Roman" w:cs="Times New Roman"/>
                <w:color w:val="000000"/>
                <w:sz w:val="24"/>
                <w:szCs w:val="24"/>
                <w:shd w:val="clear" w:color="auto" w:fill="FFFFFF"/>
              </w:rPr>
              <w:t xml:space="preserve"> kopā sastāda </w:t>
            </w:r>
            <w:r w:rsidRPr="0086543C" w:rsidR="0086543C">
              <w:rPr>
                <w:rFonts w:ascii="Times New Roman" w:hAnsi="Times New Roman" w:cs="Times New Roman"/>
                <w:b/>
                <w:color w:val="000000"/>
                <w:sz w:val="24"/>
                <w:szCs w:val="24"/>
                <w:shd w:val="clear" w:color="auto" w:fill="FFFFFF"/>
              </w:rPr>
              <w:t>214 171</w:t>
            </w:r>
            <w:r w:rsidRPr="0086543C">
              <w:rPr>
                <w:rFonts w:ascii="Times New Roman" w:hAnsi="Times New Roman" w:cs="Times New Roman"/>
                <w:color w:val="000000"/>
                <w:sz w:val="24"/>
                <w:szCs w:val="24"/>
                <w:shd w:val="clear" w:color="auto" w:fill="FFFFFF"/>
              </w:rPr>
              <w:t xml:space="preserve"> </w:t>
            </w:r>
            <w:r w:rsidRPr="0086543C">
              <w:rPr>
                <w:rFonts w:ascii="Times New Roman" w:hAnsi="Times New Roman" w:cs="Times New Roman"/>
                <w:i/>
                <w:color w:val="000000"/>
                <w:sz w:val="24"/>
                <w:szCs w:val="24"/>
                <w:shd w:val="clear" w:color="auto" w:fill="FFFFFF"/>
              </w:rPr>
              <w:t>euro</w:t>
            </w:r>
            <w:r w:rsidRPr="0086543C">
              <w:rPr>
                <w:rFonts w:ascii="Times New Roman" w:hAnsi="Times New Roman" w:cs="Times New Roman"/>
                <w:i/>
                <w:color w:val="000000"/>
                <w:sz w:val="24"/>
                <w:szCs w:val="24"/>
                <w:shd w:val="clear" w:color="auto" w:fill="FFFFFF"/>
              </w:rPr>
              <w:t xml:space="preserve"> (skatīt anotācijas pielikumu)</w:t>
            </w:r>
            <w:r w:rsidRPr="0086543C">
              <w:rPr>
                <w:rFonts w:ascii="Times New Roman" w:hAnsi="Times New Roman" w:cs="Times New Roman"/>
                <w:color w:val="000000"/>
                <w:sz w:val="24"/>
                <w:szCs w:val="24"/>
                <w:shd w:val="clear" w:color="auto" w:fill="FFFFFF"/>
              </w:rPr>
              <w:t>.</w:t>
            </w:r>
          </w:p>
          <w:p w:rsidR="007B6746" w:rsidRPr="0086543C" w:rsidP="007B6746" w14:paraId="3BDEB33B" w14:textId="3DD62F24">
            <w:pPr>
              <w:spacing w:after="0" w:line="240" w:lineRule="auto"/>
              <w:jc w:val="both"/>
              <w:rPr>
                <w:rFonts w:ascii="Times New Roman" w:hAnsi="Times New Roman" w:cs="Times New Roman"/>
                <w:color w:val="000000"/>
                <w:sz w:val="24"/>
                <w:szCs w:val="24"/>
                <w:shd w:val="clear" w:color="auto" w:fill="FFFFFF"/>
              </w:rPr>
            </w:pPr>
            <w:r w:rsidRPr="0086543C">
              <w:rPr>
                <w:rFonts w:ascii="Times New Roman" w:hAnsi="Times New Roman" w:cs="Times New Roman"/>
                <w:color w:val="000000"/>
                <w:sz w:val="24"/>
                <w:szCs w:val="24"/>
                <w:shd w:val="clear" w:color="auto" w:fill="FFFFFF"/>
              </w:rPr>
              <w:t xml:space="preserve">Izdevumi </w:t>
            </w:r>
            <w:r w:rsidRPr="0086543C">
              <w:rPr>
                <w:rFonts w:ascii="Times New Roman" w:hAnsi="Times New Roman" w:cs="Times New Roman"/>
                <w:b/>
                <w:color w:val="000000"/>
                <w:sz w:val="24"/>
                <w:szCs w:val="24"/>
                <w:shd w:val="clear" w:color="auto" w:fill="FFFFFF"/>
              </w:rPr>
              <w:t>11 296 246</w:t>
            </w:r>
            <w:r w:rsidRPr="0086543C">
              <w:rPr>
                <w:rFonts w:ascii="Times New Roman" w:hAnsi="Times New Roman" w:cs="Times New Roman"/>
                <w:b/>
                <w:color w:val="000000"/>
                <w:sz w:val="24"/>
                <w:szCs w:val="24"/>
              </w:rPr>
              <w:t xml:space="preserve"> </w:t>
            </w:r>
            <w:r w:rsidRPr="0086543C">
              <w:rPr>
                <w:rFonts w:ascii="Times New Roman" w:hAnsi="Times New Roman" w:cs="Times New Roman"/>
                <w:b/>
                <w:i/>
                <w:color w:val="000000"/>
                <w:sz w:val="24"/>
                <w:szCs w:val="24"/>
              </w:rPr>
              <w:t>euro</w:t>
            </w:r>
            <w:r w:rsidRPr="0086543C">
              <w:rPr>
                <w:rFonts w:ascii="Calibri" w:hAnsi="Calibri" w:cs="Calibri"/>
                <w:color w:val="000000"/>
              </w:rPr>
              <w:t xml:space="preserve"> </w:t>
            </w:r>
            <w:r w:rsidRPr="0086543C">
              <w:rPr>
                <w:rFonts w:ascii="Times New Roman" w:hAnsi="Times New Roman" w:cs="Times New Roman"/>
                <w:color w:val="000000"/>
                <w:sz w:val="24"/>
                <w:szCs w:val="24"/>
              </w:rPr>
              <w:t>apmērā</w:t>
            </w:r>
            <w:r w:rsidRPr="0086543C">
              <w:rPr>
                <w:rFonts w:ascii="Calibri" w:hAnsi="Calibri" w:cs="Calibri"/>
                <w:color w:val="000000"/>
              </w:rPr>
              <w:t xml:space="preserve"> </w:t>
            </w:r>
            <w:r w:rsidRPr="0086543C">
              <w:rPr>
                <w:rFonts w:ascii="Times New Roman" w:hAnsi="Times New Roman" w:cs="Times New Roman"/>
                <w:color w:val="000000"/>
                <w:sz w:val="24"/>
                <w:szCs w:val="24"/>
                <w:shd w:val="clear" w:color="auto" w:fill="FFFFFF"/>
              </w:rPr>
              <w:t>Veselības ministrijai atbilstoši plānotajiem ieņēmumiem (dotācija atbilstoši ieņēmumiem) valsts nodrošināto veselības aprūpes pakalpojumiem sadalījumā pa budžeta apakšprogrammām:</w:t>
            </w:r>
          </w:p>
          <w:p w:rsidR="007B6746" w:rsidRPr="0086543C" w:rsidP="007B6746" w14:paraId="698EB7BF" w14:textId="1C7F3109">
            <w:pPr>
              <w:pStyle w:val="ListParagraph"/>
              <w:numPr>
                <w:ilvl w:val="0"/>
                <w:numId w:val="15"/>
              </w:numPr>
              <w:tabs>
                <w:tab w:val="left" w:pos="851"/>
                <w:tab w:val="left" w:pos="993"/>
              </w:tabs>
              <w:spacing w:after="0" w:line="240" w:lineRule="auto"/>
              <w:jc w:val="both"/>
              <w:rPr>
                <w:rFonts w:ascii="Times New Roman" w:eastAsia="Calibri" w:hAnsi="Times New Roman" w:cs="Times New Roman"/>
                <w:sz w:val="24"/>
                <w:szCs w:val="24"/>
              </w:rPr>
            </w:pPr>
            <w:r w:rsidRPr="0086543C">
              <w:rPr>
                <w:rFonts w:ascii="Times New Roman" w:eastAsia="Calibri" w:hAnsi="Times New Roman" w:cs="Times New Roman"/>
                <w:sz w:val="24"/>
                <w:szCs w:val="24"/>
              </w:rPr>
              <w:t>3</w:t>
            </w:r>
            <w:r w:rsidRPr="0086543C" w:rsidR="00727019">
              <w:rPr>
                <w:rFonts w:ascii="Times New Roman" w:eastAsia="Calibri" w:hAnsi="Times New Roman" w:cs="Times New Roman"/>
                <w:sz w:val="24"/>
                <w:szCs w:val="24"/>
              </w:rPr>
              <w:t> </w:t>
            </w:r>
            <w:r w:rsidRPr="0086543C">
              <w:rPr>
                <w:rFonts w:ascii="Times New Roman" w:eastAsia="Calibri" w:hAnsi="Times New Roman" w:cs="Times New Roman"/>
                <w:sz w:val="24"/>
                <w:szCs w:val="24"/>
              </w:rPr>
              <w:t>533</w:t>
            </w:r>
            <w:r w:rsidRPr="0086543C" w:rsidR="00727019">
              <w:rPr>
                <w:rFonts w:ascii="Times New Roman" w:eastAsia="Calibri" w:hAnsi="Times New Roman" w:cs="Times New Roman"/>
                <w:sz w:val="24"/>
                <w:szCs w:val="24"/>
              </w:rPr>
              <w:t> </w:t>
            </w:r>
            <w:r w:rsidRPr="0086543C">
              <w:rPr>
                <w:rFonts w:ascii="Times New Roman" w:eastAsia="Calibri" w:hAnsi="Times New Roman" w:cs="Times New Roman"/>
                <w:sz w:val="24"/>
                <w:szCs w:val="24"/>
              </w:rPr>
              <w:t xml:space="preserve">465 </w:t>
            </w:r>
            <w:r w:rsidRPr="0086543C">
              <w:rPr>
                <w:rFonts w:ascii="Times New Roman" w:eastAsia="Calibri" w:hAnsi="Times New Roman" w:cs="Times New Roman"/>
                <w:i/>
                <w:sz w:val="24"/>
                <w:szCs w:val="24"/>
              </w:rPr>
              <w:t>euro</w:t>
            </w:r>
            <w:r w:rsidRPr="0086543C">
              <w:rPr>
                <w:rFonts w:ascii="Times New Roman" w:eastAsia="Calibri" w:hAnsi="Times New Roman" w:cs="Times New Roman"/>
                <w:sz w:val="24"/>
                <w:szCs w:val="24"/>
              </w:rPr>
              <w:t xml:space="preserve"> 33.03.00 </w:t>
            </w:r>
            <w:r w:rsidRPr="0086543C">
              <w:rPr>
                <w:rFonts w:ascii="Times New Roman" w:hAnsi="Times New Roman" w:cs="Times New Roman"/>
                <w:sz w:val="24"/>
                <w:szCs w:val="24"/>
              </w:rPr>
              <w:t>“Kompensējamo medikamentu un materiālu apmaksāšana”;</w:t>
            </w:r>
          </w:p>
          <w:p w:rsidR="007B6746" w:rsidRPr="0086543C" w:rsidP="007B6746" w14:paraId="232C0802" w14:textId="57E35835">
            <w:pPr>
              <w:pStyle w:val="ListParagraph"/>
              <w:numPr>
                <w:ilvl w:val="0"/>
                <w:numId w:val="15"/>
              </w:numPr>
              <w:autoSpaceDE w:val="0"/>
              <w:autoSpaceDN w:val="0"/>
              <w:adjustRightInd w:val="0"/>
              <w:spacing w:after="0" w:line="240" w:lineRule="auto"/>
              <w:jc w:val="both"/>
              <w:rPr>
                <w:rFonts w:ascii="Times New Roman" w:hAnsi="Times New Roman" w:cs="Times New Roman"/>
                <w:sz w:val="24"/>
                <w:szCs w:val="24"/>
              </w:rPr>
            </w:pPr>
            <w:r w:rsidRPr="0086543C">
              <w:rPr>
                <w:rFonts w:ascii="Times New Roman" w:eastAsia="Calibri" w:hAnsi="Times New Roman" w:cs="Times New Roman"/>
                <w:sz w:val="24"/>
                <w:szCs w:val="24"/>
              </w:rPr>
              <w:t>695</w:t>
            </w:r>
            <w:r w:rsidRPr="0086543C" w:rsidR="00727019">
              <w:rPr>
                <w:rFonts w:ascii="Times New Roman" w:eastAsia="Calibri" w:hAnsi="Times New Roman" w:cs="Times New Roman"/>
                <w:sz w:val="24"/>
                <w:szCs w:val="24"/>
              </w:rPr>
              <w:t> </w:t>
            </w:r>
            <w:r w:rsidRPr="0086543C">
              <w:rPr>
                <w:rFonts w:ascii="Times New Roman" w:eastAsia="Calibri" w:hAnsi="Times New Roman" w:cs="Times New Roman"/>
                <w:sz w:val="24"/>
                <w:szCs w:val="24"/>
              </w:rPr>
              <w:t xml:space="preserve">849 </w:t>
            </w:r>
            <w:r w:rsidRPr="0086543C">
              <w:rPr>
                <w:rFonts w:ascii="Times New Roman" w:eastAsia="Calibri" w:hAnsi="Times New Roman" w:cs="Times New Roman"/>
                <w:i/>
                <w:sz w:val="24"/>
                <w:szCs w:val="24"/>
              </w:rPr>
              <w:t>euro</w:t>
            </w:r>
            <w:r w:rsidRPr="0086543C">
              <w:rPr>
                <w:rFonts w:ascii="Times New Roman" w:eastAsia="Calibri" w:hAnsi="Times New Roman" w:cs="Times New Roman"/>
                <w:sz w:val="24"/>
                <w:szCs w:val="24"/>
              </w:rPr>
              <w:t xml:space="preserve"> 33.15.00 </w:t>
            </w:r>
            <w:r w:rsidRPr="0086543C">
              <w:rPr>
                <w:rFonts w:ascii="Times New Roman" w:hAnsi="Times New Roman" w:cs="Times New Roman"/>
                <w:sz w:val="24"/>
                <w:szCs w:val="24"/>
              </w:rPr>
              <w:t>“Laboratorisko izmeklējumu nodrošināšana ambulatorajā aprūpē”;</w:t>
            </w:r>
          </w:p>
          <w:p w:rsidR="007B6746" w:rsidRPr="0086543C" w:rsidP="007B6746" w14:paraId="1BE908B2" w14:textId="77777777">
            <w:pPr>
              <w:pStyle w:val="ListParagraph"/>
              <w:numPr>
                <w:ilvl w:val="0"/>
                <w:numId w:val="15"/>
              </w:numPr>
              <w:tabs>
                <w:tab w:val="left" w:pos="851"/>
                <w:tab w:val="left" w:pos="993"/>
              </w:tabs>
              <w:spacing w:after="0" w:line="240" w:lineRule="auto"/>
              <w:jc w:val="both"/>
              <w:rPr>
                <w:rFonts w:ascii="Times New Roman" w:eastAsia="Calibri" w:hAnsi="Times New Roman" w:cs="Times New Roman"/>
                <w:sz w:val="24"/>
                <w:szCs w:val="24"/>
              </w:rPr>
            </w:pPr>
            <w:r w:rsidRPr="0086543C">
              <w:rPr>
                <w:rFonts w:ascii="Times New Roman" w:eastAsia="Calibri" w:hAnsi="Times New Roman" w:cs="Times New Roman"/>
                <w:sz w:val="24"/>
                <w:szCs w:val="24"/>
              </w:rPr>
              <w:t xml:space="preserve">4 291 444 </w:t>
            </w:r>
            <w:r w:rsidRPr="0086543C">
              <w:rPr>
                <w:rFonts w:ascii="Times New Roman" w:eastAsia="Calibri" w:hAnsi="Times New Roman" w:cs="Times New Roman"/>
                <w:i/>
                <w:sz w:val="24"/>
                <w:szCs w:val="24"/>
              </w:rPr>
              <w:t>euro</w:t>
            </w:r>
            <w:r w:rsidRPr="0086543C">
              <w:rPr>
                <w:rFonts w:ascii="Times New Roman" w:eastAsia="Calibri" w:hAnsi="Times New Roman" w:cs="Times New Roman"/>
                <w:sz w:val="24"/>
                <w:szCs w:val="24"/>
              </w:rPr>
              <w:t xml:space="preserve"> 33.16.00 </w:t>
            </w:r>
            <w:r w:rsidRPr="0086543C">
              <w:rPr>
                <w:rFonts w:ascii="Times New Roman" w:hAnsi="Times New Roman" w:cs="Times New Roman"/>
                <w:sz w:val="24"/>
                <w:szCs w:val="24"/>
              </w:rPr>
              <w:t>“Pārējo ambulatoro veselības aprūpes pakalpojumu nodrošināšana”;</w:t>
            </w:r>
          </w:p>
          <w:p w:rsidR="00492A59" w:rsidRPr="0086543C" w:rsidP="00656DA3" w14:paraId="7A63669A" w14:textId="56EDF60A">
            <w:pPr>
              <w:pStyle w:val="ListParagraph"/>
              <w:numPr>
                <w:ilvl w:val="0"/>
                <w:numId w:val="15"/>
              </w:numPr>
              <w:tabs>
                <w:tab w:val="left" w:pos="851"/>
                <w:tab w:val="left" w:pos="993"/>
              </w:tabs>
              <w:spacing w:after="0" w:line="240" w:lineRule="auto"/>
              <w:jc w:val="both"/>
              <w:rPr>
                <w:rFonts w:ascii="Times New Roman" w:hAnsi="Times New Roman" w:cs="Times New Roman"/>
                <w:color w:val="000000"/>
                <w:sz w:val="24"/>
                <w:szCs w:val="24"/>
                <w:shd w:val="clear" w:color="auto" w:fill="FFFFFF"/>
              </w:rPr>
            </w:pPr>
            <w:r w:rsidRPr="0086543C">
              <w:rPr>
                <w:rFonts w:ascii="Times New Roman" w:eastAsia="Calibri" w:hAnsi="Times New Roman" w:cs="Times New Roman"/>
                <w:sz w:val="24"/>
                <w:szCs w:val="24"/>
              </w:rPr>
              <w:t xml:space="preserve">2 775 488 </w:t>
            </w:r>
            <w:r w:rsidRPr="0086543C">
              <w:rPr>
                <w:rFonts w:ascii="Times New Roman" w:eastAsia="Calibri" w:hAnsi="Times New Roman" w:cs="Times New Roman"/>
                <w:i/>
                <w:sz w:val="24"/>
                <w:szCs w:val="24"/>
              </w:rPr>
              <w:t>euro</w:t>
            </w:r>
            <w:r w:rsidRPr="0086543C">
              <w:rPr>
                <w:rFonts w:ascii="Times New Roman" w:eastAsia="Calibri" w:hAnsi="Times New Roman" w:cs="Times New Roman"/>
                <w:sz w:val="24"/>
                <w:szCs w:val="24"/>
              </w:rPr>
              <w:t xml:space="preserve"> 33.18.00 </w:t>
            </w:r>
            <w:r w:rsidRPr="0086543C">
              <w:rPr>
                <w:rFonts w:ascii="Times New Roman" w:hAnsi="Times New Roman" w:cs="Times New Roman"/>
                <w:sz w:val="24"/>
                <w:szCs w:val="24"/>
              </w:rPr>
              <w:t xml:space="preserve">“Plānveida stacionāro veselības aprūpes pakalpojumu nodrošināšana”. </w:t>
            </w:r>
          </w:p>
          <w:p w:rsidR="00EA67DB" w:rsidRPr="0086543C" w:rsidP="00EA67DB" w14:paraId="0204BCA5" w14:textId="77777777">
            <w:pPr>
              <w:pStyle w:val="ListParagraph"/>
              <w:tabs>
                <w:tab w:val="left" w:pos="851"/>
                <w:tab w:val="left" w:pos="993"/>
              </w:tabs>
              <w:spacing w:after="0" w:line="240" w:lineRule="auto"/>
              <w:jc w:val="both"/>
              <w:rPr>
                <w:rFonts w:ascii="Times New Roman" w:hAnsi="Times New Roman" w:cs="Times New Roman"/>
                <w:color w:val="000000"/>
                <w:sz w:val="24"/>
                <w:szCs w:val="24"/>
                <w:shd w:val="clear" w:color="auto" w:fill="FFFFFF"/>
              </w:rPr>
            </w:pPr>
          </w:p>
          <w:p w:rsidR="00492A59" w:rsidRPr="0086543C" w:rsidP="00492A59" w14:paraId="3C18FA0B" w14:textId="1EDD32B6">
            <w:pPr>
              <w:spacing w:after="0" w:line="240" w:lineRule="auto"/>
              <w:ind w:firstLine="259"/>
              <w:rPr>
                <w:rFonts w:ascii="Times New Roman" w:hAnsi="Times New Roman" w:cs="Times New Roman"/>
                <w:noProof/>
                <w:sz w:val="24"/>
                <w:szCs w:val="24"/>
                <w:u w:val="single"/>
              </w:rPr>
            </w:pPr>
            <w:r w:rsidRPr="0086543C">
              <w:rPr>
                <w:rFonts w:ascii="Times New Roman" w:hAnsi="Times New Roman" w:cs="Times New Roman"/>
                <w:noProof/>
                <w:sz w:val="24"/>
                <w:szCs w:val="24"/>
                <w:u w:val="single"/>
              </w:rPr>
              <w:t>Indikatīvi prognozētie papildus ieņēmumi</w:t>
            </w:r>
            <w:r w:rsidRPr="0086543C" w:rsidR="00173182">
              <w:rPr>
                <w:rFonts w:ascii="Times New Roman" w:hAnsi="Times New Roman" w:cs="Times New Roman"/>
                <w:noProof/>
                <w:sz w:val="24"/>
                <w:szCs w:val="24"/>
                <w:u w:val="single"/>
              </w:rPr>
              <w:t xml:space="preserve"> un izdevumi</w:t>
            </w:r>
            <w:r w:rsidRPr="0086543C">
              <w:rPr>
                <w:rFonts w:ascii="Times New Roman" w:hAnsi="Times New Roman" w:cs="Times New Roman"/>
                <w:noProof/>
                <w:sz w:val="24"/>
                <w:szCs w:val="24"/>
                <w:u w:val="single"/>
              </w:rPr>
              <w:t xml:space="preserve"> 2021.gadā:</w:t>
            </w:r>
          </w:p>
          <w:p w:rsidR="005A4F86" w:rsidRPr="0086543C" w:rsidP="005A4F86" w14:paraId="47D1DB58" w14:textId="77777777">
            <w:pPr>
              <w:spacing w:after="0" w:line="240" w:lineRule="auto"/>
              <w:ind w:firstLine="259"/>
              <w:rPr>
                <w:rFonts w:ascii="Times New Roman" w:hAnsi="Times New Roman" w:cs="Times New Roman"/>
                <w:b/>
                <w:i/>
                <w:noProof/>
                <w:sz w:val="24"/>
                <w:szCs w:val="24"/>
                <w:u w:val="single"/>
              </w:rPr>
            </w:pPr>
            <w:r w:rsidRPr="0086543C">
              <w:rPr>
                <w:rFonts w:ascii="Times New Roman" w:hAnsi="Times New Roman" w:cs="Times New Roman"/>
                <w:b/>
                <w:i/>
                <w:noProof/>
                <w:sz w:val="24"/>
                <w:szCs w:val="24"/>
                <w:u w:val="single"/>
              </w:rPr>
              <w:t>Ieņēmumi</w:t>
            </w:r>
          </w:p>
          <w:p w:rsidR="005A4F86" w:rsidRPr="0086543C" w:rsidP="005A4F86" w14:paraId="58D89403" w14:textId="6C548424">
            <w:pPr>
              <w:spacing w:after="0" w:line="240" w:lineRule="auto"/>
              <w:ind w:firstLine="259"/>
              <w:jc w:val="both"/>
              <w:rPr>
                <w:rFonts w:ascii="Times New Roman" w:hAnsi="Times New Roman" w:cs="Times New Roman"/>
                <w:noProof/>
                <w:sz w:val="24"/>
                <w:szCs w:val="24"/>
              </w:rPr>
            </w:pPr>
            <w:r w:rsidRPr="0086543C">
              <w:rPr>
                <w:rFonts w:ascii="Times New Roman" w:hAnsi="Times New Roman" w:cs="Times New Roman"/>
                <w:noProof/>
                <w:sz w:val="24"/>
                <w:szCs w:val="24"/>
              </w:rPr>
              <w:t>Veselības ministrija sadarbībā ar Labklājības ministriju balstoties uz 2017.gada pieejamajiem statistikas datiem ir identificējusi to personu loku, kas 2021.gadā var pretendēt uz valsts obligātās veselības apdrošināšanas iemaksu veikšanu.</w:t>
            </w:r>
          </w:p>
          <w:p w:rsidR="005A4F86" w:rsidRPr="0086543C" w:rsidP="005A4F86" w14:paraId="07B31727" w14:textId="77777777">
            <w:pPr>
              <w:spacing w:after="0" w:line="240" w:lineRule="auto"/>
              <w:ind w:firstLine="259"/>
              <w:jc w:val="both"/>
              <w:rPr>
                <w:rFonts w:ascii="Times New Roman" w:hAnsi="Times New Roman" w:cs="Times New Roman"/>
                <w:noProof/>
                <w:sz w:val="24"/>
                <w:szCs w:val="24"/>
              </w:rPr>
            </w:pPr>
            <w:r w:rsidRPr="0086543C">
              <w:rPr>
                <w:rFonts w:ascii="Times New Roman" w:hAnsi="Times New Roman" w:cs="Times New Roman"/>
                <w:noProof/>
                <w:sz w:val="24"/>
                <w:szCs w:val="24"/>
              </w:rPr>
              <w:t xml:space="preserve">Ņemot vērā to, ka </w:t>
            </w:r>
            <w:r w:rsidRPr="0086543C">
              <w:rPr>
                <w:rFonts w:ascii="Times New Roman" w:hAnsi="Times New Roman" w:cs="Times New Roman"/>
                <w:color w:val="000000"/>
                <w:sz w:val="24"/>
                <w:szCs w:val="24"/>
                <w:shd w:val="clear" w:color="auto" w:fill="FFFFFF"/>
              </w:rPr>
              <w:t xml:space="preserve">2017.gada 9 mēnešos bija 98 tūkst. </w:t>
            </w:r>
            <w:r w:rsidRPr="0086543C">
              <w:rPr>
                <w:rFonts w:ascii="Times New Roman" w:hAnsi="Times New Roman" w:cs="Times New Roman"/>
                <w:color w:val="000000"/>
                <w:sz w:val="24"/>
                <w:szCs w:val="24"/>
                <w:shd w:val="clear" w:color="auto" w:fill="FFFFFF"/>
              </w:rPr>
              <w:t>mikrouzņēmumu</w:t>
            </w:r>
            <w:r w:rsidRPr="0086543C">
              <w:rPr>
                <w:rFonts w:ascii="Times New Roman" w:hAnsi="Times New Roman" w:cs="Times New Roman"/>
                <w:color w:val="000000"/>
                <w:sz w:val="24"/>
                <w:szCs w:val="24"/>
                <w:shd w:val="clear" w:color="auto" w:fill="FFFFFF"/>
              </w:rPr>
              <w:t xml:space="preserve"> darbinieku, no  kuriem </w:t>
            </w:r>
            <w:r w:rsidRPr="0086543C">
              <w:rPr>
                <w:rFonts w:ascii="Times New Roman" w:hAnsi="Times New Roman" w:cs="Times New Roman"/>
                <w:bCs/>
                <w:color w:val="000000"/>
                <w:sz w:val="24"/>
                <w:szCs w:val="24"/>
                <w:shd w:val="clear" w:color="auto" w:fill="FFFFFF"/>
              </w:rPr>
              <w:t xml:space="preserve">52,2 tūkst. bija tikai </w:t>
            </w:r>
            <w:r w:rsidRPr="0086543C">
              <w:rPr>
                <w:rFonts w:ascii="Times New Roman" w:hAnsi="Times New Roman" w:cs="Times New Roman"/>
                <w:bCs/>
                <w:color w:val="000000"/>
                <w:sz w:val="24"/>
                <w:szCs w:val="24"/>
                <w:shd w:val="clear" w:color="auto" w:fill="FFFFFF"/>
              </w:rPr>
              <w:t>mikrouzņēmuma</w:t>
            </w:r>
            <w:r w:rsidRPr="0086543C">
              <w:rPr>
                <w:rFonts w:ascii="Times New Roman" w:hAnsi="Times New Roman" w:cs="Times New Roman"/>
                <w:bCs/>
                <w:color w:val="000000"/>
                <w:sz w:val="24"/>
                <w:szCs w:val="24"/>
                <w:shd w:val="clear" w:color="auto" w:fill="FFFFFF"/>
              </w:rPr>
              <w:t xml:space="preserve"> darbinieka statuss</w:t>
            </w:r>
            <w:r w:rsidRPr="0086543C">
              <w:rPr>
                <w:rFonts w:ascii="Times New Roman" w:hAnsi="Times New Roman" w:cs="Times New Roman"/>
                <w:color w:val="000000"/>
                <w:sz w:val="24"/>
                <w:szCs w:val="24"/>
                <w:shd w:val="clear" w:color="auto" w:fill="FFFFFF"/>
              </w:rPr>
              <w:t xml:space="preserve"> (t.i., nebija parastā darba ņēmēja vai </w:t>
            </w:r>
            <w:r w:rsidRPr="0086543C">
              <w:rPr>
                <w:rFonts w:ascii="Times New Roman" w:hAnsi="Times New Roman" w:cs="Times New Roman"/>
                <w:color w:val="000000"/>
                <w:sz w:val="24"/>
                <w:szCs w:val="24"/>
                <w:shd w:val="clear" w:color="auto" w:fill="FFFFFF"/>
              </w:rPr>
              <w:t>pašnodarbinātās</w:t>
            </w:r>
            <w:r w:rsidRPr="0086543C">
              <w:rPr>
                <w:rFonts w:ascii="Times New Roman" w:hAnsi="Times New Roman" w:cs="Times New Roman"/>
                <w:color w:val="000000"/>
                <w:sz w:val="24"/>
                <w:szCs w:val="24"/>
                <w:shd w:val="clear" w:color="auto" w:fill="FFFFFF"/>
              </w:rPr>
              <w:t xml:space="preserve"> personas statuss)</w:t>
            </w:r>
            <w:r w:rsidRPr="0086543C">
              <w:rPr>
                <w:rFonts w:ascii="Times New Roman" w:hAnsi="Times New Roman" w:cs="Times New Roman"/>
                <w:noProof/>
                <w:sz w:val="24"/>
                <w:szCs w:val="24"/>
              </w:rPr>
              <w:t xml:space="preserve"> var pieņemt, ka 2018.gadā šos 52,2 tūkst. mikrouzņēmumā strādājošos cilvēkus var ieskaitīt pie potenciālajiem obligātās veselības apdrošināšanas iemaksu veicējiem.</w:t>
            </w:r>
          </w:p>
          <w:p w:rsidR="00492A59" w:rsidRPr="0086543C" w:rsidP="005A4F86" w14:paraId="253D5F19" w14:textId="7C8BE165">
            <w:pPr>
              <w:spacing w:after="0" w:line="240" w:lineRule="auto"/>
              <w:ind w:firstLine="259"/>
              <w:jc w:val="both"/>
              <w:rPr>
                <w:rFonts w:ascii="Times New Roman" w:hAnsi="Times New Roman" w:cs="Times New Roman"/>
                <w:noProof/>
                <w:sz w:val="24"/>
                <w:szCs w:val="24"/>
                <w:u w:val="single"/>
              </w:rPr>
            </w:pPr>
            <w:r w:rsidRPr="0086543C">
              <w:rPr>
                <w:rFonts w:ascii="Times New Roman" w:hAnsi="Times New Roman" w:cs="Times New Roman"/>
                <w:noProof/>
                <w:sz w:val="24"/>
                <w:szCs w:val="24"/>
              </w:rPr>
              <w:t xml:space="preserve">Tāpat </w:t>
            </w:r>
            <w:r w:rsidRPr="0086543C">
              <w:rPr>
                <w:rFonts w:ascii="Times New Roman" w:hAnsi="Times New Roman" w:cs="Times New Roman"/>
                <w:color w:val="000000"/>
                <w:sz w:val="24"/>
                <w:szCs w:val="24"/>
                <w:shd w:val="clear" w:color="auto" w:fill="FFFFFF"/>
              </w:rPr>
              <w:t>2017.gadā no 1446 sociāli apdrošinātajiem sezonas laukstrādniekiem, 251 personai paralēli bija darba ņēmēja statuss, savukārt 1195 sociāli apdrošinātajiem sezonas laukstrādniekiem paralēlu darba attiecību nebija, t.i., 1195 personai sociālo nodrošinājumu veidoja tikai sezonas laukstrādnieku ienākums.</w:t>
            </w:r>
            <w:r>
              <w:rPr>
                <w:rStyle w:val="FootnoteReference"/>
                <w:rFonts w:ascii="Times New Roman" w:hAnsi="Times New Roman" w:cs="Times New Roman"/>
                <w:color w:val="000000"/>
                <w:sz w:val="24"/>
                <w:szCs w:val="24"/>
                <w:shd w:val="clear" w:color="auto" w:fill="FFFFFF"/>
              </w:rPr>
              <w:footnoteReference w:id="6"/>
            </w:r>
            <w:r w:rsidRPr="0086543C">
              <w:rPr>
                <w:rFonts w:ascii="Times New Roman" w:hAnsi="Times New Roman" w:cs="Times New Roman"/>
                <w:color w:val="000000"/>
                <w:sz w:val="24"/>
                <w:szCs w:val="24"/>
                <w:shd w:val="clear" w:color="auto" w:fill="FFFFFF"/>
              </w:rPr>
              <w:t xml:space="preserve"> Līdz ar to 1195 sezonas laukstrādnieki var tikt pievienoti to personu lokam, kam 2018.gadā būs jāveic valsts obligātās veselības apdrošināšanas iemaksas.</w:t>
            </w:r>
          </w:p>
          <w:p w:rsidR="00492A59" w:rsidRPr="0086543C" w:rsidP="00492A59" w14:paraId="3E761986" w14:textId="5455BDF3">
            <w:pPr>
              <w:spacing w:after="0" w:line="240" w:lineRule="auto"/>
              <w:ind w:firstLine="259"/>
              <w:jc w:val="both"/>
              <w:rPr>
                <w:rFonts w:ascii="Times New Roman" w:hAnsi="Times New Roman" w:cs="Times New Roman"/>
                <w:color w:val="000000"/>
                <w:sz w:val="24"/>
                <w:szCs w:val="24"/>
                <w:shd w:val="clear" w:color="auto" w:fill="FFFFFF"/>
              </w:rPr>
            </w:pPr>
            <w:r w:rsidRPr="0086543C">
              <w:rPr>
                <w:rFonts w:ascii="Times New Roman" w:hAnsi="Times New Roman" w:cs="Times New Roman"/>
                <w:color w:val="000000"/>
                <w:sz w:val="24"/>
                <w:szCs w:val="24"/>
                <w:shd w:val="clear" w:color="auto" w:fill="FFFFFF"/>
              </w:rPr>
              <w:t xml:space="preserve">Kopā 2021.gadā provizoriski valsts obligātās veselības apdrošināšanas iemaksas </w:t>
            </w:r>
            <w:r w:rsidRPr="0086543C" w:rsidR="00A0198A">
              <w:rPr>
                <w:rFonts w:ascii="Times New Roman" w:hAnsi="Times New Roman" w:cs="Times New Roman"/>
                <w:color w:val="000000"/>
                <w:sz w:val="24"/>
                <w:szCs w:val="24"/>
                <w:shd w:val="clear" w:color="auto" w:fill="FFFFFF"/>
              </w:rPr>
              <w:t>par 2021. gadu varētu veikt 37 377</w:t>
            </w:r>
            <w:r w:rsidRPr="0086543C">
              <w:rPr>
                <w:rFonts w:ascii="Times New Roman" w:hAnsi="Times New Roman" w:cs="Times New Roman"/>
                <w:color w:val="000000"/>
                <w:sz w:val="24"/>
                <w:szCs w:val="24"/>
                <w:shd w:val="clear" w:color="auto" w:fill="FFFFFF"/>
              </w:rPr>
              <w:t xml:space="preserve"> cilvēki x 21,50 </w:t>
            </w:r>
            <w:r w:rsidRPr="0086543C" w:rsidR="00583B48">
              <w:rPr>
                <w:rFonts w:ascii="Times New Roman" w:hAnsi="Times New Roman" w:cs="Times New Roman"/>
                <w:i/>
                <w:color w:val="000000"/>
                <w:sz w:val="24"/>
                <w:szCs w:val="24"/>
                <w:shd w:val="clear" w:color="auto" w:fill="FFFFFF"/>
              </w:rPr>
              <w:t>euro</w:t>
            </w:r>
            <w:r w:rsidRPr="0086543C">
              <w:rPr>
                <w:rFonts w:ascii="Times New Roman" w:hAnsi="Times New Roman" w:cs="Times New Roman"/>
                <w:color w:val="000000"/>
                <w:sz w:val="24"/>
                <w:szCs w:val="24"/>
                <w:shd w:val="clear" w:color="auto" w:fill="FFFFFF"/>
              </w:rPr>
              <w:t xml:space="preserve"> x 12 mēneši = </w:t>
            </w:r>
            <w:r w:rsidRPr="0086543C" w:rsidR="00A0198A">
              <w:rPr>
                <w:rFonts w:ascii="Times New Roman" w:hAnsi="Times New Roman" w:cs="Times New Roman"/>
                <w:sz w:val="24"/>
                <w:szCs w:val="24"/>
              </w:rPr>
              <w:t>9 643 137</w:t>
            </w:r>
            <w:r w:rsidRPr="0086543C">
              <w:rPr>
                <w:rFonts w:ascii="Times New Roman" w:hAnsi="Times New Roman" w:cs="Times New Roman"/>
                <w:color w:val="000000"/>
                <w:sz w:val="24"/>
                <w:szCs w:val="24"/>
                <w:shd w:val="clear" w:color="auto" w:fill="FFFFFF"/>
              </w:rPr>
              <w:t xml:space="preserve"> </w:t>
            </w:r>
            <w:r w:rsidRPr="0086543C" w:rsidR="00832D32">
              <w:rPr>
                <w:rFonts w:ascii="Times New Roman" w:hAnsi="Times New Roman" w:cs="Times New Roman"/>
                <w:i/>
                <w:color w:val="000000"/>
                <w:sz w:val="24"/>
                <w:szCs w:val="24"/>
                <w:shd w:val="clear" w:color="auto" w:fill="FFFFFF"/>
              </w:rPr>
              <w:t>euro</w:t>
            </w:r>
            <w:r w:rsidRPr="0086543C" w:rsidR="00A0198A">
              <w:rPr>
                <w:rFonts w:ascii="Times New Roman" w:hAnsi="Times New Roman" w:cs="Times New Roman"/>
                <w:color w:val="000000"/>
                <w:sz w:val="24"/>
                <w:szCs w:val="24"/>
                <w:shd w:val="clear" w:color="auto" w:fill="FFFFFF"/>
              </w:rPr>
              <w:t xml:space="preserve"> (pieņemot, ka iemaksas veiks 70% no 53 394 personām)</w:t>
            </w:r>
            <w:r w:rsidRPr="0086543C" w:rsidR="00FB7123">
              <w:rPr>
                <w:rFonts w:ascii="Times New Roman" w:hAnsi="Times New Roman" w:cs="Times New Roman"/>
                <w:color w:val="000000"/>
                <w:sz w:val="24"/>
                <w:szCs w:val="24"/>
                <w:shd w:val="clear" w:color="auto" w:fill="FFFFFF"/>
              </w:rPr>
              <w:t>.</w:t>
            </w:r>
          </w:p>
          <w:p w:rsidR="00A0198A" w:rsidRPr="0086543C" w:rsidP="00A0198A" w14:paraId="6ECD3C20" w14:textId="612F3FFD">
            <w:pPr>
              <w:spacing w:after="0" w:line="240" w:lineRule="auto"/>
              <w:ind w:firstLine="259"/>
              <w:jc w:val="both"/>
              <w:rPr>
                <w:rFonts w:ascii="Times New Roman" w:hAnsi="Times New Roman" w:cs="Times New Roman"/>
                <w:color w:val="000000"/>
                <w:sz w:val="24"/>
                <w:szCs w:val="24"/>
                <w:shd w:val="clear" w:color="auto" w:fill="FFFFFF"/>
              </w:rPr>
            </w:pPr>
            <w:r w:rsidRPr="0086543C">
              <w:rPr>
                <w:rFonts w:ascii="Times New Roman" w:hAnsi="Times New Roman" w:cs="Times New Roman"/>
                <w:color w:val="000000"/>
                <w:sz w:val="24"/>
                <w:szCs w:val="24"/>
                <w:shd w:val="clear" w:color="auto" w:fill="FFFFFF"/>
              </w:rPr>
              <w:t xml:space="preserve">Kopā 2021.gadā provizoriski valsts obligātās veselības apdrošināšanas iemaksas par 2020.gadu varētu veikt 8 009 cilvēki x 12,90 </w:t>
            </w:r>
            <w:r w:rsidRPr="0086543C" w:rsidR="00583B48">
              <w:rPr>
                <w:rFonts w:ascii="Times New Roman" w:hAnsi="Times New Roman" w:cs="Times New Roman"/>
                <w:i/>
                <w:color w:val="000000"/>
                <w:sz w:val="24"/>
                <w:szCs w:val="24"/>
                <w:shd w:val="clear" w:color="auto" w:fill="FFFFFF"/>
              </w:rPr>
              <w:t>euro</w:t>
            </w:r>
            <w:r w:rsidRPr="0086543C">
              <w:rPr>
                <w:rFonts w:ascii="Times New Roman" w:hAnsi="Times New Roman" w:cs="Times New Roman"/>
                <w:color w:val="000000"/>
                <w:sz w:val="24"/>
                <w:szCs w:val="24"/>
                <w:shd w:val="clear" w:color="auto" w:fill="FFFFFF"/>
              </w:rPr>
              <w:t xml:space="preserve"> x 12 mēneši = </w:t>
            </w:r>
            <w:r w:rsidRPr="0086543C">
              <w:rPr>
                <w:rFonts w:ascii="Times New Roman" w:hAnsi="Times New Roman" w:cs="Times New Roman"/>
                <w:sz w:val="24"/>
                <w:szCs w:val="24"/>
              </w:rPr>
              <w:t>1 239 832</w:t>
            </w:r>
            <w:r w:rsidRPr="0086543C">
              <w:rPr>
                <w:rFonts w:ascii="Times New Roman" w:hAnsi="Times New Roman" w:cs="Times New Roman"/>
                <w:color w:val="000000"/>
                <w:sz w:val="24"/>
                <w:szCs w:val="24"/>
                <w:shd w:val="clear" w:color="auto" w:fill="FFFFFF"/>
              </w:rPr>
              <w:t xml:space="preserve"> </w:t>
            </w:r>
            <w:r w:rsidRPr="0086543C" w:rsidR="00832D32">
              <w:rPr>
                <w:rFonts w:ascii="Times New Roman" w:hAnsi="Times New Roman" w:cs="Times New Roman"/>
                <w:i/>
                <w:color w:val="000000"/>
                <w:sz w:val="24"/>
                <w:szCs w:val="24"/>
                <w:shd w:val="clear" w:color="auto" w:fill="FFFFFF"/>
              </w:rPr>
              <w:t>euro</w:t>
            </w:r>
            <w:r w:rsidRPr="0086543C">
              <w:rPr>
                <w:rFonts w:ascii="Times New Roman" w:hAnsi="Times New Roman" w:cs="Times New Roman"/>
                <w:color w:val="000000"/>
                <w:sz w:val="24"/>
                <w:szCs w:val="24"/>
                <w:shd w:val="clear" w:color="auto" w:fill="FFFFFF"/>
              </w:rPr>
              <w:t xml:space="preserve"> (pieņemot, ka iemaksas veiks 15% no 53 394 personām).</w:t>
            </w:r>
          </w:p>
          <w:p w:rsidR="00A0198A" w:rsidRPr="0086543C" w:rsidP="00A0198A" w14:paraId="0058B73C" w14:textId="086E8BCF">
            <w:pPr>
              <w:spacing w:after="0" w:line="240" w:lineRule="auto"/>
              <w:ind w:firstLine="259"/>
              <w:jc w:val="both"/>
              <w:rPr>
                <w:rFonts w:ascii="Times New Roman" w:hAnsi="Times New Roman" w:cs="Times New Roman"/>
                <w:color w:val="000000"/>
                <w:sz w:val="24"/>
                <w:szCs w:val="24"/>
                <w:shd w:val="clear" w:color="auto" w:fill="FFFFFF"/>
              </w:rPr>
            </w:pPr>
            <w:r w:rsidRPr="0086543C">
              <w:rPr>
                <w:rFonts w:ascii="Times New Roman" w:hAnsi="Times New Roman" w:cs="Times New Roman"/>
                <w:color w:val="000000"/>
                <w:sz w:val="24"/>
                <w:szCs w:val="24"/>
                <w:shd w:val="clear" w:color="auto" w:fill="FFFFFF"/>
              </w:rPr>
              <w:t xml:space="preserve">Kopā 2021.gadā provizoriski valsts obligātās veselības apdrošināšanas iemaksas par 2019.gadu varētu veikt 8 009 cilvēki x 21,50 </w:t>
            </w:r>
            <w:r w:rsidRPr="0086543C" w:rsidR="00583B48">
              <w:rPr>
                <w:rFonts w:ascii="Times New Roman" w:hAnsi="Times New Roman" w:cs="Times New Roman"/>
                <w:i/>
                <w:color w:val="000000"/>
                <w:sz w:val="24"/>
                <w:szCs w:val="24"/>
                <w:shd w:val="clear" w:color="auto" w:fill="FFFFFF"/>
              </w:rPr>
              <w:t>euro</w:t>
            </w:r>
            <w:r w:rsidRPr="0086543C">
              <w:rPr>
                <w:rFonts w:ascii="Times New Roman" w:hAnsi="Times New Roman" w:cs="Times New Roman"/>
                <w:color w:val="000000"/>
                <w:sz w:val="24"/>
                <w:szCs w:val="24"/>
                <w:shd w:val="clear" w:color="auto" w:fill="FFFFFF"/>
              </w:rPr>
              <w:t xml:space="preserve"> x 12 mēneši =  </w:t>
            </w:r>
            <w:r w:rsidRPr="0086543C" w:rsidR="00832D32">
              <w:rPr>
                <w:rFonts w:ascii="Times New Roman" w:hAnsi="Times New Roman" w:cs="Times New Roman"/>
                <w:color w:val="000000"/>
                <w:sz w:val="24"/>
                <w:szCs w:val="24"/>
                <w:shd w:val="clear" w:color="auto" w:fill="FFFFFF"/>
              </w:rPr>
              <w:t xml:space="preserve">2 066 387 </w:t>
            </w:r>
            <w:r w:rsidRPr="0086543C" w:rsidR="00832D32">
              <w:rPr>
                <w:rFonts w:ascii="Times New Roman" w:hAnsi="Times New Roman" w:cs="Times New Roman"/>
                <w:i/>
                <w:color w:val="000000"/>
                <w:sz w:val="24"/>
                <w:szCs w:val="24"/>
                <w:shd w:val="clear" w:color="auto" w:fill="FFFFFF"/>
              </w:rPr>
              <w:t>euro</w:t>
            </w:r>
            <w:r w:rsidRPr="0086543C">
              <w:rPr>
                <w:rFonts w:ascii="Times New Roman" w:hAnsi="Times New Roman" w:cs="Times New Roman"/>
                <w:color w:val="000000"/>
                <w:sz w:val="24"/>
                <w:szCs w:val="24"/>
                <w:shd w:val="clear" w:color="auto" w:fill="FFFFFF"/>
              </w:rPr>
              <w:t xml:space="preserve"> (pieņemot, ka iemaksas veiks 15% no 53 394 personām).</w:t>
            </w:r>
          </w:p>
          <w:p w:rsidR="00EA67DB" w:rsidRPr="0086543C" w:rsidP="00EA67DB" w14:paraId="6ABDC1EC" w14:textId="4DE98DD5">
            <w:pPr>
              <w:spacing w:after="0" w:line="240" w:lineRule="auto"/>
              <w:ind w:firstLine="259"/>
              <w:jc w:val="both"/>
              <w:rPr>
                <w:rFonts w:ascii="Times New Roman" w:hAnsi="Times New Roman" w:cs="Times New Roman"/>
                <w:color w:val="000000"/>
                <w:sz w:val="24"/>
                <w:szCs w:val="24"/>
                <w:shd w:val="clear" w:color="auto" w:fill="FFFFFF"/>
              </w:rPr>
            </w:pPr>
            <w:r w:rsidRPr="0086543C">
              <w:rPr>
                <w:rFonts w:ascii="Times New Roman" w:hAnsi="Times New Roman" w:cs="Times New Roman"/>
                <w:color w:val="000000"/>
                <w:sz w:val="24"/>
                <w:szCs w:val="24"/>
                <w:shd w:val="clear" w:color="auto" w:fill="FFFFFF"/>
              </w:rPr>
              <w:t xml:space="preserve">Pavisam kopā 2021.gadā </w:t>
            </w:r>
            <w:r w:rsidRPr="0086543C">
              <w:rPr>
                <w:rFonts w:ascii="Times New Roman" w:hAnsi="Times New Roman" w:cs="Times New Roman"/>
                <w:b/>
                <w:color w:val="000000"/>
                <w:sz w:val="24"/>
                <w:szCs w:val="24"/>
                <w:shd w:val="clear" w:color="auto" w:fill="FFFFFF"/>
              </w:rPr>
              <w:t>11 296 246</w:t>
            </w:r>
            <w:r w:rsidRPr="0086543C">
              <w:rPr>
                <w:rFonts w:ascii="Times New Roman" w:hAnsi="Times New Roman" w:cs="Times New Roman"/>
                <w:color w:val="000000"/>
                <w:sz w:val="24"/>
                <w:szCs w:val="24"/>
                <w:shd w:val="clear" w:color="auto" w:fill="FFFFFF"/>
              </w:rPr>
              <w:t xml:space="preserve"> </w:t>
            </w:r>
            <w:r w:rsidRPr="0086543C">
              <w:rPr>
                <w:rFonts w:ascii="Times New Roman" w:hAnsi="Times New Roman" w:cs="Times New Roman"/>
                <w:i/>
                <w:color w:val="000000"/>
                <w:sz w:val="24"/>
                <w:szCs w:val="24"/>
                <w:shd w:val="clear" w:color="auto" w:fill="FFFFFF"/>
              </w:rPr>
              <w:t>euro</w:t>
            </w:r>
            <w:r w:rsidRPr="0086543C">
              <w:rPr>
                <w:rFonts w:ascii="Times New Roman" w:hAnsi="Times New Roman" w:cs="Times New Roman"/>
                <w:color w:val="000000"/>
                <w:sz w:val="24"/>
                <w:szCs w:val="24"/>
                <w:shd w:val="clear" w:color="auto" w:fill="FFFFFF"/>
              </w:rPr>
              <w:t>.</w:t>
            </w:r>
          </w:p>
          <w:p w:rsidR="00EA67DB" w:rsidRPr="0086543C" w:rsidP="00EA67DB" w14:paraId="0CC5674F" w14:textId="77777777">
            <w:pPr>
              <w:spacing w:after="0" w:line="240" w:lineRule="auto"/>
              <w:ind w:firstLine="259"/>
              <w:jc w:val="both"/>
              <w:rPr>
                <w:rFonts w:ascii="Times New Roman" w:hAnsi="Times New Roman" w:cs="Times New Roman"/>
                <w:color w:val="000000"/>
                <w:sz w:val="24"/>
                <w:szCs w:val="24"/>
                <w:shd w:val="clear" w:color="auto" w:fill="FFFFFF"/>
              </w:rPr>
            </w:pPr>
          </w:p>
          <w:p w:rsidR="00EA67DB" w:rsidRPr="0086543C" w:rsidP="00EA67DB" w14:paraId="0C18FCBF" w14:textId="2ED5D7C3">
            <w:pPr>
              <w:spacing w:after="0" w:line="240" w:lineRule="auto"/>
              <w:ind w:firstLine="259"/>
              <w:jc w:val="both"/>
              <w:rPr>
                <w:rFonts w:ascii="Times New Roman" w:hAnsi="Times New Roman" w:cs="Times New Roman"/>
                <w:color w:val="000000"/>
                <w:sz w:val="24"/>
                <w:szCs w:val="24"/>
                <w:shd w:val="clear" w:color="auto" w:fill="FFFFFF"/>
              </w:rPr>
            </w:pPr>
            <w:r w:rsidRPr="0086543C">
              <w:rPr>
                <w:rFonts w:ascii="Times New Roman" w:hAnsi="Times New Roman" w:cs="Times New Roman"/>
                <w:color w:val="000000"/>
                <w:sz w:val="24"/>
                <w:szCs w:val="24"/>
                <w:shd w:val="clear" w:color="auto" w:fill="FFFFFF"/>
              </w:rPr>
              <w:t xml:space="preserve">Resursi izdevumu segšanai </w:t>
            </w:r>
            <w:r w:rsidRPr="00913D9D" w:rsidR="00913D9D">
              <w:rPr>
                <w:rFonts w:ascii="Times New Roman" w:hAnsi="Times New Roman" w:cs="Times New Roman"/>
                <w:b/>
                <w:sz w:val="24"/>
                <w:szCs w:val="24"/>
                <w:shd w:val="clear" w:color="auto" w:fill="FFFFFF"/>
              </w:rPr>
              <w:t>214 171</w:t>
            </w:r>
            <w:r w:rsidRPr="00913D9D">
              <w:rPr>
                <w:rFonts w:ascii="Times New Roman" w:hAnsi="Times New Roman" w:cs="Times New Roman"/>
                <w:sz w:val="24"/>
                <w:szCs w:val="24"/>
                <w:shd w:val="clear" w:color="auto" w:fill="FFFFFF"/>
              </w:rPr>
              <w:t xml:space="preserve"> </w:t>
            </w:r>
            <w:r w:rsidRPr="0086543C">
              <w:rPr>
                <w:rFonts w:ascii="Times New Roman" w:hAnsi="Times New Roman" w:cs="Times New Roman"/>
                <w:i/>
                <w:color w:val="000000"/>
                <w:sz w:val="24"/>
                <w:szCs w:val="24"/>
                <w:shd w:val="clear" w:color="auto" w:fill="FFFFFF"/>
              </w:rPr>
              <w:t>euro</w:t>
            </w:r>
            <w:r w:rsidRPr="0086543C">
              <w:rPr>
                <w:rFonts w:ascii="Times New Roman" w:hAnsi="Times New Roman" w:cs="Times New Roman"/>
                <w:color w:val="000000"/>
                <w:sz w:val="24"/>
                <w:szCs w:val="24"/>
                <w:shd w:val="clear" w:color="auto" w:fill="FFFFFF"/>
              </w:rPr>
              <w:t xml:space="preserve"> apmērā darbinieku atlīdzībai un darba vietas uzturēšanai:</w:t>
            </w:r>
          </w:p>
          <w:p w:rsidR="00517574" w:rsidP="00DF7D1A" w14:paraId="18E1DB14" w14:textId="77777777">
            <w:pPr>
              <w:spacing w:after="0" w:line="240" w:lineRule="auto"/>
              <w:ind w:firstLine="259"/>
              <w:jc w:val="both"/>
              <w:rPr>
                <w:rFonts w:ascii="Times New Roman" w:hAnsi="Times New Roman" w:cs="Times New Roman"/>
                <w:color w:val="000000"/>
                <w:sz w:val="24"/>
                <w:szCs w:val="24"/>
                <w:shd w:val="clear" w:color="auto" w:fill="FFFFFF"/>
              </w:rPr>
            </w:pPr>
            <w:r>
              <w:rPr>
                <w:rFonts w:ascii="Times New Roman" w:hAnsi="Times New Roman" w:cs="Times New Roman"/>
                <w:b/>
                <w:color w:val="000000"/>
                <w:sz w:val="24"/>
                <w:szCs w:val="24"/>
                <w:shd w:val="clear" w:color="auto" w:fill="FFFFFF"/>
              </w:rPr>
              <w:t>73 313</w:t>
            </w:r>
            <w:r w:rsidRPr="0086543C">
              <w:rPr>
                <w:rFonts w:ascii="Times New Roman" w:hAnsi="Times New Roman" w:cs="Times New Roman"/>
                <w:color w:val="000000"/>
                <w:sz w:val="24"/>
                <w:szCs w:val="24"/>
                <w:shd w:val="clear" w:color="auto" w:fill="FFFFFF"/>
              </w:rPr>
              <w:t xml:space="preserve"> </w:t>
            </w:r>
            <w:r w:rsidRPr="0086543C">
              <w:rPr>
                <w:rFonts w:ascii="Times New Roman" w:hAnsi="Times New Roman" w:cs="Times New Roman"/>
                <w:i/>
                <w:color w:val="000000"/>
                <w:sz w:val="24"/>
                <w:szCs w:val="24"/>
                <w:shd w:val="clear" w:color="auto" w:fill="FFFFFF"/>
              </w:rPr>
              <w:t>euro</w:t>
            </w:r>
            <w:r w:rsidRPr="0086543C">
              <w:rPr>
                <w:rFonts w:ascii="Times New Roman" w:hAnsi="Times New Roman" w:cs="Times New Roman"/>
                <w:color w:val="000000"/>
                <w:sz w:val="24"/>
                <w:szCs w:val="24"/>
                <w:shd w:val="clear" w:color="auto" w:fill="FFFFFF"/>
              </w:rPr>
              <w:t xml:space="preserve"> tiks nodrošināti 45.01.00 bu</w:t>
            </w:r>
            <w:r>
              <w:rPr>
                <w:rFonts w:ascii="Times New Roman" w:hAnsi="Times New Roman" w:cs="Times New Roman"/>
                <w:color w:val="000000"/>
                <w:sz w:val="24"/>
                <w:szCs w:val="24"/>
                <w:shd w:val="clear" w:color="auto" w:fill="FFFFFF"/>
              </w:rPr>
              <w:t>džeta apakšprogrammas ietvaros no finansējumu, kas ir plānots</w:t>
            </w:r>
            <w:r w:rsidRPr="0086543C">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 restrukturizējamām </w:t>
            </w:r>
            <w:r w:rsidRPr="0086543C">
              <w:rPr>
                <w:rFonts w:ascii="Times New Roman" w:hAnsi="Times New Roman" w:cs="Times New Roman"/>
                <w:color w:val="000000"/>
                <w:sz w:val="24"/>
                <w:szCs w:val="24"/>
                <w:shd w:val="clear" w:color="auto" w:fill="FFFFFF"/>
              </w:rPr>
              <w:t>amata vietām</w:t>
            </w:r>
            <w:r>
              <w:rPr>
                <w:rFonts w:ascii="Times New Roman" w:hAnsi="Times New Roman" w:cs="Times New Roman"/>
                <w:color w:val="000000"/>
                <w:sz w:val="24"/>
                <w:szCs w:val="24"/>
                <w:shd w:val="clear" w:color="auto" w:fill="FFFFFF"/>
              </w:rPr>
              <w:t>, tai skaitā:</w:t>
            </w:r>
          </w:p>
          <w:p w:rsidR="00517574" w:rsidRPr="00A11C3C" w:rsidP="00517574" w14:paraId="1A82CC47" w14:textId="77777777">
            <w:pPr>
              <w:ind w:left="259"/>
              <w:jc w:val="both"/>
              <w:rPr>
                <w:rFonts w:ascii="Times New Roman" w:hAnsi="Times New Roman" w:cs="Times New Roman"/>
                <w:b/>
                <w:bCs/>
                <w:color w:val="000000"/>
                <w:sz w:val="24"/>
                <w:szCs w:val="24"/>
              </w:rPr>
            </w:pPr>
            <w:r w:rsidRPr="00A11C3C">
              <w:rPr>
                <w:rFonts w:ascii="Times New Roman" w:hAnsi="Times New Roman" w:cs="Times New Roman"/>
                <w:b/>
                <w:bCs/>
                <w:color w:val="000000"/>
                <w:sz w:val="24"/>
                <w:szCs w:val="24"/>
              </w:rPr>
              <w:t>61 797</w:t>
            </w:r>
            <w:r w:rsidRPr="00A11C3C">
              <w:rPr>
                <w:rFonts w:ascii="Times New Roman" w:hAnsi="Times New Roman" w:cs="Times New Roman"/>
                <w:color w:val="000000"/>
                <w:sz w:val="24"/>
                <w:szCs w:val="24"/>
                <w:shd w:val="clear" w:color="auto" w:fill="FFFFFF"/>
              </w:rPr>
              <w:t xml:space="preserve">  </w:t>
            </w:r>
            <w:r w:rsidRPr="00A11C3C">
              <w:rPr>
                <w:rFonts w:ascii="Times New Roman" w:hAnsi="Times New Roman" w:cs="Times New Roman"/>
                <w:color w:val="000000"/>
                <w:sz w:val="24"/>
                <w:szCs w:val="24"/>
                <w:shd w:val="clear" w:color="auto" w:fill="FFFFFF"/>
              </w:rPr>
              <w:t>euro</w:t>
            </w:r>
            <w:r w:rsidRPr="00A11C3C">
              <w:rPr>
                <w:rFonts w:ascii="Times New Roman" w:hAnsi="Times New Roman" w:cs="Times New Roman"/>
                <w:color w:val="000000"/>
                <w:sz w:val="24"/>
                <w:szCs w:val="24"/>
                <w:shd w:val="clear" w:color="auto" w:fill="FFFFFF"/>
              </w:rPr>
              <w:t xml:space="preserve"> atlīdzības palielinājumam;</w:t>
            </w:r>
          </w:p>
          <w:p w:rsidR="00517574" w:rsidRPr="00A11C3C" w:rsidP="00517574" w14:paraId="26E374FF" w14:textId="77777777">
            <w:pPr>
              <w:ind w:left="259"/>
              <w:jc w:val="both"/>
              <w:rPr>
                <w:rFonts w:ascii="Times New Roman" w:hAnsi="Times New Roman" w:cs="Times New Roman"/>
                <w:color w:val="000000"/>
                <w:sz w:val="24"/>
                <w:szCs w:val="24"/>
                <w:shd w:val="clear" w:color="auto" w:fill="FFFFFF"/>
              </w:rPr>
            </w:pPr>
            <w:r w:rsidRPr="00A11C3C">
              <w:rPr>
                <w:rFonts w:ascii="Times New Roman" w:hAnsi="Times New Roman" w:cs="Times New Roman"/>
                <w:b/>
                <w:color w:val="000000"/>
                <w:sz w:val="24"/>
                <w:szCs w:val="24"/>
              </w:rPr>
              <w:t>11 516</w:t>
            </w:r>
            <w:r w:rsidRPr="00A11C3C">
              <w:rPr>
                <w:rFonts w:ascii="Times New Roman" w:hAnsi="Times New Roman" w:cs="Times New Roman"/>
                <w:color w:val="000000"/>
                <w:sz w:val="24"/>
                <w:szCs w:val="24"/>
                <w:shd w:val="clear" w:color="auto" w:fill="FFFFFF"/>
              </w:rPr>
              <w:t xml:space="preserve"> </w:t>
            </w:r>
            <w:r w:rsidRPr="00A11C3C">
              <w:rPr>
                <w:rFonts w:ascii="Times New Roman" w:hAnsi="Times New Roman" w:cs="Times New Roman"/>
                <w:i/>
                <w:color w:val="000000"/>
                <w:sz w:val="24"/>
                <w:szCs w:val="24"/>
                <w:shd w:val="clear" w:color="auto" w:fill="FFFFFF"/>
              </w:rPr>
              <w:t>euro</w:t>
            </w:r>
            <w:r w:rsidRPr="00A11C3C">
              <w:rPr>
                <w:rFonts w:ascii="Times New Roman" w:hAnsi="Times New Roman" w:cs="Times New Roman"/>
                <w:color w:val="000000"/>
                <w:sz w:val="24"/>
                <w:szCs w:val="24"/>
                <w:shd w:val="clear" w:color="auto" w:fill="FFFFFF"/>
              </w:rPr>
              <w:t xml:space="preserve"> preces un pakalpojumi</w:t>
            </w:r>
            <w:r>
              <w:rPr>
                <w:rFonts w:ascii="Times New Roman" w:hAnsi="Times New Roman" w:cs="Times New Roman"/>
                <w:color w:val="000000"/>
                <w:sz w:val="24"/>
                <w:szCs w:val="24"/>
                <w:shd w:val="clear" w:color="auto" w:fill="FFFFFF"/>
              </w:rPr>
              <w:t>.</w:t>
            </w:r>
          </w:p>
          <w:p w:rsidR="00DF7D1A" w:rsidRPr="0086543C" w:rsidP="00517574" w14:paraId="2CE44396" w14:textId="2766CE77">
            <w:pPr>
              <w:spacing w:after="0" w:line="240" w:lineRule="auto"/>
              <w:jc w:val="both"/>
              <w:rPr>
                <w:rFonts w:ascii="Times New Roman" w:hAnsi="Times New Roman" w:cs="Times New Roman"/>
                <w:color w:val="000000"/>
                <w:sz w:val="24"/>
                <w:szCs w:val="24"/>
                <w:shd w:val="clear" w:color="auto" w:fill="FFFFFF"/>
              </w:rPr>
            </w:pPr>
          </w:p>
          <w:p w:rsidR="009D461E" w:rsidRPr="0086543C" w:rsidP="0099091D" w14:paraId="317E4885" w14:textId="10F2E2CD">
            <w:pPr>
              <w:spacing w:after="0" w:line="240" w:lineRule="auto"/>
              <w:ind w:firstLine="259"/>
              <w:jc w:val="both"/>
              <w:rPr>
                <w:rFonts w:ascii="Times New Roman" w:hAnsi="Times New Roman" w:cs="Times New Roman"/>
                <w:color w:val="000000"/>
                <w:sz w:val="24"/>
                <w:szCs w:val="24"/>
                <w:shd w:val="clear" w:color="auto" w:fill="FFFFFF"/>
              </w:rPr>
            </w:pPr>
            <w:r w:rsidRPr="00913D9D">
              <w:rPr>
                <w:rFonts w:ascii="Times New Roman" w:hAnsi="Times New Roman" w:cs="Times New Roman"/>
                <w:b/>
                <w:sz w:val="24"/>
                <w:szCs w:val="24"/>
                <w:shd w:val="clear" w:color="auto" w:fill="FFFFFF"/>
              </w:rPr>
              <w:t>140 858</w:t>
            </w:r>
            <w:r w:rsidRPr="00913D9D" w:rsidR="00EA67DB">
              <w:rPr>
                <w:rFonts w:ascii="Times New Roman" w:hAnsi="Times New Roman" w:cs="Times New Roman"/>
                <w:sz w:val="24"/>
                <w:szCs w:val="24"/>
                <w:shd w:val="clear" w:color="auto" w:fill="FFFFFF"/>
              </w:rPr>
              <w:t xml:space="preserve"> </w:t>
            </w:r>
            <w:r w:rsidRPr="0086543C" w:rsidR="00EA67DB">
              <w:rPr>
                <w:rFonts w:ascii="Times New Roman" w:hAnsi="Times New Roman" w:cs="Times New Roman"/>
                <w:i/>
                <w:color w:val="000000"/>
                <w:sz w:val="24"/>
                <w:szCs w:val="24"/>
                <w:shd w:val="clear" w:color="auto" w:fill="FFFFFF"/>
              </w:rPr>
              <w:t>euro</w:t>
            </w:r>
            <w:r w:rsidRPr="0086543C" w:rsidR="00EA67DB">
              <w:rPr>
                <w:rFonts w:ascii="Times New Roman" w:hAnsi="Times New Roman" w:cs="Times New Roman"/>
                <w:color w:val="000000"/>
                <w:sz w:val="24"/>
                <w:szCs w:val="24"/>
                <w:shd w:val="clear" w:color="auto" w:fill="FFFFFF"/>
              </w:rPr>
              <w:t xml:space="preserve"> nepieciešams papildus finansējums, lai segtu izveidojošos atlīdzības starpību</w:t>
            </w:r>
            <w:r w:rsidR="002A4BE5">
              <w:rPr>
                <w:rFonts w:ascii="Times New Roman" w:hAnsi="Times New Roman" w:cs="Times New Roman"/>
                <w:color w:val="000000"/>
                <w:sz w:val="24"/>
                <w:szCs w:val="24"/>
                <w:shd w:val="clear" w:color="auto" w:fill="FFFFFF"/>
              </w:rPr>
              <w:t xml:space="preserve"> un uzturēšanas izdevumiem</w:t>
            </w:r>
            <w:r w:rsidRPr="0086543C" w:rsidR="00EA67DB">
              <w:rPr>
                <w:rFonts w:ascii="Times New Roman" w:hAnsi="Times New Roman" w:cs="Times New Roman"/>
                <w:color w:val="000000"/>
                <w:sz w:val="24"/>
                <w:szCs w:val="24"/>
                <w:shd w:val="clear" w:color="auto" w:fill="FFFFFF"/>
              </w:rPr>
              <w:t>. Papildus nepieciešamo finansējumu plānots novirzīt no budžeta resora “74.Gadskārtējā valsts budžeta izpildes procesā pārdalāmais finansējums” budžeta programmas 08.00.00 “Veselības aprūpes sistēmas reformas ieviešanas finansējums” uz Veselības ministrijas budžetu atlīdzī</w:t>
            </w:r>
            <w:r w:rsidRPr="0086543C" w:rsidR="0099091D">
              <w:rPr>
                <w:rFonts w:ascii="Times New Roman" w:hAnsi="Times New Roman" w:cs="Times New Roman"/>
                <w:color w:val="000000"/>
                <w:sz w:val="24"/>
                <w:szCs w:val="24"/>
                <w:shd w:val="clear" w:color="auto" w:fill="FFFFFF"/>
              </w:rPr>
              <w:t>bas palielinājumam</w:t>
            </w:r>
            <w:r w:rsidR="00517574">
              <w:rPr>
                <w:rFonts w:ascii="Times New Roman" w:hAnsi="Times New Roman" w:cs="Times New Roman"/>
                <w:color w:val="000000"/>
                <w:sz w:val="24"/>
                <w:szCs w:val="24"/>
                <w:shd w:val="clear" w:color="auto" w:fill="FFFFFF"/>
              </w:rPr>
              <w:t>, tai skaitā:</w:t>
            </w:r>
          </w:p>
          <w:p w:rsidR="00517574" w:rsidRPr="00A11C3C" w:rsidP="00517574" w14:paraId="0761B386" w14:textId="77777777">
            <w:pPr>
              <w:ind w:left="259"/>
              <w:jc w:val="both"/>
              <w:rPr>
                <w:rFonts w:ascii="Times New Roman" w:hAnsi="Times New Roman" w:cs="Times New Roman"/>
                <w:b/>
                <w:bCs/>
                <w:sz w:val="24"/>
                <w:szCs w:val="24"/>
              </w:rPr>
            </w:pPr>
            <w:r w:rsidRPr="00A11C3C">
              <w:rPr>
                <w:rFonts w:ascii="Times New Roman" w:hAnsi="Times New Roman" w:cs="Times New Roman"/>
                <w:b/>
                <w:bCs/>
                <w:sz w:val="24"/>
                <w:szCs w:val="24"/>
              </w:rPr>
              <w:t xml:space="preserve">62 039 </w:t>
            </w:r>
            <w:r w:rsidRPr="005650D9">
              <w:rPr>
                <w:rFonts w:ascii="Times New Roman" w:hAnsi="Times New Roman" w:cs="Times New Roman"/>
                <w:bCs/>
                <w:i/>
                <w:sz w:val="24"/>
                <w:szCs w:val="24"/>
              </w:rPr>
              <w:t>euro</w:t>
            </w:r>
            <w:r w:rsidRPr="005650D9">
              <w:rPr>
                <w:rFonts w:ascii="Times New Roman" w:hAnsi="Times New Roman" w:cs="Times New Roman"/>
                <w:i/>
                <w:color w:val="000000"/>
                <w:sz w:val="24"/>
                <w:szCs w:val="24"/>
                <w:shd w:val="clear" w:color="auto" w:fill="FFFFFF"/>
              </w:rPr>
              <w:t xml:space="preserve"> </w:t>
            </w:r>
            <w:r w:rsidRPr="00A11C3C">
              <w:rPr>
                <w:rFonts w:ascii="Times New Roman" w:hAnsi="Times New Roman" w:cs="Times New Roman"/>
                <w:color w:val="000000"/>
                <w:sz w:val="24"/>
                <w:szCs w:val="24"/>
                <w:shd w:val="clear" w:color="auto" w:fill="FFFFFF"/>
              </w:rPr>
              <w:t>atlīdzības palielinājumam;</w:t>
            </w:r>
          </w:p>
          <w:p w:rsidR="00517574" w:rsidRPr="00A11C3C" w:rsidP="00517574" w14:paraId="4A30E123" w14:textId="77777777">
            <w:pPr>
              <w:ind w:left="259"/>
              <w:jc w:val="both"/>
              <w:rPr>
                <w:rFonts w:ascii="Times New Roman" w:hAnsi="Times New Roman" w:cs="Times New Roman"/>
                <w:sz w:val="24"/>
                <w:szCs w:val="24"/>
              </w:rPr>
            </w:pPr>
            <w:r w:rsidRPr="002A4BE5">
              <w:rPr>
                <w:rFonts w:ascii="Times New Roman" w:hAnsi="Times New Roman" w:cs="Times New Roman"/>
                <w:b/>
                <w:sz w:val="24"/>
                <w:szCs w:val="24"/>
              </w:rPr>
              <w:t>78 819</w:t>
            </w:r>
            <w:r w:rsidRPr="00A11C3C">
              <w:rPr>
                <w:rFonts w:ascii="Times New Roman" w:hAnsi="Times New Roman" w:cs="Times New Roman"/>
                <w:sz w:val="24"/>
                <w:szCs w:val="24"/>
              </w:rPr>
              <w:t xml:space="preserve"> </w:t>
            </w:r>
            <w:r w:rsidRPr="00A11C3C">
              <w:rPr>
                <w:rFonts w:ascii="Times New Roman" w:hAnsi="Times New Roman" w:cs="Times New Roman"/>
                <w:i/>
                <w:color w:val="000000"/>
                <w:sz w:val="24"/>
                <w:szCs w:val="24"/>
                <w:shd w:val="clear" w:color="auto" w:fill="FFFFFF"/>
              </w:rPr>
              <w:t>euro</w:t>
            </w:r>
            <w:r w:rsidRPr="00A11C3C">
              <w:rPr>
                <w:rFonts w:ascii="Times New Roman" w:hAnsi="Times New Roman" w:cs="Times New Roman"/>
                <w:color w:val="000000"/>
                <w:sz w:val="24"/>
                <w:szCs w:val="24"/>
                <w:shd w:val="clear" w:color="auto" w:fill="FFFFFF"/>
              </w:rPr>
              <w:t xml:space="preserve"> preces un pakalpojumi.</w:t>
            </w:r>
          </w:p>
          <w:p w:rsidR="002A4BE5" w:rsidP="009D461E" w14:paraId="3763C1E3" w14:textId="77777777">
            <w:pPr>
              <w:spacing w:after="0" w:line="240" w:lineRule="auto"/>
              <w:ind w:firstLine="259"/>
              <w:jc w:val="both"/>
              <w:rPr>
                <w:rFonts w:ascii="Times New Roman" w:hAnsi="Times New Roman" w:cs="Times New Roman"/>
                <w:b/>
                <w:i/>
                <w:color w:val="000000"/>
                <w:sz w:val="24"/>
                <w:szCs w:val="24"/>
                <w:u w:val="single"/>
                <w:shd w:val="clear" w:color="auto" w:fill="FFFFFF"/>
              </w:rPr>
            </w:pPr>
          </w:p>
          <w:p w:rsidR="009D461E" w:rsidRPr="0086543C" w:rsidP="009D461E" w14:paraId="6DCBB5BC" w14:textId="15715202">
            <w:pPr>
              <w:spacing w:after="0" w:line="240" w:lineRule="auto"/>
              <w:ind w:firstLine="259"/>
              <w:jc w:val="both"/>
              <w:rPr>
                <w:rFonts w:ascii="Times New Roman" w:hAnsi="Times New Roman" w:cs="Times New Roman"/>
                <w:b/>
                <w:i/>
                <w:color w:val="000000"/>
                <w:sz w:val="24"/>
                <w:szCs w:val="24"/>
                <w:u w:val="single"/>
                <w:shd w:val="clear" w:color="auto" w:fill="FFFFFF"/>
              </w:rPr>
            </w:pPr>
            <w:r w:rsidRPr="0086543C">
              <w:rPr>
                <w:rFonts w:ascii="Times New Roman" w:hAnsi="Times New Roman" w:cs="Times New Roman"/>
                <w:b/>
                <w:i/>
                <w:color w:val="000000"/>
                <w:sz w:val="24"/>
                <w:szCs w:val="24"/>
                <w:u w:val="single"/>
                <w:shd w:val="clear" w:color="auto" w:fill="FFFFFF"/>
              </w:rPr>
              <w:t>Izdevumi</w:t>
            </w:r>
          </w:p>
          <w:p w:rsidR="009D461E" w:rsidRPr="0086543C" w:rsidP="009D461E" w14:paraId="3B07EE79" w14:textId="77777777">
            <w:pPr>
              <w:spacing w:after="0" w:line="240" w:lineRule="auto"/>
              <w:ind w:firstLine="259"/>
              <w:jc w:val="both"/>
              <w:rPr>
                <w:rFonts w:ascii="Times New Roman" w:hAnsi="Times New Roman" w:cs="Times New Roman"/>
                <w:color w:val="000000"/>
                <w:sz w:val="24"/>
                <w:szCs w:val="24"/>
                <w:shd w:val="clear" w:color="auto" w:fill="FFFFFF"/>
              </w:rPr>
            </w:pPr>
          </w:p>
          <w:p w:rsidR="009D461E" w:rsidRPr="0086543C" w:rsidP="009D461E" w14:paraId="3A54777E" w14:textId="77777777">
            <w:pPr>
              <w:spacing w:after="0" w:line="240" w:lineRule="auto"/>
              <w:ind w:firstLine="259"/>
              <w:jc w:val="both"/>
              <w:rPr>
                <w:rFonts w:ascii="Times New Roman" w:hAnsi="Times New Roman" w:cs="Times New Roman"/>
                <w:vanish/>
                <w:color w:val="000000"/>
                <w:sz w:val="24"/>
                <w:szCs w:val="24"/>
                <w:shd w:val="clear" w:color="auto" w:fill="FFFFFF"/>
                <w:specVanish/>
              </w:rPr>
            </w:pPr>
          </w:p>
          <w:p w:rsidR="009D461E" w:rsidRPr="0086543C" w:rsidP="009D461E" w14:paraId="5578E6F4" w14:textId="77777777">
            <w:pPr>
              <w:spacing w:after="0" w:line="240" w:lineRule="auto"/>
              <w:ind w:firstLine="259"/>
              <w:jc w:val="both"/>
              <w:rPr>
                <w:rFonts w:ascii="Times New Roman" w:hAnsi="Times New Roman" w:cs="Times New Roman"/>
                <w:vanish/>
                <w:color w:val="000000"/>
                <w:sz w:val="24"/>
                <w:szCs w:val="24"/>
                <w:shd w:val="clear" w:color="auto" w:fill="FFFFFF"/>
                <w:specVanish/>
              </w:rPr>
            </w:pPr>
            <w:r w:rsidRPr="0086543C">
              <w:rPr>
                <w:rFonts w:ascii="Times New Roman" w:hAnsi="Times New Roman" w:cs="Times New Roman"/>
                <w:color w:val="000000"/>
                <w:sz w:val="24"/>
                <w:szCs w:val="24"/>
                <w:shd w:val="clear" w:color="auto" w:fill="FFFFFF"/>
              </w:rPr>
              <w:t xml:space="preserve"> </w:t>
            </w:r>
          </w:p>
          <w:p w:rsidR="009D461E" w:rsidRPr="0086543C" w:rsidP="009D461E" w14:paraId="1A40F1BD" w14:textId="16A0F8FA">
            <w:pPr>
              <w:spacing w:after="0" w:line="240" w:lineRule="auto"/>
              <w:jc w:val="both"/>
              <w:rPr>
                <w:rFonts w:ascii="Times New Roman" w:hAnsi="Times New Roman" w:cs="Times New Roman"/>
                <w:vanish/>
                <w:color w:val="000000"/>
                <w:sz w:val="24"/>
                <w:szCs w:val="24"/>
                <w:shd w:val="clear" w:color="auto" w:fill="FFFFFF"/>
                <w:specVanish/>
              </w:rPr>
            </w:pPr>
            <w:r w:rsidRPr="0086543C">
              <w:rPr>
                <w:rFonts w:ascii="Times New Roman" w:hAnsi="Times New Roman" w:cs="Times New Roman"/>
                <w:color w:val="000000"/>
                <w:sz w:val="24"/>
                <w:szCs w:val="24"/>
                <w:shd w:val="clear" w:color="auto" w:fill="FFFFFF"/>
              </w:rPr>
              <w:t>2021.gadā nepieciešami pieci darbinieki, lai nodrošinātu jaunās funkcijas izpildi:</w:t>
            </w:r>
          </w:p>
          <w:p w:rsidR="009D461E" w:rsidRPr="0086543C" w:rsidP="009D461E" w14:paraId="4886A3FF" w14:textId="77777777">
            <w:pPr>
              <w:pStyle w:val="ListParagraph"/>
              <w:numPr>
                <w:ilvl w:val="0"/>
                <w:numId w:val="13"/>
              </w:numPr>
              <w:spacing w:after="0" w:line="240" w:lineRule="auto"/>
              <w:jc w:val="both"/>
              <w:rPr>
                <w:rFonts w:ascii="Times New Roman" w:hAnsi="Times New Roman" w:cs="Times New Roman"/>
                <w:iCs/>
                <w:vanish/>
                <w:sz w:val="24"/>
                <w:szCs w:val="24"/>
                <w:specVanish/>
              </w:rPr>
            </w:pPr>
            <w:r w:rsidRPr="0086543C">
              <w:rPr>
                <w:rFonts w:ascii="Times New Roman" w:hAnsi="Times New Roman" w:cs="Times New Roman"/>
                <w:color w:val="000000"/>
                <w:sz w:val="24"/>
                <w:szCs w:val="24"/>
                <w:shd w:val="clear" w:color="auto" w:fill="FFFFFF"/>
              </w:rPr>
              <w:t xml:space="preserve"> </w:t>
            </w:r>
          </w:p>
          <w:p w:rsidR="009D461E" w:rsidRPr="0086543C" w:rsidP="009D461E" w14:paraId="704E3A49" w14:textId="77777777">
            <w:pPr>
              <w:pStyle w:val="ListParagraph"/>
              <w:numPr>
                <w:ilvl w:val="0"/>
                <w:numId w:val="13"/>
              </w:numPr>
              <w:spacing w:after="0" w:line="240" w:lineRule="auto"/>
              <w:jc w:val="both"/>
              <w:rPr>
                <w:rFonts w:ascii="Times New Roman" w:hAnsi="Times New Roman" w:cs="Times New Roman"/>
                <w:iCs/>
                <w:sz w:val="24"/>
                <w:szCs w:val="24"/>
              </w:rPr>
            </w:pPr>
            <w:r w:rsidRPr="0086543C">
              <w:rPr>
                <w:rFonts w:ascii="Times New Roman" w:hAnsi="Times New Roman" w:cs="Times New Roman"/>
                <w:color w:val="000000"/>
                <w:sz w:val="24"/>
                <w:szCs w:val="24"/>
                <w:shd w:val="clear" w:color="auto" w:fill="FFFFFF"/>
              </w:rPr>
              <w:t xml:space="preserve"> </w:t>
            </w:r>
          </w:p>
          <w:p w:rsidR="009D461E" w:rsidRPr="0086543C" w:rsidP="009D461E" w14:paraId="041EFBC2" w14:textId="650A206A">
            <w:pPr>
              <w:pStyle w:val="ListParagraph"/>
              <w:numPr>
                <w:ilvl w:val="0"/>
                <w:numId w:val="13"/>
              </w:numPr>
              <w:spacing w:after="0" w:line="240" w:lineRule="auto"/>
              <w:jc w:val="both"/>
              <w:rPr>
                <w:rFonts w:ascii="Times New Roman" w:hAnsi="Times New Roman" w:cs="Times New Roman"/>
                <w:iCs/>
                <w:sz w:val="24"/>
                <w:szCs w:val="24"/>
              </w:rPr>
            </w:pPr>
            <w:r w:rsidRPr="0086543C">
              <w:rPr>
                <w:rFonts w:ascii="Times New Roman" w:hAnsi="Times New Roman" w:cs="Times New Roman"/>
                <w:i/>
                <w:color w:val="000000"/>
                <w:sz w:val="24"/>
                <w:szCs w:val="24"/>
                <w:shd w:val="clear" w:color="auto" w:fill="FFFFFF"/>
              </w:rPr>
              <w:t>vecākais klientu apkalpošanas speciālists</w:t>
            </w:r>
            <w:r w:rsidRPr="0086543C">
              <w:rPr>
                <w:rFonts w:ascii="Times New Roman" w:hAnsi="Times New Roman" w:cs="Times New Roman"/>
                <w:color w:val="000000"/>
                <w:sz w:val="24"/>
                <w:szCs w:val="24"/>
                <w:shd w:val="clear" w:color="auto" w:fill="FFFFFF"/>
              </w:rPr>
              <w:t>, kura amata pienākumos ietilps d</w:t>
            </w:r>
            <w:r w:rsidRPr="0086543C">
              <w:rPr>
                <w:rFonts w:ascii="Times New Roman" w:hAnsi="Times New Roman" w:cs="Times New Roman"/>
                <w:iCs/>
                <w:sz w:val="24"/>
                <w:szCs w:val="24"/>
              </w:rPr>
              <w:t>arbs ar personām, kuras nav valsts sociālās apdrošināšanas obligāto iemaksu veselības apdrošināšanai veicēji, jautājumos par vese</w:t>
            </w:r>
            <w:r w:rsidRPr="0086543C" w:rsidR="00E91EDA">
              <w:rPr>
                <w:rFonts w:ascii="Times New Roman" w:hAnsi="Times New Roman" w:cs="Times New Roman"/>
                <w:iCs/>
                <w:sz w:val="24"/>
                <w:szCs w:val="24"/>
              </w:rPr>
              <w:t xml:space="preserve">lības apdrošināšanas iemaksām, </w:t>
            </w:r>
            <w:r w:rsidRPr="0086543C">
              <w:rPr>
                <w:rFonts w:ascii="Times New Roman" w:hAnsi="Times New Roman" w:cs="Times New Roman"/>
                <w:iCs/>
                <w:sz w:val="24"/>
                <w:szCs w:val="24"/>
              </w:rPr>
              <w:t>iesniegumu saņemšana, atbilžu sniegšana;</w:t>
            </w:r>
          </w:p>
          <w:p w:rsidR="009D461E" w:rsidRPr="0086543C" w:rsidP="009D461E" w14:paraId="33ACF10F" w14:textId="77F7423B">
            <w:pPr>
              <w:pStyle w:val="ListParagraph"/>
              <w:numPr>
                <w:ilvl w:val="0"/>
                <w:numId w:val="13"/>
              </w:numPr>
              <w:spacing w:after="0" w:line="240" w:lineRule="auto"/>
              <w:jc w:val="both"/>
              <w:rPr>
                <w:rFonts w:ascii="Times New Roman" w:hAnsi="Times New Roman" w:cs="Times New Roman"/>
                <w:color w:val="000000"/>
                <w:sz w:val="24"/>
                <w:szCs w:val="24"/>
                <w:shd w:val="clear" w:color="auto" w:fill="FFFFFF"/>
              </w:rPr>
            </w:pPr>
            <w:r w:rsidRPr="0086543C">
              <w:rPr>
                <w:rFonts w:ascii="Times New Roman" w:hAnsi="Times New Roman" w:cs="Times New Roman"/>
                <w:i/>
                <w:color w:val="000000"/>
                <w:sz w:val="24"/>
                <w:szCs w:val="24"/>
                <w:shd w:val="clear" w:color="auto" w:fill="FFFFFF"/>
              </w:rPr>
              <w:t>jurists</w:t>
            </w:r>
            <w:r w:rsidRPr="0086543C">
              <w:rPr>
                <w:rFonts w:ascii="Times New Roman" w:hAnsi="Times New Roman" w:cs="Times New Roman"/>
                <w:color w:val="000000"/>
                <w:sz w:val="24"/>
                <w:szCs w:val="24"/>
                <w:shd w:val="clear" w:color="auto" w:fill="FFFFFF"/>
              </w:rPr>
              <w:t>, kura darba pienākumos ietilps p</w:t>
            </w:r>
            <w:r w:rsidRPr="0086543C">
              <w:rPr>
                <w:rFonts w:ascii="Times New Roman" w:hAnsi="Times New Roman" w:cs="Times New Roman"/>
                <w:iCs/>
                <w:sz w:val="24"/>
                <w:szCs w:val="24"/>
              </w:rPr>
              <w:t>ersonu iesni</w:t>
            </w:r>
            <w:r w:rsidRPr="0086543C" w:rsidR="00E91EDA">
              <w:rPr>
                <w:rFonts w:ascii="Times New Roman" w:hAnsi="Times New Roman" w:cs="Times New Roman"/>
                <w:iCs/>
                <w:sz w:val="24"/>
                <w:szCs w:val="24"/>
              </w:rPr>
              <w:t xml:space="preserve">egumu izskatīšana par atmaksu </w:t>
            </w:r>
            <w:r w:rsidRPr="0086543C">
              <w:rPr>
                <w:rFonts w:ascii="Times New Roman" w:hAnsi="Times New Roman" w:cs="Times New Roman"/>
                <w:iCs/>
                <w:sz w:val="24"/>
                <w:szCs w:val="24"/>
              </w:rPr>
              <w:t>veikt apdrošināšanas iemaksu atmaksu  izskatīšana un  lēmumu par atteikumu veikt atmaksu sagatavošana Administratīvā procesa likuma noteiktajā kārtībā;</w:t>
            </w:r>
          </w:p>
          <w:p w:rsidR="009D461E" w:rsidRPr="0086543C" w:rsidP="009D461E" w14:paraId="0CA88D0A" w14:textId="0AFE445E">
            <w:pPr>
              <w:pStyle w:val="ListParagraph"/>
              <w:numPr>
                <w:ilvl w:val="0"/>
                <w:numId w:val="13"/>
              </w:numPr>
              <w:spacing w:after="0" w:line="240" w:lineRule="auto"/>
              <w:jc w:val="both"/>
              <w:rPr>
                <w:rFonts w:ascii="Times New Roman" w:hAnsi="Times New Roman" w:cs="Times New Roman"/>
                <w:iCs/>
                <w:sz w:val="24"/>
                <w:szCs w:val="24"/>
              </w:rPr>
            </w:pPr>
            <w:r w:rsidRPr="0086543C">
              <w:rPr>
                <w:rFonts w:ascii="Times New Roman" w:hAnsi="Times New Roman" w:cs="Times New Roman"/>
                <w:i/>
                <w:iCs/>
                <w:sz w:val="24"/>
                <w:szCs w:val="24"/>
              </w:rPr>
              <w:t>jurists</w:t>
            </w:r>
            <w:r w:rsidRPr="0086543C">
              <w:rPr>
                <w:rFonts w:ascii="Times New Roman" w:hAnsi="Times New Roman" w:cs="Times New Roman"/>
                <w:iCs/>
                <w:sz w:val="24"/>
                <w:szCs w:val="24"/>
              </w:rPr>
              <w:t>, kura darba pienākumos ietilps personu iesniegumu izskatīšana par pakalpojumu saņemšanas tiesībām saistībā ar nodarbinātību un nodokļu nomaksu, konstatējumu,</w:t>
            </w:r>
            <w:r w:rsidRPr="0086543C" w:rsidR="00E91EDA">
              <w:rPr>
                <w:rFonts w:ascii="Times New Roman" w:hAnsi="Times New Roman" w:cs="Times New Roman"/>
                <w:iCs/>
                <w:sz w:val="24"/>
                <w:szCs w:val="24"/>
              </w:rPr>
              <w:t xml:space="preserve"> </w:t>
            </w:r>
            <w:r w:rsidRPr="0086543C">
              <w:rPr>
                <w:rFonts w:ascii="Times New Roman" w:hAnsi="Times New Roman" w:cs="Times New Roman"/>
                <w:iCs/>
                <w:sz w:val="24"/>
                <w:szCs w:val="24"/>
              </w:rPr>
              <w:t>skaidrojumu sagatavošana. Izstrādāt, saskaņot noslēgt līgumu par datu apmaiņu ar katru no datu apmaiņā iesaistītajām institūcijām;</w:t>
            </w:r>
          </w:p>
          <w:p w:rsidR="009D461E" w:rsidRPr="0086543C" w:rsidP="009D461E" w14:paraId="39378223" w14:textId="00A6E18E">
            <w:pPr>
              <w:pStyle w:val="ListParagraph"/>
              <w:numPr>
                <w:ilvl w:val="0"/>
                <w:numId w:val="13"/>
              </w:numPr>
              <w:spacing w:after="0" w:line="240" w:lineRule="auto"/>
              <w:jc w:val="both"/>
              <w:rPr>
                <w:rFonts w:ascii="Times New Roman" w:hAnsi="Times New Roman" w:cs="Times New Roman"/>
                <w:iCs/>
                <w:sz w:val="24"/>
                <w:szCs w:val="24"/>
              </w:rPr>
            </w:pPr>
            <w:r w:rsidRPr="0086543C">
              <w:rPr>
                <w:rFonts w:ascii="Times New Roman" w:hAnsi="Times New Roman" w:cs="Times New Roman"/>
                <w:i/>
                <w:color w:val="000000"/>
                <w:sz w:val="24"/>
                <w:szCs w:val="24"/>
                <w:shd w:val="clear" w:color="auto" w:fill="FFFFFF"/>
              </w:rPr>
              <w:t>informācijas sistēmu administrators</w:t>
            </w:r>
            <w:r w:rsidRPr="0086543C">
              <w:rPr>
                <w:rFonts w:ascii="Times New Roman" w:hAnsi="Times New Roman" w:cs="Times New Roman"/>
                <w:color w:val="000000"/>
                <w:sz w:val="24"/>
                <w:szCs w:val="24"/>
                <w:shd w:val="clear" w:color="auto" w:fill="FFFFFF"/>
              </w:rPr>
              <w:t xml:space="preserve">, </w:t>
            </w:r>
            <w:r w:rsidRPr="0086543C">
              <w:rPr>
                <w:rFonts w:ascii="Times New Roman" w:hAnsi="Times New Roman" w:cs="Times New Roman"/>
                <w:iCs/>
                <w:sz w:val="24"/>
                <w:szCs w:val="24"/>
              </w:rPr>
              <w:t>kura darba pienākumos ietilps  datu apm</w:t>
            </w:r>
            <w:r w:rsidRPr="0086543C" w:rsidR="00E91EDA">
              <w:rPr>
                <w:rFonts w:ascii="Times New Roman" w:hAnsi="Times New Roman" w:cs="Times New Roman"/>
                <w:iCs/>
                <w:sz w:val="24"/>
                <w:szCs w:val="24"/>
              </w:rPr>
              <w:t xml:space="preserve">aiņā par personu nodarbinātību </w:t>
            </w:r>
            <w:r w:rsidRPr="0086543C">
              <w:rPr>
                <w:rFonts w:ascii="Times New Roman" w:hAnsi="Times New Roman" w:cs="Times New Roman"/>
                <w:iCs/>
                <w:sz w:val="24"/>
                <w:szCs w:val="24"/>
              </w:rPr>
              <w:t xml:space="preserve"> no kompetentajām iestādēm nodrošina sistēmu pārvaldību, kontroli, datu bāzes uzturēšanu;</w:t>
            </w:r>
          </w:p>
          <w:p w:rsidR="009D461E" w:rsidRPr="0086543C" w:rsidP="009D461E" w14:paraId="218859D3" w14:textId="77777777">
            <w:pPr>
              <w:pStyle w:val="ListParagraph"/>
              <w:numPr>
                <w:ilvl w:val="0"/>
                <w:numId w:val="13"/>
              </w:numPr>
              <w:spacing w:after="0" w:line="240" w:lineRule="auto"/>
              <w:jc w:val="both"/>
              <w:rPr>
                <w:rFonts w:ascii="Times New Roman" w:hAnsi="Times New Roman" w:cs="Times New Roman"/>
                <w:color w:val="000000"/>
                <w:sz w:val="24"/>
                <w:szCs w:val="24"/>
                <w:shd w:val="clear" w:color="auto" w:fill="FFFFFF"/>
              </w:rPr>
            </w:pPr>
            <w:r w:rsidRPr="0086543C">
              <w:rPr>
                <w:rFonts w:ascii="Times New Roman" w:hAnsi="Times New Roman" w:cs="Times New Roman"/>
                <w:i/>
                <w:iCs/>
                <w:sz w:val="24"/>
                <w:szCs w:val="24"/>
              </w:rPr>
              <w:t>projektu vadītājs</w:t>
            </w:r>
            <w:r w:rsidRPr="0086543C">
              <w:rPr>
                <w:rFonts w:ascii="Times New Roman" w:hAnsi="Times New Roman" w:cs="Times New Roman"/>
                <w:iCs/>
                <w:sz w:val="24"/>
                <w:szCs w:val="24"/>
              </w:rPr>
              <w:t>, kura darba pienākumos ietilps nodrošināt procesa un sistēmu pārvaldību, kontroli, t.s. nodrošināt izmaiņu vadību,  jauno vajadzību izpēti, nodrošinot sistēmu darbības ilgtspēju.</w:t>
            </w:r>
            <w:r w:rsidRPr="0086543C">
              <w:rPr>
                <w:rFonts w:ascii="Times New Roman" w:hAnsi="Times New Roman" w:cs="Times New Roman"/>
                <w:color w:val="000000"/>
                <w:sz w:val="24"/>
                <w:szCs w:val="24"/>
                <w:shd w:val="clear" w:color="auto" w:fill="FFFFFF"/>
              </w:rPr>
              <w:t xml:space="preserve"> </w:t>
            </w:r>
          </w:p>
          <w:p w:rsidR="009D461E" w:rsidRPr="0086543C" w:rsidP="009D461E" w14:paraId="06EAB6B8" w14:textId="297813E4">
            <w:pPr>
              <w:spacing w:after="0" w:line="240" w:lineRule="auto"/>
              <w:jc w:val="both"/>
              <w:rPr>
                <w:rFonts w:ascii="Times New Roman" w:hAnsi="Times New Roman" w:cs="Times New Roman"/>
                <w:color w:val="000000"/>
                <w:sz w:val="24"/>
                <w:szCs w:val="24"/>
                <w:shd w:val="clear" w:color="auto" w:fill="FFFFFF"/>
              </w:rPr>
            </w:pPr>
            <w:r w:rsidRPr="0086543C">
              <w:rPr>
                <w:rFonts w:ascii="Times New Roman" w:hAnsi="Times New Roman" w:cs="Times New Roman"/>
                <w:color w:val="000000"/>
                <w:sz w:val="24"/>
                <w:szCs w:val="24"/>
                <w:shd w:val="clear" w:color="auto" w:fill="FFFFFF"/>
              </w:rPr>
              <w:t xml:space="preserve">Izdevumi darbinieku atlīdzībai un darba vietas uzturēšanai kopā sastāda </w:t>
            </w:r>
            <w:r w:rsidR="003344CB">
              <w:rPr>
                <w:rFonts w:ascii="Times New Roman" w:hAnsi="Times New Roman" w:cs="Times New Roman"/>
                <w:b/>
                <w:color w:val="000000"/>
                <w:sz w:val="24"/>
                <w:szCs w:val="24"/>
                <w:shd w:val="clear" w:color="auto" w:fill="FFFFFF"/>
              </w:rPr>
              <w:t>214 171</w:t>
            </w:r>
            <w:r w:rsidRPr="0086543C">
              <w:rPr>
                <w:rFonts w:ascii="Times New Roman" w:hAnsi="Times New Roman" w:cs="Times New Roman"/>
                <w:color w:val="000000"/>
                <w:sz w:val="24"/>
                <w:szCs w:val="24"/>
                <w:shd w:val="clear" w:color="auto" w:fill="FFFFFF"/>
              </w:rPr>
              <w:t xml:space="preserve"> </w:t>
            </w:r>
            <w:r w:rsidRPr="0086543C">
              <w:rPr>
                <w:rFonts w:ascii="Times New Roman" w:hAnsi="Times New Roman" w:cs="Times New Roman"/>
                <w:i/>
                <w:color w:val="000000"/>
                <w:sz w:val="24"/>
                <w:szCs w:val="24"/>
                <w:shd w:val="clear" w:color="auto" w:fill="FFFFFF"/>
              </w:rPr>
              <w:t>euro</w:t>
            </w:r>
            <w:r w:rsidRPr="0086543C">
              <w:rPr>
                <w:rFonts w:ascii="Times New Roman" w:hAnsi="Times New Roman" w:cs="Times New Roman"/>
                <w:i/>
                <w:color w:val="000000"/>
                <w:sz w:val="24"/>
                <w:szCs w:val="24"/>
                <w:shd w:val="clear" w:color="auto" w:fill="FFFFFF"/>
              </w:rPr>
              <w:t xml:space="preserve"> (skatīt anotācijas pielikumu)</w:t>
            </w:r>
            <w:r w:rsidRPr="0086543C">
              <w:rPr>
                <w:rFonts w:ascii="Times New Roman" w:hAnsi="Times New Roman" w:cs="Times New Roman"/>
                <w:color w:val="000000"/>
                <w:sz w:val="24"/>
                <w:szCs w:val="24"/>
                <w:shd w:val="clear" w:color="auto" w:fill="FFFFFF"/>
              </w:rPr>
              <w:t>.</w:t>
            </w:r>
          </w:p>
          <w:p w:rsidR="009D461E" w:rsidRPr="0086543C" w:rsidP="009D461E" w14:paraId="757053C2" w14:textId="7E2D6069">
            <w:pPr>
              <w:spacing w:after="0" w:line="240" w:lineRule="auto"/>
              <w:jc w:val="both"/>
              <w:rPr>
                <w:rFonts w:ascii="Times New Roman" w:hAnsi="Times New Roman" w:cs="Times New Roman"/>
                <w:color w:val="000000"/>
                <w:sz w:val="24"/>
                <w:szCs w:val="24"/>
                <w:shd w:val="clear" w:color="auto" w:fill="FFFFFF"/>
              </w:rPr>
            </w:pPr>
            <w:r w:rsidRPr="0086543C">
              <w:rPr>
                <w:rFonts w:ascii="Times New Roman" w:hAnsi="Times New Roman" w:cs="Times New Roman"/>
                <w:color w:val="000000"/>
                <w:sz w:val="24"/>
                <w:szCs w:val="24"/>
                <w:shd w:val="clear" w:color="auto" w:fill="FFFFFF"/>
              </w:rPr>
              <w:t xml:space="preserve">Izdevumi </w:t>
            </w:r>
            <w:r w:rsidRPr="0086543C">
              <w:rPr>
                <w:rFonts w:ascii="Times New Roman" w:eastAsia="Calibri" w:hAnsi="Times New Roman" w:cs="Times New Roman"/>
                <w:b/>
                <w:sz w:val="24"/>
                <w:szCs w:val="24"/>
              </w:rPr>
              <w:t>12 949 355</w:t>
            </w:r>
            <w:r w:rsidRPr="0086543C">
              <w:rPr>
                <w:rFonts w:ascii="Times New Roman" w:hAnsi="Times New Roman" w:cs="Times New Roman"/>
                <w:sz w:val="24"/>
                <w:szCs w:val="24"/>
              </w:rPr>
              <w:t xml:space="preserve"> </w:t>
            </w:r>
            <w:r w:rsidRPr="0086543C">
              <w:rPr>
                <w:rFonts w:ascii="Times New Roman" w:hAnsi="Times New Roman" w:cs="Times New Roman"/>
                <w:b/>
                <w:i/>
                <w:color w:val="000000"/>
                <w:sz w:val="24"/>
                <w:szCs w:val="24"/>
              </w:rPr>
              <w:t>euro</w:t>
            </w:r>
            <w:r w:rsidRPr="0086543C">
              <w:rPr>
                <w:rFonts w:ascii="Calibri" w:hAnsi="Calibri" w:cs="Calibri"/>
                <w:color w:val="000000"/>
              </w:rPr>
              <w:t xml:space="preserve"> </w:t>
            </w:r>
            <w:r w:rsidRPr="0086543C">
              <w:rPr>
                <w:rFonts w:ascii="Times New Roman" w:hAnsi="Times New Roman" w:cs="Times New Roman"/>
                <w:color w:val="000000"/>
                <w:sz w:val="24"/>
                <w:szCs w:val="24"/>
              </w:rPr>
              <w:t>apmērā</w:t>
            </w:r>
            <w:r w:rsidRPr="0086543C">
              <w:rPr>
                <w:rFonts w:ascii="Calibri" w:hAnsi="Calibri" w:cs="Calibri"/>
                <w:color w:val="000000"/>
              </w:rPr>
              <w:t xml:space="preserve"> </w:t>
            </w:r>
            <w:r w:rsidRPr="0086543C">
              <w:rPr>
                <w:rFonts w:ascii="Times New Roman" w:hAnsi="Times New Roman" w:cs="Times New Roman"/>
                <w:color w:val="000000"/>
                <w:sz w:val="24"/>
                <w:szCs w:val="24"/>
                <w:shd w:val="clear" w:color="auto" w:fill="FFFFFF"/>
              </w:rPr>
              <w:t>Veselības ministrijai atbilstoši plānotajiem ieņēmumiem (dotācija atbilstoši ieņēmumiem) valsts nodrošināto veselības aprūpes pakalpojumiem sadalījumā pa budžeta apakšprogrammām:</w:t>
            </w:r>
          </w:p>
          <w:p w:rsidR="009D461E" w:rsidRPr="0086543C" w:rsidP="009D461E" w14:paraId="714A2C0A" w14:textId="18DBB7B1">
            <w:pPr>
              <w:pStyle w:val="ListParagraph"/>
              <w:numPr>
                <w:ilvl w:val="0"/>
                <w:numId w:val="15"/>
              </w:numPr>
              <w:tabs>
                <w:tab w:val="left" w:pos="851"/>
                <w:tab w:val="left" w:pos="993"/>
              </w:tabs>
              <w:spacing w:after="0" w:line="240" w:lineRule="auto"/>
              <w:jc w:val="both"/>
              <w:rPr>
                <w:rFonts w:ascii="Times New Roman" w:eastAsia="Calibri" w:hAnsi="Times New Roman" w:cs="Times New Roman"/>
                <w:sz w:val="24"/>
                <w:szCs w:val="24"/>
              </w:rPr>
            </w:pPr>
            <w:r w:rsidRPr="0086543C">
              <w:rPr>
                <w:rFonts w:ascii="Times New Roman" w:eastAsia="Calibri" w:hAnsi="Times New Roman" w:cs="Times New Roman"/>
                <w:sz w:val="24"/>
                <w:szCs w:val="24"/>
              </w:rPr>
              <w:t xml:space="preserve">4 050 558 </w:t>
            </w:r>
            <w:r w:rsidRPr="0086543C">
              <w:rPr>
                <w:rFonts w:ascii="Times New Roman" w:eastAsia="Calibri" w:hAnsi="Times New Roman" w:cs="Times New Roman"/>
                <w:i/>
                <w:sz w:val="24"/>
                <w:szCs w:val="24"/>
              </w:rPr>
              <w:t>euro</w:t>
            </w:r>
            <w:r w:rsidRPr="0086543C">
              <w:rPr>
                <w:rFonts w:ascii="Times New Roman" w:eastAsia="Calibri" w:hAnsi="Times New Roman" w:cs="Times New Roman"/>
                <w:sz w:val="24"/>
                <w:szCs w:val="24"/>
              </w:rPr>
              <w:t xml:space="preserve"> 33.03.00 </w:t>
            </w:r>
            <w:r w:rsidRPr="0086543C">
              <w:rPr>
                <w:rFonts w:ascii="Times New Roman" w:hAnsi="Times New Roman" w:cs="Times New Roman"/>
                <w:sz w:val="24"/>
                <w:szCs w:val="24"/>
              </w:rPr>
              <w:t>“Kompensējamo medikamentu un materiālu apmaksāšana”;</w:t>
            </w:r>
          </w:p>
          <w:p w:rsidR="009D461E" w:rsidRPr="0086543C" w:rsidP="009D461E" w14:paraId="4588717F" w14:textId="7BA8149A">
            <w:pPr>
              <w:pStyle w:val="ListParagraph"/>
              <w:numPr>
                <w:ilvl w:val="0"/>
                <w:numId w:val="15"/>
              </w:numPr>
              <w:autoSpaceDE w:val="0"/>
              <w:autoSpaceDN w:val="0"/>
              <w:adjustRightInd w:val="0"/>
              <w:spacing w:after="0" w:line="240" w:lineRule="auto"/>
              <w:jc w:val="both"/>
              <w:rPr>
                <w:rFonts w:ascii="Times New Roman" w:hAnsi="Times New Roman" w:cs="Times New Roman"/>
                <w:sz w:val="24"/>
                <w:szCs w:val="24"/>
              </w:rPr>
            </w:pPr>
            <w:r w:rsidRPr="0086543C">
              <w:rPr>
                <w:rFonts w:ascii="Times New Roman" w:eastAsia="Calibri" w:hAnsi="Times New Roman" w:cs="Times New Roman"/>
                <w:sz w:val="24"/>
                <w:szCs w:val="24"/>
              </w:rPr>
              <w:t xml:space="preserve">799 680 </w:t>
            </w:r>
            <w:r w:rsidRPr="0086543C">
              <w:rPr>
                <w:rFonts w:ascii="Times New Roman" w:eastAsia="Calibri" w:hAnsi="Times New Roman" w:cs="Times New Roman"/>
                <w:i/>
                <w:sz w:val="24"/>
                <w:szCs w:val="24"/>
              </w:rPr>
              <w:t>euro</w:t>
            </w:r>
            <w:r w:rsidRPr="0086543C">
              <w:rPr>
                <w:rFonts w:ascii="Times New Roman" w:eastAsia="Calibri" w:hAnsi="Times New Roman" w:cs="Times New Roman"/>
                <w:sz w:val="24"/>
                <w:szCs w:val="24"/>
              </w:rPr>
              <w:t xml:space="preserve"> 33.15.00 </w:t>
            </w:r>
            <w:r w:rsidRPr="0086543C">
              <w:rPr>
                <w:rFonts w:ascii="Times New Roman" w:hAnsi="Times New Roman" w:cs="Times New Roman"/>
                <w:sz w:val="24"/>
                <w:szCs w:val="24"/>
              </w:rPr>
              <w:t>“Laboratorisko izmeklējumu nodrošināšana ambulatorajā aprūpē”;</w:t>
            </w:r>
          </w:p>
          <w:p w:rsidR="009D461E" w:rsidRPr="0086543C" w:rsidP="009D461E" w14:paraId="7CE86700" w14:textId="77777777">
            <w:pPr>
              <w:pStyle w:val="ListParagraph"/>
              <w:numPr>
                <w:ilvl w:val="0"/>
                <w:numId w:val="15"/>
              </w:numPr>
              <w:tabs>
                <w:tab w:val="left" w:pos="851"/>
                <w:tab w:val="left" w:pos="993"/>
              </w:tabs>
              <w:spacing w:after="0" w:line="240" w:lineRule="auto"/>
              <w:jc w:val="both"/>
              <w:rPr>
                <w:rFonts w:ascii="Times New Roman" w:eastAsia="Calibri" w:hAnsi="Times New Roman" w:cs="Times New Roman"/>
                <w:sz w:val="24"/>
                <w:szCs w:val="24"/>
              </w:rPr>
            </w:pPr>
            <w:r w:rsidRPr="0086543C">
              <w:rPr>
                <w:rFonts w:ascii="Times New Roman" w:eastAsia="Calibri" w:hAnsi="Times New Roman" w:cs="Times New Roman"/>
                <w:sz w:val="24"/>
                <w:szCs w:val="24"/>
              </w:rPr>
              <w:t xml:space="preserve">4 919 460 </w:t>
            </w:r>
            <w:r w:rsidRPr="0086543C">
              <w:rPr>
                <w:rFonts w:ascii="Times New Roman" w:eastAsia="Calibri" w:hAnsi="Times New Roman" w:cs="Times New Roman"/>
                <w:i/>
                <w:sz w:val="24"/>
                <w:szCs w:val="24"/>
              </w:rPr>
              <w:t>euro</w:t>
            </w:r>
            <w:r w:rsidRPr="0086543C">
              <w:rPr>
                <w:rFonts w:ascii="Times New Roman" w:eastAsia="Calibri" w:hAnsi="Times New Roman" w:cs="Times New Roman"/>
                <w:sz w:val="24"/>
                <w:szCs w:val="24"/>
              </w:rPr>
              <w:t xml:space="preserve"> 33.16.00 </w:t>
            </w:r>
            <w:r w:rsidRPr="0086543C">
              <w:rPr>
                <w:rFonts w:ascii="Times New Roman" w:hAnsi="Times New Roman" w:cs="Times New Roman"/>
                <w:sz w:val="24"/>
                <w:szCs w:val="24"/>
              </w:rPr>
              <w:t>“Pārējo ambulatoro veselības aprūpes pakalpojumu nodrošināšana”;</w:t>
            </w:r>
          </w:p>
          <w:p w:rsidR="0037752E" w:rsidRPr="0086543C" w:rsidP="009D461E" w14:paraId="4151E729" w14:textId="5EFAFF20">
            <w:pPr>
              <w:pStyle w:val="ListParagraph"/>
              <w:numPr>
                <w:ilvl w:val="0"/>
                <w:numId w:val="15"/>
              </w:numPr>
              <w:tabs>
                <w:tab w:val="left" w:pos="851"/>
                <w:tab w:val="left" w:pos="993"/>
              </w:tabs>
              <w:spacing w:after="0" w:line="240" w:lineRule="auto"/>
              <w:jc w:val="both"/>
              <w:rPr>
                <w:rFonts w:ascii="Times New Roman" w:eastAsia="Calibri" w:hAnsi="Times New Roman" w:cs="Times New Roman"/>
                <w:sz w:val="24"/>
                <w:szCs w:val="24"/>
              </w:rPr>
            </w:pPr>
            <w:r w:rsidRPr="0086543C">
              <w:rPr>
                <w:rFonts w:ascii="Times New Roman" w:hAnsi="Times New Roman" w:cs="Times New Roman"/>
                <w:sz w:val="24"/>
                <w:szCs w:val="24"/>
              </w:rPr>
              <w:t>3 181 657</w:t>
            </w:r>
            <w:r w:rsidRPr="0086543C">
              <w:rPr>
                <w:rFonts w:ascii="Times New Roman" w:eastAsia="Calibri" w:hAnsi="Times New Roman" w:cs="Times New Roman"/>
                <w:sz w:val="24"/>
                <w:szCs w:val="24"/>
              </w:rPr>
              <w:t xml:space="preserve">  </w:t>
            </w:r>
            <w:r w:rsidRPr="0086543C">
              <w:rPr>
                <w:rFonts w:ascii="Times New Roman" w:eastAsia="Calibri" w:hAnsi="Times New Roman" w:cs="Times New Roman"/>
                <w:i/>
                <w:sz w:val="24"/>
                <w:szCs w:val="24"/>
              </w:rPr>
              <w:t>euro</w:t>
            </w:r>
            <w:r w:rsidRPr="0086543C">
              <w:rPr>
                <w:rFonts w:ascii="Times New Roman" w:eastAsia="Calibri" w:hAnsi="Times New Roman" w:cs="Times New Roman"/>
                <w:sz w:val="24"/>
                <w:szCs w:val="24"/>
              </w:rPr>
              <w:t xml:space="preserve"> 33.18.00 </w:t>
            </w:r>
            <w:r w:rsidRPr="0086543C">
              <w:rPr>
                <w:rFonts w:ascii="Times New Roman" w:hAnsi="Times New Roman" w:cs="Times New Roman"/>
                <w:sz w:val="24"/>
                <w:szCs w:val="24"/>
              </w:rPr>
              <w:t>“Plānveida stacionāro veselības aprūpes pakalpojumu nodrošināšana”.</w:t>
            </w:r>
          </w:p>
        </w:tc>
      </w:tr>
      <w:tr w14:paraId="023A11D8" w14:textId="77777777" w:rsidTr="00492A59">
        <w:tblPrEx>
          <w:tblW w:w="5000" w:type="pct"/>
          <w:tblCellSpacing w:w="15" w:type="dxa"/>
          <w:tblCellMar>
            <w:top w:w="30" w:type="dxa"/>
            <w:left w:w="30" w:type="dxa"/>
            <w:bottom w:w="30" w:type="dxa"/>
            <w:right w:w="30" w:type="dxa"/>
          </w:tblCellMar>
          <w:tblLook w:val="04A0"/>
        </w:tblPrEx>
        <w:trPr>
          <w:tblCellSpacing w:w="15" w:type="dxa"/>
        </w:trPr>
        <w:tc>
          <w:tcPr>
            <w:tcW w:w="1055" w:type="pct"/>
            <w:tcBorders>
              <w:top w:val="outset" w:sz="6" w:space="0" w:color="auto"/>
              <w:left w:val="outset" w:sz="6" w:space="0" w:color="auto"/>
              <w:bottom w:val="outset" w:sz="6" w:space="0" w:color="auto"/>
              <w:right w:val="outset" w:sz="6" w:space="0" w:color="auto"/>
            </w:tcBorders>
            <w:hideMark/>
          </w:tcPr>
          <w:p w:rsidR="00E5323B" w:rsidRPr="00D845CD" w:rsidP="00E5323B" w14:paraId="5DD03521" w14:textId="77777777">
            <w:pPr>
              <w:spacing w:after="0" w:line="240" w:lineRule="auto"/>
              <w:rPr>
                <w:rFonts w:ascii="Times New Roman" w:eastAsia="Times New Roman" w:hAnsi="Times New Roman" w:cs="Times New Roman"/>
                <w:iCs/>
                <w:color w:val="414142"/>
                <w:sz w:val="24"/>
                <w:szCs w:val="24"/>
                <w:lang w:eastAsia="lv-LV"/>
              </w:rPr>
            </w:pPr>
            <w:r w:rsidRPr="00D845CD">
              <w:rPr>
                <w:rFonts w:ascii="Times New Roman" w:eastAsia="Times New Roman" w:hAnsi="Times New Roman" w:cs="Times New Roman"/>
                <w:iCs/>
                <w:color w:val="414142"/>
                <w:sz w:val="24"/>
                <w:szCs w:val="24"/>
                <w:lang w:eastAsia="lv-LV"/>
              </w:rPr>
              <w:t>6.1. detalizēts ieņēmumu aprēķins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86543C" w:rsidP="00E5323B" w14:paraId="17931FDD" w14:textId="77777777">
            <w:pPr>
              <w:spacing w:after="0" w:line="240" w:lineRule="auto"/>
              <w:rPr>
                <w:rFonts w:ascii="Times New Roman" w:eastAsia="Times New Roman" w:hAnsi="Times New Roman" w:cs="Times New Roman"/>
                <w:iCs/>
                <w:color w:val="414142"/>
                <w:sz w:val="24"/>
                <w:szCs w:val="24"/>
                <w:lang w:eastAsia="lv-LV"/>
              </w:rPr>
            </w:pPr>
          </w:p>
        </w:tc>
      </w:tr>
      <w:tr w14:paraId="01A0DA80" w14:textId="77777777" w:rsidTr="00492A59">
        <w:tblPrEx>
          <w:tblW w:w="5000" w:type="pct"/>
          <w:tblCellSpacing w:w="15" w:type="dxa"/>
          <w:tblCellMar>
            <w:top w:w="30" w:type="dxa"/>
            <w:left w:w="30" w:type="dxa"/>
            <w:bottom w:w="30" w:type="dxa"/>
            <w:right w:w="30" w:type="dxa"/>
          </w:tblCellMar>
          <w:tblLook w:val="04A0"/>
        </w:tblPrEx>
        <w:trPr>
          <w:tblCellSpacing w:w="15" w:type="dxa"/>
        </w:trPr>
        <w:tc>
          <w:tcPr>
            <w:tcW w:w="1055" w:type="pct"/>
            <w:tcBorders>
              <w:top w:val="outset" w:sz="6" w:space="0" w:color="auto"/>
              <w:left w:val="outset" w:sz="6" w:space="0" w:color="auto"/>
              <w:bottom w:val="outset" w:sz="6" w:space="0" w:color="auto"/>
              <w:right w:val="outset" w:sz="6" w:space="0" w:color="auto"/>
            </w:tcBorders>
            <w:hideMark/>
          </w:tcPr>
          <w:p w:rsidR="00E5323B" w:rsidRPr="00D845CD" w:rsidP="00E5323B" w14:paraId="08CB338F" w14:textId="77777777">
            <w:pPr>
              <w:spacing w:after="0" w:line="240" w:lineRule="auto"/>
              <w:rPr>
                <w:rFonts w:ascii="Times New Roman" w:eastAsia="Times New Roman" w:hAnsi="Times New Roman" w:cs="Times New Roman"/>
                <w:iCs/>
                <w:color w:val="414142"/>
                <w:sz w:val="24"/>
                <w:szCs w:val="24"/>
                <w:lang w:eastAsia="lv-LV"/>
              </w:rPr>
            </w:pPr>
            <w:r w:rsidRPr="00D845CD">
              <w:rPr>
                <w:rFonts w:ascii="Times New Roman" w:eastAsia="Times New Roman" w:hAnsi="Times New Roman" w:cs="Times New Roman"/>
                <w:iCs/>
                <w:color w:val="414142"/>
                <w:sz w:val="24"/>
                <w:szCs w:val="24"/>
                <w:lang w:eastAsia="lv-LV"/>
              </w:rPr>
              <w:t>6.2. detalizēts izdevumu aprēķins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86543C" w:rsidP="00E5323B" w14:paraId="7685AF3E" w14:textId="77777777">
            <w:pPr>
              <w:spacing w:after="0" w:line="240" w:lineRule="auto"/>
              <w:rPr>
                <w:rFonts w:ascii="Times New Roman" w:eastAsia="Times New Roman" w:hAnsi="Times New Roman" w:cs="Times New Roman"/>
                <w:iCs/>
                <w:color w:val="414142"/>
                <w:sz w:val="24"/>
                <w:szCs w:val="24"/>
                <w:lang w:eastAsia="lv-LV"/>
              </w:rPr>
            </w:pPr>
          </w:p>
        </w:tc>
      </w:tr>
      <w:tr w14:paraId="58D05510" w14:textId="77777777" w:rsidTr="00492A59">
        <w:tblPrEx>
          <w:tblW w:w="5000" w:type="pct"/>
          <w:tblCellSpacing w:w="15" w:type="dxa"/>
          <w:tblCellMar>
            <w:top w:w="30" w:type="dxa"/>
            <w:left w:w="30" w:type="dxa"/>
            <w:bottom w:w="30" w:type="dxa"/>
            <w:right w:w="30" w:type="dxa"/>
          </w:tblCellMar>
          <w:tblLook w:val="04A0"/>
        </w:tblPrEx>
        <w:trPr>
          <w:tblCellSpacing w:w="15" w:type="dxa"/>
        </w:trPr>
        <w:tc>
          <w:tcPr>
            <w:tcW w:w="1055" w:type="pct"/>
            <w:tcBorders>
              <w:top w:val="outset" w:sz="6" w:space="0" w:color="auto"/>
              <w:left w:val="outset" w:sz="6" w:space="0" w:color="auto"/>
              <w:bottom w:val="outset" w:sz="6" w:space="0" w:color="auto"/>
              <w:right w:val="outset" w:sz="6" w:space="0" w:color="auto"/>
            </w:tcBorders>
            <w:hideMark/>
          </w:tcPr>
          <w:p w:rsidR="00E5323B" w:rsidRPr="00D845CD" w:rsidP="00E5323B" w14:paraId="12EB03F2" w14:textId="77777777">
            <w:pPr>
              <w:spacing w:after="0" w:line="240" w:lineRule="auto"/>
              <w:rPr>
                <w:rFonts w:ascii="Times New Roman" w:eastAsia="Times New Roman" w:hAnsi="Times New Roman" w:cs="Times New Roman"/>
                <w:iCs/>
                <w:color w:val="414142"/>
                <w:sz w:val="24"/>
                <w:szCs w:val="24"/>
                <w:lang w:eastAsia="lv-LV"/>
              </w:rPr>
            </w:pPr>
            <w:r w:rsidRPr="00D845CD">
              <w:rPr>
                <w:rFonts w:ascii="Times New Roman" w:eastAsia="Times New Roman" w:hAnsi="Times New Roman" w:cs="Times New Roman"/>
                <w:iCs/>
                <w:color w:val="414142"/>
                <w:sz w:val="24"/>
                <w:szCs w:val="24"/>
                <w:lang w:eastAsia="lv-LV"/>
              </w:rPr>
              <w:t>7. Amata vietu skaita izmaiņas</w:t>
            </w:r>
          </w:p>
        </w:tc>
        <w:tc>
          <w:tcPr>
            <w:tcW w:w="3896" w:type="pct"/>
            <w:tcBorders>
              <w:top w:val="outset" w:sz="6" w:space="0" w:color="auto"/>
              <w:left w:val="outset" w:sz="6" w:space="0" w:color="auto"/>
              <w:bottom w:val="outset" w:sz="6" w:space="0" w:color="auto"/>
              <w:right w:val="outset" w:sz="6" w:space="0" w:color="auto"/>
            </w:tcBorders>
            <w:hideMark/>
          </w:tcPr>
          <w:p w:rsidR="00E5323B" w:rsidRPr="00FD2606" w:rsidP="00FD2606" w14:paraId="5D030B2B" w14:textId="3B39F39F">
            <w:pPr>
              <w:spacing w:after="0" w:line="240" w:lineRule="auto"/>
              <w:jc w:val="both"/>
              <w:rPr>
                <w:rFonts w:ascii="Times New Roman" w:eastAsia="Times New Roman" w:hAnsi="Times New Roman" w:cs="Times New Roman"/>
                <w:iCs/>
                <w:sz w:val="24"/>
                <w:szCs w:val="24"/>
                <w:lang w:eastAsia="lv-LV"/>
              </w:rPr>
            </w:pPr>
            <w:r w:rsidRPr="00124735">
              <w:rPr>
                <w:rFonts w:ascii="Times New Roman" w:eastAsia="Times New Roman" w:hAnsi="Times New Roman" w:cs="Times New Roman"/>
                <w:iCs/>
                <w:sz w:val="24"/>
                <w:szCs w:val="24"/>
                <w:lang w:eastAsia="lv-LV"/>
              </w:rPr>
              <w:t xml:space="preserve">Nacionālam veselības </w:t>
            </w:r>
            <w:r w:rsidR="00BC2FEC">
              <w:rPr>
                <w:rFonts w:ascii="Times New Roman" w:eastAsia="Times New Roman" w:hAnsi="Times New Roman" w:cs="Times New Roman"/>
                <w:iCs/>
                <w:sz w:val="24"/>
                <w:szCs w:val="24"/>
                <w:lang w:eastAsia="lv-LV"/>
              </w:rPr>
              <w:t>dienestam ir nepieciešamas piecas</w:t>
            </w:r>
            <w:r w:rsidRPr="00124735">
              <w:rPr>
                <w:rFonts w:ascii="Times New Roman" w:eastAsia="Times New Roman" w:hAnsi="Times New Roman" w:cs="Times New Roman"/>
                <w:iCs/>
                <w:sz w:val="24"/>
                <w:szCs w:val="24"/>
                <w:lang w:eastAsia="lv-LV"/>
              </w:rPr>
              <w:t xml:space="preserve"> amata vietas jauno funkciju nodrošināšanai.</w:t>
            </w:r>
            <w:r w:rsidR="00124735">
              <w:rPr>
                <w:rFonts w:ascii="Times New Roman" w:eastAsia="Times New Roman" w:hAnsi="Times New Roman" w:cs="Times New Roman"/>
                <w:iCs/>
                <w:sz w:val="24"/>
                <w:szCs w:val="24"/>
                <w:lang w:eastAsia="lv-LV"/>
              </w:rPr>
              <w:t xml:space="preserve"> </w:t>
            </w:r>
            <w:r w:rsidR="00427830">
              <w:rPr>
                <w:rFonts w:ascii="Times New Roman" w:eastAsia="Times New Roman" w:hAnsi="Times New Roman" w:cs="Times New Roman"/>
                <w:iCs/>
                <w:sz w:val="24"/>
                <w:szCs w:val="24"/>
                <w:lang w:eastAsia="lv-LV"/>
              </w:rPr>
              <w:t xml:space="preserve">Ja Nacionālais veselības dienests saskarsies ar situāciju, ka pieaug administrējamo resursu apjoms tā rezultātā būs nepieciešami papildus cilvēkresursi, </w:t>
            </w:r>
            <w:r w:rsidR="00E47B40">
              <w:rPr>
                <w:rFonts w:ascii="Times New Roman" w:eastAsia="Times New Roman" w:hAnsi="Times New Roman" w:cs="Times New Roman"/>
                <w:iCs/>
                <w:sz w:val="24"/>
                <w:szCs w:val="24"/>
                <w:lang w:eastAsia="lv-LV"/>
              </w:rPr>
              <w:t>t</w:t>
            </w:r>
            <w:r w:rsidR="00427830">
              <w:rPr>
                <w:rFonts w:ascii="Times New Roman" w:eastAsia="Times New Roman" w:hAnsi="Times New Roman" w:cs="Times New Roman"/>
                <w:iCs/>
                <w:sz w:val="24"/>
                <w:szCs w:val="24"/>
                <w:lang w:eastAsia="lv-LV"/>
              </w:rPr>
              <w:t>am būs</w:t>
            </w:r>
            <w:r w:rsidR="00047153">
              <w:rPr>
                <w:rFonts w:ascii="Times New Roman" w:eastAsia="Times New Roman" w:hAnsi="Times New Roman" w:cs="Times New Roman"/>
                <w:iCs/>
                <w:sz w:val="24"/>
                <w:szCs w:val="24"/>
                <w:lang w:eastAsia="lv-LV"/>
              </w:rPr>
              <w:t xml:space="preserve"> vēl</w:t>
            </w:r>
            <w:r w:rsidR="00427830">
              <w:rPr>
                <w:rFonts w:ascii="Times New Roman" w:eastAsia="Times New Roman" w:hAnsi="Times New Roman" w:cs="Times New Roman"/>
                <w:iCs/>
                <w:sz w:val="24"/>
                <w:szCs w:val="24"/>
                <w:lang w:eastAsia="lv-LV"/>
              </w:rPr>
              <w:t xml:space="preserve"> nepieciešams papildus finansējums funkcijas nodrošināš</w:t>
            </w:r>
            <w:r w:rsidR="000A0DF7">
              <w:rPr>
                <w:rFonts w:ascii="Times New Roman" w:eastAsia="Times New Roman" w:hAnsi="Times New Roman" w:cs="Times New Roman"/>
                <w:iCs/>
                <w:sz w:val="24"/>
                <w:szCs w:val="24"/>
                <w:lang w:eastAsia="lv-LV"/>
              </w:rPr>
              <w:t>a</w:t>
            </w:r>
            <w:r w:rsidR="00427830">
              <w:rPr>
                <w:rFonts w:ascii="Times New Roman" w:eastAsia="Times New Roman" w:hAnsi="Times New Roman" w:cs="Times New Roman"/>
                <w:iCs/>
                <w:sz w:val="24"/>
                <w:szCs w:val="24"/>
                <w:lang w:eastAsia="lv-LV"/>
              </w:rPr>
              <w:t>nai.</w:t>
            </w:r>
          </w:p>
        </w:tc>
      </w:tr>
      <w:tr w14:paraId="7D7E698A" w14:textId="77777777" w:rsidTr="00492A59">
        <w:tblPrEx>
          <w:tblW w:w="5000" w:type="pct"/>
          <w:tblCellSpacing w:w="15" w:type="dxa"/>
          <w:tblCellMar>
            <w:top w:w="30" w:type="dxa"/>
            <w:left w:w="30" w:type="dxa"/>
            <w:bottom w:w="30" w:type="dxa"/>
            <w:right w:w="30" w:type="dxa"/>
          </w:tblCellMar>
          <w:tblLook w:val="04A0"/>
        </w:tblPrEx>
        <w:trPr>
          <w:tblCellSpacing w:w="15" w:type="dxa"/>
        </w:trPr>
        <w:tc>
          <w:tcPr>
            <w:tcW w:w="1055" w:type="pct"/>
            <w:tcBorders>
              <w:top w:val="outset" w:sz="6" w:space="0" w:color="auto"/>
              <w:left w:val="outset" w:sz="6" w:space="0" w:color="auto"/>
              <w:bottom w:val="outset" w:sz="6" w:space="0" w:color="auto"/>
              <w:right w:val="outset" w:sz="6" w:space="0" w:color="auto"/>
            </w:tcBorders>
            <w:hideMark/>
          </w:tcPr>
          <w:p w:rsidR="00E5323B" w:rsidRPr="00D845CD" w:rsidP="00E5323B" w14:paraId="4B5C2047" w14:textId="77777777">
            <w:pPr>
              <w:spacing w:after="0" w:line="240" w:lineRule="auto"/>
              <w:rPr>
                <w:rFonts w:ascii="Times New Roman" w:eastAsia="Times New Roman" w:hAnsi="Times New Roman" w:cs="Times New Roman"/>
                <w:iCs/>
                <w:color w:val="414142"/>
                <w:sz w:val="24"/>
                <w:szCs w:val="24"/>
                <w:lang w:eastAsia="lv-LV"/>
              </w:rPr>
            </w:pPr>
            <w:r w:rsidRPr="00D845CD">
              <w:rPr>
                <w:rFonts w:ascii="Times New Roman" w:eastAsia="Times New Roman" w:hAnsi="Times New Roman" w:cs="Times New Roman"/>
                <w:iCs/>
                <w:color w:val="414142"/>
                <w:sz w:val="24"/>
                <w:szCs w:val="24"/>
                <w:lang w:eastAsia="lv-LV"/>
              </w:rPr>
              <w:t>8. Cita informācija</w:t>
            </w:r>
          </w:p>
        </w:tc>
        <w:tc>
          <w:tcPr>
            <w:tcW w:w="3896" w:type="pct"/>
            <w:tcBorders>
              <w:top w:val="outset" w:sz="6" w:space="0" w:color="auto"/>
              <w:left w:val="outset" w:sz="6" w:space="0" w:color="auto"/>
              <w:bottom w:val="outset" w:sz="6" w:space="0" w:color="auto"/>
              <w:right w:val="outset" w:sz="6" w:space="0" w:color="auto"/>
            </w:tcBorders>
            <w:hideMark/>
          </w:tcPr>
          <w:p w:rsidR="00E5323B" w:rsidRPr="00D845CD" w:rsidP="00C4504B" w14:paraId="284F18FD" w14:textId="79EC04D5">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C4504B">
              <w:rPr>
                <w:rFonts w:ascii="Times New Roman" w:hAnsi="Times New Roman" w:cs="Times New Roman"/>
                <w:color w:val="000000"/>
                <w:sz w:val="24"/>
                <w:szCs w:val="24"/>
                <w:shd w:val="clear" w:color="auto" w:fill="FFFFFF"/>
              </w:rPr>
              <w:t>2019.gadā  pakalpojumu varēs saņemt, ja būs samaksāts par 2019.gadu (3 % no 430) un 2018.gadu (1 % no 430, ja nebūs piederējis pie atbrīvotajām kat</w:t>
            </w:r>
            <w:r>
              <w:rPr>
                <w:rFonts w:ascii="Times New Roman" w:hAnsi="Times New Roman" w:cs="Times New Roman"/>
                <w:color w:val="000000"/>
                <w:sz w:val="24"/>
                <w:szCs w:val="24"/>
                <w:shd w:val="clear" w:color="auto" w:fill="FFFFFF"/>
              </w:rPr>
              <w:t>egorijām). A</w:t>
            </w:r>
            <w:r w:rsidRPr="00C4504B">
              <w:rPr>
                <w:rFonts w:ascii="Times New Roman" w:hAnsi="Times New Roman" w:cs="Times New Roman"/>
                <w:color w:val="000000"/>
                <w:sz w:val="24"/>
                <w:szCs w:val="24"/>
                <w:shd w:val="clear" w:color="auto" w:fill="FFFFFF"/>
              </w:rPr>
              <w:t xml:space="preserve">prēķinos </w:t>
            </w:r>
            <w:r>
              <w:rPr>
                <w:rFonts w:ascii="Times New Roman" w:hAnsi="Times New Roman" w:cs="Times New Roman"/>
                <w:color w:val="000000"/>
                <w:sz w:val="24"/>
                <w:szCs w:val="24"/>
                <w:shd w:val="clear" w:color="auto" w:fill="FFFFFF"/>
              </w:rPr>
              <w:t>tiek</w:t>
            </w:r>
            <w:r w:rsidRPr="00C4504B">
              <w:rPr>
                <w:rFonts w:ascii="Times New Roman" w:hAnsi="Times New Roman" w:cs="Times New Roman"/>
                <w:color w:val="000000"/>
                <w:sz w:val="24"/>
                <w:szCs w:val="24"/>
                <w:shd w:val="clear" w:color="auto" w:fill="FFFFFF"/>
              </w:rPr>
              <w:t xml:space="preserve"> pieņem</w:t>
            </w:r>
            <w:r>
              <w:rPr>
                <w:rFonts w:ascii="Times New Roman" w:hAnsi="Times New Roman" w:cs="Times New Roman"/>
                <w:color w:val="000000"/>
                <w:sz w:val="24"/>
                <w:szCs w:val="24"/>
                <w:shd w:val="clear" w:color="auto" w:fill="FFFFFF"/>
              </w:rPr>
              <w:t>ts</w:t>
            </w:r>
            <w:r w:rsidRPr="00C4504B">
              <w:rPr>
                <w:rFonts w:ascii="Times New Roman" w:hAnsi="Times New Roman" w:cs="Times New Roman"/>
                <w:color w:val="000000"/>
                <w:sz w:val="24"/>
                <w:szCs w:val="24"/>
                <w:shd w:val="clear" w:color="auto" w:fill="FFFFFF"/>
              </w:rPr>
              <w:t xml:space="preserve">, ka 2018.gadā iemaksās tiks saņemta 1/3 no plānotās 2018.gada un 2019.gada summas un 2019.gadā 2/3 no 2018.un 2019.gada. To, kas būs ienācis valsts budžeta ieņēmumos 2018.gadā </w:t>
            </w:r>
            <w:r>
              <w:rPr>
                <w:rFonts w:ascii="Times New Roman" w:hAnsi="Times New Roman" w:cs="Times New Roman"/>
                <w:color w:val="000000"/>
                <w:sz w:val="24"/>
                <w:szCs w:val="24"/>
                <w:shd w:val="clear" w:color="auto" w:fill="FFFFFF"/>
              </w:rPr>
              <w:t xml:space="preserve"> tiks pieprasīts </w:t>
            </w:r>
            <w:r w:rsidRPr="00C4504B">
              <w:rPr>
                <w:rFonts w:ascii="Times New Roman" w:hAnsi="Times New Roman" w:cs="Times New Roman"/>
                <w:color w:val="000000"/>
                <w:sz w:val="24"/>
                <w:szCs w:val="24"/>
                <w:shd w:val="clear" w:color="auto" w:fill="FFFFFF"/>
              </w:rPr>
              <w:t xml:space="preserve">iekļaut 2019.gada budžetā pēc faktiskās 2018.gada budžeta izpildes par 2018.gada 4.ceturksni. Attiecīgi par nākamajiem ceturkšņiem </w:t>
            </w:r>
            <w:r>
              <w:rPr>
                <w:rFonts w:ascii="Times New Roman" w:hAnsi="Times New Roman" w:cs="Times New Roman"/>
                <w:color w:val="000000"/>
                <w:sz w:val="24"/>
                <w:szCs w:val="24"/>
                <w:shd w:val="clear" w:color="auto" w:fill="FFFFFF"/>
              </w:rPr>
              <w:t xml:space="preserve">tiks </w:t>
            </w:r>
            <w:r w:rsidRPr="00C4504B">
              <w:rPr>
                <w:rFonts w:ascii="Times New Roman" w:hAnsi="Times New Roman" w:cs="Times New Roman"/>
                <w:color w:val="000000"/>
                <w:sz w:val="24"/>
                <w:szCs w:val="24"/>
                <w:shd w:val="clear" w:color="auto" w:fill="FFFFFF"/>
              </w:rPr>
              <w:t>prasī</w:t>
            </w:r>
            <w:r>
              <w:rPr>
                <w:rFonts w:ascii="Times New Roman" w:hAnsi="Times New Roman" w:cs="Times New Roman"/>
                <w:color w:val="000000"/>
                <w:sz w:val="24"/>
                <w:szCs w:val="24"/>
                <w:shd w:val="clear" w:color="auto" w:fill="FFFFFF"/>
              </w:rPr>
              <w:t>ts</w:t>
            </w:r>
            <w:r w:rsidRPr="00C4504B">
              <w:rPr>
                <w:rFonts w:ascii="Times New Roman" w:hAnsi="Times New Roman" w:cs="Times New Roman"/>
                <w:color w:val="000000"/>
                <w:sz w:val="24"/>
                <w:szCs w:val="24"/>
                <w:shd w:val="clear" w:color="auto" w:fill="FFFFFF"/>
              </w:rPr>
              <w:t xml:space="preserve"> 2 mēnešu laikā pēc ceturkšņa beigām. Par atmaksām </w:t>
            </w:r>
            <w:r>
              <w:rPr>
                <w:rFonts w:ascii="Times New Roman" w:hAnsi="Times New Roman" w:cs="Times New Roman"/>
                <w:color w:val="000000"/>
                <w:sz w:val="24"/>
                <w:szCs w:val="24"/>
                <w:shd w:val="clear" w:color="auto" w:fill="FFFFFF"/>
              </w:rPr>
              <w:t xml:space="preserve">tiek </w:t>
            </w:r>
            <w:r w:rsidRPr="00C4504B">
              <w:rPr>
                <w:rFonts w:ascii="Times New Roman" w:hAnsi="Times New Roman" w:cs="Times New Roman"/>
                <w:color w:val="000000"/>
                <w:sz w:val="24"/>
                <w:szCs w:val="24"/>
                <w:shd w:val="clear" w:color="auto" w:fill="FFFFFF"/>
              </w:rPr>
              <w:t>pieņem</w:t>
            </w:r>
            <w:r>
              <w:rPr>
                <w:rFonts w:ascii="Times New Roman" w:hAnsi="Times New Roman" w:cs="Times New Roman"/>
                <w:color w:val="000000"/>
                <w:sz w:val="24"/>
                <w:szCs w:val="24"/>
                <w:shd w:val="clear" w:color="auto" w:fill="FFFFFF"/>
              </w:rPr>
              <w:t>ts</w:t>
            </w:r>
            <w:r w:rsidRPr="00C4504B">
              <w:rPr>
                <w:rFonts w:ascii="Times New Roman" w:hAnsi="Times New Roman" w:cs="Times New Roman"/>
                <w:color w:val="000000"/>
                <w:sz w:val="24"/>
                <w:szCs w:val="24"/>
                <w:shd w:val="clear" w:color="auto" w:fill="FFFFFF"/>
              </w:rPr>
              <w:t>, ka 30 - 50 % gadījumu, tiks veiktas atmaksas, kas tiks veiktas proporcionāli no visām 4 apakšprogrammām</w:t>
            </w:r>
            <w:r>
              <w:rPr>
                <w:rFonts w:ascii="Times New Roman" w:hAnsi="Times New Roman" w:cs="Times New Roman"/>
                <w:color w:val="000000"/>
                <w:sz w:val="24"/>
                <w:szCs w:val="24"/>
                <w:shd w:val="clear" w:color="auto" w:fill="FFFFFF"/>
              </w:rPr>
              <w:t>.</w:t>
            </w:r>
          </w:p>
        </w:tc>
      </w:tr>
    </w:tbl>
    <w:p w:rsidR="00E5323B" w:rsidRPr="00D845CD" w:rsidP="00E5323B" w14:paraId="75A3C5D8" w14:textId="77777777">
      <w:pPr>
        <w:spacing w:after="0" w:line="240" w:lineRule="auto"/>
        <w:rPr>
          <w:rFonts w:ascii="Times New Roman" w:eastAsia="Times New Roman" w:hAnsi="Times New Roman" w:cs="Times New Roman"/>
          <w:iCs/>
          <w:color w:val="414142"/>
          <w:sz w:val="24"/>
          <w:szCs w:val="24"/>
          <w:lang w:eastAsia="lv-LV"/>
        </w:rPr>
      </w:pPr>
      <w:r w:rsidRPr="00D845CD">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14:paraId="78266505"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D845CD" w:rsidP="00E5323B" w14:paraId="26E9F345" w14:textId="77777777">
            <w:pPr>
              <w:spacing w:after="0" w:line="240" w:lineRule="auto"/>
              <w:rPr>
                <w:rFonts w:ascii="Times New Roman" w:eastAsia="Times New Roman" w:hAnsi="Times New Roman" w:cs="Times New Roman"/>
                <w:b/>
                <w:bCs/>
                <w:iCs/>
                <w:color w:val="414142"/>
                <w:sz w:val="24"/>
                <w:szCs w:val="24"/>
                <w:lang w:eastAsia="lv-LV"/>
              </w:rPr>
            </w:pPr>
            <w:r w:rsidRPr="00D845CD">
              <w:rPr>
                <w:rFonts w:ascii="Times New Roman" w:eastAsia="Times New Roman" w:hAnsi="Times New Roman" w:cs="Times New Roman"/>
                <w:b/>
                <w:bCs/>
                <w:iCs/>
                <w:color w:val="414142"/>
                <w:sz w:val="24"/>
                <w:szCs w:val="24"/>
                <w:lang w:eastAsia="lv-LV"/>
              </w:rPr>
              <w:t>IV. Tiesību akta projekta ietekme uz spēkā esošo tiesību normu sistēmu</w:t>
            </w:r>
          </w:p>
        </w:tc>
      </w:tr>
      <w:tr w14:paraId="39363DC5"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D845CD" w:rsidP="00E5323B" w14:paraId="73FE718A" w14:textId="77777777">
            <w:pPr>
              <w:spacing w:after="0" w:line="240" w:lineRule="auto"/>
              <w:rPr>
                <w:rFonts w:ascii="Times New Roman" w:eastAsia="Times New Roman" w:hAnsi="Times New Roman" w:cs="Times New Roman"/>
                <w:iCs/>
                <w:color w:val="414142"/>
                <w:sz w:val="24"/>
                <w:szCs w:val="24"/>
                <w:lang w:eastAsia="lv-LV"/>
              </w:rPr>
            </w:pPr>
            <w:r w:rsidRPr="00D845CD">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D845CD" w:rsidP="00E5323B" w14:paraId="0356BDBD" w14:textId="77777777">
            <w:pPr>
              <w:spacing w:after="0" w:line="240" w:lineRule="auto"/>
              <w:rPr>
                <w:rFonts w:ascii="Times New Roman" w:eastAsia="Times New Roman" w:hAnsi="Times New Roman" w:cs="Times New Roman"/>
                <w:iCs/>
                <w:color w:val="414142"/>
                <w:sz w:val="24"/>
                <w:szCs w:val="24"/>
                <w:lang w:eastAsia="lv-LV"/>
              </w:rPr>
            </w:pPr>
            <w:r w:rsidRPr="00D845CD">
              <w:rPr>
                <w:rFonts w:ascii="Times New Roman" w:eastAsia="Times New Roman" w:hAnsi="Times New Roman" w:cs="Times New Roman"/>
                <w:iCs/>
                <w:color w:val="414142"/>
                <w:sz w:val="24"/>
                <w:szCs w:val="24"/>
                <w:lang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hideMark/>
          </w:tcPr>
          <w:p w:rsidR="00F9480D" w:rsidRPr="00F9480D" w:rsidP="00644440" w14:paraId="31B99FDA" w14:textId="315BE81E">
            <w:pPr>
              <w:shd w:val="clear" w:color="auto" w:fill="FFFFFF"/>
              <w:spacing w:after="0" w:line="240" w:lineRule="auto"/>
              <w:jc w:val="both"/>
              <w:rPr>
                <w:rFonts w:ascii="Times New Roman" w:hAnsi="Times New Roman" w:cs="Times New Roman"/>
                <w:color w:val="000000"/>
                <w:sz w:val="24"/>
                <w:szCs w:val="24"/>
              </w:rPr>
            </w:pPr>
            <w:r w:rsidRPr="008F5AF8">
              <w:rPr>
                <w:rFonts w:ascii="Times New Roman" w:hAnsi="Times New Roman"/>
                <w:bCs/>
                <w:color w:val="000000" w:themeColor="text1"/>
                <w:sz w:val="24"/>
                <w:szCs w:val="24"/>
              </w:rPr>
              <w:t xml:space="preserve">Saistībā ar Noteikumu projektā ietverto tiesisko regulējumu nepieciešami grozījumi Ministru kabineta 2014.gada 11.marta noteikumos Nr.134 </w:t>
            </w:r>
            <w:r w:rsidRPr="008F5AF8">
              <w:rPr>
                <w:rFonts w:ascii="Times New Roman" w:eastAsia="Times New Roman" w:hAnsi="Times New Roman"/>
                <w:color w:val="000000" w:themeColor="text1"/>
                <w:sz w:val="24"/>
                <w:szCs w:val="24"/>
                <w:lang w:eastAsia="lv-LV"/>
              </w:rPr>
              <w:t>„</w:t>
            </w:r>
            <w:r w:rsidRPr="008F5AF8">
              <w:rPr>
                <w:rFonts w:ascii="Times New Roman" w:hAnsi="Times New Roman"/>
                <w:bCs/>
                <w:color w:val="000000" w:themeColor="text1"/>
                <w:sz w:val="24"/>
                <w:szCs w:val="24"/>
                <w:shd w:val="clear" w:color="auto" w:fill="FFFFFF"/>
              </w:rPr>
              <w:t xml:space="preserve">Noteikumi par vienoto veselības nozares elektronisko informācijas sistēmu”, lai informācija </w:t>
            </w:r>
            <w:r w:rsidR="00BF567A">
              <w:rPr>
                <w:rFonts w:ascii="Times New Roman" w:hAnsi="Times New Roman"/>
                <w:bCs/>
                <w:color w:val="000000" w:themeColor="text1"/>
                <w:sz w:val="24"/>
                <w:szCs w:val="24"/>
                <w:shd w:val="clear" w:color="auto" w:fill="FFFFFF"/>
              </w:rPr>
              <w:t xml:space="preserve">par </w:t>
            </w:r>
            <w:r>
              <w:rPr>
                <w:rFonts w:ascii="Times New Roman" w:hAnsi="Times New Roman"/>
                <w:bCs/>
                <w:color w:val="000000" w:themeColor="text1"/>
                <w:sz w:val="24"/>
                <w:szCs w:val="24"/>
                <w:shd w:val="clear" w:color="auto" w:fill="FFFFFF"/>
              </w:rPr>
              <w:t xml:space="preserve">veicamajām iemaksām vai iemaksas pārmaksu </w:t>
            </w:r>
            <w:r w:rsidRPr="008F5AF8">
              <w:rPr>
                <w:rFonts w:ascii="Times New Roman" w:hAnsi="Times New Roman"/>
                <w:color w:val="000000"/>
                <w:sz w:val="24"/>
                <w:szCs w:val="24"/>
                <w:shd w:val="clear" w:color="auto" w:fill="FFFFFF"/>
              </w:rPr>
              <w:t>būtu pieejama vienotajā veselības nozares elektroniskajā informācijas sistēmā.</w:t>
            </w:r>
          </w:p>
        </w:tc>
      </w:tr>
      <w:tr w14:paraId="7E2D7B7D"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D845CD" w:rsidP="00E5323B" w14:paraId="70EC84A8" w14:textId="77777777">
            <w:pPr>
              <w:spacing w:after="0" w:line="240" w:lineRule="auto"/>
              <w:rPr>
                <w:rFonts w:ascii="Times New Roman" w:eastAsia="Times New Roman" w:hAnsi="Times New Roman" w:cs="Times New Roman"/>
                <w:iCs/>
                <w:color w:val="414142"/>
                <w:sz w:val="24"/>
                <w:szCs w:val="24"/>
                <w:lang w:eastAsia="lv-LV"/>
              </w:rPr>
            </w:pPr>
            <w:r w:rsidRPr="00D845CD">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D845CD" w:rsidP="00E5323B" w14:paraId="3CAA15EB" w14:textId="77777777">
            <w:pPr>
              <w:spacing w:after="0" w:line="240" w:lineRule="auto"/>
              <w:rPr>
                <w:rFonts w:ascii="Times New Roman" w:eastAsia="Times New Roman" w:hAnsi="Times New Roman" w:cs="Times New Roman"/>
                <w:iCs/>
                <w:color w:val="414142"/>
                <w:sz w:val="24"/>
                <w:szCs w:val="24"/>
                <w:lang w:eastAsia="lv-LV"/>
              </w:rPr>
            </w:pPr>
            <w:r w:rsidRPr="00D845CD">
              <w:rPr>
                <w:rFonts w:ascii="Times New Roman" w:eastAsia="Times New Roman" w:hAnsi="Times New Roman" w:cs="Times New Roman"/>
                <w:iCs/>
                <w:color w:val="414142"/>
                <w:sz w:val="24"/>
                <w:szCs w:val="24"/>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D845CD" w:rsidP="00E5323B" w14:paraId="6417BFFF" w14:textId="6FF0A916">
            <w:pPr>
              <w:spacing w:after="0" w:line="240" w:lineRule="auto"/>
              <w:rPr>
                <w:rFonts w:ascii="Times New Roman" w:eastAsia="Times New Roman" w:hAnsi="Times New Roman" w:cs="Times New Roman"/>
                <w:iCs/>
                <w:color w:val="A6A6A6" w:themeColor="background1" w:themeShade="A6"/>
                <w:sz w:val="24"/>
                <w:szCs w:val="24"/>
                <w:lang w:eastAsia="lv-LV"/>
              </w:rPr>
            </w:pPr>
            <w:r w:rsidRPr="000677DB">
              <w:rPr>
                <w:rFonts w:ascii="Times New Roman" w:eastAsia="Times New Roman" w:hAnsi="Times New Roman" w:cs="Times New Roman"/>
                <w:iCs/>
                <w:color w:val="000000" w:themeColor="text1"/>
                <w:sz w:val="24"/>
                <w:szCs w:val="24"/>
                <w:lang w:eastAsia="lv-LV"/>
              </w:rPr>
              <w:t>Veselības ministrija un Nacionālais veselības dienests</w:t>
            </w:r>
          </w:p>
        </w:tc>
      </w:tr>
      <w:tr w14:paraId="3CA619AC"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D845CD" w:rsidP="00E5323B" w14:paraId="31E77328" w14:textId="77777777">
            <w:pPr>
              <w:spacing w:after="0" w:line="240" w:lineRule="auto"/>
              <w:rPr>
                <w:rFonts w:ascii="Times New Roman" w:eastAsia="Times New Roman" w:hAnsi="Times New Roman" w:cs="Times New Roman"/>
                <w:iCs/>
                <w:color w:val="414142"/>
                <w:sz w:val="24"/>
                <w:szCs w:val="24"/>
                <w:lang w:eastAsia="lv-LV"/>
              </w:rPr>
            </w:pPr>
            <w:r w:rsidRPr="00D845CD">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D845CD" w:rsidP="00E5323B" w14:paraId="17398C0B" w14:textId="77777777">
            <w:pPr>
              <w:spacing w:after="0" w:line="240" w:lineRule="auto"/>
              <w:rPr>
                <w:rFonts w:ascii="Times New Roman" w:eastAsia="Times New Roman" w:hAnsi="Times New Roman" w:cs="Times New Roman"/>
                <w:iCs/>
                <w:color w:val="414142"/>
                <w:sz w:val="24"/>
                <w:szCs w:val="24"/>
                <w:lang w:eastAsia="lv-LV"/>
              </w:rPr>
            </w:pPr>
            <w:r w:rsidRPr="00D845CD">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8D3B63" w:rsidP="00E5323B" w14:paraId="15BE328D" w14:textId="4AFDD256">
            <w:pPr>
              <w:spacing w:after="0" w:line="240" w:lineRule="auto"/>
              <w:rPr>
                <w:rFonts w:ascii="Times New Roman" w:eastAsia="Times New Roman" w:hAnsi="Times New Roman" w:cs="Times New Roman"/>
                <w:iCs/>
                <w:color w:val="000000" w:themeColor="text1"/>
                <w:sz w:val="24"/>
                <w:szCs w:val="24"/>
                <w:lang w:eastAsia="lv-LV"/>
              </w:rPr>
            </w:pPr>
            <w:r w:rsidRPr="004624CD">
              <w:rPr>
                <w:rFonts w:ascii="Times New Roman" w:eastAsia="Times New Roman" w:hAnsi="Times New Roman" w:cs="Times New Roman"/>
                <w:iCs/>
                <w:color w:val="000000" w:themeColor="text1"/>
                <w:sz w:val="24"/>
                <w:szCs w:val="24"/>
                <w:lang w:eastAsia="lv-LV"/>
              </w:rPr>
              <w:t>Nav</w:t>
            </w:r>
          </w:p>
        </w:tc>
      </w:tr>
    </w:tbl>
    <w:p w:rsidR="00E5323B" w:rsidRPr="00D845CD" w:rsidP="00E5323B" w14:paraId="4B33BC24" w14:textId="77777777">
      <w:pPr>
        <w:spacing w:after="0" w:line="240" w:lineRule="auto"/>
        <w:rPr>
          <w:rFonts w:ascii="Times New Roman" w:eastAsia="Times New Roman" w:hAnsi="Times New Roman" w:cs="Times New Roman"/>
          <w:iCs/>
          <w:color w:val="414142"/>
          <w:sz w:val="24"/>
          <w:szCs w:val="24"/>
          <w:lang w:eastAsia="lv-LV"/>
        </w:rPr>
      </w:pPr>
      <w:r w:rsidRPr="00D845CD">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055"/>
      </w:tblGrid>
      <w:tr w14:paraId="2940D618"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D845CD" w:rsidP="00E5323B" w14:paraId="1AC5970F" w14:textId="77777777">
            <w:pPr>
              <w:spacing w:after="0" w:line="240" w:lineRule="auto"/>
              <w:rPr>
                <w:rFonts w:ascii="Times New Roman" w:eastAsia="Times New Roman" w:hAnsi="Times New Roman" w:cs="Times New Roman"/>
                <w:b/>
                <w:bCs/>
                <w:iCs/>
                <w:color w:val="414142"/>
                <w:sz w:val="24"/>
                <w:szCs w:val="24"/>
                <w:lang w:eastAsia="lv-LV"/>
              </w:rPr>
            </w:pPr>
            <w:r w:rsidRPr="00D845CD">
              <w:rPr>
                <w:rFonts w:ascii="Times New Roman" w:eastAsia="Times New Roman" w:hAnsi="Times New Roman" w:cs="Times New Roman"/>
                <w:b/>
                <w:bCs/>
                <w:iCs/>
                <w:color w:val="414142"/>
                <w:sz w:val="24"/>
                <w:szCs w:val="24"/>
                <w:lang w:eastAsia="lv-LV"/>
              </w:rPr>
              <w:t>V. Tiesību akta projekta atbilstība Latvijas Republikas starptautiskajām saistībām</w:t>
            </w:r>
          </w:p>
        </w:tc>
      </w:tr>
      <w:tr w14:paraId="7FC4EC57"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375F89" w:rsidRPr="00CD2BDB" w:rsidP="00375F89" w14:paraId="4BBBD41B" w14:textId="5475AE48">
            <w:pPr>
              <w:spacing w:after="0" w:line="240" w:lineRule="auto"/>
              <w:jc w:val="center"/>
              <w:rPr>
                <w:rFonts w:ascii="Times New Roman" w:eastAsia="Times New Roman" w:hAnsi="Times New Roman" w:cs="Times New Roman"/>
                <w:b/>
                <w:bCs/>
                <w:i/>
                <w:iCs/>
                <w:color w:val="414142"/>
                <w:sz w:val="24"/>
                <w:szCs w:val="24"/>
                <w:lang w:eastAsia="lv-LV"/>
              </w:rPr>
            </w:pPr>
            <w:r w:rsidRPr="00CD2BDB">
              <w:rPr>
                <w:rFonts w:ascii="Times New Roman" w:eastAsia="Times New Roman" w:hAnsi="Times New Roman" w:cs="Times New Roman"/>
                <w:b/>
                <w:bCs/>
                <w:i/>
                <w:iCs/>
                <w:color w:val="414142"/>
                <w:sz w:val="24"/>
                <w:szCs w:val="24"/>
                <w:lang w:eastAsia="lv-LV"/>
              </w:rPr>
              <w:t>Projekts šo jomu neskar</w:t>
            </w:r>
          </w:p>
        </w:tc>
      </w:tr>
    </w:tbl>
    <w:p w:rsidR="00E5323B" w:rsidRPr="00D845CD" w:rsidP="00E5323B" w14:paraId="283149CE" w14:textId="085F994A">
      <w:pPr>
        <w:spacing w:after="0" w:line="240" w:lineRule="auto"/>
        <w:rPr>
          <w:rFonts w:ascii="Times New Roman" w:eastAsia="Times New Roman" w:hAnsi="Times New Roman" w:cs="Times New Roman"/>
          <w:i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14:paraId="5E5A99C1"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D845CD" w:rsidP="00E5323B" w14:paraId="05E9331D" w14:textId="77777777">
            <w:pPr>
              <w:spacing w:after="0" w:line="240" w:lineRule="auto"/>
              <w:rPr>
                <w:rFonts w:ascii="Times New Roman" w:eastAsia="Times New Roman" w:hAnsi="Times New Roman" w:cs="Times New Roman"/>
                <w:b/>
                <w:bCs/>
                <w:iCs/>
                <w:color w:val="414142"/>
                <w:sz w:val="24"/>
                <w:szCs w:val="24"/>
                <w:lang w:eastAsia="lv-LV"/>
              </w:rPr>
            </w:pPr>
            <w:r w:rsidRPr="00D845CD">
              <w:rPr>
                <w:rFonts w:ascii="Times New Roman" w:eastAsia="Times New Roman" w:hAnsi="Times New Roman" w:cs="Times New Roman"/>
                <w:b/>
                <w:bCs/>
                <w:iCs/>
                <w:color w:val="414142"/>
                <w:sz w:val="24"/>
                <w:szCs w:val="24"/>
                <w:lang w:eastAsia="lv-LV"/>
              </w:rPr>
              <w:t>VI. Sabiedrības līdzdalība un komunikācijas aktivitātes</w:t>
            </w:r>
          </w:p>
        </w:tc>
      </w:tr>
      <w:tr w14:paraId="17D8405C"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D845CD" w:rsidP="00E5323B" w14:paraId="54C9601F" w14:textId="77777777">
            <w:pPr>
              <w:spacing w:after="0" w:line="240" w:lineRule="auto"/>
              <w:rPr>
                <w:rFonts w:ascii="Times New Roman" w:eastAsia="Times New Roman" w:hAnsi="Times New Roman" w:cs="Times New Roman"/>
                <w:iCs/>
                <w:color w:val="414142"/>
                <w:sz w:val="24"/>
                <w:szCs w:val="24"/>
                <w:lang w:eastAsia="lv-LV"/>
              </w:rPr>
            </w:pPr>
            <w:r w:rsidRPr="00D845CD">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D845CD" w:rsidP="00E5323B" w14:paraId="4C796B63" w14:textId="77777777">
            <w:pPr>
              <w:spacing w:after="0" w:line="240" w:lineRule="auto"/>
              <w:rPr>
                <w:rFonts w:ascii="Times New Roman" w:eastAsia="Times New Roman" w:hAnsi="Times New Roman" w:cs="Times New Roman"/>
                <w:iCs/>
                <w:color w:val="414142"/>
                <w:sz w:val="24"/>
                <w:szCs w:val="24"/>
                <w:lang w:eastAsia="lv-LV"/>
              </w:rPr>
            </w:pPr>
            <w:r w:rsidRPr="00D845CD">
              <w:rPr>
                <w:rFonts w:ascii="Times New Roman" w:eastAsia="Times New Roman" w:hAnsi="Times New Roman" w:cs="Times New Roman"/>
                <w:iCs/>
                <w:color w:val="414142"/>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rsidR="00E5323B" w:rsidRPr="00E3194E" w:rsidP="00E3194E" w14:paraId="6919A4E8" w14:textId="5AF2079E">
            <w:pPr>
              <w:spacing w:after="0" w:line="240" w:lineRule="auto"/>
              <w:jc w:val="both"/>
              <w:rPr>
                <w:rFonts w:ascii="Times New Roman" w:eastAsia="Times New Roman" w:hAnsi="Times New Roman" w:cs="Times New Roman"/>
                <w:iCs/>
                <w:color w:val="000000" w:themeColor="text1"/>
                <w:sz w:val="24"/>
                <w:szCs w:val="24"/>
                <w:lang w:eastAsia="lv-LV"/>
              </w:rPr>
            </w:pPr>
            <w:r w:rsidRPr="00E3194E">
              <w:rPr>
                <w:rFonts w:ascii="Times New Roman" w:eastAsia="Times New Roman" w:hAnsi="Times New Roman" w:cs="Times New Roman"/>
                <w:iCs/>
                <w:color w:val="000000" w:themeColor="text1"/>
                <w:sz w:val="24"/>
                <w:szCs w:val="24"/>
                <w:lang w:eastAsia="lv-LV"/>
              </w:rPr>
              <w:t xml:space="preserve">Pirms </w:t>
            </w:r>
            <w:r w:rsidRPr="00E3194E" w:rsidR="00E3194E">
              <w:rPr>
                <w:rFonts w:ascii="Times New Roman" w:eastAsia="Times New Roman" w:hAnsi="Times New Roman" w:cs="Times New Roman"/>
                <w:iCs/>
                <w:color w:val="000000" w:themeColor="text1"/>
                <w:sz w:val="24"/>
                <w:szCs w:val="24"/>
                <w:lang w:eastAsia="lv-LV"/>
              </w:rPr>
              <w:t>noteikumu projekta uzsaukšanas Valsts sekretāru sanāksmē projekts nodots sabiedriskai apspriešanai.</w:t>
            </w:r>
          </w:p>
        </w:tc>
      </w:tr>
      <w:tr w14:paraId="3ABF8B1E"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D845CD" w:rsidP="00E5323B" w14:paraId="5E29C85C" w14:textId="77777777">
            <w:pPr>
              <w:spacing w:after="0" w:line="240" w:lineRule="auto"/>
              <w:rPr>
                <w:rFonts w:ascii="Times New Roman" w:eastAsia="Times New Roman" w:hAnsi="Times New Roman" w:cs="Times New Roman"/>
                <w:iCs/>
                <w:color w:val="414142"/>
                <w:sz w:val="24"/>
                <w:szCs w:val="24"/>
                <w:lang w:eastAsia="lv-LV"/>
              </w:rPr>
            </w:pPr>
            <w:r w:rsidRPr="00D845CD">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D845CD" w:rsidP="00E5323B" w14:paraId="03F86172" w14:textId="77777777">
            <w:pPr>
              <w:spacing w:after="0" w:line="240" w:lineRule="auto"/>
              <w:rPr>
                <w:rFonts w:ascii="Times New Roman" w:eastAsia="Times New Roman" w:hAnsi="Times New Roman" w:cs="Times New Roman"/>
                <w:iCs/>
                <w:color w:val="414142"/>
                <w:sz w:val="24"/>
                <w:szCs w:val="24"/>
                <w:lang w:eastAsia="lv-LV"/>
              </w:rPr>
            </w:pPr>
            <w:r w:rsidRPr="00D845CD">
              <w:rPr>
                <w:rFonts w:ascii="Times New Roman" w:eastAsia="Times New Roman" w:hAnsi="Times New Roman" w:cs="Times New Roman"/>
                <w:iCs/>
                <w:color w:val="414142"/>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rsidR="00E5323B" w:rsidRPr="00BE36EA" w:rsidP="00BE36EA" w14:paraId="6ABEF4BB" w14:textId="06A5181E">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2018.gada 9.martā Veselības ministrijā tika organizēta sabiedriskā apspriede par Ministru kabineta noteikumu projektu “Kārtība, kādā veicamas un atmaksājamas veselības apdrošināšanas iemaksas”</w:t>
            </w:r>
            <w:r w:rsidR="00BE36EA">
              <w:rPr>
                <w:rFonts w:ascii="Times New Roman" w:eastAsia="Times New Roman" w:hAnsi="Times New Roman" w:cs="Times New Roman"/>
                <w:iCs/>
                <w:color w:val="000000" w:themeColor="text1"/>
                <w:sz w:val="24"/>
                <w:szCs w:val="24"/>
                <w:lang w:eastAsia="lv-LV"/>
              </w:rPr>
              <w:t>.</w:t>
            </w:r>
          </w:p>
        </w:tc>
      </w:tr>
      <w:tr w14:paraId="1A05FF83"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D845CD" w:rsidP="00E5323B" w14:paraId="6148C7ED" w14:textId="77777777">
            <w:pPr>
              <w:spacing w:after="0" w:line="240" w:lineRule="auto"/>
              <w:rPr>
                <w:rFonts w:ascii="Times New Roman" w:eastAsia="Times New Roman" w:hAnsi="Times New Roman" w:cs="Times New Roman"/>
                <w:iCs/>
                <w:color w:val="414142"/>
                <w:sz w:val="24"/>
                <w:szCs w:val="24"/>
                <w:lang w:eastAsia="lv-LV"/>
              </w:rPr>
            </w:pPr>
            <w:r w:rsidRPr="00D845CD">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D845CD" w:rsidP="00E5323B" w14:paraId="402ABA9F" w14:textId="77777777">
            <w:pPr>
              <w:spacing w:after="0" w:line="240" w:lineRule="auto"/>
              <w:rPr>
                <w:rFonts w:ascii="Times New Roman" w:eastAsia="Times New Roman" w:hAnsi="Times New Roman" w:cs="Times New Roman"/>
                <w:iCs/>
                <w:color w:val="414142"/>
                <w:sz w:val="24"/>
                <w:szCs w:val="24"/>
                <w:lang w:eastAsia="lv-LV"/>
              </w:rPr>
            </w:pPr>
            <w:r w:rsidRPr="00D845CD">
              <w:rPr>
                <w:rFonts w:ascii="Times New Roman" w:eastAsia="Times New Roman" w:hAnsi="Times New Roman" w:cs="Times New Roman"/>
                <w:iCs/>
                <w:color w:val="414142"/>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rsidR="00E5323B" w:rsidRPr="00BE36EA" w:rsidP="00BE36EA" w14:paraId="42463257" w14:textId="6E76BF11">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 xml:space="preserve">Uz Veselības ministrijas organizēto sabiedrisko apspriešanu neviens neieradās, kā arī netika saņemti priekšlikumi un iebildumi. </w:t>
            </w:r>
          </w:p>
        </w:tc>
      </w:tr>
      <w:tr w14:paraId="15148C02"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D845CD" w:rsidP="00E5323B" w14:paraId="7327F823" w14:textId="77777777">
            <w:pPr>
              <w:spacing w:after="0" w:line="240" w:lineRule="auto"/>
              <w:rPr>
                <w:rFonts w:ascii="Times New Roman" w:eastAsia="Times New Roman" w:hAnsi="Times New Roman" w:cs="Times New Roman"/>
                <w:iCs/>
                <w:color w:val="414142"/>
                <w:sz w:val="24"/>
                <w:szCs w:val="24"/>
                <w:lang w:eastAsia="lv-LV"/>
              </w:rPr>
            </w:pPr>
            <w:r w:rsidRPr="00D845CD">
              <w:rPr>
                <w:rFonts w:ascii="Times New Roman" w:eastAsia="Times New Roman" w:hAnsi="Times New Roman" w:cs="Times New Roman"/>
                <w:iCs/>
                <w:color w:val="414142"/>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D845CD" w:rsidP="00E5323B" w14:paraId="5F6755B7" w14:textId="77777777">
            <w:pPr>
              <w:spacing w:after="0" w:line="240" w:lineRule="auto"/>
              <w:rPr>
                <w:rFonts w:ascii="Times New Roman" w:eastAsia="Times New Roman" w:hAnsi="Times New Roman" w:cs="Times New Roman"/>
                <w:iCs/>
                <w:color w:val="414142"/>
                <w:sz w:val="24"/>
                <w:szCs w:val="24"/>
                <w:lang w:eastAsia="lv-LV"/>
              </w:rPr>
            </w:pPr>
            <w:r w:rsidRPr="00D845CD">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F11E99" w:rsidP="00E5323B" w14:paraId="1A504931" w14:textId="34FDC4B0">
            <w:pPr>
              <w:spacing w:after="0" w:line="240" w:lineRule="auto"/>
              <w:rPr>
                <w:rFonts w:ascii="Times New Roman" w:eastAsia="Times New Roman" w:hAnsi="Times New Roman" w:cs="Times New Roman"/>
                <w:iCs/>
                <w:color w:val="000000" w:themeColor="text1"/>
                <w:sz w:val="24"/>
                <w:szCs w:val="24"/>
                <w:lang w:eastAsia="lv-LV"/>
              </w:rPr>
            </w:pPr>
            <w:r w:rsidRPr="0049176A">
              <w:rPr>
                <w:rFonts w:ascii="Times New Roman" w:eastAsia="Times New Roman" w:hAnsi="Times New Roman" w:cs="Times New Roman"/>
                <w:iCs/>
                <w:color w:val="000000" w:themeColor="text1"/>
                <w:sz w:val="24"/>
                <w:szCs w:val="24"/>
                <w:lang w:eastAsia="lv-LV"/>
              </w:rPr>
              <w:t>Nav</w:t>
            </w:r>
          </w:p>
        </w:tc>
      </w:tr>
    </w:tbl>
    <w:p w:rsidR="00E5323B" w:rsidRPr="00D845CD" w:rsidP="00E5323B" w14:paraId="504BECD6" w14:textId="77777777">
      <w:pPr>
        <w:spacing w:after="0" w:line="240" w:lineRule="auto"/>
        <w:rPr>
          <w:rFonts w:ascii="Times New Roman" w:eastAsia="Times New Roman" w:hAnsi="Times New Roman" w:cs="Times New Roman"/>
          <w:iCs/>
          <w:color w:val="414142"/>
          <w:sz w:val="24"/>
          <w:szCs w:val="24"/>
          <w:lang w:eastAsia="lv-LV"/>
        </w:rPr>
      </w:pPr>
      <w:r w:rsidRPr="00D845CD">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14:paraId="52D2A96E"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D845CD" w:rsidP="00E5323B" w14:paraId="0BC9ABDB" w14:textId="77777777">
            <w:pPr>
              <w:spacing w:after="0" w:line="240" w:lineRule="auto"/>
              <w:rPr>
                <w:rFonts w:ascii="Times New Roman" w:eastAsia="Times New Roman" w:hAnsi="Times New Roman" w:cs="Times New Roman"/>
                <w:b/>
                <w:bCs/>
                <w:iCs/>
                <w:color w:val="414142"/>
                <w:sz w:val="24"/>
                <w:szCs w:val="24"/>
                <w:lang w:eastAsia="lv-LV"/>
              </w:rPr>
            </w:pPr>
            <w:r w:rsidRPr="00D845CD">
              <w:rPr>
                <w:rFonts w:ascii="Times New Roman" w:eastAsia="Times New Roman" w:hAnsi="Times New Roman" w:cs="Times New Roman"/>
                <w:b/>
                <w:bCs/>
                <w:iCs/>
                <w:color w:val="414142"/>
                <w:sz w:val="24"/>
                <w:szCs w:val="24"/>
                <w:lang w:eastAsia="lv-LV"/>
              </w:rPr>
              <w:t>VII. Tiesību akta projekta izpildes nodrošināšana un tās ietekme uz institūcijām</w:t>
            </w:r>
          </w:p>
        </w:tc>
      </w:tr>
      <w:tr w14:paraId="4CFE885C"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D845CD" w:rsidP="00E5323B" w14:paraId="76BAB5A0" w14:textId="77777777">
            <w:pPr>
              <w:spacing w:after="0" w:line="240" w:lineRule="auto"/>
              <w:rPr>
                <w:rFonts w:ascii="Times New Roman" w:eastAsia="Times New Roman" w:hAnsi="Times New Roman" w:cs="Times New Roman"/>
                <w:iCs/>
                <w:color w:val="414142"/>
                <w:sz w:val="24"/>
                <w:szCs w:val="24"/>
                <w:lang w:eastAsia="lv-LV"/>
              </w:rPr>
            </w:pPr>
            <w:r w:rsidRPr="00D845CD">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D845CD" w:rsidP="00E5323B" w14:paraId="73D6C511" w14:textId="77777777">
            <w:pPr>
              <w:spacing w:after="0" w:line="240" w:lineRule="auto"/>
              <w:rPr>
                <w:rFonts w:ascii="Times New Roman" w:eastAsia="Times New Roman" w:hAnsi="Times New Roman" w:cs="Times New Roman"/>
                <w:iCs/>
                <w:color w:val="414142"/>
                <w:sz w:val="24"/>
                <w:szCs w:val="24"/>
                <w:lang w:eastAsia="lv-LV"/>
              </w:rPr>
            </w:pPr>
            <w:r w:rsidRPr="00D845CD">
              <w:rPr>
                <w:rFonts w:ascii="Times New Roman" w:eastAsia="Times New Roman" w:hAnsi="Times New Roman" w:cs="Times New Roman"/>
                <w:iCs/>
                <w:color w:val="414142"/>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rsidR="00DA2B16" w:rsidRPr="00DA2B16" w:rsidP="00E5323B" w14:paraId="11530674" w14:textId="77777777">
            <w:pPr>
              <w:spacing w:after="0" w:line="240" w:lineRule="auto"/>
              <w:rPr>
                <w:rFonts w:ascii="Times New Roman" w:eastAsia="Times New Roman" w:hAnsi="Times New Roman" w:cs="Times New Roman"/>
                <w:iCs/>
                <w:sz w:val="24"/>
                <w:szCs w:val="24"/>
                <w:lang w:eastAsia="lv-LV"/>
              </w:rPr>
            </w:pPr>
            <w:r w:rsidRPr="00DA2B16">
              <w:rPr>
                <w:rFonts w:ascii="Times New Roman" w:eastAsia="Times New Roman" w:hAnsi="Times New Roman" w:cs="Times New Roman"/>
                <w:iCs/>
                <w:sz w:val="24"/>
                <w:szCs w:val="24"/>
                <w:lang w:eastAsia="lv-LV"/>
              </w:rPr>
              <w:t>Veselības ministrija un Nacionālais veselības dienests</w:t>
            </w:r>
          </w:p>
          <w:p w:rsidR="00E5323B" w:rsidRPr="00D845CD" w:rsidP="00E5323B" w14:paraId="392B4B8F" w14:textId="7160D8F9">
            <w:pPr>
              <w:spacing w:after="0" w:line="240" w:lineRule="auto"/>
              <w:rPr>
                <w:rFonts w:ascii="Times New Roman" w:eastAsia="Times New Roman" w:hAnsi="Times New Roman" w:cs="Times New Roman"/>
                <w:iCs/>
                <w:color w:val="A6A6A6" w:themeColor="background1" w:themeShade="A6"/>
                <w:sz w:val="24"/>
                <w:szCs w:val="24"/>
                <w:lang w:eastAsia="lv-LV"/>
              </w:rPr>
            </w:pPr>
          </w:p>
        </w:tc>
      </w:tr>
      <w:tr w14:paraId="15D81538"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D845CD" w:rsidP="00E5323B" w14:paraId="5BC22256" w14:textId="77777777">
            <w:pPr>
              <w:spacing w:after="0" w:line="240" w:lineRule="auto"/>
              <w:rPr>
                <w:rFonts w:ascii="Times New Roman" w:eastAsia="Times New Roman" w:hAnsi="Times New Roman" w:cs="Times New Roman"/>
                <w:iCs/>
                <w:color w:val="414142"/>
                <w:sz w:val="24"/>
                <w:szCs w:val="24"/>
                <w:lang w:eastAsia="lv-LV"/>
              </w:rPr>
            </w:pPr>
            <w:r w:rsidRPr="00D845CD">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8E38E8" w:rsidP="00E5323B" w14:paraId="43AD77EF" w14:textId="5A4A6E21">
            <w:pPr>
              <w:spacing w:after="0" w:line="240" w:lineRule="auto"/>
              <w:rPr>
                <w:rFonts w:ascii="Times New Roman" w:eastAsia="Times New Roman" w:hAnsi="Times New Roman" w:cs="Times New Roman"/>
                <w:iCs/>
                <w:color w:val="414142"/>
                <w:sz w:val="24"/>
                <w:szCs w:val="24"/>
                <w:lang w:eastAsia="lv-LV"/>
              </w:rPr>
            </w:pPr>
            <w:r w:rsidRPr="00D845CD">
              <w:rPr>
                <w:rFonts w:ascii="Times New Roman" w:eastAsia="Times New Roman" w:hAnsi="Times New Roman" w:cs="Times New Roman"/>
                <w:iCs/>
                <w:color w:val="414142"/>
                <w:sz w:val="24"/>
                <w:szCs w:val="24"/>
                <w:lang w:eastAsia="lv-LV"/>
              </w:rPr>
              <w:t>Projekta izpildes ietekme uz pārvaldes funkcij</w:t>
            </w:r>
            <w:r w:rsidR="0087607F">
              <w:rPr>
                <w:rFonts w:ascii="Times New Roman" w:eastAsia="Times New Roman" w:hAnsi="Times New Roman" w:cs="Times New Roman"/>
                <w:iCs/>
                <w:color w:val="414142"/>
                <w:sz w:val="24"/>
                <w:szCs w:val="24"/>
                <w:lang w:eastAsia="lv-LV"/>
              </w:rPr>
              <w:t>ām un institucionālo struktūru.</w:t>
            </w:r>
          </w:p>
          <w:p w:rsidR="00A94E76" w:rsidP="00E5323B" w14:paraId="0DC08F97" w14:textId="77777777">
            <w:pPr>
              <w:spacing w:after="0" w:line="240" w:lineRule="auto"/>
              <w:rPr>
                <w:rFonts w:ascii="Times New Roman" w:eastAsia="Times New Roman" w:hAnsi="Times New Roman" w:cs="Times New Roman"/>
                <w:iCs/>
                <w:color w:val="414142"/>
                <w:sz w:val="24"/>
                <w:szCs w:val="24"/>
                <w:lang w:eastAsia="lv-LV"/>
              </w:rPr>
            </w:pPr>
          </w:p>
          <w:p w:rsidR="00E5323B" w:rsidRPr="00D845CD" w:rsidP="00E5323B" w14:paraId="41AC332E" w14:textId="3DF8D2EC">
            <w:pPr>
              <w:spacing w:after="0" w:line="240" w:lineRule="auto"/>
              <w:rPr>
                <w:rFonts w:ascii="Times New Roman" w:eastAsia="Times New Roman" w:hAnsi="Times New Roman" w:cs="Times New Roman"/>
                <w:iCs/>
                <w:color w:val="414142"/>
                <w:sz w:val="24"/>
                <w:szCs w:val="24"/>
                <w:lang w:eastAsia="lv-LV"/>
              </w:rPr>
            </w:pPr>
            <w:r w:rsidRPr="00D845CD">
              <w:rPr>
                <w:rFonts w:ascii="Times New Roman" w:eastAsia="Times New Roman" w:hAnsi="Times New Roman" w:cs="Times New Roman"/>
                <w:iCs/>
                <w:color w:val="414142"/>
                <w:sz w:val="24"/>
                <w:szCs w:val="24"/>
                <w:lang w:eastAsia="lv-LV"/>
              </w:rP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rsidR="00A22AC1" w:rsidRPr="000413B9" w:rsidP="00DC4855" w14:paraId="063441CF" w14:textId="77777777">
            <w:pPr>
              <w:spacing w:after="0" w:line="240" w:lineRule="auto"/>
              <w:jc w:val="both"/>
              <w:rPr>
                <w:rFonts w:ascii="Times New Roman" w:eastAsia="Times New Roman" w:hAnsi="Times New Roman" w:cs="Times New Roman"/>
                <w:iCs/>
                <w:color w:val="000000" w:themeColor="text1"/>
                <w:sz w:val="24"/>
                <w:szCs w:val="24"/>
                <w:lang w:eastAsia="lv-LV"/>
              </w:rPr>
            </w:pPr>
            <w:r w:rsidRPr="000413B9">
              <w:rPr>
                <w:rFonts w:ascii="Times New Roman" w:eastAsia="Times New Roman" w:hAnsi="Times New Roman" w:cs="Times New Roman"/>
                <w:iCs/>
                <w:color w:val="000000" w:themeColor="text1"/>
                <w:sz w:val="24"/>
                <w:szCs w:val="24"/>
                <w:lang w:eastAsia="lv-LV"/>
              </w:rPr>
              <w:t>Nacionālajam veselības dienestam pieaug administratīvais slogs, jo pieaug veicamais darba apjoms</w:t>
            </w:r>
            <w:r w:rsidRPr="000413B9" w:rsidR="003D0B33">
              <w:rPr>
                <w:rFonts w:ascii="Times New Roman" w:eastAsia="Times New Roman" w:hAnsi="Times New Roman" w:cs="Times New Roman"/>
                <w:iCs/>
                <w:color w:val="000000" w:themeColor="text1"/>
                <w:sz w:val="24"/>
                <w:szCs w:val="24"/>
                <w:lang w:eastAsia="lv-LV"/>
              </w:rPr>
              <w:t>, saistībā ar iemaks</w:t>
            </w:r>
            <w:r w:rsidRPr="000413B9" w:rsidR="00C13CAE">
              <w:rPr>
                <w:rFonts w:ascii="Times New Roman" w:eastAsia="Times New Roman" w:hAnsi="Times New Roman" w:cs="Times New Roman"/>
                <w:iCs/>
                <w:color w:val="000000" w:themeColor="text1"/>
                <w:sz w:val="24"/>
                <w:szCs w:val="24"/>
                <w:lang w:eastAsia="lv-LV"/>
              </w:rPr>
              <w:t>u</w:t>
            </w:r>
            <w:r w:rsidRPr="000413B9" w:rsidR="003D0B33">
              <w:rPr>
                <w:rFonts w:ascii="Times New Roman" w:eastAsia="Times New Roman" w:hAnsi="Times New Roman" w:cs="Times New Roman"/>
                <w:iCs/>
                <w:color w:val="000000" w:themeColor="text1"/>
                <w:sz w:val="24"/>
                <w:szCs w:val="24"/>
                <w:lang w:eastAsia="lv-LV"/>
              </w:rPr>
              <w:t xml:space="preserve"> un atmaks</w:t>
            </w:r>
            <w:r w:rsidRPr="000413B9" w:rsidR="00C13CAE">
              <w:rPr>
                <w:rFonts w:ascii="Times New Roman" w:eastAsia="Times New Roman" w:hAnsi="Times New Roman" w:cs="Times New Roman"/>
                <w:iCs/>
                <w:color w:val="000000" w:themeColor="text1"/>
                <w:sz w:val="24"/>
                <w:szCs w:val="24"/>
                <w:lang w:eastAsia="lv-LV"/>
              </w:rPr>
              <w:t>u</w:t>
            </w:r>
            <w:r w:rsidRPr="000413B9" w:rsidR="003D0B33">
              <w:rPr>
                <w:rFonts w:ascii="Times New Roman" w:eastAsia="Times New Roman" w:hAnsi="Times New Roman" w:cs="Times New Roman"/>
                <w:iCs/>
                <w:color w:val="000000" w:themeColor="text1"/>
                <w:sz w:val="24"/>
                <w:szCs w:val="24"/>
                <w:lang w:eastAsia="lv-LV"/>
              </w:rPr>
              <w:t xml:space="preserve"> iesniegumu izskatīšanu klātienē</w:t>
            </w:r>
            <w:r w:rsidRPr="000413B9">
              <w:rPr>
                <w:rFonts w:ascii="Times New Roman" w:eastAsia="Times New Roman" w:hAnsi="Times New Roman" w:cs="Times New Roman"/>
                <w:iCs/>
                <w:color w:val="000000" w:themeColor="text1"/>
                <w:sz w:val="24"/>
                <w:szCs w:val="24"/>
                <w:lang w:eastAsia="lv-LV"/>
              </w:rPr>
              <w:t>.</w:t>
            </w:r>
          </w:p>
          <w:p w:rsidR="00A22AC1" w:rsidRPr="000413B9" w:rsidP="00A22865" w14:paraId="1DCD4A5D" w14:textId="59CFAEAC">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Lai nodrošinātu j</w:t>
            </w:r>
            <w:r w:rsidR="00A22865">
              <w:rPr>
                <w:rFonts w:ascii="Times New Roman" w:eastAsia="Times New Roman" w:hAnsi="Times New Roman" w:cs="Times New Roman"/>
                <w:iCs/>
                <w:color w:val="000000" w:themeColor="text1"/>
                <w:sz w:val="24"/>
                <w:szCs w:val="24"/>
                <w:lang w:eastAsia="lv-LV"/>
              </w:rPr>
              <w:t xml:space="preserve">aunās funkcijas </w:t>
            </w:r>
            <w:r>
              <w:rPr>
                <w:rFonts w:ascii="Times New Roman" w:eastAsia="Times New Roman" w:hAnsi="Times New Roman" w:cs="Times New Roman"/>
                <w:iCs/>
                <w:color w:val="000000" w:themeColor="text1"/>
                <w:sz w:val="24"/>
                <w:szCs w:val="24"/>
                <w:lang w:eastAsia="lv-LV"/>
              </w:rPr>
              <w:t>realizēšanu</w:t>
            </w:r>
            <w:r w:rsidR="00A22865">
              <w:rPr>
                <w:rFonts w:ascii="Times New Roman" w:eastAsia="Times New Roman" w:hAnsi="Times New Roman" w:cs="Times New Roman"/>
                <w:iCs/>
                <w:color w:val="000000" w:themeColor="text1"/>
                <w:sz w:val="24"/>
                <w:szCs w:val="24"/>
                <w:lang w:eastAsia="lv-LV"/>
              </w:rPr>
              <w:t xml:space="preserve"> nepieciešamas </w:t>
            </w:r>
            <w:r w:rsidR="006457CB">
              <w:rPr>
                <w:rFonts w:ascii="Times New Roman" w:eastAsia="Times New Roman" w:hAnsi="Times New Roman" w:cs="Times New Roman"/>
                <w:iCs/>
                <w:color w:val="000000" w:themeColor="text1"/>
                <w:sz w:val="24"/>
                <w:szCs w:val="24"/>
                <w:lang w:eastAsia="lv-LV"/>
              </w:rPr>
              <w:t>piecas</w:t>
            </w:r>
            <w:r w:rsidR="00932CF8">
              <w:rPr>
                <w:rFonts w:ascii="Times New Roman" w:eastAsia="Times New Roman" w:hAnsi="Times New Roman" w:cs="Times New Roman"/>
                <w:iCs/>
                <w:color w:val="000000" w:themeColor="text1"/>
                <w:sz w:val="24"/>
                <w:szCs w:val="24"/>
                <w:lang w:eastAsia="lv-LV"/>
              </w:rPr>
              <w:t xml:space="preserve"> </w:t>
            </w:r>
            <w:r w:rsidR="00A22865">
              <w:rPr>
                <w:rFonts w:ascii="Times New Roman" w:eastAsia="Times New Roman" w:hAnsi="Times New Roman" w:cs="Times New Roman"/>
                <w:iCs/>
                <w:color w:val="000000" w:themeColor="text1"/>
                <w:sz w:val="24"/>
                <w:szCs w:val="24"/>
                <w:lang w:eastAsia="lv-LV"/>
              </w:rPr>
              <w:t>jaunas amata vietas Nacionālajā veselības dienestā.</w:t>
            </w:r>
          </w:p>
          <w:p w:rsidR="00E5323B" w:rsidRPr="00D845CD" w:rsidP="00E5323B" w14:paraId="67AA930C" w14:textId="416C3CEA">
            <w:pPr>
              <w:spacing w:after="0" w:line="240" w:lineRule="auto"/>
              <w:rPr>
                <w:rFonts w:ascii="Times New Roman" w:eastAsia="Times New Roman" w:hAnsi="Times New Roman" w:cs="Times New Roman"/>
                <w:iCs/>
                <w:color w:val="A6A6A6" w:themeColor="background1" w:themeShade="A6"/>
                <w:sz w:val="24"/>
                <w:szCs w:val="24"/>
                <w:lang w:eastAsia="lv-LV"/>
              </w:rPr>
            </w:pPr>
          </w:p>
        </w:tc>
      </w:tr>
      <w:tr w14:paraId="6E7C7814"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D845CD" w:rsidP="00E5323B" w14:paraId="1DB2C15D" w14:textId="77777777">
            <w:pPr>
              <w:spacing w:after="0" w:line="240" w:lineRule="auto"/>
              <w:rPr>
                <w:rFonts w:ascii="Times New Roman" w:eastAsia="Times New Roman" w:hAnsi="Times New Roman" w:cs="Times New Roman"/>
                <w:iCs/>
                <w:color w:val="414142"/>
                <w:sz w:val="24"/>
                <w:szCs w:val="24"/>
                <w:lang w:eastAsia="lv-LV"/>
              </w:rPr>
            </w:pPr>
            <w:r w:rsidRPr="00D845CD">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D845CD" w:rsidP="00E5323B" w14:paraId="6DB0D337" w14:textId="77777777">
            <w:pPr>
              <w:spacing w:after="0" w:line="240" w:lineRule="auto"/>
              <w:rPr>
                <w:rFonts w:ascii="Times New Roman" w:eastAsia="Times New Roman" w:hAnsi="Times New Roman" w:cs="Times New Roman"/>
                <w:iCs/>
                <w:color w:val="414142"/>
                <w:sz w:val="24"/>
                <w:szCs w:val="24"/>
                <w:lang w:eastAsia="lv-LV"/>
              </w:rPr>
            </w:pPr>
            <w:r w:rsidRPr="00D845CD">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174625" w:rsidP="00E5323B" w14:paraId="30209EE5" w14:textId="1E9AF0D0">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rsidR="00494B71" w:rsidP="00D845CD" w14:paraId="401A824F" w14:textId="367AB73C">
      <w:pPr>
        <w:tabs>
          <w:tab w:val="left" w:pos="6237"/>
        </w:tabs>
        <w:spacing w:after="0" w:line="240" w:lineRule="auto"/>
        <w:rPr>
          <w:rFonts w:ascii="Times New Roman" w:hAnsi="Times New Roman" w:cs="Times New Roman"/>
          <w:sz w:val="28"/>
          <w:szCs w:val="28"/>
        </w:rPr>
      </w:pPr>
    </w:p>
    <w:p w:rsidR="00D845CD" w:rsidP="00D845CD" w14:paraId="6F40DD1A" w14:textId="1AF83BCA">
      <w:pPr>
        <w:tabs>
          <w:tab w:val="left" w:pos="6237"/>
        </w:tabs>
        <w:spacing w:after="0" w:line="240" w:lineRule="auto"/>
        <w:rPr>
          <w:rFonts w:ascii="Times New Roman" w:hAnsi="Times New Roman" w:cs="Times New Roman"/>
          <w:sz w:val="28"/>
          <w:szCs w:val="28"/>
        </w:rPr>
      </w:pPr>
      <w:r>
        <w:rPr>
          <w:rFonts w:ascii="Times New Roman" w:hAnsi="Times New Roman" w:cs="Times New Roman"/>
          <w:sz w:val="28"/>
          <w:szCs w:val="28"/>
        </w:rPr>
        <w:t>M</w:t>
      </w:r>
      <w:r w:rsidRPr="00D845CD" w:rsidR="00894C55">
        <w:rPr>
          <w:rFonts w:ascii="Times New Roman" w:hAnsi="Times New Roman" w:cs="Times New Roman"/>
          <w:sz w:val="28"/>
          <w:szCs w:val="28"/>
        </w:rPr>
        <w:t>inistr</w:t>
      </w:r>
      <w:r>
        <w:rPr>
          <w:rFonts w:ascii="Times New Roman" w:hAnsi="Times New Roman" w:cs="Times New Roman"/>
          <w:sz w:val="28"/>
          <w:szCs w:val="28"/>
        </w:rPr>
        <w:t>u prezidents,</w:t>
      </w:r>
    </w:p>
    <w:p w:rsidR="00894C55" w:rsidRPr="00D845CD" w:rsidP="00076AB2" w14:paraId="0D2D6F91" w14:textId="43ECDE87">
      <w:pPr>
        <w:tabs>
          <w:tab w:val="left" w:pos="6237"/>
        </w:tabs>
        <w:spacing w:after="0" w:line="240" w:lineRule="auto"/>
        <w:rPr>
          <w:rFonts w:ascii="Times New Roman" w:hAnsi="Times New Roman" w:cs="Times New Roman"/>
          <w:sz w:val="28"/>
          <w:szCs w:val="28"/>
        </w:rPr>
      </w:pPr>
      <w:r>
        <w:rPr>
          <w:rFonts w:ascii="Times New Roman" w:hAnsi="Times New Roman" w:cs="Times New Roman"/>
          <w:sz w:val="28"/>
          <w:szCs w:val="28"/>
        </w:rPr>
        <w:t>v</w:t>
      </w:r>
      <w:r w:rsidR="00D845CD">
        <w:rPr>
          <w:rFonts w:ascii="Times New Roman" w:hAnsi="Times New Roman" w:cs="Times New Roman"/>
          <w:sz w:val="28"/>
          <w:szCs w:val="28"/>
        </w:rPr>
        <w:t xml:space="preserve">eselības ministra </w:t>
      </w:r>
      <w:r w:rsidR="00FA3DFF">
        <w:rPr>
          <w:rFonts w:ascii="Times New Roman" w:hAnsi="Times New Roman" w:cs="Times New Roman"/>
          <w:sz w:val="28"/>
          <w:szCs w:val="28"/>
        </w:rPr>
        <w:t>pienākumu izpildītājs</w:t>
      </w:r>
      <w:r w:rsidR="00FA3DFF">
        <w:rPr>
          <w:rFonts w:ascii="Times New Roman" w:hAnsi="Times New Roman" w:cs="Times New Roman"/>
          <w:sz w:val="28"/>
          <w:szCs w:val="28"/>
        </w:rPr>
        <w:tab/>
        <w:t xml:space="preserve">            Māris Kučinskis</w:t>
      </w:r>
    </w:p>
    <w:p w:rsidR="00B9012C" w:rsidP="00894C55" w14:paraId="22B14216" w14:textId="7E3EA01C">
      <w:pPr>
        <w:tabs>
          <w:tab w:val="left" w:pos="6237"/>
        </w:tabs>
        <w:spacing w:after="0" w:line="240" w:lineRule="auto"/>
        <w:rPr>
          <w:rFonts w:ascii="Times New Roman" w:hAnsi="Times New Roman" w:cs="Times New Roman"/>
          <w:sz w:val="24"/>
          <w:szCs w:val="28"/>
        </w:rPr>
      </w:pPr>
    </w:p>
    <w:p w:rsidR="00B9012C" w:rsidP="00894C55" w14:paraId="3AC3F002" w14:textId="39B3433E">
      <w:pPr>
        <w:tabs>
          <w:tab w:val="left" w:pos="6237"/>
        </w:tabs>
        <w:spacing w:after="0" w:line="240" w:lineRule="auto"/>
        <w:rPr>
          <w:rFonts w:ascii="Times New Roman" w:hAnsi="Times New Roman" w:cs="Times New Roman"/>
          <w:sz w:val="24"/>
          <w:szCs w:val="28"/>
        </w:rPr>
      </w:pPr>
      <w:bookmarkStart w:id="0" w:name="_GoBack"/>
      <w:bookmarkEnd w:id="0"/>
    </w:p>
    <w:p w:rsidR="00C52EA2" w:rsidP="00894C55" w14:paraId="081EF55F" w14:textId="00CFB0F2">
      <w:pPr>
        <w:tabs>
          <w:tab w:val="left" w:pos="6237"/>
        </w:tabs>
        <w:spacing w:after="0" w:line="240" w:lineRule="auto"/>
        <w:rPr>
          <w:rFonts w:ascii="Times New Roman" w:hAnsi="Times New Roman" w:cs="Times New Roman"/>
          <w:sz w:val="24"/>
          <w:szCs w:val="28"/>
        </w:rPr>
      </w:pPr>
      <w:r>
        <w:rPr>
          <w:rFonts w:ascii="Times New Roman" w:hAnsi="Times New Roman" w:cs="Times New Roman"/>
          <w:sz w:val="24"/>
          <w:szCs w:val="28"/>
        </w:rPr>
        <w:t>Ozoliņa 67876037</w:t>
      </w:r>
    </w:p>
    <w:p w:rsidR="001D45E1" w:rsidP="00894C55" w14:paraId="6CA219D7" w14:textId="18673267">
      <w:pPr>
        <w:tabs>
          <w:tab w:val="left" w:pos="6237"/>
        </w:tabs>
        <w:spacing w:after="0" w:line="240" w:lineRule="auto"/>
        <w:rPr>
          <w:rFonts w:ascii="Times New Roman" w:hAnsi="Times New Roman" w:cs="Times New Roman"/>
          <w:sz w:val="24"/>
          <w:szCs w:val="28"/>
        </w:rPr>
      </w:pPr>
      <w:r>
        <w:rPr>
          <w:rFonts w:ascii="Times New Roman" w:hAnsi="Times New Roman" w:cs="Times New Roman"/>
          <w:sz w:val="24"/>
          <w:szCs w:val="28"/>
        </w:rPr>
        <w:t>Gundega.Ozolina@vm.gov.lv</w:t>
      </w:r>
    </w:p>
    <w:p w:rsidR="00894C55" w:rsidRPr="00D845CD" w:rsidP="00894C55" w14:paraId="231DC0C7" w14:textId="0A340135">
      <w:pPr>
        <w:tabs>
          <w:tab w:val="left" w:pos="6237"/>
        </w:tabs>
        <w:spacing w:after="0" w:line="240" w:lineRule="auto"/>
        <w:rPr>
          <w:rFonts w:ascii="Times New Roman" w:hAnsi="Times New Roman" w:cs="Times New Roman"/>
          <w:sz w:val="24"/>
          <w:szCs w:val="28"/>
        </w:rPr>
      </w:pPr>
      <w:r>
        <w:rPr>
          <w:rFonts w:ascii="Times New Roman" w:hAnsi="Times New Roman" w:cs="Times New Roman"/>
          <w:sz w:val="24"/>
          <w:szCs w:val="28"/>
        </w:rPr>
        <w:t>Zandberga 67876041</w:t>
      </w:r>
    </w:p>
    <w:p w:rsidR="00894C55" w:rsidRPr="00D845CD" w:rsidP="00894C55" w14:paraId="4779677C" w14:textId="77777777">
      <w:pPr>
        <w:tabs>
          <w:tab w:val="left" w:pos="6237"/>
        </w:tabs>
        <w:spacing w:after="0" w:line="240" w:lineRule="auto"/>
        <w:rPr>
          <w:rFonts w:ascii="Times New Roman" w:hAnsi="Times New Roman" w:cs="Times New Roman"/>
          <w:sz w:val="24"/>
          <w:szCs w:val="28"/>
        </w:rPr>
      </w:pPr>
      <w:r>
        <w:rPr>
          <w:rFonts w:ascii="Times New Roman" w:hAnsi="Times New Roman" w:cs="Times New Roman"/>
          <w:sz w:val="24"/>
          <w:szCs w:val="28"/>
        </w:rPr>
        <w:t>Lasma.Zandberga</w:t>
      </w:r>
      <w:r w:rsidRPr="00D845CD">
        <w:rPr>
          <w:rFonts w:ascii="Times New Roman" w:hAnsi="Times New Roman" w:cs="Times New Roman"/>
          <w:sz w:val="24"/>
          <w:szCs w:val="28"/>
        </w:rPr>
        <w:t>@</w:t>
      </w:r>
      <w:r>
        <w:rPr>
          <w:rFonts w:ascii="Times New Roman" w:hAnsi="Times New Roman" w:cs="Times New Roman"/>
          <w:sz w:val="24"/>
          <w:szCs w:val="28"/>
        </w:rPr>
        <w:t>vm</w:t>
      </w:r>
      <w:r w:rsidRPr="00D845CD">
        <w:rPr>
          <w:rFonts w:ascii="Times New Roman" w:hAnsi="Times New Roman" w:cs="Times New Roman"/>
          <w:sz w:val="24"/>
          <w:szCs w:val="28"/>
        </w:rPr>
        <w:t>.gov.lv</w:t>
      </w:r>
    </w:p>
    <w:sectPr w:rsidSect="009A2654">
      <w:headerReference w:type="default" r:id="rId6"/>
      <w:footerReference w:type="default" r:id="rId7"/>
      <w:footerReference w:type="first" r:id="rId8"/>
      <w:pgSz w:w="11906" w:h="16838"/>
      <w:pgMar w:top="1418"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1621B" w:rsidRPr="00894C55" w14:paraId="35DCCE1E" w14:textId="01451438">
    <w:pPr>
      <w:pStyle w:val="Footer"/>
      <w:rPr>
        <w:rFonts w:ascii="Times New Roman" w:hAnsi="Times New Roman" w:cs="Times New Roman"/>
        <w:sz w:val="20"/>
        <w:szCs w:val="20"/>
      </w:rPr>
    </w:pPr>
    <w:r>
      <w:rPr>
        <w:rFonts w:ascii="Times New Roman" w:hAnsi="Times New Roman" w:cs="Times New Roman"/>
        <w:sz w:val="20"/>
        <w:szCs w:val="20"/>
      </w:rPr>
      <w:t>VManot_190318_iemaksas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1621B" w:rsidRPr="009A2654" w14:paraId="00A7009E" w14:textId="1511BF25">
    <w:pPr>
      <w:pStyle w:val="Footer"/>
      <w:rPr>
        <w:rFonts w:ascii="Times New Roman" w:hAnsi="Times New Roman" w:cs="Times New Roman"/>
        <w:sz w:val="20"/>
        <w:szCs w:val="20"/>
      </w:rPr>
    </w:pPr>
    <w:r>
      <w:rPr>
        <w:rFonts w:ascii="Times New Roman" w:hAnsi="Times New Roman" w:cs="Times New Roman"/>
        <w:sz w:val="20"/>
        <w:szCs w:val="20"/>
      </w:rPr>
      <w:t>VManot_190318_apdr_iemaksas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1621B" w:rsidP="00894C55" w14:paraId="47AB1C02" w14:textId="77777777">
      <w:pPr>
        <w:spacing w:after="0" w:line="240" w:lineRule="auto"/>
      </w:pPr>
      <w:r>
        <w:separator/>
      </w:r>
    </w:p>
  </w:footnote>
  <w:footnote w:type="continuationSeparator" w:id="1">
    <w:p w:rsidR="0041621B" w:rsidP="00894C55" w14:paraId="5D257248" w14:textId="77777777">
      <w:pPr>
        <w:spacing w:after="0" w:line="240" w:lineRule="auto"/>
      </w:pPr>
      <w:r>
        <w:continuationSeparator/>
      </w:r>
    </w:p>
  </w:footnote>
  <w:footnote w:id="2">
    <w:p w:rsidR="0041621B" w:rsidRPr="00AF6CE9" w:rsidP="0062439A" w14:paraId="3FA5B530" w14:textId="77777777">
      <w:pPr>
        <w:pStyle w:val="FootnoteText"/>
        <w:jc w:val="both"/>
        <w:rPr>
          <w:rFonts w:ascii="Times New Roman" w:hAnsi="Times New Roman" w:cs="Times New Roman"/>
          <w:sz w:val="24"/>
          <w:szCs w:val="24"/>
        </w:rPr>
      </w:pPr>
      <w:r w:rsidRPr="0033391F">
        <w:rPr>
          <w:rStyle w:val="FootnoteReference"/>
          <w:sz w:val="24"/>
          <w:szCs w:val="24"/>
        </w:rPr>
        <w:footnoteRef/>
      </w:r>
      <w:r w:rsidRPr="0033391F">
        <w:rPr>
          <w:sz w:val="24"/>
          <w:szCs w:val="24"/>
        </w:rPr>
        <w:t xml:space="preserve"> </w:t>
      </w:r>
      <w:r w:rsidRPr="0062439A">
        <w:rPr>
          <w:rFonts w:ascii="Times New Roman" w:hAnsi="Times New Roman" w:cs="Times New Roman"/>
          <w:iCs/>
          <w:sz w:val="24"/>
          <w:szCs w:val="24"/>
        </w:rPr>
        <w:t xml:space="preserve">informācija par Veselības aprūpes finansēšanas likuma mērķi un būtību ir pieejama </w:t>
      </w:r>
      <w:r>
        <w:fldChar w:fldCharType="begin"/>
      </w:r>
      <w:r>
        <w:instrText xml:space="preserve"> HYPERLINK "https://likumi.lv/doc.php?id=296188" </w:instrText>
      </w:r>
      <w:r>
        <w:fldChar w:fldCharType="separate"/>
      </w:r>
      <w:r w:rsidRPr="0062439A">
        <w:rPr>
          <w:rStyle w:val="Hyperlink"/>
          <w:rFonts w:ascii="Times New Roman" w:hAnsi="Times New Roman" w:cs="Times New Roman"/>
          <w:sz w:val="24"/>
          <w:szCs w:val="24"/>
        </w:rPr>
        <w:t>https://likumi.lv/doc.php?id=296188</w:t>
      </w:r>
      <w:r>
        <w:fldChar w:fldCharType="end"/>
      </w:r>
      <w:r w:rsidRPr="0062439A">
        <w:rPr>
          <w:rFonts w:ascii="Times New Roman" w:hAnsi="Times New Roman" w:cs="Times New Roman"/>
          <w:sz w:val="24"/>
          <w:szCs w:val="24"/>
        </w:rPr>
        <w:t xml:space="preserve"> </w:t>
      </w:r>
      <w:r w:rsidRPr="0062439A">
        <w:rPr>
          <w:rFonts w:ascii="Times New Roman" w:hAnsi="Times New Roman" w:cs="Times New Roman"/>
          <w:iCs/>
          <w:sz w:val="24"/>
          <w:szCs w:val="24"/>
        </w:rPr>
        <w:t xml:space="preserve">(skatīt sadaļas „Saistītie dokumenti” 2.punktu „Anotācijas/Tiesību aktu projekti”) un </w:t>
      </w:r>
      <w:r>
        <w:fldChar w:fldCharType="begin"/>
      </w:r>
      <w:r>
        <w:instrText xml:space="preserve"> HYPERLINK "http://titania.saeima.lv/LIVS12/SaeimaLIVS12.nsf/webAll?SearchView&amp;Query=(%5bTitle%5d=*vesel%C4%ABbas+apr%C5%ABpes+finans%C4%93%C5%A1anas+likums*)&amp;SearchMax=0&amp;SearchOrder=4" </w:instrText>
      </w:r>
      <w:r>
        <w:fldChar w:fldCharType="separate"/>
      </w:r>
      <w:r w:rsidRPr="0062439A">
        <w:rPr>
          <w:rStyle w:val="Hyperlink"/>
          <w:rFonts w:ascii="Times New Roman" w:hAnsi="Times New Roman" w:cs="Times New Roman"/>
          <w:sz w:val="24"/>
          <w:szCs w:val="24"/>
        </w:rPr>
        <w:t>http://titania.saeima.lv/LIVS12/SaeimaLIVS12.nsf/webAll?SearchView&amp;Query=([Title]=*vesel%C4%ABbas+apr%C5%ABpes+finans%C4%93%C5%A1anas+likums*)&amp;SearchMax=0&amp;SearchOrder=4</w:t>
      </w:r>
      <w:r>
        <w:fldChar w:fldCharType="end"/>
      </w:r>
      <w:r>
        <w:rPr>
          <w:rFonts w:ascii="Times New Roman" w:hAnsi="Times New Roman" w:cs="Times New Roman"/>
          <w:iCs/>
          <w:sz w:val="24"/>
          <w:szCs w:val="24"/>
        </w:rPr>
        <w:t xml:space="preserve"> </w:t>
      </w:r>
      <w:r w:rsidRPr="00AF6CE9">
        <w:rPr>
          <w:rFonts w:ascii="Times New Roman" w:hAnsi="Times New Roman" w:cs="Times New Roman"/>
          <w:sz w:val="24"/>
          <w:szCs w:val="24"/>
        </w:rPr>
        <w:t xml:space="preserve">(skatīt sadaļu „Iesniegts”) </w:t>
      </w:r>
    </w:p>
  </w:footnote>
  <w:footnote w:id="3">
    <w:p w:rsidR="0041621B" w:rsidRPr="003A7153" w:rsidP="003A7153" w14:paraId="6EE13683" w14:textId="78FEBA91">
      <w:pPr>
        <w:pStyle w:val="FootnoteText"/>
        <w:jc w:val="both"/>
        <w:rPr>
          <w:rFonts w:ascii="Times New Roman" w:hAnsi="Times New Roman" w:cs="Times New Roman"/>
        </w:rPr>
      </w:pPr>
      <w:r w:rsidRPr="003A7153">
        <w:rPr>
          <w:rStyle w:val="FootnoteReference"/>
          <w:rFonts w:ascii="Times New Roman" w:hAnsi="Times New Roman" w:cs="Times New Roman"/>
        </w:rPr>
        <w:footnoteRef/>
      </w:r>
      <w:r w:rsidRPr="003A7153">
        <w:rPr>
          <w:rFonts w:ascii="Times New Roman" w:hAnsi="Times New Roman" w:cs="Times New Roman"/>
        </w:rPr>
        <w:t xml:space="preserve"> </w:t>
      </w:r>
      <w:r w:rsidRPr="003A7153">
        <w:rPr>
          <w:rFonts w:ascii="Times New Roman" w:hAnsi="Times New Roman" w:cs="Times New Roman"/>
          <w:b/>
          <w:bCs/>
          <w:color w:val="2A2A2A"/>
          <w:shd w:val="clear" w:color="auto" w:fill="FFFFFF"/>
        </w:rPr>
        <w:t xml:space="preserve">Informatīvais ziņojums "Par samazinātu darbaspēka nodokļu likmju piemērošanu sezonālajos darbos nodarbināto ienākumam" - </w:t>
      </w:r>
      <w:r w:rsidRPr="003A7153">
        <w:rPr>
          <w:rFonts w:ascii="Times New Roman" w:hAnsi="Times New Roman" w:cs="Times New Roman"/>
          <w:color w:val="000000"/>
          <w:shd w:val="clear" w:color="auto" w:fill="FFFFFF"/>
        </w:rPr>
        <w:t> </w:t>
      </w:r>
      <w:r>
        <w:fldChar w:fldCharType="begin"/>
      </w:r>
      <w:r>
        <w:instrText xml:space="preserve"> HYPERLINK "http://tap.mk.gov.lv/lv/mk/tap/?pid=40448232&amp;mode=mk&amp;date=2018-02-27" \t "_blank" </w:instrText>
      </w:r>
      <w:r>
        <w:fldChar w:fldCharType="separate"/>
      </w:r>
      <w:r w:rsidRPr="003A7153">
        <w:rPr>
          <w:rStyle w:val="Hyperlink"/>
          <w:rFonts w:ascii="Times New Roman" w:hAnsi="Times New Roman" w:cs="Times New Roman"/>
          <w:shd w:val="clear" w:color="auto" w:fill="FFFFFF"/>
        </w:rPr>
        <w:t>http://tap.mk.gov.lv/lv/mk/tap/?pid=40448232&amp;mode=mk&amp;date=2018-02-27</w:t>
      </w:r>
      <w:r>
        <w:fldChar w:fldCharType="end"/>
      </w:r>
      <w:r w:rsidRPr="003A7153">
        <w:rPr>
          <w:rFonts w:ascii="Times New Roman" w:hAnsi="Times New Roman" w:cs="Times New Roman"/>
          <w:color w:val="000000"/>
          <w:shd w:val="clear" w:color="auto" w:fill="FFFFFF"/>
        </w:rPr>
        <w:t> </w:t>
      </w:r>
    </w:p>
  </w:footnote>
  <w:footnote w:id="4">
    <w:p w:rsidR="0041621B" w:rsidRPr="003A7153" w:rsidP="00E0296C" w14:paraId="118B4B04" w14:textId="77777777">
      <w:pPr>
        <w:pStyle w:val="FootnoteText"/>
        <w:jc w:val="both"/>
        <w:rPr>
          <w:rFonts w:ascii="Times New Roman" w:hAnsi="Times New Roman" w:cs="Times New Roman"/>
        </w:rPr>
      </w:pPr>
      <w:r w:rsidRPr="003A7153">
        <w:rPr>
          <w:rStyle w:val="FootnoteReference"/>
          <w:rFonts w:ascii="Times New Roman" w:hAnsi="Times New Roman" w:cs="Times New Roman"/>
        </w:rPr>
        <w:footnoteRef/>
      </w:r>
      <w:r w:rsidRPr="003A7153">
        <w:rPr>
          <w:rFonts w:ascii="Times New Roman" w:hAnsi="Times New Roman" w:cs="Times New Roman"/>
        </w:rPr>
        <w:t xml:space="preserve"> </w:t>
      </w:r>
      <w:r w:rsidRPr="003A7153">
        <w:rPr>
          <w:rFonts w:ascii="Times New Roman" w:hAnsi="Times New Roman" w:cs="Times New Roman"/>
          <w:b/>
          <w:bCs/>
          <w:color w:val="2A2A2A"/>
          <w:shd w:val="clear" w:color="auto" w:fill="FFFFFF"/>
        </w:rPr>
        <w:t xml:space="preserve">Informatīvais ziņojums "Par samazinātu darbaspēka nodokļu likmju piemērošanu sezonālajos darbos nodarbināto ienākumam" - </w:t>
      </w:r>
      <w:r w:rsidRPr="003A7153">
        <w:rPr>
          <w:rFonts w:ascii="Times New Roman" w:hAnsi="Times New Roman" w:cs="Times New Roman"/>
          <w:color w:val="000000"/>
          <w:shd w:val="clear" w:color="auto" w:fill="FFFFFF"/>
        </w:rPr>
        <w:t> </w:t>
      </w:r>
      <w:r>
        <w:fldChar w:fldCharType="begin"/>
      </w:r>
      <w:r>
        <w:instrText xml:space="preserve"> HYPERLINK "http://tap.mk.gov.lv/lv/mk/tap/?pid=40448232&amp;mode=mk&amp;date=2018-02-27" \t "_blank" </w:instrText>
      </w:r>
      <w:r>
        <w:fldChar w:fldCharType="separate"/>
      </w:r>
      <w:r w:rsidRPr="003A7153">
        <w:rPr>
          <w:rStyle w:val="Hyperlink"/>
          <w:rFonts w:ascii="Times New Roman" w:hAnsi="Times New Roman" w:cs="Times New Roman"/>
          <w:shd w:val="clear" w:color="auto" w:fill="FFFFFF"/>
        </w:rPr>
        <w:t>http://tap.mk.gov.lv/lv/mk/tap/?pid=40448232&amp;mode=mk&amp;date=2018-02-27</w:t>
      </w:r>
      <w:r>
        <w:fldChar w:fldCharType="end"/>
      </w:r>
      <w:r w:rsidRPr="003A7153">
        <w:rPr>
          <w:rFonts w:ascii="Times New Roman" w:hAnsi="Times New Roman" w:cs="Times New Roman"/>
          <w:color w:val="000000"/>
          <w:shd w:val="clear" w:color="auto" w:fill="FFFFFF"/>
        </w:rPr>
        <w:t> </w:t>
      </w:r>
    </w:p>
  </w:footnote>
  <w:footnote w:id="5">
    <w:p w:rsidR="0041621B" w:rsidRPr="003A7153" w:rsidP="006F6041" w14:paraId="62F70206" w14:textId="77777777">
      <w:pPr>
        <w:pStyle w:val="FootnoteText"/>
        <w:jc w:val="both"/>
        <w:rPr>
          <w:rFonts w:ascii="Times New Roman" w:hAnsi="Times New Roman" w:cs="Times New Roman"/>
        </w:rPr>
      </w:pPr>
      <w:r w:rsidRPr="003A7153">
        <w:rPr>
          <w:rStyle w:val="FootnoteReference"/>
          <w:rFonts w:ascii="Times New Roman" w:hAnsi="Times New Roman" w:cs="Times New Roman"/>
        </w:rPr>
        <w:footnoteRef/>
      </w:r>
      <w:r w:rsidRPr="003A7153">
        <w:rPr>
          <w:rFonts w:ascii="Times New Roman" w:hAnsi="Times New Roman" w:cs="Times New Roman"/>
        </w:rPr>
        <w:t xml:space="preserve"> </w:t>
      </w:r>
      <w:r w:rsidRPr="003A7153">
        <w:rPr>
          <w:rFonts w:ascii="Times New Roman" w:hAnsi="Times New Roman" w:cs="Times New Roman"/>
          <w:b/>
          <w:bCs/>
          <w:color w:val="2A2A2A"/>
          <w:shd w:val="clear" w:color="auto" w:fill="FFFFFF"/>
        </w:rPr>
        <w:t xml:space="preserve">Informatīvais ziņojums "Par samazinātu darbaspēka nodokļu likmju piemērošanu sezonālajos darbos nodarbināto ienākumam" - </w:t>
      </w:r>
      <w:r w:rsidRPr="003A7153">
        <w:rPr>
          <w:rFonts w:ascii="Times New Roman" w:hAnsi="Times New Roman" w:cs="Times New Roman"/>
          <w:color w:val="000000"/>
          <w:shd w:val="clear" w:color="auto" w:fill="FFFFFF"/>
        </w:rPr>
        <w:t> </w:t>
      </w:r>
      <w:r>
        <w:fldChar w:fldCharType="begin"/>
      </w:r>
      <w:r>
        <w:instrText xml:space="preserve"> HYPERLINK "http://tap.mk.gov.lv/lv/mk/tap/?pid=40448232&amp;mode=mk&amp;date=2018-02-27" \t "_blank" </w:instrText>
      </w:r>
      <w:r>
        <w:fldChar w:fldCharType="separate"/>
      </w:r>
      <w:r w:rsidRPr="003A7153">
        <w:rPr>
          <w:rStyle w:val="Hyperlink"/>
          <w:rFonts w:ascii="Times New Roman" w:hAnsi="Times New Roman" w:cs="Times New Roman"/>
          <w:shd w:val="clear" w:color="auto" w:fill="FFFFFF"/>
        </w:rPr>
        <w:t>http://tap.mk.gov.lv/lv/mk/tap/?pid=40448232&amp;mode=mk&amp;date=2018-02-27</w:t>
      </w:r>
      <w:r>
        <w:fldChar w:fldCharType="end"/>
      </w:r>
      <w:r w:rsidRPr="003A7153">
        <w:rPr>
          <w:rFonts w:ascii="Times New Roman" w:hAnsi="Times New Roman" w:cs="Times New Roman"/>
          <w:color w:val="000000"/>
          <w:shd w:val="clear" w:color="auto" w:fill="FFFFFF"/>
        </w:rPr>
        <w:t> </w:t>
      </w:r>
    </w:p>
  </w:footnote>
  <w:footnote w:id="6">
    <w:p w:rsidR="0041621B" w:rsidRPr="003A7153" w:rsidP="005A4F86" w14:paraId="1D52E2AB" w14:textId="77777777">
      <w:pPr>
        <w:pStyle w:val="FootnoteText"/>
        <w:jc w:val="both"/>
        <w:rPr>
          <w:rFonts w:ascii="Times New Roman" w:hAnsi="Times New Roman" w:cs="Times New Roman"/>
        </w:rPr>
      </w:pPr>
      <w:r w:rsidRPr="003A7153">
        <w:rPr>
          <w:rStyle w:val="FootnoteReference"/>
          <w:rFonts w:ascii="Times New Roman" w:hAnsi="Times New Roman" w:cs="Times New Roman"/>
        </w:rPr>
        <w:footnoteRef/>
      </w:r>
      <w:r w:rsidRPr="003A7153">
        <w:rPr>
          <w:rFonts w:ascii="Times New Roman" w:hAnsi="Times New Roman" w:cs="Times New Roman"/>
        </w:rPr>
        <w:t xml:space="preserve"> </w:t>
      </w:r>
      <w:r w:rsidRPr="003A7153">
        <w:rPr>
          <w:rFonts w:ascii="Times New Roman" w:hAnsi="Times New Roman" w:cs="Times New Roman"/>
          <w:b/>
          <w:bCs/>
          <w:color w:val="2A2A2A"/>
          <w:shd w:val="clear" w:color="auto" w:fill="FFFFFF"/>
        </w:rPr>
        <w:t xml:space="preserve">Informatīvais ziņojums "Par samazinātu darbaspēka nodokļu likmju piemērošanu sezonālajos darbos nodarbināto ienākumam" - </w:t>
      </w:r>
      <w:r w:rsidRPr="003A7153">
        <w:rPr>
          <w:rFonts w:ascii="Times New Roman" w:hAnsi="Times New Roman" w:cs="Times New Roman"/>
          <w:color w:val="000000"/>
          <w:shd w:val="clear" w:color="auto" w:fill="FFFFFF"/>
        </w:rPr>
        <w:t> </w:t>
      </w:r>
      <w:r>
        <w:fldChar w:fldCharType="begin"/>
      </w:r>
      <w:r>
        <w:instrText xml:space="preserve"> HYPERLINK "http://tap.mk.gov.lv/lv/mk/tap/?pid=40448232&amp;mode=mk&amp;date=2018-02-27" \t "_blank" </w:instrText>
      </w:r>
      <w:r>
        <w:fldChar w:fldCharType="separate"/>
      </w:r>
      <w:r w:rsidRPr="003A7153">
        <w:rPr>
          <w:rStyle w:val="Hyperlink"/>
          <w:rFonts w:ascii="Times New Roman" w:hAnsi="Times New Roman" w:cs="Times New Roman"/>
          <w:shd w:val="clear" w:color="auto" w:fill="FFFFFF"/>
        </w:rPr>
        <w:t>http://tap.mk.gov.lv/lv/mk/tap/?pid=40448232&amp;mode=mk&amp;date=2018-02-27</w:t>
      </w:r>
      <w:r>
        <w:fldChar w:fldCharType="end"/>
      </w:r>
      <w:r w:rsidRPr="003A7153">
        <w:rPr>
          <w:rFonts w:ascii="Times New Roman" w:hAnsi="Times New Roman" w:cs="Times New Roman"/>
          <w:color w:val="000000"/>
          <w:shd w:val="clear" w:color="auto" w:fill="FFFFFF"/>
        </w:rPr>
        <w: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714374932"/>
      <w:docPartObj>
        <w:docPartGallery w:val="Page Numbers (Top of Page)"/>
        <w:docPartUnique/>
      </w:docPartObj>
    </w:sdtPr>
    <w:sdtEndPr>
      <w:rPr>
        <w:rFonts w:ascii="Times New Roman" w:hAnsi="Times New Roman" w:cs="Times New Roman"/>
        <w:noProof/>
        <w:sz w:val="24"/>
        <w:szCs w:val="20"/>
      </w:rPr>
    </w:sdtEndPr>
    <w:sdtContent>
      <w:p w:rsidR="0041621B" w:rsidRPr="00C25B49" w14:paraId="6383142E" w14:textId="0AD13CDF">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360104">
          <w:rPr>
            <w:rFonts w:ascii="Times New Roman" w:hAnsi="Times New Roman" w:cs="Times New Roman"/>
            <w:noProof/>
            <w:sz w:val="24"/>
            <w:szCs w:val="20"/>
          </w:rPr>
          <w:t>17</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9646687"/>
    <w:multiLevelType w:val="hybridMultilevel"/>
    <w:tmpl w:val="5D7482D6"/>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15:restartNumberingAfterBreak="1">
    <w:nsid w:val="1AA14344"/>
    <w:multiLevelType w:val="multilevel"/>
    <w:tmpl w:val="C3ECAC62"/>
    <w:lvl w:ilvl="0">
      <w:start w:val="1"/>
      <w:numFmt w:val="decimal"/>
      <w:lvlText w:val="%1."/>
      <w:lvlJc w:val="left"/>
      <w:pPr>
        <w:ind w:left="525" w:hanging="525"/>
      </w:pPr>
      <w:rPr>
        <w:rFonts w:ascii="Times New Roman" w:eastAsia="Calibri" w:hAnsi="Times New Roman" w:cs="Times New Roman"/>
        <w:color w:val="000000"/>
      </w:rPr>
    </w:lvl>
    <w:lvl w:ilvl="1">
      <w:start w:val="1"/>
      <w:numFmt w:val="decimal"/>
      <w:lvlText w:val="%1.%2."/>
      <w:lvlJc w:val="left"/>
      <w:pPr>
        <w:ind w:left="525" w:hanging="525"/>
      </w:pPr>
      <w:rPr>
        <w:rFonts w:eastAsia="Calibri" w:hint="default"/>
        <w:color w:val="000000"/>
      </w:rPr>
    </w:lvl>
    <w:lvl w:ilvl="2">
      <w:start w:val="1"/>
      <w:numFmt w:val="decimal"/>
      <w:lvlText w:val="%1.%2.%3."/>
      <w:lvlJc w:val="left"/>
      <w:pPr>
        <w:ind w:left="720" w:hanging="720"/>
      </w:pPr>
      <w:rPr>
        <w:rFonts w:eastAsia="Calibri" w:hint="default"/>
        <w:color w:val="000000"/>
      </w:rPr>
    </w:lvl>
    <w:lvl w:ilvl="3">
      <w:start w:val="1"/>
      <w:numFmt w:val="decimal"/>
      <w:lvlText w:val="%1.%2.%3.%4."/>
      <w:lvlJc w:val="left"/>
      <w:pPr>
        <w:ind w:left="720" w:hanging="720"/>
      </w:pPr>
      <w:rPr>
        <w:rFonts w:eastAsia="Calibri" w:hint="default"/>
        <w:color w:val="000000"/>
      </w:rPr>
    </w:lvl>
    <w:lvl w:ilvl="4">
      <w:start w:val="1"/>
      <w:numFmt w:val="decimal"/>
      <w:lvlText w:val="%1.%2.%3.%4.%5."/>
      <w:lvlJc w:val="left"/>
      <w:pPr>
        <w:ind w:left="1080" w:hanging="1080"/>
      </w:pPr>
      <w:rPr>
        <w:rFonts w:eastAsia="Calibri" w:hint="default"/>
        <w:color w:val="000000"/>
      </w:rPr>
    </w:lvl>
    <w:lvl w:ilvl="5">
      <w:start w:val="1"/>
      <w:numFmt w:val="decimal"/>
      <w:lvlText w:val="%1.%2.%3.%4.%5.%6."/>
      <w:lvlJc w:val="left"/>
      <w:pPr>
        <w:ind w:left="1080" w:hanging="1080"/>
      </w:pPr>
      <w:rPr>
        <w:rFonts w:eastAsia="Calibri" w:hint="default"/>
        <w:color w:val="000000"/>
      </w:rPr>
    </w:lvl>
    <w:lvl w:ilvl="6">
      <w:start w:val="1"/>
      <w:numFmt w:val="decimal"/>
      <w:lvlText w:val="%1.%2.%3.%4.%5.%6.%7."/>
      <w:lvlJc w:val="left"/>
      <w:pPr>
        <w:ind w:left="1440" w:hanging="1440"/>
      </w:pPr>
      <w:rPr>
        <w:rFonts w:eastAsia="Calibri" w:hint="default"/>
        <w:color w:val="000000"/>
      </w:rPr>
    </w:lvl>
    <w:lvl w:ilvl="7">
      <w:start w:val="1"/>
      <w:numFmt w:val="decimal"/>
      <w:lvlText w:val="%1.%2.%3.%4.%5.%6.%7.%8."/>
      <w:lvlJc w:val="left"/>
      <w:pPr>
        <w:ind w:left="1440" w:hanging="1440"/>
      </w:pPr>
      <w:rPr>
        <w:rFonts w:eastAsia="Calibri" w:hint="default"/>
        <w:color w:val="000000"/>
      </w:rPr>
    </w:lvl>
    <w:lvl w:ilvl="8">
      <w:start w:val="1"/>
      <w:numFmt w:val="decimal"/>
      <w:lvlText w:val="%1.%2.%3.%4.%5.%6.%7.%8.%9."/>
      <w:lvlJc w:val="left"/>
      <w:pPr>
        <w:ind w:left="1800" w:hanging="1800"/>
      </w:pPr>
      <w:rPr>
        <w:rFonts w:eastAsia="Calibri" w:hint="default"/>
        <w:color w:val="000000"/>
      </w:rPr>
    </w:lvl>
  </w:abstractNum>
  <w:abstractNum w:abstractNumId="2" w15:restartNumberingAfterBreak="1">
    <w:nsid w:val="1F8617BD"/>
    <w:multiLevelType w:val="hybridMultilevel"/>
    <w:tmpl w:val="B9185B5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15:restartNumberingAfterBreak="1">
    <w:nsid w:val="21E21AD3"/>
    <w:multiLevelType w:val="hybridMultilevel"/>
    <w:tmpl w:val="F75AD964"/>
    <w:lvl w:ilvl="0">
      <w:start w:val="1"/>
      <w:numFmt w:val="bullet"/>
      <w:lvlText w:val=""/>
      <w:lvlJc w:val="left"/>
      <w:pPr>
        <w:ind w:left="619" w:hanging="360"/>
      </w:pPr>
      <w:rPr>
        <w:rFonts w:ascii="Symbol" w:hAnsi="Symbol" w:hint="default"/>
        <w:color w:val="000000"/>
      </w:rPr>
    </w:lvl>
    <w:lvl w:ilvl="1" w:tentative="1">
      <w:start w:val="1"/>
      <w:numFmt w:val="lowerLetter"/>
      <w:lvlText w:val="%2."/>
      <w:lvlJc w:val="left"/>
      <w:pPr>
        <w:ind w:left="1339" w:hanging="360"/>
      </w:pPr>
    </w:lvl>
    <w:lvl w:ilvl="2" w:tentative="1">
      <w:start w:val="1"/>
      <w:numFmt w:val="lowerRoman"/>
      <w:lvlText w:val="%3."/>
      <w:lvlJc w:val="right"/>
      <w:pPr>
        <w:ind w:left="2059" w:hanging="180"/>
      </w:pPr>
    </w:lvl>
    <w:lvl w:ilvl="3" w:tentative="1">
      <w:start w:val="1"/>
      <w:numFmt w:val="decimal"/>
      <w:lvlText w:val="%4."/>
      <w:lvlJc w:val="left"/>
      <w:pPr>
        <w:ind w:left="2779" w:hanging="360"/>
      </w:pPr>
    </w:lvl>
    <w:lvl w:ilvl="4" w:tentative="1">
      <w:start w:val="1"/>
      <w:numFmt w:val="lowerLetter"/>
      <w:lvlText w:val="%5."/>
      <w:lvlJc w:val="left"/>
      <w:pPr>
        <w:ind w:left="3499" w:hanging="360"/>
      </w:pPr>
    </w:lvl>
    <w:lvl w:ilvl="5" w:tentative="1">
      <w:start w:val="1"/>
      <w:numFmt w:val="lowerRoman"/>
      <w:lvlText w:val="%6."/>
      <w:lvlJc w:val="right"/>
      <w:pPr>
        <w:ind w:left="4219" w:hanging="180"/>
      </w:pPr>
    </w:lvl>
    <w:lvl w:ilvl="6" w:tentative="1">
      <w:start w:val="1"/>
      <w:numFmt w:val="decimal"/>
      <w:lvlText w:val="%7."/>
      <w:lvlJc w:val="left"/>
      <w:pPr>
        <w:ind w:left="4939" w:hanging="360"/>
      </w:pPr>
    </w:lvl>
    <w:lvl w:ilvl="7" w:tentative="1">
      <w:start w:val="1"/>
      <w:numFmt w:val="lowerLetter"/>
      <w:lvlText w:val="%8."/>
      <w:lvlJc w:val="left"/>
      <w:pPr>
        <w:ind w:left="5659" w:hanging="360"/>
      </w:pPr>
    </w:lvl>
    <w:lvl w:ilvl="8" w:tentative="1">
      <w:start w:val="1"/>
      <w:numFmt w:val="lowerRoman"/>
      <w:lvlText w:val="%9."/>
      <w:lvlJc w:val="right"/>
      <w:pPr>
        <w:ind w:left="6379" w:hanging="180"/>
      </w:pPr>
    </w:lvl>
  </w:abstractNum>
  <w:abstractNum w:abstractNumId="4" w15:restartNumberingAfterBreak="1">
    <w:nsid w:val="23047966"/>
    <w:multiLevelType w:val="hybridMultilevel"/>
    <w:tmpl w:val="478E82BC"/>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 w15:restartNumberingAfterBreak="1">
    <w:nsid w:val="34B660CE"/>
    <w:multiLevelType w:val="multilevel"/>
    <w:tmpl w:val="C8529934"/>
    <w:lvl w:ilvl="0">
      <w:start w:val="1"/>
      <w:numFmt w:val="decimal"/>
      <w:lvlText w:val="%1."/>
      <w:lvlJc w:val="left"/>
      <w:pPr>
        <w:ind w:left="1211"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6" w15:restartNumberingAfterBreak="1">
    <w:nsid w:val="48233AB6"/>
    <w:multiLevelType w:val="hybridMultilevel"/>
    <w:tmpl w:val="345E471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15:restartNumberingAfterBreak="1">
    <w:nsid w:val="4AFD18DA"/>
    <w:multiLevelType w:val="hybridMultilevel"/>
    <w:tmpl w:val="519EA0DA"/>
    <w:lvl w:ilvl="0">
      <w:start w:val="2"/>
      <w:numFmt w:val="decimal"/>
      <w:lvlText w:val="%1"/>
      <w:lvlJc w:val="left"/>
      <w:pPr>
        <w:ind w:left="720" w:hanging="360"/>
      </w:pPr>
      <w:rPr>
        <w:rFonts w:hint="default"/>
        <w:sz w:val="1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1">
    <w:nsid w:val="60532CC0"/>
    <w:multiLevelType w:val="hybridMultilevel"/>
    <w:tmpl w:val="0A5CC5FA"/>
    <w:lvl w:ilvl="0">
      <w:start w:val="33"/>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15:restartNumberingAfterBreak="1">
    <w:nsid w:val="6CA9712A"/>
    <w:multiLevelType w:val="hybridMultilevel"/>
    <w:tmpl w:val="8B2820C0"/>
    <w:lvl w:ilvl="0">
      <w:start w:val="33"/>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15:restartNumberingAfterBreak="1">
    <w:nsid w:val="72A16342"/>
    <w:multiLevelType w:val="hybridMultilevel"/>
    <w:tmpl w:val="54B4E5FC"/>
    <w:lvl w:ilvl="0">
      <w:start w:val="1"/>
      <w:numFmt w:val="bullet"/>
      <w:lvlText w:val=""/>
      <w:lvlJc w:val="left"/>
      <w:pPr>
        <w:ind w:left="619" w:hanging="360"/>
      </w:pPr>
      <w:rPr>
        <w:rFonts w:ascii="Symbol" w:hAnsi="Symbol" w:hint="default"/>
      </w:rPr>
    </w:lvl>
    <w:lvl w:ilvl="1" w:tentative="1">
      <w:start w:val="1"/>
      <w:numFmt w:val="bullet"/>
      <w:lvlText w:val="o"/>
      <w:lvlJc w:val="left"/>
      <w:pPr>
        <w:ind w:left="1339" w:hanging="360"/>
      </w:pPr>
      <w:rPr>
        <w:rFonts w:ascii="Courier New" w:hAnsi="Courier New" w:cs="Courier New" w:hint="default"/>
      </w:rPr>
    </w:lvl>
    <w:lvl w:ilvl="2" w:tentative="1">
      <w:start w:val="1"/>
      <w:numFmt w:val="bullet"/>
      <w:lvlText w:val=""/>
      <w:lvlJc w:val="left"/>
      <w:pPr>
        <w:ind w:left="2059" w:hanging="360"/>
      </w:pPr>
      <w:rPr>
        <w:rFonts w:ascii="Wingdings" w:hAnsi="Wingdings" w:hint="default"/>
      </w:rPr>
    </w:lvl>
    <w:lvl w:ilvl="3" w:tentative="1">
      <w:start w:val="1"/>
      <w:numFmt w:val="bullet"/>
      <w:lvlText w:val=""/>
      <w:lvlJc w:val="left"/>
      <w:pPr>
        <w:ind w:left="2779" w:hanging="360"/>
      </w:pPr>
      <w:rPr>
        <w:rFonts w:ascii="Symbol" w:hAnsi="Symbol" w:hint="default"/>
      </w:rPr>
    </w:lvl>
    <w:lvl w:ilvl="4" w:tentative="1">
      <w:start w:val="1"/>
      <w:numFmt w:val="bullet"/>
      <w:lvlText w:val="o"/>
      <w:lvlJc w:val="left"/>
      <w:pPr>
        <w:ind w:left="3499" w:hanging="360"/>
      </w:pPr>
      <w:rPr>
        <w:rFonts w:ascii="Courier New" w:hAnsi="Courier New" w:cs="Courier New" w:hint="default"/>
      </w:rPr>
    </w:lvl>
    <w:lvl w:ilvl="5" w:tentative="1">
      <w:start w:val="1"/>
      <w:numFmt w:val="bullet"/>
      <w:lvlText w:val=""/>
      <w:lvlJc w:val="left"/>
      <w:pPr>
        <w:ind w:left="4219" w:hanging="360"/>
      </w:pPr>
      <w:rPr>
        <w:rFonts w:ascii="Wingdings" w:hAnsi="Wingdings" w:hint="default"/>
      </w:rPr>
    </w:lvl>
    <w:lvl w:ilvl="6" w:tentative="1">
      <w:start w:val="1"/>
      <w:numFmt w:val="bullet"/>
      <w:lvlText w:val=""/>
      <w:lvlJc w:val="left"/>
      <w:pPr>
        <w:ind w:left="4939" w:hanging="360"/>
      </w:pPr>
      <w:rPr>
        <w:rFonts w:ascii="Symbol" w:hAnsi="Symbol" w:hint="default"/>
      </w:rPr>
    </w:lvl>
    <w:lvl w:ilvl="7" w:tentative="1">
      <w:start w:val="1"/>
      <w:numFmt w:val="bullet"/>
      <w:lvlText w:val="o"/>
      <w:lvlJc w:val="left"/>
      <w:pPr>
        <w:ind w:left="5659" w:hanging="360"/>
      </w:pPr>
      <w:rPr>
        <w:rFonts w:ascii="Courier New" w:hAnsi="Courier New" w:cs="Courier New" w:hint="default"/>
      </w:rPr>
    </w:lvl>
    <w:lvl w:ilvl="8" w:tentative="1">
      <w:start w:val="1"/>
      <w:numFmt w:val="bullet"/>
      <w:lvlText w:val=""/>
      <w:lvlJc w:val="left"/>
      <w:pPr>
        <w:ind w:left="6379" w:hanging="360"/>
      </w:pPr>
      <w:rPr>
        <w:rFonts w:ascii="Wingdings" w:hAnsi="Wingdings" w:hint="default"/>
      </w:rPr>
    </w:lvl>
  </w:abstractNum>
  <w:abstractNum w:abstractNumId="11" w15:restartNumberingAfterBreak="1">
    <w:nsid w:val="732A51F9"/>
    <w:multiLevelType w:val="hybridMultilevel"/>
    <w:tmpl w:val="2AA431C4"/>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2" w15:restartNumberingAfterBreak="1">
    <w:nsid w:val="7A1B31D6"/>
    <w:multiLevelType w:val="hybridMultilevel"/>
    <w:tmpl w:val="327E51CE"/>
    <w:lvl w:ilvl="0">
      <w:start w:val="2"/>
      <w:numFmt w:val="bullet"/>
      <w:lvlText w:val="-"/>
      <w:lvlJc w:val="left"/>
      <w:pPr>
        <w:ind w:left="720" w:hanging="360"/>
      </w:pPr>
      <w:rPr>
        <w:rFonts w:ascii="Times New Roman" w:eastAsia="Times New Roman" w:hAnsi="Times New Roman" w:cs="Times New Roman" w:hint="default"/>
        <w:sz w:val="18"/>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15:restartNumberingAfterBreak="1">
    <w:nsid w:val="7AE50015"/>
    <w:multiLevelType w:val="hybridMultilevel"/>
    <w:tmpl w:val="3A2AB2E2"/>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4" w15:restartNumberingAfterBreak="1">
    <w:nsid w:val="7C8F5831"/>
    <w:multiLevelType w:val="hybridMultilevel"/>
    <w:tmpl w:val="BC520CD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4"/>
  </w:num>
  <w:num w:numId="2">
    <w:abstractNumId w:val="0"/>
  </w:num>
  <w:num w:numId="3">
    <w:abstractNumId w:val="4"/>
  </w:num>
  <w:num w:numId="4">
    <w:abstractNumId w:val="13"/>
  </w:num>
  <w:num w:numId="5">
    <w:abstractNumId w:val="11"/>
  </w:num>
  <w:num w:numId="6">
    <w:abstractNumId w:val="2"/>
  </w:num>
  <w:num w:numId="7">
    <w:abstractNumId w:val="5"/>
  </w:num>
  <w:num w:numId="8">
    <w:abstractNumId w:val="1"/>
  </w:num>
  <w:num w:numId="9">
    <w:abstractNumId w:val="9"/>
  </w:num>
  <w:num w:numId="10">
    <w:abstractNumId w:val="8"/>
  </w:num>
  <w:num w:numId="11">
    <w:abstractNumId w:val="12"/>
  </w:num>
  <w:num w:numId="12">
    <w:abstractNumId w:val="7"/>
  </w:num>
  <w:num w:numId="13">
    <w:abstractNumId w:val="3"/>
  </w:num>
  <w:num w:numId="14">
    <w:abstractNumId w:val="1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ocumentProtection w:edit="forms" w:enforcement="0"/>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6FAB"/>
    <w:rsid w:val="0001219D"/>
    <w:rsid w:val="0001470B"/>
    <w:rsid w:val="00015457"/>
    <w:rsid w:val="000243AA"/>
    <w:rsid w:val="0002471B"/>
    <w:rsid w:val="000251CF"/>
    <w:rsid w:val="000413B9"/>
    <w:rsid w:val="00044395"/>
    <w:rsid w:val="00047153"/>
    <w:rsid w:val="00051594"/>
    <w:rsid w:val="000532F6"/>
    <w:rsid w:val="000636BE"/>
    <w:rsid w:val="0006565C"/>
    <w:rsid w:val="000677DB"/>
    <w:rsid w:val="00076AB2"/>
    <w:rsid w:val="00077007"/>
    <w:rsid w:val="00087782"/>
    <w:rsid w:val="00091027"/>
    <w:rsid w:val="000A00E0"/>
    <w:rsid w:val="000A0DF7"/>
    <w:rsid w:val="000B1A66"/>
    <w:rsid w:val="000C79CE"/>
    <w:rsid w:val="000D1FAC"/>
    <w:rsid w:val="000E7E7D"/>
    <w:rsid w:val="000E7F21"/>
    <w:rsid w:val="000F076B"/>
    <w:rsid w:val="00117217"/>
    <w:rsid w:val="00122269"/>
    <w:rsid w:val="00124735"/>
    <w:rsid w:val="0012563D"/>
    <w:rsid w:val="00126C96"/>
    <w:rsid w:val="00135775"/>
    <w:rsid w:val="00141676"/>
    <w:rsid w:val="00141C71"/>
    <w:rsid w:val="001453D2"/>
    <w:rsid w:val="001523E2"/>
    <w:rsid w:val="00162129"/>
    <w:rsid w:val="00162C83"/>
    <w:rsid w:val="001636C7"/>
    <w:rsid w:val="00173182"/>
    <w:rsid w:val="00174625"/>
    <w:rsid w:val="00175EFA"/>
    <w:rsid w:val="00177E75"/>
    <w:rsid w:val="00181CB9"/>
    <w:rsid w:val="001868EC"/>
    <w:rsid w:val="00196993"/>
    <w:rsid w:val="001A14B1"/>
    <w:rsid w:val="001B150E"/>
    <w:rsid w:val="001B6B93"/>
    <w:rsid w:val="001C1297"/>
    <w:rsid w:val="001C1482"/>
    <w:rsid w:val="001D2898"/>
    <w:rsid w:val="001D45E1"/>
    <w:rsid w:val="001F2DFC"/>
    <w:rsid w:val="001F3E93"/>
    <w:rsid w:val="001F5242"/>
    <w:rsid w:val="001F717F"/>
    <w:rsid w:val="002339A8"/>
    <w:rsid w:val="002347A8"/>
    <w:rsid w:val="00237B8F"/>
    <w:rsid w:val="00242C67"/>
    <w:rsid w:val="00243426"/>
    <w:rsid w:val="00255109"/>
    <w:rsid w:val="00261CD2"/>
    <w:rsid w:val="0026277C"/>
    <w:rsid w:val="002659E9"/>
    <w:rsid w:val="002661CE"/>
    <w:rsid w:val="002713DA"/>
    <w:rsid w:val="00275FAA"/>
    <w:rsid w:val="00277B7D"/>
    <w:rsid w:val="002A14CA"/>
    <w:rsid w:val="002A27BD"/>
    <w:rsid w:val="002A4BE5"/>
    <w:rsid w:val="002A553F"/>
    <w:rsid w:val="002B2DF0"/>
    <w:rsid w:val="002B76E4"/>
    <w:rsid w:val="002C4081"/>
    <w:rsid w:val="002C7576"/>
    <w:rsid w:val="002C7FD5"/>
    <w:rsid w:val="002D24B2"/>
    <w:rsid w:val="002D327C"/>
    <w:rsid w:val="002D4DBD"/>
    <w:rsid w:val="002D5DE7"/>
    <w:rsid w:val="002D6420"/>
    <w:rsid w:val="002D7ACD"/>
    <w:rsid w:val="002E1C05"/>
    <w:rsid w:val="002E2624"/>
    <w:rsid w:val="002E3CC3"/>
    <w:rsid w:val="002E6B85"/>
    <w:rsid w:val="002F6B5A"/>
    <w:rsid w:val="002F7DB1"/>
    <w:rsid w:val="00300FCA"/>
    <w:rsid w:val="003056C8"/>
    <w:rsid w:val="003059B7"/>
    <w:rsid w:val="0031353E"/>
    <w:rsid w:val="003202F4"/>
    <w:rsid w:val="00327864"/>
    <w:rsid w:val="00332AA2"/>
    <w:rsid w:val="0033391F"/>
    <w:rsid w:val="0033392B"/>
    <w:rsid w:val="003344CB"/>
    <w:rsid w:val="00344103"/>
    <w:rsid w:val="00346C99"/>
    <w:rsid w:val="0034750F"/>
    <w:rsid w:val="00353A33"/>
    <w:rsid w:val="00360104"/>
    <w:rsid w:val="00365D0C"/>
    <w:rsid w:val="00371EE8"/>
    <w:rsid w:val="00375F89"/>
    <w:rsid w:val="0037752E"/>
    <w:rsid w:val="00383106"/>
    <w:rsid w:val="00387FDC"/>
    <w:rsid w:val="00394796"/>
    <w:rsid w:val="00395F54"/>
    <w:rsid w:val="003A7153"/>
    <w:rsid w:val="003B0BF9"/>
    <w:rsid w:val="003B3174"/>
    <w:rsid w:val="003D0B33"/>
    <w:rsid w:val="003E0791"/>
    <w:rsid w:val="003F024D"/>
    <w:rsid w:val="003F28AC"/>
    <w:rsid w:val="0041621B"/>
    <w:rsid w:val="00424ED7"/>
    <w:rsid w:val="00427830"/>
    <w:rsid w:val="00433048"/>
    <w:rsid w:val="00440457"/>
    <w:rsid w:val="004424D9"/>
    <w:rsid w:val="004454FE"/>
    <w:rsid w:val="00447DC7"/>
    <w:rsid w:val="00450BAA"/>
    <w:rsid w:val="0045260E"/>
    <w:rsid w:val="00453FF4"/>
    <w:rsid w:val="00454B4A"/>
    <w:rsid w:val="00456E40"/>
    <w:rsid w:val="004624CD"/>
    <w:rsid w:val="00466FAC"/>
    <w:rsid w:val="00471272"/>
    <w:rsid w:val="00471F27"/>
    <w:rsid w:val="00474F11"/>
    <w:rsid w:val="00490B06"/>
    <w:rsid w:val="0049176A"/>
    <w:rsid w:val="00492A59"/>
    <w:rsid w:val="00494143"/>
    <w:rsid w:val="00494B71"/>
    <w:rsid w:val="004A1CC8"/>
    <w:rsid w:val="004B3429"/>
    <w:rsid w:val="004B5C9E"/>
    <w:rsid w:val="004B61B6"/>
    <w:rsid w:val="004B6B0F"/>
    <w:rsid w:val="004D6A69"/>
    <w:rsid w:val="004E0B6C"/>
    <w:rsid w:val="004F421D"/>
    <w:rsid w:val="0050178F"/>
    <w:rsid w:val="00517574"/>
    <w:rsid w:val="00521C8B"/>
    <w:rsid w:val="005234F3"/>
    <w:rsid w:val="00534B1E"/>
    <w:rsid w:val="005443D9"/>
    <w:rsid w:val="00546D5E"/>
    <w:rsid w:val="005646EA"/>
    <w:rsid w:val="005650D9"/>
    <w:rsid w:val="00566537"/>
    <w:rsid w:val="00570FEB"/>
    <w:rsid w:val="00583B48"/>
    <w:rsid w:val="0058426F"/>
    <w:rsid w:val="005878C2"/>
    <w:rsid w:val="00591EDF"/>
    <w:rsid w:val="0059672F"/>
    <w:rsid w:val="005A4F86"/>
    <w:rsid w:val="005A5B55"/>
    <w:rsid w:val="005B461B"/>
    <w:rsid w:val="005C0466"/>
    <w:rsid w:val="005D594E"/>
    <w:rsid w:val="005E6C28"/>
    <w:rsid w:val="005F0DCD"/>
    <w:rsid w:val="005F701A"/>
    <w:rsid w:val="006107D1"/>
    <w:rsid w:val="00615956"/>
    <w:rsid w:val="006161D1"/>
    <w:rsid w:val="0062439A"/>
    <w:rsid w:val="00633270"/>
    <w:rsid w:val="00644440"/>
    <w:rsid w:val="006457CB"/>
    <w:rsid w:val="00650A6D"/>
    <w:rsid w:val="00654FB2"/>
    <w:rsid w:val="00655F2C"/>
    <w:rsid w:val="00656DA3"/>
    <w:rsid w:val="0066037E"/>
    <w:rsid w:val="006622B2"/>
    <w:rsid w:val="006655DA"/>
    <w:rsid w:val="00670DFE"/>
    <w:rsid w:val="006732D9"/>
    <w:rsid w:val="00682C2B"/>
    <w:rsid w:val="00684808"/>
    <w:rsid w:val="006868B7"/>
    <w:rsid w:val="006931A3"/>
    <w:rsid w:val="00697CCB"/>
    <w:rsid w:val="006A01E0"/>
    <w:rsid w:val="006C232F"/>
    <w:rsid w:val="006D067E"/>
    <w:rsid w:val="006E1081"/>
    <w:rsid w:val="006F1C8A"/>
    <w:rsid w:val="006F6041"/>
    <w:rsid w:val="006F692D"/>
    <w:rsid w:val="006F6BCE"/>
    <w:rsid w:val="00707F8B"/>
    <w:rsid w:val="00710E86"/>
    <w:rsid w:val="00720585"/>
    <w:rsid w:val="00724D36"/>
    <w:rsid w:val="00724F12"/>
    <w:rsid w:val="00727019"/>
    <w:rsid w:val="0072770F"/>
    <w:rsid w:val="007337D2"/>
    <w:rsid w:val="007345C9"/>
    <w:rsid w:val="00737624"/>
    <w:rsid w:val="00742F75"/>
    <w:rsid w:val="00751586"/>
    <w:rsid w:val="0075402D"/>
    <w:rsid w:val="00754FF8"/>
    <w:rsid w:val="00757BF9"/>
    <w:rsid w:val="00773901"/>
    <w:rsid w:val="00773AF6"/>
    <w:rsid w:val="00774F27"/>
    <w:rsid w:val="0078501C"/>
    <w:rsid w:val="00795F71"/>
    <w:rsid w:val="007B6746"/>
    <w:rsid w:val="007D0659"/>
    <w:rsid w:val="007D62DE"/>
    <w:rsid w:val="007D6CB1"/>
    <w:rsid w:val="007E5F7A"/>
    <w:rsid w:val="007E73AB"/>
    <w:rsid w:val="007F3F74"/>
    <w:rsid w:val="007F4765"/>
    <w:rsid w:val="0080134F"/>
    <w:rsid w:val="00807315"/>
    <w:rsid w:val="00815AA9"/>
    <w:rsid w:val="00816113"/>
    <w:rsid w:val="00816C11"/>
    <w:rsid w:val="0082572A"/>
    <w:rsid w:val="00831C85"/>
    <w:rsid w:val="00832D32"/>
    <w:rsid w:val="00833ECD"/>
    <w:rsid w:val="00840EDD"/>
    <w:rsid w:val="00841B55"/>
    <w:rsid w:val="00841D61"/>
    <w:rsid w:val="008436F8"/>
    <w:rsid w:val="008452E3"/>
    <w:rsid w:val="0085514C"/>
    <w:rsid w:val="00856A4E"/>
    <w:rsid w:val="008628FD"/>
    <w:rsid w:val="0086543C"/>
    <w:rsid w:val="00873891"/>
    <w:rsid w:val="00873C32"/>
    <w:rsid w:val="0087607F"/>
    <w:rsid w:val="00894C55"/>
    <w:rsid w:val="00895153"/>
    <w:rsid w:val="008B5F30"/>
    <w:rsid w:val="008C4E52"/>
    <w:rsid w:val="008C705A"/>
    <w:rsid w:val="008D3B63"/>
    <w:rsid w:val="008D7766"/>
    <w:rsid w:val="008E265B"/>
    <w:rsid w:val="008E2795"/>
    <w:rsid w:val="008E36C5"/>
    <w:rsid w:val="008E38E8"/>
    <w:rsid w:val="008E3AF3"/>
    <w:rsid w:val="008E5A09"/>
    <w:rsid w:val="008F5AF8"/>
    <w:rsid w:val="008F6A23"/>
    <w:rsid w:val="00913D9D"/>
    <w:rsid w:val="0091456C"/>
    <w:rsid w:val="009206DE"/>
    <w:rsid w:val="00932CF8"/>
    <w:rsid w:val="00932E55"/>
    <w:rsid w:val="00944B12"/>
    <w:rsid w:val="009567A0"/>
    <w:rsid w:val="00964955"/>
    <w:rsid w:val="00967904"/>
    <w:rsid w:val="009720FF"/>
    <w:rsid w:val="00974B11"/>
    <w:rsid w:val="00977010"/>
    <w:rsid w:val="009800E7"/>
    <w:rsid w:val="0098113E"/>
    <w:rsid w:val="0098663A"/>
    <w:rsid w:val="00987B74"/>
    <w:rsid w:val="0099091D"/>
    <w:rsid w:val="009A2654"/>
    <w:rsid w:val="009D15A5"/>
    <w:rsid w:val="009D461E"/>
    <w:rsid w:val="009D518D"/>
    <w:rsid w:val="009E64D2"/>
    <w:rsid w:val="00A0198A"/>
    <w:rsid w:val="00A02514"/>
    <w:rsid w:val="00A04DB9"/>
    <w:rsid w:val="00A10FC3"/>
    <w:rsid w:val="00A1179E"/>
    <w:rsid w:val="00A11C3C"/>
    <w:rsid w:val="00A1669D"/>
    <w:rsid w:val="00A22865"/>
    <w:rsid w:val="00A22AC1"/>
    <w:rsid w:val="00A34E9C"/>
    <w:rsid w:val="00A41F3F"/>
    <w:rsid w:val="00A47324"/>
    <w:rsid w:val="00A478F8"/>
    <w:rsid w:val="00A6073E"/>
    <w:rsid w:val="00A67FA2"/>
    <w:rsid w:val="00A94E76"/>
    <w:rsid w:val="00AA059C"/>
    <w:rsid w:val="00AA4D4B"/>
    <w:rsid w:val="00AB6888"/>
    <w:rsid w:val="00AC09CA"/>
    <w:rsid w:val="00AD1155"/>
    <w:rsid w:val="00AD30A9"/>
    <w:rsid w:val="00AE0FB1"/>
    <w:rsid w:val="00AE3417"/>
    <w:rsid w:val="00AE5567"/>
    <w:rsid w:val="00AF1239"/>
    <w:rsid w:val="00AF265A"/>
    <w:rsid w:val="00AF36DD"/>
    <w:rsid w:val="00AF3EF7"/>
    <w:rsid w:val="00AF62BA"/>
    <w:rsid w:val="00AF6CE9"/>
    <w:rsid w:val="00B01F88"/>
    <w:rsid w:val="00B149C1"/>
    <w:rsid w:val="00B16480"/>
    <w:rsid w:val="00B16540"/>
    <w:rsid w:val="00B2165C"/>
    <w:rsid w:val="00B27E16"/>
    <w:rsid w:val="00B42290"/>
    <w:rsid w:val="00B54FB9"/>
    <w:rsid w:val="00B57CAC"/>
    <w:rsid w:val="00B60570"/>
    <w:rsid w:val="00B64F5C"/>
    <w:rsid w:val="00B651C3"/>
    <w:rsid w:val="00B65864"/>
    <w:rsid w:val="00B77468"/>
    <w:rsid w:val="00B9012C"/>
    <w:rsid w:val="00B95B64"/>
    <w:rsid w:val="00B9654A"/>
    <w:rsid w:val="00BA1B00"/>
    <w:rsid w:val="00BA20AA"/>
    <w:rsid w:val="00BA5686"/>
    <w:rsid w:val="00BB1467"/>
    <w:rsid w:val="00BC24AC"/>
    <w:rsid w:val="00BC2FEC"/>
    <w:rsid w:val="00BC4D98"/>
    <w:rsid w:val="00BC5A5D"/>
    <w:rsid w:val="00BD4425"/>
    <w:rsid w:val="00BD78FE"/>
    <w:rsid w:val="00BE36EA"/>
    <w:rsid w:val="00BE4E6D"/>
    <w:rsid w:val="00BF3360"/>
    <w:rsid w:val="00BF567A"/>
    <w:rsid w:val="00C006EE"/>
    <w:rsid w:val="00C06561"/>
    <w:rsid w:val="00C13CAE"/>
    <w:rsid w:val="00C25B49"/>
    <w:rsid w:val="00C262A2"/>
    <w:rsid w:val="00C26E4C"/>
    <w:rsid w:val="00C27D60"/>
    <w:rsid w:val="00C30B6F"/>
    <w:rsid w:val="00C30FDB"/>
    <w:rsid w:val="00C37003"/>
    <w:rsid w:val="00C374CD"/>
    <w:rsid w:val="00C412B9"/>
    <w:rsid w:val="00C41CF8"/>
    <w:rsid w:val="00C4504B"/>
    <w:rsid w:val="00C52EA2"/>
    <w:rsid w:val="00C61BD7"/>
    <w:rsid w:val="00C65081"/>
    <w:rsid w:val="00C65483"/>
    <w:rsid w:val="00C745B3"/>
    <w:rsid w:val="00C814DA"/>
    <w:rsid w:val="00C8504C"/>
    <w:rsid w:val="00C90C8A"/>
    <w:rsid w:val="00C96341"/>
    <w:rsid w:val="00C9767A"/>
    <w:rsid w:val="00CA3777"/>
    <w:rsid w:val="00CA4F9A"/>
    <w:rsid w:val="00CC030F"/>
    <w:rsid w:val="00CC03B5"/>
    <w:rsid w:val="00CC0D2D"/>
    <w:rsid w:val="00CC1963"/>
    <w:rsid w:val="00CD2BDB"/>
    <w:rsid w:val="00CD7269"/>
    <w:rsid w:val="00CE5657"/>
    <w:rsid w:val="00CF012F"/>
    <w:rsid w:val="00D034D4"/>
    <w:rsid w:val="00D133F8"/>
    <w:rsid w:val="00D13D50"/>
    <w:rsid w:val="00D14A3E"/>
    <w:rsid w:val="00D16862"/>
    <w:rsid w:val="00D27CF5"/>
    <w:rsid w:val="00D4431F"/>
    <w:rsid w:val="00D45DB1"/>
    <w:rsid w:val="00D557F9"/>
    <w:rsid w:val="00D55C43"/>
    <w:rsid w:val="00D56017"/>
    <w:rsid w:val="00D569C2"/>
    <w:rsid w:val="00D611CC"/>
    <w:rsid w:val="00D845CD"/>
    <w:rsid w:val="00D87E06"/>
    <w:rsid w:val="00D9043C"/>
    <w:rsid w:val="00D9576D"/>
    <w:rsid w:val="00DA096E"/>
    <w:rsid w:val="00DA1381"/>
    <w:rsid w:val="00DA2954"/>
    <w:rsid w:val="00DA2B16"/>
    <w:rsid w:val="00DA3B8B"/>
    <w:rsid w:val="00DB01D1"/>
    <w:rsid w:val="00DC4855"/>
    <w:rsid w:val="00DD6EC6"/>
    <w:rsid w:val="00DE6A0B"/>
    <w:rsid w:val="00DF4320"/>
    <w:rsid w:val="00DF5733"/>
    <w:rsid w:val="00DF7D1A"/>
    <w:rsid w:val="00E01298"/>
    <w:rsid w:val="00E0296C"/>
    <w:rsid w:val="00E1353D"/>
    <w:rsid w:val="00E151C2"/>
    <w:rsid w:val="00E2114A"/>
    <w:rsid w:val="00E22B4E"/>
    <w:rsid w:val="00E23893"/>
    <w:rsid w:val="00E254D2"/>
    <w:rsid w:val="00E2746A"/>
    <w:rsid w:val="00E3194E"/>
    <w:rsid w:val="00E31E02"/>
    <w:rsid w:val="00E35C23"/>
    <w:rsid w:val="00E3716B"/>
    <w:rsid w:val="00E463A3"/>
    <w:rsid w:val="00E47B40"/>
    <w:rsid w:val="00E52985"/>
    <w:rsid w:val="00E5323B"/>
    <w:rsid w:val="00E56606"/>
    <w:rsid w:val="00E67AB3"/>
    <w:rsid w:val="00E71EE1"/>
    <w:rsid w:val="00E751AA"/>
    <w:rsid w:val="00E8749E"/>
    <w:rsid w:val="00E87CF7"/>
    <w:rsid w:val="00E90C01"/>
    <w:rsid w:val="00E91EDA"/>
    <w:rsid w:val="00EA486E"/>
    <w:rsid w:val="00EA4987"/>
    <w:rsid w:val="00EA4F30"/>
    <w:rsid w:val="00EA67DB"/>
    <w:rsid w:val="00EB2D31"/>
    <w:rsid w:val="00EC2281"/>
    <w:rsid w:val="00EC7EE7"/>
    <w:rsid w:val="00ED3808"/>
    <w:rsid w:val="00ED4AF1"/>
    <w:rsid w:val="00ED62F0"/>
    <w:rsid w:val="00EE06B8"/>
    <w:rsid w:val="00EE127D"/>
    <w:rsid w:val="00EE6D91"/>
    <w:rsid w:val="00EE7136"/>
    <w:rsid w:val="00EF038A"/>
    <w:rsid w:val="00EF5B97"/>
    <w:rsid w:val="00F0729E"/>
    <w:rsid w:val="00F1022B"/>
    <w:rsid w:val="00F1113B"/>
    <w:rsid w:val="00F11E99"/>
    <w:rsid w:val="00F26996"/>
    <w:rsid w:val="00F27308"/>
    <w:rsid w:val="00F34046"/>
    <w:rsid w:val="00F35052"/>
    <w:rsid w:val="00F35C5A"/>
    <w:rsid w:val="00F35F19"/>
    <w:rsid w:val="00F36383"/>
    <w:rsid w:val="00F37B59"/>
    <w:rsid w:val="00F40C32"/>
    <w:rsid w:val="00F40C37"/>
    <w:rsid w:val="00F40EA2"/>
    <w:rsid w:val="00F435A6"/>
    <w:rsid w:val="00F46B61"/>
    <w:rsid w:val="00F50ED4"/>
    <w:rsid w:val="00F520E3"/>
    <w:rsid w:val="00F5411E"/>
    <w:rsid w:val="00F54A1D"/>
    <w:rsid w:val="00F57B0C"/>
    <w:rsid w:val="00F64ACE"/>
    <w:rsid w:val="00F70127"/>
    <w:rsid w:val="00F706F0"/>
    <w:rsid w:val="00F72F82"/>
    <w:rsid w:val="00F72FA4"/>
    <w:rsid w:val="00F9480D"/>
    <w:rsid w:val="00FA09CE"/>
    <w:rsid w:val="00FA20F7"/>
    <w:rsid w:val="00FA2B27"/>
    <w:rsid w:val="00FA3DFF"/>
    <w:rsid w:val="00FB17D1"/>
    <w:rsid w:val="00FB5C25"/>
    <w:rsid w:val="00FB6D79"/>
    <w:rsid w:val="00FB7123"/>
    <w:rsid w:val="00FC21E9"/>
    <w:rsid w:val="00FC5A6F"/>
    <w:rsid w:val="00FD19F4"/>
    <w:rsid w:val="00FD2264"/>
    <w:rsid w:val="00FD2606"/>
    <w:rsid w:val="00FE055E"/>
    <w:rsid w:val="00FE7B0B"/>
    <w:rsid w:val="00FF0DAF"/>
    <w:rsid w:val="00FF388D"/>
    <w:rsid w:val="00FF5D4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EEFDFB60-8240-4E92-A84F-20757A20B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aliases w:val="2,Akapit z listą BS,Bullet 1,Bullet Points,Dot pt,F5 List Paragraph,IFCL - List Paragraph,Indicator Text,List Paragraph Char Char Char,List Paragraph1,List Paragraph12,MAIN CONTENT,Numbered Para 1,OBC Bullet,Punkti ar numuriem,Strip"/>
    <w:basedOn w:val="Normal"/>
    <w:link w:val="ListParagraphChar"/>
    <w:uiPriority w:val="34"/>
    <w:qFormat/>
    <w:rsid w:val="00346C99"/>
    <w:pPr>
      <w:ind w:left="720"/>
      <w:contextualSpacing/>
    </w:pPr>
  </w:style>
  <w:style w:type="character" w:styleId="CommentReference">
    <w:name w:val="annotation reference"/>
    <w:basedOn w:val="DefaultParagraphFont"/>
    <w:uiPriority w:val="99"/>
    <w:semiHidden/>
    <w:unhideWhenUsed/>
    <w:rsid w:val="00C13CAE"/>
    <w:rPr>
      <w:sz w:val="16"/>
      <w:szCs w:val="16"/>
    </w:rPr>
  </w:style>
  <w:style w:type="paragraph" w:styleId="CommentText">
    <w:name w:val="annotation text"/>
    <w:basedOn w:val="Normal"/>
    <w:link w:val="CommentTextChar"/>
    <w:uiPriority w:val="99"/>
    <w:semiHidden/>
    <w:unhideWhenUsed/>
    <w:rsid w:val="00C13CAE"/>
    <w:pPr>
      <w:spacing w:line="240" w:lineRule="auto"/>
    </w:pPr>
    <w:rPr>
      <w:sz w:val="20"/>
      <w:szCs w:val="20"/>
    </w:rPr>
  </w:style>
  <w:style w:type="character" w:customStyle="1" w:styleId="CommentTextChar">
    <w:name w:val="Comment Text Char"/>
    <w:basedOn w:val="DefaultParagraphFont"/>
    <w:link w:val="CommentText"/>
    <w:uiPriority w:val="99"/>
    <w:semiHidden/>
    <w:rsid w:val="00C13CAE"/>
    <w:rPr>
      <w:sz w:val="20"/>
      <w:szCs w:val="20"/>
    </w:rPr>
  </w:style>
  <w:style w:type="paragraph" w:styleId="CommentSubject">
    <w:name w:val="annotation subject"/>
    <w:basedOn w:val="CommentText"/>
    <w:next w:val="CommentText"/>
    <w:link w:val="CommentSubjectChar"/>
    <w:uiPriority w:val="99"/>
    <w:semiHidden/>
    <w:unhideWhenUsed/>
    <w:rsid w:val="00C13CAE"/>
    <w:rPr>
      <w:b/>
      <w:bCs/>
    </w:rPr>
  </w:style>
  <w:style w:type="character" w:customStyle="1" w:styleId="CommentSubjectChar">
    <w:name w:val="Comment Subject Char"/>
    <w:basedOn w:val="CommentTextChar"/>
    <w:link w:val="CommentSubject"/>
    <w:uiPriority w:val="99"/>
    <w:semiHidden/>
    <w:rsid w:val="00C13CAE"/>
    <w:rPr>
      <w:b/>
      <w:bCs/>
      <w:sz w:val="20"/>
      <w:szCs w:val="20"/>
    </w:rPr>
  </w:style>
  <w:style w:type="paragraph" w:customStyle="1" w:styleId="tv213">
    <w:name w:val="tv213"/>
    <w:basedOn w:val="Normal"/>
    <w:rsid w:val="002D327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FootnoteText">
    <w:name w:val="footnote text"/>
    <w:basedOn w:val="Normal"/>
    <w:link w:val="FootnoteTextChar"/>
    <w:semiHidden/>
    <w:unhideWhenUsed/>
    <w:rsid w:val="0062439A"/>
    <w:pPr>
      <w:spacing w:after="0" w:line="240" w:lineRule="auto"/>
    </w:pPr>
    <w:rPr>
      <w:sz w:val="20"/>
      <w:szCs w:val="20"/>
    </w:rPr>
  </w:style>
  <w:style w:type="character" w:customStyle="1" w:styleId="FootnoteTextChar">
    <w:name w:val="Footnote Text Char"/>
    <w:basedOn w:val="DefaultParagraphFont"/>
    <w:link w:val="FootnoteText"/>
    <w:semiHidden/>
    <w:rsid w:val="0062439A"/>
    <w:rPr>
      <w:sz w:val="20"/>
      <w:szCs w:val="20"/>
    </w:rPr>
  </w:style>
  <w:style w:type="character" w:styleId="FootnoteReference">
    <w:name w:val="footnote reference"/>
    <w:basedOn w:val="DefaultParagraphFont"/>
    <w:semiHidden/>
    <w:unhideWhenUsed/>
    <w:rsid w:val="0062439A"/>
    <w:rPr>
      <w:vertAlign w:val="superscript"/>
    </w:rPr>
  </w:style>
  <w:style w:type="character" w:customStyle="1" w:styleId="ListParagraphChar">
    <w:name w:val="List Paragraph Char"/>
    <w:aliases w:val="2 Char,Akapit z listą BS Char,Bullet 1 Char,Bullet Points Char,Dot pt Char,F5 List Paragraph Char,IFCL - List Paragraph Char,Indicator Text Char,List Paragraph Char Char Char Char,List Paragraph1 Char,List Paragraph12 Char,Strip Char"/>
    <w:link w:val="ListParagraph"/>
    <w:uiPriority w:val="34"/>
    <w:qFormat/>
    <w:locked/>
    <w:rsid w:val="005443D9"/>
  </w:style>
  <w:style w:type="character" w:customStyle="1" w:styleId="urtxtstd">
    <w:name w:val="urtxtstd"/>
    <w:basedOn w:val="DefaultParagraphFont"/>
    <w:rsid w:val="00E012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glossaryDocument" Target="glossary/document.xml" /></Relationships>
</file>

<file path=word/glossary/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glossary/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useFELayout/>
    <w:compatSetting w:name="compatibilityMode" w:uri="http://schemas.microsoft.com/office/word" w:val="12"/>
  </w:compat>
  <w:rsids>
    <w:rsidRoot w:val="00C00671"/>
    <w:rsid w:val="00057C8B"/>
    <w:rsid w:val="00065F92"/>
    <w:rsid w:val="00084514"/>
    <w:rsid w:val="00344186"/>
    <w:rsid w:val="00472F39"/>
    <w:rsid w:val="00487F72"/>
    <w:rsid w:val="00523A63"/>
    <w:rsid w:val="00530836"/>
    <w:rsid w:val="007C6AED"/>
    <w:rsid w:val="008760BB"/>
    <w:rsid w:val="00881634"/>
    <w:rsid w:val="008B623B"/>
    <w:rsid w:val="008D39C9"/>
    <w:rsid w:val="009C1B4C"/>
    <w:rsid w:val="009D08F5"/>
    <w:rsid w:val="00AD4A2F"/>
    <w:rsid w:val="00AD7DFC"/>
    <w:rsid w:val="00B3767C"/>
    <w:rsid w:val="00B62B06"/>
    <w:rsid w:val="00C00671"/>
    <w:rsid w:val="00E076B1"/>
    <w:rsid w:val="00EF1489"/>
    <w:rsid w:val="00F601BB"/>
    <w:rsid w:val="00F95F73"/>
    <w:rsid w:val="00FD19D4"/>
    <w:rsid w:val="00FE7394"/>
    <w:rsid w:val="00FF5D4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C8B"/>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pPr>
      <w:spacing w:after="160" w:line="259" w:lineRule="auto"/>
    </w:pPr>
    <w:rPr>
      <w:rFonts w:eastAsiaTheme="minorHAnsi"/>
      <w:sz w:val="22"/>
      <w:szCs w:val="22"/>
      <w:lang w:eastAsia="en-US"/>
    </w:rPr>
  </w:style>
  <w:style w:type="paragraph" w:customStyle="1" w:styleId="B2513C7936974E769D1103048039203D1">
    <w:name w:val="B2513C7936974E769D1103048039203D1"/>
    <w:rsid w:val="00C00671"/>
    <w:pPr>
      <w:spacing w:after="160" w:line="259" w:lineRule="auto"/>
    </w:pPr>
    <w:rPr>
      <w:rFonts w:eastAsiaTheme="minorHAnsi"/>
      <w:sz w:val="22"/>
      <w:szCs w:val="22"/>
      <w:lang w:eastAsia="en-US"/>
    </w:rPr>
  </w:style>
  <w:style w:type="paragraph" w:customStyle="1" w:styleId="B2513C7936974E769D1103048039203D2">
    <w:name w:val="B2513C7936974E769D1103048039203D2"/>
    <w:rsid w:val="00C00671"/>
    <w:pPr>
      <w:spacing w:after="160" w:line="259" w:lineRule="auto"/>
    </w:pPr>
    <w:rPr>
      <w:rFonts w:eastAsiaTheme="minorHAnsi"/>
      <w:sz w:val="22"/>
      <w:szCs w:val="22"/>
      <w:lang w:eastAsia="en-US"/>
    </w:rPr>
  </w:style>
  <w:style w:type="paragraph" w:customStyle="1" w:styleId="B2513C7936974E769D1103048039203D3">
    <w:name w:val="B2513C7936974E769D1103048039203D3"/>
    <w:rsid w:val="00C00671"/>
    <w:pPr>
      <w:spacing w:after="160" w:line="259" w:lineRule="auto"/>
    </w:pPr>
    <w:rPr>
      <w:rFonts w:eastAsiaTheme="minorHAnsi"/>
      <w:sz w:val="22"/>
      <w:szCs w:val="22"/>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sz w:val="22"/>
      <w:szCs w:val="22"/>
      <w:lang w:eastAsia="en-US"/>
    </w:rPr>
  </w:style>
  <w:style w:type="paragraph" w:customStyle="1" w:styleId="B2513C7936974E769D1103048039203D4">
    <w:name w:val="B2513C7936974E769D1103048039203D4"/>
    <w:rsid w:val="00FF5D4F"/>
    <w:pPr>
      <w:spacing w:after="160" w:line="259" w:lineRule="auto"/>
    </w:pPr>
    <w:rPr>
      <w:rFonts w:eastAsiaTheme="minorHAnsi"/>
      <w:sz w:val="22"/>
      <w:szCs w:val="22"/>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sz w:val="22"/>
      <w:szCs w:val="22"/>
      <w:lang w:eastAsia="en-US"/>
    </w:rPr>
  </w:style>
  <w:style w:type="paragraph" w:customStyle="1" w:styleId="56650D99FA7E429C9736A0828FCC0A9F">
    <w:name w:val="56650D99FA7E429C9736A0828FCC0A9F"/>
    <w:rsid w:val="00FF5D4F"/>
    <w:pPr>
      <w:spacing w:after="200" w:line="276" w:lineRule="auto"/>
    </w:pPr>
    <w:rPr>
      <w:sz w:val="22"/>
      <w:szCs w:val="22"/>
    </w:rPr>
  </w:style>
  <w:style w:type="paragraph" w:customStyle="1" w:styleId="B2513C7936974E769D1103048039203D5">
    <w:name w:val="B2513C7936974E769D1103048039203D5"/>
    <w:rsid w:val="00FF5D4F"/>
    <w:pPr>
      <w:spacing w:after="160" w:line="259" w:lineRule="auto"/>
    </w:pPr>
    <w:rPr>
      <w:rFonts w:eastAsiaTheme="minorHAnsi"/>
      <w:sz w:val="22"/>
      <w:szCs w:val="22"/>
      <w:lang w:eastAsia="en-US"/>
    </w:rPr>
  </w:style>
  <w:style w:type="paragraph" w:customStyle="1" w:styleId="B2513C7936974E769D1103048039203D6">
    <w:name w:val="B2513C7936974E769D1103048039203D6"/>
    <w:rsid w:val="00FF5D4F"/>
    <w:pPr>
      <w:spacing w:after="160" w:line="259" w:lineRule="auto"/>
    </w:pPr>
    <w:rPr>
      <w:rFonts w:eastAsiaTheme="minorHAnsi"/>
      <w:sz w:val="22"/>
      <w:szCs w:val="22"/>
      <w:lang w:eastAsia="en-US"/>
    </w:rPr>
  </w:style>
  <w:style w:type="paragraph" w:customStyle="1" w:styleId="62FCE0315F9A49B88D7551D29C9154E7">
    <w:name w:val="62FCE0315F9A49B88D7551D29C9154E7"/>
    <w:rsid w:val="00FF5D4F"/>
    <w:pPr>
      <w:spacing w:after="160" w:line="259" w:lineRule="auto"/>
    </w:pPr>
    <w:rPr>
      <w:rFonts w:eastAsiaTheme="minorHAnsi"/>
      <w:sz w:val="22"/>
      <w:szCs w:val="22"/>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sz w:val="22"/>
      <w:szCs w:val="22"/>
      <w:lang w:eastAsia="en-US"/>
    </w:rPr>
  </w:style>
  <w:style w:type="paragraph" w:customStyle="1" w:styleId="B2513C7936974E769D1103048039203D7">
    <w:name w:val="B2513C7936974E769D1103048039203D7"/>
    <w:rsid w:val="00FF5D4F"/>
    <w:pPr>
      <w:spacing w:after="160" w:line="259" w:lineRule="auto"/>
    </w:pPr>
    <w:rPr>
      <w:rFonts w:eastAsiaTheme="minorHAnsi"/>
      <w:sz w:val="22"/>
      <w:szCs w:val="22"/>
      <w:lang w:eastAsia="en-US"/>
    </w:rPr>
  </w:style>
  <w:style w:type="paragraph" w:customStyle="1" w:styleId="62FCE0315F9A49B88D7551D29C9154E71">
    <w:name w:val="62FCE0315F9A49B88D7551D29C9154E71"/>
    <w:rsid w:val="00FF5D4F"/>
    <w:pPr>
      <w:spacing w:after="160" w:line="259" w:lineRule="auto"/>
    </w:pPr>
    <w:rPr>
      <w:rFonts w:eastAsiaTheme="minorHAnsi"/>
      <w:sz w:val="22"/>
      <w:szCs w:val="22"/>
      <w:lang w:eastAsia="en-US"/>
    </w:rPr>
  </w:style>
  <w:style w:type="paragraph" w:customStyle="1" w:styleId="C2EC51BD30FC49B48874927AFE5E926E">
    <w:name w:val="C2EC51BD30FC49B48874927AFE5E926E"/>
    <w:rsid w:val="00FF5D4F"/>
    <w:pPr>
      <w:spacing w:after="160" w:line="259" w:lineRule="auto"/>
    </w:pPr>
    <w:rPr>
      <w:rFonts w:eastAsiaTheme="minorHAnsi"/>
      <w:sz w:val="22"/>
      <w:szCs w:val="22"/>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sz w:val="22"/>
      <w:szCs w:val="22"/>
      <w:lang w:eastAsia="en-US"/>
    </w:rPr>
  </w:style>
  <w:style w:type="paragraph" w:customStyle="1" w:styleId="B2513C7936974E769D1103048039203D8">
    <w:name w:val="B2513C7936974E769D1103048039203D8"/>
    <w:rsid w:val="00FF5D4F"/>
    <w:pPr>
      <w:spacing w:after="160" w:line="259" w:lineRule="auto"/>
    </w:pPr>
    <w:rPr>
      <w:rFonts w:eastAsiaTheme="minorHAnsi"/>
      <w:sz w:val="22"/>
      <w:szCs w:val="22"/>
      <w:lang w:eastAsia="en-US"/>
    </w:rPr>
  </w:style>
  <w:style w:type="paragraph" w:customStyle="1" w:styleId="62FCE0315F9A49B88D7551D29C9154E72">
    <w:name w:val="62FCE0315F9A49B88D7551D29C9154E72"/>
    <w:rsid w:val="00FF5D4F"/>
    <w:pPr>
      <w:spacing w:after="160" w:line="259" w:lineRule="auto"/>
    </w:pPr>
    <w:rPr>
      <w:rFonts w:eastAsiaTheme="minorHAnsi"/>
      <w:sz w:val="22"/>
      <w:szCs w:val="22"/>
      <w:lang w:eastAsia="en-US"/>
    </w:rPr>
  </w:style>
  <w:style w:type="paragraph" w:customStyle="1" w:styleId="C2EC51BD30FC49B48874927AFE5E926E1">
    <w:name w:val="C2EC51BD30FC49B48874927AFE5E926E1"/>
    <w:rsid w:val="00FF5D4F"/>
    <w:pPr>
      <w:spacing w:after="160" w:line="259" w:lineRule="auto"/>
    </w:pPr>
    <w:rPr>
      <w:rFonts w:eastAsiaTheme="minorHAnsi"/>
      <w:sz w:val="22"/>
      <w:szCs w:val="22"/>
      <w:lang w:eastAsia="en-US"/>
    </w:rPr>
  </w:style>
  <w:style w:type="paragraph" w:customStyle="1" w:styleId="37ADDDF53DEB4F699DF97E9C2EC547DB">
    <w:name w:val="37ADDDF53DEB4F699DF97E9C2EC547DB"/>
    <w:rsid w:val="00FF5D4F"/>
    <w:pPr>
      <w:spacing w:after="160" w:line="259" w:lineRule="auto"/>
    </w:pPr>
    <w:rPr>
      <w:rFonts w:eastAsiaTheme="minorHAnsi"/>
      <w:sz w:val="22"/>
      <w:szCs w:val="22"/>
      <w:lang w:eastAsia="en-US"/>
    </w:rPr>
  </w:style>
  <w:style w:type="paragraph" w:customStyle="1" w:styleId="B882A66A9A7E49BE846FCEA215C187D9">
    <w:name w:val="B882A66A9A7E49BE846FCEA215C187D9"/>
    <w:rsid w:val="00FF5D4F"/>
    <w:pPr>
      <w:spacing w:after="160" w:line="259" w:lineRule="auto"/>
    </w:pPr>
    <w:rPr>
      <w:rFonts w:eastAsiaTheme="minorHAnsi"/>
      <w:sz w:val="22"/>
      <w:szCs w:val="22"/>
      <w:lang w:eastAsia="en-US"/>
    </w:rPr>
  </w:style>
  <w:style w:type="paragraph" w:customStyle="1" w:styleId="C77BE940338849AB90331A56F15E01FD">
    <w:name w:val="C77BE940338849AB90331A56F15E01FD"/>
    <w:rsid w:val="00FF5D4F"/>
    <w:pPr>
      <w:spacing w:after="160" w:line="259" w:lineRule="auto"/>
    </w:pPr>
    <w:rPr>
      <w:rFonts w:eastAsiaTheme="minorHAnsi"/>
      <w:sz w:val="22"/>
      <w:szCs w:val="22"/>
      <w:lang w:eastAsia="en-US"/>
    </w:rPr>
  </w:style>
  <w:style w:type="paragraph" w:customStyle="1" w:styleId="F50B7E6C5AD6489E8C714D8EC783E3AC">
    <w:name w:val="F50B7E6C5AD6489E8C714D8EC783E3AC"/>
    <w:rsid w:val="00FF5D4F"/>
    <w:pPr>
      <w:spacing w:after="160" w:line="259" w:lineRule="auto"/>
    </w:pPr>
    <w:rPr>
      <w:rFonts w:eastAsiaTheme="minorHAnsi"/>
      <w:sz w:val="22"/>
      <w:szCs w:val="22"/>
      <w:lang w:eastAsia="en-US"/>
    </w:rPr>
  </w:style>
  <w:style w:type="paragraph" w:customStyle="1" w:styleId="A56C3CC8D3A94A1B88E371E00A30BEC8">
    <w:name w:val="A56C3CC8D3A94A1B88E371E00A30BEC8"/>
    <w:rsid w:val="00FF5D4F"/>
    <w:pPr>
      <w:spacing w:after="160" w:line="259" w:lineRule="auto"/>
    </w:pPr>
    <w:rPr>
      <w:rFonts w:eastAsiaTheme="minorHAnsi"/>
      <w:sz w:val="22"/>
      <w:szCs w:val="22"/>
      <w:lang w:eastAsia="en-US"/>
    </w:rPr>
  </w:style>
  <w:style w:type="paragraph" w:customStyle="1" w:styleId="DCD890FA1480480A84CCD1734B4CE6A2">
    <w:name w:val="DCD890FA1480480A84CCD1734B4CE6A2"/>
    <w:rsid w:val="00FF5D4F"/>
    <w:pPr>
      <w:spacing w:after="160" w:line="259" w:lineRule="auto"/>
    </w:pPr>
    <w:rPr>
      <w:rFonts w:eastAsiaTheme="minorHAnsi"/>
      <w:sz w:val="22"/>
      <w:szCs w:val="22"/>
      <w:lang w:eastAsia="en-US"/>
    </w:rPr>
  </w:style>
  <w:style w:type="paragraph" w:customStyle="1" w:styleId="FD93EA44F1D0485D82ACD8E2B4A9B9D8">
    <w:name w:val="FD93EA44F1D0485D82ACD8E2B4A9B9D8"/>
    <w:rsid w:val="00FF5D4F"/>
    <w:pPr>
      <w:spacing w:after="160" w:line="259" w:lineRule="auto"/>
    </w:pPr>
    <w:rPr>
      <w:rFonts w:eastAsiaTheme="minorHAnsi"/>
      <w:sz w:val="22"/>
      <w:szCs w:val="22"/>
      <w:lang w:eastAsia="en-US"/>
    </w:rPr>
  </w:style>
  <w:style w:type="paragraph" w:customStyle="1" w:styleId="0C4D5345DEEB475885E517E1AFA92084">
    <w:name w:val="0C4D5345DEEB475885E517E1AFA92084"/>
    <w:rsid w:val="00FF5D4F"/>
    <w:pPr>
      <w:spacing w:after="160" w:line="259" w:lineRule="auto"/>
    </w:pPr>
    <w:rPr>
      <w:rFonts w:eastAsiaTheme="minorHAnsi"/>
      <w:sz w:val="22"/>
      <w:szCs w:val="22"/>
      <w:lang w:eastAsia="en-US"/>
    </w:rPr>
  </w:style>
  <w:style w:type="paragraph" w:customStyle="1" w:styleId="AE7F8690D7F544BEAD1F6F2489583A57">
    <w:name w:val="AE7F8690D7F544BEAD1F6F2489583A57"/>
    <w:rsid w:val="00FF5D4F"/>
    <w:pPr>
      <w:spacing w:after="160" w:line="259" w:lineRule="auto"/>
    </w:pPr>
    <w:rPr>
      <w:rFonts w:eastAsiaTheme="minorHAnsi"/>
      <w:sz w:val="22"/>
      <w:szCs w:val="22"/>
      <w:lang w:eastAsia="en-US"/>
    </w:rPr>
  </w:style>
  <w:style w:type="paragraph" w:customStyle="1" w:styleId="7D994A3434154A1C8CFE169FE8FE6B1A">
    <w:name w:val="7D994A3434154A1C8CFE169FE8FE6B1A"/>
    <w:rsid w:val="00FF5D4F"/>
    <w:pPr>
      <w:spacing w:after="160" w:line="259" w:lineRule="auto"/>
    </w:pPr>
    <w:rPr>
      <w:rFonts w:eastAsiaTheme="minorHAnsi"/>
      <w:sz w:val="22"/>
      <w:szCs w:val="22"/>
      <w:lang w:eastAsia="en-US"/>
    </w:rPr>
  </w:style>
  <w:style w:type="paragraph" w:customStyle="1" w:styleId="E9F03AB0F83F4AFC92313E2A195DF3C8">
    <w:name w:val="E9F03AB0F83F4AFC92313E2A195DF3C8"/>
    <w:rsid w:val="00FF5D4F"/>
    <w:pPr>
      <w:spacing w:after="160" w:line="259" w:lineRule="auto"/>
    </w:pPr>
    <w:rPr>
      <w:rFonts w:eastAsiaTheme="minorHAnsi"/>
      <w:sz w:val="22"/>
      <w:szCs w:val="22"/>
      <w:lang w:eastAsia="en-US"/>
    </w:rPr>
  </w:style>
  <w:style w:type="paragraph" w:customStyle="1" w:styleId="A8843F41EB2548D7B8A34FB3D43A4CEC">
    <w:name w:val="A8843F41EB2548D7B8A34FB3D43A4CEC"/>
    <w:rsid w:val="00FF5D4F"/>
    <w:pPr>
      <w:spacing w:after="160" w:line="259" w:lineRule="auto"/>
    </w:pPr>
    <w:rPr>
      <w:rFonts w:eastAsiaTheme="minorHAnsi"/>
      <w:sz w:val="22"/>
      <w:szCs w:val="22"/>
      <w:lang w:eastAsia="en-US"/>
    </w:rPr>
  </w:style>
  <w:style w:type="paragraph" w:customStyle="1" w:styleId="E50E0D89D7D740E39A72FD51262F3F52">
    <w:name w:val="E50E0D89D7D740E39A72FD51262F3F52"/>
    <w:rsid w:val="00FF5D4F"/>
    <w:pPr>
      <w:spacing w:after="160" w:line="259" w:lineRule="auto"/>
    </w:pPr>
    <w:rPr>
      <w:rFonts w:eastAsiaTheme="minorHAnsi"/>
      <w:sz w:val="22"/>
      <w:szCs w:val="22"/>
      <w:lang w:eastAsia="en-US"/>
    </w:rPr>
  </w:style>
  <w:style w:type="paragraph" w:customStyle="1" w:styleId="8BAAB5749A0B4C46979E3CF195A3E134">
    <w:name w:val="8BAAB5749A0B4C46979E3CF195A3E134"/>
    <w:rsid w:val="00FF5D4F"/>
    <w:pPr>
      <w:spacing w:after="160" w:line="259" w:lineRule="auto"/>
    </w:pPr>
    <w:rPr>
      <w:rFonts w:eastAsiaTheme="minorHAnsi"/>
      <w:sz w:val="22"/>
      <w:szCs w:val="22"/>
      <w:lang w:eastAsia="en-US"/>
    </w:rPr>
  </w:style>
  <w:style w:type="paragraph" w:customStyle="1" w:styleId="2671BD77F5FD414D82E008C54ECA0496">
    <w:name w:val="2671BD77F5FD414D82E008C54ECA0496"/>
    <w:rsid w:val="00FF5D4F"/>
    <w:pPr>
      <w:spacing w:after="160" w:line="259" w:lineRule="auto"/>
    </w:pPr>
    <w:rPr>
      <w:rFonts w:eastAsiaTheme="minorHAnsi"/>
      <w:sz w:val="22"/>
      <w:szCs w:val="22"/>
      <w:lang w:eastAsia="en-US"/>
    </w:rPr>
  </w:style>
  <w:style w:type="paragraph" w:customStyle="1" w:styleId="6B37051406224FEBB83B2F6F9BB208E1">
    <w:name w:val="6B37051406224FEBB83B2F6F9BB208E1"/>
    <w:rsid w:val="00FF5D4F"/>
    <w:pPr>
      <w:spacing w:after="160" w:line="259" w:lineRule="auto"/>
    </w:pPr>
    <w:rPr>
      <w:rFonts w:eastAsiaTheme="minorHAnsi"/>
      <w:sz w:val="22"/>
      <w:szCs w:val="22"/>
      <w:lang w:eastAsia="en-US"/>
    </w:rPr>
  </w:style>
  <w:style w:type="paragraph" w:customStyle="1" w:styleId="764BFDC0193B4E8B946F90FA96F17F3F">
    <w:name w:val="764BFDC0193B4E8B946F90FA96F17F3F"/>
    <w:rsid w:val="00FF5D4F"/>
    <w:pPr>
      <w:spacing w:after="160" w:line="259" w:lineRule="auto"/>
    </w:pPr>
    <w:rPr>
      <w:rFonts w:eastAsiaTheme="minorHAnsi"/>
      <w:sz w:val="22"/>
      <w:szCs w:val="22"/>
      <w:lang w:eastAsia="en-US"/>
    </w:rPr>
  </w:style>
  <w:style w:type="paragraph" w:customStyle="1" w:styleId="2841105969B14DE49F05D9296F7C652E">
    <w:name w:val="2841105969B14DE49F05D9296F7C652E"/>
    <w:rsid w:val="00FF5D4F"/>
    <w:pPr>
      <w:spacing w:after="160" w:line="259" w:lineRule="auto"/>
    </w:pPr>
    <w:rPr>
      <w:rFonts w:eastAsiaTheme="minorHAnsi"/>
      <w:sz w:val="22"/>
      <w:szCs w:val="22"/>
      <w:lang w:eastAsia="en-US"/>
    </w:rPr>
  </w:style>
  <w:style w:type="paragraph" w:customStyle="1" w:styleId="E5EB6D4A958A4331A96091AD983955EE">
    <w:name w:val="E5EB6D4A958A4331A96091AD983955EE"/>
    <w:rsid w:val="00FF5D4F"/>
    <w:pPr>
      <w:spacing w:after="160" w:line="259" w:lineRule="auto"/>
    </w:pPr>
    <w:rPr>
      <w:rFonts w:eastAsiaTheme="minorHAnsi"/>
      <w:sz w:val="22"/>
      <w:szCs w:val="22"/>
      <w:lang w:eastAsia="en-US"/>
    </w:rPr>
  </w:style>
  <w:style w:type="paragraph" w:customStyle="1" w:styleId="FD5C206170F8425BA6EE971CD4237B78">
    <w:name w:val="FD5C206170F8425BA6EE971CD4237B78"/>
    <w:rsid w:val="00FF5D4F"/>
    <w:pPr>
      <w:spacing w:after="160" w:line="259" w:lineRule="auto"/>
    </w:pPr>
    <w:rPr>
      <w:rFonts w:eastAsiaTheme="minorHAnsi"/>
      <w:sz w:val="22"/>
      <w:szCs w:val="22"/>
      <w:lang w:eastAsia="en-US"/>
    </w:rPr>
  </w:style>
  <w:style w:type="paragraph" w:customStyle="1" w:styleId="910B44650FB04E46BA92AE92B1A964F6">
    <w:name w:val="910B44650FB04E46BA92AE92B1A964F6"/>
    <w:rsid w:val="00FF5D4F"/>
    <w:pPr>
      <w:spacing w:after="160" w:line="259" w:lineRule="auto"/>
    </w:pPr>
    <w:rPr>
      <w:rFonts w:eastAsiaTheme="minorHAnsi"/>
      <w:sz w:val="22"/>
      <w:szCs w:val="22"/>
      <w:lang w:eastAsia="en-US"/>
    </w:rPr>
  </w:style>
  <w:style w:type="paragraph" w:customStyle="1" w:styleId="13D82EA56B4A45D28413144B2F7F5968">
    <w:name w:val="13D82EA56B4A45D28413144B2F7F5968"/>
    <w:rsid w:val="00FF5D4F"/>
    <w:pPr>
      <w:spacing w:after="160" w:line="259" w:lineRule="auto"/>
    </w:pPr>
    <w:rPr>
      <w:rFonts w:eastAsiaTheme="minorHAnsi"/>
      <w:sz w:val="22"/>
      <w:szCs w:val="22"/>
      <w:lang w:eastAsia="en-US"/>
    </w:rPr>
  </w:style>
  <w:style w:type="paragraph" w:customStyle="1" w:styleId="FE95B9A01F8340438A8C23164C47A7EB">
    <w:name w:val="FE95B9A01F8340438A8C23164C47A7EB"/>
    <w:rsid w:val="00FF5D4F"/>
    <w:pPr>
      <w:spacing w:after="160" w:line="259" w:lineRule="auto"/>
    </w:pPr>
    <w:rPr>
      <w:rFonts w:eastAsiaTheme="minorHAnsi"/>
      <w:sz w:val="22"/>
      <w:szCs w:val="22"/>
      <w:lang w:eastAsia="en-US"/>
    </w:rPr>
  </w:style>
  <w:style w:type="paragraph" w:customStyle="1" w:styleId="DB232B1C7DC94AA0937BF44A74D7501B">
    <w:name w:val="DB232B1C7DC94AA0937BF44A74D7501B"/>
    <w:rsid w:val="00FF5D4F"/>
    <w:pPr>
      <w:spacing w:after="160" w:line="259" w:lineRule="auto"/>
    </w:pPr>
    <w:rPr>
      <w:rFonts w:eastAsiaTheme="minorHAnsi"/>
      <w:sz w:val="22"/>
      <w:szCs w:val="22"/>
      <w:lang w:eastAsia="en-US"/>
    </w:rPr>
  </w:style>
  <w:style w:type="paragraph" w:customStyle="1" w:styleId="E7E4A7E527044C2690FE643CD510DBB5">
    <w:name w:val="E7E4A7E527044C2690FE643CD510DBB5"/>
    <w:rsid w:val="00FF5D4F"/>
    <w:pPr>
      <w:spacing w:after="160" w:line="259" w:lineRule="auto"/>
    </w:pPr>
    <w:rPr>
      <w:rFonts w:eastAsiaTheme="minorHAnsi"/>
      <w:sz w:val="22"/>
      <w:szCs w:val="22"/>
      <w:lang w:eastAsia="en-US"/>
    </w:rPr>
  </w:style>
  <w:style w:type="paragraph" w:customStyle="1" w:styleId="4AE388897F6C4CAA85289D11247F4B60">
    <w:name w:val="4AE388897F6C4CAA85289D11247F4B60"/>
    <w:rsid w:val="00FF5D4F"/>
    <w:pPr>
      <w:spacing w:after="160" w:line="259" w:lineRule="auto"/>
    </w:pPr>
    <w:rPr>
      <w:rFonts w:eastAsiaTheme="minorHAnsi"/>
      <w:sz w:val="22"/>
      <w:szCs w:val="22"/>
      <w:lang w:eastAsia="en-US"/>
    </w:rPr>
  </w:style>
  <w:style w:type="paragraph" w:customStyle="1" w:styleId="035449F15B804DFCBB464B8F8CF23968">
    <w:name w:val="035449F15B804DFCBB464B8F8CF23968"/>
    <w:rsid w:val="00FF5D4F"/>
    <w:pPr>
      <w:spacing w:after="160" w:line="259" w:lineRule="auto"/>
    </w:pPr>
    <w:rPr>
      <w:rFonts w:eastAsiaTheme="minorHAnsi"/>
      <w:sz w:val="22"/>
      <w:szCs w:val="22"/>
      <w:lang w:eastAsia="en-US"/>
    </w:rPr>
  </w:style>
  <w:style w:type="paragraph" w:customStyle="1" w:styleId="51BFF4D6FA5E427E8B2BB4394305981E">
    <w:name w:val="51BFF4D6FA5E427E8B2BB4394305981E"/>
    <w:rsid w:val="00FF5D4F"/>
    <w:pPr>
      <w:spacing w:after="160" w:line="259" w:lineRule="auto"/>
    </w:pPr>
    <w:rPr>
      <w:rFonts w:eastAsiaTheme="minorHAnsi"/>
      <w:sz w:val="22"/>
      <w:szCs w:val="22"/>
      <w:lang w:eastAsia="en-US"/>
    </w:rPr>
  </w:style>
  <w:style w:type="paragraph" w:customStyle="1" w:styleId="5610D5460FE7443BBFE4C402F8F872EC">
    <w:name w:val="5610D5460FE7443BBFE4C402F8F872EC"/>
    <w:rsid w:val="00FF5D4F"/>
    <w:pPr>
      <w:spacing w:after="160" w:line="259" w:lineRule="auto"/>
    </w:pPr>
    <w:rPr>
      <w:rFonts w:eastAsiaTheme="minorHAnsi"/>
      <w:sz w:val="22"/>
      <w:szCs w:val="22"/>
      <w:lang w:eastAsia="en-US"/>
    </w:rPr>
  </w:style>
  <w:style w:type="paragraph" w:customStyle="1" w:styleId="FDD970DF03814E08AAAE176B3A069D53">
    <w:name w:val="FDD970DF03814E08AAAE176B3A069D53"/>
    <w:rsid w:val="00FF5D4F"/>
    <w:pPr>
      <w:spacing w:after="160" w:line="259" w:lineRule="auto"/>
    </w:pPr>
    <w:rPr>
      <w:rFonts w:eastAsiaTheme="minorHAnsi"/>
      <w:sz w:val="22"/>
      <w:szCs w:val="22"/>
      <w:lang w:eastAsia="en-US"/>
    </w:rPr>
  </w:style>
  <w:style w:type="paragraph" w:customStyle="1" w:styleId="1ACA54E693CD4D0BAD637E54C82C88FF">
    <w:name w:val="1ACA54E693CD4D0BAD637E54C82C88FF"/>
    <w:rsid w:val="00FF5D4F"/>
    <w:pPr>
      <w:spacing w:after="160" w:line="259" w:lineRule="auto"/>
    </w:pPr>
    <w:rPr>
      <w:rFonts w:eastAsiaTheme="minorHAnsi"/>
      <w:sz w:val="22"/>
      <w:szCs w:val="22"/>
      <w:lang w:eastAsia="en-US"/>
    </w:rPr>
  </w:style>
  <w:style w:type="paragraph" w:customStyle="1" w:styleId="16E4DF0885D242E391774F1A0758BD2D">
    <w:name w:val="16E4DF0885D242E391774F1A0758BD2D"/>
    <w:rsid w:val="00FF5D4F"/>
    <w:pPr>
      <w:spacing w:after="160" w:line="259" w:lineRule="auto"/>
    </w:pPr>
    <w:rPr>
      <w:rFonts w:eastAsiaTheme="minorHAnsi"/>
      <w:sz w:val="22"/>
      <w:szCs w:val="22"/>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sz w:val="22"/>
      <w:szCs w:val="2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13931C-08AB-4F0A-841D-CCBE98C9E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17</Pages>
  <Words>23571</Words>
  <Characters>13436</Characters>
  <Application>Microsoft Office Word</Application>
  <DocSecurity>0</DocSecurity>
  <Lines>111</Lines>
  <Paragraphs>73</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36934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Lāsma Zandberga</cp:lastModifiedBy>
  <cp:revision>48</cp:revision>
  <cp:lastPrinted>2018-03-15T12:49:00Z</cp:lastPrinted>
  <dcterms:created xsi:type="dcterms:W3CDTF">2018-03-19T11:21:00Z</dcterms:created>
  <dcterms:modified xsi:type="dcterms:W3CDTF">2018-03-19T13:49:00Z</dcterms:modified>
</cp:coreProperties>
</file>