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F91129" w:rsidRPr="007E5424" w:rsidP="0045170F">
      <w:pPr>
        <w:ind w:firstLine="709"/>
        <w:jc w:val="right"/>
        <w:rPr>
          <w:sz w:val="28"/>
        </w:rPr>
      </w:pPr>
      <w:r>
        <w:rPr>
          <w:sz w:val="28"/>
        </w:rPr>
        <w:t>2</w:t>
      </w:r>
      <w:r w:rsidR="006434A1">
        <w:rPr>
          <w:sz w:val="28"/>
        </w:rPr>
        <w:t>. p</w:t>
      </w:r>
      <w:r w:rsidRPr="007E5424">
        <w:rPr>
          <w:sz w:val="28"/>
        </w:rPr>
        <w:t>ielikums</w:t>
      </w:r>
    </w:p>
    <w:p w:rsidR="00F91129" w:rsidRPr="007E5424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E972BA">
        <w:rPr>
          <w:sz w:val="28"/>
          <w:szCs w:val="22"/>
        </w:rPr>
        <w:t>8</w:t>
      </w:r>
      <w:r w:rsidRPr="00CD757F">
        <w:rPr>
          <w:sz w:val="28"/>
          <w:szCs w:val="22"/>
        </w:rPr>
        <w:t>. gada</w:t>
      </w:r>
      <w:r w:rsidR="00E972BA">
        <w:rPr>
          <w:sz w:val="28"/>
          <w:szCs w:val="22"/>
        </w:rPr>
        <w:t xml:space="preserve"> __</w:t>
      </w:r>
      <w:r w:rsidR="006434A1">
        <w:rPr>
          <w:sz w:val="28"/>
          <w:szCs w:val="28"/>
        </w:rPr>
        <w:t>.</w:t>
      </w:r>
      <w:r w:rsidR="00E972BA">
        <w:rPr>
          <w:sz w:val="28"/>
          <w:szCs w:val="28"/>
        </w:rPr>
        <w:t>___</w:t>
      </w:r>
    </w:p>
    <w:p w:rsidR="0045170F" w:rsidRPr="0045170F" w:rsidP="0045170F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</w:t>
      </w:r>
      <w:r w:rsidR="00E972BA">
        <w:rPr>
          <w:sz w:val="28"/>
          <w:szCs w:val="28"/>
        </w:rPr>
        <w:t>____</w:t>
      </w:r>
    </w:p>
    <w:p w:rsidR="00B4615C" w:rsidRPr="00C01298" w:rsidP="0045170F">
      <w:pPr>
        <w:ind w:firstLine="720"/>
        <w:jc w:val="center"/>
        <w:rPr>
          <w:sz w:val="28"/>
          <w:szCs w:val="28"/>
        </w:rPr>
      </w:pPr>
    </w:p>
    <w:p w:rsidR="006434A1" w:rsidP="00EE7EB2">
      <w:pPr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Dienas stacionārā sniedzamo v</w:t>
      </w:r>
      <w:r w:rsidRPr="00EE7EB2" w:rsidR="00EE7EB2">
        <w:rPr>
          <w:b/>
          <w:sz w:val="28"/>
          <w:szCs w:val="28"/>
          <w:lang w:eastAsia="en-US"/>
        </w:rPr>
        <w:t>eselības aprūpes pakalpojumu</w:t>
      </w:r>
      <w:r>
        <w:rPr>
          <w:b/>
          <w:sz w:val="28"/>
          <w:szCs w:val="28"/>
          <w:lang w:eastAsia="en-US"/>
        </w:rPr>
        <w:t xml:space="preserve"> veidu tarifs</w:t>
      </w:r>
    </w:p>
    <w:p w:rsidR="00EE7EB2" w:rsidRPr="00C01298" w:rsidP="00EE7EB2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6"/>
        <w:gridCol w:w="2758"/>
        <w:gridCol w:w="3530"/>
        <w:gridCol w:w="1921"/>
      </w:tblGrid>
      <w:tr w:rsidTr="00EE7EB2">
        <w:tblPrEx>
          <w:tblW w:w="0" w:type="auto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1533"/>
        </w:trPr>
        <w:tc>
          <w:tcPr>
            <w:tcW w:w="84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E7EB2" w:rsidRPr="00745DFE">
            <w:pPr>
              <w:pStyle w:val="tvhtml"/>
              <w:spacing w:line="293" w:lineRule="atLeast"/>
              <w:jc w:val="center"/>
              <w:rPr>
                <w:bCs/>
                <w:color w:val="414142"/>
                <w:sz w:val="28"/>
                <w:szCs w:val="20"/>
              </w:rPr>
            </w:pPr>
            <w:r w:rsidRPr="00745DFE">
              <w:rPr>
                <w:bCs/>
                <w:color w:val="414142"/>
                <w:sz w:val="28"/>
                <w:szCs w:val="20"/>
              </w:rPr>
              <w:t>Nr.p.k</w:t>
            </w:r>
            <w:r w:rsidRPr="00745DFE">
              <w:rPr>
                <w:bCs/>
                <w:color w:val="414142"/>
                <w:sz w:val="28"/>
                <w:szCs w:val="20"/>
              </w:rPr>
              <w:t>.</w:t>
            </w:r>
          </w:p>
        </w:tc>
        <w:tc>
          <w:tcPr>
            <w:tcW w:w="27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E7EB2" w:rsidRPr="00745DFE" w:rsidP="00EE7EB2">
            <w:pPr>
              <w:pStyle w:val="tvhtml"/>
              <w:spacing w:line="293" w:lineRule="atLeast"/>
              <w:jc w:val="center"/>
              <w:rPr>
                <w:bCs/>
                <w:color w:val="414142"/>
                <w:sz w:val="28"/>
                <w:szCs w:val="20"/>
              </w:rPr>
            </w:pPr>
            <w:r>
              <w:rPr>
                <w:bCs/>
                <w:color w:val="414142"/>
                <w:sz w:val="28"/>
                <w:szCs w:val="20"/>
              </w:rPr>
              <w:t xml:space="preserve">Veselības aprūpes pakalpojuma veida </w:t>
            </w:r>
            <w:r>
              <w:rPr>
                <w:bCs/>
                <w:color w:val="414142"/>
                <w:sz w:val="28"/>
                <w:szCs w:val="20"/>
              </w:rPr>
              <w:t>kods</w:t>
            </w:r>
          </w:p>
        </w:tc>
        <w:tc>
          <w:tcPr>
            <w:tcW w:w="35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E7EB2" w:rsidRPr="00745DFE">
            <w:pPr>
              <w:pStyle w:val="tvhtml"/>
              <w:spacing w:line="293" w:lineRule="atLeast"/>
              <w:jc w:val="center"/>
              <w:rPr>
                <w:bCs/>
                <w:color w:val="414142"/>
                <w:sz w:val="28"/>
                <w:szCs w:val="20"/>
              </w:rPr>
            </w:pPr>
            <w:r>
              <w:rPr>
                <w:bCs/>
                <w:color w:val="414142"/>
                <w:sz w:val="28"/>
                <w:szCs w:val="20"/>
              </w:rPr>
              <w:t xml:space="preserve">Veselības aprūpes pakalpojuma veida </w:t>
            </w:r>
            <w:r>
              <w:rPr>
                <w:bCs/>
                <w:color w:val="414142"/>
                <w:sz w:val="28"/>
                <w:szCs w:val="20"/>
              </w:rPr>
              <w:t>nosaukums</w:t>
            </w:r>
          </w:p>
        </w:tc>
        <w:tc>
          <w:tcPr>
            <w:tcW w:w="19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EE7EB2" w:rsidRPr="00745DFE">
            <w:pPr>
              <w:pStyle w:val="tvhtml"/>
              <w:spacing w:line="293" w:lineRule="atLeast"/>
              <w:jc w:val="center"/>
              <w:rPr>
                <w:color w:val="414142"/>
                <w:sz w:val="28"/>
                <w:szCs w:val="20"/>
              </w:rPr>
            </w:pPr>
            <w:r>
              <w:rPr>
                <w:bCs/>
                <w:color w:val="414142"/>
                <w:sz w:val="28"/>
                <w:szCs w:val="20"/>
                <w:bdr w:val="none" w:sz="0" w:space="0" w:color="auto" w:frame="1"/>
              </w:rPr>
              <w:t>Tarifs</w:t>
            </w:r>
            <w:r w:rsidRPr="00745DFE">
              <w:rPr>
                <w:bCs/>
                <w:color w:val="414142"/>
                <w:sz w:val="28"/>
                <w:szCs w:val="20"/>
                <w:bdr w:val="none" w:sz="0" w:space="0" w:color="auto" w:frame="1"/>
              </w:rPr>
              <w:t xml:space="preserve"> (cena)</w:t>
            </w:r>
            <w:r w:rsidRPr="00745DFE">
              <w:rPr>
                <w:color w:val="414142"/>
                <w:sz w:val="28"/>
                <w:szCs w:val="20"/>
              </w:rPr>
              <w:t> </w:t>
            </w:r>
            <w:r w:rsidRPr="00745DFE">
              <w:rPr>
                <w:i/>
                <w:iCs/>
                <w:color w:val="414142"/>
                <w:sz w:val="28"/>
                <w:szCs w:val="20"/>
              </w:rPr>
              <w:t>euro</w:t>
            </w:r>
          </w:p>
        </w:tc>
      </w:tr>
      <w:tr w:rsidTr="00EE7EB2">
        <w:tblPrEx>
          <w:tblW w:w="0" w:type="auto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1533"/>
        </w:trPr>
        <w:tc>
          <w:tcPr>
            <w:tcW w:w="84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C5A9C" w:rsidP="00EE7EB2">
            <w:pPr>
              <w:pStyle w:val="tvhtml"/>
              <w:spacing w:line="293" w:lineRule="atLeast"/>
              <w:jc w:val="center"/>
              <w:rPr>
                <w:bCs/>
                <w:color w:val="414142"/>
                <w:sz w:val="28"/>
                <w:szCs w:val="20"/>
              </w:rPr>
            </w:pPr>
            <w:r>
              <w:rPr>
                <w:bCs/>
                <w:color w:val="414142"/>
                <w:sz w:val="28"/>
                <w:szCs w:val="20"/>
              </w:rPr>
              <w:t>1.</w:t>
            </w:r>
          </w:p>
        </w:tc>
        <w:tc>
          <w:tcPr>
            <w:tcW w:w="27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C5A9C" w:rsidRPr="00EE7EB2" w:rsidP="00EE7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60010</w:t>
            </w:r>
          </w:p>
        </w:tc>
        <w:tc>
          <w:tcPr>
            <w:tcW w:w="35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C5A9C" w:rsidRPr="00EE7EB2" w:rsidP="00EE7EB2">
            <w:pPr>
              <w:jc w:val="center"/>
              <w:rPr>
                <w:sz w:val="28"/>
              </w:rPr>
            </w:pPr>
            <w:r w:rsidRPr="00E972BA">
              <w:rPr>
                <w:color w:val="414142"/>
                <w:sz w:val="28"/>
                <w:szCs w:val="20"/>
              </w:rPr>
              <w:t>Pacienta ārstēšanās dienas stacionārā, saņemot hroniskās hemodialīzes pakalpojumus (par katru dienu)</w:t>
            </w:r>
          </w:p>
        </w:tc>
        <w:tc>
          <w:tcPr>
            <w:tcW w:w="19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C5A9C" w:rsidRPr="00EE7EB2" w:rsidP="00EE7EB2">
            <w:pPr>
              <w:jc w:val="center"/>
              <w:rPr>
                <w:sz w:val="28"/>
              </w:rPr>
            </w:pPr>
            <w:r w:rsidRPr="00EE7EB2">
              <w:rPr>
                <w:sz w:val="28"/>
              </w:rPr>
              <w:t>13.84</w:t>
            </w:r>
          </w:p>
        </w:tc>
      </w:tr>
      <w:tr w:rsidTr="00EE7EB2">
        <w:tblPrEx>
          <w:tblW w:w="0" w:type="auto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1533"/>
        </w:trPr>
        <w:tc>
          <w:tcPr>
            <w:tcW w:w="84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E7EB2" w:rsidRPr="00745DFE" w:rsidP="00EE7EB2">
            <w:pPr>
              <w:pStyle w:val="tvhtml"/>
              <w:spacing w:line="293" w:lineRule="atLeast"/>
              <w:jc w:val="center"/>
              <w:rPr>
                <w:bCs/>
                <w:color w:val="414142"/>
                <w:sz w:val="28"/>
                <w:szCs w:val="20"/>
              </w:rPr>
            </w:pPr>
            <w:r>
              <w:rPr>
                <w:bCs/>
                <w:color w:val="414142"/>
                <w:sz w:val="28"/>
                <w:szCs w:val="20"/>
              </w:rPr>
              <w:t>2</w:t>
            </w:r>
            <w:r w:rsidRPr="00745DFE">
              <w:rPr>
                <w:bCs/>
                <w:color w:val="414142"/>
                <w:sz w:val="28"/>
                <w:szCs w:val="20"/>
              </w:rPr>
              <w:t>.</w:t>
            </w:r>
          </w:p>
        </w:tc>
        <w:tc>
          <w:tcPr>
            <w:tcW w:w="27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E7EB2" w:rsidRPr="00EE7EB2" w:rsidP="00EE7EB2">
            <w:pPr>
              <w:jc w:val="center"/>
              <w:rPr>
                <w:sz w:val="28"/>
              </w:rPr>
            </w:pPr>
            <w:r w:rsidRPr="00EE7EB2">
              <w:rPr>
                <w:sz w:val="28"/>
              </w:rPr>
              <w:t>60075</w:t>
            </w:r>
          </w:p>
        </w:tc>
        <w:tc>
          <w:tcPr>
            <w:tcW w:w="35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E7EB2" w:rsidRPr="00EE7EB2" w:rsidP="00EE7EB2">
            <w:pPr>
              <w:jc w:val="center"/>
              <w:rPr>
                <w:sz w:val="28"/>
              </w:rPr>
            </w:pPr>
            <w:r w:rsidRPr="00EE7EB2">
              <w:rPr>
                <w:sz w:val="28"/>
              </w:rPr>
              <w:t xml:space="preserve">Pacienta ārstēšanās dienas stacionārā, saņemot </w:t>
            </w:r>
            <w:r w:rsidRPr="00EE7EB2">
              <w:rPr>
                <w:sz w:val="28"/>
              </w:rPr>
              <w:t>invazīvās</w:t>
            </w:r>
            <w:r w:rsidRPr="00EE7EB2">
              <w:rPr>
                <w:sz w:val="28"/>
              </w:rPr>
              <w:t xml:space="preserve"> kardioloģijas, </w:t>
            </w:r>
            <w:r w:rsidRPr="00EE7EB2">
              <w:rPr>
                <w:sz w:val="28"/>
              </w:rPr>
              <w:t>invazīvās</w:t>
            </w:r>
            <w:r w:rsidRPr="00EE7EB2">
              <w:rPr>
                <w:sz w:val="28"/>
              </w:rPr>
              <w:t xml:space="preserve"> radioloģijas un ķirurģijas pakalpojumus</w:t>
            </w:r>
          </w:p>
        </w:tc>
        <w:tc>
          <w:tcPr>
            <w:tcW w:w="19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E7EB2" w:rsidRPr="00EE7EB2" w:rsidP="00EE7EB2">
            <w:pPr>
              <w:jc w:val="center"/>
              <w:rPr>
                <w:sz w:val="28"/>
              </w:rPr>
            </w:pPr>
            <w:r w:rsidRPr="00EE7EB2">
              <w:rPr>
                <w:sz w:val="28"/>
              </w:rPr>
              <w:t>13.84</w:t>
            </w:r>
          </w:p>
        </w:tc>
      </w:tr>
      <w:tr w:rsidTr="00EE7EB2">
        <w:tblPrEx>
          <w:tblW w:w="0" w:type="auto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1533"/>
        </w:trPr>
        <w:tc>
          <w:tcPr>
            <w:tcW w:w="84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E7EB2" w:rsidP="00EE7EB2">
            <w:pPr>
              <w:pStyle w:val="tvhtml"/>
              <w:spacing w:line="293" w:lineRule="atLeast"/>
              <w:jc w:val="center"/>
              <w:rPr>
                <w:bCs/>
                <w:color w:val="414142"/>
                <w:sz w:val="28"/>
                <w:szCs w:val="20"/>
              </w:rPr>
            </w:pPr>
            <w:r>
              <w:rPr>
                <w:bCs/>
                <w:color w:val="414142"/>
                <w:sz w:val="28"/>
                <w:szCs w:val="20"/>
              </w:rPr>
              <w:t>3</w:t>
            </w:r>
            <w:r>
              <w:rPr>
                <w:bCs/>
                <w:color w:val="414142"/>
                <w:sz w:val="28"/>
                <w:szCs w:val="20"/>
              </w:rPr>
              <w:t>.</w:t>
            </w:r>
          </w:p>
        </w:tc>
        <w:tc>
          <w:tcPr>
            <w:tcW w:w="27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E7EB2" w:rsidRPr="00EE7EB2" w:rsidP="00EE7EB2">
            <w:pPr>
              <w:jc w:val="center"/>
              <w:rPr>
                <w:sz w:val="28"/>
              </w:rPr>
            </w:pPr>
            <w:r w:rsidRPr="00EE7EB2">
              <w:rPr>
                <w:sz w:val="28"/>
              </w:rPr>
              <w:t>60110</w:t>
            </w:r>
          </w:p>
        </w:tc>
        <w:tc>
          <w:tcPr>
            <w:tcW w:w="35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E7EB2" w:rsidRPr="00EE7EB2" w:rsidP="00EE7EB2">
            <w:pPr>
              <w:jc w:val="center"/>
              <w:rPr>
                <w:sz w:val="28"/>
              </w:rPr>
            </w:pPr>
            <w:r w:rsidRPr="00EE7EB2">
              <w:rPr>
                <w:sz w:val="28"/>
              </w:rPr>
              <w:t xml:space="preserve">Pacienta ārstēšanās dienas stacionārā, izņemot hroniskās hemodialīzes, </w:t>
            </w:r>
            <w:r w:rsidRPr="00EE7EB2">
              <w:rPr>
                <w:sz w:val="28"/>
              </w:rPr>
              <w:t>invazīvās</w:t>
            </w:r>
            <w:r w:rsidRPr="00EE7EB2">
              <w:rPr>
                <w:sz w:val="28"/>
              </w:rPr>
              <w:t xml:space="preserve"> kardioloģijas, </w:t>
            </w:r>
            <w:r w:rsidRPr="00EE7EB2">
              <w:rPr>
                <w:sz w:val="28"/>
              </w:rPr>
              <w:t>invazīvās</w:t>
            </w:r>
            <w:r w:rsidRPr="00EE7EB2">
              <w:rPr>
                <w:sz w:val="28"/>
              </w:rPr>
              <w:t xml:space="preserve"> radioloģijas un ķirurģijas pakalpojumus (par katru dienu)</w:t>
            </w:r>
          </w:p>
        </w:tc>
        <w:tc>
          <w:tcPr>
            <w:tcW w:w="19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E7EB2" w:rsidRPr="00EE7EB2" w:rsidP="00EE7EB2">
            <w:pPr>
              <w:jc w:val="center"/>
              <w:rPr>
                <w:sz w:val="28"/>
              </w:rPr>
            </w:pPr>
            <w:r w:rsidRPr="00EE7EB2">
              <w:rPr>
                <w:sz w:val="28"/>
              </w:rPr>
              <w:t>13.84</w:t>
            </w:r>
          </w:p>
        </w:tc>
      </w:tr>
    </w:tbl>
    <w:p w:rsidR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745DFE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9D1759" w:rsidRPr="00934BC2" w:rsidP="009D1759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934BC2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934BC2">
        <w:rPr>
          <w:sz w:val="28"/>
          <w:szCs w:val="28"/>
        </w:rPr>
        <w:t xml:space="preserve">, veselības ministra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  <w:t>Māris Kučinskis</w:t>
      </w:r>
    </w:p>
    <w:p w:rsidR="009D1759" w:rsidP="009D1759">
      <w:pPr>
        <w:pStyle w:val="Parasts1"/>
        <w:tabs>
          <w:tab w:val="left" w:pos="6521"/>
        </w:tabs>
        <w:rPr>
          <w:sz w:val="28"/>
          <w:szCs w:val="28"/>
        </w:rPr>
      </w:pPr>
      <w:r w:rsidRPr="00934BC2">
        <w:rPr>
          <w:sz w:val="28"/>
          <w:szCs w:val="28"/>
        </w:rPr>
        <w:t>pienākumu izpildītājs</w:t>
      </w:r>
    </w:p>
    <w:p w:rsidR="00E972BA" w:rsidRPr="00E972BA" w:rsidP="009D1759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E972BA" w:rsidRPr="00E972BA" w:rsidP="00BB5789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</w:p>
    <w:p w:rsidR="009D1759" w:rsidRPr="00934BC2" w:rsidP="009D1759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bookmarkStart w:id="0" w:name="_GoBack"/>
      <w:r w:rsidRPr="00934BC2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934BC2">
        <w:rPr>
          <w:sz w:val="28"/>
          <w:szCs w:val="28"/>
        </w:rPr>
        <w:t xml:space="preserve">, veselības ministra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  <w:t>Māris Kučinskis</w:t>
      </w:r>
    </w:p>
    <w:p w:rsidR="00BB5789" w:rsidP="009D1759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934BC2">
        <w:rPr>
          <w:sz w:val="28"/>
          <w:szCs w:val="28"/>
        </w:rPr>
        <w:t>pienākumu izpildītājs</w:t>
      </w:r>
    </w:p>
    <w:p w:rsidR="00E972BA" w:rsidRPr="00E972BA" w:rsidP="00BB5789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bookmarkEnd w:id="0"/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B4615C" w:rsidP="009D1759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</w:p>
    <w:sectPr w:rsidSect="0045170F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70F" w:rsidRPr="00937B83" w:rsidP="0045170F">
    <w:pPr>
      <w:pStyle w:val="Footer"/>
      <w:rPr>
        <w:sz w:val="16"/>
        <w:szCs w:val="16"/>
      </w:rPr>
    </w:pPr>
    <w:r w:rsidRPr="00937B83">
      <w:rPr>
        <w:sz w:val="16"/>
        <w:szCs w:val="16"/>
      </w:rPr>
      <w:t>N0148_4p</w:t>
    </w:r>
    <w:r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5DE" w:rsidRPr="009F3EFB" w:rsidP="007625DE">
    <w:pPr>
      <w:pStyle w:val="Footer"/>
      <w:rPr>
        <w:sz w:val="20"/>
        <w:szCs w:val="20"/>
      </w:rPr>
    </w:pPr>
    <w:r>
      <w:rPr>
        <w:sz w:val="20"/>
        <w:szCs w:val="20"/>
      </w:rPr>
      <w:t>VMnot2_26</w:t>
    </w:r>
    <w:r>
      <w:rPr>
        <w:sz w:val="20"/>
        <w:szCs w:val="20"/>
      </w:rPr>
      <w:t>0218_dienasstac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3326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BB5789">
      <w:rPr>
        <w:noProof/>
      </w:rPr>
      <w:t>2</w:t>
    </w:r>
    <w:r>
      <w:rPr>
        <w:noProof/>
      </w:rPr>
      <w:fldChar w:fldCharType="end"/>
    </w:r>
  </w:p>
  <w:p w:rsidR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9EB5C6E"/>
    <w:multiLevelType w:val="hybridMultilevel"/>
    <w:tmpl w:val="60507338"/>
    <w:lvl w:ilvl="0">
      <w:start w:val="1"/>
      <w:numFmt w:val="decimal"/>
      <w:lvlText w:val="%1)"/>
      <w:lvlJc w:val="left"/>
      <w:pPr>
        <w:ind w:left="753" w:hanging="360"/>
      </w:p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>
      <w:start w:val="1"/>
      <w:numFmt w:val="decimal"/>
      <w:lvlText w:val="%1)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42AE5709"/>
    <w:multiLevelType w:val="hybridMultilevel"/>
    <w:tmpl w:val="10AA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7626294"/>
    <w:multiLevelType w:val="hybridMultilevel"/>
    <w:tmpl w:val="610EEA8E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1">
    <w:nsid w:val="6D9F45EF"/>
    <w:multiLevelType w:val="hybridMultilevel"/>
    <w:tmpl w:val="48C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22ECB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525B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71DD5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67E3D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45DFE"/>
    <w:rsid w:val="0075224E"/>
    <w:rsid w:val="0076043F"/>
    <w:rsid w:val="007625DE"/>
    <w:rsid w:val="007651F0"/>
    <w:rsid w:val="007660EE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5A9C"/>
    <w:rsid w:val="008C7B56"/>
    <w:rsid w:val="008D492D"/>
    <w:rsid w:val="0090653E"/>
    <w:rsid w:val="00911C6E"/>
    <w:rsid w:val="009255FF"/>
    <w:rsid w:val="00926C0D"/>
    <w:rsid w:val="00934BC2"/>
    <w:rsid w:val="00937B83"/>
    <w:rsid w:val="0097112A"/>
    <w:rsid w:val="00977048"/>
    <w:rsid w:val="00986F39"/>
    <w:rsid w:val="00990082"/>
    <w:rsid w:val="009A0C54"/>
    <w:rsid w:val="009B3ADE"/>
    <w:rsid w:val="009C30EE"/>
    <w:rsid w:val="009D1759"/>
    <w:rsid w:val="009D1B70"/>
    <w:rsid w:val="009D3290"/>
    <w:rsid w:val="009E5C89"/>
    <w:rsid w:val="009F3EFB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A779C"/>
    <w:rsid w:val="00BB5789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CD757F"/>
    <w:rsid w:val="00D14B14"/>
    <w:rsid w:val="00D23883"/>
    <w:rsid w:val="00D3202E"/>
    <w:rsid w:val="00D629F8"/>
    <w:rsid w:val="00D65EC0"/>
    <w:rsid w:val="00D87FC3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95D7E"/>
    <w:rsid w:val="00E972BA"/>
    <w:rsid w:val="00EA3B6E"/>
    <w:rsid w:val="00EA6548"/>
    <w:rsid w:val="00EB5AEA"/>
    <w:rsid w:val="00EC460A"/>
    <w:rsid w:val="00ED0466"/>
    <w:rsid w:val="00EE7EB2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4EB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E972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8B95-56E6-4796-B951-D36FFDA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"Veselības aprūpes pakalpojumi dienas stacionārā" 2. pielikums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"Veselības aprūpes pakalpojumi dienas stacionārā" 2. pielikums</dc:title>
  <dc:subject>Pielikums</dc:subject>
  <dc:creator>Alvis Bless</dc:creator>
  <dc:description>67876122, Alvis.Bless@vm.gov.lv</dc:description>
  <cp:lastModifiedBy>Alvis Bless</cp:lastModifiedBy>
  <cp:revision>8</cp:revision>
  <cp:lastPrinted>2015-02-09T12:49:00Z</cp:lastPrinted>
  <dcterms:created xsi:type="dcterms:W3CDTF">2018-02-20T15:15:00Z</dcterms:created>
  <dcterms:modified xsi:type="dcterms:W3CDTF">2018-02-26T11:22:00Z</dcterms:modified>
</cp:coreProperties>
</file>