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A310D0" w:rsidP="00083640" w14:paraId="0CD20CCE" w14:textId="77777777">
      <w:pPr>
        <w:pStyle w:val="Heading3"/>
        <w:tabs>
          <w:tab w:val="left" w:pos="4536"/>
        </w:tabs>
        <w:rPr>
          <w:rStyle w:val="Strong"/>
          <w:b w:val="0"/>
          <w:sz w:val="24"/>
          <w:szCs w:val="24"/>
          <w:lang w:val="lv-LV"/>
        </w:rPr>
      </w:pPr>
    </w:p>
    <w:p w:rsidR="00A310D0" w:rsidP="00083640" w14:paraId="6FF69C39" w14:textId="77777777">
      <w:pPr>
        <w:pStyle w:val="Heading3"/>
        <w:tabs>
          <w:tab w:val="left" w:pos="4536"/>
        </w:tabs>
        <w:rPr>
          <w:rStyle w:val="Strong"/>
          <w:b w:val="0"/>
          <w:sz w:val="24"/>
          <w:szCs w:val="24"/>
          <w:lang w:val="lv-LV"/>
        </w:rPr>
      </w:pPr>
    </w:p>
    <w:p w:rsidR="00A310D0" w:rsidRPr="008C46DC" w:rsidP="00083640" w14:paraId="130E5D53" w14:textId="77777777">
      <w:pPr>
        <w:pStyle w:val="Heading3"/>
        <w:tabs>
          <w:tab w:val="left" w:pos="4536"/>
        </w:tabs>
        <w:rPr>
          <w:rStyle w:val="Strong"/>
          <w:b w:val="0"/>
          <w:sz w:val="24"/>
          <w:szCs w:val="24"/>
          <w:lang w:val="lv-LV"/>
        </w:rPr>
      </w:pPr>
    </w:p>
    <w:p w:rsidR="00083640" w:rsidRPr="008C46DC" w:rsidP="00083640" w14:paraId="003E3182" w14:textId="2488115A">
      <w:pPr>
        <w:pStyle w:val="Heading3"/>
        <w:tabs>
          <w:tab w:val="left" w:pos="4536"/>
        </w:tabs>
        <w:rPr>
          <w:rStyle w:val="Strong"/>
          <w:sz w:val="24"/>
          <w:szCs w:val="24"/>
          <w:lang w:val="lv-LV"/>
        </w:rPr>
      </w:pPr>
      <w:r w:rsidRPr="008C46DC">
        <w:rPr>
          <w:rStyle w:val="Strong"/>
          <w:b w:val="0"/>
          <w:sz w:val="24"/>
          <w:szCs w:val="24"/>
          <w:lang w:val="lv-LV"/>
        </w:rPr>
        <w:t>Ministru kabineta rīkojuma projekta</w:t>
      </w:r>
    </w:p>
    <w:p w:rsidR="00083640" w:rsidRPr="008C46DC" w:rsidP="00083640" w14:paraId="6CFDF75B" w14:textId="77777777">
      <w:pPr>
        <w:spacing w:after="0" w:line="240" w:lineRule="auto"/>
        <w:jc w:val="center"/>
        <w:rPr>
          <w:rStyle w:val="Strong"/>
          <w:rFonts w:ascii="Times New Roman" w:hAnsi="Times New Roman" w:cs="Times New Roman"/>
          <w:sz w:val="24"/>
          <w:szCs w:val="24"/>
        </w:rPr>
      </w:pPr>
      <w:r w:rsidRPr="008C46DC">
        <w:rPr>
          <w:rStyle w:val="Strong"/>
          <w:rFonts w:ascii="Times New Roman" w:hAnsi="Times New Roman" w:cs="Times New Roman"/>
          <w:sz w:val="24"/>
          <w:szCs w:val="24"/>
        </w:rPr>
        <w:t>“</w:t>
      </w:r>
      <w:r w:rsidRPr="008C46DC">
        <w:rPr>
          <w:rStyle w:val="Strong"/>
          <w:rFonts w:ascii="Times New Roman" w:hAnsi="Times New Roman" w:cs="Times New Roman"/>
          <w:sz w:val="24"/>
          <w:szCs w:val="24"/>
        </w:rPr>
        <w:t xml:space="preserve">Par nekustamo īpašumu nostiprināšanu zemesgrāmatā </w:t>
      </w:r>
    </w:p>
    <w:p w:rsidR="00894C55" w:rsidRPr="008C46DC" w:rsidP="00083640" w14:paraId="66074190" w14:textId="77777777">
      <w:pPr>
        <w:spacing w:after="0" w:line="240" w:lineRule="auto"/>
        <w:jc w:val="center"/>
        <w:rPr>
          <w:rStyle w:val="Strong"/>
          <w:rFonts w:ascii="Times New Roman" w:eastAsia="Times New Roman" w:hAnsi="Times New Roman" w:cs="Times New Roman"/>
          <w:b w:val="0"/>
          <w:sz w:val="24"/>
          <w:szCs w:val="24"/>
          <w:lang w:eastAsia="lv-LV"/>
        </w:rPr>
      </w:pPr>
      <w:r w:rsidRPr="008C46DC">
        <w:rPr>
          <w:rStyle w:val="Strong"/>
          <w:rFonts w:ascii="Times New Roman" w:hAnsi="Times New Roman" w:cs="Times New Roman"/>
          <w:sz w:val="24"/>
          <w:szCs w:val="24"/>
        </w:rPr>
        <w:t>uz valsts vārda un pārdošanu”</w:t>
      </w:r>
      <w:r w:rsidRPr="008C46DC" w:rsidR="003B0BF9">
        <w:rPr>
          <w:rFonts w:ascii="Times New Roman" w:eastAsia="Times New Roman" w:hAnsi="Times New Roman" w:cs="Times New Roman"/>
          <w:b/>
          <w:bCs/>
          <w:color w:val="414142"/>
          <w:sz w:val="24"/>
          <w:szCs w:val="24"/>
          <w:lang w:eastAsia="lv-LV"/>
        </w:rPr>
        <w:br/>
      </w:r>
      <w:r w:rsidRPr="008C46DC">
        <w:rPr>
          <w:rStyle w:val="Strong"/>
          <w:rFonts w:ascii="Times New Roman" w:eastAsia="Times New Roman" w:hAnsi="Times New Roman" w:cs="Times New Roman"/>
          <w:b w:val="0"/>
          <w:sz w:val="24"/>
          <w:szCs w:val="24"/>
          <w:lang w:eastAsia="lv-LV"/>
        </w:rPr>
        <w:t>sākotnējās ietekmes novērtējuma ziņojums (anotācija)</w:t>
      </w:r>
    </w:p>
    <w:p w:rsidR="00E5323B" w:rsidRPr="008C46DC" w:rsidP="00894C55" w14:paraId="3F6B21EE" w14:textId="77777777">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31"/>
        <w:gridCol w:w="5424"/>
      </w:tblGrid>
      <w:tr w14:paraId="30D2D842"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8C46DC" w:rsidP="0096186D" w14:paraId="0C018187"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8C46DC">
              <w:rPr>
                <w:rFonts w:ascii="Times New Roman" w:hAnsi="Times New Roman" w:cs="Times New Roman"/>
                <w:b/>
                <w:bCs/>
                <w:sz w:val="24"/>
                <w:szCs w:val="24"/>
              </w:rPr>
              <w:t>Tiesību akta projekta anotācijas kopsavilkums</w:t>
            </w:r>
          </w:p>
        </w:tc>
      </w:tr>
      <w:tr w14:paraId="24975FA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8C46DC" w:rsidP="00E5323B" w14:paraId="23BF2901" w14:textId="77777777">
            <w:pPr>
              <w:spacing w:after="0" w:line="240" w:lineRule="auto"/>
              <w:rPr>
                <w:rFonts w:ascii="Times New Roman" w:hAnsi="Times New Roman" w:cs="Times New Roman"/>
                <w:sz w:val="24"/>
                <w:szCs w:val="24"/>
              </w:rPr>
            </w:pPr>
            <w:r w:rsidRPr="008C46DC">
              <w:rPr>
                <w:rFonts w:ascii="Times New Roman" w:hAnsi="Times New Roman" w:cs="Times New Roman"/>
                <w:bCs/>
                <w:sz w:val="24"/>
                <w:szCs w:val="24"/>
              </w:rPr>
              <w:t>Mērķis, risinājums un projekta spēkā stāšanās laiks</w:t>
            </w:r>
            <w:r w:rsidRPr="008C46DC">
              <w:rPr>
                <w:rFonts w:ascii="Times New Roman" w:hAnsi="Times New Roman" w:cs="Times New Roman"/>
                <w:sz w:val="24"/>
                <w:szCs w:val="24"/>
              </w:rPr>
              <w:t xml:space="preserve"> </w:t>
            </w:r>
          </w:p>
        </w:tc>
        <w:tc>
          <w:tcPr>
            <w:tcW w:w="2971" w:type="pct"/>
            <w:tcBorders>
              <w:top w:val="outset" w:sz="6" w:space="0" w:color="auto"/>
              <w:left w:val="outset" w:sz="6" w:space="0" w:color="auto"/>
              <w:bottom w:val="outset" w:sz="6" w:space="0" w:color="auto"/>
              <w:right w:val="outset" w:sz="6" w:space="0" w:color="auto"/>
            </w:tcBorders>
            <w:hideMark/>
          </w:tcPr>
          <w:p w:rsidR="00552791" w:rsidP="000E39D9" w14:paraId="6349D96C" w14:textId="77777777">
            <w:pPr>
              <w:pStyle w:val="NoSpacing"/>
              <w:ind w:firstLine="415"/>
              <w:jc w:val="both"/>
              <w:rPr>
                <w:rFonts w:ascii="Times New Roman" w:hAnsi="Times New Roman" w:cs="Times New Roman"/>
                <w:sz w:val="24"/>
                <w:szCs w:val="24"/>
              </w:rPr>
            </w:pPr>
            <w:r w:rsidRPr="00552791">
              <w:rPr>
                <w:rFonts w:ascii="Times New Roman" w:hAnsi="Times New Roman" w:cs="Times New Roman"/>
                <w:sz w:val="24"/>
                <w:szCs w:val="24"/>
              </w:rPr>
              <w:t xml:space="preserve">Ministru kabineta rīkojuma projekta „Par nekustamo īpašumu nostiprināšanu zemesgrāmatā uz valsts vārda un pārdošanu” </w:t>
            </w:r>
            <w:r w:rsidRPr="00552791" w:rsidR="0096186D">
              <w:rPr>
                <w:rFonts w:ascii="Times New Roman" w:hAnsi="Times New Roman" w:cs="Times New Roman"/>
                <w:sz w:val="24"/>
                <w:szCs w:val="24"/>
              </w:rPr>
              <w:t xml:space="preserve">mērķis ir </w:t>
            </w:r>
            <w:r w:rsidRPr="00552791" w:rsidR="005C67A7">
              <w:rPr>
                <w:rFonts w:ascii="Times New Roman" w:hAnsi="Times New Roman" w:cs="Times New Roman"/>
                <w:sz w:val="24"/>
                <w:szCs w:val="24"/>
              </w:rPr>
              <w:t>nekustam</w:t>
            </w:r>
            <w:r w:rsidRPr="00552791" w:rsidR="00BF7170">
              <w:rPr>
                <w:rFonts w:ascii="Times New Roman" w:hAnsi="Times New Roman" w:cs="Times New Roman"/>
                <w:sz w:val="24"/>
                <w:szCs w:val="24"/>
              </w:rPr>
              <w:t>o</w:t>
            </w:r>
            <w:r w:rsidRPr="00552791" w:rsidR="005C67A7">
              <w:rPr>
                <w:rFonts w:ascii="Times New Roman" w:hAnsi="Times New Roman" w:cs="Times New Roman"/>
                <w:sz w:val="24"/>
                <w:szCs w:val="24"/>
              </w:rPr>
              <w:t xml:space="preserve"> īpašum</w:t>
            </w:r>
            <w:r w:rsidRPr="00552791" w:rsidR="00BF7170">
              <w:rPr>
                <w:rFonts w:ascii="Times New Roman" w:hAnsi="Times New Roman" w:cs="Times New Roman"/>
                <w:sz w:val="24"/>
                <w:szCs w:val="24"/>
              </w:rPr>
              <w:t>u</w:t>
            </w:r>
            <w:r w:rsidRPr="00552791" w:rsidR="0096186D">
              <w:rPr>
                <w:rFonts w:ascii="Times New Roman" w:hAnsi="Times New Roman" w:cs="Times New Roman"/>
                <w:sz w:val="24"/>
                <w:szCs w:val="24"/>
              </w:rPr>
              <w:t xml:space="preserve"> nostiprināšana zemesgrāmatā uz valsts vārda un pārdošanu</w:t>
            </w:r>
            <w:r w:rsidRPr="00552791" w:rsidR="00157D9E">
              <w:rPr>
                <w:rFonts w:ascii="Times New Roman" w:hAnsi="Times New Roman" w:cs="Times New Roman"/>
                <w:sz w:val="24"/>
                <w:szCs w:val="24"/>
              </w:rPr>
              <w:t xml:space="preserve"> Publisk</w:t>
            </w:r>
            <w:r w:rsidRPr="00552791" w:rsidR="00BF7170">
              <w:rPr>
                <w:rFonts w:ascii="Times New Roman" w:hAnsi="Times New Roman" w:cs="Times New Roman"/>
                <w:sz w:val="24"/>
                <w:szCs w:val="24"/>
              </w:rPr>
              <w:t>as</w:t>
            </w:r>
            <w:r w:rsidRPr="00552791" w:rsidR="00157D9E">
              <w:rPr>
                <w:rFonts w:ascii="Times New Roman" w:hAnsi="Times New Roman" w:cs="Times New Roman"/>
                <w:sz w:val="24"/>
                <w:szCs w:val="24"/>
              </w:rPr>
              <w:t xml:space="preserve"> person</w:t>
            </w:r>
            <w:r w:rsidRPr="00552791" w:rsidR="00BF7170">
              <w:rPr>
                <w:rFonts w:ascii="Times New Roman" w:hAnsi="Times New Roman" w:cs="Times New Roman"/>
                <w:sz w:val="24"/>
                <w:szCs w:val="24"/>
              </w:rPr>
              <w:t>as</w:t>
            </w:r>
            <w:r w:rsidRPr="00552791" w:rsidR="00157D9E">
              <w:rPr>
                <w:rFonts w:ascii="Times New Roman" w:hAnsi="Times New Roman" w:cs="Times New Roman"/>
                <w:sz w:val="24"/>
                <w:szCs w:val="24"/>
              </w:rPr>
              <w:t xml:space="preserve"> mantas atsavināšanas likumā noteiktā kārtībā</w:t>
            </w:r>
            <w:r w:rsidRPr="00552791" w:rsidR="00BE6565">
              <w:rPr>
                <w:rFonts w:ascii="Times New Roman" w:hAnsi="Times New Roman" w:cs="Times New Roman"/>
                <w:sz w:val="24"/>
                <w:szCs w:val="24"/>
              </w:rPr>
              <w:t>.</w:t>
            </w:r>
            <w:r w:rsidRPr="00552791" w:rsidR="00157D9E">
              <w:rPr>
                <w:rFonts w:ascii="Times New Roman" w:hAnsi="Times New Roman" w:cs="Times New Roman"/>
                <w:sz w:val="24"/>
                <w:szCs w:val="24"/>
              </w:rPr>
              <w:t xml:space="preserve"> </w:t>
            </w:r>
          </w:p>
          <w:p w:rsidR="00552791" w:rsidRPr="00552791" w:rsidP="000E39D9" w14:paraId="11B7187C" w14:textId="0EAECF0D">
            <w:pPr>
              <w:pStyle w:val="NoSpacing"/>
              <w:ind w:firstLine="415"/>
              <w:jc w:val="both"/>
              <w:rPr>
                <w:rFonts w:ascii="Times New Roman" w:hAnsi="Times New Roman" w:cs="Times New Roman"/>
                <w:sz w:val="24"/>
                <w:szCs w:val="24"/>
              </w:rPr>
            </w:pPr>
            <w:r w:rsidRPr="00552791">
              <w:rPr>
                <w:rFonts w:ascii="Times New Roman" w:hAnsi="Times New Roman" w:cs="Times New Roman"/>
                <w:sz w:val="24"/>
                <w:szCs w:val="24"/>
              </w:rPr>
              <w:t>Ar Ministru kabineta rīkojuma spēkā stāšanās brīdi tiks uzsāktas darbības īpašuma tiesību sakārtošanai un ar to saistīto ierakstu veikšanai publiskajos reģistros, kas sniegs tiesisko nodrošinājumu minētā mērķa izpildes uzsākšanai.</w:t>
            </w:r>
          </w:p>
          <w:p w:rsidR="00E5323B" w:rsidRPr="008C46DC" w:rsidP="000E39D9" w14:paraId="7794DAB6" w14:textId="117D4DBD">
            <w:pPr>
              <w:pStyle w:val="NoSpacing"/>
              <w:ind w:firstLine="415"/>
              <w:jc w:val="both"/>
              <w:rPr>
                <w:b/>
              </w:rPr>
            </w:pPr>
            <w:bookmarkStart w:id="0" w:name="_GoBack"/>
            <w:bookmarkEnd w:id="0"/>
            <w:r w:rsidRPr="00552791">
              <w:rPr>
                <w:rFonts w:ascii="Times New Roman" w:hAnsi="Times New Roman" w:cs="Times New Roman"/>
                <w:sz w:val="24"/>
                <w:szCs w:val="24"/>
              </w:rPr>
              <w:t>Ministru kabineta rīkojuma projekts stājas spēkā pēc tā parakstīšanas.</w:t>
            </w:r>
          </w:p>
        </w:tc>
      </w:tr>
    </w:tbl>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06326647" w14:textId="77777777" w:rsidTr="008E7191">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C46DC" w:rsidP="008E7191" w14:paraId="0B4C38F9" w14:textId="77777777">
            <w:pPr>
              <w:spacing w:after="0" w:line="240" w:lineRule="auto"/>
              <w:jc w:val="center"/>
              <w:rPr>
                <w:rFonts w:ascii="Times New Roman" w:eastAsia="Times New Roman" w:hAnsi="Times New Roman" w:cs="Times New Roman"/>
                <w:b/>
                <w:bCs/>
                <w:iCs/>
                <w:color w:val="414142"/>
                <w:sz w:val="24"/>
                <w:szCs w:val="24"/>
                <w:lang w:val="sv-SE" w:eastAsia="lv-LV"/>
              </w:rPr>
            </w:pPr>
            <w:r w:rsidRPr="008C46DC">
              <w:rPr>
                <w:rFonts w:ascii="Times New Roman" w:hAnsi="Times New Roman" w:cs="Times New Roman"/>
                <w:b/>
                <w:bCs/>
                <w:sz w:val="24"/>
                <w:szCs w:val="24"/>
              </w:rPr>
              <w:t>I. Tiesību akta projekta izstrādes nepieciešamība</w:t>
            </w:r>
          </w:p>
        </w:tc>
      </w:tr>
      <w:tr w14:paraId="62829EBD" w14:textId="77777777" w:rsidTr="002D254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C46DC" w:rsidP="008E7191" w14:paraId="568A5FA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C46DC" w:rsidP="008E7191" w14:paraId="1584437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8C46DC" w:rsidP="008E7191" w14:paraId="0E1BFB41" w14:textId="34BBD02B">
            <w:pPr>
              <w:spacing w:after="0" w:line="240" w:lineRule="auto"/>
              <w:jc w:val="both"/>
              <w:rPr>
                <w:rFonts w:ascii="Times New Roman" w:hAnsi="Times New Roman" w:cs="Times New Roman"/>
                <w:sz w:val="24"/>
                <w:szCs w:val="24"/>
              </w:rPr>
            </w:pPr>
            <w:r w:rsidRPr="008C46DC">
              <w:rPr>
                <w:rFonts w:ascii="Times New Roman" w:hAnsi="Times New Roman" w:cs="Times New Roman"/>
                <w:sz w:val="24"/>
                <w:szCs w:val="24"/>
              </w:rPr>
              <w:t xml:space="preserve">Ministru kabineta rīkojuma projekts „Par nekustamo īpašumu nostiprināšanu zemesgrāmatā uz valsts vārda un pārdošanu” (turpmāk – Rīkojuma projekts) </w:t>
            </w:r>
            <w:r w:rsidRPr="008C46DC" w:rsidR="00E07BF9">
              <w:rPr>
                <w:rFonts w:ascii="Times New Roman" w:hAnsi="Times New Roman" w:cs="Times New Roman"/>
                <w:sz w:val="24"/>
                <w:szCs w:val="24"/>
              </w:rPr>
              <w:t>izstrādāts</w:t>
            </w:r>
            <w:r w:rsidRPr="008C46DC">
              <w:rPr>
                <w:rFonts w:ascii="Times New Roman" w:hAnsi="Times New Roman" w:cs="Times New Roman"/>
                <w:sz w:val="24"/>
                <w:szCs w:val="24"/>
              </w:rPr>
              <w:t>, pamatojoties uz Publiskas personas mantas atsavināšanas likuma (turpmāk – Atsavināšanas likums) 5.panta pirmo daļu</w:t>
            </w:r>
            <w:r w:rsidRPr="008C46DC">
              <w:rPr>
                <w:rFonts w:ascii="Times New Roman" w:hAnsi="Times New Roman" w:cs="Times New Roman"/>
                <w:color w:val="000000"/>
                <w:sz w:val="24"/>
                <w:szCs w:val="24"/>
              </w:rPr>
              <w:t xml:space="preserve"> </w:t>
            </w:r>
            <w:r w:rsidRPr="008C46DC" w:rsidR="00FF1F68">
              <w:rPr>
                <w:rFonts w:ascii="Times New Roman" w:hAnsi="Times New Roman" w:cs="Times New Roman"/>
                <w:sz w:val="24"/>
                <w:szCs w:val="24"/>
              </w:rPr>
              <w:t xml:space="preserve">un </w:t>
            </w:r>
            <w:r w:rsidRPr="008C46DC">
              <w:rPr>
                <w:rFonts w:ascii="Times New Roman" w:hAnsi="Times New Roman" w:cs="Times New Roman"/>
                <w:sz w:val="24"/>
                <w:szCs w:val="24"/>
              </w:rPr>
              <w:t xml:space="preserve">45.panta </w:t>
            </w:r>
            <w:r w:rsidRPr="008C46DC" w:rsidR="00FF1F68">
              <w:rPr>
                <w:rFonts w:ascii="Times New Roman" w:hAnsi="Times New Roman" w:cs="Times New Roman"/>
                <w:sz w:val="24"/>
                <w:szCs w:val="24"/>
              </w:rPr>
              <w:t xml:space="preserve">pirmo </w:t>
            </w:r>
            <w:r w:rsidRPr="008C46DC">
              <w:rPr>
                <w:rFonts w:ascii="Times New Roman" w:hAnsi="Times New Roman" w:cs="Times New Roman"/>
                <w:sz w:val="24"/>
                <w:szCs w:val="24"/>
              </w:rPr>
              <w:t>daļu</w:t>
            </w:r>
            <w:r w:rsidRPr="008C46DC" w:rsidR="00FF1F68">
              <w:rPr>
                <w:rFonts w:ascii="Times New Roman" w:hAnsi="Times New Roman" w:cs="Times New Roman"/>
                <w:sz w:val="24"/>
                <w:szCs w:val="24"/>
              </w:rPr>
              <w:t>.</w:t>
            </w:r>
            <w:r w:rsidRPr="008C46DC">
              <w:rPr>
                <w:rFonts w:ascii="Times New Roman" w:hAnsi="Times New Roman" w:cs="Times New Roman"/>
                <w:sz w:val="24"/>
                <w:szCs w:val="24"/>
              </w:rPr>
              <w:t xml:space="preserve"> </w:t>
            </w:r>
          </w:p>
        </w:tc>
      </w:tr>
      <w:tr w14:paraId="68384598" w14:textId="77777777" w:rsidTr="002D254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8C46DC" w:rsidP="008E7191" w14:paraId="4810A65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w:t>
            </w:r>
          </w:p>
        </w:tc>
        <w:tc>
          <w:tcPr>
            <w:tcW w:w="1678" w:type="pct"/>
            <w:tcBorders>
              <w:top w:val="outset" w:sz="6" w:space="0" w:color="auto"/>
              <w:left w:val="outset" w:sz="6" w:space="0" w:color="auto"/>
              <w:bottom w:val="outset" w:sz="6" w:space="0" w:color="auto"/>
              <w:right w:val="outset" w:sz="6" w:space="0" w:color="auto"/>
            </w:tcBorders>
            <w:hideMark/>
          </w:tcPr>
          <w:p w:rsidR="00083640" w:rsidRPr="008C46DC" w:rsidP="008E7191" w14:paraId="41CAC7E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Pašreizējā situācija un problēmas, kuru risināšanai tiesību akta projekts izstrādāts, tiesiskā regulējuma mērķis un būtība</w:t>
            </w:r>
          </w:p>
        </w:tc>
        <w:tc>
          <w:tcPr>
            <w:tcW w:w="2960" w:type="pct"/>
            <w:tcBorders>
              <w:top w:val="outset" w:sz="6" w:space="0" w:color="auto"/>
              <w:left w:val="outset" w:sz="6" w:space="0" w:color="auto"/>
              <w:bottom w:val="outset" w:sz="6" w:space="0" w:color="auto"/>
              <w:right w:val="outset" w:sz="6" w:space="0" w:color="auto"/>
            </w:tcBorders>
            <w:hideMark/>
          </w:tcPr>
          <w:p w:rsidR="00C86B55" w:rsidP="008E7191" w14:paraId="6251CB11" w14:textId="77777777">
            <w:pPr>
              <w:spacing w:after="0" w:line="240" w:lineRule="auto"/>
              <w:jc w:val="center"/>
              <w:rPr>
                <w:rFonts w:ascii="Times New Roman" w:hAnsi="Times New Roman" w:cs="Times New Roman"/>
                <w:b/>
                <w:sz w:val="24"/>
                <w:szCs w:val="24"/>
                <w:lang w:eastAsia="lv-LV"/>
              </w:rPr>
            </w:pPr>
          </w:p>
          <w:p w:rsidR="00083640" w:rsidRPr="0041692D" w:rsidP="008E7191" w14:paraId="1B63B067" w14:textId="636CDC71">
            <w:pPr>
              <w:spacing w:after="0" w:line="240" w:lineRule="auto"/>
              <w:jc w:val="center"/>
              <w:rPr>
                <w:rFonts w:ascii="Times New Roman" w:hAnsi="Times New Roman" w:cs="Times New Roman"/>
                <w:b/>
                <w:sz w:val="24"/>
                <w:szCs w:val="24"/>
                <w:lang w:eastAsia="lv-LV"/>
              </w:rPr>
            </w:pPr>
            <w:r w:rsidRPr="0041692D">
              <w:rPr>
                <w:rFonts w:ascii="Times New Roman" w:hAnsi="Times New Roman" w:cs="Times New Roman"/>
                <w:b/>
                <w:sz w:val="24"/>
                <w:szCs w:val="24"/>
                <w:lang w:eastAsia="lv-LV"/>
              </w:rPr>
              <w:t>I Informācija par Rīkojuma projekta pielikumā ietvertajiem nekustamajiem īpašumiem</w:t>
            </w:r>
          </w:p>
          <w:p w:rsidR="00792C88" w:rsidRPr="008C46DC" w:rsidP="008E7191" w14:paraId="2A181F41" w14:textId="16622354">
            <w:pPr>
              <w:spacing w:after="0" w:line="240" w:lineRule="auto"/>
              <w:jc w:val="both"/>
              <w:rPr>
                <w:rFonts w:ascii="Times New Roman" w:hAnsi="Times New Roman" w:cs="Times New Roman"/>
                <w:sz w:val="24"/>
                <w:szCs w:val="24"/>
                <w:lang w:eastAsia="lv-LV"/>
              </w:rPr>
            </w:pPr>
          </w:p>
          <w:p w:rsidR="00EB7BEF" w:rsidP="005740BF" w14:paraId="23614BFD" w14:textId="6863D663">
            <w:pPr>
              <w:pStyle w:val="NormalWeb"/>
              <w:numPr>
                <w:ilvl w:val="0"/>
                <w:numId w:val="2"/>
              </w:numPr>
              <w:tabs>
                <w:tab w:val="left" w:pos="816"/>
              </w:tabs>
              <w:spacing w:before="0" w:after="0"/>
              <w:ind w:left="0" w:firstLine="533"/>
              <w:jc w:val="both"/>
              <w:rPr>
                <w:rFonts w:ascii="Times New Roman" w:hAnsi="Times New Roman" w:eastAsiaTheme="minorHAnsi"/>
                <w:sz w:val="24"/>
                <w:szCs w:val="24"/>
                <w:lang w:val="lv-LV"/>
              </w:rPr>
            </w:pPr>
            <w:r w:rsidRPr="008C46DC">
              <w:rPr>
                <w:rFonts w:ascii="Times New Roman" w:hAnsi="Times New Roman" w:eastAsiaTheme="minorHAnsi"/>
                <w:sz w:val="24"/>
                <w:szCs w:val="24"/>
                <w:lang w:val="lv-LV"/>
              </w:rPr>
              <w:t xml:space="preserve">Īpašuma tiesības uz nekustamo īpašumu (kadastra Nr.0500 521 0301) </w:t>
            </w:r>
            <w:r w:rsidRPr="00EB7BEF">
              <w:rPr>
                <w:rFonts w:ascii="Times New Roman" w:hAnsi="Times New Roman" w:eastAsiaTheme="minorHAnsi"/>
                <w:b/>
                <w:sz w:val="24"/>
                <w:szCs w:val="24"/>
                <w:lang w:val="lv-LV"/>
              </w:rPr>
              <w:t>Nometņu ielā 122, Daugavpilī</w:t>
            </w:r>
            <w:r w:rsidRPr="008C46DC">
              <w:rPr>
                <w:rFonts w:ascii="Times New Roman" w:hAnsi="Times New Roman" w:eastAsiaTheme="minorHAnsi"/>
                <w:sz w:val="24"/>
                <w:szCs w:val="24"/>
                <w:lang w:val="lv-LV"/>
              </w:rPr>
              <w:t xml:space="preserve"> (turpmāk</w:t>
            </w:r>
            <w:r w:rsidR="00A51A71">
              <w:rPr>
                <w:rFonts w:ascii="Times New Roman" w:hAnsi="Times New Roman" w:eastAsiaTheme="minorHAnsi"/>
                <w:sz w:val="24"/>
                <w:szCs w:val="24"/>
                <w:lang w:val="lv-LV"/>
              </w:rPr>
              <w:t xml:space="preserve"> – </w:t>
            </w:r>
            <w:r w:rsidRPr="008C46DC">
              <w:rPr>
                <w:rFonts w:ascii="Times New Roman" w:hAnsi="Times New Roman" w:eastAsiaTheme="minorHAnsi"/>
                <w:sz w:val="24"/>
                <w:szCs w:val="24"/>
                <w:lang w:val="lv-LV"/>
              </w:rPr>
              <w:t>Nekustamais īpašums Nr.1), 2001.gada 6.decembrī nostiprinātas Daugavpils pilsētas zemesgrāmatas nodalījumā Nr.100000046307 Latvijas valstij Centrālās dzīvojamo māju privatizācijas komisijas (turpmāk – Komisija) personā.</w:t>
            </w:r>
          </w:p>
          <w:p w:rsidR="003801C5" w:rsidRPr="008C46DC" w:rsidP="00EB7BEF" w14:paraId="4DF20FFA" w14:textId="2268A3D1">
            <w:pPr>
              <w:pStyle w:val="NormalWeb"/>
              <w:spacing w:before="0" w:after="0"/>
              <w:ind w:firstLine="675"/>
              <w:jc w:val="both"/>
              <w:rPr>
                <w:rFonts w:ascii="Times New Roman" w:hAnsi="Times New Roman" w:eastAsiaTheme="minorHAnsi"/>
                <w:sz w:val="24"/>
                <w:szCs w:val="24"/>
                <w:lang w:val="lv-LV"/>
              </w:rPr>
            </w:pPr>
            <w:r w:rsidRPr="008C46DC">
              <w:rPr>
                <w:rFonts w:ascii="Times New Roman" w:hAnsi="Times New Roman" w:eastAsiaTheme="minorHAnsi"/>
                <w:sz w:val="24"/>
                <w:szCs w:val="24"/>
                <w:lang w:val="lv-LV"/>
              </w:rPr>
              <w:t>Atbilstoši Nekustamā īpašuma valsts kadastra informācijas sistēmā reģistrētiem datiem Nekustamais īpašums Nr.1 sastāv no dzīvojamās mājas (būves kadastra apzīmējums 0500 021 0401 093) un šķūņa (būves kadastra apzīmējums 0500 021 0305 001).</w:t>
            </w:r>
          </w:p>
          <w:p w:rsidR="003801C5" w:rsidRPr="008C46DC" w:rsidP="00EB7BEF" w14:paraId="6067FAB8" w14:textId="59249451">
            <w:pPr>
              <w:pStyle w:val="NormalWeb"/>
              <w:tabs>
                <w:tab w:val="left" w:pos="2295"/>
              </w:tabs>
              <w:spacing w:before="0" w:after="0"/>
              <w:ind w:firstLine="675"/>
              <w:jc w:val="both"/>
              <w:rPr>
                <w:rFonts w:ascii="Times New Roman" w:hAnsi="Times New Roman" w:eastAsiaTheme="minorHAnsi"/>
                <w:sz w:val="24"/>
                <w:szCs w:val="24"/>
                <w:lang w:val="lv-LV"/>
              </w:rPr>
            </w:pPr>
            <w:r w:rsidRPr="008C46DC">
              <w:rPr>
                <w:rFonts w:ascii="Times New Roman" w:hAnsi="Times New Roman" w:eastAsiaTheme="minorHAnsi"/>
                <w:sz w:val="24"/>
                <w:szCs w:val="24"/>
                <w:lang w:val="lv-LV"/>
              </w:rPr>
              <w:t xml:space="preserve">Valsts akciju sabiedrība “Privatizācijas aģentūra” (turpmāk – Privatizācijas aģentūra) ar </w:t>
            </w:r>
            <w:r w:rsidR="00C92A76">
              <w:rPr>
                <w:rFonts w:ascii="Times New Roman" w:hAnsi="Times New Roman" w:eastAsiaTheme="minorHAnsi"/>
                <w:sz w:val="24"/>
                <w:szCs w:val="24"/>
                <w:lang w:val="lv-LV"/>
              </w:rPr>
              <w:t>2009.</w:t>
            </w:r>
            <w:r w:rsidR="00A42058">
              <w:rPr>
                <w:rFonts w:ascii="Times New Roman" w:hAnsi="Times New Roman" w:eastAsiaTheme="minorHAnsi"/>
                <w:sz w:val="24"/>
                <w:szCs w:val="24"/>
                <w:lang w:val="lv-LV"/>
              </w:rPr>
              <w:t>gad</w:t>
            </w:r>
            <w:r w:rsidR="00C92A76">
              <w:rPr>
                <w:rFonts w:ascii="Times New Roman" w:hAnsi="Times New Roman" w:eastAsiaTheme="minorHAnsi"/>
                <w:sz w:val="24"/>
                <w:szCs w:val="24"/>
                <w:lang w:val="lv-LV"/>
              </w:rPr>
              <w:t>a 2.septembra</w:t>
            </w:r>
            <w:r w:rsidR="00A42058">
              <w:rPr>
                <w:rFonts w:ascii="Times New Roman" w:hAnsi="Times New Roman" w:eastAsiaTheme="minorHAnsi"/>
                <w:sz w:val="24"/>
                <w:szCs w:val="24"/>
                <w:lang w:val="lv-LV"/>
              </w:rPr>
              <w:t xml:space="preserve"> </w:t>
            </w:r>
            <w:r w:rsidRPr="008C46DC">
              <w:rPr>
                <w:rFonts w:ascii="Times New Roman" w:hAnsi="Times New Roman" w:eastAsiaTheme="minorHAnsi"/>
                <w:sz w:val="24"/>
                <w:szCs w:val="24"/>
                <w:lang w:val="lv-LV"/>
              </w:rPr>
              <w:t>nodošanas un pārņemšanas aktu 2009.gada 2.septembrī pārņēma no Būvniecības, enerģētikas un mājokļu valsts aģentūras (turpmāk –</w:t>
            </w:r>
            <w:r w:rsidR="00351EA9">
              <w:rPr>
                <w:rFonts w:ascii="Times New Roman" w:hAnsi="Times New Roman" w:eastAsiaTheme="minorHAnsi"/>
                <w:sz w:val="24"/>
                <w:szCs w:val="24"/>
                <w:lang w:val="lv-LV"/>
              </w:rPr>
              <w:t xml:space="preserve"> </w:t>
            </w:r>
            <w:r w:rsidRPr="008C46DC">
              <w:rPr>
                <w:rFonts w:ascii="Times New Roman" w:hAnsi="Times New Roman" w:eastAsiaTheme="minorHAnsi"/>
                <w:sz w:val="24"/>
                <w:szCs w:val="24"/>
                <w:lang w:val="lv-LV"/>
              </w:rPr>
              <w:t>Aģentūra) valdījuma tiesības uz valsts īpašumā esošo Nekustamā īpašuma Nr.1 neprivatizēto daļu.</w:t>
            </w:r>
          </w:p>
          <w:p w:rsidR="003801C5" w:rsidRPr="008C46DC" w:rsidP="008917DD" w14:paraId="0BA81B94" w14:textId="055C10AE">
            <w:pPr>
              <w:pStyle w:val="NormalWeb"/>
              <w:tabs>
                <w:tab w:val="left" w:pos="2295"/>
              </w:tabs>
              <w:spacing w:before="0" w:after="0"/>
              <w:ind w:firstLine="675"/>
              <w:jc w:val="both"/>
              <w:rPr>
                <w:rFonts w:ascii="Times New Roman" w:hAnsi="Times New Roman" w:eastAsiaTheme="minorHAnsi"/>
                <w:sz w:val="24"/>
                <w:szCs w:val="24"/>
                <w:lang w:val="lv-LV"/>
              </w:rPr>
            </w:pPr>
            <w:r w:rsidRPr="008C46DC">
              <w:rPr>
                <w:rFonts w:ascii="Times New Roman" w:hAnsi="Times New Roman" w:eastAsiaTheme="minorHAnsi"/>
                <w:sz w:val="24"/>
                <w:szCs w:val="24"/>
                <w:lang w:val="lv-LV"/>
              </w:rPr>
              <w:t>Nekustamā īpašuma Nr.1 dzīvokļ</w:t>
            </w:r>
            <w:r w:rsidR="00B13BC6">
              <w:rPr>
                <w:rFonts w:ascii="Times New Roman" w:hAnsi="Times New Roman" w:eastAsiaTheme="minorHAnsi"/>
                <w:sz w:val="24"/>
                <w:szCs w:val="24"/>
                <w:lang w:val="lv-LV"/>
              </w:rPr>
              <w:t>u</w:t>
            </w:r>
            <w:r w:rsidRPr="008C46DC">
              <w:rPr>
                <w:rFonts w:ascii="Times New Roman" w:hAnsi="Times New Roman" w:eastAsiaTheme="minorHAnsi"/>
                <w:sz w:val="24"/>
                <w:szCs w:val="24"/>
                <w:lang w:val="lv-LV"/>
              </w:rPr>
              <w:t xml:space="preserve"> Nr.1, Nr.2, Nr.6, Nr.7 un Nr.8 privatizācijas tiesības likumā „Par valsts un pašvaldību dzīvojamo māju privatizāciju” (turpmāk – Privatizācijas likums) noteiktajā termiņā un kārtībā nav izmantotas.</w:t>
            </w:r>
          </w:p>
          <w:p w:rsidR="003801C5" w:rsidRPr="008C46DC" w:rsidP="002D0641" w14:paraId="4B36A18E" w14:textId="1492756B">
            <w:pPr>
              <w:pStyle w:val="NormalWeb"/>
              <w:spacing w:before="0" w:after="0"/>
              <w:ind w:firstLine="675"/>
              <w:jc w:val="both"/>
              <w:rPr>
                <w:rFonts w:ascii="Times New Roman" w:hAnsi="Times New Roman" w:eastAsiaTheme="minorHAnsi"/>
                <w:sz w:val="24"/>
                <w:szCs w:val="24"/>
                <w:lang w:val="lv-LV"/>
              </w:rPr>
            </w:pPr>
            <w:r w:rsidRPr="008C46DC">
              <w:rPr>
                <w:rFonts w:ascii="Times New Roman" w:hAnsi="Times New Roman" w:eastAsiaTheme="minorHAnsi"/>
                <w:sz w:val="24"/>
                <w:szCs w:val="24"/>
                <w:lang w:val="lv-LV"/>
              </w:rPr>
              <w:t xml:space="preserve">Daugavpils pilsētas </w:t>
            </w:r>
            <w:r w:rsidR="00C5708C">
              <w:rPr>
                <w:rFonts w:ascii="Times New Roman" w:hAnsi="Times New Roman" w:eastAsiaTheme="minorHAnsi"/>
                <w:sz w:val="24"/>
                <w:szCs w:val="24"/>
                <w:lang w:val="lv-LV"/>
              </w:rPr>
              <w:t>dome</w:t>
            </w:r>
            <w:r w:rsidRPr="008C46DC" w:rsidR="00C5708C">
              <w:rPr>
                <w:rFonts w:ascii="Times New Roman" w:hAnsi="Times New Roman" w:eastAsiaTheme="minorHAnsi"/>
                <w:sz w:val="24"/>
                <w:szCs w:val="24"/>
                <w:lang w:val="lv-LV"/>
              </w:rPr>
              <w:t xml:space="preserve"> </w:t>
            </w:r>
            <w:r w:rsidRPr="008C46DC">
              <w:rPr>
                <w:rFonts w:ascii="Times New Roman" w:hAnsi="Times New Roman" w:eastAsiaTheme="minorHAnsi"/>
                <w:sz w:val="24"/>
                <w:szCs w:val="24"/>
                <w:lang w:val="lv-LV"/>
              </w:rPr>
              <w:t xml:space="preserve">ar 2008.gada 29.maija </w:t>
            </w:r>
            <w:r w:rsidRPr="00660234">
              <w:rPr>
                <w:rFonts w:ascii="Times New Roman" w:hAnsi="Times New Roman" w:eastAsiaTheme="minorHAnsi"/>
                <w:sz w:val="24"/>
                <w:szCs w:val="24"/>
                <w:lang w:val="lv-LV"/>
              </w:rPr>
              <w:t>lēmumu</w:t>
            </w:r>
            <w:r w:rsidRPr="008C46DC">
              <w:rPr>
                <w:rFonts w:ascii="Times New Roman" w:hAnsi="Times New Roman" w:eastAsiaTheme="minorHAnsi"/>
                <w:sz w:val="24"/>
                <w:szCs w:val="24"/>
                <w:lang w:val="lv-LV"/>
              </w:rPr>
              <w:t xml:space="preserve"> Nr.532 (protokols Nr.10, 52.§) nolēma nepārņemt pašvaldības īpašumā Nekustamā īpašuma Nr.1 neprivatizēt</w:t>
            </w:r>
            <w:r w:rsidR="007F564A">
              <w:rPr>
                <w:rFonts w:ascii="Times New Roman" w:hAnsi="Times New Roman" w:eastAsiaTheme="minorHAnsi"/>
                <w:sz w:val="24"/>
                <w:szCs w:val="24"/>
                <w:lang w:val="lv-LV"/>
              </w:rPr>
              <w:t>os</w:t>
            </w:r>
            <w:r w:rsidRPr="008C46DC">
              <w:rPr>
                <w:rFonts w:ascii="Times New Roman" w:hAnsi="Times New Roman" w:eastAsiaTheme="minorHAnsi"/>
                <w:sz w:val="24"/>
                <w:szCs w:val="24"/>
                <w:lang w:val="lv-LV"/>
              </w:rPr>
              <w:t xml:space="preserve"> dzīvokļ</w:t>
            </w:r>
            <w:r w:rsidR="007F564A">
              <w:rPr>
                <w:rFonts w:ascii="Times New Roman" w:hAnsi="Times New Roman" w:eastAsiaTheme="minorHAnsi"/>
                <w:sz w:val="24"/>
                <w:szCs w:val="24"/>
                <w:lang w:val="lv-LV"/>
              </w:rPr>
              <w:t>us</w:t>
            </w:r>
            <w:r w:rsidRPr="008C46DC" w:rsidR="007F564A">
              <w:rPr>
                <w:rFonts w:ascii="Times New Roman" w:hAnsi="Times New Roman" w:eastAsiaTheme="minorHAnsi"/>
                <w:sz w:val="24"/>
                <w:szCs w:val="24"/>
                <w:lang w:val="lv-LV"/>
              </w:rPr>
              <w:t xml:space="preserve"> Nr.1, Nr.2, Nr.6, Nr.7 un Nr.8</w:t>
            </w:r>
            <w:r w:rsidRPr="008C46DC">
              <w:rPr>
                <w:rFonts w:ascii="Times New Roman" w:hAnsi="Times New Roman" w:eastAsiaTheme="minorHAnsi"/>
                <w:sz w:val="24"/>
                <w:szCs w:val="24"/>
                <w:lang w:val="lv-LV"/>
              </w:rPr>
              <w:t xml:space="preserve"> un tiem piekrītošās kopīpašuma domājamās daļas</w:t>
            </w:r>
            <w:r w:rsidR="001C15EA">
              <w:rPr>
                <w:rFonts w:ascii="Times New Roman" w:hAnsi="Times New Roman" w:eastAsiaTheme="minorHAnsi" w:cstheme="minorBidi"/>
                <w:sz w:val="24"/>
                <w:szCs w:val="24"/>
                <w:lang w:val="lv-LV" w:eastAsia="en-US"/>
              </w:rPr>
              <w:t xml:space="preserve"> no Nekustamā īpašuma Nr.1</w:t>
            </w:r>
            <w:r w:rsidRPr="008C46DC">
              <w:rPr>
                <w:rFonts w:ascii="Times New Roman" w:hAnsi="Times New Roman" w:eastAsiaTheme="minorHAnsi"/>
                <w:sz w:val="24"/>
                <w:szCs w:val="24"/>
                <w:lang w:val="lv-LV"/>
              </w:rPr>
              <w:t>.</w:t>
            </w:r>
          </w:p>
          <w:p w:rsidR="003801C5" w:rsidRPr="008C46DC" w:rsidP="002D0641" w14:paraId="09E0A58C" w14:textId="6CB180F0">
            <w:pPr>
              <w:pStyle w:val="NormalWeb"/>
              <w:spacing w:before="0" w:after="0"/>
              <w:ind w:firstLine="675"/>
              <w:jc w:val="both"/>
              <w:rPr>
                <w:rFonts w:ascii="Times New Roman" w:hAnsi="Times New Roman" w:eastAsiaTheme="minorHAnsi"/>
                <w:sz w:val="24"/>
                <w:szCs w:val="24"/>
                <w:lang w:val="lv-LV"/>
              </w:rPr>
            </w:pPr>
            <w:r w:rsidRPr="008C46DC">
              <w:rPr>
                <w:rFonts w:ascii="Times New Roman" w:hAnsi="Times New Roman" w:eastAsiaTheme="minorHAnsi"/>
                <w:sz w:val="24"/>
                <w:szCs w:val="24"/>
                <w:lang w:val="lv-LV"/>
              </w:rPr>
              <w:t xml:space="preserve">Atbilstoši Nekustamā īpašuma valsts kadastra informācijas sistēmā reģistrētiem datiem </w:t>
            </w:r>
            <w:r w:rsidRPr="00941165">
              <w:rPr>
                <w:rFonts w:ascii="Times New Roman" w:hAnsi="Times New Roman" w:eastAsiaTheme="minorHAnsi"/>
                <w:sz w:val="24"/>
                <w:szCs w:val="24"/>
                <w:lang w:val="lv-LV"/>
              </w:rPr>
              <w:t>Nekustamais īpašums Nr.1 ir saistīts ar nekustamā īpašuma</w:t>
            </w:r>
            <w:r w:rsidRPr="008C46DC">
              <w:rPr>
                <w:rFonts w:ascii="Times New Roman" w:hAnsi="Times New Roman" w:eastAsiaTheme="minorHAnsi"/>
                <w:sz w:val="24"/>
                <w:szCs w:val="24"/>
                <w:lang w:val="lv-LV"/>
              </w:rPr>
              <w:t xml:space="preserve"> (kadastra Nr.05005210301) sastāvā esošo zemes vienību (zemes vienības kadastra apzīmējums 05000210313). Zemes vienība ir </w:t>
            </w:r>
            <w:r w:rsidRPr="00130054" w:rsidR="00470BDA">
              <w:rPr>
                <w:rFonts w:ascii="Times New Roman" w:hAnsi="Times New Roman" w:eastAsiaTheme="minorHAnsi"/>
                <w:sz w:val="24"/>
                <w:szCs w:val="24"/>
                <w:lang w:val="lv-LV"/>
              </w:rPr>
              <w:t xml:space="preserve">fiziskas </w:t>
            </w:r>
            <w:r w:rsidRPr="00130054">
              <w:rPr>
                <w:rFonts w:ascii="Times New Roman" w:hAnsi="Times New Roman" w:eastAsiaTheme="minorHAnsi"/>
                <w:sz w:val="24"/>
                <w:szCs w:val="24"/>
                <w:lang w:val="lv-LV"/>
              </w:rPr>
              <w:t>person</w:t>
            </w:r>
            <w:r w:rsidRPr="00130054" w:rsidR="00470BDA">
              <w:rPr>
                <w:rFonts w:ascii="Times New Roman" w:hAnsi="Times New Roman" w:eastAsiaTheme="minorHAnsi"/>
                <w:sz w:val="24"/>
                <w:szCs w:val="24"/>
                <w:lang w:val="lv-LV"/>
              </w:rPr>
              <w:t>as</w:t>
            </w:r>
            <w:r w:rsidRPr="00130054">
              <w:rPr>
                <w:rFonts w:ascii="Times New Roman" w:hAnsi="Times New Roman" w:eastAsiaTheme="minorHAnsi"/>
                <w:sz w:val="24"/>
                <w:szCs w:val="24"/>
                <w:lang w:val="lv-LV"/>
              </w:rPr>
              <w:t xml:space="preserve"> īpašumā,</w:t>
            </w:r>
            <w:r w:rsidRPr="008C46DC">
              <w:rPr>
                <w:rFonts w:ascii="Times New Roman" w:hAnsi="Times New Roman" w:eastAsiaTheme="minorHAnsi"/>
                <w:sz w:val="24"/>
                <w:szCs w:val="24"/>
                <w:lang w:val="lv-LV"/>
              </w:rPr>
              <w:t xml:space="preserve"> līdz ar to veidosies piespiedu dalītā īpašuma attiecības, kā rezultātā dzīvokļu ieguvējiem būs pienākums maksāt piespiedu nomas maksu zemes īpašniekam</w:t>
            </w:r>
          </w:p>
          <w:p w:rsidR="00AD296F" w:rsidRPr="008C46DC" w:rsidP="008E7191" w14:paraId="32B063F4" w14:textId="503453C1">
            <w:pPr>
              <w:pStyle w:val="NormalWeb"/>
              <w:tabs>
                <w:tab w:val="left" w:pos="829"/>
              </w:tabs>
              <w:spacing w:before="0" w:after="0"/>
              <w:jc w:val="both"/>
              <w:rPr>
                <w:rFonts w:ascii="Times New Roman" w:hAnsi="Times New Roman" w:eastAsiaTheme="minorHAnsi"/>
                <w:sz w:val="24"/>
                <w:szCs w:val="24"/>
                <w:lang w:val="lv-LV"/>
              </w:rPr>
            </w:pPr>
          </w:p>
          <w:p w:rsidR="00AD296F" w:rsidRPr="008C46DC" w:rsidP="007F564A" w14:paraId="33F756EA" w14:textId="47BE1401">
            <w:pPr>
              <w:pStyle w:val="NoSpacing"/>
              <w:ind w:firstLine="675"/>
              <w:jc w:val="both"/>
              <w:rPr>
                <w:rFonts w:ascii="Times New Roman" w:hAnsi="Times New Roman" w:cs="Times New Roman"/>
                <w:sz w:val="24"/>
                <w:szCs w:val="24"/>
                <w:lang w:eastAsia="lv-LV"/>
              </w:rPr>
            </w:pPr>
            <w:r w:rsidRPr="008C46DC">
              <w:rPr>
                <w:rFonts w:ascii="Times New Roman" w:hAnsi="Times New Roman" w:cs="Times New Roman"/>
                <w:sz w:val="24"/>
                <w:szCs w:val="24"/>
                <w:lang w:eastAsia="lv-LV"/>
              </w:rPr>
              <w:t xml:space="preserve">2) </w:t>
            </w:r>
            <w:r w:rsidR="00DD2643">
              <w:rPr>
                <w:rFonts w:ascii="Times New Roman" w:hAnsi="Times New Roman" w:cs="Times New Roman"/>
                <w:sz w:val="24"/>
                <w:szCs w:val="24"/>
                <w:lang w:eastAsia="lv-LV"/>
              </w:rPr>
              <w:t xml:space="preserve">Atbilstoši </w:t>
            </w:r>
            <w:r w:rsidRPr="008C46DC">
              <w:rPr>
                <w:rFonts w:ascii="Times New Roman" w:hAnsi="Times New Roman" w:cs="Times New Roman"/>
                <w:sz w:val="24"/>
                <w:szCs w:val="24"/>
                <w:lang w:eastAsia="lv-LV"/>
              </w:rPr>
              <w:t>Daugavpils pilsētas domes 2007.gada 13.</w:t>
            </w:r>
            <w:r w:rsidRPr="00290598">
              <w:rPr>
                <w:rFonts w:ascii="Times New Roman" w:hAnsi="Times New Roman" w:cs="Times New Roman"/>
                <w:sz w:val="24"/>
                <w:szCs w:val="24"/>
                <w:lang w:eastAsia="lv-LV"/>
              </w:rPr>
              <w:t>decembra lēmum</w:t>
            </w:r>
            <w:r w:rsidRPr="00290598" w:rsidR="00DD2643">
              <w:rPr>
                <w:rFonts w:ascii="Times New Roman" w:hAnsi="Times New Roman" w:cs="Times New Roman"/>
                <w:sz w:val="24"/>
                <w:szCs w:val="24"/>
                <w:lang w:eastAsia="lv-LV"/>
              </w:rPr>
              <w:t>am</w:t>
            </w:r>
            <w:r w:rsidRPr="00290598">
              <w:rPr>
                <w:rFonts w:ascii="Times New Roman" w:hAnsi="Times New Roman" w:cs="Times New Roman"/>
                <w:sz w:val="24"/>
                <w:szCs w:val="24"/>
                <w:lang w:eastAsia="lv-LV"/>
              </w:rPr>
              <w:t xml:space="preserve"> Nr.1105</w:t>
            </w:r>
            <w:r w:rsidRPr="008C46DC">
              <w:rPr>
                <w:rFonts w:ascii="Times New Roman" w:hAnsi="Times New Roman" w:cs="Times New Roman"/>
                <w:sz w:val="24"/>
                <w:szCs w:val="24"/>
                <w:lang w:eastAsia="lv-LV"/>
              </w:rPr>
              <w:t xml:space="preserve"> (protokols Nr.23, 66.§) „Par adrešu maiņu Daugavpils pilsētas cietokšņa teritorijā” </w:t>
            </w:r>
            <w:r w:rsidRPr="00130054">
              <w:rPr>
                <w:rFonts w:ascii="Times New Roman" w:hAnsi="Times New Roman" w:cs="Times New Roman"/>
                <w:sz w:val="24"/>
                <w:szCs w:val="24"/>
                <w:lang w:eastAsia="lv-LV"/>
              </w:rPr>
              <w:t>(2.pielikum</w:t>
            </w:r>
            <w:r w:rsidRPr="00130054" w:rsidR="004C5B6F">
              <w:rPr>
                <w:rFonts w:ascii="Times New Roman" w:hAnsi="Times New Roman" w:cs="Times New Roman"/>
                <w:sz w:val="24"/>
                <w:szCs w:val="24"/>
                <w:lang w:eastAsia="lv-LV"/>
              </w:rPr>
              <w:t>s</w:t>
            </w:r>
            <w:r w:rsidRPr="00130054">
              <w:rPr>
                <w:rFonts w:ascii="Times New Roman" w:hAnsi="Times New Roman" w:cs="Times New Roman"/>
                <w:sz w:val="24"/>
                <w:szCs w:val="24"/>
                <w:lang w:eastAsia="lv-LV"/>
              </w:rPr>
              <w:t>)</w:t>
            </w:r>
            <w:r w:rsidRPr="00290598">
              <w:rPr>
                <w:rFonts w:ascii="Times New Roman" w:hAnsi="Times New Roman" w:cs="Times New Roman"/>
                <w:sz w:val="24"/>
                <w:szCs w:val="24"/>
                <w:lang w:eastAsia="lv-LV"/>
              </w:rPr>
              <w:t xml:space="preserve"> </w:t>
            </w:r>
            <w:r w:rsidRPr="00E50D86" w:rsidR="00E45DED">
              <w:rPr>
                <w:rFonts w:ascii="Times New Roman" w:hAnsi="Times New Roman" w:cs="Times New Roman"/>
                <w:sz w:val="24"/>
                <w:szCs w:val="24"/>
                <w:lang w:eastAsia="lv-LV"/>
              </w:rPr>
              <w:t>n</w:t>
            </w:r>
            <w:r w:rsidRPr="00290598">
              <w:rPr>
                <w:rFonts w:ascii="Times New Roman" w:hAnsi="Times New Roman" w:cs="Times New Roman"/>
                <w:sz w:val="24"/>
                <w:szCs w:val="24"/>
                <w:lang w:eastAsia="lv-LV"/>
              </w:rPr>
              <w:t>ekustam</w:t>
            </w:r>
            <w:r w:rsidRPr="00E50D86" w:rsidR="00E45DED">
              <w:rPr>
                <w:rFonts w:ascii="Times New Roman" w:hAnsi="Times New Roman" w:cs="Times New Roman"/>
                <w:sz w:val="24"/>
                <w:szCs w:val="24"/>
                <w:lang w:eastAsia="lv-LV"/>
              </w:rPr>
              <w:t>am</w:t>
            </w:r>
            <w:r w:rsidRPr="00290598">
              <w:rPr>
                <w:rFonts w:ascii="Times New Roman" w:hAnsi="Times New Roman" w:cs="Times New Roman"/>
                <w:sz w:val="24"/>
                <w:szCs w:val="24"/>
                <w:lang w:eastAsia="lv-LV"/>
              </w:rPr>
              <w:t xml:space="preserve"> īpašuma</w:t>
            </w:r>
            <w:r w:rsidRPr="00E50D86" w:rsidR="00E45DED">
              <w:rPr>
                <w:rFonts w:ascii="Times New Roman" w:hAnsi="Times New Roman" w:cs="Times New Roman"/>
                <w:sz w:val="24"/>
                <w:szCs w:val="24"/>
                <w:lang w:eastAsia="lv-LV"/>
              </w:rPr>
              <w:t>m</w:t>
            </w:r>
            <w:r w:rsidRPr="00290598">
              <w:rPr>
                <w:rFonts w:ascii="Times New Roman" w:hAnsi="Times New Roman" w:cs="Times New Roman"/>
                <w:sz w:val="24"/>
                <w:szCs w:val="24"/>
                <w:lang w:eastAsia="lv-LV"/>
              </w:rPr>
              <w:t xml:space="preserve"> „</w:t>
            </w:r>
            <w:r w:rsidRPr="00290598">
              <w:rPr>
                <w:rFonts w:ascii="Times New Roman" w:hAnsi="Times New Roman" w:cs="Times New Roman"/>
                <w:sz w:val="24"/>
                <w:szCs w:val="24"/>
                <w:lang w:eastAsia="lv-LV"/>
              </w:rPr>
              <w:t>Možaiska</w:t>
            </w:r>
            <w:r w:rsidRPr="00290598">
              <w:rPr>
                <w:rFonts w:ascii="Times New Roman" w:hAnsi="Times New Roman" w:cs="Times New Roman"/>
                <w:sz w:val="24"/>
                <w:szCs w:val="24"/>
                <w:lang w:eastAsia="lv-LV"/>
              </w:rPr>
              <w:t xml:space="preserve"> iela 16, Daugavpils”</w:t>
            </w:r>
            <w:r w:rsidRPr="00E50D86" w:rsidR="00E45DED">
              <w:rPr>
                <w:rFonts w:ascii="Times New Roman" w:hAnsi="Times New Roman" w:cs="Times New Roman"/>
                <w:sz w:val="24"/>
                <w:szCs w:val="24"/>
                <w:lang w:eastAsia="lv-LV"/>
              </w:rPr>
              <w:t>, mainīta adrese</w:t>
            </w:r>
            <w:r w:rsidRPr="00290598">
              <w:rPr>
                <w:rFonts w:ascii="Times New Roman" w:hAnsi="Times New Roman" w:cs="Times New Roman"/>
                <w:sz w:val="24"/>
                <w:szCs w:val="24"/>
                <w:lang w:eastAsia="lv-LV"/>
              </w:rPr>
              <w:t xml:space="preserve"> uz </w:t>
            </w:r>
            <w:r w:rsidRPr="00290598">
              <w:rPr>
                <w:rFonts w:ascii="Times New Roman" w:hAnsi="Times New Roman" w:cs="Times New Roman"/>
                <w:b/>
                <w:sz w:val="24"/>
                <w:szCs w:val="24"/>
                <w:lang w:eastAsia="lv-LV"/>
              </w:rPr>
              <w:t>„Imperatora iela 9, Daugavpils</w:t>
            </w:r>
            <w:r w:rsidRPr="00290598">
              <w:rPr>
                <w:rFonts w:ascii="Times New Roman" w:hAnsi="Times New Roman" w:cs="Times New Roman"/>
                <w:sz w:val="24"/>
                <w:szCs w:val="24"/>
                <w:lang w:eastAsia="lv-LV"/>
              </w:rPr>
              <w:t>”.</w:t>
            </w:r>
          </w:p>
          <w:p w:rsidR="007A29C2" w:rsidRPr="008C46DC" w:rsidP="004A62D7" w14:paraId="1EB47D34" w14:textId="0C2349F9">
            <w:pPr>
              <w:pStyle w:val="NormalWeb"/>
              <w:spacing w:before="0" w:after="0"/>
              <w:ind w:firstLine="675"/>
              <w:jc w:val="both"/>
              <w:rPr>
                <w:rFonts w:ascii="Times New Roman" w:hAnsi="Times New Roman" w:eastAsiaTheme="minorHAnsi"/>
                <w:sz w:val="24"/>
                <w:szCs w:val="24"/>
                <w:lang w:val="lv-LV"/>
              </w:rPr>
            </w:pPr>
            <w:r w:rsidRPr="008C46DC">
              <w:rPr>
                <w:rFonts w:ascii="Times New Roman" w:hAnsi="Times New Roman" w:eastAsiaTheme="minorHAnsi"/>
                <w:sz w:val="24"/>
                <w:szCs w:val="24"/>
                <w:lang w:val="lv-LV"/>
              </w:rPr>
              <w:t xml:space="preserve">Īpašuma tiesības uz nekustamo īpašumu (kadastra Nr.0500 011 1608) </w:t>
            </w:r>
            <w:r w:rsidRPr="008C46DC">
              <w:rPr>
                <w:rFonts w:ascii="Times New Roman" w:hAnsi="Times New Roman" w:eastAsiaTheme="minorHAnsi"/>
                <w:sz w:val="24"/>
                <w:szCs w:val="24"/>
                <w:lang w:val="lv-LV"/>
              </w:rPr>
              <w:t>Imperatora iela 9</w:t>
            </w:r>
            <w:r w:rsidRPr="008C46DC">
              <w:rPr>
                <w:rFonts w:ascii="Times New Roman" w:hAnsi="Times New Roman" w:eastAsiaTheme="minorHAnsi"/>
                <w:sz w:val="24"/>
                <w:szCs w:val="24"/>
                <w:lang w:val="lv-LV"/>
              </w:rPr>
              <w:t>, Daugavpilī (turpmāk – Nekustamais īpašums Nr.2) 2001.gada 2.oktobrī nostiprinātas Daugavpils pilsētas zemesgrāmatas nodalījumā Nr. 100000030092 Latvijas valstij Komisijas personā.</w:t>
            </w:r>
          </w:p>
          <w:p w:rsidR="003801C5" w:rsidRPr="008C46DC" w:rsidP="004A62D7" w14:paraId="0A35D9E2" w14:textId="15029255">
            <w:pPr>
              <w:pStyle w:val="NormalWeb"/>
              <w:spacing w:before="0" w:after="0"/>
              <w:ind w:firstLine="675"/>
              <w:jc w:val="both"/>
              <w:rPr>
                <w:rFonts w:ascii="Times New Roman" w:hAnsi="Times New Roman" w:eastAsiaTheme="minorHAnsi"/>
                <w:sz w:val="24"/>
                <w:szCs w:val="24"/>
                <w:lang w:val="lv-LV"/>
              </w:rPr>
            </w:pPr>
            <w:r w:rsidRPr="008C46DC">
              <w:rPr>
                <w:rFonts w:ascii="Times New Roman" w:hAnsi="Times New Roman" w:eastAsiaTheme="minorHAnsi"/>
                <w:sz w:val="24"/>
                <w:szCs w:val="24"/>
                <w:lang w:val="lv-LV"/>
              </w:rPr>
              <w:t>Atbilstoši Nekustamā īpašuma valsts kadastra informācijas sistēmā reģistrētiem datiem Nekustamais īpašums Nr.2 sastāv no dzīvojamās mājas (būves kadastra apzīmējums 0500 011 1608 001) un zemes vienības (kada</w:t>
            </w:r>
            <w:r w:rsidRPr="008C46DC" w:rsidR="004D6179">
              <w:rPr>
                <w:rFonts w:ascii="Times New Roman" w:hAnsi="Times New Roman" w:eastAsiaTheme="minorHAnsi"/>
                <w:sz w:val="24"/>
                <w:szCs w:val="24"/>
                <w:lang w:val="lv-LV"/>
              </w:rPr>
              <w:t>stra apzīmējums 0500 011 1608).</w:t>
            </w:r>
          </w:p>
          <w:p w:rsidR="003801C5" w:rsidRPr="008C46DC" w:rsidP="004A62D7" w14:paraId="4C6C3C66" w14:textId="40D98EC7">
            <w:pPr>
              <w:pStyle w:val="NormalWeb"/>
              <w:tabs>
                <w:tab w:val="left" w:pos="2295"/>
              </w:tabs>
              <w:spacing w:before="0" w:after="0"/>
              <w:ind w:firstLine="675"/>
              <w:jc w:val="both"/>
              <w:rPr>
                <w:rFonts w:ascii="Times New Roman" w:hAnsi="Times New Roman" w:eastAsiaTheme="minorHAnsi"/>
                <w:sz w:val="24"/>
                <w:szCs w:val="24"/>
                <w:lang w:val="lv-LV"/>
              </w:rPr>
            </w:pPr>
            <w:r w:rsidRPr="008C46DC">
              <w:rPr>
                <w:rFonts w:ascii="Times New Roman" w:hAnsi="Times New Roman" w:eastAsiaTheme="minorHAnsi"/>
                <w:sz w:val="24"/>
                <w:szCs w:val="24"/>
                <w:lang w:val="lv-LV"/>
              </w:rPr>
              <w:t xml:space="preserve">Privatizācijas aģentūra ar </w:t>
            </w:r>
            <w:r w:rsidRPr="008C46DC" w:rsidR="00D40E1B">
              <w:rPr>
                <w:rFonts w:ascii="Times New Roman" w:hAnsi="Times New Roman" w:eastAsiaTheme="minorHAnsi"/>
                <w:sz w:val="24"/>
                <w:szCs w:val="24"/>
                <w:lang w:val="lv-LV"/>
              </w:rPr>
              <w:t>2009.gada 14.septembr</w:t>
            </w:r>
            <w:r w:rsidR="00D40E1B">
              <w:rPr>
                <w:rFonts w:ascii="Times New Roman" w:hAnsi="Times New Roman" w:eastAsiaTheme="minorHAnsi"/>
                <w:sz w:val="24"/>
                <w:szCs w:val="24"/>
                <w:lang w:val="lv-LV"/>
              </w:rPr>
              <w:t>a</w:t>
            </w:r>
            <w:r w:rsidRPr="008C46DC" w:rsidR="00D40E1B">
              <w:rPr>
                <w:rFonts w:ascii="Times New Roman" w:hAnsi="Times New Roman" w:eastAsiaTheme="minorHAnsi"/>
                <w:sz w:val="24"/>
                <w:szCs w:val="24"/>
                <w:lang w:val="lv-LV"/>
              </w:rPr>
              <w:t xml:space="preserve"> </w:t>
            </w:r>
            <w:r w:rsidRPr="008C46DC">
              <w:rPr>
                <w:rFonts w:ascii="Times New Roman" w:hAnsi="Times New Roman" w:eastAsiaTheme="minorHAnsi"/>
                <w:sz w:val="24"/>
                <w:szCs w:val="24"/>
                <w:lang w:val="lv-LV"/>
              </w:rPr>
              <w:t>nodošanas un pārņemšanas aktu 2009.gada 14.septembrī pārņēma no Aģentūras valdījuma tiesības uz valsts īpašumā esošo Nekustamā īpašuma Nr.2 neprivatizēto daļu.</w:t>
            </w:r>
          </w:p>
          <w:p w:rsidR="004D6179" w:rsidRPr="008C46DC" w:rsidP="004A62D7" w14:paraId="05B21A9E" w14:textId="75474068">
            <w:pPr>
              <w:pStyle w:val="NormalWeb"/>
              <w:tabs>
                <w:tab w:val="left" w:pos="2295"/>
              </w:tabs>
              <w:spacing w:before="0" w:after="0"/>
              <w:ind w:firstLine="675"/>
              <w:jc w:val="both"/>
              <w:rPr>
                <w:rFonts w:ascii="Times New Roman" w:hAnsi="Times New Roman" w:eastAsiaTheme="minorHAnsi"/>
                <w:sz w:val="24"/>
                <w:szCs w:val="24"/>
                <w:lang w:val="lv-LV"/>
              </w:rPr>
            </w:pPr>
            <w:r w:rsidRPr="008C46DC">
              <w:rPr>
                <w:rFonts w:ascii="Times New Roman" w:hAnsi="Times New Roman" w:eastAsiaTheme="minorHAnsi"/>
                <w:sz w:val="24"/>
                <w:szCs w:val="24"/>
                <w:lang w:val="lv-LV"/>
              </w:rPr>
              <w:t>Nekustamā īpašuma Nr.2 dzīvokļ</w:t>
            </w:r>
            <w:r w:rsidR="00B13BC6">
              <w:rPr>
                <w:rFonts w:ascii="Times New Roman" w:hAnsi="Times New Roman" w:eastAsiaTheme="minorHAnsi"/>
                <w:sz w:val="24"/>
                <w:szCs w:val="24"/>
                <w:lang w:val="lv-LV"/>
              </w:rPr>
              <w:t>u</w:t>
            </w:r>
            <w:r w:rsidRPr="008C46DC">
              <w:rPr>
                <w:rFonts w:ascii="Times New Roman" w:hAnsi="Times New Roman" w:eastAsiaTheme="minorHAnsi"/>
                <w:sz w:val="24"/>
                <w:szCs w:val="24"/>
                <w:lang w:val="lv-LV"/>
              </w:rPr>
              <w:t xml:space="preserve"> Nr.2, Nr.4, Nr.5, Nr.6 un Nr.22 privatizācijas tiesības Privatizācijas likumā noteiktajā termiņā un kārtībā nav izmantotas.</w:t>
            </w:r>
          </w:p>
          <w:p w:rsidR="004D6179" w:rsidRPr="008C46DC" w:rsidP="004A62D7" w14:paraId="00013BE3" w14:textId="7BC5494F">
            <w:pPr>
              <w:pStyle w:val="NoSpacing"/>
              <w:ind w:firstLine="675"/>
              <w:jc w:val="both"/>
              <w:rPr>
                <w:rFonts w:ascii="Times New Roman" w:hAnsi="Times New Roman" w:cs="Times New Roman"/>
                <w:sz w:val="24"/>
                <w:szCs w:val="24"/>
                <w:lang w:eastAsia="lv-LV"/>
              </w:rPr>
            </w:pPr>
            <w:r w:rsidRPr="008C46DC">
              <w:rPr>
                <w:rFonts w:ascii="Times New Roman" w:hAnsi="Times New Roman" w:cs="Times New Roman"/>
                <w:sz w:val="24"/>
                <w:szCs w:val="24"/>
                <w:lang w:eastAsia="lv-LV"/>
              </w:rPr>
              <w:t xml:space="preserve">Daugavpils pilsētas </w:t>
            </w:r>
            <w:r w:rsidR="001C15EA">
              <w:rPr>
                <w:rFonts w:ascii="Times New Roman" w:hAnsi="Times New Roman" w:cs="Times New Roman"/>
                <w:sz w:val="24"/>
                <w:szCs w:val="24"/>
                <w:lang w:eastAsia="lv-LV"/>
              </w:rPr>
              <w:t>dome</w:t>
            </w:r>
            <w:r w:rsidRPr="008C46DC" w:rsidR="001C15EA">
              <w:rPr>
                <w:rFonts w:ascii="Times New Roman" w:hAnsi="Times New Roman" w:cs="Times New Roman"/>
                <w:sz w:val="24"/>
                <w:szCs w:val="24"/>
                <w:lang w:eastAsia="lv-LV"/>
              </w:rPr>
              <w:t xml:space="preserve"> </w:t>
            </w:r>
            <w:r w:rsidRPr="008C46DC">
              <w:rPr>
                <w:rFonts w:ascii="Times New Roman" w:hAnsi="Times New Roman" w:cs="Times New Roman"/>
                <w:sz w:val="24"/>
                <w:szCs w:val="24"/>
                <w:lang w:eastAsia="lv-LV"/>
              </w:rPr>
              <w:t xml:space="preserve">ar 2015.gada 28.maija </w:t>
            </w:r>
            <w:r w:rsidRPr="00660234">
              <w:rPr>
                <w:rFonts w:ascii="Times New Roman" w:hAnsi="Times New Roman" w:cs="Times New Roman"/>
                <w:sz w:val="24"/>
                <w:szCs w:val="24"/>
                <w:lang w:eastAsia="lv-LV"/>
              </w:rPr>
              <w:t>vēstuli</w:t>
            </w:r>
            <w:r w:rsidRPr="008C46DC">
              <w:rPr>
                <w:rFonts w:ascii="Times New Roman" w:hAnsi="Times New Roman" w:cs="Times New Roman"/>
                <w:sz w:val="24"/>
                <w:szCs w:val="24"/>
                <w:lang w:eastAsia="lv-LV"/>
              </w:rPr>
              <w:t xml:space="preserve"> Nr.1.2.-6/1319 informēja, ka nepārņems pašvaldības īpašumā Nekustamā īpašuma Nr.2 </w:t>
            </w:r>
            <w:r w:rsidRPr="008C46DC">
              <w:rPr>
                <w:rFonts w:ascii="Times New Roman" w:hAnsi="Times New Roman" w:cs="Times New Roman"/>
                <w:sz w:val="24"/>
                <w:szCs w:val="24"/>
                <w:lang w:eastAsia="lv-LV"/>
              </w:rPr>
              <w:t>neprivatizētos dzīvokļus</w:t>
            </w:r>
            <w:r w:rsidR="00A24199">
              <w:rPr>
                <w:rFonts w:ascii="Times New Roman" w:hAnsi="Times New Roman"/>
                <w:sz w:val="24"/>
                <w:szCs w:val="24"/>
              </w:rPr>
              <w:t xml:space="preserve"> Nr.2</w:t>
            </w:r>
            <w:r w:rsidRPr="008C46DC" w:rsidR="001C15EA">
              <w:rPr>
                <w:rFonts w:ascii="Times New Roman" w:hAnsi="Times New Roman"/>
                <w:sz w:val="24"/>
                <w:szCs w:val="24"/>
              </w:rPr>
              <w:t>, Nr.4, Nr.5, Nr.6 un Nr.22</w:t>
            </w:r>
            <w:r w:rsidRPr="008C46DC">
              <w:rPr>
                <w:rFonts w:ascii="Times New Roman" w:hAnsi="Times New Roman" w:cs="Times New Roman"/>
                <w:sz w:val="24"/>
                <w:szCs w:val="24"/>
                <w:lang w:eastAsia="lv-LV"/>
              </w:rPr>
              <w:t xml:space="preserve"> un tiem piekrītošās kopīpašuma domājamās daļas</w:t>
            </w:r>
            <w:r w:rsidR="001C15EA">
              <w:rPr>
                <w:rFonts w:ascii="Times New Roman" w:hAnsi="Times New Roman"/>
                <w:sz w:val="24"/>
                <w:szCs w:val="24"/>
              </w:rPr>
              <w:t xml:space="preserve"> no Nekustamā īpašuma Nr.2</w:t>
            </w:r>
            <w:r w:rsidRPr="008C46DC">
              <w:rPr>
                <w:rFonts w:ascii="Times New Roman" w:hAnsi="Times New Roman" w:cs="Times New Roman"/>
                <w:sz w:val="24"/>
                <w:szCs w:val="24"/>
                <w:lang w:eastAsia="lv-LV"/>
              </w:rPr>
              <w:t xml:space="preserve">. </w:t>
            </w:r>
          </w:p>
          <w:p w:rsidR="00E371FE" w:rsidP="004B6411" w14:paraId="480F33EE" w14:textId="77777777">
            <w:pPr>
              <w:pStyle w:val="NoSpacing"/>
              <w:ind w:firstLine="533"/>
              <w:jc w:val="both"/>
              <w:rPr>
                <w:rFonts w:ascii="Times New Roman" w:hAnsi="Times New Roman" w:cs="Times New Roman"/>
                <w:sz w:val="24"/>
                <w:szCs w:val="24"/>
                <w:lang w:eastAsia="lv-LV"/>
              </w:rPr>
            </w:pPr>
            <w:r w:rsidRPr="008C46DC">
              <w:rPr>
                <w:rFonts w:ascii="Times New Roman" w:hAnsi="Times New Roman" w:cs="Times New Roman"/>
                <w:sz w:val="24"/>
                <w:szCs w:val="24"/>
                <w:lang w:eastAsia="lv-LV"/>
              </w:rPr>
              <w:t xml:space="preserve">Nekustamā īpašuma Nr.2 neprivatizētie dzīvokļi atrodas dzīvojamā mājā, kas ir atzīta par vietējās nozīmes arhitektūras pieminekli. Vienlaikus noteikts, ka zemes gabals ar kadastra apzīmējumu 0500 011 1608 un apbūve uz tā atrodas valsts nozīmes pilsētbūvniecības pieminekļa „Daugavpils cietoksnis ar </w:t>
            </w:r>
            <w:r w:rsidRPr="008C46DC" w:rsidR="00643547">
              <w:rPr>
                <w:rFonts w:ascii="Times New Roman" w:hAnsi="Times New Roman" w:cs="Times New Roman"/>
                <w:sz w:val="24"/>
                <w:szCs w:val="24"/>
                <w:lang w:eastAsia="lv-LV"/>
              </w:rPr>
              <w:t>priekštilta</w:t>
            </w:r>
            <w:r w:rsidRPr="008C46DC" w:rsidR="00643547">
              <w:rPr>
                <w:rFonts w:ascii="Times New Roman" w:hAnsi="Times New Roman" w:cs="Times New Roman"/>
                <w:sz w:val="24"/>
                <w:szCs w:val="24"/>
                <w:lang w:eastAsia="lv-LV"/>
              </w:rPr>
              <w:t xml:space="preserve"> </w:t>
            </w:r>
            <w:r w:rsidRPr="008C46DC">
              <w:rPr>
                <w:rFonts w:ascii="Times New Roman" w:hAnsi="Times New Roman" w:cs="Times New Roman"/>
                <w:sz w:val="24"/>
                <w:szCs w:val="24"/>
                <w:lang w:eastAsia="lv-LV"/>
              </w:rPr>
              <w:t>nocietinājumu” un valsts nozīmes arhitektūras pieminekļa „Daugavpils cietokšņa apbūve” teritorijā un ir tā daļa.</w:t>
            </w:r>
            <w:r>
              <w:rPr>
                <w:rFonts w:ascii="Times New Roman" w:hAnsi="Times New Roman" w:cs="Times New Roman"/>
                <w:sz w:val="24"/>
                <w:szCs w:val="24"/>
                <w:lang w:eastAsia="lv-LV"/>
              </w:rPr>
              <w:t xml:space="preserve"> </w:t>
            </w:r>
          </w:p>
          <w:p w:rsidR="00662885" w:rsidRPr="008C46DC" w:rsidP="00E371FE" w14:paraId="7FE87439" w14:textId="7D8D8A6A">
            <w:pPr>
              <w:pStyle w:val="NoSpacing"/>
              <w:ind w:firstLine="533"/>
              <w:jc w:val="both"/>
              <w:rPr>
                <w:rFonts w:ascii="Times New Roman" w:hAnsi="Times New Roman" w:cs="Times New Roman"/>
                <w:sz w:val="24"/>
                <w:szCs w:val="24"/>
                <w:lang w:eastAsia="lv-LV"/>
              </w:rPr>
            </w:pPr>
            <w:r w:rsidRPr="00C86B55">
              <w:rPr>
                <w:rFonts w:ascii="Times New Roman" w:hAnsi="Times New Roman" w:cs="Times New Roman"/>
                <w:sz w:val="24"/>
                <w:szCs w:val="24"/>
                <w:lang w:eastAsia="lv-LV"/>
              </w:rPr>
              <w:t xml:space="preserve">Saskaņā ar </w:t>
            </w:r>
            <w:r w:rsidRPr="00C86B55" w:rsidR="00643547">
              <w:rPr>
                <w:rFonts w:ascii="Times New Roman" w:hAnsi="Times New Roman" w:cs="Times New Roman"/>
                <w:sz w:val="24"/>
                <w:szCs w:val="24"/>
                <w:lang w:eastAsia="lv-LV"/>
              </w:rPr>
              <w:t xml:space="preserve">likuma „Par kultūras pieminekļu aizsardzību” 8.panta trešo daļu </w:t>
            </w:r>
            <w:r w:rsidRPr="00C86B55">
              <w:rPr>
                <w:rFonts w:ascii="Times New Roman" w:hAnsi="Times New Roman" w:cs="Times New Roman"/>
                <w:sz w:val="24"/>
                <w:szCs w:val="24"/>
              </w:rPr>
              <w:t xml:space="preserve"> kultūras pieminekļa atsavināšana var notikt, ja par nodomu to atsavināt īpašnieks ir paziņojis Valsts kultūras pieminekļu aizsardzības inspekcijai, attiecīgās reģionālās nodaļas inspektors ir apsekojis kultūras pieminekli un nākamajam tā īpašniekam ir nosūtīti norādījumi par šā kultūras pieminekļa izmantošanu un saglabāšanu.</w:t>
            </w:r>
          </w:p>
          <w:p w:rsidR="00DF3B6B" w:rsidP="00C1623C" w14:paraId="6214A36D" w14:textId="67674CCD">
            <w:pPr>
              <w:pStyle w:val="NoSpacing"/>
              <w:jc w:val="both"/>
            </w:pPr>
          </w:p>
          <w:p w:rsidR="00C86B55" w:rsidRPr="008C46DC" w:rsidP="00C1623C" w14:paraId="00FA4BC3" w14:textId="77777777">
            <w:pPr>
              <w:pStyle w:val="NoSpacing"/>
              <w:jc w:val="both"/>
            </w:pPr>
          </w:p>
          <w:p w:rsidR="008C46DC" w:rsidP="007C5A9F" w14:paraId="7CB896BE" w14:textId="26309F26">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 xml:space="preserve">3) Īpašuma tiesības uz nekustamo īpašumu (kadastra Nr.0100 056 0300) </w:t>
            </w:r>
            <w:r w:rsidRPr="008C46DC">
              <w:rPr>
                <w:rFonts w:ascii="Times New Roman" w:hAnsi="Times New Roman"/>
                <w:b/>
                <w:sz w:val="24"/>
                <w:szCs w:val="24"/>
                <w:lang w:val="lv-LV"/>
              </w:rPr>
              <w:t>Saules alejā 6, Rīgā</w:t>
            </w:r>
            <w:r w:rsidRPr="008C46DC">
              <w:rPr>
                <w:rFonts w:ascii="Times New Roman" w:hAnsi="Times New Roman"/>
                <w:sz w:val="24"/>
                <w:szCs w:val="24"/>
                <w:lang w:val="lv-LV"/>
              </w:rPr>
              <w:t xml:space="preserve"> (turpmāk – Nekustamais īpašums Nr.3), 2002.gada 17.maijā nostiprinātas Rīgas pilsētas zemesgrāmatas nodalījumā Nr.100000066479 Latv</w:t>
            </w:r>
            <w:r>
              <w:rPr>
                <w:rFonts w:ascii="Times New Roman" w:hAnsi="Times New Roman"/>
                <w:sz w:val="24"/>
                <w:szCs w:val="24"/>
                <w:lang w:val="lv-LV"/>
              </w:rPr>
              <w:t>ijas valstij Komisijas personā.</w:t>
            </w:r>
          </w:p>
          <w:p w:rsidR="00DF3B6B" w:rsidRPr="008C46DC" w:rsidP="00ED30B2" w14:paraId="4CCE69A8" w14:textId="15C50C19">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Atbilstoši Nekustamā īpašuma valsts</w:t>
            </w:r>
            <w:r>
              <w:rPr>
                <w:rFonts w:ascii="Times New Roman" w:hAnsi="Times New Roman"/>
                <w:sz w:val="24"/>
                <w:szCs w:val="24"/>
                <w:lang w:val="lv-LV"/>
              </w:rPr>
              <w:t xml:space="preserve"> kadastra informācijas sistēmā </w:t>
            </w:r>
            <w:r w:rsidRPr="008C46DC">
              <w:rPr>
                <w:rFonts w:ascii="Times New Roman" w:hAnsi="Times New Roman"/>
                <w:sz w:val="24"/>
                <w:szCs w:val="24"/>
                <w:lang w:val="lv-LV"/>
              </w:rPr>
              <w:t xml:space="preserve">reģistrētājiem datiem </w:t>
            </w:r>
            <w:r w:rsidRPr="008C46DC">
              <w:rPr>
                <w:rFonts w:ascii="Times New Roman" w:hAnsi="Times New Roman"/>
                <w:sz w:val="24"/>
                <w:szCs w:val="24"/>
                <w:lang w:val="lv-LV"/>
              </w:rPr>
              <w:t>Nekustamais īpašums Nr.3, sastāv no</w:t>
            </w:r>
            <w:r>
              <w:rPr>
                <w:rFonts w:ascii="Times New Roman" w:hAnsi="Times New Roman"/>
                <w:sz w:val="24"/>
                <w:szCs w:val="24"/>
                <w:lang w:val="lv-LV"/>
              </w:rPr>
              <w:t xml:space="preserve"> </w:t>
            </w:r>
            <w:r w:rsidRPr="008C46DC">
              <w:rPr>
                <w:rFonts w:ascii="Times New Roman" w:hAnsi="Times New Roman"/>
                <w:sz w:val="24"/>
                <w:szCs w:val="24"/>
                <w:lang w:val="lv-LV"/>
              </w:rPr>
              <w:t>dzīvojamās mājas (būves kadastra apzīmējums 0100 056 0300 002), garāžas (būves kadastra apzīmējums 0100 056 0300 003) un zemes vienības (kadastra apzīmējums 0100 056 0300).</w:t>
            </w:r>
          </w:p>
          <w:p w:rsidR="00DF3B6B" w:rsidRPr="008C46DC" w:rsidP="008E7191" w14:paraId="25B842CD" w14:textId="3256317F">
            <w:pPr>
              <w:pStyle w:val="NormalWeb"/>
              <w:tabs>
                <w:tab w:val="left" w:pos="2295"/>
              </w:tabs>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Privatizācijas aģentūra ar 2009.gada 19.novembra nodošanas un pārņemšanas aktu 2009.gada 22.decembrī pārņēma no Aģentūras valdījuma tiesības uz valsts īpašumā esošo Nekustamā īpašuma Nr.3 neprivatizēto daļu.</w:t>
            </w:r>
          </w:p>
          <w:p w:rsidR="00DF3B6B" w:rsidRPr="008C46DC" w:rsidP="008E7191" w14:paraId="28E7741D" w14:textId="2FB5B3EC">
            <w:pPr>
              <w:pStyle w:val="NormalWeb"/>
              <w:tabs>
                <w:tab w:val="left" w:pos="2295"/>
              </w:tabs>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 xml:space="preserve">Nekustamā īpašuma Nr.3 dzīvokļa </w:t>
            </w:r>
            <w:r w:rsidRPr="008C46DC">
              <w:rPr>
                <w:rFonts w:ascii="Times New Roman" w:hAnsi="Times New Roman"/>
                <w:color w:val="000000"/>
                <w:sz w:val="24"/>
                <w:szCs w:val="24"/>
                <w:lang w:val="lv-LV"/>
              </w:rPr>
              <w:t>Nr.22, privatizācijas tiesības Privatizācijas likumā noteiktajā termiņā un kārtībā nav izmantotas.</w:t>
            </w:r>
          </w:p>
          <w:p w:rsidR="00DF3B6B" w:rsidRPr="008C46DC" w:rsidP="008E7191" w14:paraId="525E3481" w14:textId="68C435F4">
            <w:pPr>
              <w:pStyle w:val="NormalWeb"/>
              <w:spacing w:before="0" w:after="0"/>
              <w:ind w:firstLine="675"/>
              <w:jc w:val="both"/>
              <w:rPr>
                <w:rFonts w:ascii="Times New Roman" w:hAnsi="Times New Roman"/>
                <w:sz w:val="24"/>
                <w:szCs w:val="24"/>
                <w:lang w:val="lv-LV"/>
              </w:rPr>
            </w:pPr>
            <w:r w:rsidRPr="00660234">
              <w:rPr>
                <w:rFonts w:ascii="Times New Roman" w:hAnsi="Times New Roman"/>
                <w:sz w:val="24"/>
                <w:szCs w:val="24"/>
                <w:lang w:val="lv-LV"/>
              </w:rPr>
              <w:t>Rīgas domes Īpašuma departamenta Īpašuma nodrošināšanas pārvalde ar 2009.gada 8.jūnija vēstuli Nr.2-5/DII-09-1154-nd</w:t>
            </w:r>
            <w:r w:rsidRPr="008C46DC">
              <w:rPr>
                <w:rFonts w:ascii="Times New Roman" w:hAnsi="Times New Roman"/>
                <w:sz w:val="24"/>
                <w:szCs w:val="24"/>
                <w:lang w:val="lv-LV"/>
              </w:rPr>
              <w:t xml:space="preserve"> informēja, ka </w:t>
            </w:r>
            <w:r w:rsidR="00EE105A">
              <w:rPr>
                <w:rFonts w:ascii="Times New Roman" w:hAnsi="Times New Roman"/>
                <w:sz w:val="24"/>
                <w:szCs w:val="24"/>
                <w:lang w:val="lv-LV"/>
              </w:rPr>
              <w:t xml:space="preserve">Rīgas pilsētas </w:t>
            </w:r>
            <w:r w:rsidR="00895409">
              <w:rPr>
                <w:rFonts w:ascii="Times New Roman" w:hAnsi="Times New Roman"/>
                <w:sz w:val="24"/>
                <w:szCs w:val="24"/>
                <w:lang w:val="lv-LV"/>
              </w:rPr>
              <w:t>pašvaldības</w:t>
            </w:r>
            <w:r w:rsidR="00EE105A">
              <w:rPr>
                <w:rFonts w:ascii="Times New Roman" w:hAnsi="Times New Roman"/>
                <w:sz w:val="24"/>
                <w:szCs w:val="24"/>
                <w:lang w:val="lv-LV"/>
              </w:rPr>
              <w:t xml:space="preserve"> funkciju veikšanai nav nepieciešam</w:t>
            </w:r>
            <w:r w:rsidR="00F67965">
              <w:rPr>
                <w:rFonts w:ascii="Times New Roman" w:hAnsi="Times New Roman"/>
                <w:sz w:val="24"/>
                <w:szCs w:val="24"/>
                <w:lang w:val="lv-LV"/>
              </w:rPr>
              <w:t>s</w:t>
            </w:r>
            <w:r w:rsidR="00895409">
              <w:rPr>
                <w:rFonts w:ascii="Times New Roman" w:hAnsi="Times New Roman"/>
                <w:sz w:val="24"/>
                <w:szCs w:val="24"/>
                <w:lang w:val="lv-LV"/>
              </w:rPr>
              <w:t xml:space="preserve"> </w:t>
            </w:r>
            <w:r w:rsidRPr="008C46DC">
              <w:rPr>
                <w:rFonts w:ascii="Times New Roman" w:hAnsi="Times New Roman"/>
                <w:sz w:val="24"/>
                <w:szCs w:val="24"/>
                <w:lang w:val="lv-LV"/>
              </w:rPr>
              <w:t>Nekustamā īpašuma Nr.3 neprivatizēt</w:t>
            </w:r>
            <w:r w:rsidR="00F67965">
              <w:rPr>
                <w:rFonts w:ascii="Times New Roman" w:hAnsi="Times New Roman"/>
                <w:sz w:val="24"/>
                <w:szCs w:val="24"/>
                <w:lang w:val="lv-LV"/>
              </w:rPr>
              <w:t>ais</w:t>
            </w:r>
            <w:r w:rsidRPr="008C46DC">
              <w:rPr>
                <w:rFonts w:ascii="Times New Roman" w:hAnsi="Times New Roman"/>
                <w:sz w:val="24"/>
                <w:szCs w:val="24"/>
                <w:lang w:val="lv-LV"/>
              </w:rPr>
              <w:t xml:space="preserve"> dzīvokli</w:t>
            </w:r>
            <w:r w:rsidR="00F67965">
              <w:rPr>
                <w:rFonts w:ascii="Times New Roman" w:hAnsi="Times New Roman"/>
                <w:sz w:val="24"/>
                <w:szCs w:val="24"/>
                <w:lang w:val="lv-LV"/>
              </w:rPr>
              <w:t>s</w:t>
            </w:r>
            <w:r w:rsidRPr="008C46DC">
              <w:rPr>
                <w:rFonts w:ascii="Times New Roman" w:hAnsi="Times New Roman"/>
                <w:sz w:val="24"/>
                <w:szCs w:val="24"/>
                <w:lang w:val="lv-LV"/>
              </w:rPr>
              <w:t xml:space="preserve"> Nr.22 un tam piekrītošās kopīpašuma domājamās daļas</w:t>
            </w:r>
            <w:r w:rsidR="009B774D">
              <w:rPr>
                <w:rFonts w:ascii="Times New Roman" w:hAnsi="Times New Roman"/>
                <w:sz w:val="24"/>
                <w:szCs w:val="24"/>
                <w:lang w:val="lv-LV"/>
              </w:rPr>
              <w:t xml:space="preserve"> no </w:t>
            </w:r>
            <w:r w:rsidRPr="008C46DC" w:rsidR="009B774D">
              <w:rPr>
                <w:rFonts w:ascii="Times New Roman" w:hAnsi="Times New Roman"/>
                <w:sz w:val="24"/>
                <w:szCs w:val="24"/>
                <w:lang w:val="lv-LV"/>
              </w:rPr>
              <w:t>Nekustamā īpašuma Nr.</w:t>
            </w:r>
            <w:r w:rsidR="00E65F21">
              <w:rPr>
                <w:rFonts w:ascii="Times New Roman" w:hAnsi="Times New Roman"/>
                <w:sz w:val="24"/>
                <w:szCs w:val="24"/>
                <w:lang w:val="lv-LV"/>
              </w:rPr>
              <w:t>3</w:t>
            </w:r>
            <w:r w:rsidRPr="008C46DC">
              <w:rPr>
                <w:rFonts w:ascii="Times New Roman" w:hAnsi="Times New Roman"/>
                <w:sz w:val="24"/>
                <w:szCs w:val="24"/>
                <w:lang w:val="lv-LV"/>
              </w:rPr>
              <w:t>.</w:t>
            </w:r>
          </w:p>
          <w:p w:rsidR="001E1A29" w:rsidP="008E7191" w14:paraId="36788C9B" w14:textId="4FF4B569">
            <w:pPr>
              <w:pStyle w:val="NormalWeb"/>
              <w:spacing w:before="0" w:after="0"/>
              <w:jc w:val="both"/>
              <w:rPr>
                <w:rFonts w:ascii="Times New Roman" w:hAnsi="Times New Roman"/>
                <w:sz w:val="24"/>
                <w:szCs w:val="24"/>
                <w:lang w:val="lv-LV"/>
              </w:rPr>
            </w:pPr>
          </w:p>
          <w:p w:rsidR="00C86B55" w:rsidRPr="008C46DC" w:rsidP="008E7191" w14:paraId="79E06E22" w14:textId="77777777">
            <w:pPr>
              <w:pStyle w:val="NormalWeb"/>
              <w:spacing w:before="0" w:after="0"/>
              <w:jc w:val="both"/>
              <w:rPr>
                <w:rFonts w:ascii="Times New Roman" w:hAnsi="Times New Roman"/>
                <w:sz w:val="24"/>
                <w:szCs w:val="24"/>
                <w:lang w:val="lv-LV"/>
              </w:rPr>
            </w:pPr>
          </w:p>
          <w:p w:rsidR="008C46DC" w:rsidP="00A4360F" w14:paraId="1F04A184" w14:textId="7F27A3DD">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 xml:space="preserve">4) </w:t>
            </w:r>
            <w:r w:rsidRPr="00EF7D34">
              <w:rPr>
                <w:rFonts w:ascii="Times New Roman" w:hAnsi="Times New Roman"/>
                <w:sz w:val="24"/>
                <w:szCs w:val="24"/>
                <w:lang w:val="lv-LV"/>
              </w:rPr>
              <w:t xml:space="preserve">Īpašuma tiesības uz nekustamā īpašuma (kadastra Nr.0100 030 0009) </w:t>
            </w:r>
            <w:r w:rsidRPr="00EF7D34">
              <w:rPr>
                <w:rFonts w:ascii="Times New Roman" w:hAnsi="Times New Roman"/>
                <w:b/>
                <w:sz w:val="24"/>
                <w:szCs w:val="24"/>
                <w:lang w:val="lv-LV"/>
              </w:rPr>
              <w:t>Aleksandra Čaka ielā 41, Rīgā</w:t>
            </w:r>
            <w:r w:rsidRPr="00EF7D34">
              <w:rPr>
                <w:rFonts w:ascii="Times New Roman" w:hAnsi="Times New Roman"/>
                <w:sz w:val="24"/>
                <w:szCs w:val="24"/>
                <w:lang w:val="lv-LV"/>
              </w:rPr>
              <w:t xml:space="preserve"> (turpmāk</w:t>
            </w:r>
            <w:r w:rsidRPr="00EF7D34" w:rsidR="001431F5">
              <w:rPr>
                <w:rFonts w:ascii="Times New Roman" w:hAnsi="Times New Roman"/>
                <w:sz w:val="24"/>
                <w:szCs w:val="24"/>
                <w:lang w:val="lv-LV"/>
              </w:rPr>
              <w:t xml:space="preserve"> –</w:t>
            </w:r>
            <w:r w:rsidRPr="00EF7D34">
              <w:rPr>
                <w:rFonts w:ascii="Times New Roman" w:hAnsi="Times New Roman"/>
                <w:sz w:val="24"/>
                <w:szCs w:val="24"/>
                <w:lang w:val="lv-LV"/>
              </w:rPr>
              <w:t>Nekustamais īpašums Nr.4), 1/2 domājamo daļu</w:t>
            </w:r>
            <w:r w:rsidRPr="004547AB" w:rsidR="002C0ADD">
              <w:rPr>
                <w:rFonts w:ascii="Times New Roman" w:hAnsi="Times New Roman"/>
                <w:sz w:val="24"/>
                <w:szCs w:val="24"/>
                <w:lang w:val="lv-LV"/>
              </w:rPr>
              <w:t>,</w:t>
            </w:r>
            <w:r w:rsidRPr="004547AB">
              <w:rPr>
                <w:rFonts w:ascii="Times New Roman" w:hAnsi="Times New Roman"/>
                <w:sz w:val="24"/>
                <w:szCs w:val="24"/>
                <w:lang w:val="lv-LV"/>
              </w:rPr>
              <w:t xml:space="preserve"> 2006.gada 2.augustā nostiprinātas Rīgas pilsētas zemesgrāmatas</w:t>
            </w:r>
            <w:r w:rsidRPr="008C46DC">
              <w:rPr>
                <w:rFonts w:ascii="Times New Roman" w:hAnsi="Times New Roman"/>
                <w:sz w:val="24"/>
                <w:szCs w:val="24"/>
                <w:lang w:val="lv-LV"/>
              </w:rPr>
              <w:t xml:space="preserve"> nodalījumā Nr.19417 Latvijas valstij valsts aģentūras “Mājokļu aģentūra” personā.</w:t>
            </w:r>
          </w:p>
          <w:p w:rsidR="001E1A29" w:rsidRPr="008C46DC" w:rsidP="00C449EC" w14:paraId="49B6E342" w14:textId="364A0AF1">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Atbilstoši Nekustamā īpašuma valsts</w:t>
            </w:r>
            <w:r>
              <w:rPr>
                <w:rFonts w:ascii="Times New Roman" w:hAnsi="Times New Roman"/>
                <w:sz w:val="24"/>
                <w:szCs w:val="24"/>
                <w:lang w:val="lv-LV"/>
              </w:rPr>
              <w:t xml:space="preserve"> kadastra informācijas sistēmā </w:t>
            </w:r>
            <w:r w:rsidRPr="008C46DC">
              <w:rPr>
                <w:rFonts w:ascii="Times New Roman" w:hAnsi="Times New Roman"/>
                <w:sz w:val="24"/>
                <w:szCs w:val="24"/>
                <w:lang w:val="lv-LV"/>
              </w:rPr>
              <w:t xml:space="preserve">reģistrētājiem datiem </w:t>
            </w:r>
            <w:r w:rsidRPr="008C46DC">
              <w:rPr>
                <w:rFonts w:ascii="Times New Roman" w:hAnsi="Times New Roman"/>
                <w:sz w:val="24"/>
                <w:szCs w:val="24"/>
                <w:lang w:val="lv-LV"/>
              </w:rPr>
              <w:t>Nekustamais īpašums Nr.4, sastāv no dzīvojamās mājas (būves kadastra apzīmējums 0100 030 0009 002), trim šķūņiem (būvju kadastra apzīmējumi 0100 030 0009 003, 0100 030 0009 008, 0100 030 0009 010) un 7421/63075 kopīpašuma domājamās daļas no zemes vienības (kadastra apzīmējums 0100 030 0009).</w:t>
            </w:r>
          </w:p>
          <w:p w:rsidR="001E1A29" w:rsidRPr="008C46DC" w:rsidP="008E7191" w14:paraId="083949B9" w14:textId="4DFAA8B9">
            <w:pPr>
              <w:pStyle w:val="NormalWeb"/>
              <w:tabs>
                <w:tab w:val="left" w:pos="2295"/>
              </w:tabs>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 xml:space="preserve">Privatizācijas aģentūra ar 2009.gada 20.oktobra nodošanas un pārņemšanas aktu 2009.gada 22.decembrī pārņēma no Aģentūras valdījuma tiesības uz valsts īpašumā esošo </w:t>
            </w:r>
            <w:r w:rsidRPr="004547AB">
              <w:rPr>
                <w:rFonts w:ascii="Times New Roman" w:hAnsi="Times New Roman"/>
                <w:sz w:val="24"/>
                <w:szCs w:val="24"/>
                <w:lang w:val="lv-LV"/>
              </w:rPr>
              <w:t>Nekustamā īpašum</w:t>
            </w:r>
            <w:r w:rsidRPr="004547AB" w:rsidR="003D4EC9">
              <w:rPr>
                <w:rFonts w:ascii="Times New Roman" w:hAnsi="Times New Roman"/>
                <w:sz w:val="24"/>
                <w:szCs w:val="24"/>
                <w:lang w:val="lv-LV"/>
              </w:rPr>
              <w:t>a</w:t>
            </w:r>
            <w:r w:rsidRPr="004547AB">
              <w:rPr>
                <w:rFonts w:ascii="Times New Roman" w:hAnsi="Times New Roman"/>
                <w:sz w:val="24"/>
                <w:szCs w:val="24"/>
                <w:lang w:val="lv-LV"/>
              </w:rPr>
              <w:t xml:space="preserve"> Nr.4 </w:t>
            </w:r>
            <w:r w:rsidRPr="004547AB" w:rsidR="003D4EC9">
              <w:rPr>
                <w:rFonts w:ascii="Times New Roman" w:hAnsi="Times New Roman"/>
                <w:sz w:val="24"/>
                <w:szCs w:val="24"/>
                <w:lang w:val="lv-LV"/>
              </w:rPr>
              <w:t xml:space="preserve"> </w:t>
            </w:r>
            <w:r w:rsidRPr="004547AB">
              <w:rPr>
                <w:rFonts w:ascii="Times New Roman" w:hAnsi="Times New Roman"/>
                <w:sz w:val="24"/>
                <w:szCs w:val="24"/>
                <w:lang w:val="lv-LV"/>
              </w:rPr>
              <w:t>1/2</w:t>
            </w:r>
            <w:r w:rsidRPr="006461E4" w:rsidR="00EF7D34">
              <w:rPr>
                <w:rFonts w:ascii="Times New Roman" w:hAnsi="Times New Roman"/>
                <w:sz w:val="24"/>
                <w:szCs w:val="24"/>
                <w:lang w:val="lv-LV"/>
              </w:rPr>
              <w:t xml:space="preserve"> domājamo </w:t>
            </w:r>
            <w:r w:rsidRPr="004547AB">
              <w:rPr>
                <w:rFonts w:ascii="Times New Roman" w:hAnsi="Times New Roman"/>
                <w:sz w:val="24"/>
                <w:szCs w:val="24"/>
                <w:lang w:val="lv-LV"/>
              </w:rPr>
              <w:t>daļu.</w:t>
            </w:r>
          </w:p>
          <w:p w:rsidR="001E1A29" w:rsidRPr="008C46DC" w:rsidP="008E7191" w14:paraId="18CE0385" w14:textId="021068F6">
            <w:pPr>
              <w:pStyle w:val="NormalWeb"/>
              <w:spacing w:before="0" w:after="0"/>
              <w:ind w:firstLine="675"/>
              <w:jc w:val="both"/>
              <w:rPr>
                <w:rFonts w:ascii="Times New Roman" w:hAnsi="Times New Roman"/>
                <w:sz w:val="24"/>
                <w:szCs w:val="24"/>
                <w:lang w:val="lv-LV"/>
              </w:rPr>
            </w:pPr>
            <w:r w:rsidRPr="00854FBE">
              <w:rPr>
                <w:rFonts w:ascii="Times New Roman" w:hAnsi="Times New Roman"/>
                <w:sz w:val="24"/>
                <w:szCs w:val="24"/>
                <w:lang w:val="lv-LV"/>
              </w:rPr>
              <w:t>Nekustamā īpašuma Nr.4 dzīvojamās m</w:t>
            </w:r>
            <w:r w:rsidRPr="00854FBE" w:rsidR="008F5D09">
              <w:rPr>
                <w:rFonts w:ascii="Times New Roman" w:hAnsi="Times New Roman"/>
                <w:sz w:val="24"/>
                <w:szCs w:val="24"/>
                <w:lang w:val="lv-LV"/>
              </w:rPr>
              <w:t xml:space="preserve">ājas   dzīvokļa Nr.12 domājamo </w:t>
            </w:r>
            <w:r w:rsidRPr="00854FBE">
              <w:rPr>
                <w:rFonts w:ascii="Times New Roman" w:hAnsi="Times New Roman"/>
                <w:sz w:val="24"/>
                <w:szCs w:val="24"/>
                <w:lang w:val="lv-LV"/>
              </w:rPr>
              <w:t>2961/7421 daļu</w:t>
            </w:r>
            <w:r w:rsidRPr="008C46DC">
              <w:rPr>
                <w:rFonts w:ascii="Times New Roman" w:hAnsi="Times New Roman"/>
                <w:sz w:val="24"/>
                <w:szCs w:val="24"/>
                <w:lang w:val="lv-LV"/>
              </w:rPr>
              <w:t xml:space="preserve"> privatizācijas tiesības Privatizācijas likumā noteiktajā termiņā un kārtībā nav izmantotas.</w:t>
            </w:r>
          </w:p>
          <w:p w:rsidR="00C86B55" w:rsidP="00C86B55" w14:paraId="4C590EEA" w14:textId="77777777">
            <w:pPr>
              <w:pStyle w:val="NormalWeb"/>
              <w:spacing w:before="0" w:after="0"/>
              <w:ind w:firstLine="675"/>
              <w:jc w:val="both"/>
              <w:rPr>
                <w:rFonts w:ascii="Times New Roman" w:hAnsi="Times New Roman"/>
                <w:sz w:val="24"/>
                <w:szCs w:val="24"/>
                <w:lang w:val="lv-LV"/>
              </w:rPr>
            </w:pPr>
            <w:r w:rsidRPr="00854FBE">
              <w:rPr>
                <w:rFonts w:ascii="Times New Roman" w:hAnsi="Times New Roman"/>
                <w:sz w:val="24"/>
                <w:szCs w:val="24"/>
                <w:lang w:val="lv-LV"/>
              </w:rPr>
              <w:t>Savukārt īpašuma tiesības uz Nekustamā īpašuma Nr.4 dzīvokļa Nr.12 atlikušajām 4460/7421 domājamām daļām nostiprinātas Rīgas pilsētas zemesgrāmatas nodalījumā Nr.19417-12 uz fiziskas personas vārda.</w:t>
            </w:r>
          </w:p>
          <w:p w:rsidR="00C86B55" w:rsidP="00C86B55" w14:paraId="221F32E4" w14:textId="2E7EAA53">
            <w:pPr>
              <w:pStyle w:val="NormalWeb"/>
              <w:spacing w:before="0" w:after="0"/>
              <w:ind w:firstLine="675"/>
              <w:jc w:val="both"/>
              <w:rPr>
                <w:rFonts w:ascii="Times New Roman" w:hAnsi="Times New Roman" w:eastAsiaTheme="minorHAnsi" w:cstheme="minorBidi"/>
                <w:sz w:val="24"/>
                <w:szCs w:val="24"/>
                <w:lang w:val="lv-LV" w:eastAsia="en-US"/>
              </w:rPr>
            </w:pPr>
            <w:r w:rsidRPr="0096186D">
              <w:rPr>
                <w:rFonts w:ascii="Times New Roman" w:hAnsi="Times New Roman" w:eastAsiaTheme="minorHAnsi" w:cstheme="minorBidi"/>
                <w:sz w:val="24"/>
                <w:szCs w:val="24"/>
                <w:lang w:val="lv-LV" w:eastAsia="en-US"/>
              </w:rPr>
              <w:t xml:space="preserve"> </w:t>
            </w:r>
            <w:r w:rsidRPr="0096186D">
              <w:rPr>
                <w:rFonts w:ascii="Times New Roman" w:hAnsi="Times New Roman" w:eastAsiaTheme="minorHAnsi" w:cstheme="minorBidi"/>
                <w:sz w:val="24"/>
                <w:szCs w:val="24"/>
                <w:lang w:val="lv-LV" w:eastAsia="en-US"/>
              </w:rPr>
              <w:t xml:space="preserve">Rīgas domes Īpašuma departamenta </w:t>
            </w:r>
            <w:r>
              <w:rPr>
                <w:rFonts w:ascii="Times New Roman" w:hAnsi="Times New Roman" w:eastAsiaTheme="minorHAnsi" w:cstheme="minorBidi"/>
                <w:sz w:val="24"/>
                <w:szCs w:val="24"/>
                <w:lang w:val="lv-LV" w:eastAsia="en-US"/>
              </w:rPr>
              <w:t>Ī</w:t>
            </w:r>
            <w:r w:rsidRPr="0096186D">
              <w:rPr>
                <w:rFonts w:ascii="Times New Roman" w:hAnsi="Times New Roman" w:eastAsiaTheme="minorHAnsi" w:cstheme="minorBidi"/>
                <w:sz w:val="24"/>
                <w:szCs w:val="24"/>
                <w:lang w:val="lv-LV" w:eastAsia="en-US"/>
              </w:rPr>
              <w:t xml:space="preserve">pašuma </w:t>
            </w:r>
            <w:r>
              <w:rPr>
                <w:rFonts w:ascii="Times New Roman" w:hAnsi="Times New Roman" w:eastAsiaTheme="minorHAnsi" w:cstheme="minorBidi"/>
                <w:sz w:val="24"/>
                <w:szCs w:val="24"/>
                <w:lang w:val="lv-LV" w:eastAsia="en-US"/>
              </w:rPr>
              <w:t>nodrošināšanas pārvalde ar 2012.gada 29.oktobra vēstuli Nr.2-5/</w:t>
            </w:r>
            <w:r w:rsidRPr="00A8465E">
              <w:rPr>
                <w:rFonts w:ascii="Times New Roman" w:hAnsi="Times New Roman" w:eastAsiaTheme="minorHAnsi" w:cstheme="minorBidi"/>
                <w:sz w:val="24"/>
                <w:szCs w:val="24"/>
                <w:lang w:val="lv-LV" w:eastAsia="en-US"/>
              </w:rPr>
              <w:t>D</w:t>
            </w:r>
            <w:r w:rsidRPr="00DC0E5F">
              <w:rPr>
                <w:rFonts w:ascii="Times New Roman" w:hAnsi="Times New Roman" w:eastAsiaTheme="minorHAnsi" w:cstheme="minorBidi"/>
                <w:sz w:val="24"/>
                <w:szCs w:val="24"/>
                <w:lang w:val="lv-LV" w:eastAsia="en-US"/>
              </w:rPr>
              <w:t>n-12</w:t>
            </w:r>
            <w:r w:rsidRPr="00A8465E">
              <w:rPr>
                <w:rFonts w:ascii="Times New Roman" w:hAnsi="Times New Roman" w:eastAsiaTheme="minorHAnsi" w:cstheme="minorBidi"/>
                <w:sz w:val="24"/>
                <w:szCs w:val="24"/>
                <w:lang w:val="lv-LV" w:eastAsia="en-US"/>
              </w:rPr>
              <w:t>-</w:t>
            </w:r>
            <w:r w:rsidRPr="00DC0E5F">
              <w:rPr>
                <w:rFonts w:ascii="Times New Roman" w:hAnsi="Times New Roman" w:eastAsiaTheme="minorHAnsi" w:cstheme="minorBidi"/>
                <w:sz w:val="24"/>
                <w:szCs w:val="24"/>
                <w:lang w:val="lv-LV" w:eastAsia="en-US"/>
              </w:rPr>
              <w:t>1590</w:t>
            </w:r>
            <w:r w:rsidRPr="00A8465E">
              <w:rPr>
                <w:rFonts w:ascii="Times New Roman" w:hAnsi="Times New Roman" w:eastAsiaTheme="minorHAnsi" w:cstheme="minorBidi"/>
                <w:sz w:val="24"/>
                <w:szCs w:val="24"/>
                <w:lang w:val="lv-LV" w:eastAsia="en-US"/>
              </w:rPr>
              <w:t>-</w:t>
            </w:r>
            <w:r w:rsidRPr="0096186D">
              <w:rPr>
                <w:rFonts w:ascii="Times New Roman" w:hAnsi="Times New Roman" w:eastAsiaTheme="minorHAnsi" w:cstheme="minorBidi"/>
                <w:sz w:val="24"/>
                <w:szCs w:val="24"/>
                <w:lang w:val="lv-LV" w:eastAsia="en-US"/>
              </w:rPr>
              <w:t>nd informēja, ka nepārņems pašvaldība</w:t>
            </w:r>
            <w:r>
              <w:rPr>
                <w:rFonts w:ascii="Times New Roman" w:hAnsi="Times New Roman" w:eastAsiaTheme="minorHAnsi" w:cstheme="minorBidi"/>
                <w:sz w:val="24"/>
                <w:szCs w:val="24"/>
                <w:lang w:val="lv-LV" w:eastAsia="en-US"/>
              </w:rPr>
              <w:t>s īpašumā Nekustamā īpašuma Nr.4 neprivatizēto dzīvokli Nr.12</w:t>
            </w:r>
            <w:r w:rsidRPr="0096186D">
              <w:rPr>
                <w:rFonts w:ascii="Times New Roman" w:hAnsi="Times New Roman" w:eastAsiaTheme="minorHAnsi" w:cstheme="minorBidi"/>
                <w:sz w:val="24"/>
                <w:szCs w:val="24"/>
                <w:lang w:val="lv-LV" w:eastAsia="en-US"/>
              </w:rPr>
              <w:t xml:space="preserve"> un tam piekrītošās kopīpašuma domājamās daļas.</w:t>
            </w:r>
          </w:p>
          <w:p w:rsidR="00E371FE" w:rsidP="008E7191" w14:paraId="64E36E26" w14:textId="67E9A957">
            <w:pPr>
              <w:pStyle w:val="NormalWeb"/>
              <w:spacing w:before="0" w:after="0"/>
              <w:jc w:val="both"/>
              <w:rPr>
                <w:rFonts w:ascii="Times New Roman" w:hAnsi="Times New Roman"/>
                <w:sz w:val="24"/>
                <w:szCs w:val="24"/>
                <w:lang w:val="lv-LV"/>
              </w:rPr>
            </w:pPr>
          </w:p>
          <w:p w:rsidR="00C86B55" w:rsidRPr="008C46DC" w:rsidP="008E7191" w14:paraId="0A124ED1" w14:textId="77777777">
            <w:pPr>
              <w:pStyle w:val="NormalWeb"/>
              <w:spacing w:before="0" w:after="0"/>
              <w:jc w:val="both"/>
              <w:rPr>
                <w:rFonts w:ascii="Times New Roman" w:hAnsi="Times New Roman"/>
                <w:sz w:val="24"/>
                <w:szCs w:val="24"/>
                <w:lang w:val="lv-LV"/>
              </w:rPr>
            </w:pPr>
          </w:p>
          <w:p w:rsidR="008F5D09" w:rsidP="004803CE" w14:paraId="58C0A27B" w14:textId="211A4E83">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 xml:space="preserve">5) Īpašuma tiesības uz nekustamo īpašumu (kadastra Nr.1300 520 7101) </w:t>
            </w:r>
            <w:r w:rsidRPr="008C46DC">
              <w:rPr>
                <w:rFonts w:ascii="Times New Roman" w:hAnsi="Times New Roman"/>
                <w:b/>
                <w:sz w:val="24"/>
                <w:szCs w:val="24"/>
                <w:lang w:val="lv-LV"/>
              </w:rPr>
              <w:t>Tallinas ielā 12, Jūrmalā</w:t>
            </w:r>
            <w:r w:rsidRPr="008C46DC">
              <w:rPr>
                <w:rFonts w:ascii="Times New Roman" w:hAnsi="Times New Roman"/>
                <w:sz w:val="24"/>
                <w:szCs w:val="24"/>
                <w:lang w:val="lv-LV"/>
              </w:rPr>
              <w:t xml:space="preserve"> (turpmāk </w:t>
            </w:r>
            <w:r w:rsidR="004803CE">
              <w:rPr>
                <w:rFonts w:ascii="Times New Roman" w:hAnsi="Times New Roman"/>
                <w:sz w:val="24"/>
                <w:szCs w:val="24"/>
                <w:lang w:val="lv-LV"/>
              </w:rPr>
              <w:t>–</w:t>
            </w:r>
            <w:r w:rsidR="00C1623C">
              <w:rPr>
                <w:rFonts w:ascii="Times New Roman" w:hAnsi="Times New Roman"/>
                <w:sz w:val="24"/>
                <w:szCs w:val="24"/>
                <w:lang w:val="lv-LV"/>
              </w:rPr>
              <w:t xml:space="preserve"> </w:t>
            </w:r>
            <w:r w:rsidRPr="008C46DC">
              <w:rPr>
                <w:rFonts w:ascii="Times New Roman" w:hAnsi="Times New Roman"/>
                <w:sz w:val="24"/>
                <w:szCs w:val="24"/>
                <w:lang w:val="lv-LV"/>
              </w:rPr>
              <w:t>Nekustamais īpašums Nr.5), 2000.gada 14.aprīlī nostiprinātas Jūrmalas pilsētas zemesgrāmatas nodalījumā Nr.6039 Latvijas valstij Komisijas personā.</w:t>
            </w:r>
          </w:p>
          <w:p w:rsidR="007D34B8" w:rsidRPr="008C46DC" w:rsidP="00A2190A" w14:paraId="67A2CCE7" w14:textId="2E3156DF">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Atbilstoši Nekustamā īpašuma valst</w:t>
            </w:r>
            <w:r>
              <w:rPr>
                <w:rFonts w:ascii="Times New Roman" w:hAnsi="Times New Roman"/>
                <w:sz w:val="24"/>
                <w:szCs w:val="24"/>
                <w:lang w:val="lv-LV"/>
              </w:rPr>
              <w:t>s kadastra informācijas sistēmā</w:t>
            </w:r>
            <w:r w:rsidRPr="008C46DC">
              <w:rPr>
                <w:rFonts w:ascii="Times New Roman" w:hAnsi="Times New Roman"/>
                <w:sz w:val="24"/>
                <w:szCs w:val="24"/>
                <w:lang w:val="lv-LV"/>
              </w:rPr>
              <w:t xml:space="preserve"> reģistrētājiem datiem </w:t>
            </w:r>
            <w:r w:rsidRPr="008C46DC">
              <w:rPr>
                <w:rFonts w:ascii="Times New Roman" w:hAnsi="Times New Roman"/>
                <w:sz w:val="24"/>
                <w:szCs w:val="24"/>
                <w:lang w:val="lv-LV"/>
              </w:rPr>
              <w:t>Nekustamais īpašums Nr.5, sastāv no dzīvojamās mājas (būves kadastra apzīmējums 1300 020 7101 001</w:t>
            </w:r>
            <w:r w:rsidR="002320AB">
              <w:rPr>
                <w:rFonts w:ascii="Times New Roman" w:hAnsi="Times New Roman"/>
                <w:sz w:val="24"/>
                <w:szCs w:val="24"/>
                <w:lang w:val="lv-LV"/>
              </w:rPr>
              <w:t>)</w:t>
            </w:r>
            <w:r w:rsidRPr="008C46DC">
              <w:rPr>
                <w:rFonts w:ascii="Times New Roman" w:hAnsi="Times New Roman"/>
                <w:sz w:val="24"/>
                <w:szCs w:val="24"/>
                <w:lang w:val="lv-LV"/>
              </w:rPr>
              <w:t>.</w:t>
            </w:r>
          </w:p>
          <w:p w:rsidR="007D34B8" w:rsidRPr="008C46DC" w:rsidP="00A2190A" w14:paraId="6B9B9687" w14:textId="3EE84989">
            <w:pPr>
              <w:pStyle w:val="NormalWeb"/>
              <w:tabs>
                <w:tab w:val="left" w:pos="2295"/>
              </w:tabs>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Privatizācijas aģentūra ar 2009.gada 27.novembra nodošanas un pārņemšanas aktu 2009.gada 27.decembrī pārņēma no Aģentūras valdījuma tiesības uz valsts īpašumā esošo Nekustamā īpašuma Nr.5 neprivatizēto daļu</w:t>
            </w:r>
          </w:p>
          <w:p w:rsidR="00FB1231" w:rsidP="00343939" w14:paraId="00B2EFC2" w14:textId="77777777">
            <w:pPr>
              <w:pStyle w:val="NormalWeb"/>
              <w:tabs>
                <w:tab w:val="left" w:pos="2295"/>
              </w:tabs>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Nekustamā īpašum</w:t>
            </w:r>
            <w:r>
              <w:rPr>
                <w:rFonts w:ascii="Times New Roman" w:hAnsi="Times New Roman"/>
                <w:sz w:val="24"/>
                <w:szCs w:val="24"/>
                <w:lang w:val="lv-LV"/>
              </w:rPr>
              <w:t>a</w:t>
            </w:r>
            <w:r w:rsidRPr="008C46DC">
              <w:rPr>
                <w:rFonts w:ascii="Times New Roman" w:hAnsi="Times New Roman"/>
                <w:sz w:val="24"/>
                <w:szCs w:val="24"/>
                <w:lang w:val="lv-LV"/>
              </w:rPr>
              <w:t xml:space="preserve"> Nr.5 dzīvokļu Nr.21 un  Nr.56 privatizācijas tiesības Privatizācijas likumā noteiktajā termiņā un kārtībā nav izmantotas.</w:t>
            </w:r>
          </w:p>
          <w:p w:rsidR="007D34B8" w:rsidRPr="008C46DC" w:rsidP="00C1623C" w14:paraId="26FD183A" w14:textId="760810DE">
            <w:pPr>
              <w:pStyle w:val="NormalWeb"/>
              <w:tabs>
                <w:tab w:val="left" w:pos="2295"/>
              </w:tabs>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 xml:space="preserve">Jūrmalas pilsētas </w:t>
            </w:r>
            <w:r w:rsidR="002320AB">
              <w:rPr>
                <w:rFonts w:ascii="Times New Roman" w:hAnsi="Times New Roman"/>
                <w:sz w:val="24"/>
                <w:szCs w:val="24"/>
                <w:lang w:val="lv-LV"/>
              </w:rPr>
              <w:t>dome</w:t>
            </w:r>
            <w:r w:rsidRPr="008C46DC" w:rsidR="002320AB">
              <w:rPr>
                <w:rFonts w:ascii="Times New Roman" w:hAnsi="Times New Roman"/>
                <w:sz w:val="24"/>
                <w:szCs w:val="24"/>
                <w:lang w:val="lv-LV"/>
              </w:rPr>
              <w:t xml:space="preserve"> </w:t>
            </w:r>
            <w:r w:rsidRPr="008C46DC">
              <w:rPr>
                <w:rFonts w:ascii="Times New Roman" w:hAnsi="Times New Roman"/>
                <w:sz w:val="24"/>
                <w:szCs w:val="24"/>
                <w:lang w:val="lv-LV"/>
              </w:rPr>
              <w:t xml:space="preserve">ar 2011.gada 15.decembra </w:t>
            </w:r>
            <w:r w:rsidRPr="00660234">
              <w:rPr>
                <w:rFonts w:ascii="Times New Roman" w:hAnsi="Times New Roman"/>
                <w:sz w:val="24"/>
                <w:szCs w:val="24"/>
                <w:lang w:val="lv-LV"/>
              </w:rPr>
              <w:t>lēmumu</w:t>
            </w:r>
            <w:r w:rsidRPr="008C46DC">
              <w:rPr>
                <w:rFonts w:ascii="Times New Roman" w:hAnsi="Times New Roman"/>
                <w:sz w:val="24"/>
                <w:szCs w:val="24"/>
                <w:lang w:val="lv-LV"/>
              </w:rPr>
              <w:t xml:space="preserve"> Nr.542 (</w:t>
            </w:r>
            <w:r w:rsidRPr="00B47D6A">
              <w:rPr>
                <w:rFonts w:ascii="Times New Roman" w:hAnsi="Times New Roman"/>
                <w:sz w:val="24"/>
                <w:szCs w:val="24"/>
                <w:lang w:val="lv-LV"/>
              </w:rPr>
              <w:t>protokols Nr.24, 27.punkts</w:t>
            </w:r>
            <w:r w:rsidRPr="008C46DC">
              <w:rPr>
                <w:rFonts w:ascii="Times New Roman" w:hAnsi="Times New Roman"/>
                <w:sz w:val="24"/>
                <w:szCs w:val="24"/>
                <w:lang w:val="lv-LV"/>
              </w:rPr>
              <w:t xml:space="preserve">) nolēma nepārņemt pašvaldības īpašumā Nekustamā īpašuma Nr.5 neprivatizētos dzīvokļus Nr.21 un Nr.56 </w:t>
            </w:r>
            <w:r w:rsidR="002320AB">
              <w:rPr>
                <w:rFonts w:ascii="Times New Roman" w:hAnsi="Times New Roman"/>
                <w:sz w:val="24"/>
                <w:szCs w:val="24"/>
                <w:lang w:val="lv-LV"/>
              </w:rPr>
              <w:t>un</w:t>
            </w:r>
            <w:r w:rsidRPr="008C46DC">
              <w:rPr>
                <w:rFonts w:ascii="Times New Roman" w:hAnsi="Times New Roman"/>
                <w:sz w:val="24"/>
                <w:szCs w:val="24"/>
                <w:lang w:val="lv-LV"/>
              </w:rPr>
              <w:t xml:space="preserve"> tiem piekrītošās kopīpašuma domājamās daļas</w:t>
            </w:r>
            <w:r w:rsidR="002320AB">
              <w:rPr>
                <w:rFonts w:ascii="Times New Roman" w:hAnsi="Times New Roman"/>
                <w:sz w:val="24"/>
                <w:szCs w:val="24"/>
                <w:lang w:val="lv-LV"/>
              </w:rPr>
              <w:t xml:space="preserve"> no </w:t>
            </w:r>
            <w:r w:rsidRPr="008C46DC" w:rsidR="002320AB">
              <w:rPr>
                <w:rFonts w:ascii="Times New Roman" w:hAnsi="Times New Roman"/>
                <w:sz w:val="24"/>
                <w:szCs w:val="24"/>
                <w:lang w:val="lv-LV"/>
              </w:rPr>
              <w:t>Nekustamā īpašuma Nr.5</w:t>
            </w:r>
            <w:r w:rsidRPr="008C46DC">
              <w:rPr>
                <w:rFonts w:ascii="Times New Roman" w:hAnsi="Times New Roman"/>
                <w:sz w:val="24"/>
                <w:szCs w:val="24"/>
                <w:lang w:val="lv-LV"/>
              </w:rPr>
              <w:t>.</w:t>
            </w:r>
          </w:p>
          <w:p w:rsidR="007D34B8" w:rsidRPr="008C46DC" w:rsidP="00343939" w14:paraId="4FA2B6C8" w14:textId="03610F7D">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 xml:space="preserve">Atbilstoši Nekustamā īpašuma </w:t>
            </w:r>
            <w:r w:rsidRPr="00BE38C1">
              <w:rPr>
                <w:rFonts w:ascii="Times New Roman" w:hAnsi="Times New Roman"/>
                <w:sz w:val="24"/>
                <w:szCs w:val="24"/>
                <w:lang w:val="lv-LV"/>
              </w:rPr>
              <w:t xml:space="preserve">valsts kadastra informācijas sistēmā  reģistrētājiem datiem </w:t>
            </w:r>
            <w:r w:rsidRPr="004547AB">
              <w:rPr>
                <w:rFonts w:ascii="Times New Roman" w:hAnsi="Times New Roman"/>
                <w:sz w:val="24"/>
                <w:szCs w:val="24"/>
                <w:lang w:val="lv-LV"/>
              </w:rPr>
              <w:t xml:space="preserve">Nekustamā īpašums Nr. 5 ir saistīts ar nekustamā īpašuma sastāvā esošo zemes vienību </w:t>
            </w:r>
            <w:r w:rsidRPr="00BE38C1">
              <w:rPr>
                <w:rFonts w:ascii="Times New Roman" w:hAnsi="Times New Roman"/>
                <w:sz w:val="24"/>
                <w:szCs w:val="24"/>
                <w:lang w:val="lv-LV"/>
              </w:rPr>
              <w:t>(kadastra apzīmējums</w:t>
            </w:r>
            <w:r w:rsidRPr="008C46DC">
              <w:rPr>
                <w:rFonts w:ascii="Times New Roman" w:hAnsi="Times New Roman"/>
                <w:sz w:val="24"/>
                <w:szCs w:val="24"/>
                <w:lang w:val="lv-LV"/>
              </w:rPr>
              <w:t xml:space="preserve"> 13000207101). Zemes vienība ir </w:t>
            </w:r>
            <w:r w:rsidRPr="00411B58" w:rsidR="00470BDA">
              <w:rPr>
                <w:rFonts w:ascii="Times New Roman" w:hAnsi="Times New Roman"/>
                <w:sz w:val="24"/>
                <w:szCs w:val="24"/>
                <w:lang w:val="lv-LV"/>
              </w:rPr>
              <w:t>fizisk</w:t>
            </w:r>
            <w:r w:rsidR="00470BDA">
              <w:rPr>
                <w:rFonts w:ascii="Times New Roman" w:hAnsi="Times New Roman"/>
                <w:sz w:val="24"/>
                <w:szCs w:val="24"/>
                <w:lang w:val="lv-LV"/>
              </w:rPr>
              <w:t xml:space="preserve">as </w:t>
            </w:r>
            <w:r w:rsidRPr="008C46DC">
              <w:rPr>
                <w:rFonts w:ascii="Times New Roman" w:hAnsi="Times New Roman"/>
                <w:sz w:val="24"/>
                <w:szCs w:val="24"/>
                <w:lang w:val="lv-LV"/>
              </w:rPr>
              <w:t>person</w:t>
            </w:r>
            <w:r w:rsidR="00470BDA">
              <w:rPr>
                <w:rFonts w:ascii="Times New Roman" w:hAnsi="Times New Roman"/>
                <w:sz w:val="24"/>
                <w:szCs w:val="24"/>
                <w:lang w:val="lv-LV"/>
              </w:rPr>
              <w:t>as</w:t>
            </w:r>
            <w:r w:rsidRPr="008C46DC">
              <w:rPr>
                <w:rFonts w:ascii="Times New Roman" w:hAnsi="Times New Roman"/>
                <w:sz w:val="24"/>
                <w:szCs w:val="24"/>
                <w:lang w:val="lv-LV"/>
              </w:rPr>
              <w:t xml:space="preserve"> īpašumā, līdz ar to veidosies piespiedu dalītā īpašuma attiecības, kā rezultātā dzīvokļu Nr.12 un Nr.56 ieguvējiem būs pienākums maksāt piespiedu nomas maksu zemes īpašniekam.</w:t>
            </w:r>
          </w:p>
          <w:p w:rsidR="00B261A1" w:rsidP="008E7191" w14:paraId="79876D29" w14:textId="0CBA7E11">
            <w:pPr>
              <w:pStyle w:val="NormalWeb"/>
              <w:tabs>
                <w:tab w:val="left" w:pos="1890"/>
              </w:tabs>
              <w:spacing w:before="0" w:after="0"/>
              <w:jc w:val="both"/>
              <w:rPr>
                <w:rFonts w:ascii="Times New Roman" w:hAnsi="Times New Roman"/>
                <w:sz w:val="24"/>
                <w:szCs w:val="24"/>
                <w:lang w:val="lv-LV"/>
              </w:rPr>
            </w:pPr>
          </w:p>
          <w:p w:rsidR="00C86B55" w:rsidRPr="008C46DC" w:rsidP="008E7191" w14:paraId="698313E3" w14:textId="77777777">
            <w:pPr>
              <w:pStyle w:val="NormalWeb"/>
              <w:tabs>
                <w:tab w:val="left" w:pos="1890"/>
              </w:tabs>
              <w:spacing w:before="0" w:after="0"/>
              <w:jc w:val="both"/>
              <w:rPr>
                <w:rFonts w:ascii="Times New Roman" w:hAnsi="Times New Roman"/>
                <w:sz w:val="24"/>
                <w:szCs w:val="24"/>
                <w:lang w:val="lv-LV"/>
              </w:rPr>
            </w:pPr>
          </w:p>
          <w:p w:rsidR="008F5D09" w:rsidP="00B75D57" w14:paraId="50297F5B" w14:textId="66953F42">
            <w:pPr>
              <w:pStyle w:val="NormalWeb"/>
              <w:spacing w:before="0" w:after="0"/>
              <w:ind w:firstLine="675"/>
              <w:jc w:val="both"/>
              <w:rPr>
                <w:rFonts w:ascii="Times New Roman" w:hAnsi="Times New Roman"/>
                <w:sz w:val="24"/>
                <w:szCs w:val="24"/>
                <w:lang w:val="lv-LV"/>
              </w:rPr>
            </w:pPr>
            <w:r w:rsidRPr="008C46DC">
              <w:rPr>
                <w:rFonts w:ascii="Times New Roman" w:hAnsi="Times New Roman"/>
                <w:color w:val="000000"/>
                <w:sz w:val="24"/>
                <w:szCs w:val="24"/>
                <w:lang w:val="lv-LV"/>
              </w:rPr>
              <w:t>6) Īpašuma tiesības uz nekustamo īpašumu (</w:t>
            </w:r>
            <w:r w:rsidRPr="008C46DC">
              <w:rPr>
                <w:rFonts w:ascii="Times New Roman" w:hAnsi="Times New Roman"/>
                <w:sz w:val="24"/>
                <w:szCs w:val="24"/>
                <w:lang w:val="lv-LV"/>
              </w:rPr>
              <w:t xml:space="preserve">kadastra Nr.1300 020 0802) </w:t>
            </w:r>
            <w:r w:rsidRPr="008C46DC">
              <w:rPr>
                <w:rFonts w:ascii="Times New Roman" w:hAnsi="Times New Roman"/>
                <w:b/>
                <w:sz w:val="24"/>
                <w:szCs w:val="24"/>
                <w:lang w:val="lv-LV"/>
              </w:rPr>
              <w:t>Lībiešu ielā 18, Jūrmalā</w:t>
            </w:r>
            <w:r w:rsidRPr="008C46DC">
              <w:rPr>
                <w:rFonts w:ascii="Times New Roman" w:hAnsi="Times New Roman"/>
                <w:sz w:val="24"/>
                <w:szCs w:val="24"/>
                <w:lang w:val="lv-LV"/>
              </w:rPr>
              <w:t xml:space="preserve"> (turpmāk – Nekustamais īpašums Nr.6), 2000.gada 15.martā nostiprinātas Jūrmalas pilsētas zemesgrāmatas nodalījumā Nr.5874 Latvijas valstij Komisijas personā.</w:t>
            </w:r>
          </w:p>
          <w:p w:rsidR="00B261A1" w:rsidRPr="008C46DC" w:rsidP="00B75D57" w14:paraId="5B73B76D" w14:textId="052DA859">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Atbilstoši Nekustamā īpašuma valst</w:t>
            </w:r>
            <w:r>
              <w:rPr>
                <w:rFonts w:ascii="Times New Roman" w:hAnsi="Times New Roman"/>
                <w:sz w:val="24"/>
                <w:szCs w:val="24"/>
                <w:lang w:val="lv-LV"/>
              </w:rPr>
              <w:t>s kadastra informācijas sistēmā</w:t>
            </w:r>
            <w:r w:rsidRPr="008C46DC">
              <w:rPr>
                <w:rFonts w:ascii="Times New Roman" w:hAnsi="Times New Roman"/>
                <w:sz w:val="24"/>
                <w:szCs w:val="24"/>
                <w:lang w:val="lv-LV"/>
              </w:rPr>
              <w:t xml:space="preserve"> reģistrētājiem datiem </w:t>
            </w:r>
            <w:r w:rsidRPr="008C46DC">
              <w:rPr>
                <w:rFonts w:ascii="Times New Roman" w:hAnsi="Times New Roman"/>
                <w:sz w:val="24"/>
                <w:szCs w:val="24"/>
                <w:lang w:val="lv-LV"/>
              </w:rPr>
              <w:t xml:space="preserve"> Nekustamais īpašums Nr.6, sastāv no dzīvojamās mājas (būves kadastra apzīmējums 1300 020 0802 001) un zemes vienības (kadastra apzīmējums 1300 020 0802).</w:t>
            </w:r>
          </w:p>
          <w:p w:rsidR="00B261A1" w:rsidRPr="008C46DC" w:rsidP="00B75D57" w14:paraId="0150C26B" w14:textId="4CFD5465">
            <w:pPr>
              <w:pStyle w:val="NormalWeb"/>
              <w:tabs>
                <w:tab w:val="left" w:pos="2295"/>
              </w:tabs>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Privatizācijas aģentūra ar 2009.gada 26.novembra nodošanas un pārņemšanas aktu 2010.gada 6.janvārī pārņēma no Aģentūras valdījuma tiesības uz valsts īpašumā esošo Nekustamā īpašuma Nr.6 neprivatizēto daļu.</w:t>
            </w:r>
          </w:p>
          <w:p w:rsidR="00B261A1" w:rsidRPr="008C46DC" w:rsidP="00AF4340" w14:paraId="123F32FA" w14:textId="77777777">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Nekustamā īpašums Nr.6 dzīvokļa Nr.4, privatizācijas tiesības Privatizācijas likumā noteiktajā termiņā un kārtībā nav izmantotas.</w:t>
            </w:r>
          </w:p>
          <w:p w:rsidR="00B261A1" w:rsidRPr="008C46DC" w:rsidP="00AF4340" w14:paraId="1D936BD4" w14:textId="5F817586">
            <w:pPr>
              <w:pStyle w:val="NormalWeb"/>
              <w:tabs>
                <w:tab w:val="left" w:pos="2295"/>
              </w:tabs>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 xml:space="preserve">Jūrmalas pilsētas </w:t>
            </w:r>
            <w:r w:rsidR="00AF4340">
              <w:rPr>
                <w:rFonts w:ascii="Times New Roman" w:hAnsi="Times New Roman"/>
                <w:sz w:val="24"/>
                <w:szCs w:val="24"/>
                <w:lang w:val="lv-LV"/>
              </w:rPr>
              <w:t>dome</w:t>
            </w:r>
            <w:r w:rsidRPr="008C46DC" w:rsidR="00AF4340">
              <w:rPr>
                <w:rFonts w:ascii="Times New Roman" w:hAnsi="Times New Roman"/>
                <w:sz w:val="24"/>
                <w:szCs w:val="24"/>
                <w:lang w:val="lv-LV"/>
              </w:rPr>
              <w:t xml:space="preserve"> </w:t>
            </w:r>
            <w:r w:rsidRPr="008C46DC">
              <w:rPr>
                <w:rFonts w:ascii="Times New Roman" w:hAnsi="Times New Roman"/>
                <w:sz w:val="24"/>
                <w:szCs w:val="24"/>
                <w:lang w:val="lv-LV"/>
              </w:rPr>
              <w:t xml:space="preserve">ar 2011.gada 15.decembra </w:t>
            </w:r>
            <w:r w:rsidRPr="00660234">
              <w:rPr>
                <w:rFonts w:ascii="Times New Roman" w:hAnsi="Times New Roman"/>
                <w:sz w:val="24"/>
                <w:szCs w:val="24"/>
                <w:lang w:val="lv-LV"/>
              </w:rPr>
              <w:t>lēmumu</w:t>
            </w:r>
            <w:r w:rsidRPr="008C46DC">
              <w:rPr>
                <w:rFonts w:ascii="Times New Roman" w:hAnsi="Times New Roman"/>
                <w:sz w:val="24"/>
                <w:szCs w:val="24"/>
                <w:lang w:val="lv-LV"/>
              </w:rPr>
              <w:t xml:space="preserve"> Nr.542 (protokols Nr.24, 27.punkts) nolēma nepārņemt pašvaldības īpašumā Nekustamā īpašuma Nr.6 neprivatizēto dzīvokli Nr.4 un tam piekrītošās kopīpašuma domājamās daļas</w:t>
            </w:r>
            <w:r w:rsidR="00F423DE">
              <w:rPr>
                <w:rFonts w:ascii="Times New Roman" w:hAnsi="Times New Roman"/>
                <w:sz w:val="24"/>
                <w:szCs w:val="24"/>
                <w:lang w:val="lv-LV"/>
              </w:rPr>
              <w:t xml:space="preserve"> no Nekustamā īpašuma Nr.6</w:t>
            </w:r>
            <w:r w:rsidRPr="008C46DC">
              <w:rPr>
                <w:rFonts w:ascii="Times New Roman" w:hAnsi="Times New Roman"/>
                <w:sz w:val="24"/>
                <w:szCs w:val="24"/>
                <w:lang w:val="lv-LV"/>
              </w:rPr>
              <w:t>.</w:t>
            </w:r>
          </w:p>
          <w:p w:rsidR="00FE0C2E" w:rsidP="008F5D09" w14:paraId="21FCD664" w14:textId="5EF85C2D">
            <w:pPr>
              <w:pStyle w:val="NormalWeb"/>
              <w:spacing w:before="0" w:after="0"/>
              <w:jc w:val="both"/>
              <w:rPr>
                <w:rFonts w:ascii="Times New Roman" w:hAnsi="Times New Roman"/>
                <w:sz w:val="24"/>
                <w:szCs w:val="24"/>
                <w:lang w:val="lv-LV"/>
              </w:rPr>
            </w:pPr>
          </w:p>
          <w:p w:rsidR="00C86B55" w:rsidRPr="008C46DC" w:rsidP="008F5D09" w14:paraId="78F505D5" w14:textId="77777777">
            <w:pPr>
              <w:pStyle w:val="NormalWeb"/>
              <w:spacing w:before="0" w:after="0"/>
              <w:jc w:val="both"/>
              <w:rPr>
                <w:rFonts w:ascii="Times New Roman" w:hAnsi="Times New Roman"/>
                <w:sz w:val="24"/>
                <w:szCs w:val="24"/>
                <w:lang w:val="lv-LV"/>
              </w:rPr>
            </w:pPr>
          </w:p>
          <w:p w:rsidR="008F5D09" w:rsidP="00CE5B86" w14:paraId="619AA8D3" w14:textId="0F845436">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 xml:space="preserve">7) Īpašuma tiesības uz nekustamo īpašumu (kadastra Nr.1300 020 6901) </w:t>
            </w:r>
            <w:r w:rsidRPr="008C46DC">
              <w:rPr>
                <w:rFonts w:ascii="Times New Roman" w:hAnsi="Times New Roman"/>
                <w:b/>
                <w:sz w:val="24"/>
                <w:szCs w:val="24"/>
                <w:lang w:val="lv-LV"/>
              </w:rPr>
              <w:t>Skolas ielā 16, Jūrmalā</w:t>
            </w:r>
            <w:r w:rsidRPr="008C46DC">
              <w:rPr>
                <w:rFonts w:ascii="Times New Roman" w:hAnsi="Times New Roman"/>
                <w:sz w:val="24"/>
                <w:szCs w:val="24"/>
                <w:lang w:val="lv-LV"/>
              </w:rPr>
              <w:t xml:space="preserve"> (turpmāk – Nekustamais īpašums Nr.7), 1999.gada 4.janvārī nostiprinātas Jūrmalas pilsētas </w:t>
            </w:r>
            <w:r w:rsidRPr="008C46DC">
              <w:rPr>
                <w:rFonts w:ascii="Times New Roman" w:hAnsi="Times New Roman"/>
                <w:sz w:val="24"/>
                <w:szCs w:val="24"/>
                <w:lang w:val="lv-LV"/>
              </w:rPr>
              <w:t>zemesgrāmatas nodalījumā Nr.4147 Latvijas valstij Komisijas personā.</w:t>
            </w:r>
          </w:p>
          <w:p w:rsidR="00FE0C2E" w:rsidRPr="008C46DC" w:rsidP="00CE5B86" w14:paraId="7BB987A7" w14:textId="067A7BBF">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Atbilstoši Nekustamā īpašuma valsts</w:t>
            </w:r>
            <w:r>
              <w:rPr>
                <w:rFonts w:ascii="Times New Roman" w:hAnsi="Times New Roman"/>
                <w:sz w:val="24"/>
                <w:szCs w:val="24"/>
                <w:lang w:val="lv-LV"/>
              </w:rPr>
              <w:t xml:space="preserve"> kadastra informācijas sistēmā </w:t>
            </w:r>
            <w:r w:rsidRPr="008C46DC">
              <w:rPr>
                <w:rFonts w:ascii="Times New Roman" w:hAnsi="Times New Roman"/>
                <w:sz w:val="24"/>
                <w:szCs w:val="24"/>
                <w:lang w:val="lv-LV"/>
              </w:rPr>
              <w:t xml:space="preserve">reģistrētājiem datiem </w:t>
            </w:r>
            <w:r w:rsidRPr="008C46DC">
              <w:rPr>
                <w:rFonts w:ascii="Times New Roman" w:hAnsi="Times New Roman"/>
                <w:sz w:val="24"/>
                <w:szCs w:val="24"/>
                <w:lang w:val="lv-LV"/>
              </w:rPr>
              <w:t>Nekustamais īpašums Nr.7 sastāv no dzīvojamās mājas (būves kadastra apzīmējums 1300 020 6901 001) un zemes vienības (kadastra apzīmējums 1300 020 6901).</w:t>
            </w:r>
          </w:p>
          <w:p w:rsidR="00FE0C2E" w:rsidRPr="008C46DC" w:rsidP="008E7191" w14:paraId="1795FCE5" w14:textId="3212AC1A">
            <w:pPr>
              <w:pStyle w:val="NormalWeb"/>
              <w:tabs>
                <w:tab w:val="left" w:pos="2295"/>
              </w:tabs>
              <w:spacing w:before="0" w:after="0"/>
              <w:ind w:firstLine="850"/>
              <w:jc w:val="both"/>
              <w:rPr>
                <w:rFonts w:ascii="Times New Roman" w:hAnsi="Times New Roman"/>
                <w:sz w:val="24"/>
                <w:szCs w:val="24"/>
                <w:lang w:val="lv-LV"/>
              </w:rPr>
            </w:pPr>
            <w:r w:rsidRPr="008C46DC">
              <w:rPr>
                <w:rFonts w:ascii="Times New Roman" w:hAnsi="Times New Roman"/>
                <w:sz w:val="24"/>
                <w:szCs w:val="24"/>
                <w:lang w:val="lv-LV"/>
              </w:rPr>
              <w:t>Privatizācijas aģentūra ar 2009.gada 25.novembra nodošanas un pārņemšanas aktu 2009.gada 22.decembrī pārņēma no Aģentūras valdījuma tiesības uz valsts īpašumā esošo Nekustamā īpašuma Nr.7 neprivatizēto daļu.</w:t>
            </w:r>
          </w:p>
          <w:p w:rsidR="00FE0C2E" w:rsidRPr="008C46DC" w:rsidP="00A8663B" w14:paraId="70138DF8" w14:textId="77777777">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Nekustamā īpašuma Nr.7 dzīvokļu Nr.13, Nr.43, Nr.68 un Nr.70 privatizācijas tiesības Privatizācijas likumā noteiktajā termiņā un kārtībā nav izmantotas.</w:t>
            </w:r>
          </w:p>
          <w:p w:rsidR="00D50C9A" w:rsidP="00A8663B" w14:paraId="0D5D87EF" w14:textId="6FBEEFAF">
            <w:pPr>
              <w:pStyle w:val="NormalWeb"/>
              <w:tabs>
                <w:tab w:val="left" w:pos="2295"/>
              </w:tabs>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 xml:space="preserve">Jūrmalas pilsētas </w:t>
            </w:r>
            <w:r>
              <w:rPr>
                <w:rFonts w:ascii="Times New Roman" w:hAnsi="Times New Roman"/>
                <w:sz w:val="24"/>
                <w:szCs w:val="24"/>
                <w:lang w:val="lv-LV"/>
              </w:rPr>
              <w:t>dome</w:t>
            </w:r>
            <w:r w:rsidRPr="008C46DC">
              <w:rPr>
                <w:rFonts w:ascii="Times New Roman" w:hAnsi="Times New Roman"/>
                <w:sz w:val="24"/>
                <w:szCs w:val="24"/>
                <w:lang w:val="lv-LV"/>
              </w:rPr>
              <w:t xml:space="preserve"> ar 2011.gada 15.decembra </w:t>
            </w:r>
            <w:r w:rsidRPr="00C1623C">
              <w:rPr>
                <w:rFonts w:ascii="Times New Roman" w:hAnsi="Times New Roman"/>
                <w:sz w:val="24"/>
                <w:szCs w:val="24"/>
                <w:lang w:val="lv-LV"/>
              </w:rPr>
              <w:t>lēmumu</w:t>
            </w:r>
            <w:r w:rsidRPr="008C46DC">
              <w:rPr>
                <w:rFonts w:ascii="Times New Roman" w:hAnsi="Times New Roman"/>
                <w:sz w:val="24"/>
                <w:szCs w:val="24"/>
                <w:lang w:val="lv-LV"/>
              </w:rPr>
              <w:t xml:space="preserve"> Nr.542 (protokols Nr.24, 27.punkts) nolēma nepārņemt pašvaldība</w:t>
            </w:r>
            <w:r w:rsidR="00A01729">
              <w:rPr>
                <w:rFonts w:ascii="Times New Roman" w:hAnsi="Times New Roman"/>
                <w:sz w:val="24"/>
                <w:szCs w:val="24"/>
                <w:lang w:val="lv-LV"/>
              </w:rPr>
              <w:t>s īpašumā Nekustamā īpašuma Nr.7</w:t>
            </w:r>
            <w:r w:rsidRPr="008C46DC">
              <w:rPr>
                <w:rFonts w:ascii="Times New Roman" w:hAnsi="Times New Roman"/>
                <w:sz w:val="24"/>
                <w:szCs w:val="24"/>
                <w:lang w:val="lv-LV"/>
              </w:rPr>
              <w:t xml:space="preserve"> </w:t>
            </w:r>
            <w:r w:rsidRPr="008C46DC" w:rsidR="00A01729">
              <w:rPr>
                <w:rFonts w:ascii="Times New Roman" w:hAnsi="Times New Roman"/>
                <w:sz w:val="24"/>
                <w:szCs w:val="24"/>
                <w:lang w:val="lv-LV"/>
              </w:rPr>
              <w:t xml:space="preserve"> Nr.13, Nr.43, Nr.68 un Nr.70</w:t>
            </w:r>
            <w:r w:rsidR="00A01729">
              <w:rPr>
                <w:rFonts w:ascii="Times New Roman" w:hAnsi="Times New Roman"/>
                <w:sz w:val="24"/>
                <w:szCs w:val="24"/>
                <w:lang w:val="lv-LV"/>
              </w:rPr>
              <w:t xml:space="preserve"> un tiem</w:t>
            </w:r>
            <w:r w:rsidRPr="008C46DC">
              <w:rPr>
                <w:rFonts w:ascii="Times New Roman" w:hAnsi="Times New Roman"/>
                <w:sz w:val="24"/>
                <w:szCs w:val="24"/>
                <w:lang w:val="lv-LV"/>
              </w:rPr>
              <w:t xml:space="preserve"> piekrītošās kopīpašuma domājamās daļas</w:t>
            </w:r>
            <w:r w:rsidR="00A01729">
              <w:rPr>
                <w:rFonts w:ascii="Times New Roman" w:hAnsi="Times New Roman"/>
                <w:sz w:val="24"/>
                <w:szCs w:val="24"/>
                <w:lang w:val="lv-LV"/>
              </w:rPr>
              <w:t xml:space="preserve"> no Nekustamā īpašuma Nr.7</w:t>
            </w:r>
            <w:r w:rsidRPr="008C46DC">
              <w:rPr>
                <w:rFonts w:ascii="Times New Roman" w:hAnsi="Times New Roman"/>
                <w:sz w:val="24"/>
                <w:szCs w:val="24"/>
                <w:lang w:val="lv-LV"/>
              </w:rPr>
              <w:t>.</w:t>
            </w:r>
          </w:p>
          <w:p w:rsidR="003801C5" w:rsidP="008E7191" w14:paraId="1BF006EC" w14:textId="24B8B0AF">
            <w:pPr>
              <w:spacing w:after="0" w:line="240" w:lineRule="auto"/>
              <w:jc w:val="both"/>
              <w:rPr>
                <w:rFonts w:ascii="Times New Roman" w:hAnsi="Times New Roman" w:cs="Times New Roman"/>
                <w:sz w:val="24"/>
                <w:szCs w:val="24"/>
                <w:lang w:eastAsia="lv-LV"/>
              </w:rPr>
            </w:pPr>
          </w:p>
          <w:p w:rsidR="00C86B55" w:rsidRPr="008C46DC" w:rsidP="008E7191" w14:paraId="5C5EF5C6" w14:textId="77777777">
            <w:pPr>
              <w:spacing w:after="0" w:line="240" w:lineRule="auto"/>
              <w:jc w:val="both"/>
              <w:rPr>
                <w:rFonts w:ascii="Times New Roman" w:hAnsi="Times New Roman" w:cs="Times New Roman"/>
                <w:sz w:val="24"/>
                <w:szCs w:val="24"/>
                <w:lang w:eastAsia="lv-LV"/>
              </w:rPr>
            </w:pPr>
          </w:p>
          <w:p w:rsidR="0026645E" w:rsidRPr="008C46DC" w:rsidP="009534DF" w14:paraId="19BDDBFD" w14:textId="1817CD3D">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 xml:space="preserve">8) Īpašuma tiesības uz nekustamo īpašumu (kadastra Nr.6896 001 0088) </w:t>
            </w:r>
            <w:r w:rsidRPr="008C46DC">
              <w:rPr>
                <w:rFonts w:ascii="Times New Roman" w:hAnsi="Times New Roman"/>
                <w:b/>
                <w:sz w:val="24"/>
                <w:szCs w:val="24"/>
                <w:lang w:val="lv-LV"/>
              </w:rPr>
              <w:t>“Dzelzceļa māja 274,6 km”, Brigi, Zaļesjes pagastā, Zilupes novadā</w:t>
            </w:r>
            <w:r w:rsidRPr="008C46DC">
              <w:rPr>
                <w:rFonts w:ascii="Times New Roman" w:hAnsi="Times New Roman"/>
                <w:sz w:val="24"/>
                <w:szCs w:val="24"/>
                <w:lang w:val="lv-LV"/>
              </w:rPr>
              <w:t xml:space="preserve"> (turpmāk</w:t>
            </w:r>
            <w:r w:rsidR="00480F6F">
              <w:rPr>
                <w:rFonts w:ascii="Times New Roman" w:hAnsi="Times New Roman"/>
                <w:sz w:val="24"/>
                <w:szCs w:val="24"/>
                <w:lang w:val="lv-LV"/>
              </w:rPr>
              <w:t xml:space="preserve"> –</w:t>
            </w:r>
            <w:r w:rsidRPr="008C46DC">
              <w:rPr>
                <w:rFonts w:ascii="Times New Roman" w:hAnsi="Times New Roman"/>
                <w:sz w:val="24"/>
                <w:szCs w:val="24"/>
                <w:lang w:val="lv-LV"/>
              </w:rPr>
              <w:t xml:space="preserve"> Nekustamais īpašumsNr.8)</w:t>
            </w:r>
            <w:r w:rsidR="00632245">
              <w:rPr>
                <w:rFonts w:ascii="Times New Roman" w:hAnsi="Times New Roman"/>
                <w:sz w:val="24"/>
                <w:szCs w:val="24"/>
                <w:lang w:val="lv-LV"/>
              </w:rPr>
              <w:t>,</w:t>
            </w:r>
            <w:r w:rsidRPr="008C46DC">
              <w:rPr>
                <w:rFonts w:ascii="Times New Roman" w:hAnsi="Times New Roman"/>
                <w:sz w:val="24"/>
                <w:szCs w:val="24"/>
                <w:lang w:val="lv-LV"/>
              </w:rPr>
              <w:t xml:space="preserve"> 2000.gada 19.septembrī nostiprinātas Zaļesjes pagasta zemesgrāmatas nodalījumā Nr.215 Latvijas valstij Komisijas personā.</w:t>
            </w:r>
          </w:p>
          <w:p w:rsidR="0026645E" w:rsidRPr="008C46DC" w:rsidP="009534DF" w14:paraId="724CA661" w14:textId="0D288B99">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Atbilstoši Nekustamā īpašuma valsts</w:t>
            </w:r>
            <w:r>
              <w:rPr>
                <w:rFonts w:ascii="Times New Roman" w:hAnsi="Times New Roman"/>
                <w:sz w:val="24"/>
                <w:szCs w:val="24"/>
                <w:lang w:val="lv-LV"/>
              </w:rPr>
              <w:t xml:space="preserve"> kadastra informācijas sistēmā </w:t>
            </w:r>
            <w:r w:rsidRPr="008C46DC">
              <w:rPr>
                <w:rFonts w:ascii="Times New Roman" w:hAnsi="Times New Roman"/>
                <w:sz w:val="24"/>
                <w:szCs w:val="24"/>
                <w:lang w:val="lv-LV"/>
              </w:rPr>
              <w:t xml:space="preserve">reģistrētājiem datiem </w:t>
            </w:r>
            <w:r w:rsidRPr="008C46DC">
              <w:rPr>
                <w:rFonts w:ascii="Times New Roman" w:hAnsi="Times New Roman"/>
                <w:sz w:val="24"/>
                <w:szCs w:val="24"/>
                <w:lang w:val="lv-LV"/>
              </w:rPr>
              <w:t>Nekustamais īpašums Nr.8 sastāv no dzīvojamās mājas (būves kadastra apzīmējums 6896 001 0088 001), diviem šķūņiem (būvju kadastra apzīmējumi 6896 001 0088 002, 6896 001 0088 003) un zemes vienības (kadastra apzīmējums 6896 001 0088).</w:t>
            </w:r>
          </w:p>
          <w:p w:rsidR="0026645E" w:rsidRPr="008C46DC" w:rsidP="008F5D09" w14:paraId="3A16D174" w14:textId="64296C5C">
            <w:pPr>
              <w:pStyle w:val="NormalWeb"/>
              <w:spacing w:before="0" w:after="0"/>
              <w:ind w:firstLine="816"/>
              <w:jc w:val="both"/>
              <w:rPr>
                <w:rFonts w:ascii="Times New Roman" w:hAnsi="Times New Roman"/>
                <w:sz w:val="24"/>
                <w:szCs w:val="24"/>
                <w:lang w:val="lv-LV"/>
              </w:rPr>
            </w:pPr>
            <w:r w:rsidRPr="008C46DC">
              <w:rPr>
                <w:rFonts w:ascii="Times New Roman" w:hAnsi="Times New Roman"/>
                <w:sz w:val="24"/>
                <w:szCs w:val="24"/>
                <w:lang w:val="lv-LV"/>
              </w:rPr>
              <w:t>Privatizācijas aģentūra ar 2009.gada 25.augusta nodošanas un pārņemšanas aktu 2009.gada 2.septembrī pārņēma no Aģentūras valdījuma tiesības uz valsts īpašumā esošo Nekustamā īpašuma Nr.8 neprivatizēto daļu</w:t>
            </w:r>
            <w:r w:rsidR="00BE38C1">
              <w:rPr>
                <w:rFonts w:ascii="Times New Roman" w:hAnsi="Times New Roman"/>
                <w:sz w:val="24"/>
                <w:szCs w:val="24"/>
                <w:lang w:val="lv-LV"/>
              </w:rPr>
              <w:t>.</w:t>
            </w:r>
          </w:p>
          <w:p w:rsidR="0026645E" w:rsidRPr="008C46DC" w:rsidP="008C46DC" w14:paraId="186E18B9" w14:textId="242EDF0A">
            <w:pPr>
              <w:pStyle w:val="NormalWeb"/>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Nekustamā īpašums Nr.8 dzīvokļu Nr.1 un Nr.2  privatizācijas tiesības Privatizācijas likumā noteiktajā termiņā un kārtībā nav izmantotas.</w:t>
            </w:r>
          </w:p>
          <w:p w:rsidR="003801C5" w:rsidRPr="008C46DC" w:rsidP="009805AA" w14:paraId="63B3C588" w14:textId="352F3F67">
            <w:pPr>
              <w:pStyle w:val="NormalWeb"/>
              <w:tabs>
                <w:tab w:val="left" w:pos="2295"/>
              </w:tabs>
              <w:spacing w:before="0" w:after="0"/>
              <w:ind w:firstLine="675"/>
              <w:jc w:val="both"/>
              <w:rPr>
                <w:rFonts w:ascii="Times New Roman" w:hAnsi="Times New Roman"/>
                <w:sz w:val="24"/>
                <w:szCs w:val="24"/>
                <w:lang w:val="lv-LV"/>
              </w:rPr>
            </w:pPr>
            <w:r w:rsidRPr="008C46DC">
              <w:rPr>
                <w:rFonts w:ascii="Times New Roman" w:hAnsi="Times New Roman"/>
                <w:sz w:val="24"/>
                <w:szCs w:val="24"/>
                <w:lang w:val="lv-LV"/>
              </w:rPr>
              <w:t xml:space="preserve">Zilupes novada </w:t>
            </w:r>
            <w:r w:rsidR="00F27C71">
              <w:rPr>
                <w:rFonts w:ascii="Times New Roman" w:hAnsi="Times New Roman"/>
                <w:sz w:val="24"/>
                <w:szCs w:val="24"/>
                <w:lang w:val="lv-LV"/>
              </w:rPr>
              <w:t>dome</w:t>
            </w:r>
            <w:r w:rsidRPr="008C46DC" w:rsidR="00F27C71">
              <w:rPr>
                <w:rFonts w:ascii="Times New Roman" w:hAnsi="Times New Roman"/>
                <w:sz w:val="24"/>
                <w:szCs w:val="24"/>
                <w:lang w:val="lv-LV"/>
              </w:rPr>
              <w:t xml:space="preserve"> </w:t>
            </w:r>
            <w:r w:rsidRPr="008C46DC">
              <w:rPr>
                <w:rFonts w:ascii="Times New Roman" w:hAnsi="Times New Roman"/>
                <w:sz w:val="24"/>
                <w:szCs w:val="24"/>
                <w:lang w:val="lv-LV"/>
              </w:rPr>
              <w:t xml:space="preserve">ar 2012.gada 30.novembra </w:t>
            </w:r>
            <w:r w:rsidRPr="00660234">
              <w:rPr>
                <w:rFonts w:ascii="Times New Roman" w:hAnsi="Times New Roman"/>
                <w:sz w:val="24"/>
                <w:szCs w:val="24"/>
                <w:lang w:val="lv-LV"/>
              </w:rPr>
              <w:t>lēmumu</w:t>
            </w:r>
            <w:r w:rsidRPr="008C46DC">
              <w:rPr>
                <w:rFonts w:ascii="Times New Roman" w:hAnsi="Times New Roman"/>
                <w:sz w:val="24"/>
                <w:szCs w:val="24"/>
                <w:lang w:val="lv-LV"/>
              </w:rPr>
              <w:t xml:space="preserve"> (protokols Nr.16, 5.&amp;) nolēma nepārņemt pašvaldības īpašumā Nekustamā īpašuma Nr.8 neprivatizētos dzīvokļus </w:t>
            </w:r>
            <w:r w:rsidRPr="008C46DC" w:rsidR="00F27C71">
              <w:rPr>
                <w:rFonts w:ascii="Times New Roman" w:hAnsi="Times New Roman"/>
                <w:sz w:val="24"/>
                <w:szCs w:val="24"/>
                <w:lang w:val="lv-LV"/>
              </w:rPr>
              <w:t xml:space="preserve"> Nr.1 un Nr.2 </w:t>
            </w:r>
            <w:r w:rsidRPr="008C46DC">
              <w:rPr>
                <w:rFonts w:ascii="Times New Roman" w:hAnsi="Times New Roman"/>
                <w:sz w:val="24"/>
                <w:szCs w:val="24"/>
                <w:lang w:val="lv-LV"/>
              </w:rPr>
              <w:t>un tiem piekrītošās kopīpašuma domājamās daļas</w:t>
            </w:r>
            <w:r w:rsidR="00F27C71">
              <w:rPr>
                <w:rFonts w:ascii="Times New Roman" w:hAnsi="Times New Roman"/>
                <w:sz w:val="24"/>
                <w:szCs w:val="24"/>
                <w:lang w:val="lv-LV"/>
              </w:rPr>
              <w:t xml:space="preserve"> no </w:t>
            </w:r>
            <w:r w:rsidRPr="008C46DC" w:rsidR="00F27C71">
              <w:rPr>
                <w:rFonts w:ascii="Times New Roman" w:hAnsi="Times New Roman"/>
                <w:sz w:val="24"/>
                <w:szCs w:val="24"/>
                <w:lang w:val="lv-LV"/>
              </w:rPr>
              <w:t>Nekustamā īpašuma Nr.</w:t>
            </w:r>
            <w:r w:rsidR="00F27C71">
              <w:rPr>
                <w:rFonts w:ascii="Times New Roman" w:hAnsi="Times New Roman"/>
                <w:sz w:val="24"/>
                <w:szCs w:val="24"/>
                <w:lang w:val="lv-LV"/>
              </w:rPr>
              <w:t>8</w:t>
            </w:r>
            <w:r w:rsidRPr="008C46DC">
              <w:rPr>
                <w:rFonts w:ascii="Times New Roman" w:hAnsi="Times New Roman"/>
                <w:sz w:val="24"/>
                <w:szCs w:val="24"/>
                <w:lang w:val="lv-LV"/>
              </w:rPr>
              <w:t>.</w:t>
            </w:r>
          </w:p>
          <w:p w:rsidR="003801C5" w:rsidP="008E7191" w14:paraId="6D7DED96" w14:textId="6C0E43A8">
            <w:pPr>
              <w:spacing w:after="0" w:line="240" w:lineRule="auto"/>
              <w:jc w:val="both"/>
              <w:rPr>
                <w:rFonts w:ascii="Times New Roman" w:hAnsi="Times New Roman" w:cs="Times New Roman"/>
                <w:sz w:val="24"/>
                <w:szCs w:val="24"/>
                <w:lang w:eastAsia="lv-LV"/>
              </w:rPr>
            </w:pPr>
          </w:p>
          <w:p w:rsidR="00C86B55" w:rsidRPr="008C46DC" w:rsidP="008E7191" w14:paraId="7A468282" w14:textId="77777777">
            <w:pPr>
              <w:spacing w:after="0" w:line="240" w:lineRule="auto"/>
              <w:jc w:val="both"/>
              <w:rPr>
                <w:rFonts w:ascii="Times New Roman" w:hAnsi="Times New Roman" w:cs="Times New Roman"/>
                <w:sz w:val="24"/>
                <w:szCs w:val="24"/>
                <w:lang w:eastAsia="lv-LV"/>
              </w:rPr>
            </w:pPr>
          </w:p>
          <w:p w:rsidR="00083640" w:rsidRPr="008C46DC" w:rsidP="008E7191" w14:paraId="7A73D581" w14:textId="77777777">
            <w:pPr>
              <w:pStyle w:val="NormalWeb"/>
              <w:tabs>
                <w:tab w:val="left" w:pos="2490"/>
              </w:tabs>
              <w:spacing w:before="0" w:after="0"/>
              <w:jc w:val="center"/>
              <w:rPr>
                <w:rFonts w:ascii="Times New Roman" w:hAnsi="Times New Roman" w:eastAsiaTheme="minorHAnsi"/>
                <w:b/>
                <w:sz w:val="24"/>
                <w:szCs w:val="24"/>
                <w:lang w:val="lv-LV"/>
              </w:rPr>
            </w:pPr>
            <w:r w:rsidRPr="008C46DC">
              <w:rPr>
                <w:rFonts w:ascii="Times New Roman" w:hAnsi="Times New Roman" w:eastAsiaTheme="minorHAnsi"/>
                <w:b/>
                <w:sz w:val="24"/>
                <w:szCs w:val="24"/>
                <w:lang w:val="lv-LV"/>
              </w:rPr>
              <w:t>II Turpmākā rīcība</w:t>
            </w:r>
          </w:p>
          <w:p w:rsidR="0095677A" w:rsidRPr="008C46DC" w:rsidP="00C1623C" w14:paraId="4A9F797C" w14:textId="004360C6">
            <w:pPr>
              <w:pStyle w:val="NoSpacing"/>
              <w:jc w:val="both"/>
              <w:rPr>
                <w:rFonts w:ascii="Times New Roman" w:hAnsi="Times New Roman" w:cs="Times New Roman"/>
                <w:sz w:val="24"/>
                <w:szCs w:val="24"/>
                <w:lang w:eastAsia="lv-LV"/>
              </w:rPr>
            </w:pPr>
          </w:p>
          <w:p w:rsidR="005B28C4" w:rsidP="005B28C4" w14:paraId="6C3FA3D4" w14:textId="2C0C2B74">
            <w:pPr>
              <w:pStyle w:val="NoSpacing"/>
              <w:ind w:firstLine="675"/>
              <w:jc w:val="both"/>
              <w:rPr>
                <w:rFonts w:ascii="Times New Roman" w:hAnsi="Times New Roman"/>
                <w:sz w:val="24"/>
                <w:szCs w:val="24"/>
              </w:rPr>
            </w:pPr>
            <w:r w:rsidRPr="007F2106">
              <w:rPr>
                <w:rFonts w:ascii="Times New Roman" w:hAnsi="Times New Roman" w:cs="Times New Roman"/>
                <w:sz w:val="24"/>
                <w:szCs w:val="24"/>
              </w:rPr>
              <w:t>Saskaņā ar Atsavināšanas likuma 45.panta pirmo daļu</w:t>
            </w:r>
            <w:r w:rsidRPr="006E7049">
              <w:rPr>
                <w:rFonts w:ascii="Times New Roman" w:hAnsi="Times New Roman" w:cs="Times New Roman"/>
                <w:sz w:val="24"/>
                <w:szCs w:val="24"/>
              </w:rPr>
              <w:t xml:space="preserve"> </w:t>
            </w:r>
            <w:r w:rsidRPr="007F2106">
              <w:rPr>
                <w:rFonts w:ascii="Times New Roman" w:hAnsi="Times New Roman" w:cs="Times New Roman"/>
                <w:sz w:val="24"/>
                <w:szCs w:val="24"/>
              </w:rPr>
              <w:t>palīdzības sniegšanai dzīvokļa jautājumu risināšanā likumā "Par palīdzību dzīvokļa jautājumu risināšanā" noteiktajos gadījumos</w:t>
            </w:r>
            <w:r w:rsidRPr="006E7049">
              <w:rPr>
                <w:rFonts w:ascii="Times New Roman" w:hAnsi="Times New Roman" w:cs="Times New Roman"/>
                <w:sz w:val="24"/>
                <w:szCs w:val="24"/>
              </w:rPr>
              <w:t xml:space="preserve"> valsts</w:t>
            </w:r>
            <w:r w:rsidRPr="004E49AC">
              <w:rPr>
                <w:rFonts w:ascii="Times New Roman" w:hAnsi="Times New Roman" w:cs="Times New Roman"/>
                <w:sz w:val="24"/>
                <w:szCs w:val="24"/>
              </w:rPr>
              <w:t xml:space="preserve"> dzīvojamo māju</w:t>
            </w:r>
            <w:r>
              <w:rPr>
                <w:rFonts w:ascii="Times New Roman" w:hAnsi="Times New Roman" w:cs="Times New Roman"/>
                <w:sz w:val="24"/>
                <w:szCs w:val="24"/>
              </w:rPr>
              <w:t xml:space="preserve"> vai</w:t>
            </w:r>
            <w:r w:rsidRPr="004E49AC">
              <w:rPr>
                <w:rFonts w:ascii="Times New Roman" w:hAnsi="Times New Roman" w:cs="Times New Roman"/>
                <w:sz w:val="24"/>
                <w:szCs w:val="24"/>
              </w:rPr>
              <w:t xml:space="preserve"> dzīvokļa īpašumu piedāvā nodot tās </w:t>
            </w:r>
            <w:r w:rsidRPr="00DA7812">
              <w:rPr>
                <w:rFonts w:ascii="Times New Roman" w:hAnsi="Times New Roman" w:cs="Times New Roman"/>
                <w:sz w:val="24"/>
                <w:szCs w:val="24"/>
              </w:rPr>
              <w:t xml:space="preserve">pašvaldības īpašumā, kuras administratīvajā teritorijā atrodas attiecīgā valsts dzīvojamā māja vai dzīvokļa īpašums. </w:t>
            </w:r>
            <w:r w:rsidRPr="007F2106">
              <w:rPr>
                <w:rFonts w:ascii="Times New Roman" w:hAnsi="Times New Roman" w:cs="Times New Roman"/>
                <w:sz w:val="24"/>
                <w:szCs w:val="24"/>
              </w:rPr>
              <w:t xml:space="preserve">Ja pašvaldības dome pieņem lēmumu par valsts dzīvojamās mājas vai dzīvokļa īpašuma pārņemšanu pašvaldības īpašumā, to nodod bez atlīdzības pašvaldības īpašumā saskaņā ar šā likuma 42. vai </w:t>
            </w:r>
            <w:r w:rsidRPr="007F2106">
              <w:rPr>
                <w:rFonts w:ascii="Times New Roman" w:hAnsi="Times New Roman" w:cs="Times New Roman"/>
                <w:bCs/>
                <w:sz w:val="24"/>
                <w:szCs w:val="24"/>
              </w:rPr>
              <w:t>42.</w:t>
            </w:r>
            <w:r w:rsidRPr="007F2106">
              <w:rPr>
                <w:rFonts w:ascii="Times New Roman" w:hAnsi="Times New Roman" w:cs="Times New Roman"/>
                <w:bCs/>
                <w:sz w:val="24"/>
                <w:szCs w:val="24"/>
                <w:vertAlign w:val="superscript"/>
              </w:rPr>
              <w:t>1</w:t>
            </w:r>
            <w:r w:rsidRPr="007F2106">
              <w:rPr>
                <w:rFonts w:ascii="Times New Roman" w:hAnsi="Times New Roman" w:cs="Times New Roman"/>
                <w:sz w:val="24"/>
                <w:szCs w:val="24"/>
              </w:rPr>
              <w:t xml:space="preserve"> panta nosacījumiem.</w:t>
            </w:r>
            <w:r>
              <w:rPr>
                <w:rFonts w:ascii="Times New Roman" w:hAnsi="Times New Roman" w:cs="Times New Roman"/>
                <w:sz w:val="24"/>
                <w:szCs w:val="24"/>
              </w:rPr>
              <w:t xml:space="preserve"> </w:t>
            </w:r>
            <w:r w:rsidRPr="004E49AC">
              <w:rPr>
                <w:rFonts w:ascii="Times New Roman" w:hAnsi="Times New Roman" w:cs="Times New Roman"/>
                <w:sz w:val="24"/>
                <w:szCs w:val="24"/>
              </w:rPr>
              <w:t>Ja mēneša laikā attiecīgā pašvaldības dome nav pieņēmusi lēmumu vai atsakās pārņemt valsts dzīvojamo māju vai dzīvokļa īpašumu savā īpašumā, to atsavina šajā likumā noteiktajā kārtībā.</w:t>
            </w:r>
          </w:p>
          <w:p w:rsidR="009805AA" w:rsidP="0054664B" w14:paraId="4E3F3B11" w14:textId="4E54E07F">
            <w:pPr>
              <w:pStyle w:val="NormalWeb"/>
              <w:tabs>
                <w:tab w:val="left" w:pos="829"/>
              </w:tabs>
              <w:spacing w:before="0" w:after="0"/>
              <w:ind w:firstLine="675"/>
              <w:jc w:val="both"/>
              <w:rPr>
                <w:rFonts w:ascii="Times New Roman" w:hAnsi="Times New Roman"/>
                <w:sz w:val="24"/>
                <w:szCs w:val="24"/>
                <w:lang w:val="lv-LV"/>
              </w:rPr>
            </w:pPr>
            <w:r w:rsidRPr="00337CE0">
              <w:rPr>
                <w:rFonts w:ascii="Times New Roman" w:hAnsi="Times New Roman"/>
                <w:sz w:val="24"/>
                <w:szCs w:val="24"/>
                <w:lang w:val="lv-LV"/>
              </w:rPr>
              <w:t xml:space="preserve">Ņemot vērā, ka </w:t>
            </w:r>
            <w:r w:rsidR="001A3E2D">
              <w:rPr>
                <w:rFonts w:ascii="Times New Roman" w:hAnsi="Times New Roman"/>
                <w:sz w:val="24"/>
                <w:szCs w:val="24"/>
                <w:lang w:val="lv-LV"/>
              </w:rPr>
              <w:t xml:space="preserve">Daugavpils </w:t>
            </w:r>
            <w:r w:rsidR="00D03BD0">
              <w:rPr>
                <w:rFonts w:ascii="Times New Roman" w:hAnsi="Times New Roman"/>
                <w:sz w:val="24"/>
                <w:szCs w:val="24"/>
                <w:lang w:val="lv-LV"/>
              </w:rPr>
              <w:t>pilsētas</w:t>
            </w:r>
            <w:r w:rsidR="001A3E2D">
              <w:rPr>
                <w:rFonts w:ascii="Times New Roman" w:hAnsi="Times New Roman"/>
                <w:sz w:val="24"/>
                <w:szCs w:val="24"/>
                <w:lang w:val="lv-LV"/>
              </w:rPr>
              <w:t xml:space="preserve"> dome</w:t>
            </w:r>
            <w:r w:rsidRPr="00337CE0" w:rsidR="001A3E2D">
              <w:rPr>
                <w:rFonts w:ascii="Times New Roman" w:hAnsi="Times New Roman"/>
                <w:sz w:val="24"/>
                <w:szCs w:val="24"/>
                <w:lang w:val="lv-LV"/>
              </w:rPr>
              <w:t xml:space="preserve"> </w:t>
            </w:r>
            <w:r w:rsidRPr="00337CE0">
              <w:rPr>
                <w:rFonts w:ascii="Times New Roman" w:hAnsi="Times New Roman"/>
                <w:sz w:val="24"/>
                <w:szCs w:val="24"/>
                <w:lang w:val="lv-LV"/>
              </w:rPr>
              <w:t xml:space="preserve">Rīkojuma projekta pielikuma </w:t>
            </w:r>
            <w:r w:rsidR="001A3E2D">
              <w:rPr>
                <w:rFonts w:ascii="Times New Roman" w:hAnsi="Times New Roman"/>
                <w:sz w:val="24"/>
                <w:szCs w:val="24"/>
                <w:lang w:val="lv-LV"/>
              </w:rPr>
              <w:t>1. – 5.punktā,</w:t>
            </w:r>
            <w:r w:rsidR="00615A79">
              <w:rPr>
                <w:rFonts w:ascii="Times New Roman" w:hAnsi="Times New Roman"/>
                <w:sz w:val="24"/>
                <w:szCs w:val="24"/>
                <w:lang w:val="lv-LV"/>
              </w:rPr>
              <w:t xml:space="preserve"> Jūrmalas pilsētas dome </w:t>
            </w:r>
            <w:r w:rsidRPr="00337CE0" w:rsidR="008B0103">
              <w:rPr>
                <w:rFonts w:ascii="Times New Roman" w:hAnsi="Times New Roman"/>
                <w:sz w:val="24"/>
                <w:szCs w:val="24"/>
                <w:lang w:val="lv-LV"/>
              </w:rPr>
              <w:t xml:space="preserve">Rīkojuma projekta pielikuma </w:t>
            </w:r>
            <w:r w:rsidR="00615A79">
              <w:rPr>
                <w:rFonts w:ascii="Times New Roman" w:hAnsi="Times New Roman" w:eastAsiaTheme="minorHAnsi"/>
                <w:sz w:val="24"/>
                <w:szCs w:val="24"/>
                <w:lang w:val="lv-LV" w:eastAsia="en-US"/>
              </w:rPr>
              <w:t>13</w:t>
            </w:r>
            <w:r w:rsidR="008B0103">
              <w:rPr>
                <w:rFonts w:ascii="Times New Roman" w:hAnsi="Times New Roman" w:eastAsiaTheme="minorHAnsi"/>
                <w:sz w:val="24"/>
                <w:szCs w:val="24"/>
                <w:lang w:val="lv-LV" w:eastAsia="en-US"/>
              </w:rPr>
              <w:t xml:space="preserve"> – </w:t>
            </w:r>
            <w:r w:rsidRPr="00C1623C" w:rsidR="00615A79">
              <w:rPr>
                <w:rFonts w:ascii="Times New Roman" w:hAnsi="Times New Roman" w:eastAsiaTheme="minorHAnsi"/>
                <w:sz w:val="24"/>
                <w:szCs w:val="24"/>
                <w:lang w:val="lv-LV" w:eastAsia="en-US"/>
              </w:rPr>
              <w:t>1</w:t>
            </w:r>
            <w:r w:rsidR="008B0146">
              <w:rPr>
                <w:rFonts w:ascii="Times New Roman" w:hAnsi="Times New Roman" w:eastAsiaTheme="minorHAnsi"/>
                <w:sz w:val="24"/>
                <w:szCs w:val="24"/>
                <w:lang w:val="lv-LV" w:eastAsia="en-US"/>
              </w:rPr>
              <w:t>9</w:t>
            </w:r>
            <w:r w:rsidRPr="00C1623C" w:rsidR="00615A79">
              <w:rPr>
                <w:rFonts w:ascii="Times New Roman" w:hAnsi="Times New Roman" w:eastAsiaTheme="minorHAnsi"/>
                <w:sz w:val="24"/>
                <w:szCs w:val="24"/>
                <w:lang w:val="lv-LV" w:eastAsia="en-US"/>
              </w:rPr>
              <w:t>.</w:t>
            </w:r>
            <w:r w:rsidRPr="00615A79" w:rsidR="00615A79">
              <w:rPr>
                <w:rFonts w:ascii="Times New Roman" w:hAnsi="Times New Roman" w:eastAsiaTheme="minorHAnsi"/>
                <w:sz w:val="24"/>
                <w:szCs w:val="24"/>
                <w:lang w:val="lv-LV" w:eastAsia="en-US"/>
              </w:rPr>
              <w:t>punktā</w:t>
            </w:r>
            <w:r w:rsidR="008B0103">
              <w:rPr>
                <w:rFonts w:ascii="Times New Roman" w:hAnsi="Times New Roman" w:eastAsiaTheme="minorHAnsi"/>
                <w:sz w:val="24"/>
                <w:szCs w:val="24"/>
                <w:lang w:val="lv-LV" w:eastAsia="en-US"/>
              </w:rPr>
              <w:t>,</w:t>
            </w:r>
            <w:r w:rsidR="00EB13B1">
              <w:rPr>
                <w:rFonts w:ascii="Times New Roman" w:hAnsi="Times New Roman" w:eastAsiaTheme="minorHAnsi"/>
                <w:sz w:val="24"/>
                <w:szCs w:val="24"/>
                <w:lang w:val="lv-LV" w:eastAsia="en-US"/>
              </w:rPr>
              <w:t xml:space="preserve"> Zilupes novada dome 20</w:t>
            </w:r>
            <w:r w:rsidRPr="004E49AC" w:rsidR="00EB13B1">
              <w:rPr>
                <w:rFonts w:ascii="Times New Roman" w:hAnsi="Times New Roman" w:eastAsiaTheme="minorHAnsi"/>
                <w:sz w:val="24"/>
                <w:szCs w:val="24"/>
                <w:lang w:val="lv-LV" w:eastAsia="en-US"/>
              </w:rPr>
              <w:t>.</w:t>
            </w:r>
            <w:r w:rsidR="00EB13B1">
              <w:rPr>
                <w:rFonts w:ascii="Times New Roman" w:hAnsi="Times New Roman" w:eastAsiaTheme="minorHAnsi"/>
                <w:sz w:val="24"/>
                <w:szCs w:val="24"/>
                <w:lang w:val="lv-LV" w:eastAsia="en-US"/>
              </w:rPr>
              <w:t xml:space="preserve"> un </w:t>
            </w:r>
            <w:r w:rsidRPr="00C1623C" w:rsidR="00EB13B1">
              <w:rPr>
                <w:rFonts w:ascii="Times New Roman" w:hAnsi="Times New Roman" w:eastAsiaTheme="minorHAnsi"/>
                <w:sz w:val="24"/>
                <w:szCs w:val="24"/>
                <w:lang w:val="lv-LV" w:eastAsia="en-US"/>
              </w:rPr>
              <w:t>21.</w:t>
            </w:r>
            <w:r w:rsidR="00EB13B1">
              <w:rPr>
                <w:rFonts w:ascii="Times New Roman" w:hAnsi="Times New Roman" w:eastAsiaTheme="minorHAnsi"/>
                <w:sz w:val="24"/>
                <w:szCs w:val="24"/>
                <w:lang w:val="lv-LV" w:eastAsia="en-US"/>
              </w:rPr>
              <w:t>punktā</w:t>
            </w:r>
            <w:r w:rsidR="00EB13B1">
              <w:rPr>
                <w:rFonts w:ascii="Times New Roman" w:hAnsi="Times New Roman" w:eastAsiaTheme="minorHAnsi" w:cstheme="minorBidi"/>
                <w:sz w:val="24"/>
                <w:szCs w:val="24"/>
                <w:lang w:val="lv-LV" w:eastAsia="en-US"/>
              </w:rPr>
              <w:t xml:space="preserve"> </w:t>
            </w:r>
            <w:r w:rsidRPr="004E49AC" w:rsidR="001A3E2D">
              <w:rPr>
                <w:rFonts w:ascii="Times New Roman" w:hAnsi="Times New Roman" w:eastAsiaTheme="minorHAnsi"/>
                <w:sz w:val="24"/>
                <w:szCs w:val="24"/>
                <w:lang w:val="lv-LV" w:eastAsia="en-US"/>
              </w:rPr>
              <w:t xml:space="preserve"> minēto valsts </w:t>
            </w:r>
            <w:r w:rsidRPr="000228C8" w:rsidR="001A3E2D">
              <w:rPr>
                <w:rFonts w:ascii="Times New Roman" w:hAnsi="Times New Roman" w:eastAsiaTheme="minorHAnsi"/>
                <w:sz w:val="24"/>
                <w:szCs w:val="24"/>
                <w:lang w:val="lv-LV" w:eastAsia="en-US"/>
              </w:rPr>
              <w:t>dzīvojamo māju</w:t>
            </w:r>
            <w:r w:rsidRPr="004E49AC" w:rsidR="001A3E2D">
              <w:rPr>
                <w:rFonts w:ascii="Times New Roman" w:hAnsi="Times New Roman" w:eastAsiaTheme="minorHAnsi"/>
                <w:sz w:val="24"/>
                <w:szCs w:val="24"/>
                <w:lang w:val="lv-LV" w:eastAsia="en-US"/>
              </w:rPr>
              <w:t xml:space="preserve"> neprivatizētajām daļām</w:t>
            </w:r>
            <w:r w:rsidRPr="00864F0C" w:rsidR="001A3E2D">
              <w:rPr>
                <w:rFonts w:ascii="Times New Roman" w:hAnsi="Times New Roman" w:eastAsiaTheme="minorHAnsi" w:cstheme="minorBidi"/>
                <w:sz w:val="24"/>
                <w:szCs w:val="24"/>
                <w:lang w:val="lv-LV" w:eastAsia="en-US"/>
              </w:rPr>
              <w:t xml:space="preserve"> pieņēmušas lēmumu nepārņemt </w:t>
            </w:r>
            <w:r w:rsidRPr="004E49AC" w:rsidR="001A3E2D">
              <w:rPr>
                <w:rFonts w:ascii="Times New Roman" w:hAnsi="Times New Roman" w:eastAsiaTheme="minorHAnsi"/>
                <w:sz w:val="24"/>
                <w:szCs w:val="24"/>
                <w:lang w:val="lv-LV" w:eastAsia="en-US"/>
              </w:rPr>
              <w:t>tās savā īpašumā</w:t>
            </w:r>
            <w:r w:rsidR="001A3E2D">
              <w:rPr>
                <w:rFonts w:ascii="Times New Roman" w:hAnsi="Times New Roman" w:eastAsiaTheme="minorHAnsi"/>
                <w:sz w:val="24"/>
                <w:szCs w:val="24"/>
                <w:lang w:val="lv-LV" w:eastAsia="en-US"/>
              </w:rPr>
              <w:t xml:space="preserve"> un</w:t>
            </w:r>
            <w:r w:rsidR="002E4BFB">
              <w:rPr>
                <w:rFonts w:ascii="Times New Roman" w:hAnsi="Times New Roman" w:eastAsiaTheme="minorHAnsi"/>
                <w:sz w:val="24"/>
                <w:szCs w:val="24"/>
                <w:lang w:val="lv-LV" w:eastAsia="en-US"/>
              </w:rPr>
              <w:t xml:space="preserve"> </w:t>
            </w:r>
            <w:r w:rsidR="001A3E2D">
              <w:rPr>
                <w:rFonts w:ascii="Times New Roman" w:hAnsi="Times New Roman"/>
                <w:sz w:val="24"/>
                <w:szCs w:val="24"/>
                <w:lang w:val="lv-LV"/>
              </w:rPr>
              <w:t xml:space="preserve">Daugavpils </w:t>
            </w:r>
            <w:r w:rsidR="00D03BD0">
              <w:rPr>
                <w:rFonts w:ascii="Times New Roman" w:hAnsi="Times New Roman"/>
                <w:sz w:val="24"/>
                <w:szCs w:val="24"/>
                <w:lang w:val="lv-LV"/>
              </w:rPr>
              <w:t>pilsētas</w:t>
            </w:r>
            <w:r w:rsidRPr="000D0242" w:rsidR="001A3E2D">
              <w:rPr>
                <w:rFonts w:ascii="Times New Roman" w:hAnsi="Times New Roman"/>
                <w:sz w:val="24"/>
                <w:szCs w:val="24"/>
                <w:lang w:val="lv-LV"/>
              </w:rPr>
              <w:t xml:space="preserve"> dome</w:t>
            </w:r>
            <w:r w:rsidR="001A3E2D">
              <w:rPr>
                <w:rFonts w:ascii="Times New Roman" w:hAnsi="Times New Roman"/>
                <w:sz w:val="24"/>
                <w:szCs w:val="24"/>
                <w:lang w:val="lv-LV"/>
              </w:rPr>
              <w:t xml:space="preserve"> </w:t>
            </w:r>
            <w:r w:rsidRPr="004E49AC" w:rsidR="008B0103">
              <w:rPr>
                <w:rFonts w:ascii="Times New Roman" w:hAnsi="Times New Roman" w:eastAsiaTheme="minorHAnsi"/>
                <w:sz w:val="24"/>
                <w:szCs w:val="24"/>
                <w:lang w:val="lv-LV" w:eastAsia="en-US"/>
              </w:rPr>
              <w:t>Rīkojuma projekta pielikuma</w:t>
            </w:r>
            <w:r w:rsidR="008B0103">
              <w:rPr>
                <w:rFonts w:ascii="Times New Roman" w:hAnsi="Times New Roman" w:eastAsiaTheme="minorHAnsi"/>
                <w:sz w:val="24"/>
                <w:szCs w:val="24"/>
                <w:lang w:val="lv-LV" w:eastAsia="en-US"/>
              </w:rPr>
              <w:t xml:space="preserve"> 6. – 10</w:t>
            </w:r>
            <w:r w:rsidRPr="004E49AC" w:rsidR="008B0103">
              <w:rPr>
                <w:rFonts w:ascii="Times New Roman" w:hAnsi="Times New Roman" w:eastAsiaTheme="minorHAnsi"/>
                <w:sz w:val="24"/>
                <w:szCs w:val="24"/>
                <w:lang w:val="lv-LV" w:eastAsia="en-US"/>
              </w:rPr>
              <w:t>.punktā</w:t>
            </w:r>
            <w:r w:rsidR="003552A4">
              <w:rPr>
                <w:rFonts w:ascii="Times New Roman" w:hAnsi="Times New Roman" w:eastAsiaTheme="minorHAnsi" w:cstheme="minorBidi"/>
                <w:sz w:val="24"/>
                <w:szCs w:val="24"/>
                <w:lang w:val="lv-LV" w:eastAsia="en-US"/>
              </w:rPr>
              <w:t xml:space="preserve"> un Rīgas dome </w:t>
            </w:r>
            <w:r w:rsidR="003552A4">
              <w:rPr>
                <w:rFonts w:ascii="Times New Roman" w:hAnsi="Times New Roman" w:eastAsiaTheme="minorHAnsi"/>
                <w:sz w:val="24"/>
                <w:szCs w:val="24"/>
                <w:lang w:val="lv-LV" w:eastAsia="en-US"/>
              </w:rPr>
              <w:t>Rīkojuma projekta pielikuma 11</w:t>
            </w:r>
            <w:r w:rsidRPr="004E49AC" w:rsidR="003552A4">
              <w:rPr>
                <w:rFonts w:ascii="Times New Roman" w:hAnsi="Times New Roman" w:eastAsiaTheme="minorHAnsi"/>
                <w:sz w:val="24"/>
                <w:szCs w:val="24"/>
                <w:lang w:val="lv-LV" w:eastAsia="en-US"/>
              </w:rPr>
              <w:t>.</w:t>
            </w:r>
            <w:r w:rsidR="003552A4">
              <w:rPr>
                <w:rFonts w:ascii="Times New Roman" w:hAnsi="Times New Roman" w:eastAsiaTheme="minorHAnsi"/>
                <w:sz w:val="24"/>
                <w:szCs w:val="24"/>
                <w:lang w:val="lv-LV" w:eastAsia="en-US"/>
              </w:rPr>
              <w:t xml:space="preserve"> un </w:t>
            </w:r>
            <w:r w:rsidRPr="00E64235" w:rsidR="003552A4">
              <w:rPr>
                <w:rFonts w:ascii="Times New Roman" w:hAnsi="Times New Roman" w:eastAsiaTheme="minorHAnsi"/>
                <w:sz w:val="24"/>
                <w:szCs w:val="24"/>
                <w:lang w:val="lv-LV" w:eastAsia="en-US"/>
              </w:rPr>
              <w:t>12</w:t>
            </w:r>
            <w:r w:rsidRPr="007F2106" w:rsidR="003552A4">
              <w:rPr>
                <w:rFonts w:ascii="Times New Roman" w:hAnsi="Times New Roman" w:eastAsiaTheme="minorHAnsi"/>
                <w:sz w:val="24"/>
                <w:szCs w:val="24"/>
                <w:lang w:val="lv-LV" w:eastAsia="en-US"/>
              </w:rPr>
              <w:t>.</w:t>
            </w:r>
            <w:r w:rsidR="003552A4">
              <w:rPr>
                <w:rFonts w:ascii="Times New Roman" w:hAnsi="Times New Roman" w:eastAsiaTheme="minorHAnsi"/>
                <w:sz w:val="24"/>
                <w:szCs w:val="24"/>
                <w:lang w:val="lv-LV" w:eastAsia="en-US"/>
              </w:rPr>
              <w:t>punktā</w:t>
            </w:r>
            <w:r w:rsidR="003552A4">
              <w:rPr>
                <w:rFonts w:ascii="Times New Roman" w:hAnsi="Times New Roman" w:eastAsiaTheme="minorHAnsi" w:cstheme="minorBidi"/>
                <w:sz w:val="24"/>
                <w:szCs w:val="24"/>
                <w:lang w:val="lv-LV" w:eastAsia="en-US"/>
              </w:rPr>
              <w:t xml:space="preserve"> </w:t>
            </w:r>
            <w:r w:rsidR="008B0103">
              <w:rPr>
                <w:rFonts w:ascii="Times New Roman" w:hAnsi="Times New Roman"/>
                <w:sz w:val="24"/>
                <w:szCs w:val="24"/>
                <w:lang w:val="lv-LV"/>
              </w:rPr>
              <w:t xml:space="preserve"> </w:t>
            </w:r>
            <w:r w:rsidRPr="004E49AC" w:rsidR="008B0103">
              <w:rPr>
                <w:rFonts w:ascii="Times New Roman" w:hAnsi="Times New Roman" w:eastAsiaTheme="minorHAnsi"/>
                <w:sz w:val="24"/>
                <w:szCs w:val="24"/>
                <w:lang w:val="lv-LV" w:eastAsia="en-US"/>
              </w:rPr>
              <w:t>minēto valsts dzīvojamo māju neprivatizētās daļas</w:t>
            </w:r>
            <w:r w:rsidR="008B0103">
              <w:rPr>
                <w:rFonts w:ascii="Times New Roman" w:hAnsi="Times New Roman" w:eastAsiaTheme="minorHAnsi"/>
                <w:sz w:val="24"/>
                <w:szCs w:val="24"/>
                <w:lang w:val="lv-LV" w:eastAsia="en-US"/>
              </w:rPr>
              <w:t xml:space="preserve"> </w:t>
            </w:r>
            <w:r w:rsidR="001A3E2D">
              <w:rPr>
                <w:rFonts w:ascii="Times New Roman" w:hAnsi="Times New Roman" w:eastAsiaTheme="minorHAnsi"/>
                <w:sz w:val="24"/>
                <w:szCs w:val="24"/>
                <w:lang w:val="lv-LV" w:eastAsia="en-US"/>
              </w:rPr>
              <w:t>atteicās</w:t>
            </w:r>
            <w:r w:rsidRPr="004E49AC" w:rsidR="001A3E2D">
              <w:rPr>
                <w:rFonts w:ascii="Times New Roman" w:hAnsi="Times New Roman" w:eastAsiaTheme="minorHAnsi"/>
                <w:sz w:val="24"/>
                <w:szCs w:val="24"/>
                <w:lang w:val="lv-LV" w:eastAsia="en-US"/>
              </w:rPr>
              <w:t xml:space="preserve"> pārņemt </w:t>
            </w:r>
            <w:r w:rsidR="001A3E2D">
              <w:rPr>
                <w:rFonts w:ascii="Times New Roman" w:hAnsi="Times New Roman" w:eastAsiaTheme="minorHAnsi"/>
                <w:sz w:val="24"/>
                <w:szCs w:val="24"/>
                <w:lang w:val="lv-LV" w:eastAsia="en-US"/>
              </w:rPr>
              <w:t>savā</w:t>
            </w:r>
            <w:r w:rsidRPr="004E49AC" w:rsidR="001A3E2D">
              <w:rPr>
                <w:rFonts w:ascii="Times New Roman" w:hAnsi="Times New Roman" w:eastAsiaTheme="minorHAnsi"/>
                <w:sz w:val="24"/>
                <w:szCs w:val="24"/>
                <w:lang w:val="lv-LV" w:eastAsia="en-US"/>
              </w:rPr>
              <w:t xml:space="preserve"> īpašumā</w:t>
            </w:r>
            <w:r w:rsidR="001A3E2D">
              <w:rPr>
                <w:rFonts w:ascii="Times New Roman" w:hAnsi="Times New Roman" w:eastAsiaTheme="minorHAnsi"/>
                <w:sz w:val="24"/>
                <w:szCs w:val="24"/>
                <w:lang w:val="lv-LV" w:eastAsia="en-US"/>
              </w:rPr>
              <w:t>,</w:t>
            </w:r>
            <w:r w:rsidR="0054664B">
              <w:rPr>
                <w:rFonts w:ascii="Times New Roman" w:hAnsi="Times New Roman"/>
                <w:sz w:val="24"/>
                <w:szCs w:val="24"/>
                <w:lang w:val="lv-LV"/>
              </w:rPr>
              <w:t xml:space="preserve"> </w:t>
            </w:r>
            <w:r w:rsidRPr="001A3E2D" w:rsidR="0054664B">
              <w:rPr>
                <w:rFonts w:ascii="Times New Roman" w:hAnsi="Times New Roman"/>
                <w:sz w:val="24"/>
                <w:szCs w:val="24"/>
                <w:lang w:val="lv-LV"/>
              </w:rPr>
              <w:t>tās ir atsavināmas, ievērojot Atsavināšanas likuma 5.panta pirmajā daļā noteikto, ka atļauju atsavināt valsts nekustamo īpašumu dod Ministru kabinets.</w:t>
            </w:r>
          </w:p>
          <w:p w:rsidR="00857C4C" w:rsidP="00857C4C" w14:paraId="6C4FB987" w14:textId="77777777">
            <w:pPr>
              <w:pStyle w:val="NoSpacing"/>
              <w:ind w:firstLine="675"/>
              <w:jc w:val="both"/>
              <w:rPr>
                <w:rFonts w:ascii="Times New Roman" w:hAnsi="Times New Roman"/>
                <w:sz w:val="24"/>
                <w:szCs w:val="24"/>
              </w:rPr>
            </w:pPr>
            <w:r w:rsidRPr="001E095D">
              <w:rPr>
                <w:rFonts w:ascii="Times New Roman" w:hAnsi="Times New Roman"/>
                <w:sz w:val="24"/>
                <w:szCs w:val="24"/>
              </w:rPr>
              <w:t xml:space="preserve">Saskaņā ar Atsavināšanas likuma 4.panta pirmās daļas pirmo teikumu valsts mantas atsavināšanu var ierosināt, ja tā nav nepieciešama attiecīgajai iestādei vai citām valsts iestādēm to funkciju nodrošināšanai. Savukārt Ministru kabineta 2011.gada 1.februāra noteikumu Nr.109 „Kārtība, kādā atsavināma publiskās personas manta” (turpmāk – Noteikumi Nr.109) 12.punkts noteic, lai noskaidrotu, vai atsavināmais valsts nekustamais īpašums nav nepieciešams citai valsts iestādei, valsts kapitālsabiedrībai vai atvasinātas publiskas personas vai to iestādes funkciju nodrošināšanai, izņemot šo noteikumu 11.1.apakšpunktā minēto gadījumu, 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w:t>
            </w:r>
            <w:r w:rsidRPr="001E095D">
              <w:rPr>
                <w:rFonts w:ascii="Times New Roman" w:hAnsi="Times New Roman"/>
                <w:sz w:val="24"/>
                <w:szCs w:val="24"/>
              </w:rPr>
              <w:t>iestādes, valsts kapitālsabiedrības vai atvasinātas publiskas personas vai to iestādes nepieprasa rīkojuma projektā minēto nekustamo īpašumu valsts pārvaldes funkciju nodrošināšanai saskaņā ar Valsts pārvaldes iekārtas likumu, to var atsavināt likumā noteiktajā kārtībā.</w:t>
            </w:r>
          </w:p>
          <w:p w:rsidR="00857C4C" w:rsidP="00857C4C" w14:paraId="662E3DAB" w14:textId="2EACFABD">
            <w:pPr>
              <w:pStyle w:val="NoSpacing"/>
              <w:ind w:firstLine="675"/>
              <w:jc w:val="both"/>
              <w:rPr>
                <w:rFonts w:ascii="Times New Roman" w:hAnsi="Times New Roman" w:cs="Times New Roman"/>
                <w:sz w:val="24"/>
                <w:szCs w:val="24"/>
                <w:lang w:eastAsia="lv-LV"/>
              </w:rPr>
            </w:pPr>
            <w:r w:rsidRPr="001E095D">
              <w:rPr>
                <w:rFonts w:ascii="Times New Roman" w:hAnsi="Times New Roman"/>
                <w:sz w:val="24"/>
                <w:szCs w:val="24"/>
              </w:rPr>
              <w:t>Pēc Rīkojuma projekta pieņemšanas Ministru kabinetā atbilstoši Atsavināšanas likuma 9.panta 1.</w:t>
            </w:r>
            <w:r w:rsidRPr="001E095D">
              <w:rPr>
                <w:rFonts w:ascii="Times New Roman" w:hAnsi="Times New Roman"/>
                <w:sz w:val="24"/>
                <w:szCs w:val="24"/>
                <w:vertAlign w:val="superscript"/>
              </w:rPr>
              <w:t>3</w:t>
            </w:r>
            <w:r w:rsidRPr="001E095D">
              <w:rPr>
                <w:rFonts w:ascii="Times New Roman" w:hAnsi="Times New Roman"/>
                <w:sz w:val="24"/>
                <w:szCs w:val="24"/>
              </w:rPr>
              <w:t xml:space="preserve"> daļai Privatizācijas aģentūra organizēs minēto īpašumu atsavināšanu</w:t>
            </w:r>
            <w:r>
              <w:rPr>
                <w:rFonts w:ascii="Times New Roman" w:hAnsi="Times New Roman"/>
                <w:sz w:val="24"/>
                <w:szCs w:val="24"/>
              </w:rPr>
              <w:t>.</w:t>
            </w:r>
          </w:p>
          <w:p w:rsidR="00A63381" w:rsidP="00A63381" w14:paraId="59BDBC77" w14:textId="293558E8">
            <w:pPr>
              <w:pStyle w:val="BodyTextIndent2"/>
              <w:rPr>
                <w:sz w:val="24"/>
                <w:szCs w:val="24"/>
              </w:rPr>
            </w:pPr>
            <w:r w:rsidRPr="008C46DC">
              <w:rPr>
                <w:sz w:val="24"/>
                <w:szCs w:val="24"/>
              </w:rPr>
              <w:t>Ekonomikas ministrija ar 2009.gada 9.jūlija pilnvaru Nr.1-5-60 pilnvarojusi Privatizācijas aģentūru veikt visas nepieciešamās darbības, kas saistītas ar nekustamo īpašumu ierakstīšanu zemesgrāmatā uz valsts vārda Ekonomikas ministrijas personā.</w:t>
            </w:r>
          </w:p>
          <w:p w:rsidR="00857C4C" w:rsidRPr="008C46DC" w:rsidP="00A63381" w14:paraId="395B09C1" w14:textId="39ED9611">
            <w:pPr>
              <w:pStyle w:val="BodyTextIndent2"/>
              <w:rPr>
                <w:sz w:val="24"/>
                <w:szCs w:val="24"/>
              </w:rPr>
            </w:pPr>
            <w:r w:rsidRPr="00A63381">
              <w:rPr>
                <w:sz w:val="24"/>
                <w:szCs w:val="24"/>
              </w:rPr>
              <w:t>Rīkojuma projekts paredz nodot atsavināšanai Rīkojuma projekta pielikumā minētos nekustamos īpašumus.</w:t>
            </w:r>
            <w:r w:rsidRPr="008C46DC">
              <w:rPr>
                <w:sz w:val="24"/>
                <w:szCs w:val="24"/>
              </w:rPr>
              <w:t xml:space="preserve"> </w:t>
            </w:r>
          </w:p>
          <w:p w:rsidR="00857C4C" w:rsidP="00857C4C" w14:paraId="5EEB02DC" w14:textId="77777777">
            <w:pPr>
              <w:pStyle w:val="BodyTextIndent2"/>
              <w:rPr>
                <w:sz w:val="24"/>
                <w:szCs w:val="24"/>
              </w:rPr>
            </w:pPr>
            <w:r w:rsidRPr="008C46DC">
              <w:rPr>
                <w:sz w:val="24"/>
                <w:szCs w:val="24"/>
              </w:rPr>
              <w:t>Rīkojuma projekta pielikumā minētie nekustamie īpašumi tiks ierakstīti zemesgrāmatā uz valsts vārda Ekonomikas ministrijas personā.</w:t>
            </w:r>
          </w:p>
          <w:p w:rsidR="00A63381" w:rsidRPr="00194A47" w:rsidP="00A63381" w14:paraId="517BC6AD" w14:textId="77777777">
            <w:pPr>
              <w:tabs>
                <w:tab w:val="left" w:pos="268"/>
              </w:tabs>
              <w:spacing w:after="0" w:line="240" w:lineRule="auto"/>
              <w:ind w:firstLine="720"/>
              <w:jc w:val="both"/>
              <w:rPr>
                <w:rFonts w:ascii="Times New Roman" w:hAnsi="Times New Roman" w:cs="Times New Roman"/>
                <w:sz w:val="24"/>
                <w:szCs w:val="24"/>
              </w:rPr>
            </w:pPr>
            <w:r w:rsidRPr="00194A47">
              <w:rPr>
                <w:rFonts w:ascii="Times New Roman" w:hAnsi="Times New Roman" w:cs="Times New Roman"/>
                <w:sz w:val="24"/>
                <w:szCs w:val="24"/>
              </w:rPr>
              <w:t xml:space="preserve">Pēc nekustamo īpašumu ierakstīšanas zemesgrāmatā uz valsts vārda Ekonomikas ministrijas personā, Privatizācijas aģentūra, pamatojoties uz Ministru kabineta atļauju un Atsavināšanas likumā noteikto procesuālo kārtību, Rīkojuma projekta pielikumā minētos valsts nekustamos īpašumus pārdos izsolē, ievērojot Atsavināšanas likuma 11.panta pirmo daļu, kurā noteikts, ka sludinājumi par publiskas personas nekustamā īpašuma izsoli publicējami oficiālajā izdevumā „Latvijas Vēstnesis”, institūcijas, kas organizē nekustamā īpašuma atsavināšanu (9.pants), mājas lapā internetā un attiecīgās pašvaldības teritorijā izdotajā vietējā laikrakstā, ja tāds ir. </w:t>
            </w:r>
            <w:r w:rsidRPr="00194A47">
              <w:rPr>
                <w:rFonts w:ascii="Times New Roman" w:eastAsia="Times New Roman" w:hAnsi="Times New Roman" w:cs="Times New Roman"/>
                <w:sz w:val="24"/>
                <w:szCs w:val="24"/>
                <w:lang w:eastAsia="lv-LV"/>
              </w:rPr>
              <w:t>Informācija par izsoli, norādot izsoles organizētāja nosaukumu, tā adresi un tālruņa numuru, izliekama labi redzamā vietā pie attiecīgā nekustamā īpašuma.</w:t>
            </w:r>
          </w:p>
          <w:p w:rsidR="00C65A1D" w:rsidP="00C1623C" w14:paraId="7D72DA0F" w14:textId="77777777">
            <w:pPr>
              <w:pStyle w:val="BodyTextIndent2"/>
              <w:rPr>
                <w:sz w:val="24"/>
                <w:szCs w:val="24"/>
              </w:rPr>
            </w:pPr>
            <w:r w:rsidRPr="00194A47">
              <w:rPr>
                <w:rFonts w:eastAsiaTheme="minorHAnsi" w:cstheme="minorBidi"/>
                <w:sz w:val="24"/>
                <w:szCs w:val="24"/>
                <w:lang w:eastAsia="en-US"/>
              </w:rPr>
              <w:t>Atsavināmo īpašumu izsoles noteikumos tiks norādīts īpašuma sastāvs, tai skaitā, vai zeme ir īpašuma sastāvā, ja zeme nav īpašuma sastāvā, tad informatīvi tiek norādīts, kurš zemesgabals un kādā platībā ir būvēm funkcionāli piesaistīts, kā arī, kas ir zemes īpašnieks vai tiesiskais valdītājs. Nekustamā īpašuma ieguvēji atradīsies zemes piespiedu nomas attiecībās un tiem būs pienākums maksāt piespiedu nomas maksu zemes īpašniekam.</w:t>
            </w:r>
          </w:p>
          <w:p w:rsidR="00130054" w:rsidP="00C1623C" w14:paraId="00E21E87" w14:textId="77777777">
            <w:pPr>
              <w:pStyle w:val="BodyTextIndent2"/>
              <w:rPr>
                <w:sz w:val="24"/>
                <w:szCs w:val="24"/>
              </w:rPr>
            </w:pPr>
          </w:p>
          <w:p w:rsidR="00130054" w:rsidRPr="00130054" w:rsidP="00130054" w14:paraId="0DCCDEE8" w14:textId="77777777">
            <w:pPr>
              <w:pStyle w:val="BodyTextIndent2"/>
              <w:rPr>
                <w:sz w:val="24"/>
                <w:szCs w:val="24"/>
              </w:rPr>
            </w:pPr>
            <w:r w:rsidRPr="00130054">
              <w:rPr>
                <w:sz w:val="24"/>
                <w:szCs w:val="24"/>
              </w:rPr>
              <w:t>Atbilstoši likuma „Par kultūras pieminekļu aizsardzību” 7.panta pirmajai daļai kultūras pieminekļi Latvijas Republikā var būt valsts, pašvaldību, citu publisku personu, kā arī privātpersonu īpašumā.</w:t>
            </w:r>
          </w:p>
          <w:p w:rsidR="00130054" w:rsidRPr="00130054" w:rsidP="00130054" w14:paraId="079019F0" w14:textId="0DDEE4CA">
            <w:pPr>
              <w:pStyle w:val="BodyTextIndent2"/>
              <w:rPr>
                <w:sz w:val="24"/>
                <w:szCs w:val="24"/>
              </w:rPr>
            </w:pPr>
            <w:r w:rsidRPr="00130054">
              <w:rPr>
                <w:sz w:val="24"/>
                <w:szCs w:val="24"/>
              </w:rPr>
              <w:t>Likuma „Par kultūras pieminekļu aizsardzību” 8.panta pirmā daļa noteic, ka ja īpašnieks atsavina valsts nozīmes kultūras pieminekli, valstij ir pirmpirkuma tiesības. Lēmumu par valsts pirmpirkuma tiesību izmantošanu vai atteikšanos no tām pieņem Valsts kultūras pieminekļu aizsardzības inspekcija. Kārtību, kādā Valsts kultūras pieminekļu aizsardzības inspekcija pieņem attiecīgo lēmumu, kā arī valsts nozīmes kultūras pieminekļu pirmpirkuma tiesību realizācijas kārtību un termiņus nosaka Ministru kabinets. Savukārt saskaņā ar šā panta otro daļu aizliegts atsavināt viena kultūras pieminekļa vai pieminekļu kompleksa atsevišķas daļas, kā arī sadalīt zemi, ja tādējādi tiek apdraudēta kultūras pieminekļa saglabāšana.</w:t>
            </w:r>
          </w:p>
          <w:p w:rsidR="00130054" w:rsidRPr="00130054" w:rsidP="00130054" w14:paraId="3E3FD3BF" w14:textId="7CF85E56">
            <w:pPr>
              <w:pStyle w:val="BodyTextIndent2"/>
              <w:rPr>
                <w:rFonts w:cstheme="minorBidi"/>
                <w:sz w:val="24"/>
                <w:szCs w:val="24"/>
              </w:rPr>
            </w:pPr>
            <w:r w:rsidRPr="00130054">
              <w:rPr>
                <w:sz w:val="24"/>
                <w:szCs w:val="24"/>
              </w:rPr>
              <w:t xml:space="preserve">Likuma „Par kultūras pieminekļu aizsardzību” 8.panta </w:t>
            </w:r>
            <w:r w:rsidR="001557F1">
              <w:rPr>
                <w:sz w:val="24"/>
                <w:szCs w:val="24"/>
              </w:rPr>
              <w:t>trešā</w:t>
            </w:r>
            <w:r w:rsidRPr="00130054">
              <w:rPr>
                <w:sz w:val="24"/>
                <w:szCs w:val="24"/>
              </w:rPr>
              <w:t xml:space="preserve"> daļa no</w:t>
            </w:r>
            <w:r w:rsidR="001557F1">
              <w:rPr>
                <w:sz w:val="24"/>
                <w:szCs w:val="24"/>
              </w:rPr>
              <w:t>saka</w:t>
            </w:r>
            <w:r w:rsidRPr="00130054">
              <w:rPr>
                <w:sz w:val="24"/>
                <w:szCs w:val="24"/>
              </w:rPr>
              <w:t>, ka kultūras pieminekļa atsavināšana var notikt, ja par nodomu to atsavināt īpašnieks ir paziņojis Valsts kultūras pieminekļu aizsardzības inspekcijai, attiecīgās reģionālās nodaļas inspektors ir apsekojis kultūras pieminekli un nākamajam tā īpašniekam ir nosūtīti norādījumi par šā kultūras pieminekļa izmantošanu un saglabāšanu.</w:t>
            </w:r>
          </w:p>
          <w:p w:rsidR="00130054" w:rsidP="00C86B55" w14:paraId="371A99DD" w14:textId="2E1E3C3A">
            <w:pPr>
              <w:pStyle w:val="BodyTextIndent2"/>
              <w:ind w:firstLine="0"/>
              <w:rPr>
                <w:sz w:val="24"/>
                <w:szCs w:val="24"/>
              </w:rPr>
            </w:pPr>
          </w:p>
          <w:p w:rsidR="00F62C3A" w:rsidRPr="008C46DC" w:rsidP="00A63381" w14:paraId="44FE9A79" w14:textId="0B0A6DC4">
            <w:pPr>
              <w:pStyle w:val="NormalWeb"/>
              <w:tabs>
                <w:tab w:val="left" w:pos="829"/>
              </w:tabs>
              <w:spacing w:before="0" w:after="0"/>
              <w:ind w:firstLine="675"/>
              <w:jc w:val="both"/>
              <w:rPr>
                <w:rFonts w:ascii="Times New Roman" w:hAnsi="Times New Roman" w:eastAsiaTheme="minorHAnsi"/>
                <w:sz w:val="24"/>
                <w:szCs w:val="24"/>
                <w:lang w:val="lv-LV"/>
              </w:rPr>
            </w:pPr>
            <w:r w:rsidRPr="008C46DC">
              <w:rPr>
                <w:rFonts w:ascii="Times New Roman" w:hAnsi="Times New Roman" w:eastAsiaTheme="minorHAnsi"/>
                <w:sz w:val="24"/>
                <w:szCs w:val="24"/>
                <w:lang w:val="lv-LV"/>
              </w:rPr>
              <w:t xml:space="preserve">Atbilstoši Atsavināšanas likuma 45.panta trešajai un ceturtajai daļai atsavinot valsts vai pašvaldības īpašumā esošu viendzīvokļa māju vai dzīvokļa īpašumu, par kuru lietošanu likumā "Par dzīvojamo telpu īri" noteiktajā kārtībā ir noslēgts dzīvojamās telpas īres līgums, to vispirms </w:t>
            </w:r>
            <w:r w:rsidRPr="008C46DC">
              <w:rPr>
                <w:rFonts w:ascii="Times New Roman" w:hAnsi="Times New Roman" w:eastAsiaTheme="minorHAnsi"/>
                <w:sz w:val="24"/>
                <w:szCs w:val="24"/>
                <w:lang w:val="lv-LV"/>
              </w:rPr>
              <w:t>rakstveidā</w:t>
            </w:r>
            <w:r w:rsidRPr="008C46DC">
              <w:rPr>
                <w:rFonts w:ascii="Times New Roman" w:hAnsi="Times New Roman" w:eastAsiaTheme="minorHAnsi"/>
                <w:sz w:val="24"/>
                <w:szCs w:val="24"/>
                <w:lang w:val="lv-LV"/>
              </w:rPr>
              <w:t xml:space="preserve"> piedāvā pirkt īrniekam un viņa ģimenes locekļiem. Īrnieks vai viņa ģimenes locekļi var pirkt īrēto viendzīvokļa māju vai dzīvokļa īpašumu, ja:</w:t>
            </w:r>
          </w:p>
          <w:p w:rsidR="006A3937" w:rsidRPr="008C46DC" w:rsidP="008E7191" w14:paraId="49B961F6" w14:textId="6CAD0751">
            <w:pPr>
              <w:pStyle w:val="NormalWeb"/>
              <w:tabs>
                <w:tab w:val="left" w:pos="829"/>
              </w:tabs>
              <w:spacing w:before="0" w:after="0"/>
              <w:ind w:firstLine="720"/>
              <w:jc w:val="both"/>
              <w:rPr>
                <w:rFonts w:ascii="Times New Roman" w:hAnsi="Times New Roman" w:eastAsiaTheme="minorHAnsi"/>
                <w:sz w:val="24"/>
                <w:szCs w:val="24"/>
                <w:lang w:val="lv-LV"/>
              </w:rPr>
            </w:pPr>
            <w:r w:rsidRPr="008C46DC">
              <w:rPr>
                <w:rFonts w:ascii="Times New Roman" w:hAnsi="Times New Roman" w:eastAsiaTheme="minorHAnsi"/>
                <w:sz w:val="24"/>
                <w:szCs w:val="24"/>
                <w:lang w:val="lv-LV"/>
              </w:rPr>
              <w:t>1) īrnieks un viņa ģimenes locekļi ir noslēguši notariāli apliecinātu vienošanos par to, kurš vai kuri no viņiem iegūs īpašumā īrēto viendzīvokļa māju vai dzīvokļa īpašumu;</w:t>
            </w:r>
          </w:p>
          <w:p w:rsidR="006A3937" w:rsidRPr="008C46DC" w:rsidP="008E7191" w14:paraId="67EFF088" w14:textId="77777777">
            <w:pPr>
              <w:pStyle w:val="tv2132"/>
              <w:spacing w:line="240" w:lineRule="auto"/>
              <w:ind w:firstLine="675"/>
              <w:jc w:val="both"/>
              <w:rPr>
                <w:rFonts w:eastAsiaTheme="minorHAnsi"/>
                <w:color w:val="auto"/>
                <w:sz w:val="24"/>
                <w:szCs w:val="24"/>
              </w:rPr>
            </w:pPr>
            <w:r w:rsidRPr="008C46DC">
              <w:rPr>
                <w:rFonts w:eastAsiaTheme="minorHAnsi"/>
                <w:color w:val="auto"/>
                <w:sz w:val="24"/>
                <w:szCs w:val="24"/>
              </w:rPr>
              <w:t>2) tiesā nav celta prasība par īres līguma izbeigšanu.</w:t>
            </w:r>
          </w:p>
          <w:p w:rsidR="006A3937" w:rsidRPr="008C46DC" w:rsidP="008E7191" w14:paraId="7AEB8D42" w14:textId="77777777">
            <w:pPr>
              <w:pStyle w:val="tv2132"/>
              <w:spacing w:line="240" w:lineRule="auto"/>
              <w:ind w:firstLine="675"/>
              <w:jc w:val="both"/>
              <w:rPr>
                <w:rFonts w:eastAsiaTheme="minorHAnsi"/>
                <w:color w:val="auto"/>
                <w:sz w:val="24"/>
                <w:szCs w:val="24"/>
              </w:rPr>
            </w:pPr>
            <w:r w:rsidRPr="008C46DC">
              <w:rPr>
                <w:rFonts w:eastAsiaTheme="minorHAnsi"/>
                <w:color w:val="auto"/>
                <w:sz w:val="24"/>
                <w:szCs w:val="24"/>
              </w:rPr>
              <w:t>Atsavināšanas likuma 45.panta piektā daļā noteic, ja īrnieks vai viņa ģimenes locekļi mēneša laikā no piedāvājuma saņemšanas dienas nepaziņo par pirmpirkuma tiesību izmantošanu, izīrētu viendzīvokļa māju vai dzīvokļa īpašumu atsavina šajā likumā noteiktajā kārtībā, ievērojot, ka:</w:t>
            </w:r>
          </w:p>
          <w:p w:rsidR="006A3937" w:rsidRPr="008C46DC" w:rsidP="008E7191" w14:paraId="399726D8" w14:textId="77777777">
            <w:pPr>
              <w:spacing w:after="0" w:line="240" w:lineRule="auto"/>
              <w:ind w:firstLine="675"/>
              <w:jc w:val="both"/>
              <w:rPr>
                <w:rFonts w:ascii="Times New Roman" w:hAnsi="Times New Roman" w:cs="Times New Roman"/>
                <w:sz w:val="24"/>
                <w:szCs w:val="24"/>
                <w:lang w:eastAsia="lv-LV"/>
              </w:rPr>
            </w:pPr>
            <w:r w:rsidRPr="008C46DC">
              <w:rPr>
                <w:rFonts w:ascii="Times New Roman" w:hAnsi="Times New Roman" w:cs="Times New Roman"/>
                <w:sz w:val="24"/>
                <w:szCs w:val="24"/>
                <w:lang w:eastAsia="lv-LV"/>
              </w:rPr>
              <w:t>1) viendzīvokļa māju, kas visa atrodas uz citas personas īpašumā esoša zemesgabala, vispirms piedāvā pirkt šīs zemes īpašniekam (īpašniekiem);</w:t>
            </w:r>
          </w:p>
          <w:p w:rsidR="004E5C7C" w:rsidRPr="008C46DC" w:rsidP="008E7191" w14:paraId="30487EE1" w14:textId="6E0B7EB4">
            <w:pPr>
              <w:pStyle w:val="BodyTextIndent2"/>
              <w:ind w:firstLine="675"/>
              <w:rPr>
                <w:rFonts w:eastAsiaTheme="minorHAnsi"/>
                <w:sz w:val="24"/>
                <w:szCs w:val="24"/>
              </w:rPr>
            </w:pPr>
            <w:r w:rsidRPr="008C46DC">
              <w:rPr>
                <w:rFonts w:eastAsiaTheme="minorHAnsi"/>
                <w:sz w:val="24"/>
                <w:szCs w:val="24"/>
              </w:rPr>
              <w:t>2) dzīvokļa īpašumu vispirms piedāvā pirkt pārējiem dzīvojamās mājas dzīvokļu īpašniekiem, ja dzīvokļu īpašnieku kopība</w:t>
            </w:r>
            <w:r w:rsidR="00252F70">
              <w:rPr>
                <w:rFonts w:eastAsiaTheme="minorHAnsi"/>
                <w:sz w:val="24"/>
                <w:szCs w:val="24"/>
              </w:rPr>
              <w:t xml:space="preserve"> </w:t>
            </w:r>
            <w:r>
              <w:fldChar w:fldCharType="begin"/>
            </w:r>
            <w:r>
              <w:instrText xml:space="preserve"> HYPERLINK "https://likumi.lv/ta/id/221382-dzivokla-ipasuma-likums" \t "_blank" </w:instrText>
            </w:r>
            <w:r>
              <w:fldChar w:fldCharType="separate"/>
            </w:r>
            <w:r w:rsidRPr="008C46DC">
              <w:rPr>
                <w:rFonts w:eastAsiaTheme="minorHAnsi"/>
                <w:sz w:val="24"/>
                <w:szCs w:val="24"/>
              </w:rPr>
              <w:t>Dzīvokļa īpašuma likumā</w:t>
            </w:r>
            <w:r>
              <w:fldChar w:fldCharType="end"/>
            </w:r>
            <w:r w:rsidR="00252F70">
              <w:rPr>
                <w:rFonts w:eastAsiaTheme="minorHAnsi"/>
                <w:sz w:val="24"/>
                <w:szCs w:val="24"/>
              </w:rPr>
              <w:t xml:space="preserve"> </w:t>
            </w:r>
            <w:r w:rsidRPr="008C46DC">
              <w:rPr>
                <w:rFonts w:eastAsiaTheme="minorHAnsi"/>
                <w:sz w:val="24"/>
                <w:szCs w:val="24"/>
              </w:rPr>
              <w:t xml:space="preserve">noteiktajā kārtībā ir pieņēmusi lēmumu par dzīvokļu </w:t>
            </w:r>
            <w:r w:rsidRPr="008C46DC">
              <w:rPr>
                <w:rFonts w:eastAsiaTheme="minorHAnsi"/>
                <w:sz w:val="24"/>
                <w:szCs w:val="24"/>
              </w:rPr>
              <w:t>īpašnieku pirmpirkuma tiesību nodibināšanu un zemesgrāmatā izdarīta atzīme par pirmpirkuma tiesību pastāvēšanu.</w:t>
            </w:r>
          </w:p>
        </w:tc>
      </w:tr>
      <w:tr w14:paraId="474671F8" w14:textId="77777777" w:rsidTr="002D254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8C46DC" w:rsidP="008E7191" w14:paraId="51D2B97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w:t>
            </w:r>
          </w:p>
        </w:tc>
        <w:tc>
          <w:tcPr>
            <w:tcW w:w="1678" w:type="pct"/>
            <w:tcBorders>
              <w:top w:val="outset" w:sz="6" w:space="0" w:color="auto"/>
              <w:left w:val="outset" w:sz="6" w:space="0" w:color="auto"/>
              <w:bottom w:val="outset" w:sz="6" w:space="0" w:color="auto"/>
              <w:right w:val="outset" w:sz="6" w:space="0" w:color="auto"/>
            </w:tcBorders>
            <w:hideMark/>
          </w:tcPr>
          <w:p w:rsidR="00083640" w:rsidRPr="008C46DC" w:rsidP="008E7191" w14:paraId="1C224E5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083640" w:rsidRPr="008C46DC" w:rsidP="008E7191" w14:paraId="6B2360D3" w14:textId="77777777">
            <w:pPr>
              <w:spacing w:after="0" w:line="240" w:lineRule="auto"/>
              <w:rPr>
                <w:rFonts w:ascii="Times New Roman" w:hAnsi="Times New Roman" w:cs="Times New Roman"/>
                <w:sz w:val="24"/>
                <w:szCs w:val="24"/>
                <w:highlight w:val="yellow"/>
              </w:rPr>
            </w:pPr>
            <w:r w:rsidRPr="008C46DC">
              <w:rPr>
                <w:rFonts w:ascii="Times New Roman" w:hAnsi="Times New Roman" w:cs="Times New Roman"/>
                <w:sz w:val="24"/>
                <w:szCs w:val="24"/>
              </w:rPr>
              <w:t>Privatizācijas aģentūra un Ekonomikas ministrija.</w:t>
            </w:r>
          </w:p>
        </w:tc>
      </w:tr>
      <w:tr w14:paraId="0E0D58F9" w14:textId="77777777" w:rsidTr="002D254F">
        <w:tblPrEx>
          <w:tblW w:w="5000" w:type="pct"/>
          <w:tblCellSpacing w:w="15" w:type="dxa"/>
          <w:tblCellMar>
            <w:top w:w="30" w:type="dxa"/>
            <w:left w:w="30" w:type="dxa"/>
            <w:bottom w:w="30" w:type="dxa"/>
            <w:right w:w="30" w:type="dxa"/>
          </w:tblCellMar>
          <w:tblLook w:val="04A0"/>
        </w:tblPrEx>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83640" w:rsidRPr="008C46DC" w:rsidP="008E7191" w14:paraId="748EFF8C"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4.</w:t>
            </w:r>
          </w:p>
        </w:tc>
        <w:tc>
          <w:tcPr>
            <w:tcW w:w="1678" w:type="pct"/>
            <w:tcBorders>
              <w:top w:val="outset" w:sz="6" w:space="0" w:color="auto"/>
              <w:left w:val="outset" w:sz="6" w:space="0" w:color="auto"/>
              <w:bottom w:val="outset" w:sz="6" w:space="0" w:color="auto"/>
              <w:right w:val="outset" w:sz="6" w:space="0" w:color="auto"/>
            </w:tcBorders>
            <w:hideMark/>
          </w:tcPr>
          <w:p w:rsidR="00083640" w:rsidRPr="008C46DC" w:rsidP="008E7191" w14:paraId="2CEE908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083640" w:rsidRPr="008C46DC" w:rsidP="008E7191" w14:paraId="572A550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Nav.</w:t>
            </w:r>
          </w:p>
        </w:tc>
      </w:tr>
    </w:tbl>
    <w:p w:rsidR="00FD3ABE" w:rsidRPr="008C46DC" w:rsidP="00E5323B" w14:paraId="6711FC74" w14:textId="77777777">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58FE21BD"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C46DC" w:rsidP="00083640" w14:paraId="0E2C6A7E" w14:textId="77777777">
            <w:pPr>
              <w:spacing w:after="0" w:line="240" w:lineRule="auto"/>
              <w:jc w:val="center"/>
              <w:rPr>
                <w:rFonts w:ascii="Times New Roman" w:hAnsi="Times New Roman" w:cs="Times New Roman"/>
                <w:b/>
                <w:sz w:val="24"/>
                <w:szCs w:val="24"/>
              </w:rPr>
            </w:pPr>
            <w:r w:rsidRPr="008C46DC">
              <w:rPr>
                <w:rFonts w:ascii="Times New Roman" w:hAnsi="Times New Roman" w:cs="Times New Roman"/>
                <w:b/>
                <w:sz w:val="24"/>
                <w:szCs w:val="24"/>
              </w:rPr>
              <w:t>II. Tiesību akta projekta ietekme uz sabiedrību, tautsaimniecības attīstību un administratīvo slogu</w:t>
            </w:r>
          </w:p>
        </w:tc>
      </w:tr>
      <w:tr w14:paraId="2B15D19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C46DC" w:rsidP="00E5323B" w14:paraId="286131D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C46DC" w:rsidP="00E5323B" w14:paraId="33C0F6D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xml:space="preserve">Sabiedrības </w:t>
            </w:r>
            <w:r w:rsidRPr="008C46DC">
              <w:rPr>
                <w:rFonts w:ascii="Times New Roman" w:hAnsi="Times New Roman" w:cs="Times New Roman"/>
                <w:sz w:val="24"/>
                <w:szCs w:val="24"/>
              </w:rPr>
              <w:t>mērķgrupas</w:t>
            </w:r>
            <w:r w:rsidRPr="008C46DC">
              <w:rPr>
                <w:rFonts w:ascii="Times New Roman" w:hAnsi="Times New Roman" w:cs="Times New Roman"/>
                <w:sz w:val="24"/>
                <w:szCs w:val="24"/>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8C46DC" w:rsidP="007856F8" w14:paraId="0CC98C3E" w14:textId="77777777">
            <w:pPr>
              <w:spacing w:after="0" w:line="240" w:lineRule="auto"/>
              <w:jc w:val="both"/>
              <w:rPr>
                <w:rFonts w:ascii="Times New Roman" w:hAnsi="Times New Roman" w:cs="Times New Roman"/>
                <w:sz w:val="24"/>
                <w:szCs w:val="24"/>
              </w:rPr>
            </w:pPr>
            <w:r w:rsidRPr="008C46DC">
              <w:rPr>
                <w:rFonts w:ascii="Times New Roman" w:hAnsi="Times New Roman" w:cs="Times New Roman"/>
                <w:sz w:val="24"/>
                <w:szCs w:val="24"/>
              </w:rPr>
              <w:t>Rīkojuma projekts attiecināms uz fiziskām un juridiskām personām, kuras izsolē pirks Rīkojuma projekta pielikumā minētos valsts nekustamos īpašumus.</w:t>
            </w:r>
          </w:p>
        </w:tc>
      </w:tr>
      <w:tr w14:paraId="7185EF3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C46DC" w:rsidP="00E5323B" w14:paraId="7F17122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C46DC" w:rsidP="00E5323B" w14:paraId="3320631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8C46DC" w:rsidP="00E5323B" w14:paraId="7C8766F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Projekts šo jomu neskar.</w:t>
            </w:r>
          </w:p>
        </w:tc>
      </w:tr>
      <w:tr w14:paraId="4EC101D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C46DC" w:rsidP="00E5323B" w14:paraId="3A37EB6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C46DC" w:rsidP="00E5323B" w14:paraId="0E4D913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C46DC" w:rsidP="00E5323B" w14:paraId="50C91F4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Projekts šo jomu neskar.</w:t>
            </w:r>
          </w:p>
        </w:tc>
      </w:tr>
      <w:tr w14:paraId="0AA5D77F"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C46DC" w:rsidP="00E5323B" w14:paraId="5D7161C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8C46DC" w:rsidP="00E5323B" w14:paraId="61C1487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8C46DC" w:rsidP="00E5323B" w14:paraId="4F04EA85"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Projekts šo jomu neskar.</w:t>
            </w:r>
          </w:p>
        </w:tc>
      </w:tr>
      <w:tr w14:paraId="3ADA310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C46DC" w:rsidP="00E5323B" w14:paraId="1748DB3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8C46DC" w:rsidP="00E5323B" w14:paraId="610D6ED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C46DC" w:rsidP="00E5323B" w14:paraId="5B61327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Nav</w:t>
            </w:r>
          </w:p>
        </w:tc>
      </w:tr>
    </w:tbl>
    <w:p w:rsidR="00C86B55" w:rsidRPr="008C46DC" w:rsidP="00E5323B" w14:paraId="69D249E4" w14:textId="225F2909">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1927"/>
        <w:gridCol w:w="960"/>
        <w:gridCol w:w="1227"/>
        <w:gridCol w:w="867"/>
        <w:gridCol w:w="1054"/>
        <w:gridCol w:w="867"/>
        <w:gridCol w:w="1054"/>
        <w:gridCol w:w="1099"/>
      </w:tblGrid>
      <w:tr w14:paraId="13606F9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655F2C" w:rsidRPr="008C46DC" w:rsidP="00083640" w14:paraId="0FD25701" w14:textId="77777777">
            <w:pPr>
              <w:spacing w:after="0" w:line="240" w:lineRule="auto"/>
              <w:jc w:val="center"/>
              <w:rPr>
                <w:rFonts w:ascii="Times New Roman" w:hAnsi="Times New Roman" w:cs="Times New Roman"/>
                <w:b/>
                <w:sz w:val="24"/>
                <w:szCs w:val="24"/>
              </w:rPr>
            </w:pPr>
            <w:r w:rsidRPr="008C46DC">
              <w:rPr>
                <w:rFonts w:ascii="Times New Roman" w:hAnsi="Times New Roman" w:cs="Times New Roman"/>
                <w:b/>
                <w:sz w:val="24"/>
                <w:szCs w:val="24"/>
              </w:rPr>
              <w:t>III. Tiesību akta projekta ietekme uz valsts budžetu un pašvaldību budžetiem</w:t>
            </w:r>
          </w:p>
        </w:tc>
      </w:tr>
      <w:tr w14:paraId="1F7E2F58"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vMerge w:val="restar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75A5F6D4"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Rādītāji</w:t>
            </w:r>
          </w:p>
        </w:tc>
        <w:tc>
          <w:tcPr>
            <w:tcW w:w="1170"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655F2C" w:rsidRPr="008C46DC" w:rsidP="00083640" w14:paraId="7AFB1055"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2018</w:t>
            </w:r>
          </w:p>
        </w:tc>
        <w:tc>
          <w:tcPr>
            <w:tcW w:w="2694" w:type="pct"/>
            <w:gridSpan w:val="5"/>
            <w:tcBorders>
              <w:top w:val="outset" w:sz="6" w:space="0" w:color="auto"/>
              <w:left w:val="outset" w:sz="6" w:space="0" w:color="auto"/>
              <w:bottom w:val="outset" w:sz="6" w:space="0" w:color="auto"/>
              <w:right w:val="outset" w:sz="6" w:space="0" w:color="auto"/>
            </w:tcBorders>
            <w:vAlign w:val="center"/>
            <w:hideMark/>
          </w:tcPr>
          <w:p w:rsidR="00655F2C" w:rsidRPr="008C46DC" w:rsidP="00083640" w14:paraId="0CAE8DAF"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Turpmākie trīs gadi (</w:t>
            </w:r>
            <w:r w:rsidRPr="008C46DC">
              <w:rPr>
                <w:rFonts w:ascii="Times New Roman" w:hAnsi="Times New Roman" w:cs="Times New Roman"/>
                <w:sz w:val="24"/>
                <w:szCs w:val="24"/>
              </w:rPr>
              <w:t>euro</w:t>
            </w:r>
            <w:r w:rsidRPr="008C46DC">
              <w:rPr>
                <w:rFonts w:ascii="Times New Roman" w:hAnsi="Times New Roman" w:cs="Times New Roman"/>
                <w:sz w:val="24"/>
                <w:szCs w:val="24"/>
              </w:rPr>
              <w:t>)</w:t>
            </w:r>
          </w:p>
        </w:tc>
      </w:tr>
      <w:tr w14:paraId="7CDD62AA"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46EB025C" w14:textId="77777777">
            <w:pPr>
              <w:spacing w:after="0" w:line="240" w:lineRule="auto"/>
              <w:rPr>
                <w:rFonts w:ascii="Times New Roman" w:hAnsi="Times New Roman" w:cs="Times New Roman"/>
                <w:sz w:val="24"/>
                <w:szCs w:val="24"/>
              </w:rPr>
            </w:pPr>
          </w:p>
        </w:tc>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40C65086" w14:textId="77777777">
            <w:pPr>
              <w:spacing w:after="0" w:line="240" w:lineRule="auto"/>
              <w:rPr>
                <w:rFonts w:ascii="Times New Roman" w:hAnsi="Times New Roman" w:cs="Times New Roman"/>
                <w:sz w:val="24"/>
                <w:szCs w:val="24"/>
              </w:rPr>
            </w:pPr>
          </w:p>
        </w:tc>
        <w:tc>
          <w:tcPr>
            <w:tcW w:w="1045" w:type="pct"/>
            <w:gridSpan w:val="2"/>
            <w:tcBorders>
              <w:top w:val="outset" w:sz="6" w:space="0" w:color="auto"/>
              <w:left w:val="outset" w:sz="6" w:space="0" w:color="auto"/>
              <w:bottom w:val="outset" w:sz="6" w:space="0" w:color="auto"/>
              <w:right w:val="outset" w:sz="6" w:space="0" w:color="auto"/>
            </w:tcBorders>
            <w:vAlign w:val="center"/>
            <w:hideMark/>
          </w:tcPr>
          <w:p w:rsidR="00655F2C" w:rsidRPr="008C46DC" w:rsidP="00083640" w14:paraId="130BFB00"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2019</w:t>
            </w:r>
          </w:p>
        </w:tc>
        <w:tc>
          <w:tcPr>
            <w:tcW w:w="1061" w:type="pct"/>
            <w:gridSpan w:val="2"/>
            <w:tcBorders>
              <w:top w:val="outset" w:sz="6" w:space="0" w:color="auto"/>
              <w:left w:val="outset" w:sz="6" w:space="0" w:color="auto"/>
              <w:bottom w:val="outset" w:sz="6" w:space="0" w:color="auto"/>
              <w:right w:val="outset" w:sz="6" w:space="0" w:color="auto"/>
            </w:tcBorders>
            <w:vAlign w:val="center"/>
            <w:hideMark/>
          </w:tcPr>
          <w:p w:rsidR="00655F2C" w:rsidRPr="008C46DC" w:rsidP="00083640" w14:paraId="4DA8EC11"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2020</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C46DC" w:rsidP="00083640" w14:paraId="64752370"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2021</w:t>
            </w:r>
          </w:p>
        </w:tc>
      </w:tr>
      <w:tr w14:paraId="2C23F314"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41F11F0" w14:textId="77777777">
            <w:pPr>
              <w:spacing w:after="0" w:line="240" w:lineRule="auto"/>
              <w:rPr>
                <w:rFonts w:ascii="Times New Roman" w:hAnsi="Times New Roman" w:cs="Times New Roman"/>
                <w:sz w:val="24"/>
                <w:szCs w:val="24"/>
              </w:rPr>
            </w:pP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46FFF98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saskaņā ar valsts budžetu kārtējam gadam</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6514ABF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izmaiņas kārtējā gadā, salīdzinot ar valsts budžetu kārtējam gadam</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651659E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8C46DC" w:rsidP="00E5323B" w14:paraId="2584DD93" w14:textId="4D846C50">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xml:space="preserve">izmaiņas, salīdzinot ar vidēja </w:t>
            </w:r>
            <w:r w:rsidRPr="008C46DC">
              <w:rPr>
                <w:rFonts w:ascii="Times New Roman" w:hAnsi="Times New Roman" w:cs="Times New Roman"/>
                <w:sz w:val="24"/>
                <w:szCs w:val="24"/>
              </w:rPr>
              <w:t>termiņa budžeta ietvaru 201</w:t>
            </w:r>
            <w:r w:rsidRPr="008C46DC" w:rsidR="0099060F">
              <w:rPr>
                <w:rFonts w:ascii="Times New Roman" w:hAnsi="Times New Roman" w:cs="Times New Roman"/>
                <w:sz w:val="24"/>
                <w:szCs w:val="24"/>
              </w:rPr>
              <w:t>9</w:t>
            </w:r>
            <w:r w:rsidRPr="008C46DC">
              <w:rPr>
                <w:rFonts w:ascii="Times New Roman" w:hAnsi="Times New Roman" w:cs="Times New Roman"/>
                <w:sz w:val="24"/>
                <w:szCs w:val="24"/>
              </w:rPr>
              <w:t>.</w:t>
            </w:r>
          </w:p>
          <w:p w:rsidR="00655F2C" w:rsidRPr="008C46DC" w:rsidP="00E5323B" w14:paraId="75350945"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gadam</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0EB1971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saskaņā ar vidēja termiņa budžeta ietvaru</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8C46DC" w:rsidP="00E5323B" w14:paraId="4DFE7DD0" w14:textId="1CD735B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izmaiņas, salīdzinot ar vid</w:t>
            </w:r>
            <w:r w:rsidRPr="008C46DC">
              <w:rPr>
                <w:rFonts w:ascii="Times New Roman" w:hAnsi="Times New Roman" w:cs="Times New Roman"/>
                <w:sz w:val="24"/>
                <w:szCs w:val="24"/>
              </w:rPr>
              <w:t>ēja termiņa budžeta ietvaru 20</w:t>
            </w:r>
            <w:r w:rsidRPr="008C46DC" w:rsidR="0099060F">
              <w:rPr>
                <w:rFonts w:ascii="Times New Roman" w:hAnsi="Times New Roman" w:cs="Times New Roman"/>
                <w:sz w:val="24"/>
                <w:szCs w:val="24"/>
              </w:rPr>
              <w:t>20</w:t>
            </w:r>
            <w:r w:rsidRPr="008C46DC">
              <w:rPr>
                <w:rFonts w:ascii="Times New Roman" w:hAnsi="Times New Roman" w:cs="Times New Roman"/>
                <w:sz w:val="24"/>
                <w:szCs w:val="24"/>
              </w:rPr>
              <w:t>.</w:t>
            </w:r>
          </w:p>
          <w:p w:rsidR="00655F2C" w:rsidRPr="008C46DC" w:rsidP="00E5323B" w14:paraId="372D655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gadam</w:t>
            </w:r>
          </w:p>
        </w:tc>
        <w:tc>
          <w:tcPr>
            <w:tcW w:w="555" w:type="pct"/>
            <w:tcBorders>
              <w:top w:val="outset" w:sz="6" w:space="0" w:color="auto"/>
              <w:left w:val="outset" w:sz="6" w:space="0" w:color="auto"/>
              <w:bottom w:val="outset" w:sz="6" w:space="0" w:color="auto"/>
              <w:right w:val="outset" w:sz="6" w:space="0" w:color="auto"/>
            </w:tcBorders>
            <w:vAlign w:val="center"/>
            <w:hideMark/>
          </w:tcPr>
          <w:p w:rsidR="000F439F" w:rsidRPr="008C46DC" w:rsidP="00E5323B" w14:paraId="639566BD" w14:textId="150D9951">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izmaiņas, salīdzinot ar vid</w:t>
            </w:r>
            <w:r w:rsidRPr="008C46DC">
              <w:rPr>
                <w:rFonts w:ascii="Times New Roman" w:hAnsi="Times New Roman" w:cs="Times New Roman"/>
                <w:sz w:val="24"/>
                <w:szCs w:val="24"/>
              </w:rPr>
              <w:t>ēja termiņa budžeta ietvaru 20</w:t>
            </w:r>
            <w:r w:rsidRPr="008C46DC" w:rsidR="0099060F">
              <w:rPr>
                <w:rFonts w:ascii="Times New Roman" w:hAnsi="Times New Roman" w:cs="Times New Roman"/>
                <w:sz w:val="24"/>
                <w:szCs w:val="24"/>
              </w:rPr>
              <w:t>20</w:t>
            </w:r>
            <w:r w:rsidRPr="008C46DC">
              <w:rPr>
                <w:rFonts w:ascii="Times New Roman" w:hAnsi="Times New Roman" w:cs="Times New Roman"/>
                <w:sz w:val="24"/>
                <w:szCs w:val="24"/>
              </w:rPr>
              <w:t>.</w:t>
            </w:r>
          </w:p>
          <w:p w:rsidR="00655F2C" w:rsidRPr="008C46DC" w:rsidP="00E5323B" w14:paraId="759339F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gadam</w:t>
            </w:r>
          </w:p>
        </w:tc>
      </w:tr>
      <w:tr w14:paraId="0EAFA046"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7A31163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w:t>
            </w:r>
          </w:p>
        </w:tc>
        <w:tc>
          <w:tcPr>
            <w:tcW w:w="504"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482E0E8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w:t>
            </w:r>
          </w:p>
        </w:tc>
        <w:tc>
          <w:tcPr>
            <w:tcW w:w="649"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29F117A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w:t>
            </w:r>
          </w:p>
        </w:tc>
        <w:tc>
          <w:tcPr>
            <w:tcW w:w="474"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2125591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4</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30D828D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5</w:t>
            </w:r>
          </w:p>
        </w:tc>
        <w:tc>
          <w:tcPr>
            <w:tcW w:w="489"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6FA2A2C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6</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4D4AB53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7</w:t>
            </w:r>
          </w:p>
        </w:tc>
        <w:tc>
          <w:tcPr>
            <w:tcW w:w="555" w:type="pct"/>
            <w:tcBorders>
              <w:top w:val="outset" w:sz="6" w:space="0" w:color="auto"/>
              <w:left w:val="outset" w:sz="6" w:space="0" w:color="auto"/>
              <w:bottom w:val="outset" w:sz="6" w:space="0" w:color="auto"/>
              <w:right w:val="outset" w:sz="6" w:space="0" w:color="auto"/>
            </w:tcBorders>
            <w:vAlign w:val="center"/>
            <w:hideMark/>
          </w:tcPr>
          <w:p w:rsidR="00655F2C" w:rsidRPr="008C46DC" w:rsidP="00E5323B" w14:paraId="461780A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8</w:t>
            </w:r>
          </w:p>
        </w:tc>
      </w:tr>
      <w:tr w14:paraId="7A6E990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02A45ED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 Budžeta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6D74DE5"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CD44AB2" w14:textId="46FC89A3">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7426CD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A56A70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952D4D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9BB39E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EA8526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165C159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7FF095CC"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1.1. valsts pamatbudžets, tai skaitā ieņēmumi no maksas pakalpojumiem un citi pašu ieņēmumi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4BAFBC9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FE345C6" w14:textId="229E4B3F">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420829">
              <w:rPr>
                <w:rFonts w:ascii="Times New Roman" w:hAnsi="Times New Roman" w:cs="Times New Roman"/>
                <w:sz w:val="24"/>
                <w:szCs w:val="24"/>
              </w:rPr>
              <w:t>Nav precīzi aprēķināms</w:t>
            </w:r>
            <w:r w:rsidRPr="008C46DC" w:rsidR="00420829">
              <w:rPr>
                <w:rFonts w:ascii="Times New Roman" w:hAnsi="Times New Roman" w:cs="Times New Roman"/>
                <w:sz w:val="24"/>
                <w:szCs w:val="24"/>
              </w:rPr>
              <w:t xml:space="preserve"> </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CF8910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6DF7F33"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71F84F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F3CF5D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0AFE11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6794CE10"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65B5059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CA4537C"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723AFE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F1F6A6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3421AF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A11EB0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C72F95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1D51BB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3364633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2B21774"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53A8D3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2493DAC"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4ECFA12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E668C2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F1B47A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4988DD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B861F1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7FD910BD"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2D4014D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 Budžeta izdevumi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E6C7BB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2D2B56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8862AC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E23DF9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145B91C"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ADB60C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D1CAB0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519A9933"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456418AC"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C135B9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DAEB42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241603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115963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430B39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B65979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3766F5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42C354E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32F41AA3"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2.2. valsts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9AEA24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B944713"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277701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B148B3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E2E44F4"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0181B6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7E04BA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37C868C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A9E13B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D662FFC"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44BC9B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A862BF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852D08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C1653F5"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F9FCF7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0E6228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37F06EA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1E68167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 Finansiālā ietekme</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A32EFA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F21CA3E" w14:textId="444884C0">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420829">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E5872C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239313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4721BF6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4B9BE7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4CDD85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1B72D49E"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1DD28EC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3.1. valsts pamatbudžets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1BB6CE3"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E4D1415" w14:textId="644236F1">
            <w:pPr>
              <w:spacing w:after="0" w:line="240" w:lineRule="auto"/>
              <w:rPr>
                <w:rFonts w:ascii="Times New Roman" w:hAnsi="Times New Roman" w:cs="Times New Roman"/>
                <w:sz w:val="24"/>
                <w:szCs w:val="24"/>
                <w:highlight w:val="yellow"/>
              </w:rPr>
            </w:pPr>
            <w:r w:rsidRPr="008C46DC">
              <w:rPr>
                <w:rFonts w:ascii="Times New Roman" w:hAnsi="Times New Roman" w:cs="Times New Roman"/>
                <w:sz w:val="24"/>
                <w:szCs w:val="24"/>
              </w:rPr>
              <w:t>Nav precīzi aprēķināms</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E085EBD" w14:textId="77777777">
            <w:pPr>
              <w:spacing w:after="0" w:line="240" w:lineRule="auto"/>
              <w:rPr>
                <w:rFonts w:ascii="Times New Roman" w:hAnsi="Times New Roman" w:cs="Times New Roman"/>
                <w:sz w:val="24"/>
                <w:szCs w:val="24"/>
                <w:highlight w:val="yellow"/>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2277544"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4ECA8E3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4BBFA083"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17DA014"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260CF25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1F53717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3.2. speciālais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F34A15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11D9E6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851D60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68D1F9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F00CC21"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CA3C84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2475823"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4FEAE1E2"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59BA7D6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3.3. pašvaldību budžets</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268B06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5453CA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C34EAEC"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5253D2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0A887D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C71230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B5A3D34"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6EADCFC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00E88DD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4. Finanšu līdzekļi papildu izdevumu finansēšanai (kompensējošu izdevumu samazinājumu norāda ar "+" zīmi)</w:t>
            </w:r>
          </w:p>
        </w:tc>
        <w:tc>
          <w:tcPr>
            <w:tcW w:w="504" w:type="pct"/>
            <w:tcBorders>
              <w:top w:val="outset" w:sz="6" w:space="0" w:color="auto"/>
              <w:left w:val="outset" w:sz="6" w:space="0" w:color="auto"/>
              <w:bottom w:val="outset" w:sz="6" w:space="0" w:color="auto"/>
              <w:right w:val="outset" w:sz="6" w:space="0" w:color="auto"/>
            </w:tcBorders>
            <w:vAlign w:val="center"/>
            <w:hideMark/>
          </w:tcPr>
          <w:p w:rsidR="00E5323B" w:rsidRPr="008C46DC" w:rsidP="00CC0D2D" w14:paraId="74956849" w14:textId="1D5F6E18">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CC0D2D" w14:paraId="22CE9ECD"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474" w:type="pct"/>
            <w:tcBorders>
              <w:top w:val="outset" w:sz="6" w:space="0" w:color="auto"/>
              <w:left w:val="outset" w:sz="6" w:space="0" w:color="auto"/>
              <w:bottom w:val="outset" w:sz="6" w:space="0" w:color="auto"/>
              <w:right w:val="outset" w:sz="6" w:space="0" w:color="auto"/>
            </w:tcBorders>
            <w:vAlign w:val="center"/>
            <w:hideMark/>
          </w:tcPr>
          <w:p w:rsidR="00E5323B" w:rsidRPr="008C46DC" w:rsidP="00CC0D2D" w14:paraId="6BAEDB3D" w14:textId="661C51EB">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CC0D2D" w14:paraId="2E1D98EA"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489" w:type="pct"/>
            <w:tcBorders>
              <w:top w:val="outset" w:sz="6" w:space="0" w:color="auto"/>
              <w:left w:val="outset" w:sz="6" w:space="0" w:color="auto"/>
              <w:bottom w:val="outset" w:sz="6" w:space="0" w:color="auto"/>
              <w:right w:val="outset" w:sz="6" w:space="0" w:color="auto"/>
            </w:tcBorders>
            <w:vAlign w:val="center"/>
            <w:hideMark/>
          </w:tcPr>
          <w:p w:rsidR="00E5323B" w:rsidRPr="008C46DC" w:rsidP="00CC0D2D" w14:paraId="40801642" w14:textId="5B160CED">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CE2C63C"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2DBA09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7C14116C"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1D08BAD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5. Precizēta finansiālā ietekme</w:t>
            </w:r>
          </w:p>
        </w:tc>
        <w:tc>
          <w:tcPr>
            <w:tcW w:w="50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C46DC" w:rsidP="00CC0D2D" w14:paraId="72F5ABB0" w14:textId="77777777">
            <w:pPr>
              <w:spacing w:after="0" w:line="240" w:lineRule="auto"/>
              <w:jc w:val="center"/>
              <w:rPr>
                <w:rFonts w:ascii="Times New Roman" w:hAnsi="Times New Roman" w:cs="Times New Roman"/>
                <w:sz w:val="24"/>
                <w:szCs w:val="24"/>
              </w:rPr>
            </w:pPr>
          </w:p>
          <w:p w:rsidR="00CC0D2D" w:rsidRPr="008C46DC" w:rsidP="00CC0D2D" w14:paraId="55C8855C" w14:textId="77777777">
            <w:pPr>
              <w:spacing w:after="0" w:line="240" w:lineRule="auto"/>
              <w:jc w:val="center"/>
              <w:rPr>
                <w:rFonts w:ascii="Times New Roman" w:hAnsi="Times New Roman" w:cs="Times New Roman"/>
                <w:sz w:val="24"/>
                <w:szCs w:val="24"/>
              </w:rPr>
            </w:pPr>
          </w:p>
          <w:p w:rsidR="00CC0D2D" w:rsidRPr="008C46DC" w:rsidP="00CC0D2D" w14:paraId="08B0EF2B" w14:textId="77777777">
            <w:pPr>
              <w:spacing w:after="0" w:line="240" w:lineRule="auto"/>
              <w:jc w:val="center"/>
              <w:rPr>
                <w:rFonts w:ascii="Times New Roman" w:hAnsi="Times New Roman" w:cs="Times New Roman"/>
                <w:sz w:val="24"/>
                <w:szCs w:val="24"/>
              </w:rPr>
            </w:pPr>
          </w:p>
          <w:p w:rsidR="00CC0D2D" w:rsidRPr="008C46DC" w:rsidP="00CC0D2D" w14:paraId="06D408CF" w14:textId="77777777">
            <w:pPr>
              <w:spacing w:after="0" w:line="240" w:lineRule="auto"/>
              <w:jc w:val="center"/>
              <w:rPr>
                <w:rFonts w:ascii="Times New Roman" w:hAnsi="Times New Roman" w:cs="Times New Roman"/>
                <w:sz w:val="24"/>
                <w:szCs w:val="24"/>
              </w:rPr>
            </w:pPr>
          </w:p>
          <w:p w:rsidR="00CC0D2D" w:rsidRPr="008C46DC" w:rsidP="00CC0D2D" w14:paraId="0F62ABEB" w14:textId="77777777">
            <w:pPr>
              <w:spacing w:after="0" w:line="240" w:lineRule="auto"/>
              <w:jc w:val="center"/>
              <w:rPr>
                <w:rFonts w:ascii="Times New Roman" w:hAnsi="Times New Roman" w:cs="Times New Roman"/>
                <w:sz w:val="24"/>
                <w:szCs w:val="24"/>
              </w:rPr>
            </w:pPr>
          </w:p>
          <w:p w:rsidR="00E5323B" w:rsidRPr="008C46DC" w:rsidP="00CC0D2D" w14:paraId="576A0B1F" w14:textId="3188B8AD">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CC0D2D" w14:paraId="1A39794F"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474"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C46DC" w:rsidP="00CC0D2D" w14:paraId="29EF8565" w14:textId="77777777">
            <w:pPr>
              <w:spacing w:after="0" w:line="240" w:lineRule="auto"/>
              <w:jc w:val="center"/>
              <w:rPr>
                <w:rFonts w:ascii="Times New Roman" w:hAnsi="Times New Roman" w:cs="Times New Roman"/>
                <w:sz w:val="24"/>
                <w:szCs w:val="24"/>
              </w:rPr>
            </w:pPr>
          </w:p>
          <w:p w:rsidR="00CC0D2D" w:rsidRPr="008C46DC" w:rsidP="00CC0D2D" w14:paraId="64DD4849" w14:textId="77777777">
            <w:pPr>
              <w:spacing w:after="0" w:line="240" w:lineRule="auto"/>
              <w:jc w:val="center"/>
              <w:rPr>
                <w:rFonts w:ascii="Times New Roman" w:hAnsi="Times New Roman" w:cs="Times New Roman"/>
                <w:sz w:val="24"/>
                <w:szCs w:val="24"/>
              </w:rPr>
            </w:pPr>
          </w:p>
          <w:p w:rsidR="00CC0D2D" w:rsidRPr="008C46DC" w:rsidP="00CC0D2D" w14:paraId="182AF522" w14:textId="77777777">
            <w:pPr>
              <w:spacing w:after="0" w:line="240" w:lineRule="auto"/>
              <w:jc w:val="center"/>
              <w:rPr>
                <w:rFonts w:ascii="Times New Roman" w:hAnsi="Times New Roman" w:cs="Times New Roman"/>
                <w:sz w:val="24"/>
                <w:szCs w:val="24"/>
              </w:rPr>
            </w:pPr>
          </w:p>
          <w:p w:rsidR="00CC0D2D" w:rsidRPr="008C46DC" w:rsidP="00CC0D2D" w14:paraId="430AE04F" w14:textId="77777777">
            <w:pPr>
              <w:spacing w:after="0" w:line="240" w:lineRule="auto"/>
              <w:jc w:val="center"/>
              <w:rPr>
                <w:rFonts w:ascii="Times New Roman" w:hAnsi="Times New Roman" w:cs="Times New Roman"/>
                <w:sz w:val="24"/>
                <w:szCs w:val="24"/>
              </w:rPr>
            </w:pPr>
          </w:p>
          <w:p w:rsidR="00CC0D2D" w:rsidRPr="008C46DC" w:rsidP="00CC0D2D" w14:paraId="134C1111" w14:textId="77777777">
            <w:pPr>
              <w:spacing w:after="0" w:line="240" w:lineRule="auto"/>
              <w:jc w:val="center"/>
              <w:rPr>
                <w:rFonts w:ascii="Times New Roman" w:hAnsi="Times New Roman" w:cs="Times New Roman"/>
                <w:sz w:val="24"/>
                <w:szCs w:val="24"/>
              </w:rPr>
            </w:pPr>
          </w:p>
          <w:p w:rsidR="00E5323B" w:rsidRPr="008C46DC" w:rsidP="00CC0D2D" w14:paraId="68376EE6" w14:textId="1D677134">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CC0D2D" w14:paraId="31A65076"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489" w:type="pct"/>
            <w:vMerge w:val="restart"/>
            <w:tcBorders>
              <w:top w:val="outset" w:sz="6" w:space="0" w:color="auto"/>
              <w:left w:val="outset" w:sz="6" w:space="0" w:color="auto"/>
              <w:bottom w:val="outset" w:sz="6" w:space="0" w:color="auto"/>
              <w:right w:val="outset" w:sz="6" w:space="0" w:color="auto"/>
            </w:tcBorders>
            <w:vAlign w:val="center"/>
            <w:hideMark/>
          </w:tcPr>
          <w:p w:rsidR="00CC0D2D" w:rsidRPr="008C46DC" w:rsidP="00CC0D2D" w14:paraId="54698FB7" w14:textId="77777777">
            <w:pPr>
              <w:spacing w:after="0" w:line="240" w:lineRule="auto"/>
              <w:jc w:val="center"/>
              <w:rPr>
                <w:rFonts w:ascii="Times New Roman" w:hAnsi="Times New Roman" w:cs="Times New Roman"/>
                <w:sz w:val="24"/>
                <w:szCs w:val="24"/>
              </w:rPr>
            </w:pPr>
          </w:p>
          <w:p w:rsidR="00CC0D2D" w:rsidRPr="008C46DC" w:rsidP="00CC0D2D" w14:paraId="70BB38F1" w14:textId="77777777">
            <w:pPr>
              <w:spacing w:after="0" w:line="240" w:lineRule="auto"/>
              <w:jc w:val="center"/>
              <w:rPr>
                <w:rFonts w:ascii="Times New Roman" w:hAnsi="Times New Roman" w:cs="Times New Roman"/>
                <w:sz w:val="24"/>
                <w:szCs w:val="24"/>
              </w:rPr>
            </w:pPr>
          </w:p>
          <w:p w:rsidR="00CC0D2D" w:rsidRPr="008C46DC" w:rsidP="00CC0D2D" w14:paraId="5984711B" w14:textId="77777777">
            <w:pPr>
              <w:spacing w:after="0" w:line="240" w:lineRule="auto"/>
              <w:jc w:val="center"/>
              <w:rPr>
                <w:rFonts w:ascii="Times New Roman" w:hAnsi="Times New Roman" w:cs="Times New Roman"/>
                <w:sz w:val="24"/>
                <w:szCs w:val="24"/>
              </w:rPr>
            </w:pPr>
          </w:p>
          <w:p w:rsidR="00CC0D2D" w:rsidRPr="008C46DC" w:rsidP="00CC0D2D" w14:paraId="48F406E1" w14:textId="77777777">
            <w:pPr>
              <w:spacing w:after="0" w:line="240" w:lineRule="auto"/>
              <w:jc w:val="center"/>
              <w:rPr>
                <w:rFonts w:ascii="Times New Roman" w:hAnsi="Times New Roman" w:cs="Times New Roman"/>
                <w:sz w:val="24"/>
                <w:szCs w:val="24"/>
              </w:rPr>
            </w:pPr>
          </w:p>
          <w:p w:rsidR="00CC0D2D" w:rsidRPr="008C46DC" w:rsidP="00CC0D2D" w14:paraId="54B8B90F" w14:textId="77777777">
            <w:pPr>
              <w:spacing w:after="0" w:line="240" w:lineRule="auto"/>
              <w:jc w:val="center"/>
              <w:rPr>
                <w:rFonts w:ascii="Times New Roman" w:hAnsi="Times New Roman" w:cs="Times New Roman"/>
                <w:sz w:val="24"/>
                <w:szCs w:val="24"/>
              </w:rPr>
            </w:pPr>
          </w:p>
          <w:p w:rsidR="00E5323B" w:rsidRPr="008C46DC" w:rsidP="00CC0D2D" w14:paraId="4DA04DB0" w14:textId="5217DB44">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9D13F9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B8157D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p>
        </w:tc>
      </w:tr>
      <w:tr w14:paraId="0803A72F"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28ED442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5.1. valsts pamatbudžets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15CB056" w14:textId="77777777">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4BE5AC1B"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450871FB"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00992C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A50F260"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4E6F201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830178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000DCDD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0F31635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5.2. speciālais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4BC82A0" w14:textId="77777777">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EEC30A7"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461372AD"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732321FF"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5DC3AF6"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CCEA4A5"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E8F070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5D540617"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2C9EAEC3"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5.3. pašvaldību budžets</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5EA339C5" w14:textId="77777777">
            <w:pPr>
              <w:spacing w:after="0" w:line="240" w:lineRule="auto"/>
              <w:rPr>
                <w:rFonts w:ascii="Times New Roman" w:hAnsi="Times New Roman" w:cs="Times New Roman"/>
                <w:sz w:val="24"/>
                <w:szCs w:val="24"/>
              </w:rPr>
            </w:pPr>
          </w:p>
        </w:tc>
        <w:tc>
          <w:tcPr>
            <w:tcW w:w="649"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36EC144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19D1EBB7"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54C86C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3DA413B" w14:textId="77777777">
            <w:pPr>
              <w:spacing w:after="0" w:line="240" w:lineRule="auto"/>
              <w:rPr>
                <w:rFonts w:ascii="Times New Roman" w:hAnsi="Times New Roman" w:cs="Times New Roman"/>
                <w:sz w:val="24"/>
                <w:szCs w:val="24"/>
              </w:rPr>
            </w:pP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670520D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c>
          <w:tcPr>
            <w:tcW w:w="555" w:type="pc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4ACAB379"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r w:rsidRPr="008C46DC" w:rsidR="000F439F">
              <w:rPr>
                <w:rFonts w:ascii="Times New Roman" w:hAnsi="Times New Roman" w:cs="Times New Roman"/>
                <w:sz w:val="24"/>
                <w:szCs w:val="24"/>
              </w:rPr>
              <w:t>0</w:t>
            </w:r>
          </w:p>
        </w:tc>
      </w:tr>
      <w:tr w14:paraId="3A42729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7B7A981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xml:space="preserve">6. Detalizēts ieņēmumu un izdevumu aprēķins (ja nepieciešams, detalizētu ieņēmumu un </w:t>
            </w:r>
            <w:r w:rsidRPr="008C46DC">
              <w:rPr>
                <w:rFonts w:ascii="Times New Roman" w:hAnsi="Times New Roman" w:cs="Times New Roman"/>
                <w:sz w:val="24"/>
                <w:szCs w:val="24"/>
              </w:rPr>
              <w:t>izdevumu aprēķinu var pievienot anotācijas pielikumā)</w:t>
            </w:r>
          </w:p>
        </w:tc>
        <w:tc>
          <w:tcPr>
            <w:tcW w:w="3880" w:type="pct"/>
            <w:gridSpan w:val="7"/>
            <w:vMerge w:val="restart"/>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9298E3D"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 </w:t>
            </w:r>
          </w:p>
        </w:tc>
      </w:tr>
      <w:tr w14:paraId="3A26652B"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22328F5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6.1. detalizēts ieņēmumu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08B245A4" w14:textId="77777777">
            <w:pPr>
              <w:spacing w:after="0" w:line="240" w:lineRule="auto"/>
              <w:rPr>
                <w:rFonts w:ascii="Times New Roman" w:hAnsi="Times New Roman" w:cs="Times New Roman"/>
                <w:sz w:val="24"/>
                <w:szCs w:val="24"/>
              </w:rPr>
            </w:pPr>
          </w:p>
        </w:tc>
      </w:tr>
      <w:tr w14:paraId="6A6CB75B"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6E03EC20"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6.2. detalizēts izdevumu aprēķins</w:t>
            </w:r>
          </w:p>
        </w:tc>
        <w:tc>
          <w:tcPr>
            <w:tcW w:w="0" w:type="auto"/>
            <w:gridSpan w:val="7"/>
            <w:vMerge/>
            <w:tcBorders>
              <w:top w:val="outset" w:sz="6" w:space="0" w:color="auto"/>
              <w:left w:val="outset" w:sz="6" w:space="0" w:color="auto"/>
              <w:bottom w:val="outset" w:sz="6" w:space="0" w:color="auto"/>
              <w:right w:val="outset" w:sz="6" w:space="0" w:color="auto"/>
            </w:tcBorders>
            <w:vAlign w:val="center"/>
            <w:hideMark/>
          </w:tcPr>
          <w:p w:rsidR="00E5323B" w:rsidRPr="008C46DC" w:rsidP="00E5323B" w14:paraId="278668BC" w14:textId="77777777">
            <w:pPr>
              <w:spacing w:after="0" w:line="240" w:lineRule="auto"/>
              <w:rPr>
                <w:rFonts w:ascii="Times New Roman" w:hAnsi="Times New Roman" w:cs="Times New Roman"/>
                <w:sz w:val="24"/>
                <w:szCs w:val="24"/>
              </w:rPr>
            </w:pPr>
          </w:p>
        </w:tc>
      </w:tr>
      <w:tr w14:paraId="0B925CA5"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E5323B" w:rsidRPr="008C46DC" w:rsidP="00E5323B" w14:paraId="67C30DB3"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7. Amata vietu skaita izmaiņas</w:t>
            </w:r>
          </w:p>
        </w:tc>
        <w:tc>
          <w:tcPr>
            <w:tcW w:w="3880" w:type="pct"/>
            <w:gridSpan w:val="7"/>
            <w:tcBorders>
              <w:top w:val="outset" w:sz="6" w:space="0" w:color="auto"/>
              <w:left w:val="outset" w:sz="6" w:space="0" w:color="auto"/>
              <w:bottom w:val="outset" w:sz="6" w:space="0" w:color="auto"/>
              <w:right w:val="outset" w:sz="6" w:space="0" w:color="auto"/>
            </w:tcBorders>
            <w:hideMark/>
          </w:tcPr>
          <w:p w:rsidR="00E5323B" w:rsidRPr="008C46DC" w:rsidP="00E5323B" w14:paraId="40F17E98"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Projekts šo jomu neskar.</w:t>
            </w:r>
          </w:p>
        </w:tc>
      </w:tr>
      <w:tr w14:paraId="26D87709" w14:textId="77777777" w:rsidTr="000F439F">
        <w:tblPrEx>
          <w:tblW w:w="5000" w:type="pct"/>
          <w:tblCellSpacing w:w="15" w:type="dxa"/>
          <w:tblCellMar>
            <w:top w:w="30" w:type="dxa"/>
            <w:left w:w="30" w:type="dxa"/>
            <w:bottom w:w="30" w:type="dxa"/>
            <w:right w:w="30" w:type="dxa"/>
          </w:tblCellMar>
          <w:tblLook w:val="04A0"/>
        </w:tblPrEx>
        <w:trPr>
          <w:tblCellSpacing w:w="15" w:type="dxa"/>
        </w:trPr>
        <w:tc>
          <w:tcPr>
            <w:tcW w:w="1071" w:type="pct"/>
            <w:tcBorders>
              <w:top w:val="outset" w:sz="6" w:space="0" w:color="auto"/>
              <w:left w:val="outset" w:sz="6" w:space="0" w:color="auto"/>
              <w:bottom w:val="outset" w:sz="6" w:space="0" w:color="auto"/>
              <w:right w:val="outset" w:sz="6" w:space="0" w:color="auto"/>
            </w:tcBorders>
            <w:hideMark/>
          </w:tcPr>
          <w:p w:rsidR="000F439F" w:rsidRPr="008C46DC" w:rsidP="000F439F" w14:paraId="08F8EE1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8. Cita informācija</w:t>
            </w:r>
          </w:p>
        </w:tc>
        <w:tc>
          <w:tcPr>
            <w:tcW w:w="3880" w:type="pct"/>
            <w:gridSpan w:val="7"/>
            <w:tcBorders>
              <w:top w:val="outset" w:sz="6" w:space="0" w:color="auto"/>
              <w:left w:val="outset" w:sz="6" w:space="0" w:color="auto"/>
              <w:bottom w:val="outset" w:sz="6" w:space="0" w:color="auto"/>
              <w:right w:val="outset" w:sz="6" w:space="0" w:color="auto"/>
            </w:tcBorders>
            <w:hideMark/>
          </w:tcPr>
          <w:p w:rsidR="00805316" w:rsidRPr="008C46DC" w:rsidP="009277B6" w14:paraId="4C5F7A8C" w14:textId="38FE239E">
            <w:pPr>
              <w:pStyle w:val="BlockText"/>
              <w:tabs>
                <w:tab w:val="left" w:pos="850"/>
              </w:tabs>
              <w:ind w:left="0" w:right="0" w:firstLine="785"/>
              <w:rPr>
                <w:rFonts w:eastAsiaTheme="minorHAnsi"/>
                <w:sz w:val="24"/>
                <w:szCs w:val="24"/>
              </w:rPr>
            </w:pPr>
            <w:r w:rsidRPr="008C46DC">
              <w:rPr>
                <w:rFonts w:eastAsiaTheme="minorHAnsi"/>
                <w:sz w:val="24"/>
                <w:szCs w:val="24"/>
                <w:lang w:eastAsia="en-US"/>
              </w:rPr>
              <w:t xml:space="preserve">Izsoles notiks saskaņā ar Atsavināšanas likuma II nodaļas </w:t>
            </w:r>
            <w:r w:rsidRPr="008C46DC" w:rsidR="007A3481">
              <w:rPr>
                <w:rFonts w:eastAsiaTheme="minorHAnsi"/>
                <w:sz w:val="24"/>
                <w:szCs w:val="24"/>
                <w:lang w:eastAsia="en-US"/>
              </w:rPr>
              <w:t>“</w:t>
            </w:r>
            <w:r w:rsidRPr="008C46DC">
              <w:rPr>
                <w:rFonts w:eastAsiaTheme="minorHAnsi"/>
                <w:sz w:val="24"/>
                <w:szCs w:val="24"/>
                <w:lang w:eastAsia="en-US"/>
              </w:rPr>
              <w:t>Pārdošana izsolē” nosacījumiem.</w:t>
            </w:r>
          </w:p>
          <w:p w:rsidR="003E4CF2" w:rsidRPr="008C46DC" w:rsidP="003E4CF2" w14:paraId="1F20BD91" w14:textId="77777777">
            <w:pPr>
              <w:tabs>
                <w:tab w:val="left" w:pos="850"/>
              </w:tabs>
              <w:spacing w:after="0" w:line="240" w:lineRule="auto"/>
              <w:ind w:firstLine="785"/>
              <w:jc w:val="both"/>
              <w:rPr>
                <w:rFonts w:ascii="Times New Roman" w:hAnsi="Times New Roman" w:cs="Times New Roman"/>
                <w:sz w:val="24"/>
                <w:szCs w:val="24"/>
              </w:rPr>
            </w:pPr>
            <w:r w:rsidRPr="008C46DC">
              <w:rPr>
                <w:rFonts w:ascii="Times New Roman" w:hAnsi="Times New Roman" w:cs="Times New Roman"/>
                <w:sz w:val="24"/>
                <w:szCs w:val="24"/>
              </w:rPr>
              <w:t>Pamatojoties uz Ministru kabineta 2015.gada 1.decembra noteikumiem Nr.680 “Kārtība, kādā Privatizācijas aģentūrai veicami atskaitījumi par valsts īpašuma privatizāciju, valsts kapitāla daļu atsavināšanu un citām normatīvajos aktos noteiktajām darbībām, kā arī izveidojams un izlietojams rezerves fonds un veicami maksājumi valsts budžetā” 18.12.7.apakšpunktu, Rīkojuma projektā minēto nekustamo īpašumu atsavināšanas procesa organizatoriskā nodrošinājuma izmaksas, tai skaitā arī izmaksas nekustamā īpašuma ierakstīšanai zemesgrāmatā, tiks segtas no Privatizācijas aģentūras rezerves fonda līdzekļiem.</w:t>
            </w:r>
          </w:p>
          <w:p w:rsidR="003E4CF2" w:rsidRPr="008C46DC" w:rsidP="00AD75A3" w14:paraId="78614636" w14:textId="04A6B7A3">
            <w:pPr>
              <w:pStyle w:val="BlockText"/>
              <w:tabs>
                <w:tab w:val="left" w:pos="850"/>
              </w:tabs>
              <w:ind w:left="0" w:right="0" w:firstLine="785"/>
              <w:rPr>
                <w:rFonts w:eastAsiaTheme="minorHAnsi"/>
                <w:sz w:val="24"/>
                <w:szCs w:val="24"/>
                <w:lang w:eastAsia="en-US"/>
              </w:rPr>
            </w:pPr>
            <w:r w:rsidRPr="008C46DC">
              <w:rPr>
                <w:rFonts w:eastAsiaTheme="minorHAnsi"/>
                <w:sz w:val="24"/>
                <w:szCs w:val="24"/>
                <w:lang w:eastAsia="en-US"/>
              </w:rPr>
              <w:t xml:space="preserve">Atsavināšanas likuma 47.pants noteic, ka </w:t>
            </w:r>
            <w:r w:rsidRPr="008C46DC">
              <w:rPr>
                <w:sz w:val="24"/>
                <w:szCs w:val="24"/>
              </w:rPr>
              <w:t>publiskas personas mantas atsavināšanā iegūtos līdzekļus pēc atsavināšanas izdevumu segšanas ieskaita attiecīgās publiskās personas budžetā.</w:t>
            </w:r>
            <w:r w:rsidRPr="008C46DC">
              <w:rPr>
                <w:rFonts w:eastAsiaTheme="minorHAnsi"/>
                <w:sz w:val="24"/>
                <w:szCs w:val="24"/>
                <w:lang w:eastAsia="en-US"/>
              </w:rPr>
              <w:t xml:space="preserve"> Atsavināšanas izdevumu apmēru nosaka Ministru kabineta paredzētajā kārtībā.</w:t>
            </w:r>
          </w:p>
          <w:p w:rsidR="001F464D" w:rsidRPr="008C46DC" w:rsidP="00AD75A3" w14:paraId="5E1B89F2" w14:textId="38D1CC6D">
            <w:pPr>
              <w:pStyle w:val="BlockText"/>
              <w:tabs>
                <w:tab w:val="left" w:pos="850"/>
              </w:tabs>
              <w:ind w:left="0" w:right="0" w:firstLine="785"/>
              <w:rPr>
                <w:rFonts w:eastAsiaTheme="minorHAnsi"/>
                <w:sz w:val="24"/>
                <w:szCs w:val="24"/>
                <w:lang w:eastAsia="en-US"/>
              </w:rPr>
            </w:pPr>
            <w:r w:rsidRPr="008C46DC">
              <w:rPr>
                <w:rFonts w:eastAsiaTheme="minorHAnsi"/>
                <w:sz w:val="24"/>
                <w:szCs w:val="24"/>
                <w:lang w:eastAsia="en-US"/>
              </w:rPr>
              <w:t xml:space="preserve">Saskaņā ar Noteikumi Nr.109 V nodaļas „Atsavināšanas izdevumu apmēra noteikšana” 36.2.apakšpunktu valsts nekustamā īpašuma atsavināšanas izdevumi procentos no realizācijas cenas ir šādi: pārdodot citu nekustamo īpašumu, – 50 procentu, bet ne mazāk kā 2130 </w:t>
            </w:r>
            <w:r w:rsidRPr="008C46DC">
              <w:rPr>
                <w:rFonts w:eastAsiaTheme="minorHAnsi"/>
                <w:sz w:val="24"/>
                <w:szCs w:val="24"/>
                <w:lang w:eastAsia="en-US"/>
              </w:rPr>
              <w:t>euro</w:t>
            </w:r>
            <w:r w:rsidRPr="008C46DC">
              <w:rPr>
                <w:rFonts w:eastAsiaTheme="minorHAnsi"/>
                <w:sz w:val="24"/>
                <w:szCs w:val="24"/>
                <w:lang w:eastAsia="en-US"/>
              </w:rPr>
              <w:t xml:space="preserve"> no realizācijas cenas.</w:t>
            </w:r>
          </w:p>
          <w:p w:rsidR="000F439F" w:rsidRPr="008C46DC" w:rsidP="00CC4970" w14:paraId="27BD5E54" w14:textId="3C549ED8">
            <w:pPr>
              <w:pStyle w:val="BlockText"/>
              <w:tabs>
                <w:tab w:val="left" w:pos="850"/>
              </w:tabs>
              <w:ind w:left="0" w:right="0" w:firstLine="785"/>
              <w:rPr>
                <w:rFonts w:eastAsiaTheme="minorHAnsi"/>
                <w:sz w:val="24"/>
                <w:szCs w:val="24"/>
                <w:lang w:eastAsia="en-US"/>
              </w:rPr>
            </w:pPr>
            <w:r w:rsidRPr="008C46DC">
              <w:rPr>
                <w:rFonts w:eastAsiaTheme="minorHAnsi"/>
                <w:sz w:val="24"/>
                <w:szCs w:val="24"/>
                <w:lang w:eastAsia="en-US"/>
              </w:rPr>
              <w:t>Noteikumu Nr.109 37.punkt</w:t>
            </w:r>
            <w:r w:rsidRPr="008C46DC" w:rsidR="00980FA8">
              <w:rPr>
                <w:rFonts w:eastAsiaTheme="minorHAnsi"/>
                <w:sz w:val="24"/>
                <w:szCs w:val="24"/>
                <w:lang w:eastAsia="en-US"/>
              </w:rPr>
              <w:t>s</w:t>
            </w:r>
            <w:r w:rsidRPr="008C46DC">
              <w:rPr>
                <w:rFonts w:eastAsiaTheme="minorHAnsi"/>
                <w:sz w:val="24"/>
                <w:szCs w:val="24"/>
                <w:lang w:eastAsia="en-US"/>
              </w:rPr>
              <w:t xml:space="preserve"> notei</w:t>
            </w:r>
            <w:r w:rsidRPr="008C46DC" w:rsidR="00980FA8">
              <w:rPr>
                <w:rFonts w:eastAsiaTheme="minorHAnsi"/>
                <w:sz w:val="24"/>
                <w:szCs w:val="24"/>
                <w:lang w:eastAsia="en-US"/>
              </w:rPr>
              <w:t>c</w:t>
            </w:r>
            <w:r w:rsidRPr="008C46DC">
              <w:rPr>
                <w:rFonts w:eastAsiaTheme="minorHAnsi"/>
                <w:sz w:val="24"/>
                <w:szCs w:val="24"/>
                <w:lang w:eastAsia="en-US"/>
              </w:rPr>
              <w:t>, ka ministrijas, tās padotībā esošās iestādes vai kapitālsabiedrības valsts nekustamās mantas atsavināšanā iegūtos līdzekļus, no kuriem atskaitīti šo noteikumu 36.punktā minētie izdevumi, ieskaita valsts pamatbudžeta ieņēmumu kontā mēneša laikā pēc to saņemšanas.</w:t>
            </w:r>
          </w:p>
        </w:tc>
      </w:tr>
    </w:tbl>
    <w:p w:rsidR="00FD3ABE" w:rsidRPr="008C46DC" w:rsidP="00E5323B" w14:paraId="43E6E531" w14:textId="77777777">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C454EA0"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C46DC" w:rsidP="00D7406A" w14:paraId="22CFE307" w14:textId="77777777">
            <w:pPr>
              <w:spacing w:after="0" w:line="240" w:lineRule="auto"/>
              <w:jc w:val="center"/>
              <w:rPr>
                <w:rFonts w:ascii="Times New Roman" w:hAnsi="Times New Roman" w:cs="Times New Roman"/>
                <w:b/>
                <w:sz w:val="24"/>
                <w:szCs w:val="24"/>
              </w:rPr>
            </w:pPr>
            <w:r w:rsidRPr="008C46DC">
              <w:rPr>
                <w:rFonts w:ascii="Times New Roman" w:hAnsi="Times New Roman" w:cs="Times New Roman"/>
                <w:b/>
                <w:sz w:val="24"/>
                <w:szCs w:val="24"/>
              </w:rPr>
              <w:t>IV. Tiesību akta projekta ietekme uz spēkā esošo tiesību normu sistēmu</w:t>
            </w:r>
          </w:p>
        </w:tc>
      </w:tr>
      <w:tr w14:paraId="782ABC5B"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7A3481" w:rsidRPr="008C46DC" w:rsidP="00D7406A" w14:paraId="29E603C1" w14:textId="77777777">
            <w:pPr>
              <w:spacing w:after="0" w:line="240" w:lineRule="auto"/>
              <w:jc w:val="center"/>
              <w:rPr>
                <w:rFonts w:ascii="Times New Roman" w:hAnsi="Times New Roman" w:cs="Times New Roman"/>
                <w:sz w:val="24"/>
                <w:szCs w:val="24"/>
              </w:rPr>
            </w:pPr>
            <w:r w:rsidRPr="008C46DC">
              <w:rPr>
                <w:rFonts w:ascii="Times New Roman" w:hAnsi="Times New Roman" w:cs="Times New Roman"/>
                <w:sz w:val="24"/>
                <w:szCs w:val="24"/>
              </w:rPr>
              <w:t>Projekts šo jomu neskar.</w:t>
            </w:r>
          </w:p>
        </w:tc>
      </w:tr>
    </w:tbl>
    <w:p w:rsidR="00FD3ABE" w:rsidRPr="008C46DC" w:rsidP="00E5323B" w14:paraId="672440EE" w14:textId="6D820920">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E14C409"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C46DC" w:rsidP="00D7406A" w14:paraId="11023E17" w14:textId="77777777">
            <w:pPr>
              <w:spacing w:after="0" w:line="240" w:lineRule="auto"/>
              <w:jc w:val="center"/>
              <w:rPr>
                <w:rFonts w:ascii="Times New Roman" w:hAnsi="Times New Roman" w:cs="Times New Roman"/>
                <w:b/>
                <w:sz w:val="24"/>
                <w:szCs w:val="24"/>
              </w:rPr>
            </w:pPr>
            <w:r w:rsidRPr="008C46DC">
              <w:rPr>
                <w:rFonts w:ascii="Times New Roman" w:hAnsi="Times New Roman" w:cs="Times New Roman"/>
                <w:b/>
                <w:sz w:val="24"/>
                <w:szCs w:val="24"/>
              </w:rPr>
              <w:t>V. Tiesību akta projekta atbilstība Latvijas Republikas starptautiskajām saistībām</w:t>
            </w:r>
          </w:p>
        </w:tc>
      </w:tr>
      <w:tr w14:paraId="36AE52CC"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53606" w:rsidRPr="008C46DC" w:rsidP="00D7406A" w14:paraId="1DB15248" w14:textId="77777777">
            <w:pPr>
              <w:spacing w:after="0" w:line="240" w:lineRule="auto"/>
              <w:jc w:val="center"/>
              <w:rPr>
                <w:rFonts w:ascii="Times New Roman" w:hAnsi="Times New Roman" w:cs="Times New Roman"/>
                <w:b/>
                <w:sz w:val="24"/>
                <w:szCs w:val="24"/>
              </w:rPr>
            </w:pPr>
            <w:r w:rsidRPr="008C46DC">
              <w:rPr>
                <w:rFonts w:ascii="Times New Roman" w:hAnsi="Times New Roman" w:cs="Times New Roman"/>
                <w:sz w:val="24"/>
                <w:szCs w:val="24"/>
              </w:rPr>
              <w:t>Projekts šo jomu neskar.</w:t>
            </w:r>
          </w:p>
        </w:tc>
      </w:tr>
    </w:tbl>
    <w:p w:rsidR="00FD3ABE" w:rsidRPr="008C46DC" w:rsidP="00E5323B" w14:paraId="0EFE3493" w14:textId="77777777">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055"/>
      </w:tblGrid>
      <w:tr w14:paraId="1D7BDFFB"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8C46DC" w:rsidP="00D7406A" w14:paraId="3A6706C7" w14:textId="77777777">
            <w:pPr>
              <w:spacing w:after="0" w:line="240" w:lineRule="auto"/>
              <w:jc w:val="center"/>
              <w:rPr>
                <w:rFonts w:ascii="Times New Roman" w:hAnsi="Times New Roman" w:cs="Times New Roman"/>
                <w:b/>
                <w:sz w:val="24"/>
                <w:szCs w:val="24"/>
              </w:rPr>
            </w:pPr>
            <w:r w:rsidRPr="008C46DC">
              <w:rPr>
                <w:rFonts w:ascii="Times New Roman" w:hAnsi="Times New Roman" w:cs="Times New Roman"/>
                <w:b/>
                <w:sz w:val="24"/>
                <w:szCs w:val="24"/>
              </w:rPr>
              <w:t>VI. Sabiedrības līdzdalība un komunikācijas aktivitātes</w:t>
            </w:r>
          </w:p>
        </w:tc>
      </w:tr>
      <w:tr w14:paraId="6EF02F0A"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253606" w:rsidRPr="008C46DC" w:rsidP="00D7406A" w14:paraId="344C51F0" w14:textId="77777777">
            <w:pPr>
              <w:spacing w:after="0" w:line="240" w:lineRule="auto"/>
              <w:jc w:val="center"/>
              <w:rPr>
                <w:rFonts w:ascii="Times New Roman" w:hAnsi="Times New Roman" w:cs="Times New Roman"/>
                <w:b/>
                <w:sz w:val="24"/>
                <w:szCs w:val="24"/>
              </w:rPr>
            </w:pPr>
            <w:r w:rsidRPr="008C46DC">
              <w:rPr>
                <w:rFonts w:ascii="Times New Roman" w:hAnsi="Times New Roman" w:cs="Times New Roman"/>
                <w:sz w:val="24"/>
                <w:szCs w:val="24"/>
              </w:rPr>
              <w:t>Projekts šo jomu neskar.</w:t>
            </w:r>
          </w:p>
        </w:tc>
      </w:tr>
    </w:tbl>
    <w:p w:rsidR="00E5323B" w:rsidRPr="008C46DC" w:rsidP="00E5323B" w14:paraId="0F497E15" w14:textId="74B71970">
      <w:pPr>
        <w:spacing w:after="0" w:line="240" w:lineRule="auto"/>
        <w:rPr>
          <w:rFonts w:ascii="Times New Roman" w:hAnsi="Times New Roman" w:cs="Times New Roman"/>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1"/>
        <w:gridCol w:w="3068"/>
        <w:gridCol w:w="5406"/>
      </w:tblGrid>
      <w:tr w14:paraId="118000EE" w14:textId="77777777" w:rsidTr="00E5323B">
        <w:tblPrEx>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Ex>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8C46DC" w:rsidP="00D7406A" w14:paraId="1176B164" w14:textId="77777777">
            <w:pPr>
              <w:spacing w:after="0" w:line="240" w:lineRule="auto"/>
              <w:jc w:val="center"/>
              <w:rPr>
                <w:rFonts w:ascii="Times New Roman" w:hAnsi="Times New Roman" w:cs="Times New Roman"/>
                <w:b/>
                <w:sz w:val="24"/>
                <w:szCs w:val="24"/>
              </w:rPr>
            </w:pPr>
            <w:r w:rsidRPr="008C46DC">
              <w:rPr>
                <w:rFonts w:ascii="Times New Roman" w:hAnsi="Times New Roman" w:cs="Times New Roman"/>
                <w:b/>
                <w:sz w:val="24"/>
                <w:szCs w:val="24"/>
              </w:rPr>
              <w:t>VII. Tiesību akta projekta izpildes nodrošināšana un tās ietekme uz institūcijām</w:t>
            </w:r>
          </w:p>
        </w:tc>
      </w:tr>
      <w:tr w14:paraId="25D6DA2D"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C46DC" w:rsidP="00E5323B" w14:paraId="76B05564"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8C46DC" w:rsidP="00E5323B" w14:paraId="65C8E09A"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8C46DC" w:rsidP="00E5323B" w14:paraId="665D56C6"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Privatizācijas aģentūra un Ekonomikas ministrija.</w:t>
            </w:r>
          </w:p>
        </w:tc>
      </w:tr>
      <w:tr w14:paraId="414A0369"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C46DC" w:rsidP="00E5323B" w14:paraId="3E7CA79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8C46DC" w:rsidP="007A7BC1" w14:paraId="4F3560DB" w14:textId="77777777">
            <w:pPr>
              <w:spacing w:after="0" w:line="240" w:lineRule="auto"/>
              <w:jc w:val="both"/>
              <w:rPr>
                <w:rFonts w:ascii="Times New Roman" w:hAnsi="Times New Roman" w:cs="Times New Roman"/>
                <w:sz w:val="24"/>
                <w:szCs w:val="24"/>
              </w:rPr>
            </w:pPr>
            <w:r w:rsidRPr="008C46DC">
              <w:rPr>
                <w:rFonts w:ascii="Times New Roman" w:hAnsi="Times New Roman" w:cs="Times New Roman"/>
                <w:sz w:val="24"/>
                <w:szCs w:val="24"/>
              </w:rPr>
              <w:t>Projekta izpildes ietekme uz pārvaldes funkcijām un institucionālo struktūru.</w:t>
            </w:r>
            <w:r w:rsidRPr="008C46DC">
              <w:rPr>
                <w:rFonts w:ascii="Times New Roman" w:hAnsi="Times New Roman" w:cs="Times New Roman"/>
                <w:sz w:val="24"/>
                <w:szCs w:val="24"/>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F439F" w:rsidRPr="008C46DC" w:rsidP="007A7BC1" w14:paraId="4DD1A313" w14:textId="77777777">
            <w:pPr>
              <w:ind w:right="57"/>
              <w:jc w:val="both"/>
              <w:rPr>
                <w:rFonts w:ascii="Times New Roman" w:hAnsi="Times New Roman" w:cs="Times New Roman"/>
                <w:sz w:val="24"/>
                <w:szCs w:val="24"/>
              </w:rPr>
            </w:pPr>
            <w:r w:rsidRPr="008C46DC">
              <w:rPr>
                <w:rFonts w:ascii="Times New Roman" w:hAnsi="Times New Roman" w:cs="Times New Roman"/>
                <w:sz w:val="24"/>
                <w:szCs w:val="24"/>
              </w:rPr>
              <w:t>Privatizācijas aģentūra veiks savas funkcijas, kas noteiktas normatīvajos aktos.</w:t>
            </w:r>
          </w:p>
          <w:p w:rsidR="00E5323B" w:rsidRPr="008C46DC" w:rsidP="007A7BC1" w14:paraId="7E69F0DB" w14:textId="77777777">
            <w:pPr>
              <w:spacing w:after="0" w:line="240" w:lineRule="auto"/>
              <w:jc w:val="both"/>
              <w:rPr>
                <w:rFonts w:ascii="Times New Roman" w:hAnsi="Times New Roman" w:cs="Times New Roman"/>
                <w:sz w:val="24"/>
                <w:szCs w:val="24"/>
              </w:rPr>
            </w:pPr>
            <w:r w:rsidRPr="008C46DC">
              <w:rPr>
                <w:rFonts w:ascii="Times New Roman" w:hAnsi="Times New Roman" w:cs="Times New Roman"/>
                <w:sz w:val="24"/>
                <w:szCs w:val="24"/>
              </w:rPr>
              <w:t>Saistībā ar Rīkojuma projekta izpildi nav plānots radīt jaunas valsts pārvaldes institūcijas vai likvidēt esošās valsts pārvaldes institūcijas, vai reorganizēt esošās valsts pārvaldes institūcijas.</w:t>
            </w:r>
          </w:p>
        </w:tc>
      </w:tr>
      <w:tr w14:paraId="2B740638" w14:textId="77777777" w:rsidTr="00E5323B">
        <w:tblPrEx>
          <w:tblW w:w="5000" w:type="pct"/>
          <w:tblCellSpacing w:w="15" w:type="dxa"/>
          <w:tblCellMar>
            <w:top w:w="30" w:type="dxa"/>
            <w:left w:w="30" w:type="dxa"/>
            <w:bottom w:w="30" w:type="dxa"/>
            <w:right w:w="30" w:type="dxa"/>
          </w:tblCellMar>
          <w:tblLook w:val="04A0"/>
        </w:tblPrEx>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8C46DC" w:rsidP="00E5323B" w14:paraId="4F71A4BE"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8C46DC" w:rsidP="00E5323B" w14:paraId="55C9DF72" w14:textId="77777777">
            <w:pPr>
              <w:spacing w:after="0" w:line="240" w:lineRule="auto"/>
              <w:rPr>
                <w:rFonts w:ascii="Times New Roman" w:hAnsi="Times New Roman" w:cs="Times New Roman"/>
                <w:sz w:val="24"/>
                <w:szCs w:val="24"/>
              </w:rPr>
            </w:pPr>
            <w:r w:rsidRPr="008C46DC">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8C46DC" w:rsidP="007A7BC1" w14:paraId="3C8DEAC3" w14:textId="6A8EE494">
            <w:pPr>
              <w:spacing w:after="0" w:line="240" w:lineRule="auto"/>
              <w:jc w:val="both"/>
              <w:rPr>
                <w:rFonts w:ascii="Times New Roman" w:hAnsi="Times New Roman" w:cs="Times New Roman"/>
                <w:sz w:val="24"/>
                <w:szCs w:val="24"/>
              </w:rPr>
            </w:pPr>
            <w:r w:rsidRPr="008C46DC">
              <w:rPr>
                <w:rFonts w:ascii="Times New Roman" w:hAnsi="Times New Roman" w:cs="Times New Roman"/>
                <w:sz w:val="24"/>
                <w:szCs w:val="24"/>
              </w:rPr>
              <w:t>Saskaņā ar Oficiālo publikāciju un tiesiskās informācijas likuma 2.panta pirmo daļu un 3.panta pirmo daļu tiesību aktus publicē oficiālajā izdevumā „Latvijas Vēstnesis”, tos publicējot elektroniski tīmekļa vietnē www.vestnesis.lv.</w:t>
            </w:r>
          </w:p>
        </w:tc>
      </w:tr>
    </w:tbl>
    <w:p w:rsidR="007948D2" w:rsidRPr="008C46DC" w:rsidP="007948D2" w14:paraId="0BE8D48A" w14:textId="1FC72C66">
      <w:pPr>
        <w:pStyle w:val="naisf"/>
        <w:tabs>
          <w:tab w:val="left" w:pos="1260"/>
        </w:tabs>
        <w:spacing w:before="0" w:after="0"/>
        <w:ind w:right="-425"/>
        <w:rPr>
          <w:rFonts w:eastAsiaTheme="minorHAnsi"/>
          <w:bCs/>
          <w:szCs w:val="24"/>
          <w:lang w:eastAsia="en-US"/>
        </w:rPr>
      </w:pPr>
    </w:p>
    <w:p w:rsidR="007948D2" w:rsidRPr="008C46DC" w:rsidP="007948D2" w14:paraId="7E2E7125" w14:textId="77777777">
      <w:pPr>
        <w:pStyle w:val="naisf"/>
        <w:tabs>
          <w:tab w:val="left" w:pos="1260"/>
        </w:tabs>
        <w:spacing w:before="0" w:after="0"/>
        <w:ind w:right="-425"/>
        <w:rPr>
          <w:rFonts w:eastAsiaTheme="minorHAnsi"/>
          <w:bCs/>
          <w:szCs w:val="24"/>
          <w:lang w:eastAsia="en-US"/>
        </w:rPr>
      </w:pPr>
      <w:r w:rsidRPr="008C46DC">
        <w:rPr>
          <w:rFonts w:eastAsiaTheme="minorHAnsi"/>
          <w:bCs/>
          <w:szCs w:val="24"/>
          <w:lang w:eastAsia="en-US"/>
        </w:rPr>
        <w:t>Ministru prezidenta biedrs,</w:t>
      </w:r>
    </w:p>
    <w:p w:rsidR="007948D2" w:rsidRPr="008C46DC" w:rsidP="007948D2" w14:paraId="56B78F6D" w14:textId="77777777">
      <w:pPr>
        <w:keepNext/>
        <w:outlineLvl w:val="2"/>
        <w:rPr>
          <w:rFonts w:ascii="Times New Roman" w:hAnsi="Times New Roman" w:cs="Times New Roman"/>
          <w:bCs/>
          <w:sz w:val="24"/>
          <w:szCs w:val="24"/>
        </w:rPr>
      </w:pPr>
      <w:r w:rsidRPr="008C46DC">
        <w:rPr>
          <w:rFonts w:ascii="Times New Roman" w:hAnsi="Times New Roman" w:cs="Times New Roman"/>
          <w:bCs/>
          <w:sz w:val="24"/>
          <w:szCs w:val="24"/>
        </w:rPr>
        <w:t>ekonomikas ministrs</w:t>
      </w:r>
      <w:r w:rsidRPr="008C46DC">
        <w:rPr>
          <w:rFonts w:ascii="Times New Roman" w:hAnsi="Times New Roman" w:cs="Times New Roman"/>
          <w:bCs/>
          <w:sz w:val="24"/>
          <w:szCs w:val="24"/>
        </w:rPr>
        <w:tab/>
      </w:r>
      <w:r w:rsidRPr="008C46DC">
        <w:rPr>
          <w:rFonts w:ascii="Times New Roman" w:hAnsi="Times New Roman" w:cs="Times New Roman"/>
          <w:bCs/>
          <w:sz w:val="24"/>
          <w:szCs w:val="24"/>
        </w:rPr>
        <w:tab/>
      </w:r>
      <w:r w:rsidRPr="008C46DC">
        <w:rPr>
          <w:rFonts w:ascii="Times New Roman" w:hAnsi="Times New Roman" w:cs="Times New Roman"/>
          <w:bCs/>
          <w:sz w:val="24"/>
          <w:szCs w:val="24"/>
        </w:rPr>
        <w:tab/>
      </w:r>
      <w:r w:rsidRPr="008C46DC">
        <w:rPr>
          <w:rFonts w:ascii="Times New Roman" w:hAnsi="Times New Roman" w:cs="Times New Roman"/>
          <w:bCs/>
          <w:sz w:val="24"/>
          <w:szCs w:val="24"/>
        </w:rPr>
        <w:tab/>
      </w:r>
      <w:r w:rsidRPr="008C46DC">
        <w:rPr>
          <w:rFonts w:ascii="Times New Roman" w:hAnsi="Times New Roman" w:cs="Times New Roman"/>
          <w:bCs/>
          <w:sz w:val="24"/>
          <w:szCs w:val="24"/>
        </w:rPr>
        <w:tab/>
      </w:r>
      <w:r w:rsidRPr="008C46DC">
        <w:rPr>
          <w:rFonts w:ascii="Times New Roman" w:hAnsi="Times New Roman" w:cs="Times New Roman"/>
          <w:bCs/>
          <w:sz w:val="24"/>
          <w:szCs w:val="24"/>
        </w:rPr>
        <w:tab/>
        <w:t xml:space="preserve">                        Arvils Ašeradens</w:t>
      </w:r>
    </w:p>
    <w:p w:rsidR="007948D2" w:rsidRPr="008C46DC" w:rsidP="007948D2" w14:paraId="5B063385" w14:textId="77777777">
      <w:pPr>
        <w:pStyle w:val="BodyText"/>
        <w:spacing w:before="0" w:after="0"/>
        <w:ind w:left="-567" w:right="-285"/>
        <w:jc w:val="left"/>
        <w:rPr>
          <w:rFonts w:eastAsiaTheme="minorHAnsi"/>
          <w:bCs/>
          <w:sz w:val="24"/>
          <w:szCs w:val="24"/>
          <w:lang w:eastAsia="en-US"/>
        </w:rPr>
      </w:pPr>
      <w:r w:rsidRPr="008C46DC">
        <w:rPr>
          <w:rFonts w:eastAsiaTheme="minorHAnsi"/>
          <w:bCs/>
          <w:sz w:val="24"/>
          <w:szCs w:val="24"/>
          <w:lang w:eastAsia="en-US"/>
        </w:rPr>
        <w:t xml:space="preserve">       </w:t>
      </w:r>
    </w:p>
    <w:p w:rsidR="007948D2" w:rsidRPr="008C46DC" w:rsidP="007948D2" w14:paraId="17F356E0" w14:textId="77777777">
      <w:pPr>
        <w:pStyle w:val="BodyText"/>
        <w:spacing w:before="0" w:after="0"/>
        <w:ind w:left="-567" w:right="-285"/>
        <w:jc w:val="left"/>
        <w:rPr>
          <w:rFonts w:eastAsiaTheme="minorHAnsi"/>
          <w:bCs/>
          <w:sz w:val="24"/>
          <w:szCs w:val="24"/>
          <w:lang w:eastAsia="en-US"/>
        </w:rPr>
      </w:pPr>
    </w:p>
    <w:p w:rsidR="007948D2" w:rsidRPr="008C46DC" w:rsidP="007948D2" w14:paraId="6D5895E1" w14:textId="68F29E00">
      <w:pPr>
        <w:pStyle w:val="BodyText"/>
        <w:spacing w:before="0" w:after="0"/>
        <w:ind w:left="-567" w:right="-285" w:firstLine="567"/>
        <w:jc w:val="left"/>
        <w:rPr>
          <w:rFonts w:eastAsiaTheme="minorHAnsi"/>
          <w:bCs/>
          <w:sz w:val="24"/>
          <w:szCs w:val="24"/>
          <w:lang w:eastAsia="en-US"/>
        </w:rPr>
      </w:pPr>
      <w:r w:rsidRPr="008C46DC">
        <w:rPr>
          <w:rFonts w:eastAsiaTheme="minorHAnsi"/>
          <w:bCs/>
          <w:sz w:val="24"/>
          <w:szCs w:val="24"/>
          <w:lang w:eastAsia="en-US"/>
        </w:rPr>
        <w:t>Vīza: Valsts sekretārs</w:t>
      </w:r>
      <w:r w:rsidRPr="008C46DC">
        <w:rPr>
          <w:rFonts w:eastAsiaTheme="minorHAnsi"/>
          <w:bCs/>
          <w:sz w:val="24"/>
          <w:szCs w:val="24"/>
          <w:lang w:eastAsia="en-US"/>
        </w:rPr>
        <w:tab/>
      </w:r>
      <w:r w:rsidRPr="008C46DC">
        <w:rPr>
          <w:rFonts w:eastAsiaTheme="minorHAnsi"/>
          <w:bCs/>
          <w:sz w:val="24"/>
          <w:szCs w:val="24"/>
          <w:lang w:eastAsia="en-US"/>
        </w:rPr>
        <w:tab/>
      </w:r>
      <w:r w:rsidRPr="008C46DC">
        <w:rPr>
          <w:rFonts w:eastAsiaTheme="minorHAnsi"/>
          <w:bCs/>
          <w:sz w:val="24"/>
          <w:szCs w:val="24"/>
          <w:lang w:eastAsia="en-US"/>
        </w:rPr>
        <w:tab/>
      </w:r>
      <w:r w:rsidRPr="008C46DC">
        <w:rPr>
          <w:rFonts w:eastAsiaTheme="minorHAnsi"/>
          <w:bCs/>
          <w:sz w:val="24"/>
          <w:szCs w:val="24"/>
          <w:lang w:eastAsia="en-US"/>
        </w:rPr>
        <w:tab/>
      </w:r>
      <w:r w:rsidRPr="008C46DC">
        <w:rPr>
          <w:rFonts w:eastAsiaTheme="minorHAnsi"/>
          <w:bCs/>
          <w:sz w:val="24"/>
          <w:szCs w:val="24"/>
          <w:lang w:eastAsia="en-US"/>
        </w:rPr>
        <w:tab/>
      </w:r>
      <w:r w:rsidRPr="008C46DC">
        <w:rPr>
          <w:rFonts w:eastAsiaTheme="minorHAnsi"/>
          <w:bCs/>
          <w:sz w:val="24"/>
          <w:szCs w:val="24"/>
          <w:lang w:eastAsia="en-US"/>
        </w:rPr>
        <w:tab/>
        <w:t xml:space="preserve">                          </w:t>
      </w:r>
      <w:r w:rsidR="00783C72">
        <w:rPr>
          <w:rFonts w:eastAsiaTheme="minorHAnsi"/>
          <w:bCs/>
          <w:sz w:val="24"/>
          <w:szCs w:val="24"/>
          <w:lang w:eastAsia="en-US"/>
        </w:rPr>
        <w:t xml:space="preserve">  </w:t>
      </w:r>
      <w:r w:rsidRPr="008C46DC">
        <w:rPr>
          <w:rFonts w:eastAsiaTheme="minorHAnsi"/>
          <w:bCs/>
          <w:sz w:val="24"/>
          <w:szCs w:val="24"/>
          <w:lang w:eastAsia="en-US"/>
        </w:rPr>
        <w:t xml:space="preserve"> </w:t>
      </w:r>
      <w:r w:rsidR="00783C72">
        <w:rPr>
          <w:rFonts w:eastAsiaTheme="minorHAnsi"/>
          <w:bCs/>
          <w:sz w:val="24"/>
          <w:szCs w:val="24"/>
          <w:lang w:eastAsia="en-US"/>
        </w:rPr>
        <w:t xml:space="preserve">  </w:t>
      </w:r>
      <w:r w:rsidR="00866AE8">
        <w:rPr>
          <w:rFonts w:eastAsiaTheme="minorHAnsi"/>
          <w:bCs/>
          <w:sz w:val="24"/>
          <w:szCs w:val="24"/>
          <w:lang w:eastAsia="en-US"/>
        </w:rPr>
        <w:t>Ēriks</w:t>
      </w:r>
      <w:r w:rsidRPr="008C46DC">
        <w:rPr>
          <w:rFonts w:eastAsiaTheme="minorHAnsi"/>
          <w:bCs/>
          <w:sz w:val="24"/>
          <w:szCs w:val="24"/>
          <w:lang w:eastAsia="en-US"/>
        </w:rPr>
        <w:t xml:space="preserve"> </w:t>
      </w:r>
      <w:r w:rsidR="00866AE8">
        <w:rPr>
          <w:rFonts w:eastAsiaTheme="minorHAnsi"/>
          <w:bCs/>
          <w:sz w:val="24"/>
          <w:szCs w:val="24"/>
          <w:lang w:eastAsia="en-US"/>
        </w:rPr>
        <w:t>Eglītis</w:t>
      </w:r>
    </w:p>
    <w:p w:rsidR="00F738B2" w:rsidP="00F738B2" w14:paraId="23652968" w14:textId="70929E13">
      <w:pPr>
        <w:rPr>
          <w:lang w:val="de-DE" w:eastAsia="lv-LV"/>
        </w:rPr>
      </w:pPr>
    </w:p>
    <w:p w:rsidR="00C1623C" w:rsidP="00F738B2" w14:paraId="43C73E21" w14:textId="00613234">
      <w:pPr>
        <w:rPr>
          <w:lang w:val="de-DE" w:eastAsia="lv-LV"/>
        </w:rPr>
      </w:pPr>
    </w:p>
    <w:p w:rsidR="00C1623C" w:rsidP="00F738B2" w14:paraId="2BCFB0C3" w14:textId="4679D8EA">
      <w:pPr>
        <w:rPr>
          <w:lang w:val="de-DE" w:eastAsia="lv-LV"/>
        </w:rPr>
      </w:pPr>
    </w:p>
    <w:p w:rsidR="00C1623C" w:rsidRPr="00F738B2" w:rsidP="00F738B2" w14:paraId="4B836671" w14:textId="77777777">
      <w:pPr>
        <w:rPr>
          <w:lang w:val="de-DE" w:eastAsia="lv-LV"/>
        </w:rPr>
      </w:pPr>
    </w:p>
    <w:p w:rsidR="00330092" w:rsidP="008E7191" w14:paraId="69CC6263" w14:textId="6FF926E8">
      <w:pPr>
        <w:pStyle w:val="Heading4"/>
        <w:spacing w:before="0" w:after="0"/>
        <w:rPr>
          <w:rFonts w:ascii="Times New Roman" w:hAnsi="Times New Roman"/>
          <w:b w:val="0"/>
          <w:sz w:val="18"/>
          <w:szCs w:val="18"/>
          <w:lang w:val="de-DE"/>
        </w:rPr>
      </w:pPr>
      <w:r w:rsidRPr="002527AC">
        <w:rPr>
          <w:rFonts w:ascii="Times New Roman" w:hAnsi="Times New Roman"/>
          <w:b w:val="0"/>
          <w:sz w:val="18"/>
          <w:szCs w:val="18"/>
          <w:lang w:val="de-DE"/>
        </w:rPr>
        <w:fldChar w:fldCharType="begin"/>
      </w:r>
      <w:r w:rsidRPr="00E3347B">
        <w:rPr>
          <w:rFonts w:ascii="Times New Roman" w:hAnsi="Times New Roman"/>
          <w:b w:val="0"/>
          <w:sz w:val="18"/>
          <w:szCs w:val="18"/>
          <w:lang w:val="lv-LV"/>
        </w:rPr>
        <w:instrText xml:space="preserve"> COMMENTS  \* MERGEFORMAT </w:instrText>
      </w:r>
      <w:r w:rsidRPr="002527AC">
        <w:rPr>
          <w:rFonts w:ascii="Times New Roman" w:hAnsi="Times New Roman"/>
          <w:b w:val="0"/>
          <w:sz w:val="18"/>
          <w:szCs w:val="18"/>
          <w:lang w:val="de-DE"/>
        </w:rPr>
        <w:fldChar w:fldCharType="separate"/>
      </w:r>
      <w:r w:rsidRPr="00E3347B">
        <w:rPr>
          <w:rFonts w:ascii="Times New Roman" w:hAnsi="Times New Roman"/>
          <w:b w:val="0"/>
          <w:sz w:val="18"/>
          <w:szCs w:val="18"/>
          <w:lang w:val="lv-LV"/>
        </w:rPr>
        <w:t>67012345, vards.uzvards@mk.gov.lv</w:t>
      </w:r>
      <w:r w:rsidRPr="002527AC">
        <w:rPr>
          <w:rFonts w:ascii="Times New Roman" w:hAnsi="Times New Roman"/>
          <w:b w:val="0"/>
          <w:sz w:val="18"/>
          <w:szCs w:val="18"/>
          <w:lang w:val="de-DE"/>
        </w:rPr>
        <w:fldChar w:fldCharType="end"/>
      </w:r>
    </w:p>
    <w:p w:rsidR="008E7191" w:rsidRPr="008E7191" w:rsidP="008E7191" w14:paraId="44568808" w14:textId="77777777">
      <w:pPr>
        <w:rPr>
          <w:lang w:val="de-DE" w:eastAsia="lv-LV"/>
        </w:rPr>
      </w:pPr>
    </w:p>
    <w:p w:rsidR="0096186D" w:rsidRPr="0096186D" w:rsidP="0096186D" w14:paraId="0264668D" w14:textId="77777777">
      <w:pPr>
        <w:spacing w:after="0" w:line="240" w:lineRule="auto"/>
        <w:rPr>
          <w:rFonts w:ascii="Times New Roman" w:hAnsi="Times New Roman"/>
          <w:sz w:val="20"/>
          <w:szCs w:val="20"/>
        </w:rPr>
      </w:pPr>
      <w:r w:rsidRPr="0096186D">
        <w:rPr>
          <w:rFonts w:ascii="Times New Roman" w:hAnsi="Times New Roman"/>
          <w:sz w:val="20"/>
          <w:szCs w:val="20"/>
        </w:rPr>
        <w:t>Irbīte 67013012</w:t>
      </w:r>
    </w:p>
    <w:p w:rsidR="00256F2E" w:rsidP="00043CE4" w14:paraId="60BEDF8D" w14:textId="323DC7E8">
      <w:pPr>
        <w:spacing w:after="0" w:line="240" w:lineRule="auto"/>
        <w:rPr>
          <w:rFonts w:ascii="Times New Roman" w:hAnsi="Times New Roman"/>
          <w:sz w:val="20"/>
          <w:szCs w:val="20"/>
        </w:rPr>
      </w:pPr>
      <w:r w:rsidRPr="0096186D">
        <w:rPr>
          <w:rFonts w:ascii="Times New Roman" w:hAnsi="Times New Roman"/>
          <w:sz w:val="20"/>
          <w:szCs w:val="20"/>
        </w:rPr>
        <w:t>Larisa.Irbīte@em.gov.lv</w:t>
      </w:r>
    </w:p>
    <w:p w:rsidR="00256F2E" w:rsidRPr="00256F2E" w:rsidP="00C86B55" w14:paraId="5F9DE7D7" w14:textId="77777777">
      <w:pPr>
        <w:rPr>
          <w:rFonts w:ascii="Times New Roman" w:hAnsi="Times New Roman"/>
          <w:sz w:val="20"/>
          <w:szCs w:val="20"/>
        </w:rPr>
      </w:pPr>
    </w:p>
    <w:p w:rsidR="00256F2E" w:rsidRPr="00D82897" w:rsidP="00C86B55" w14:paraId="2D0E4565" w14:textId="77777777">
      <w:pPr>
        <w:rPr>
          <w:rFonts w:ascii="Times New Roman" w:hAnsi="Times New Roman"/>
          <w:sz w:val="20"/>
          <w:szCs w:val="20"/>
        </w:rPr>
      </w:pPr>
    </w:p>
    <w:p w:rsidR="00256F2E" w:rsidRPr="00D82897" w:rsidP="00C86B55" w14:paraId="7D608887" w14:textId="77777777">
      <w:pPr>
        <w:rPr>
          <w:rFonts w:ascii="Times New Roman" w:hAnsi="Times New Roman"/>
          <w:sz w:val="20"/>
          <w:szCs w:val="20"/>
        </w:rPr>
      </w:pPr>
    </w:p>
    <w:p w:rsidR="00256F2E" w:rsidRPr="00D82897" w:rsidP="00C86B55" w14:paraId="0FEFD2BA" w14:textId="77777777">
      <w:pPr>
        <w:rPr>
          <w:rFonts w:ascii="Times New Roman" w:hAnsi="Times New Roman"/>
          <w:sz w:val="20"/>
          <w:szCs w:val="20"/>
        </w:rPr>
      </w:pPr>
    </w:p>
    <w:p w:rsidR="00256F2E" w:rsidRPr="00E42598" w:rsidP="00C86B55" w14:paraId="3E052641" w14:textId="77777777">
      <w:pPr>
        <w:rPr>
          <w:rFonts w:ascii="Times New Roman" w:hAnsi="Times New Roman"/>
          <w:sz w:val="20"/>
          <w:szCs w:val="20"/>
        </w:rPr>
      </w:pPr>
    </w:p>
    <w:p w:rsidR="00256F2E" w:rsidRPr="00256F2E" w:rsidP="00C86B55" w14:paraId="27CFCE0E" w14:textId="77777777">
      <w:pPr>
        <w:rPr>
          <w:rFonts w:ascii="Times New Roman" w:hAnsi="Times New Roman"/>
          <w:sz w:val="20"/>
          <w:szCs w:val="20"/>
        </w:rPr>
      </w:pPr>
    </w:p>
    <w:p w:rsidR="00256F2E" w:rsidRPr="00256F2E" w:rsidP="00C86B55" w14:paraId="0181FA8F" w14:textId="77777777">
      <w:pPr>
        <w:rPr>
          <w:rFonts w:ascii="Times New Roman" w:hAnsi="Times New Roman"/>
          <w:sz w:val="20"/>
          <w:szCs w:val="20"/>
        </w:rPr>
      </w:pPr>
    </w:p>
    <w:p w:rsidR="00256F2E" w:rsidRPr="00256F2E" w:rsidP="00C86B55" w14:paraId="2F0610EE" w14:textId="77777777">
      <w:pPr>
        <w:rPr>
          <w:rFonts w:ascii="Times New Roman" w:hAnsi="Times New Roman"/>
          <w:sz w:val="20"/>
          <w:szCs w:val="20"/>
        </w:rPr>
      </w:pPr>
    </w:p>
    <w:p w:rsidR="00256F2E" w:rsidRPr="00256F2E" w:rsidP="00C86B55" w14:paraId="0555DA7A" w14:textId="77777777">
      <w:pPr>
        <w:rPr>
          <w:rFonts w:ascii="Times New Roman" w:hAnsi="Times New Roman"/>
          <w:sz w:val="20"/>
          <w:szCs w:val="20"/>
        </w:rPr>
      </w:pPr>
    </w:p>
    <w:p w:rsidR="00256F2E" w:rsidRPr="00256F2E" w:rsidP="00C86B55" w14:paraId="45429137" w14:textId="77777777">
      <w:pPr>
        <w:rPr>
          <w:rFonts w:ascii="Times New Roman" w:hAnsi="Times New Roman"/>
          <w:sz w:val="20"/>
          <w:szCs w:val="20"/>
        </w:rPr>
      </w:pPr>
    </w:p>
    <w:p w:rsidR="00256F2E" w:rsidRPr="00256F2E" w:rsidP="00C86B55" w14:paraId="4857008C" w14:textId="77777777">
      <w:pPr>
        <w:rPr>
          <w:rFonts w:ascii="Times New Roman" w:hAnsi="Times New Roman"/>
          <w:sz w:val="20"/>
          <w:szCs w:val="20"/>
        </w:rPr>
      </w:pPr>
    </w:p>
    <w:p w:rsidR="00256F2E" w:rsidRPr="00256F2E" w:rsidP="00C86B55" w14:paraId="0401DFA6" w14:textId="77777777">
      <w:pPr>
        <w:rPr>
          <w:rFonts w:ascii="Times New Roman" w:hAnsi="Times New Roman"/>
          <w:sz w:val="20"/>
          <w:szCs w:val="20"/>
        </w:rPr>
      </w:pPr>
    </w:p>
    <w:p w:rsidR="00894C55" w:rsidRPr="00256F2E" w:rsidP="00C86B55" w14:paraId="072AD006" w14:textId="63C3A868">
      <w:pPr>
        <w:tabs>
          <w:tab w:val="left" w:pos="1008"/>
        </w:tabs>
        <w:rPr>
          <w:rFonts w:ascii="Times New Roman" w:hAnsi="Times New Roman"/>
          <w:sz w:val="20"/>
          <w:szCs w:val="20"/>
        </w:rPr>
      </w:pPr>
      <w:r>
        <w:rPr>
          <w:rFonts w:ascii="Times New Roman" w:hAnsi="Times New Roman"/>
          <w:sz w:val="20"/>
          <w:szCs w:val="20"/>
        </w:rPr>
        <w:tab/>
      </w:r>
    </w:p>
    <w:sectPr w:rsidSect="00F738B2">
      <w:headerReference w:type="default" r:id="rId5"/>
      <w:footerReference w:type="default" r:id="rId6"/>
      <w:footerReference w:type="first" r:id="rId7"/>
      <w:pgSz w:w="11906" w:h="16838"/>
      <w:pgMar w:top="567"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8C1" w:rsidRPr="0096186D" w:rsidP="0096186D" w14:paraId="5B844516" w14:textId="6E95B443">
    <w:pPr>
      <w:jc w:val="both"/>
      <w:rPr>
        <w:rFonts w:ascii="Times New Roman" w:hAnsi="Times New Roman" w:cs="Times New Roman"/>
        <w:sz w:val="20"/>
      </w:rPr>
    </w:pPr>
    <w:r w:rsidRPr="0096186D">
      <w:rPr>
        <w:rFonts w:ascii="Times New Roman" w:hAnsi="Times New Roman" w:cs="Times New Roman"/>
        <w:sz w:val="20"/>
      </w:rPr>
      <w:t>EMAnot_</w:t>
    </w:r>
    <w:r w:rsidR="00C86B55">
      <w:rPr>
        <w:rFonts w:ascii="Times New Roman" w:hAnsi="Times New Roman" w:cs="Times New Roman"/>
        <w:sz w:val="20"/>
      </w:rPr>
      <w:t>13</w:t>
    </w:r>
    <w:r>
      <w:rPr>
        <w:rFonts w:ascii="Times New Roman" w:hAnsi="Times New Roman" w:cs="Times New Roman"/>
        <w:sz w:val="20"/>
      </w:rPr>
      <w:t>0</w:t>
    </w:r>
    <w:r w:rsidR="005740BF">
      <w:rPr>
        <w:rFonts w:ascii="Times New Roman" w:hAnsi="Times New Roman" w:cs="Times New Roman"/>
        <w:sz w:val="20"/>
      </w:rPr>
      <w:t>4</w:t>
    </w:r>
    <w:r>
      <w:rPr>
        <w:rFonts w:ascii="Times New Roman" w:hAnsi="Times New Roman" w:cs="Times New Roman"/>
        <w:sz w:val="20"/>
      </w:rPr>
      <w:t>18_134</w:t>
    </w:r>
    <w:r w:rsidRPr="0096186D">
      <w:rPr>
        <w:rFonts w:ascii="Times New Roman" w:hAnsi="Times New Roman" w:cs="Times New Roman"/>
        <w:sz w:val="20"/>
      </w:rPr>
      <w:t xml:space="preserve">.s </w:t>
    </w:r>
  </w:p>
  <w:p w:rsidR="00BE38C1" w:rsidRPr="00894C55" w14:paraId="7C5B3494" w14:textId="77777777">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38C1" w:rsidRPr="0096186D" w:rsidP="0003354D" w14:paraId="76987264" w14:textId="69D40E26">
    <w:pPr>
      <w:jc w:val="both"/>
      <w:rPr>
        <w:rFonts w:ascii="Times New Roman" w:hAnsi="Times New Roman" w:cs="Times New Roman"/>
        <w:sz w:val="20"/>
      </w:rPr>
    </w:pPr>
    <w:r>
      <w:rPr>
        <w:rFonts w:ascii="Times New Roman" w:hAnsi="Times New Roman" w:cs="Times New Roman"/>
        <w:sz w:val="20"/>
      </w:rPr>
      <w:t>EMAnot_</w:t>
    </w:r>
    <w:r w:rsidR="00C86B55">
      <w:rPr>
        <w:rFonts w:ascii="Times New Roman" w:hAnsi="Times New Roman" w:cs="Times New Roman"/>
        <w:sz w:val="20"/>
      </w:rPr>
      <w:t>13</w:t>
    </w:r>
    <w:r w:rsidR="005740BF">
      <w:rPr>
        <w:rFonts w:ascii="Times New Roman" w:hAnsi="Times New Roman" w:cs="Times New Roman"/>
        <w:sz w:val="20"/>
      </w:rPr>
      <w:t>04</w:t>
    </w:r>
    <w:r>
      <w:rPr>
        <w:rFonts w:ascii="Times New Roman" w:hAnsi="Times New Roman" w:cs="Times New Roman"/>
        <w:sz w:val="20"/>
      </w:rPr>
      <w:t>18_134</w:t>
    </w:r>
    <w:r w:rsidRPr="0096186D">
      <w:rPr>
        <w:rFonts w:ascii="Times New Roman" w:hAnsi="Times New Roman" w:cs="Times New Roman"/>
        <w:sz w:val="20"/>
      </w:rPr>
      <w:t xml:space="preserve">.s </w:t>
    </w:r>
  </w:p>
  <w:p w:rsidR="00BE38C1" w:rsidRPr="009A2654" w14:paraId="51694FAD" w14:textId="77777777">
    <w:pPr>
      <w:pStyle w:val="Footer"/>
      <w:rPr>
        <w:rFonts w:ascii="Times New Roman" w:hAnsi="Times New Roman" w:cs="Times New Roman"/>
        <w:sz w:val="20"/>
        <w:szCs w:val="2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456127905"/>
      <w:docPartObj>
        <w:docPartGallery w:val="Page Numbers (Top of Page)"/>
        <w:docPartUnique/>
      </w:docPartObj>
    </w:sdtPr>
    <w:sdtEndPr>
      <w:rPr>
        <w:rFonts w:ascii="Times New Roman" w:hAnsi="Times New Roman" w:cs="Times New Roman"/>
        <w:noProof/>
        <w:sz w:val="24"/>
        <w:szCs w:val="20"/>
      </w:rPr>
    </w:sdtEndPr>
    <w:sdtContent>
      <w:p w:rsidR="00BE38C1" w:rsidRPr="00C25B49" w14:paraId="45F7EC41" w14:textId="5F05C6C0">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0E39D9">
          <w:rPr>
            <w:rFonts w:ascii="Times New Roman" w:hAnsi="Times New Roman" w:cs="Times New Roman"/>
            <w:noProof/>
            <w:sz w:val="24"/>
            <w:szCs w:val="20"/>
          </w:rPr>
          <w:t>13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4E0B4F80"/>
    <w:multiLevelType w:val="hybridMultilevel"/>
    <w:tmpl w:val="6F6CDCD6"/>
    <w:lvl w:ilvl="0">
      <w:start w:val="1"/>
      <w:numFmt w:val="decimal"/>
      <w:lvlText w:val="%1)"/>
      <w:lvlJc w:val="left"/>
      <w:pPr>
        <w:ind w:left="1210" w:hanging="360"/>
      </w:pPr>
      <w:rPr>
        <w:rFonts w:hint="default"/>
      </w:rPr>
    </w:lvl>
    <w:lvl w:ilvl="1" w:tentative="1">
      <w:start w:val="1"/>
      <w:numFmt w:val="lowerLetter"/>
      <w:lvlText w:val="%2."/>
      <w:lvlJc w:val="left"/>
      <w:pPr>
        <w:ind w:left="1930" w:hanging="360"/>
      </w:pPr>
    </w:lvl>
    <w:lvl w:ilvl="2" w:tentative="1">
      <w:start w:val="1"/>
      <w:numFmt w:val="lowerRoman"/>
      <w:lvlText w:val="%3."/>
      <w:lvlJc w:val="right"/>
      <w:pPr>
        <w:ind w:left="2650" w:hanging="180"/>
      </w:pPr>
    </w:lvl>
    <w:lvl w:ilvl="3" w:tentative="1">
      <w:start w:val="1"/>
      <w:numFmt w:val="decimal"/>
      <w:lvlText w:val="%4."/>
      <w:lvlJc w:val="left"/>
      <w:pPr>
        <w:ind w:left="3370" w:hanging="360"/>
      </w:pPr>
    </w:lvl>
    <w:lvl w:ilvl="4" w:tentative="1">
      <w:start w:val="1"/>
      <w:numFmt w:val="lowerLetter"/>
      <w:lvlText w:val="%5."/>
      <w:lvlJc w:val="left"/>
      <w:pPr>
        <w:ind w:left="4090" w:hanging="360"/>
      </w:pPr>
    </w:lvl>
    <w:lvl w:ilvl="5" w:tentative="1">
      <w:start w:val="1"/>
      <w:numFmt w:val="lowerRoman"/>
      <w:lvlText w:val="%6."/>
      <w:lvlJc w:val="right"/>
      <w:pPr>
        <w:ind w:left="4810" w:hanging="180"/>
      </w:pPr>
    </w:lvl>
    <w:lvl w:ilvl="6" w:tentative="1">
      <w:start w:val="1"/>
      <w:numFmt w:val="decimal"/>
      <w:lvlText w:val="%7."/>
      <w:lvlJc w:val="left"/>
      <w:pPr>
        <w:ind w:left="5530" w:hanging="360"/>
      </w:pPr>
    </w:lvl>
    <w:lvl w:ilvl="7" w:tentative="1">
      <w:start w:val="1"/>
      <w:numFmt w:val="lowerLetter"/>
      <w:lvlText w:val="%8."/>
      <w:lvlJc w:val="left"/>
      <w:pPr>
        <w:ind w:left="6250" w:hanging="360"/>
      </w:pPr>
    </w:lvl>
    <w:lvl w:ilvl="8" w:tentative="1">
      <w:start w:val="1"/>
      <w:numFmt w:val="lowerRoman"/>
      <w:lvlText w:val="%9."/>
      <w:lvlJc w:val="right"/>
      <w:pPr>
        <w:ind w:left="6970" w:hanging="180"/>
      </w:pPr>
    </w:lvl>
  </w:abstractNum>
  <w:abstractNum w:abstractNumId="1" w15:restartNumberingAfterBreak="1">
    <w:nsid w:val="6D43049F"/>
    <w:multiLevelType w:val="hybridMultilevel"/>
    <w:tmpl w:val="DE645BF4"/>
    <w:lvl w:ilvl="0">
      <w:start w:val="1"/>
      <w:numFmt w:val="decimal"/>
      <w:lvlText w:val="%1)"/>
      <w:lvlJc w:val="left"/>
      <w:pPr>
        <w:ind w:left="1035" w:hanging="360"/>
      </w:pPr>
      <w:rPr>
        <w:rFonts w:hint="default"/>
      </w:rPr>
    </w:lvl>
    <w:lvl w:ilvl="1" w:tentative="1">
      <w:start w:val="1"/>
      <w:numFmt w:val="lowerLetter"/>
      <w:lvlText w:val="%2."/>
      <w:lvlJc w:val="left"/>
      <w:pPr>
        <w:ind w:left="1755" w:hanging="360"/>
      </w:pPr>
    </w:lvl>
    <w:lvl w:ilvl="2" w:tentative="1">
      <w:start w:val="1"/>
      <w:numFmt w:val="lowerRoman"/>
      <w:lvlText w:val="%3."/>
      <w:lvlJc w:val="right"/>
      <w:pPr>
        <w:ind w:left="2475" w:hanging="180"/>
      </w:pPr>
    </w:lvl>
    <w:lvl w:ilvl="3" w:tentative="1">
      <w:start w:val="1"/>
      <w:numFmt w:val="decimal"/>
      <w:lvlText w:val="%4."/>
      <w:lvlJc w:val="left"/>
      <w:pPr>
        <w:ind w:left="3195" w:hanging="360"/>
      </w:pPr>
    </w:lvl>
    <w:lvl w:ilvl="4" w:tentative="1">
      <w:start w:val="1"/>
      <w:numFmt w:val="lowerLetter"/>
      <w:lvlText w:val="%5."/>
      <w:lvlJc w:val="left"/>
      <w:pPr>
        <w:ind w:left="3915" w:hanging="360"/>
      </w:pPr>
    </w:lvl>
    <w:lvl w:ilvl="5" w:tentative="1">
      <w:start w:val="1"/>
      <w:numFmt w:val="lowerRoman"/>
      <w:lvlText w:val="%6."/>
      <w:lvlJc w:val="right"/>
      <w:pPr>
        <w:ind w:left="4635" w:hanging="180"/>
      </w:pPr>
    </w:lvl>
    <w:lvl w:ilvl="6" w:tentative="1">
      <w:start w:val="1"/>
      <w:numFmt w:val="decimal"/>
      <w:lvlText w:val="%7."/>
      <w:lvlJc w:val="left"/>
      <w:pPr>
        <w:ind w:left="5355" w:hanging="360"/>
      </w:pPr>
    </w:lvl>
    <w:lvl w:ilvl="7" w:tentative="1">
      <w:start w:val="1"/>
      <w:numFmt w:val="lowerLetter"/>
      <w:lvlText w:val="%8."/>
      <w:lvlJc w:val="left"/>
      <w:pPr>
        <w:ind w:left="6075" w:hanging="360"/>
      </w:pPr>
    </w:lvl>
    <w:lvl w:ilvl="8" w:tentative="1">
      <w:start w:val="1"/>
      <w:numFmt w:val="lowerRoman"/>
      <w:lvlText w:val="%9."/>
      <w:lvlJc w:val="right"/>
      <w:pPr>
        <w:ind w:left="679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2180"/>
    <w:rsid w:val="00003F63"/>
    <w:rsid w:val="00006F11"/>
    <w:rsid w:val="00007368"/>
    <w:rsid w:val="00015123"/>
    <w:rsid w:val="00017CBE"/>
    <w:rsid w:val="00020302"/>
    <w:rsid w:val="000212CE"/>
    <w:rsid w:val="000228C8"/>
    <w:rsid w:val="00023519"/>
    <w:rsid w:val="00027F37"/>
    <w:rsid w:val="0003354D"/>
    <w:rsid w:val="0003428D"/>
    <w:rsid w:val="00042039"/>
    <w:rsid w:val="00043CE4"/>
    <w:rsid w:val="00047918"/>
    <w:rsid w:val="00057ED1"/>
    <w:rsid w:val="00065BB9"/>
    <w:rsid w:val="00065D5D"/>
    <w:rsid w:val="000731A7"/>
    <w:rsid w:val="00075EAB"/>
    <w:rsid w:val="00083640"/>
    <w:rsid w:val="00085A2A"/>
    <w:rsid w:val="00087899"/>
    <w:rsid w:val="00090E61"/>
    <w:rsid w:val="0009123F"/>
    <w:rsid w:val="000934FF"/>
    <w:rsid w:val="000A0FD8"/>
    <w:rsid w:val="000A22D1"/>
    <w:rsid w:val="000A4908"/>
    <w:rsid w:val="000A599A"/>
    <w:rsid w:val="000B3650"/>
    <w:rsid w:val="000C785C"/>
    <w:rsid w:val="000D0242"/>
    <w:rsid w:val="000D2F2C"/>
    <w:rsid w:val="000D406B"/>
    <w:rsid w:val="000D4CE2"/>
    <w:rsid w:val="000D52F3"/>
    <w:rsid w:val="000D5780"/>
    <w:rsid w:val="000E228C"/>
    <w:rsid w:val="000E39D9"/>
    <w:rsid w:val="000E4981"/>
    <w:rsid w:val="000E5D32"/>
    <w:rsid w:val="000F25B0"/>
    <w:rsid w:val="000F439F"/>
    <w:rsid w:val="0010134E"/>
    <w:rsid w:val="001018F7"/>
    <w:rsid w:val="00101C8F"/>
    <w:rsid w:val="00103FF7"/>
    <w:rsid w:val="00107856"/>
    <w:rsid w:val="00125C41"/>
    <w:rsid w:val="001275E4"/>
    <w:rsid w:val="00130054"/>
    <w:rsid w:val="00131B30"/>
    <w:rsid w:val="001354E6"/>
    <w:rsid w:val="00136E6E"/>
    <w:rsid w:val="001431F5"/>
    <w:rsid w:val="00143C46"/>
    <w:rsid w:val="0014547F"/>
    <w:rsid w:val="00145A30"/>
    <w:rsid w:val="00146C8D"/>
    <w:rsid w:val="0015271C"/>
    <w:rsid w:val="001557F1"/>
    <w:rsid w:val="0015729C"/>
    <w:rsid w:val="00157D9E"/>
    <w:rsid w:val="0016027E"/>
    <w:rsid w:val="001612DA"/>
    <w:rsid w:val="00163C9A"/>
    <w:rsid w:val="00174344"/>
    <w:rsid w:val="001748A8"/>
    <w:rsid w:val="00176697"/>
    <w:rsid w:val="0018060A"/>
    <w:rsid w:val="0019187C"/>
    <w:rsid w:val="00194A47"/>
    <w:rsid w:val="001A023C"/>
    <w:rsid w:val="001A11C5"/>
    <w:rsid w:val="001A3E2D"/>
    <w:rsid w:val="001B377F"/>
    <w:rsid w:val="001B410E"/>
    <w:rsid w:val="001C15EA"/>
    <w:rsid w:val="001C3E90"/>
    <w:rsid w:val="001C41FB"/>
    <w:rsid w:val="001C65A9"/>
    <w:rsid w:val="001D01F8"/>
    <w:rsid w:val="001D18EE"/>
    <w:rsid w:val="001D3E2C"/>
    <w:rsid w:val="001D4923"/>
    <w:rsid w:val="001D681B"/>
    <w:rsid w:val="001E095D"/>
    <w:rsid w:val="001E1A29"/>
    <w:rsid w:val="001E23E0"/>
    <w:rsid w:val="001E33C7"/>
    <w:rsid w:val="001F146F"/>
    <w:rsid w:val="001F464D"/>
    <w:rsid w:val="002121C6"/>
    <w:rsid w:val="00221DDC"/>
    <w:rsid w:val="00222FE7"/>
    <w:rsid w:val="0022520D"/>
    <w:rsid w:val="00227BD8"/>
    <w:rsid w:val="00231A98"/>
    <w:rsid w:val="002320AB"/>
    <w:rsid w:val="00232584"/>
    <w:rsid w:val="002341C4"/>
    <w:rsid w:val="0023545C"/>
    <w:rsid w:val="00237356"/>
    <w:rsid w:val="002401A6"/>
    <w:rsid w:val="002410E7"/>
    <w:rsid w:val="00243426"/>
    <w:rsid w:val="00243C7D"/>
    <w:rsid w:val="0024574A"/>
    <w:rsid w:val="002457AF"/>
    <w:rsid w:val="0024798A"/>
    <w:rsid w:val="00252F70"/>
    <w:rsid w:val="00253606"/>
    <w:rsid w:val="0025380D"/>
    <w:rsid w:val="00256F2E"/>
    <w:rsid w:val="0026645E"/>
    <w:rsid w:val="0026753A"/>
    <w:rsid w:val="002732CB"/>
    <w:rsid w:val="00273A06"/>
    <w:rsid w:val="00276667"/>
    <w:rsid w:val="002814D0"/>
    <w:rsid w:val="00290598"/>
    <w:rsid w:val="002A0DA3"/>
    <w:rsid w:val="002A4743"/>
    <w:rsid w:val="002A5492"/>
    <w:rsid w:val="002A6CBC"/>
    <w:rsid w:val="002B25E7"/>
    <w:rsid w:val="002B2EDD"/>
    <w:rsid w:val="002B37C5"/>
    <w:rsid w:val="002B4440"/>
    <w:rsid w:val="002C0ADD"/>
    <w:rsid w:val="002C62F3"/>
    <w:rsid w:val="002D0641"/>
    <w:rsid w:val="002D254F"/>
    <w:rsid w:val="002D43FC"/>
    <w:rsid w:val="002E0FBB"/>
    <w:rsid w:val="002E123A"/>
    <w:rsid w:val="002E1C05"/>
    <w:rsid w:val="002E4BFB"/>
    <w:rsid w:val="002E7675"/>
    <w:rsid w:val="002F2B5F"/>
    <w:rsid w:val="002F3E59"/>
    <w:rsid w:val="002F6464"/>
    <w:rsid w:val="002F6817"/>
    <w:rsid w:val="00307331"/>
    <w:rsid w:val="0031040D"/>
    <w:rsid w:val="0031085E"/>
    <w:rsid w:val="0031421C"/>
    <w:rsid w:val="00315F45"/>
    <w:rsid w:val="00315FD3"/>
    <w:rsid w:val="00316EE1"/>
    <w:rsid w:val="003177CB"/>
    <w:rsid w:val="0032015D"/>
    <w:rsid w:val="0032351B"/>
    <w:rsid w:val="00326903"/>
    <w:rsid w:val="00330092"/>
    <w:rsid w:val="003303AF"/>
    <w:rsid w:val="00336B5C"/>
    <w:rsid w:val="00337CE0"/>
    <w:rsid w:val="00341E0C"/>
    <w:rsid w:val="003436AA"/>
    <w:rsid w:val="00343939"/>
    <w:rsid w:val="00343B0A"/>
    <w:rsid w:val="00343BDD"/>
    <w:rsid w:val="003474F2"/>
    <w:rsid w:val="00350864"/>
    <w:rsid w:val="00350BE1"/>
    <w:rsid w:val="00351EA9"/>
    <w:rsid w:val="00354448"/>
    <w:rsid w:val="003552A4"/>
    <w:rsid w:val="0036479B"/>
    <w:rsid w:val="003673D3"/>
    <w:rsid w:val="00370EF2"/>
    <w:rsid w:val="003801C5"/>
    <w:rsid w:val="00382033"/>
    <w:rsid w:val="00394C35"/>
    <w:rsid w:val="00396505"/>
    <w:rsid w:val="003A199D"/>
    <w:rsid w:val="003A285E"/>
    <w:rsid w:val="003A3285"/>
    <w:rsid w:val="003B0BF9"/>
    <w:rsid w:val="003C3886"/>
    <w:rsid w:val="003C49D0"/>
    <w:rsid w:val="003C58A1"/>
    <w:rsid w:val="003D0D09"/>
    <w:rsid w:val="003D4D58"/>
    <w:rsid w:val="003D4EC9"/>
    <w:rsid w:val="003D7877"/>
    <w:rsid w:val="003E0276"/>
    <w:rsid w:val="003E0791"/>
    <w:rsid w:val="003E150B"/>
    <w:rsid w:val="003E16AC"/>
    <w:rsid w:val="003E4C17"/>
    <w:rsid w:val="003E4CF2"/>
    <w:rsid w:val="003F28AC"/>
    <w:rsid w:val="003F5147"/>
    <w:rsid w:val="003F5EBE"/>
    <w:rsid w:val="004036E9"/>
    <w:rsid w:val="004048A0"/>
    <w:rsid w:val="00405661"/>
    <w:rsid w:val="00411B58"/>
    <w:rsid w:val="00414A94"/>
    <w:rsid w:val="0041692D"/>
    <w:rsid w:val="00420829"/>
    <w:rsid w:val="004349E9"/>
    <w:rsid w:val="004421D3"/>
    <w:rsid w:val="004454FE"/>
    <w:rsid w:val="004504CE"/>
    <w:rsid w:val="004505EA"/>
    <w:rsid w:val="004547AB"/>
    <w:rsid w:val="00454A01"/>
    <w:rsid w:val="00456E40"/>
    <w:rsid w:val="004577F8"/>
    <w:rsid w:val="00457ECE"/>
    <w:rsid w:val="00466E88"/>
    <w:rsid w:val="004673E4"/>
    <w:rsid w:val="00467517"/>
    <w:rsid w:val="00470BDA"/>
    <w:rsid w:val="00471F27"/>
    <w:rsid w:val="00476257"/>
    <w:rsid w:val="00476FBC"/>
    <w:rsid w:val="004803CE"/>
    <w:rsid w:val="00480F6F"/>
    <w:rsid w:val="00483A7B"/>
    <w:rsid w:val="0048705B"/>
    <w:rsid w:val="0048705C"/>
    <w:rsid w:val="00492695"/>
    <w:rsid w:val="00492F50"/>
    <w:rsid w:val="00497229"/>
    <w:rsid w:val="004A1632"/>
    <w:rsid w:val="004A43C6"/>
    <w:rsid w:val="004A62D7"/>
    <w:rsid w:val="004B0AD2"/>
    <w:rsid w:val="004B6411"/>
    <w:rsid w:val="004C44AE"/>
    <w:rsid w:val="004C5B6F"/>
    <w:rsid w:val="004C7EF1"/>
    <w:rsid w:val="004D0BD0"/>
    <w:rsid w:val="004D4A23"/>
    <w:rsid w:val="004D4AFA"/>
    <w:rsid w:val="004D6179"/>
    <w:rsid w:val="004D68D1"/>
    <w:rsid w:val="004D6AA2"/>
    <w:rsid w:val="004E08D0"/>
    <w:rsid w:val="004E3AE3"/>
    <w:rsid w:val="004E49AC"/>
    <w:rsid w:val="004E5C7C"/>
    <w:rsid w:val="004E5D3E"/>
    <w:rsid w:val="004F6B51"/>
    <w:rsid w:val="0050178F"/>
    <w:rsid w:val="00502FC0"/>
    <w:rsid w:val="00510FC2"/>
    <w:rsid w:val="00515B95"/>
    <w:rsid w:val="00515BDE"/>
    <w:rsid w:val="00517CF5"/>
    <w:rsid w:val="00530E0F"/>
    <w:rsid w:val="00532BB4"/>
    <w:rsid w:val="0053675E"/>
    <w:rsid w:val="00540800"/>
    <w:rsid w:val="00541CB3"/>
    <w:rsid w:val="00543273"/>
    <w:rsid w:val="0054580D"/>
    <w:rsid w:val="0054664B"/>
    <w:rsid w:val="00552791"/>
    <w:rsid w:val="00552C56"/>
    <w:rsid w:val="005536A5"/>
    <w:rsid w:val="00553A2E"/>
    <w:rsid w:val="00557347"/>
    <w:rsid w:val="00560DBC"/>
    <w:rsid w:val="00567019"/>
    <w:rsid w:val="005740BF"/>
    <w:rsid w:val="00582DED"/>
    <w:rsid w:val="00586F38"/>
    <w:rsid w:val="00590AD1"/>
    <w:rsid w:val="00591BDC"/>
    <w:rsid w:val="005935DB"/>
    <w:rsid w:val="00597235"/>
    <w:rsid w:val="005B2329"/>
    <w:rsid w:val="005B26CE"/>
    <w:rsid w:val="005B28C4"/>
    <w:rsid w:val="005B5046"/>
    <w:rsid w:val="005C5B3A"/>
    <w:rsid w:val="005C67A7"/>
    <w:rsid w:val="005D1E9A"/>
    <w:rsid w:val="005D2214"/>
    <w:rsid w:val="005D4858"/>
    <w:rsid w:val="005D5B56"/>
    <w:rsid w:val="005E05CC"/>
    <w:rsid w:val="005E34EB"/>
    <w:rsid w:val="005F0269"/>
    <w:rsid w:val="005F201A"/>
    <w:rsid w:val="005F251C"/>
    <w:rsid w:val="005F4325"/>
    <w:rsid w:val="005F582F"/>
    <w:rsid w:val="00604908"/>
    <w:rsid w:val="006079D8"/>
    <w:rsid w:val="00615682"/>
    <w:rsid w:val="00615A79"/>
    <w:rsid w:val="00624904"/>
    <w:rsid w:val="00626244"/>
    <w:rsid w:val="006262AD"/>
    <w:rsid w:val="006270C1"/>
    <w:rsid w:val="00627914"/>
    <w:rsid w:val="006304CB"/>
    <w:rsid w:val="00632245"/>
    <w:rsid w:val="00640522"/>
    <w:rsid w:val="00641EAC"/>
    <w:rsid w:val="00643547"/>
    <w:rsid w:val="006461E4"/>
    <w:rsid w:val="006525DF"/>
    <w:rsid w:val="00655F2C"/>
    <w:rsid w:val="00660234"/>
    <w:rsid w:val="00662199"/>
    <w:rsid w:val="00662885"/>
    <w:rsid w:val="00666767"/>
    <w:rsid w:val="00667A67"/>
    <w:rsid w:val="0067076F"/>
    <w:rsid w:val="00682BF2"/>
    <w:rsid w:val="006832B5"/>
    <w:rsid w:val="00685EBE"/>
    <w:rsid w:val="00695F3D"/>
    <w:rsid w:val="006A29EF"/>
    <w:rsid w:val="006A3937"/>
    <w:rsid w:val="006A40A4"/>
    <w:rsid w:val="006A747E"/>
    <w:rsid w:val="006A7D96"/>
    <w:rsid w:val="006B1AD3"/>
    <w:rsid w:val="006B4050"/>
    <w:rsid w:val="006B5DDC"/>
    <w:rsid w:val="006C1A9F"/>
    <w:rsid w:val="006C2104"/>
    <w:rsid w:val="006C27EE"/>
    <w:rsid w:val="006D270A"/>
    <w:rsid w:val="006D4EFE"/>
    <w:rsid w:val="006D7167"/>
    <w:rsid w:val="006E0924"/>
    <w:rsid w:val="006E1081"/>
    <w:rsid w:val="006E143E"/>
    <w:rsid w:val="006E46F1"/>
    <w:rsid w:val="006E7049"/>
    <w:rsid w:val="006F1ABA"/>
    <w:rsid w:val="006F74E4"/>
    <w:rsid w:val="007005BB"/>
    <w:rsid w:val="00705248"/>
    <w:rsid w:val="007067FE"/>
    <w:rsid w:val="00710627"/>
    <w:rsid w:val="00710D11"/>
    <w:rsid w:val="0071161A"/>
    <w:rsid w:val="00712BD5"/>
    <w:rsid w:val="00714205"/>
    <w:rsid w:val="007153DB"/>
    <w:rsid w:val="00720585"/>
    <w:rsid w:val="007263EF"/>
    <w:rsid w:val="00733B8B"/>
    <w:rsid w:val="00742B86"/>
    <w:rsid w:val="007471DA"/>
    <w:rsid w:val="0075001C"/>
    <w:rsid w:val="0075234A"/>
    <w:rsid w:val="00752670"/>
    <w:rsid w:val="00755E3F"/>
    <w:rsid w:val="007579F8"/>
    <w:rsid w:val="00763C96"/>
    <w:rsid w:val="007650A3"/>
    <w:rsid w:val="00766262"/>
    <w:rsid w:val="007666B1"/>
    <w:rsid w:val="00767856"/>
    <w:rsid w:val="00770762"/>
    <w:rsid w:val="00773AF6"/>
    <w:rsid w:val="007740AB"/>
    <w:rsid w:val="00777170"/>
    <w:rsid w:val="00783C72"/>
    <w:rsid w:val="007856F8"/>
    <w:rsid w:val="0078766B"/>
    <w:rsid w:val="00792C88"/>
    <w:rsid w:val="007948D2"/>
    <w:rsid w:val="007951C7"/>
    <w:rsid w:val="0079550B"/>
    <w:rsid w:val="00795F71"/>
    <w:rsid w:val="007A16C0"/>
    <w:rsid w:val="007A29C2"/>
    <w:rsid w:val="007A3481"/>
    <w:rsid w:val="007A7291"/>
    <w:rsid w:val="007A7BC1"/>
    <w:rsid w:val="007B1352"/>
    <w:rsid w:val="007B4F93"/>
    <w:rsid w:val="007C4712"/>
    <w:rsid w:val="007C5A9F"/>
    <w:rsid w:val="007D34B8"/>
    <w:rsid w:val="007D35F8"/>
    <w:rsid w:val="007D67E1"/>
    <w:rsid w:val="007E0909"/>
    <w:rsid w:val="007E1603"/>
    <w:rsid w:val="007E24CA"/>
    <w:rsid w:val="007E5F7A"/>
    <w:rsid w:val="007E73AB"/>
    <w:rsid w:val="007F084B"/>
    <w:rsid w:val="007F2106"/>
    <w:rsid w:val="007F564A"/>
    <w:rsid w:val="007F6F9B"/>
    <w:rsid w:val="008048BD"/>
    <w:rsid w:val="00805316"/>
    <w:rsid w:val="00810113"/>
    <w:rsid w:val="00813C0E"/>
    <w:rsid w:val="00813C6F"/>
    <w:rsid w:val="00813FB4"/>
    <w:rsid w:val="00815C69"/>
    <w:rsid w:val="008161C9"/>
    <w:rsid w:val="00816C11"/>
    <w:rsid w:val="00823F6D"/>
    <w:rsid w:val="008305AF"/>
    <w:rsid w:val="008309BC"/>
    <w:rsid w:val="008332A4"/>
    <w:rsid w:val="008353DF"/>
    <w:rsid w:val="00835A01"/>
    <w:rsid w:val="008377F0"/>
    <w:rsid w:val="00847997"/>
    <w:rsid w:val="00851DED"/>
    <w:rsid w:val="00852713"/>
    <w:rsid w:val="00853AB1"/>
    <w:rsid w:val="00854FBE"/>
    <w:rsid w:val="00857365"/>
    <w:rsid w:val="00857C4C"/>
    <w:rsid w:val="00864F0C"/>
    <w:rsid w:val="00866AE8"/>
    <w:rsid w:val="00871960"/>
    <w:rsid w:val="00876807"/>
    <w:rsid w:val="00883B8F"/>
    <w:rsid w:val="0088523C"/>
    <w:rsid w:val="008917DD"/>
    <w:rsid w:val="00891C67"/>
    <w:rsid w:val="00894787"/>
    <w:rsid w:val="00894C55"/>
    <w:rsid w:val="00895409"/>
    <w:rsid w:val="0089569E"/>
    <w:rsid w:val="008976D5"/>
    <w:rsid w:val="008A409E"/>
    <w:rsid w:val="008A63EF"/>
    <w:rsid w:val="008A677D"/>
    <w:rsid w:val="008B0103"/>
    <w:rsid w:val="008B0146"/>
    <w:rsid w:val="008B0F75"/>
    <w:rsid w:val="008B7C33"/>
    <w:rsid w:val="008C46DC"/>
    <w:rsid w:val="008C6240"/>
    <w:rsid w:val="008C7E3D"/>
    <w:rsid w:val="008D767D"/>
    <w:rsid w:val="008D793D"/>
    <w:rsid w:val="008E0BAD"/>
    <w:rsid w:val="008E7191"/>
    <w:rsid w:val="008E7824"/>
    <w:rsid w:val="008F0A2B"/>
    <w:rsid w:val="008F41D1"/>
    <w:rsid w:val="008F4FFF"/>
    <w:rsid w:val="008F5D09"/>
    <w:rsid w:val="008F5E09"/>
    <w:rsid w:val="008F7D17"/>
    <w:rsid w:val="009032CF"/>
    <w:rsid w:val="00911AA1"/>
    <w:rsid w:val="00912BC1"/>
    <w:rsid w:val="00913B10"/>
    <w:rsid w:val="0092054D"/>
    <w:rsid w:val="00922BC0"/>
    <w:rsid w:val="00922EC7"/>
    <w:rsid w:val="009235AC"/>
    <w:rsid w:val="0092613F"/>
    <w:rsid w:val="009277B6"/>
    <w:rsid w:val="00931AF9"/>
    <w:rsid w:val="00936BD0"/>
    <w:rsid w:val="00936CE5"/>
    <w:rsid w:val="00941165"/>
    <w:rsid w:val="00941EBD"/>
    <w:rsid w:val="009426F1"/>
    <w:rsid w:val="00944A54"/>
    <w:rsid w:val="009534DF"/>
    <w:rsid w:val="009549A4"/>
    <w:rsid w:val="0095677A"/>
    <w:rsid w:val="0096186D"/>
    <w:rsid w:val="00965B04"/>
    <w:rsid w:val="0097017A"/>
    <w:rsid w:val="00974E8C"/>
    <w:rsid w:val="0097696A"/>
    <w:rsid w:val="009805AA"/>
    <w:rsid w:val="00980FA8"/>
    <w:rsid w:val="00984291"/>
    <w:rsid w:val="00984E62"/>
    <w:rsid w:val="009878EC"/>
    <w:rsid w:val="009903CC"/>
    <w:rsid w:val="0099060F"/>
    <w:rsid w:val="009924CE"/>
    <w:rsid w:val="00992A29"/>
    <w:rsid w:val="009931E2"/>
    <w:rsid w:val="009A2654"/>
    <w:rsid w:val="009A4145"/>
    <w:rsid w:val="009A45E3"/>
    <w:rsid w:val="009B07B1"/>
    <w:rsid w:val="009B40C2"/>
    <w:rsid w:val="009B5DBE"/>
    <w:rsid w:val="009B6C7A"/>
    <w:rsid w:val="009B774D"/>
    <w:rsid w:val="009C3943"/>
    <w:rsid w:val="009C714D"/>
    <w:rsid w:val="009D366C"/>
    <w:rsid w:val="009E4005"/>
    <w:rsid w:val="009E5D20"/>
    <w:rsid w:val="009E7D68"/>
    <w:rsid w:val="009F5031"/>
    <w:rsid w:val="00A01729"/>
    <w:rsid w:val="00A1030C"/>
    <w:rsid w:val="00A10FC3"/>
    <w:rsid w:val="00A125D6"/>
    <w:rsid w:val="00A12A77"/>
    <w:rsid w:val="00A14B3F"/>
    <w:rsid w:val="00A2190A"/>
    <w:rsid w:val="00A24199"/>
    <w:rsid w:val="00A2562B"/>
    <w:rsid w:val="00A276F8"/>
    <w:rsid w:val="00A30DE8"/>
    <w:rsid w:val="00A310D0"/>
    <w:rsid w:val="00A314B3"/>
    <w:rsid w:val="00A3351B"/>
    <w:rsid w:val="00A33826"/>
    <w:rsid w:val="00A372EB"/>
    <w:rsid w:val="00A42058"/>
    <w:rsid w:val="00A4360F"/>
    <w:rsid w:val="00A440B0"/>
    <w:rsid w:val="00A46590"/>
    <w:rsid w:val="00A51A71"/>
    <w:rsid w:val="00A5789F"/>
    <w:rsid w:val="00A6073E"/>
    <w:rsid w:val="00A61DC1"/>
    <w:rsid w:val="00A63381"/>
    <w:rsid w:val="00A70B6D"/>
    <w:rsid w:val="00A7321D"/>
    <w:rsid w:val="00A82FCC"/>
    <w:rsid w:val="00A8465E"/>
    <w:rsid w:val="00A8663B"/>
    <w:rsid w:val="00A917DE"/>
    <w:rsid w:val="00A91FAD"/>
    <w:rsid w:val="00A95477"/>
    <w:rsid w:val="00A96CCD"/>
    <w:rsid w:val="00AB0504"/>
    <w:rsid w:val="00AB2421"/>
    <w:rsid w:val="00AB7F20"/>
    <w:rsid w:val="00AC0885"/>
    <w:rsid w:val="00AC33F5"/>
    <w:rsid w:val="00AC52C6"/>
    <w:rsid w:val="00AC66E7"/>
    <w:rsid w:val="00AC7B49"/>
    <w:rsid w:val="00AD296F"/>
    <w:rsid w:val="00AD6152"/>
    <w:rsid w:val="00AD75A3"/>
    <w:rsid w:val="00AE1EB2"/>
    <w:rsid w:val="00AE5567"/>
    <w:rsid w:val="00AE65E2"/>
    <w:rsid w:val="00AF1239"/>
    <w:rsid w:val="00AF1719"/>
    <w:rsid w:val="00AF320C"/>
    <w:rsid w:val="00AF3872"/>
    <w:rsid w:val="00AF38FC"/>
    <w:rsid w:val="00AF4340"/>
    <w:rsid w:val="00AF5AE1"/>
    <w:rsid w:val="00AF796D"/>
    <w:rsid w:val="00B00EE1"/>
    <w:rsid w:val="00B02599"/>
    <w:rsid w:val="00B06378"/>
    <w:rsid w:val="00B06A6A"/>
    <w:rsid w:val="00B11795"/>
    <w:rsid w:val="00B13BC6"/>
    <w:rsid w:val="00B16480"/>
    <w:rsid w:val="00B2165C"/>
    <w:rsid w:val="00B261A1"/>
    <w:rsid w:val="00B42B33"/>
    <w:rsid w:val="00B470DD"/>
    <w:rsid w:val="00B47D6A"/>
    <w:rsid w:val="00B54229"/>
    <w:rsid w:val="00B54728"/>
    <w:rsid w:val="00B55189"/>
    <w:rsid w:val="00B56777"/>
    <w:rsid w:val="00B605BF"/>
    <w:rsid w:val="00B61895"/>
    <w:rsid w:val="00B623E7"/>
    <w:rsid w:val="00B63AE0"/>
    <w:rsid w:val="00B64EE9"/>
    <w:rsid w:val="00B65DBE"/>
    <w:rsid w:val="00B66045"/>
    <w:rsid w:val="00B75D57"/>
    <w:rsid w:val="00B80A45"/>
    <w:rsid w:val="00B82C91"/>
    <w:rsid w:val="00B92CD6"/>
    <w:rsid w:val="00B93D18"/>
    <w:rsid w:val="00B96D85"/>
    <w:rsid w:val="00BA20AA"/>
    <w:rsid w:val="00BA4E7F"/>
    <w:rsid w:val="00BA4F17"/>
    <w:rsid w:val="00BB115C"/>
    <w:rsid w:val="00BB1EE0"/>
    <w:rsid w:val="00BB3678"/>
    <w:rsid w:val="00BB462E"/>
    <w:rsid w:val="00BB4F52"/>
    <w:rsid w:val="00BC431E"/>
    <w:rsid w:val="00BD0666"/>
    <w:rsid w:val="00BD0EDC"/>
    <w:rsid w:val="00BD4425"/>
    <w:rsid w:val="00BD4729"/>
    <w:rsid w:val="00BD765B"/>
    <w:rsid w:val="00BE02A4"/>
    <w:rsid w:val="00BE3331"/>
    <w:rsid w:val="00BE38C1"/>
    <w:rsid w:val="00BE6565"/>
    <w:rsid w:val="00BF4924"/>
    <w:rsid w:val="00BF4D64"/>
    <w:rsid w:val="00BF7170"/>
    <w:rsid w:val="00C00A57"/>
    <w:rsid w:val="00C026F6"/>
    <w:rsid w:val="00C1252E"/>
    <w:rsid w:val="00C1623C"/>
    <w:rsid w:val="00C22C94"/>
    <w:rsid w:val="00C23F98"/>
    <w:rsid w:val="00C25B49"/>
    <w:rsid w:val="00C31A7E"/>
    <w:rsid w:val="00C34C65"/>
    <w:rsid w:val="00C35F33"/>
    <w:rsid w:val="00C37FF0"/>
    <w:rsid w:val="00C41B8E"/>
    <w:rsid w:val="00C434F4"/>
    <w:rsid w:val="00C449EC"/>
    <w:rsid w:val="00C51CAB"/>
    <w:rsid w:val="00C5708C"/>
    <w:rsid w:val="00C60A48"/>
    <w:rsid w:val="00C61881"/>
    <w:rsid w:val="00C627B7"/>
    <w:rsid w:val="00C6427F"/>
    <w:rsid w:val="00C65A1D"/>
    <w:rsid w:val="00C75DC9"/>
    <w:rsid w:val="00C80791"/>
    <w:rsid w:val="00C81FA8"/>
    <w:rsid w:val="00C86B55"/>
    <w:rsid w:val="00C92A76"/>
    <w:rsid w:val="00C95AE4"/>
    <w:rsid w:val="00C97D72"/>
    <w:rsid w:val="00CA221B"/>
    <w:rsid w:val="00CA3A0D"/>
    <w:rsid w:val="00CA55D8"/>
    <w:rsid w:val="00CA5B84"/>
    <w:rsid w:val="00CC0D2D"/>
    <w:rsid w:val="00CC4970"/>
    <w:rsid w:val="00CD4BAD"/>
    <w:rsid w:val="00CE5657"/>
    <w:rsid w:val="00CE5B86"/>
    <w:rsid w:val="00CF0DCF"/>
    <w:rsid w:val="00CF1184"/>
    <w:rsid w:val="00CF412F"/>
    <w:rsid w:val="00D011D9"/>
    <w:rsid w:val="00D0137F"/>
    <w:rsid w:val="00D03BD0"/>
    <w:rsid w:val="00D05CBC"/>
    <w:rsid w:val="00D11A47"/>
    <w:rsid w:val="00D1261B"/>
    <w:rsid w:val="00D133F8"/>
    <w:rsid w:val="00D148B0"/>
    <w:rsid w:val="00D14A3E"/>
    <w:rsid w:val="00D2000E"/>
    <w:rsid w:val="00D25AF6"/>
    <w:rsid w:val="00D31FBB"/>
    <w:rsid w:val="00D32448"/>
    <w:rsid w:val="00D33659"/>
    <w:rsid w:val="00D362AE"/>
    <w:rsid w:val="00D40E1B"/>
    <w:rsid w:val="00D44B02"/>
    <w:rsid w:val="00D50C9A"/>
    <w:rsid w:val="00D52956"/>
    <w:rsid w:val="00D55B2F"/>
    <w:rsid w:val="00D5693A"/>
    <w:rsid w:val="00D5775A"/>
    <w:rsid w:val="00D6216E"/>
    <w:rsid w:val="00D652A5"/>
    <w:rsid w:val="00D711FD"/>
    <w:rsid w:val="00D7295B"/>
    <w:rsid w:val="00D7406A"/>
    <w:rsid w:val="00D80F03"/>
    <w:rsid w:val="00D82897"/>
    <w:rsid w:val="00D83F6B"/>
    <w:rsid w:val="00D91979"/>
    <w:rsid w:val="00D92AF7"/>
    <w:rsid w:val="00DA0870"/>
    <w:rsid w:val="00DA3F2C"/>
    <w:rsid w:val="00DA744A"/>
    <w:rsid w:val="00DA76FE"/>
    <w:rsid w:val="00DA7812"/>
    <w:rsid w:val="00DB26EA"/>
    <w:rsid w:val="00DB27F9"/>
    <w:rsid w:val="00DB5F48"/>
    <w:rsid w:val="00DC0E5F"/>
    <w:rsid w:val="00DC38D7"/>
    <w:rsid w:val="00DC4109"/>
    <w:rsid w:val="00DC4C91"/>
    <w:rsid w:val="00DD2643"/>
    <w:rsid w:val="00DD3930"/>
    <w:rsid w:val="00DD474C"/>
    <w:rsid w:val="00DE3181"/>
    <w:rsid w:val="00DE5C6A"/>
    <w:rsid w:val="00DF2E1E"/>
    <w:rsid w:val="00DF3B6B"/>
    <w:rsid w:val="00DF5F38"/>
    <w:rsid w:val="00E0043D"/>
    <w:rsid w:val="00E07BF9"/>
    <w:rsid w:val="00E123C1"/>
    <w:rsid w:val="00E26FE0"/>
    <w:rsid w:val="00E31562"/>
    <w:rsid w:val="00E329F1"/>
    <w:rsid w:val="00E32F70"/>
    <w:rsid w:val="00E3347B"/>
    <w:rsid w:val="00E3716B"/>
    <w:rsid w:val="00E371FE"/>
    <w:rsid w:val="00E4088E"/>
    <w:rsid w:val="00E4247F"/>
    <w:rsid w:val="00E42598"/>
    <w:rsid w:val="00E42DEB"/>
    <w:rsid w:val="00E45DED"/>
    <w:rsid w:val="00E50D86"/>
    <w:rsid w:val="00E51A29"/>
    <w:rsid w:val="00E53099"/>
    <w:rsid w:val="00E5323B"/>
    <w:rsid w:val="00E55A62"/>
    <w:rsid w:val="00E57537"/>
    <w:rsid w:val="00E63AAE"/>
    <w:rsid w:val="00E64235"/>
    <w:rsid w:val="00E6455F"/>
    <w:rsid w:val="00E65F21"/>
    <w:rsid w:val="00E66A9F"/>
    <w:rsid w:val="00E67128"/>
    <w:rsid w:val="00E67614"/>
    <w:rsid w:val="00E73743"/>
    <w:rsid w:val="00E773D1"/>
    <w:rsid w:val="00E822B0"/>
    <w:rsid w:val="00E84026"/>
    <w:rsid w:val="00E8720A"/>
    <w:rsid w:val="00E8749E"/>
    <w:rsid w:val="00E90C01"/>
    <w:rsid w:val="00E935E2"/>
    <w:rsid w:val="00E9376F"/>
    <w:rsid w:val="00E95592"/>
    <w:rsid w:val="00E96946"/>
    <w:rsid w:val="00EA03B1"/>
    <w:rsid w:val="00EA0749"/>
    <w:rsid w:val="00EA486E"/>
    <w:rsid w:val="00EB13B1"/>
    <w:rsid w:val="00EB48CC"/>
    <w:rsid w:val="00EB5B83"/>
    <w:rsid w:val="00EB7BEF"/>
    <w:rsid w:val="00EC11D3"/>
    <w:rsid w:val="00EC28DC"/>
    <w:rsid w:val="00EC7B11"/>
    <w:rsid w:val="00ED30B2"/>
    <w:rsid w:val="00EE0549"/>
    <w:rsid w:val="00EE0D9C"/>
    <w:rsid w:val="00EE105A"/>
    <w:rsid w:val="00EE259A"/>
    <w:rsid w:val="00EF3E26"/>
    <w:rsid w:val="00EF7D34"/>
    <w:rsid w:val="00F02107"/>
    <w:rsid w:val="00F0675E"/>
    <w:rsid w:val="00F07F55"/>
    <w:rsid w:val="00F16DD6"/>
    <w:rsid w:val="00F22EA6"/>
    <w:rsid w:val="00F259E5"/>
    <w:rsid w:val="00F27C71"/>
    <w:rsid w:val="00F33666"/>
    <w:rsid w:val="00F3673A"/>
    <w:rsid w:val="00F423DE"/>
    <w:rsid w:val="00F55350"/>
    <w:rsid w:val="00F57B0C"/>
    <w:rsid w:val="00F57FC7"/>
    <w:rsid w:val="00F60B5F"/>
    <w:rsid w:val="00F62C3A"/>
    <w:rsid w:val="00F62E3F"/>
    <w:rsid w:val="00F67965"/>
    <w:rsid w:val="00F7031C"/>
    <w:rsid w:val="00F70D4D"/>
    <w:rsid w:val="00F72FB6"/>
    <w:rsid w:val="00F73032"/>
    <w:rsid w:val="00F738B2"/>
    <w:rsid w:val="00F74E3E"/>
    <w:rsid w:val="00F861E7"/>
    <w:rsid w:val="00F86C40"/>
    <w:rsid w:val="00F91938"/>
    <w:rsid w:val="00F91CD2"/>
    <w:rsid w:val="00F93577"/>
    <w:rsid w:val="00F949D3"/>
    <w:rsid w:val="00F96854"/>
    <w:rsid w:val="00FA21BE"/>
    <w:rsid w:val="00FA29E8"/>
    <w:rsid w:val="00FA3EB6"/>
    <w:rsid w:val="00FB1231"/>
    <w:rsid w:val="00FB20E6"/>
    <w:rsid w:val="00FB2943"/>
    <w:rsid w:val="00FB3281"/>
    <w:rsid w:val="00FC26FD"/>
    <w:rsid w:val="00FC4CAD"/>
    <w:rsid w:val="00FC6E4F"/>
    <w:rsid w:val="00FD3ABE"/>
    <w:rsid w:val="00FD40CD"/>
    <w:rsid w:val="00FD6666"/>
    <w:rsid w:val="00FD7FFB"/>
    <w:rsid w:val="00FE0400"/>
    <w:rsid w:val="00FE0C2E"/>
    <w:rsid w:val="00FE22AC"/>
    <w:rsid w:val="00FE2DA8"/>
    <w:rsid w:val="00FF1B96"/>
    <w:rsid w:val="00FF1F68"/>
    <w:rsid w:val="00FF2189"/>
    <w:rsid w:val="00FF339D"/>
    <w:rsid w:val="00FF7308"/>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116912E1-82F2-4391-B3B9-C2690B8E7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paragraph" w:styleId="Heading2">
    <w:name w:val="heading 2"/>
    <w:basedOn w:val="Normal"/>
    <w:next w:val="Normal"/>
    <w:link w:val="Heading2Char"/>
    <w:uiPriority w:val="9"/>
    <w:semiHidden/>
    <w:unhideWhenUsed/>
    <w:qFormat/>
    <w:rsid w:val="003C58A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083640"/>
    <w:pPr>
      <w:keepNext/>
      <w:spacing w:after="0" w:line="240" w:lineRule="auto"/>
      <w:jc w:val="center"/>
      <w:outlineLvl w:val="2"/>
    </w:pPr>
    <w:rPr>
      <w:rFonts w:ascii="Times New Roman" w:eastAsia="Times New Roman" w:hAnsi="Times New Roman" w:cs="Times New Roman"/>
      <w:sz w:val="28"/>
      <w:szCs w:val="20"/>
      <w:lang w:val="en-AU" w:eastAsia="lv-LV"/>
    </w:rPr>
  </w:style>
  <w:style w:type="paragraph" w:styleId="Heading4">
    <w:name w:val="heading 4"/>
    <w:basedOn w:val="Normal"/>
    <w:next w:val="Normal"/>
    <w:link w:val="Heading4Char"/>
    <w:uiPriority w:val="9"/>
    <w:semiHidden/>
    <w:unhideWhenUsed/>
    <w:qFormat/>
    <w:rsid w:val="0096186D"/>
    <w:pPr>
      <w:keepNext/>
      <w:spacing w:before="240" w:after="60" w:line="240" w:lineRule="auto"/>
      <w:outlineLvl w:val="3"/>
    </w:pPr>
    <w:rPr>
      <w:rFonts w:ascii="Calibri" w:eastAsia="Times New Roman" w:hAnsi="Calibri" w:cs="Times New Roman"/>
      <w:b/>
      <w:bCs/>
      <w:sz w:val="28"/>
      <w:szCs w:val="28"/>
      <w:lang w:val="en-AU"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Heading3Char">
    <w:name w:val="Heading 3 Char"/>
    <w:basedOn w:val="DefaultParagraphFont"/>
    <w:link w:val="Heading3"/>
    <w:rsid w:val="00083640"/>
    <w:rPr>
      <w:rFonts w:ascii="Times New Roman" w:eastAsia="Times New Roman" w:hAnsi="Times New Roman" w:cs="Times New Roman"/>
      <w:sz w:val="28"/>
      <w:szCs w:val="20"/>
      <w:lang w:val="en-AU" w:eastAsia="lv-LV"/>
    </w:rPr>
  </w:style>
  <w:style w:type="character" w:styleId="Strong">
    <w:name w:val="Strong"/>
    <w:qFormat/>
    <w:rsid w:val="00083640"/>
    <w:rPr>
      <w:b/>
      <w:bCs/>
    </w:rPr>
  </w:style>
  <w:style w:type="paragraph" w:styleId="NormalWeb">
    <w:name w:val="Normal (Web)"/>
    <w:basedOn w:val="Normal"/>
    <w:uiPriority w:val="99"/>
    <w:unhideWhenUsed/>
    <w:rsid w:val="00083640"/>
    <w:pPr>
      <w:spacing w:before="100" w:after="100" w:line="240" w:lineRule="auto"/>
    </w:pPr>
    <w:rPr>
      <w:rFonts w:ascii="Verdana" w:eastAsia="Times New Roman" w:hAnsi="Verdana" w:cs="Times New Roman"/>
      <w:sz w:val="18"/>
      <w:szCs w:val="20"/>
      <w:lang w:val="en-US" w:eastAsia="lv-LV"/>
    </w:rPr>
  </w:style>
  <w:style w:type="paragraph" w:styleId="BodyTextIndent2">
    <w:name w:val="Body Text Indent 2"/>
    <w:basedOn w:val="Normal"/>
    <w:link w:val="BodyTextIndent2Char"/>
    <w:semiHidden/>
    <w:rsid w:val="00083640"/>
    <w:pPr>
      <w:tabs>
        <w:tab w:val="left" w:pos="268"/>
      </w:tabs>
      <w:spacing w:after="0" w:line="240" w:lineRule="auto"/>
      <w:ind w:firstLine="720"/>
      <w:jc w:val="both"/>
    </w:pPr>
    <w:rPr>
      <w:rFonts w:ascii="Times New Roman" w:eastAsia="Times New Roman" w:hAnsi="Times New Roman" w:cs="Times New Roman"/>
      <w:sz w:val="28"/>
      <w:szCs w:val="20"/>
      <w:lang w:eastAsia="lv-LV"/>
    </w:rPr>
  </w:style>
  <w:style w:type="character" w:customStyle="1" w:styleId="BodyTextIndent2Char">
    <w:name w:val="Body Text Indent 2 Char"/>
    <w:basedOn w:val="DefaultParagraphFont"/>
    <w:link w:val="BodyTextIndent2"/>
    <w:semiHidden/>
    <w:rsid w:val="00083640"/>
    <w:rPr>
      <w:rFonts w:ascii="Times New Roman" w:eastAsia="Times New Roman" w:hAnsi="Times New Roman" w:cs="Times New Roman"/>
      <w:sz w:val="28"/>
      <w:szCs w:val="20"/>
      <w:lang w:eastAsia="lv-LV"/>
    </w:rPr>
  </w:style>
  <w:style w:type="paragraph" w:styleId="BodyText">
    <w:name w:val="Body Text"/>
    <w:basedOn w:val="Normal"/>
    <w:link w:val="BodyTextChar"/>
    <w:semiHidden/>
    <w:rsid w:val="000F439F"/>
    <w:pPr>
      <w:spacing w:before="75" w:after="75" w:line="240" w:lineRule="auto"/>
      <w:jc w:val="both"/>
    </w:pPr>
    <w:rPr>
      <w:rFonts w:ascii="Times New Roman" w:eastAsia="Calibri" w:hAnsi="Times New Roman" w:cs="Times New Roman"/>
      <w:sz w:val="28"/>
      <w:szCs w:val="20"/>
      <w:lang w:eastAsia="lv-LV"/>
    </w:rPr>
  </w:style>
  <w:style w:type="character" w:customStyle="1" w:styleId="BodyTextChar">
    <w:name w:val="Body Text Char"/>
    <w:basedOn w:val="DefaultParagraphFont"/>
    <w:link w:val="BodyText"/>
    <w:semiHidden/>
    <w:rsid w:val="000F439F"/>
    <w:rPr>
      <w:rFonts w:ascii="Times New Roman" w:eastAsia="Calibri" w:hAnsi="Times New Roman" w:cs="Times New Roman"/>
      <w:sz w:val="28"/>
      <w:szCs w:val="20"/>
      <w:lang w:eastAsia="lv-LV"/>
    </w:rPr>
  </w:style>
  <w:style w:type="paragraph" w:styleId="BlockText">
    <w:name w:val="Block Text"/>
    <w:basedOn w:val="Normal"/>
    <w:semiHidden/>
    <w:rsid w:val="000F439F"/>
    <w:pPr>
      <w:spacing w:after="0" w:line="240" w:lineRule="auto"/>
      <w:ind w:left="142" w:right="142" w:firstLine="425"/>
      <w:jc w:val="both"/>
    </w:pPr>
    <w:rPr>
      <w:rFonts w:ascii="Times New Roman" w:eastAsia="Times New Roman" w:hAnsi="Times New Roman" w:cs="Times New Roman"/>
      <w:sz w:val="28"/>
      <w:szCs w:val="20"/>
      <w:lang w:eastAsia="lv-LV"/>
    </w:rPr>
  </w:style>
  <w:style w:type="character" w:customStyle="1" w:styleId="Heading4Char">
    <w:name w:val="Heading 4 Char"/>
    <w:basedOn w:val="DefaultParagraphFont"/>
    <w:link w:val="Heading4"/>
    <w:uiPriority w:val="9"/>
    <w:semiHidden/>
    <w:rsid w:val="0096186D"/>
    <w:rPr>
      <w:rFonts w:ascii="Calibri" w:eastAsia="Times New Roman" w:hAnsi="Calibri" w:cs="Times New Roman"/>
      <w:b/>
      <w:bCs/>
      <w:sz w:val="28"/>
      <w:szCs w:val="28"/>
      <w:lang w:val="en-AU" w:eastAsia="lv-LV"/>
    </w:rPr>
  </w:style>
  <w:style w:type="paragraph" w:customStyle="1" w:styleId="naisf">
    <w:name w:val="naisf"/>
    <w:basedOn w:val="Normal"/>
    <w:rsid w:val="0096186D"/>
    <w:pPr>
      <w:spacing w:before="100" w:after="100" w:line="240" w:lineRule="auto"/>
    </w:pPr>
    <w:rPr>
      <w:rFonts w:ascii="Times New Roman" w:eastAsia="Times New Roman" w:hAnsi="Times New Roman" w:cs="Times New Roman"/>
      <w:sz w:val="24"/>
      <w:szCs w:val="20"/>
      <w:lang w:eastAsia="lv-LV"/>
    </w:rPr>
  </w:style>
  <w:style w:type="character" w:customStyle="1" w:styleId="name">
    <w:name w:val="name"/>
    <w:rsid w:val="0096186D"/>
  </w:style>
  <w:style w:type="character" w:styleId="CommentReference">
    <w:name w:val="annotation reference"/>
    <w:basedOn w:val="DefaultParagraphFont"/>
    <w:uiPriority w:val="99"/>
    <w:semiHidden/>
    <w:unhideWhenUsed/>
    <w:rsid w:val="00065BB9"/>
    <w:rPr>
      <w:sz w:val="16"/>
      <w:szCs w:val="16"/>
    </w:rPr>
  </w:style>
  <w:style w:type="paragraph" w:styleId="CommentText">
    <w:name w:val="annotation text"/>
    <w:basedOn w:val="Normal"/>
    <w:link w:val="CommentTextChar"/>
    <w:uiPriority w:val="99"/>
    <w:unhideWhenUsed/>
    <w:rsid w:val="00065BB9"/>
    <w:pPr>
      <w:spacing w:line="240" w:lineRule="auto"/>
    </w:pPr>
    <w:rPr>
      <w:sz w:val="20"/>
      <w:szCs w:val="20"/>
    </w:rPr>
  </w:style>
  <w:style w:type="character" w:customStyle="1" w:styleId="CommentTextChar">
    <w:name w:val="Comment Text Char"/>
    <w:basedOn w:val="DefaultParagraphFont"/>
    <w:link w:val="CommentText"/>
    <w:uiPriority w:val="99"/>
    <w:rsid w:val="00065BB9"/>
    <w:rPr>
      <w:sz w:val="20"/>
      <w:szCs w:val="20"/>
    </w:rPr>
  </w:style>
  <w:style w:type="paragraph" w:styleId="CommentSubject">
    <w:name w:val="annotation subject"/>
    <w:basedOn w:val="CommentText"/>
    <w:next w:val="CommentText"/>
    <w:link w:val="CommentSubjectChar"/>
    <w:uiPriority w:val="99"/>
    <w:semiHidden/>
    <w:unhideWhenUsed/>
    <w:rsid w:val="00065BB9"/>
    <w:rPr>
      <w:b/>
      <w:bCs/>
    </w:rPr>
  </w:style>
  <w:style w:type="character" w:customStyle="1" w:styleId="CommentSubjectChar">
    <w:name w:val="Comment Subject Char"/>
    <w:basedOn w:val="CommentTextChar"/>
    <w:link w:val="CommentSubject"/>
    <w:uiPriority w:val="99"/>
    <w:semiHidden/>
    <w:rsid w:val="00065BB9"/>
    <w:rPr>
      <w:b/>
      <w:bCs/>
      <w:sz w:val="20"/>
      <w:szCs w:val="20"/>
    </w:rPr>
  </w:style>
  <w:style w:type="paragraph" w:styleId="NoSpacing">
    <w:name w:val="No Spacing"/>
    <w:uiPriority w:val="1"/>
    <w:qFormat/>
    <w:rsid w:val="00543273"/>
    <w:pPr>
      <w:spacing w:after="0" w:line="240" w:lineRule="auto"/>
    </w:pPr>
  </w:style>
  <w:style w:type="paragraph" w:styleId="BodyTextIndent3">
    <w:name w:val="Body Text Indent 3"/>
    <w:basedOn w:val="Normal"/>
    <w:link w:val="BodyTextIndent3Char"/>
    <w:uiPriority w:val="99"/>
    <w:unhideWhenUsed/>
    <w:rsid w:val="008A63EF"/>
    <w:pPr>
      <w:spacing w:after="120"/>
      <w:ind w:left="283"/>
    </w:pPr>
    <w:rPr>
      <w:sz w:val="16"/>
      <w:szCs w:val="16"/>
    </w:rPr>
  </w:style>
  <w:style w:type="character" w:customStyle="1" w:styleId="BodyTextIndent3Char">
    <w:name w:val="Body Text Indent 3 Char"/>
    <w:basedOn w:val="DefaultParagraphFont"/>
    <w:link w:val="BodyTextIndent3"/>
    <w:uiPriority w:val="99"/>
    <w:rsid w:val="008A63EF"/>
    <w:rPr>
      <w:sz w:val="16"/>
      <w:szCs w:val="16"/>
    </w:rPr>
  </w:style>
  <w:style w:type="paragraph" w:customStyle="1" w:styleId="tv2132">
    <w:name w:val="tv2132"/>
    <w:basedOn w:val="Normal"/>
    <w:rsid w:val="00C81FA8"/>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Indent">
    <w:name w:val="Body Text Indent"/>
    <w:basedOn w:val="Normal"/>
    <w:link w:val="BodyTextIndentChar"/>
    <w:uiPriority w:val="99"/>
    <w:semiHidden/>
    <w:unhideWhenUsed/>
    <w:rsid w:val="00755E3F"/>
    <w:pPr>
      <w:spacing w:after="120"/>
      <w:ind w:left="283"/>
    </w:pPr>
  </w:style>
  <w:style w:type="character" w:customStyle="1" w:styleId="BodyTextIndentChar">
    <w:name w:val="Body Text Indent Char"/>
    <w:basedOn w:val="DefaultParagraphFont"/>
    <w:link w:val="BodyTextIndent"/>
    <w:uiPriority w:val="99"/>
    <w:semiHidden/>
    <w:rsid w:val="00755E3F"/>
  </w:style>
  <w:style w:type="character" w:customStyle="1" w:styleId="st">
    <w:name w:val="st"/>
    <w:basedOn w:val="DefaultParagraphFont"/>
    <w:rsid w:val="00B93D18"/>
  </w:style>
  <w:style w:type="character" w:customStyle="1" w:styleId="Heading2Char">
    <w:name w:val="Heading 2 Char"/>
    <w:basedOn w:val="DefaultParagraphFont"/>
    <w:link w:val="Heading2"/>
    <w:uiPriority w:val="9"/>
    <w:semiHidden/>
    <w:rsid w:val="003C58A1"/>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03457-E610-4F56-A72C-1CAE2F766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13</Pages>
  <Words>16617</Words>
  <Characters>9472</Characters>
  <Application>Microsoft Office Word</Application>
  <DocSecurity>0</DocSecurity>
  <Lines>78</Lines>
  <Paragraphs>52</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Larisa Irbīte</cp:lastModifiedBy>
  <cp:revision>15</cp:revision>
  <cp:lastPrinted>2018-04-13T09:10:00Z</cp:lastPrinted>
  <dcterms:created xsi:type="dcterms:W3CDTF">2018-04-13T08:27:00Z</dcterms:created>
  <dcterms:modified xsi:type="dcterms:W3CDTF">2018-04-13T09:48:00Z</dcterms:modified>
</cp:coreProperties>
</file>