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D7CB1" w:rsidRPr="00E12767" w:rsidP="00E12767" w14:paraId="51996DEE" w14:textId="77777777">
      <w:pPr>
        <w:tabs>
          <w:tab w:val="left" w:pos="2552"/>
        </w:tabs>
        <w:spacing w:after="120" w:line="240" w:lineRule="auto"/>
        <w:jc w:val="right"/>
        <w:rPr>
          <w:rFonts w:ascii="Times New Roman" w:hAnsi="Times New Roman"/>
          <w:i/>
          <w:sz w:val="24"/>
          <w:szCs w:val="24"/>
        </w:rPr>
      </w:pPr>
      <w:r w:rsidRPr="00E12767">
        <w:rPr>
          <w:rFonts w:ascii="Times New Roman" w:hAnsi="Times New Roman"/>
          <w:i/>
          <w:sz w:val="24"/>
          <w:szCs w:val="24"/>
        </w:rPr>
        <w:t>Projekts</w:t>
      </w:r>
    </w:p>
    <w:p w:rsidR="00696D88" w:rsidRPr="00CD1948" w:rsidP="00312241" w14:paraId="061B119D" w14:textId="15B8D17E">
      <w:pPr>
        <w:tabs>
          <w:tab w:val="left" w:pos="2552"/>
        </w:tabs>
        <w:spacing w:after="120" w:line="240" w:lineRule="auto"/>
        <w:rPr>
          <w:rFonts w:ascii="Times New Roman" w:hAnsi="Times New Roman"/>
          <w:sz w:val="26"/>
          <w:szCs w:val="26"/>
        </w:rPr>
      </w:pPr>
      <w:r w:rsidRPr="00CD1948">
        <w:rPr>
          <w:rFonts w:ascii="Times New Roman" w:hAnsi="Times New Roman"/>
          <w:sz w:val="26"/>
          <w:szCs w:val="26"/>
        </w:rPr>
        <w:t>201</w:t>
      </w:r>
      <w:r w:rsidR="00BA6D9E">
        <w:rPr>
          <w:rFonts w:ascii="Times New Roman" w:hAnsi="Times New Roman"/>
          <w:sz w:val="26"/>
          <w:szCs w:val="26"/>
        </w:rPr>
        <w:t>8</w:t>
      </w:r>
      <w:r w:rsidRPr="00CD1948" w:rsidR="002C4EE1">
        <w:rPr>
          <w:rFonts w:ascii="Times New Roman" w:hAnsi="Times New Roman"/>
          <w:sz w:val="26"/>
          <w:szCs w:val="26"/>
        </w:rPr>
        <w:t>.gada ___.______</w:t>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2C5874">
        <w:rPr>
          <w:rFonts w:ascii="Times New Roman" w:hAnsi="Times New Roman"/>
          <w:sz w:val="26"/>
          <w:szCs w:val="26"/>
        </w:rPr>
        <w:t>Noteikumi</w:t>
      </w:r>
      <w:r w:rsidRPr="00CD1948" w:rsidR="002C4EE1">
        <w:rPr>
          <w:rFonts w:ascii="Times New Roman" w:hAnsi="Times New Roman"/>
          <w:sz w:val="26"/>
          <w:szCs w:val="26"/>
        </w:rPr>
        <w:t xml:space="preserve"> Nr.</w:t>
      </w:r>
    </w:p>
    <w:p w:rsidR="00AD6F3E" w:rsidRPr="00CD1948" w:rsidP="00E12767" w14:paraId="577F78D1" w14:textId="77777777">
      <w:pPr>
        <w:spacing w:after="120" w:line="240" w:lineRule="auto"/>
        <w:rPr>
          <w:rFonts w:ascii="Times New Roman" w:hAnsi="Times New Roman"/>
          <w:sz w:val="26"/>
          <w:szCs w:val="26"/>
        </w:rPr>
      </w:pPr>
      <w:r w:rsidRPr="00CD1948">
        <w:rPr>
          <w:rFonts w:ascii="Times New Roman" w:hAnsi="Times New Roman"/>
          <w:sz w:val="26"/>
          <w:szCs w:val="26"/>
        </w:rPr>
        <w:t>Rīgā</w:t>
      </w:r>
      <w:r w:rsidRPr="00CD1948">
        <w:rPr>
          <w:rFonts w:ascii="Times New Roman" w:hAnsi="Times New Roman"/>
          <w:sz w:val="26"/>
          <w:szCs w:val="26"/>
        </w:rPr>
        <w:tab/>
      </w:r>
      <w:r w:rsidRPr="00CD1948">
        <w:rPr>
          <w:rFonts w:ascii="Times New Roman" w:hAnsi="Times New Roman"/>
          <w:sz w:val="26"/>
          <w:szCs w:val="26"/>
        </w:rPr>
        <w:tab/>
      </w:r>
      <w:r w:rsidRPr="00CD1948">
        <w:rPr>
          <w:rFonts w:ascii="Times New Roman" w:hAnsi="Times New Roman"/>
          <w:sz w:val="26"/>
          <w:szCs w:val="26"/>
        </w:rPr>
        <w:tab/>
      </w:r>
      <w:r w:rsidRPr="00CD1948">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2C4EE1">
        <w:rPr>
          <w:rFonts w:ascii="Times New Roman" w:hAnsi="Times New Roman"/>
          <w:sz w:val="26"/>
          <w:szCs w:val="26"/>
        </w:rPr>
        <w:t>(prot. Nr.</w:t>
      </w:r>
      <w:r w:rsidRPr="00CD1948">
        <w:rPr>
          <w:rFonts w:ascii="Times New Roman" w:hAnsi="Times New Roman"/>
          <w:sz w:val="26"/>
          <w:szCs w:val="26"/>
        </w:rPr>
        <w:t xml:space="preserve"> _______  </w:t>
      </w:r>
      <w:r w:rsidRPr="00CD1948" w:rsidR="002C4EE1">
        <w:rPr>
          <w:rFonts w:ascii="Times New Roman" w:hAnsi="Times New Roman"/>
          <w:sz w:val="26"/>
          <w:szCs w:val="26"/>
        </w:rPr>
        <w:t>.§)</w:t>
      </w:r>
    </w:p>
    <w:p w:rsidR="00312241" w:rsidRPr="00CD1948" w:rsidP="00312241" w14:paraId="504AE063" w14:textId="77777777">
      <w:pPr>
        <w:spacing w:after="0" w:line="240" w:lineRule="auto"/>
        <w:rPr>
          <w:rFonts w:ascii="Times New Roman" w:hAnsi="Times New Roman"/>
          <w:sz w:val="26"/>
          <w:szCs w:val="26"/>
        </w:rPr>
      </w:pPr>
    </w:p>
    <w:p w:rsidR="00572F82" w:rsidRPr="00CD1948" w:rsidP="00D1495A" w14:paraId="638F1678" w14:textId="24A82BAD">
      <w:pPr>
        <w:pStyle w:val="naislab"/>
        <w:spacing w:before="0" w:after="0"/>
        <w:jc w:val="center"/>
        <w:rPr>
          <w:sz w:val="26"/>
          <w:szCs w:val="26"/>
        </w:rPr>
      </w:pPr>
      <w:r w:rsidRPr="00CD1948">
        <w:rPr>
          <w:b/>
          <w:sz w:val="26"/>
          <w:szCs w:val="26"/>
          <w:lang w:eastAsia="ja-JP"/>
        </w:rPr>
        <w:t xml:space="preserve">Grozījumi Ministru kabineta 2016.gada </w:t>
      </w:r>
      <w:r w:rsidRPr="00CD1948" w:rsidR="00967D58">
        <w:rPr>
          <w:b/>
          <w:sz w:val="26"/>
          <w:szCs w:val="26"/>
          <w:lang w:eastAsia="ja-JP"/>
        </w:rPr>
        <w:t>1.marta noteikumos Nr.</w:t>
      </w:r>
      <w:r w:rsidR="00561FAF">
        <w:rPr>
          <w:b/>
          <w:sz w:val="26"/>
          <w:szCs w:val="26"/>
          <w:lang w:eastAsia="ja-JP"/>
        </w:rPr>
        <w:t>118</w:t>
      </w:r>
      <w:r w:rsidRPr="00CD1948" w:rsidR="00CC3F95">
        <w:rPr>
          <w:b/>
          <w:sz w:val="26"/>
          <w:szCs w:val="26"/>
          <w:lang w:eastAsia="ja-JP"/>
        </w:rPr>
        <w:t xml:space="preserve"> “</w:t>
      </w:r>
      <w:r w:rsidRPr="00CD1948" w:rsidR="00967D58">
        <w:rPr>
          <w:b/>
          <w:sz w:val="26"/>
          <w:szCs w:val="26"/>
          <w:lang w:eastAsia="ja-JP"/>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CD1948" w:rsidR="00CC3F95">
        <w:rPr>
          <w:b/>
          <w:sz w:val="26"/>
          <w:szCs w:val="26"/>
          <w:lang w:eastAsia="ja-JP"/>
        </w:rPr>
        <w:t>”</w:t>
      </w:r>
    </w:p>
    <w:p w:rsidR="00312241" w:rsidRPr="00CD1948" w:rsidP="00312241" w14:paraId="035DF800" w14:textId="77777777">
      <w:pPr>
        <w:pStyle w:val="naislab"/>
        <w:spacing w:before="0" w:after="0"/>
        <w:rPr>
          <w:sz w:val="26"/>
          <w:szCs w:val="26"/>
        </w:rPr>
      </w:pPr>
    </w:p>
    <w:p w:rsidR="00ED7CB1" w:rsidRPr="00CD1948" w:rsidP="00CA59A5" w14:paraId="46FFDBE3" w14:textId="77777777">
      <w:pPr>
        <w:pStyle w:val="naislab"/>
        <w:spacing w:before="0" w:after="0" w:line="276" w:lineRule="auto"/>
        <w:rPr>
          <w:sz w:val="26"/>
          <w:szCs w:val="26"/>
        </w:rPr>
      </w:pPr>
      <w:r w:rsidRPr="00CD1948">
        <w:rPr>
          <w:sz w:val="26"/>
          <w:szCs w:val="26"/>
        </w:rPr>
        <w:tab/>
      </w:r>
      <w:r w:rsidRPr="00CD1948">
        <w:rPr>
          <w:sz w:val="26"/>
          <w:szCs w:val="26"/>
        </w:rPr>
        <w:t>Izdoti saskaņā ar Eiropas Savienības</w:t>
      </w:r>
    </w:p>
    <w:p w:rsidR="00ED7CB1" w:rsidRPr="00CD1948" w:rsidP="00CA59A5" w14:paraId="60A35CAB" w14:textId="77777777">
      <w:pPr>
        <w:pStyle w:val="naislab"/>
        <w:spacing w:before="0" w:after="0" w:line="276" w:lineRule="auto"/>
        <w:rPr>
          <w:sz w:val="26"/>
          <w:szCs w:val="26"/>
        </w:rPr>
      </w:pPr>
      <w:r w:rsidRPr="00CD1948">
        <w:rPr>
          <w:sz w:val="26"/>
          <w:szCs w:val="26"/>
        </w:rPr>
        <w:t>struktūrfondu un Kohēzijas fonda 2014.–2020. gada</w:t>
      </w:r>
    </w:p>
    <w:p w:rsidR="00ED7CB1" w:rsidRPr="00CD1948" w:rsidP="00967D58" w14:paraId="7626F7B7" w14:textId="77777777">
      <w:pPr>
        <w:pStyle w:val="naislab"/>
        <w:spacing w:before="0" w:after="0" w:line="276" w:lineRule="auto"/>
        <w:rPr>
          <w:sz w:val="26"/>
          <w:szCs w:val="26"/>
        </w:rPr>
      </w:pPr>
      <w:r w:rsidRPr="00CD1948">
        <w:rPr>
          <w:sz w:val="26"/>
          <w:szCs w:val="26"/>
        </w:rPr>
        <w:t xml:space="preserve">plānošanas perioda vadības likuma 20. panta 14. punktu </w:t>
      </w:r>
    </w:p>
    <w:p w:rsidR="00967D58" w:rsidRPr="00CD1948" w:rsidP="00967D58" w14:paraId="4FFA2163" w14:textId="77777777">
      <w:pPr>
        <w:pStyle w:val="naislab"/>
        <w:spacing w:before="0" w:after="0" w:line="276" w:lineRule="auto"/>
        <w:rPr>
          <w:sz w:val="26"/>
          <w:szCs w:val="26"/>
        </w:rPr>
      </w:pPr>
    </w:p>
    <w:p w:rsidR="00AD6F3E" w:rsidRPr="00CD1948" w:rsidP="00ED7CB1" w14:paraId="49DFC12F" w14:textId="32D949CF">
      <w:pPr>
        <w:ind w:firstLine="567"/>
        <w:jc w:val="both"/>
        <w:rPr>
          <w:rFonts w:ascii="Times New Roman" w:hAnsi="Times New Roman"/>
          <w:sz w:val="26"/>
          <w:szCs w:val="26"/>
        </w:rPr>
      </w:pPr>
      <w:r w:rsidRPr="00CD1948">
        <w:rPr>
          <w:rFonts w:ascii="Times New Roman" w:hAnsi="Times New Roman"/>
          <w:sz w:val="26"/>
          <w:szCs w:val="26"/>
        </w:rPr>
        <w:t xml:space="preserve">Izdarīt Ministru kabineta </w:t>
      </w:r>
      <w:r w:rsidRPr="00CD1948" w:rsidR="00CC3F95">
        <w:rPr>
          <w:rFonts w:ascii="Times New Roman" w:hAnsi="Times New Roman"/>
          <w:sz w:val="26"/>
          <w:szCs w:val="26"/>
        </w:rPr>
        <w:t xml:space="preserve">2016.gada </w:t>
      </w:r>
      <w:r w:rsidRPr="00CD1948" w:rsidR="00B1400D">
        <w:rPr>
          <w:rFonts w:ascii="Times New Roman" w:hAnsi="Times New Roman"/>
          <w:sz w:val="26"/>
          <w:szCs w:val="26"/>
        </w:rPr>
        <w:t>1.marta noteikumos Nr.</w:t>
      </w:r>
      <w:r w:rsidR="00561FAF">
        <w:rPr>
          <w:rFonts w:ascii="Times New Roman" w:hAnsi="Times New Roman"/>
          <w:sz w:val="26"/>
          <w:szCs w:val="26"/>
        </w:rPr>
        <w:t>118</w:t>
      </w:r>
      <w:r w:rsidRPr="00CD1948" w:rsidR="00CC3F95">
        <w:rPr>
          <w:rFonts w:ascii="Times New Roman" w:hAnsi="Times New Roman"/>
          <w:sz w:val="26"/>
          <w:szCs w:val="26"/>
        </w:rPr>
        <w:t xml:space="preserve"> </w:t>
      </w:r>
      <w:r w:rsidRPr="00CD1948" w:rsidR="00B1400D">
        <w:rPr>
          <w:rFonts w:ascii="Times New Roman" w:hAnsi="Times New Roman"/>
          <w:sz w:val="26"/>
          <w:szCs w:val="26"/>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CD1948">
        <w:rPr>
          <w:rFonts w:ascii="Times New Roman" w:hAnsi="Times New Roman"/>
          <w:sz w:val="26"/>
          <w:szCs w:val="26"/>
        </w:rPr>
        <w:t xml:space="preserve"> (Latvijas Vēstnesis, 201</w:t>
      </w:r>
      <w:r w:rsidRPr="00CD1948" w:rsidR="00D1495A">
        <w:rPr>
          <w:rFonts w:ascii="Times New Roman" w:hAnsi="Times New Roman"/>
          <w:sz w:val="26"/>
          <w:szCs w:val="26"/>
        </w:rPr>
        <w:t>6</w:t>
      </w:r>
      <w:r w:rsidRPr="00CD1948" w:rsidR="00217593">
        <w:rPr>
          <w:rFonts w:ascii="Times New Roman" w:hAnsi="Times New Roman"/>
          <w:sz w:val="26"/>
          <w:szCs w:val="26"/>
        </w:rPr>
        <w:t xml:space="preserve">, </w:t>
      </w:r>
      <w:r w:rsidRPr="00CD1948" w:rsidR="00B1400D">
        <w:rPr>
          <w:rFonts w:ascii="Times New Roman" w:hAnsi="Times New Roman"/>
          <w:sz w:val="26"/>
          <w:szCs w:val="26"/>
        </w:rPr>
        <w:t>44</w:t>
      </w:r>
      <w:r w:rsidRPr="00CD1948" w:rsidR="00217593">
        <w:rPr>
          <w:rFonts w:ascii="Times New Roman" w:hAnsi="Times New Roman"/>
          <w:sz w:val="26"/>
          <w:szCs w:val="26"/>
        </w:rPr>
        <w:t>.</w:t>
      </w:r>
      <w:r w:rsidRPr="00CD1948" w:rsidR="00CD1948">
        <w:rPr>
          <w:rFonts w:ascii="Times New Roman" w:hAnsi="Times New Roman"/>
          <w:sz w:val="26"/>
          <w:szCs w:val="26"/>
        </w:rPr>
        <w:t xml:space="preserve"> </w:t>
      </w:r>
      <w:r w:rsidRPr="00CD1948" w:rsidR="00217593">
        <w:rPr>
          <w:rFonts w:ascii="Times New Roman" w:hAnsi="Times New Roman"/>
          <w:sz w:val="26"/>
          <w:szCs w:val="26"/>
        </w:rPr>
        <w:t>nr</w:t>
      </w:r>
      <w:r w:rsidRPr="00CD1948" w:rsidR="00D10449">
        <w:rPr>
          <w:rFonts w:ascii="Times New Roman" w:hAnsi="Times New Roman"/>
          <w:sz w:val="26"/>
          <w:szCs w:val="26"/>
        </w:rPr>
        <w:t>.</w:t>
      </w:r>
      <w:r w:rsidRPr="00CD1948" w:rsidR="00992622">
        <w:rPr>
          <w:rFonts w:ascii="Times New Roman" w:hAnsi="Times New Roman"/>
          <w:sz w:val="26"/>
          <w:szCs w:val="26"/>
        </w:rPr>
        <w:t>)</w:t>
      </w:r>
      <w:r w:rsidRPr="00CD1948" w:rsidR="00217593">
        <w:rPr>
          <w:rFonts w:ascii="Times New Roman" w:hAnsi="Times New Roman"/>
          <w:sz w:val="26"/>
          <w:szCs w:val="26"/>
        </w:rPr>
        <w:t xml:space="preserve"> šādu</w:t>
      </w:r>
      <w:r w:rsidRPr="00CD1948" w:rsidR="00992622">
        <w:rPr>
          <w:rFonts w:ascii="Times New Roman" w:hAnsi="Times New Roman"/>
          <w:sz w:val="26"/>
          <w:szCs w:val="26"/>
        </w:rPr>
        <w:t>s</w:t>
      </w:r>
      <w:r w:rsidRPr="00CD1948" w:rsidR="00217593">
        <w:rPr>
          <w:rFonts w:ascii="Times New Roman" w:hAnsi="Times New Roman"/>
          <w:sz w:val="26"/>
          <w:szCs w:val="26"/>
        </w:rPr>
        <w:t xml:space="preserve"> grozījumu</w:t>
      </w:r>
      <w:r w:rsidRPr="00CD1948" w:rsidR="00992622">
        <w:rPr>
          <w:rFonts w:ascii="Times New Roman" w:hAnsi="Times New Roman"/>
          <w:sz w:val="26"/>
          <w:szCs w:val="26"/>
        </w:rPr>
        <w:t>s:</w:t>
      </w:r>
      <w:r w:rsidRPr="00CD1948" w:rsidR="00D1495A">
        <w:rPr>
          <w:rFonts w:ascii="Times New Roman" w:hAnsi="Times New Roman"/>
          <w:sz w:val="26"/>
          <w:szCs w:val="26"/>
        </w:rPr>
        <w:t xml:space="preserve"> </w:t>
      </w:r>
    </w:p>
    <w:p w:rsidR="005E7F72" w:rsidRPr="00CD1948" w:rsidP="00F3737A" w14:paraId="28030955" w14:textId="74D1B25A">
      <w:pPr>
        <w:pStyle w:val="ListParagraph"/>
        <w:numPr>
          <w:ilvl w:val="0"/>
          <w:numId w:val="15"/>
        </w:numPr>
        <w:tabs>
          <w:tab w:val="left" w:pos="567"/>
        </w:tabs>
        <w:spacing w:after="240"/>
        <w:ind w:left="0" w:hanging="11"/>
        <w:contextualSpacing w:val="0"/>
        <w:jc w:val="both"/>
        <w:rPr>
          <w:rFonts w:ascii="Times New Roman" w:hAnsi="Times New Roman"/>
          <w:sz w:val="26"/>
          <w:szCs w:val="26"/>
        </w:rPr>
      </w:pPr>
      <w:r w:rsidRPr="00CD1948">
        <w:rPr>
          <w:rFonts w:ascii="Times New Roman" w:hAnsi="Times New Roman"/>
          <w:sz w:val="26"/>
          <w:szCs w:val="26"/>
        </w:rPr>
        <w:t>Izteikt 3. un 4.</w:t>
      </w:r>
      <w:r w:rsidRPr="00CD1948" w:rsidR="00CD1948">
        <w:rPr>
          <w:rFonts w:ascii="Times New Roman" w:hAnsi="Times New Roman"/>
          <w:sz w:val="26"/>
          <w:szCs w:val="26"/>
        </w:rPr>
        <w:t xml:space="preserve"> </w:t>
      </w:r>
      <w:r w:rsidRPr="00CD1948">
        <w:rPr>
          <w:rFonts w:ascii="Times New Roman" w:hAnsi="Times New Roman"/>
          <w:sz w:val="26"/>
          <w:szCs w:val="26"/>
        </w:rPr>
        <w:t>punktu šādā redakcijā:</w:t>
      </w:r>
    </w:p>
    <w:p w:rsidR="005E7F72" w:rsidRPr="00CD1948" w:rsidP="005E7F72" w14:paraId="1789D2E1" w14:textId="6AE5BE0C">
      <w:pPr>
        <w:pStyle w:val="tv213"/>
        <w:ind w:firstLine="0"/>
        <w:rPr>
          <w:rFonts w:ascii="Times New Roman" w:hAnsi="Times New Roman"/>
          <w:color w:val="auto"/>
          <w:sz w:val="26"/>
          <w:szCs w:val="26"/>
        </w:rPr>
      </w:pPr>
      <w:r w:rsidRPr="00CD1948">
        <w:rPr>
          <w:rFonts w:ascii="Times New Roman" w:hAnsi="Times New Roman"/>
          <w:sz w:val="26"/>
          <w:szCs w:val="26"/>
        </w:rPr>
        <w:t>“</w:t>
      </w:r>
      <w:r w:rsidRPr="00CD1948">
        <w:rPr>
          <w:rFonts w:ascii="Times New Roman" w:hAnsi="Times New Roman"/>
          <w:color w:val="auto"/>
          <w:sz w:val="26"/>
          <w:szCs w:val="26"/>
        </w:rPr>
        <w:t xml:space="preserve">3. Fonda ietvaros kopējais plānotais Eiropas Reģionālās attīstības fonda finansējums 3.1.1. un 3.1.2. specifiskajam atbalsta mērķim ir 101 000 000 </w:t>
      </w:r>
      <w:r w:rsidRPr="00CD1948">
        <w:rPr>
          <w:rFonts w:ascii="Times New Roman" w:hAnsi="Times New Roman"/>
          <w:i/>
          <w:iCs/>
          <w:color w:val="auto"/>
          <w:sz w:val="26"/>
          <w:szCs w:val="26"/>
        </w:rPr>
        <w:t>euro</w:t>
      </w:r>
      <w:r w:rsidRPr="00CD1948">
        <w:rPr>
          <w:rFonts w:ascii="Times New Roman" w:hAnsi="Times New Roman"/>
          <w:color w:val="auto"/>
          <w:sz w:val="26"/>
          <w:szCs w:val="26"/>
        </w:rPr>
        <w:t xml:space="preserve"> (t. sk. rezerves apjoms </w:t>
      </w:r>
      <w:r w:rsidRPr="00BE42B5" w:rsidR="00BE42B5">
        <w:rPr>
          <w:rFonts w:ascii="Times New Roman" w:hAnsi="Times New Roman"/>
          <w:color w:val="auto"/>
          <w:sz w:val="26"/>
          <w:szCs w:val="26"/>
        </w:rPr>
        <w:t xml:space="preserve">7 710 806 </w:t>
      </w:r>
      <w:r w:rsidRPr="00CD1948">
        <w:rPr>
          <w:rFonts w:ascii="Times New Roman" w:hAnsi="Times New Roman"/>
          <w:i/>
          <w:iCs/>
          <w:color w:val="auto"/>
          <w:sz w:val="26"/>
          <w:szCs w:val="26"/>
        </w:rPr>
        <w:t>euro</w:t>
      </w:r>
      <w:r w:rsidRPr="00CD1948">
        <w:rPr>
          <w:rFonts w:ascii="Times New Roman" w:hAnsi="Times New Roman"/>
          <w:color w:val="auto"/>
          <w:sz w:val="26"/>
          <w:szCs w:val="26"/>
        </w:rPr>
        <w:t>):</w:t>
      </w:r>
    </w:p>
    <w:p w:rsidR="005E7F72" w:rsidRPr="00CD1948" w:rsidP="005E7F72" w14:paraId="1D6BC2C7" w14:textId="77777777">
      <w:pPr>
        <w:spacing w:before="100" w:beforeAutospacing="1" w:after="100" w:afterAutospacing="1" w:line="240" w:lineRule="auto"/>
        <w:rPr>
          <w:rFonts w:ascii="Times New Roman" w:hAnsi="Times New Roman"/>
          <w:sz w:val="26"/>
          <w:szCs w:val="26"/>
          <w:lang w:eastAsia="lv-LV"/>
        </w:rPr>
      </w:pPr>
      <w:r w:rsidRPr="00CD1948">
        <w:rPr>
          <w:rFonts w:ascii="Times New Roman" w:hAnsi="Times New Roman"/>
          <w:sz w:val="26"/>
          <w:szCs w:val="26"/>
          <w:lang w:eastAsia="lv-LV"/>
        </w:rPr>
        <w:t xml:space="preserve">3.1. 3.1.1. specifiskajam atbalsta mērķim – </w:t>
      </w:r>
      <w:r w:rsidRPr="00CD1948" w:rsidR="00272EC0">
        <w:rPr>
          <w:rFonts w:ascii="Times New Roman" w:hAnsi="Times New Roman"/>
          <w:sz w:val="26"/>
          <w:szCs w:val="26"/>
          <w:lang w:eastAsia="lv-LV"/>
        </w:rPr>
        <w:t>55 800 000</w:t>
      </w:r>
      <w:r w:rsidRPr="00CD1948">
        <w:rPr>
          <w:rFonts w:ascii="Times New Roman" w:hAnsi="Times New Roman"/>
          <w:sz w:val="26"/>
          <w:szCs w:val="26"/>
          <w:lang w:eastAsia="lv-LV"/>
        </w:rPr>
        <w:t xml:space="preserve"> </w:t>
      </w:r>
      <w:r w:rsidRPr="00CD1948">
        <w:rPr>
          <w:rFonts w:ascii="Times New Roman" w:hAnsi="Times New Roman"/>
          <w:i/>
          <w:iCs/>
          <w:sz w:val="26"/>
          <w:szCs w:val="26"/>
          <w:lang w:eastAsia="lv-LV"/>
        </w:rPr>
        <w:t>euro</w:t>
      </w:r>
      <w:r w:rsidRPr="00CD1948">
        <w:rPr>
          <w:rFonts w:ascii="Times New Roman" w:hAnsi="Times New Roman"/>
          <w:sz w:val="26"/>
          <w:szCs w:val="26"/>
          <w:lang w:eastAsia="lv-LV"/>
        </w:rPr>
        <w:t>;</w:t>
      </w:r>
    </w:p>
    <w:p w:rsidR="005E7F72" w:rsidRPr="00CD1948" w:rsidP="005E7F72" w14:paraId="4A1C193E" w14:textId="77777777">
      <w:pPr>
        <w:spacing w:before="100" w:beforeAutospacing="1" w:after="100" w:afterAutospacing="1" w:line="240" w:lineRule="auto"/>
        <w:rPr>
          <w:rFonts w:ascii="Times New Roman" w:hAnsi="Times New Roman"/>
          <w:sz w:val="26"/>
          <w:szCs w:val="26"/>
          <w:lang w:eastAsia="lv-LV"/>
        </w:rPr>
      </w:pPr>
      <w:r w:rsidRPr="00CD1948">
        <w:rPr>
          <w:rFonts w:ascii="Times New Roman" w:hAnsi="Times New Roman"/>
          <w:sz w:val="26"/>
          <w:szCs w:val="26"/>
          <w:lang w:eastAsia="lv-LV"/>
        </w:rPr>
        <w:t xml:space="preserve">3.2. 3.1.2. specifiskajam atbalsta mērķim – </w:t>
      </w:r>
      <w:r w:rsidRPr="00CD1948" w:rsidR="00272EC0">
        <w:rPr>
          <w:rFonts w:ascii="Times New Roman" w:hAnsi="Times New Roman"/>
          <w:sz w:val="26"/>
          <w:szCs w:val="26"/>
          <w:lang w:eastAsia="lv-LV"/>
        </w:rPr>
        <w:t>45 200 000</w:t>
      </w:r>
      <w:r w:rsidRPr="00CD1948">
        <w:rPr>
          <w:rFonts w:ascii="Times New Roman" w:hAnsi="Times New Roman"/>
          <w:sz w:val="26"/>
          <w:szCs w:val="26"/>
          <w:lang w:eastAsia="lv-LV"/>
        </w:rPr>
        <w:t xml:space="preserve"> </w:t>
      </w:r>
      <w:r w:rsidRPr="00CD1948">
        <w:rPr>
          <w:rFonts w:ascii="Times New Roman" w:hAnsi="Times New Roman"/>
          <w:i/>
          <w:iCs/>
          <w:sz w:val="26"/>
          <w:szCs w:val="26"/>
          <w:lang w:eastAsia="lv-LV"/>
        </w:rPr>
        <w:t>euro</w:t>
      </w:r>
      <w:r w:rsidRPr="00CD1948">
        <w:rPr>
          <w:rFonts w:ascii="Times New Roman" w:hAnsi="Times New Roman"/>
          <w:sz w:val="26"/>
          <w:szCs w:val="26"/>
          <w:lang w:eastAsia="lv-LV"/>
        </w:rPr>
        <w:t>.</w:t>
      </w:r>
    </w:p>
    <w:p w:rsidR="005E7F72" w:rsidP="00272EC0" w14:paraId="33014E45" w14:textId="1E42DDBD">
      <w:pPr>
        <w:spacing w:before="100" w:beforeAutospacing="1" w:after="100" w:afterAutospacing="1" w:line="240" w:lineRule="auto"/>
        <w:jc w:val="both"/>
        <w:rPr>
          <w:rFonts w:ascii="Times New Roman" w:hAnsi="Times New Roman"/>
          <w:sz w:val="26"/>
          <w:szCs w:val="26"/>
          <w:lang w:eastAsia="lv-LV"/>
        </w:rPr>
      </w:pPr>
      <w:bookmarkStart w:id="0" w:name="p4"/>
      <w:bookmarkStart w:id="1" w:name="p-582350"/>
      <w:bookmarkEnd w:id="0"/>
      <w:bookmarkEnd w:id="1"/>
      <w:r w:rsidRPr="00CD1948">
        <w:rPr>
          <w:rFonts w:ascii="Times New Roman" w:hAnsi="Times New Roman"/>
          <w:sz w:val="26"/>
          <w:szCs w:val="26"/>
          <w:lang w:eastAsia="lv-LV"/>
        </w:rPr>
        <w:t xml:space="preserve">4. Pieejamais Eiropas Reģionālās attīstības fonda finansējums, lai noslēgtu šo noteikumu </w:t>
      </w:r>
      <w:r>
        <w:fldChar w:fldCharType="begin"/>
      </w:r>
      <w:r>
        <w:instrText xml:space="preserve"> HYPERLINK "https://likumi.lv/ta/id/280634-noteikumi-par-finansu-instrumentu-un-fondu-fonda-istenosanas-kartibu-darbibas-programmas-izaugsme-un-nodarbinatiba-3-1-1" \l "p14" \t "_blank" </w:instrText>
      </w:r>
      <w:r>
        <w:fldChar w:fldCharType="separate"/>
      </w:r>
      <w:r w:rsidRPr="00CD1948">
        <w:rPr>
          <w:rFonts w:ascii="Times New Roman" w:hAnsi="Times New Roman"/>
          <w:sz w:val="26"/>
          <w:szCs w:val="26"/>
          <w:lang w:eastAsia="lv-LV"/>
        </w:rPr>
        <w:t>14. punktā</w:t>
      </w:r>
      <w:r>
        <w:fldChar w:fldCharType="end"/>
      </w:r>
      <w:r w:rsidRPr="00CD1948">
        <w:rPr>
          <w:rFonts w:ascii="Times New Roman" w:hAnsi="Times New Roman"/>
          <w:sz w:val="26"/>
          <w:szCs w:val="26"/>
          <w:lang w:eastAsia="lv-LV"/>
        </w:rPr>
        <w:t xml:space="preserve"> minēto finansēšanas nolīgumu par fonda īstenošanu (turpmāk – finansēšanas nolīgums), ir </w:t>
      </w:r>
      <w:r w:rsidR="0068210B">
        <w:rPr>
          <w:rFonts w:ascii="Times New Roman" w:hAnsi="Times New Roman"/>
          <w:sz w:val="26"/>
          <w:szCs w:val="26"/>
          <w:lang w:eastAsia="lv-LV"/>
        </w:rPr>
        <w:t>93 </w:t>
      </w:r>
      <w:r w:rsidR="00BE42B5">
        <w:rPr>
          <w:rFonts w:ascii="Times New Roman" w:hAnsi="Times New Roman"/>
          <w:sz w:val="26"/>
          <w:szCs w:val="26"/>
          <w:lang w:eastAsia="lv-LV"/>
        </w:rPr>
        <w:t>289 194</w:t>
      </w:r>
      <w:r w:rsidRPr="00CD1948">
        <w:rPr>
          <w:rFonts w:ascii="Times New Roman" w:hAnsi="Times New Roman"/>
          <w:sz w:val="26"/>
          <w:szCs w:val="26"/>
          <w:lang w:eastAsia="lv-LV"/>
        </w:rPr>
        <w:t xml:space="preserve"> </w:t>
      </w:r>
      <w:r w:rsidRPr="00CD1948">
        <w:rPr>
          <w:rFonts w:ascii="Times New Roman" w:hAnsi="Times New Roman"/>
          <w:i/>
          <w:iCs/>
          <w:sz w:val="26"/>
          <w:szCs w:val="26"/>
          <w:lang w:eastAsia="lv-LV"/>
        </w:rPr>
        <w:t>euro</w:t>
      </w:r>
      <w:r w:rsidRPr="00CD1948">
        <w:rPr>
          <w:rFonts w:ascii="Times New Roman" w:hAnsi="Times New Roman"/>
          <w:sz w:val="26"/>
          <w:szCs w:val="26"/>
          <w:lang w:eastAsia="lv-LV"/>
        </w:rPr>
        <w:t>.”</w:t>
      </w:r>
      <w:r w:rsidR="00794E8D">
        <w:rPr>
          <w:rFonts w:ascii="Times New Roman" w:hAnsi="Times New Roman"/>
          <w:sz w:val="26"/>
          <w:szCs w:val="26"/>
          <w:lang w:eastAsia="lv-LV"/>
        </w:rPr>
        <w:t>;</w:t>
      </w:r>
    </w:p>
    <w:p w:rsidR="0096490C" w:rsidP="00272EC0" w14:paraId="28792775" w14:textId="6CFA75A3">
      <w:pPr>
        <w:spacing w:before="100" w:beforeAutospacing="1" w:after="100" w:afterAutospacing="1" w:line="240" w:lineRule="auto"/>
        <w:jc w:val="both"/>
        <w:rPr>
          <w:rFonts w:ascii="Times New Roman" w:hAnsi="Times New Roman"/>
          <w:sz w:val="26"/>
          <w:szCs w:val="26"/>
          <w:lang w:eastAsia="lv-LV"/>
        </w:rPr>
      </w:pPr>
      <w:r w:rsidRPr="005D0C89">
        <w:rPr>
          <w:rFonts w:ascii="Times New Roman" w:hAnsi="Times New Roman"/>
          <w:sz w:val="26"/>
          <w:szCs w:val="26"/>
          <w:lang w:eastAsia="lv-LV"/>
        </w:rPr>
        <w:t>2. Aizstāt 7.punktā vārdu “uzraudzības” ar vārdiem “rezultāta un iznākuma”</w:t>
      </w:r>
      <w:r w:rsidRPr="005A27F6">
        <w:rPr>
          <w:rFonts w:ascii="Times New Roman" w:hAnsi="Times New Roman"/>
          <w:sz w:val="26"/>
          <w:szCs w:val="26"/>
          <w:lang w:eastAsia="lv-LV"/>
        </w:rPr>
        <w:t>;</w:t>
      </w:r>
    </w:p>
    <w:p w:rsidR="00C3682F" w:rsidP="00272EC0" w14:paraId="35BA2ABA" w14:textId="0787C75E">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3</w:t>
      </w:r>
      <w:r>
        <w:rPr>
          <w:rFonts w:ascii="Times New Roman" w:hAnsi="Times New Roman"/>
          <w:sz w:val="26"/>
          <w:szCs w:val="26"/>
          <w:lang w:eastAsia="lv-LV"/>
        </w:rPr>
        <w:t>. Izteikt 7.1. un 7.2. apakšpunktu šādā redakcijā:</w:t>
      </w:r>
    </w:p>
    <w:p w:rsidR="00C3682F" w:rsidP="00272EC0" w14:paraId="6FB6C7CB" w14:textId="0C121628">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“7.1. rezultāta rādītāji, kas sasniedzami darbības programmas “Izaugsme un nodarbinātība” prioritārā virziena “Mazo un vidējo komersantu konkurētspēja” 3.1.1. specifiskā atbalsta mērķa koprezultātā līdz 2023. gada 31.decembrim:</w:t>
      </w:r>
    </w:p>
    <w:p w:rsidR="00C3682F" w:rsidP="00C3682F" w14:paraId="2CE8AE23" w14:textId="67F0A60E">
      <w:pPr>
        <w:spacing w:before="100" w:beforeAutospacing="1" w:after="100" w:afterAutospacing="1" w:line="240" w:lineRule="auto"/>
        <w:ind w:left="567"/>
        <w:jc w:val="both"/>
        <w:rPr>
          <w:rFonts w:ascii="Times New Roman" w:hAnsi="Times New Roman"/>
          <w:sz w:val="26"/>
          <w:szCs w:val="26"/>
          <w:lang w:eastAsia="lv-LV"/>
        </w:rPr>
      </w:pPr>
      <w:r>
        <w:rPr>
          <w:rFonts w:ascii="Times New Roman" w:hAnsi="Times New Roman"/>
          <w:sz w:val="26"/>
          <w:szCs w:val="26"/>
          <w:lang w:eastAsia="lv-LV"/>
        </w:rPr>
        <w:t>7.1.1. mazo un vidējo komersantu skaits uz 1000 iedzīvotājiem – 40 komersanti;</w:t>
      </w:r>
    </w:p>
    <w:p w:rsidR="00C3682F" w:rsidP="00C3682F" w14:paraId="161F5BD4" w14:textId="07CD5B85">
      <w:pPr>
        <w:spacing w:before="100" w:beforeAutospacing="1" w:after="100" w:afterAutospacing="1" w:line="240" w:lineRule="auto"/>
        <w:ind w:left="567"/>
        <w:jc w:val="both"/>
        <w:rPr>
          <w:rFonts w:ascii="Times New Roman" w:hAnsi="Times New Roman"/>
          <w:sz w:val="26"/>
          <w:szCs w:val="26"/>
          <w:lang w:eastAsia="lv-LV"/>
        </w:rPr>
      </w:pPr>
      <w:r>
        <w:rPr>
          <w:rFonts w:ascii="Times New Roman" w:hAnsi="Times New Roman"/>
          <w:sz w:val="26"/>
          <w:szCs w:val="26"/>
          <w:lang w:eastAsia="lv-LV"/>
        </w:rPr>
        <w:t xml:space="preserve">7.1.2. mazo un vidējo komersantu produktivitāte uz vienu nodarbināto – 16 757 </w:t>
      </w:r>
      <w:r w:rsidRPr="00192B7B">
        <w:rPr>
          <w:rFonts w:ascii="Times New Roman" w:hAnsi="Times New Roman"/>
          <w:i/>
          <w:sz w:val="26"/>
          <w:szCs w:val="26"/>
          <w:lang w:eastAsia="lv-LV"/>
        </w:rPr>
        <w:t>euro</w:t>
      </w:r>
      <w:r>
        <w:rPr>
          <w:rFonts w:ascii="Times New Roman" w:hAnsi="Times New Roman"/>
          <w:sz w:val="26"/>
          <w:szCs w:val="26"/>
          <w:lang w:eastAsia="lv-LV"/>
        </w:rPr>
        <w:t>;</w:t>
      </w:r>
    </w:p>
    <w:p w:rsidR="00E84DA9" w:rsidP="00272EC0" w14:paraId="5979CA52" w14:textId="69BA6FB5">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 xml:space="preserve">7.2. </w:t>
      </w:r>
      <w:r>
        <w:rPr>
          <w:rFonts w:ascii="Times New Roman" w:hAnsi="Times New Roman"/>
          <w:sz w:val="26"/>
          <w:szCs w:val="26"/>
          <w:lang w:eastAsia="lv-LV"/>
        </w:rPr>
        <w:t>rezultāta rādītāji, kas sasniedzami darbības programmas “Izaugsme un nodarbinātība” prioritārā virziena “Mazo un vidējo komersantu konkurētspēja” 3.1.2. specifiskā atbalsta mērķa koprezultātā līdz 2023.gada 31. decembrim – straujas izaugsmes komersanti pēc apgrozījuma pieauguma – 625 komersanti;”</w:t>
      </w:r>
    </w:p>
    <w:p w:rsidR="005D0C89" w:rsidP="00272EC0" w14:paraId="305C6505" w14:textId="2B264535">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4. Aizstāt 7.3.1. apakšpunktā vārdus “</w:t>
      </w:r>
      <w:r w:rsidRPr="005D0C89">
        <w:rPr>
          <w:rFonts w:ascii="Times New Roman" w:hAnsi="Times New Roman"/>
          <w:sz w:val="26"/>
          <w:szCs w:val="26"/>
          <w:lang w:eastAsia="lv-LV"/>
        </w:rPr>
        <w:t>komersanti, kuri saņem finansiālu atbalstu, kas nav granti</w:t>
      </w:r>
      <w:r>
        <w:rPr>
          <w:rFonts w:ascii="Times New Roman" w:hAnsi="Times New Roman"/>
          <w:sz w:val="26"/>
          <w:szCs w:val="26"/>
          <w:lang w:eastAsia="lv-LV"/>
        </w:rPr>
        <w:t>” ar vārdiem “to komersantu skaits, kuri saņem finansiālu atbalstu, kas nav granti”;</w:t>
      </w:r>
    </w:p>
    <w:p w:rsidR="00192B7B" w:rsidP="00192B7B" w14:paraId="71CD8DC0" w14:textId="56DC8ADB">
      <w:pPr>
        <w:pStyle w:val="ListParagraph"/>
        <w:spacing w:before="100" w:beforeAutospacing="1" w:after="240" w:line="240" w:lineRule="auto"/>
        <w:ind w:left="0"/>
        <w:contextualSpacing w:val="0"/>
        <w:jc w:val="both"/>
        <w:rPr>
          <w:rFonts w:ascii="Times New Roman" w:hAnsi="Times New Roman"/>
          <w:sz w:val="26"/>
          <w:szCs w:val="26"/>
          <w:lang w:eastAsia="lv-LV"/>
        </w:rPr>
      </w:pPr>
      <w:r>
        <w:rPr>
          <w:rFonts w:ascii="Times New Roman" w:hAnsi="Times New Roman"/>
          <w:sz w:val="26"/>
          <w:szCs w:val="26"/>
          <w:lang w:eastAsia="lv-LV"/>
        </w:rPr>
        <w:t>5. Aizstāt 7.3.3. apakšpunktā vārdus “</w:t>
      </w:r>
      <w:r w:rsidRPr="005D0C89">
        <w:rPr>
          <w:rFonts w:ascii="Times New Roman" w:hAnsi="Times New Roman"/>
          <w:sz w:val="26"/>
          <w:szCs w:val="26"/>
          <w:lang w:eastAsia="lv-LV"/>
        </w:rPr>
        <w:t>piesaistīts privātais līdzfinansējums</w:t>
      </w:r>
      <w:r>
        <w:rPr>
          <w:rFonts w:ascii="Times New Roman" w:hAnsi="Times New Roman"/>
          <w:sz w:val="26"/>
          <w:szCs w:val="26"/>
          <w:lang w:eastAsia="lv-LV"/>
        </w:rPr>
        <w:t>” ar vārdiem “privātais finansējums, kas piesaistīts publiskajam finansējumam”;</w:t>
      </w:r>
    </w:p>
    <w:p w:rsidR="0080780D" w:rsidP="00F727CA" w14:paraId="084B229B" w14:textId="6EB00570">
      <w:pPr>
        <w:pStyle w:val="ListParagraph"/>
        <w:spacing w:before="100" w:beforeAutospacing="1" w:after="100" w:afterAutospacing="1" w:line="240" w:lineRule="auto"/>
        <w:ind w:left="0"/>
        <w:jc w:val="both"/>
        <w:rPr>
          <w:lang w:eastAsia="lv-LV"/>
        </w:rPr>
      </w:pPr>
      <w:r>
        <w:rPr>
          <w:rFonts w:ascii="Times New Roman" w:hAnsi="Times New Roman"/>
          <w:sz w:val="26"/>
          <w:szCs w:val="26"/>
          <w:lang w:eastAsia="lv-LV"/>
        </w:rPr>
        <w:t>6</w:t>
      </w:r>
      <w:r w:rsidR="00E84DA9">
        <w:rPr>
          <w:rFonts w:ascii="Times New Roman" w:hAnsi="Times New Roman"/>
          <w:sz w:val="26"/>
          <w:szCs w:val="26"/>
          <w:lang w:eastAsia="lv-LV"/>
        </w:rPr>
        <w:t xml:space="preserve">. </w:t>
      </w:r>
      <w:r w:rsidRPr="0080780D" w:rsidR="00CA3BC9">
        <w:rPr>
          <w:rFonts w:ascii="Times New Roman" w:hAnsi="Times New Roman"/>
          <w:sz w:val="26"/>
          <w:szCs w:val="26"/>
          <w:lang w:eastAsia="lv-LV"/>
        </w:rPr>
        <w:t>Izteikt 7.4. apakšpunktu šādā redakcijā:</w:t>
      </w:r>
      <w:r w:rsidRPr="00B906AC" w:rsidR="00E84DA9">
        <w:rPr>
          <w:lang w:eastAsia="lv-LV"/>
        </w:rPr>
        <w:t xml:space="preserve"> </w:t>
      </w:r>
    </w:p>
    <w:p w:rsidR="00CA3BC9" w:rsidRPr="00B906AC" w:rsidP="00F727CA" w14:paraId="3C47B410" w14:textId="0E706123">
      <w:pPr>
        <w:pStyle w:val="ListParagraph"/>
        <w:spacing w:before="100" w:beforeAutospacing="1" w:after="100" w:afterAutospacing="1" w:line="240" w:lineRule="auto"/>
        <w:ind w:left="0"/>
        <w:jc w:val="both"/>
        <w:rPr>
          <w:rFonts w:ascii="Times New Roman" w:hAnsi="Times New Roman"/>
          <w:sz w:val="26"/>
          <w:szCs w:val="26"/>
          <w:lang w:eastAsia="lv-LV"/>
        </w:rPr>
      </w:pPr>
      <w:r w:rsidRPr="00B906AC">
        <w:rPr>
          <w:rFonts w:ascii="Times New Roman" w:hAnsi="Times New Roman"/>
          <w:sz w:val="26"/>
          <w:szCs w:val="26"/>
          <w:lang w:eastAsia="lv-LV"/>
        </w:rPr>
        <w:t>“7.4. līdz 2018. gada 31. decembrim 3.1.1. specifiskā atbalsta mērķa ietvaros sasniedzamo iznākuma rādītāju starpvērtības:</w:t>
      </w:r>
    </w:p>
    <w:p w:rsidR="00CA3BC9" w:rsidRPr="00B906AC" w:rsidP="0080780D" w14:paraId="25D38F59" w14:textId="09BFD910">
      <w:pPr>
        <w:spacing w:before="100" w:beforeAutospacing="1" w:after="100" w:afterAutospacing="1" w:line="240" w:lineRule="auto"/>
        <w:ind w:left="567"/>
        <w:jc w:val="both"/>
        <w:rPr>
          <w:rFonts w:ascii="Times New Roman" w:hAnsi="Times New Roman"/>
          <w:sz w:val="26"/>
          <w:szCs w:val="26"/>
          <w:lang w:eastAsia="lv-LV"/>
        </w:rPr>
      </w:pPr>
      <w:r w:rsidRPr="00B906AC">
        <w:rPr>
          <w:rFonts w:ascii="Times New Roman" w:hAnsi="Times New Roman"/>
          <w:sz w:val="26"/>
          <w:szCs w:val="26"/>
          <w:lang w:eastAsia="lv-LV"/>
        </w:rPr>
        <w:t xml:space="preserve">7.4.1. </w:t>
      </w:r>
      <w:r w:rsidR="005D0C89">
        <w:rPr>
          <w:rFonts w:ascii="Times New Roman" w:hAnsi="Times New Roman"/>
          <w:sz w:val="26"/>
          <w:szCs w:val="26"/>
          <w:lang w:eastAsia="lv-LV"/>
        </w:rPr>
        <w:t xml:space="preserve">to </w:t>
      </w:r>
      <w:r w:rsidRPr="00B906AC">
        <w:rPr>
          <w:rFonts w:ascii="Times New Roman" w:hAnsi="Times New Roman"/>
          <w:sz w:val="26"/>
          <w:szCs w:val="26"/>
          <w:lang w:eastAsia="lv-LV"/>
        </w:rPr>
        <w:t>komersant</w:t>
      </w:r>
      <w:r w:rsidR="005D0C89">
        <w:rPr>
          <w:rFonts w:ascii="Times New Roman" w:hAnsi="Times New Roman"/>
          <w:sz w:val="26"/>
          <w:szCs w:val="26"/>
          <w:lang w:eastAsia="lv-LV"/>
        </w:rPr>
        <w:t>u skaits</w:t>
      </w:r>
      <w:r w:rsidRPr="00B906AC">
        <w:rPr>
          <w:rFonts w:ascii="Times New Roman" w:hAnsi="Times New Roman"/>
          <w:sz w:val="26"/>
          <w:szCs w:val="26"/>
          <w:lang w:eastAsia="lv-LV"/>
        </w:rPr>
        <w:t>, kuri saņem finansiālu</w:t>
      </w:r>
      <w:r w:rsidRPr="00B906AC" w:rsidR="00B906AC">
        <w:rPr>
          <w:rFonts w:ascii="Times New Roman" w:hAnsi="Times New Roman"/>
          <w:sz w:val="26"/>
          <w:szCs w:val="26"/>
          <w:lang w:eastAsia="lv-LV"/>
        </w:rPr>
        <w:t xml:space="preserve"> atbalstu, kas nav granti, – 284</w:t>
      </w:r>
      <w:r w:rsidRPr="00B906AC">
        <w:rPr>
          <w:rFonts w:ascii="Times New Roman" w:hAnsi="Times New Roman"/>
          <w:sz w:val="26"/>
          <w:szCs w:val="26"/>
          <w:lang w:eastAsia="lv-LV"/>
        </w:rPr>
        <w:t xml:space="preserve"> komersanti;</w:t>
      </w:r>
    </w:p>
    <w:p w:rsidR="00CA3BC9" w:rsidRPr="00B906AC" w:rsidP="0080780D" w14:paraId="402F1263" w14:textId="6394C849">
      <w:pPr>
        <w:spacing w:before="100" w:beforeAutospacing="1" w:after="100" w:afterAutospacing="1" w:line="240" w:lineRule="auto"/>
        <w:ind w:left="567"/>
        <w:jc w:val="both"/>
        <w:rPr>
          <w:rFonts w:ascii="Times New Roman" w:hAnsi="Times New Roman"/>
          <w:sz w:val="26"/>
          <w:szCs w:val="26"/>
          <w:lang w:eastAsia="lv-LV"/>
        </w:rPr>
      </w:pPr>
      <w:r w:rsidRPr="00B906AC">
        <w:rPr>
          <w:rFonts w:ascii="Times New Roman" w:hAnsi="Times New Roman"/>
          <w:sz w:val="26"/>
          <w:szCs w:val="26"/>
          <w:lang w:eastAsia="lv-LV"/>
        </w:rPr>
        <w:t>7.4.2. atbalstīto jaunizveidoto komersantu skaits</w:t>
      </w:r>
      <w:r w:rsidRPr="00B906AC" w:rsidR="00B906AC">
        <w:rPr>
          <w:rFonts w:ascii="Times New Roman" w:hAnsi="Times New Roman"/>
          <w:sz w:val="26"/>
          <w:szCs w:val="26"/>
          <w:lang w:eastAsia="lv-LV"/>
        </w:rPr>
        <w:t xml:space="preserve"> – 74</w:t>
      </w:r>
      <w:r w:rsidRPr="00B906AC">
        <w:rPr>
          <w:rFonts w:ascii="Times New Roman" w:hAnsi="Times New Roman"/>
          <w:sz w:val="26"/>
          <w:szCs w:val="26"/>
          <w:lang w:eastAsia="lv-LV"/>
        </w:rPr>
        <w:t xml:space="preserve"> komersanti;</w:t>
      </w:r>
    </w:p>
    <w:p w:rsidR="00CA3BC9" w:rsidRPr="00B906AC" w:rsidP="0080780D" w14:paraId="68E13D9F" w14:textId="5E8944A9">
      <w:pPr>
        <w:spacing w:before="100" w:beforeAutospacing="1" w:after="100" w:afterAutospacing="1" w:line="240" w:lineRule="auto"/>
        <w:ind w:left="567"/>
        <w:jc w:val="both"/>
        <w:rPr>
          <w:rFonts w:ascii="Times New Roman" w:hAnsi="Times New Roman"/>
          <w:sz w:val="26"/>
          <w:szCs w:val="26"/>
          <w:lang w:eastAsia="lv-LV"/>
        </w:rPr>
      </w:pPr>
      <w:r w:rsidRPr="00B906AC">
        <w:rPr>
          <w:rFonts w:ascii="Times New Roman" w:hAnsi="Times New Roman"/>
          <w:sz w:val="26"/>
          <w:szCs w:val="26"/>
          <w:lang w:eastAsia="lv-LV"/>
        </w:rPr>
        <w:t xml:space="preserve">7.4.3. </w:t>
      </w:r>
      <w:r w:rsidR="005D0C89">
        <w:rPr>
          <w:rFonts w:ascii="Times New Roman" w:hAnsi="Times New Roman"/>
          <w:sz w:val="26"/>
          <w:szCs w:val="26"/>
          <w:lang w:eastAsia="lv-LV"/>
        </w:rPr>
        <w:t xml:space="preserve">privātais finansējums, kas </w:t>
      </w:r>
      <w:r w:rsidRPr="00B906AC">
        <w:rPr>
          <w:rFonts w:ascii="Times New Roman" w:hAnsi="Times New Roman"/>
          <w:sz w:val="26"/>
          <w:szCs w:val="26"/>
          <w:lang w:eastAsia="lv-LV"/>
        </w:rPr>
        <w:t>piesaistī</w:t>
      </w:r>
      <w:r w:rsidRPr="00B906AC" w:rsidR="00B906AC">
        <w:rPr>
          <w:rFonts w:ascii="Times New Roman" w:hAnsi="Times New Roman"/>
          <w:sz w:val="26"/>
          <w:szCs w:val="26"/>
          <w:lang w:eastAsia="lv-LV"/>
        </w:rPr>
        <w:t xml:space="preserve">ts </w:t>
      </w:r>
      <w:r w:rsidR="005D0C89">
        <w:rPr>
          <w:rFonts w:ascii="Times New Roman" w:hAnsi="Times New Roman"/>
          <w:sz w:val="26"/>
          <w:szCs w:val="26"/>
          <w:lang w:eastAsia="lv-LV"/>
        </w:rPr>
        <w:t xml:space="preserve">publiskajam </w:t>
      </w:r>
      <w:r w:rsidRPr="00B906AC" w:rsidR="00B906AC">
        <w:rPr>
          <w:rFonts w:ascii="Times New Roman" w:hAnsi="Times New Roman"/>
          <w:sz w:val="26"/>
          <w:szCs w:val="26"/>
          <w:lang w:eastAsia="lv-LV"/>
        </w:rPr>
        <w:t>finansējum</w:t>
      </w:r>
      <w:r w:rsidR="005D0C89">
        <w:rPr>
          <w:rFonts w:ascii="Times New Roman" w:hAnsi="Times New Roman"/>
          <w:sz w:val="26"/>
          <w:szCs w:val="26"/>
          <w:lang w:eastAsia="lv-LV"/>
        </w:rPr>
        <w:t>am</w:t>
      </w:r>
      <w:r w:rsidRPr="00B906AC" w:rsidR="00B906AC">
        <w:rPr>
          <w:rFonts w:ascii="Times New Roman" w:hAnsi="Times New Roman"/>
          <w:sz w:val="26"/>
          <w:szCs w:val="26"/>
          <w:lang w:eastAsia="lv-LV"/>
        </w:rPr>
        <w:t xml:space="preserve"> – 6 5</w:t>
      </w:r>
      <w:r w:rsidRPr="00B906AC">
        <w:rPr>
          <w:rFonts w:ascii="Times New Roman" w:hAnsi="Times New Roman"/>
          <w:sz w:val="26"/>
          <w:szCs w:val="26"/>
          <w:lang w:eastAsia="lv-LV"/>
        </w:rPr>
        <w:t xml:space="preserve">00 000 </w:t>
      </w:r>
      <w:r w:rsidRPr="00B906AC">
        <w:rPr>
          <w:rFonts w:ascii="Times New Roman" w:hAnsi="Times New Roman"/>
          <w:i/>
          <w:iCs/>
          <w:sz w:val="26"/>
          <w:szCs w:val="26"/>
          <w:lang w:eastAsia="lv-LV"/>
        </w:rPr>
        <w:t>euro</w:t>
      </w:r>
      <w:r w:rsidRPr="00B906AC">
        <w:rPr>
          <w:rFonts w:ascii="Times New Roman" w:hAnsi="Times New Roman"/>
          <w:sz w:val="26"/>
          <w:szCs w:val="26"/>
          <w:lang w:eastAsia="lv-LV"/>
        </w:rPr>
        <w:t>;</w:t>
      </w:r>
      <w:r w:rsidR="00D97641">
        <w:rPr>
          <w:rFonts w:ascii="Times New Roman" w:hAnsi="Times New Roman"/>
          <w:sz w:val="26"/>
          <w:szCs w:val="26"/>
          <w:lang w:eastAsia="lv-LV"/>
        </w:rPr>
        <w:t>”</w:t>
      </w:r>
    </w:p>
    <w:p w:rsidR="00CA3BC9" w:rsidRPr="00B906AC" w:rsidP="0080780D" w14:paraId="2152CF32" w14:textId="60757FD2">
      <w:pPr>
        <w:spacing w:before="100" w:beforeAutospacing="1" w:after="100" w:afterAutospacing="1" w:line="240" w:lineRule="auto"/>
        <w:ind w:left="567"/>
        <w:jc w:val="both"/>
        <w:rPr>
          <w:rFonts w:ascii="Times New Roman" w:hAnsi="Times New Roman"/>
          <w:sz w:val="26"/>
          <w:szCs w:val="26"/>
          <w:lang w:eastAsia="lv-LV"/>
        </w:rPr>
      </w:pPr>
      <w:r w:rsidRPr="00B906AC">
        <w:rPr>
          <w:rFonts w:ascii="Times New Roman" w:hAnsi="Times New Roman"/>
          <w:sz w:val="26"/>
          <w:szCs w:val="26"/>
          <w:lang w:eastAsia="lv-LV"/>
        </w:rPr>
        <w:t>7.4.4. nodarbinātības pieaugums atbalstītajos uzņēmumos – 50 pilnslodžu ekvivalents;”</w:t>
      </w:r>
      <w:r w:rsidR="00794E8D">
        <w:rPr>
          <w:rFonts w:ascii="Times New Roman" w:hAnsi="Times New Roman"/>
          <w:sz w:val="26"/>
          <w:szCs w:val="26"/>
          <w:lang w:eastAsia="lv-LV"/>
        </w:rPr>
        <w:t>;</w:t>
      </w:r>
    </w:p>
    <w:p w:rsidR="00CA3BC9" w:rsidP="005D0C89" w14:paraId="14222FCF" w14:textId="54BAC081">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7</w:t>
      </w:r>
      <w:r w:rsidR="0065794E">
        <w:rPr>
          <w:rFonts w:ascii="Times New Roman" w:hAnsi="Times New Roman"/>
          <w:sz w:val="26"/>
          <w:szCs w:val="26"/>
          <w:lang w:eastAsia="lv-LV"/>
        </w:rPr>
        <w:t xml:space="preserve">. </w:t>
      </w:r>
      <w:r w:rsidR="005D0C89">
        <w:rPr>
          <w:rFonts w:ascii="Times New Roman" w:hAnsi="Times New Roman"/>
          <w:sz w:val="26"/>
          <w:szCs w:val="26"/>
          <w:lang w:eastAsia="lv-LV"/>
        </w:rPr>
        <w:t>Svītrot</w:t>
      </w:r>
      <w:r w:rsidRPr="0080780D" w:rsidR="005D0C89">
        <w:rPr>
          <w:rFonts w:ascii="Times New Roman" w:hAnsi="Times New Roman"/>
          <w:sz w:val="26"/>
          <w:szCs w:val="26"/>
          <w:lang w:eastAsia="lv-LV"/>
        </w:rPr>
        <w:t xml:space="preserve"> </w:t>
      </w:r>
      <w:r w:rsidRPr="0080780D">
        <w:rPr>
          <w:rFonts w:ascii="Times New Roman" w:hAnsi="Times New Roman"/>
          <w:sz w:val="26"/>
          <w:szCs w:val="26"/>
          <w:lang w:eastAsia="lv-LV"/>
        </w:rPr>
        <w:t>7.6.apakšpunktu</w:t>
      </w:r>
      <w:r w:rsidR="005D0C89">
        <w:rPr>
          <w:rFonts w:ascii="Times New Roman" w:hAnsi="Times New Roman"/>
          <w:sz w:val="26"/>
          <w:szCs w:val="26"/>
          <w:lang w:eastAsia="lv-LV"/>
        </w:rPr>
        <w:t>;</w:t>
      </w:r>
    </w:p>
    <w:p w:rsidR="005A27F6" w:rsidP="005D0C89" w14:paraId="56236AF3" w14:textId="6D2709E2">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8</w:t>
      </w:r>
      <w:r>
        <w:rPr>
          <w:rFonts w:ascii="Times New Roman" w:hAnsi="Times New Roman"/>
          <w:sz w:val="26"/>
          <w:szCs w:val="26"/>
          <w:lang w:eastAsia="lv-LV"/>
        </w:rPr>
        <w:t>. Aizstāt 7.5.1. apakšpunktā vārdus “</w:t>
      </w:r>
      <w:r w:rsidRPr="005A27F6">
        <w:rPr>
          <w:rFonts w:ascii="Times New Roman" w:hAnsi="Times New Roman"/>
          <w:sz w:val="26"/>
          <w:szCs w:val="26"/>
          <w:lang w:eastAsia="lv-LV"/>
        </w:rPr>
        <w:t>komersanti, kuri saņem finansiālu atbalstu, kas nav granti</w:t>
      </w:r>
      <w:r>
        <w:rPr>
          <w:rFonts w:ascii="Times New Roman" w:hAnsi="Times New Roman"/>
          <w:sz w:val="26"/>
          <w:szCs w:val="26"/>
          <w:lang w:eastAsia="lv-LV"/>
        </w:rPr>
        <w:t>” ar vārdiem “to komersantu skaits, kuri saņem finansiālu atbalstu, kas nav granti”;</w:t>
      </w:r>
    </w:p>
    <w:p w:rsidR="005D0C89" w:rsidP="00F727CA" w14:paraId="1E2263FD" w14:textId="1DD13D83">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9</w:t>
      </w:r>
      <w:r w:rsidR="005A27F6">
        <w:rPr>
          <w:rFonts w:ascii="Times New Roman" w:hAnsi="Times New Roman"/>
          <w:sz w:val="26"/>
          <w:szCs w:val="26"/>
          <w:lang w:eastAsia="lv-LV"/>
        </w:rPr>
        <w:t>. Aizstāt 7.5.3. apakšpunktā vārdus “</w:t>
      </w:r>
      <w:r w:rsidRPr="005A27F6" w:rsidR="005A27F6">
        <w:rPr>
          <w:rFonts w:ascii="Times New Roman" w:hAnsi="Times New Roman"/>
          <w:sz w:val="26"/>
          <w:szCs w:val="26"/>
          <w:lang w:eastAsia="lv-LV"/>
        </w:rPr>
        <w:t>piesaistīts privātais līdzfinansējums</w:t>
      </w:r>
      <w:r w:rsidR="005A27F6">
        <w:rPr>
          <w:rFonts w:ascii="Times New Roman" w:hAnsi="Times New Roman"/>
          <w:sz w:val="26"/>
          <w:szCs w:val="26"/>
          <w:lang w:eastAsia="lv-LV"/>
        </w:rPr>
        <w:t>” ar vārdiem “privātais finansējums, kas piesaistīts publiskajam finansējumam”;</w:t>
      </w:r>
    </w:p>
    <w:p w:rsidR="00E84DA9" w:rsidP="00F727CA" w14:paraId="011166F6" w14:textId="3DFDDA16">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10</w:t>
      </w:r>
      <w:r>
        <w:rPr>
          <w:rFonts w:ascii="Times New Roman" w:hAnsi="Times New Roman"/>
          <w:sz w:val="26"/>
          <w:szCs w:val="26"/>
          <w:lang w:eastAsia="lv-LV"/>
        </w:rPr>
        <w:t>. Izteikt 7.7. apakšpunktu šādā redakcijā:</w:t>
      </w:r>
    </w:p>
    <w:p w:rsidR="003A3CDD" w:rsidP="005A27F6" w14:paraId="47FF10B1" w14:textId="77777777">
      <w:pPr>
        <w:spacing w:before="100" w:beforeAutospacing="1" w:after="100" w:afterAutospacing="1" w:line="240" w:lineRule="auto"/>
        <w:jc w:val="both"/>
        <w:rPr>
          <w:rFonts w:ascii="Times New Roman" w:hAnsi="Times New Roman"/>
          <w:sz w:val="26"/>
          <w:szCs w:val="26"/>
          <w:lang w:eastAsia="lv-LV"/>
        </w:rPr>
      </w:pPr>
      <w:r w:rsidRPr="00876329">
        <w:rPr>
          <w:rFonts w:ascii="Times New Roman" w:hAnsi="Times New Roman"/>
          <w:sz w:val="26"/>
          <w:szCs w:val="26"/>
          <w:lang w:eastAsia="lv-LV"/>
        </w:rPr>
        <w:t xml:space="preserve">“7.7. </w:t>
      </w:r>
      <w:r w:rsidRPr="009C6DB7" w:rsidR="007453E4">
        <w:rPr>
          <w:rFonts w:ascii="Times New Roman" w:hAnsi="Times New Roman"/>
          <w:sz w:val="26"/>
          <w:szCs w:val="26"/>
          <w:lang w:eastAsia="lv-LV"/>
        </w:rPr>
        <w:t xml:space="preserve">līdz 2018. gada 31. decembrim </w:t>
      </w:r>
      <w:r w:rsidRPr="00252112" w:rsidR="00876329">
        <w:rPr>
          <w:rFonts w:ascii="Times New Roman" w:hAnsi="Times New Roman"/>
          <w:sz w:val="26"/>
          <w:szCs w:val="26"/>
          <w:lang w:eastAsia="lv-LV"/>
        </w:rPr>
        <w:t>sasniedzamais finanšu rādītājs:</w:t>
      </w:r>
      <w:r w:rsidR="005A27F6">
        <w:rPr>
          <w:rFonts w:ascii="Times New Roman" w:hAnsi="Times New Roman"/>
          <w:sz w:val="26"/>
          <w:szCs w:val="26"/>
          <w:lang w:eastAsia="lv-LV"/>
        </w:rPr>
        <w:t xml:space="preserve"> </w:t>
      </w:r>
      <w:r w:rsidRPr="00876329" w:rsidR="007453E4">
        <w:rPr>
          <w:rFonts w:ascii="Times New Roman" w:hAnsi="Times New Roman"/>
          <w:sz w:val="26"/>
          <w:szCs w:val="26"/>
          <w:lang w:eastAsia="lv-LV"/>
        </w:rPr>
        <w:t xml:space="preserve">3.1.1. specifiskā atbalsta mērķa ietvaros sertificēti </w:t>
      </w:r>
      <w:r w:rsidRPr="009C6DB7" w:rsidR="007453E4">
        <w:rPr>
          <w:rFonts w:ascii="Times New Roman" w:hAnsi="Times New Roman"/>
          <w:sz w:val="26"/>
          <w:szCs w:val="26"/>
          <w:lang w:eastAsia="lv-LV"/>
        </w:rPr>
        <w:t xml:space="preserve">izdevumi </w:t>
      </w:r>
      <w:r w:rsidRPr="00252112" w:rsidR="00876329">
        <w:rPr>
          <w:rFonts w:ascii="Times New Roman" w:hAnsi="Times New Roman"/>
          <w:sz w:val="26"/>
          <w:szCs w:val="26"/>
          <w:lang w:eastAsia="lv-LV"/>
        </w:rPr>
        <w:t>38 176 172</w:t>
      </w:r>
      <w:r w:rsidR="005A27F6">
        <w:rPr>
          <w:rFonts w:ascii="Times New Roman" w:hAnsi="Times New Roman"/>
          <w:sz w:val="26"/>
          <w:szCs w:val="26"/>
          <w:lang w:eastAsia="lv-LV"/>
        </w:rPr>
        <w:t xml:space="preserve"> </w:t>
      </w:r>
      <w:r w:rsidRPr="00E97EC5" w:rsidR="005A27F6">
        <w:rPr>
          <w:rFonts w:ascii="Times New Roman" w:hAnsi="Times New Roman"/>
          <w:i/>
          <w:sz w:val="26"/>
          <w:szCs w:val="26"/>
          <w:lang w:eastAsia="lv-LV"/>
        </w:rPr>
        <w:t>euro</w:t>
      </w:r>
      <w:r w:rsidR="005A27F6">
        <w:rPr>
          <w:rFonts w:ascii="Times New Roman" w:hAnsi="Times New Roman"/>
          <w:sz w:val="26"/>
          <w:szCs w:val="26"/>
          <w:lang w:eastAsia="lv-LV"/>
        </w:rPr>
        <w:t xml:space="preserve"> apmērā.”</w:t>
      </w:r>
      <w:r>
        <w:rPr>
          <w:rFonts w:ascii="Times New Roman" w:hAnsi="Times New Roman"/>
          <w:sz w:val="26"/>
          <w:szCs w:val="26"/>
          <w:lang w:eastAsia="lv-LV"/>
        </w:rPr>
        <w:t>;</w:t>
      </w:r>
    </w:p>
    <w:p w:rsidR="003A3CDD" w:rsidP="005A27F6" w14:paraId="07DDCA85" w14:textId="100F8C16">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11</w:t>
      </w:r>
      <w:r>
        <w:rPr>
          <w:rFonts w:ascii="Times New Roman" w:hAnsi="Times New Roman"/>
          <w:sz w:val="26"/>
          <w:szCs w:val="26"/>
          <w:lang w:eastAsia="lv-LV"/>
        </w:rPr>
        <w:t>. Izteikt 15.punktu šādā redakcijā:</w:t>
      </w:r>
    </w:p>
    <w:p w:rsidR="007453E4" w:rsidRPr="0014510C" w:rsidP="005A27F6" w14:paraId="61290618" w14:textId="52F661F9">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 xml:space="preserve">“15. </w:t>
      </w:r>
      <w:r w:rsidRPr="003A3CDD">
        <w:rPr>
          <w:rFonts w:ascii="Times New Roman" w:hAnsi="Times New Roman"/>
          <w:sz w:val="26"/>
          <w:szCs w:val="26"/>
          <w:lang w:eastAsia="lv-LV"/>
        </w:rPr>
        <w:t>Sabiedrība Altum fonda un tā finansētos finanšu instrumentus nodala kā atsevišķu finanšu bloku saskaņā ar regulas Nr. 1303/2013 38. panta 6. punktu.</w:t>
      </w:r>
      <w:r w:rsidRPr="003A3CDD">
        <w:t xml:space="preserve"> </w:t>
      </w:r>
      <w:r w:rsidRPr="003A3CDD">
        <w:rPr>
          <w:rFonts w:ascii="Times New Roman" w:hAnsi="Times New Roman"/>
          <w:sz w:val="26"/>
          <w:szCs w:val="26"/>
          <w:lang w:eastAsia="lv-LV"/>
        </w:rPr>
        <w:t xml:space="preserve">Fondā pieejamais </w:t>
      </w:r>
      <w:r w:rsidRPr="003A3CDD">
        <w:rPr>
          <w:rFonts w:ascii="Times New Roman" w:hAnsi="Times New Roman"/>
          <w:sz w:val="26"/>
          <w:szCs w:val="26"/>
          <w:lang w:eastAsia="lv-LV"/>
        </w:rPr>
        <w:t xml:space="preserve">Eiropas Reģionālās attīstības fonda finansējums ir </w:t>
      </w:r>
      <w:r w:rsidR="00F81212">
        <w:rPr>
          <w:rFonts w:ascii="Times New Roman" w:hAnsi="Times New Roman"/>
          <w:sz w:val="26"/>
          <w:szCs w:val="26"/>
          <w:lang w:eastAsia="lv-LV"/>
        </w:rPr>
        <w:t xml:space="preserve">nedalīti </w:t>
      </w:r>
      <w:r w:rsidRPr="003A3CDD">
        <w:rPr>
          <w:rFonts w:ascii="Times New Roman" w:hAnsi="Times New Roman"/>
          <w:sz w:val="26"/>
          <w:szCs w:val="26"/>
          <w:lang w:eastAsia="lv-LV"/>
        </w:rPr>
        <w:t>izmantojams 3.1.1. un 3.1.2. specifiskā atbalsta mērķa noteikto finanšu instrum</w:t>
      </w:r>
      <w:r w:rsidR="001969CD">
        <w:rPr>
          <w:rFonts w:ascii="Times New Roman" w:hAnsi="Times New Roman"/>
          <w:sz w:val="26"/>
          <w:szCs w:val="26"/>
          <w:lang w:eastAsia="lv-LV"/>
        </w:rPr>
        <w:t>entu pirmo zaudējumu segšanai.”;</w:t>
      </w:r>
      <w:r>
        <w:rPr>
          <w:rFonts w:ascii="Times New Roman" w:hAnsi="Times New Roman"/>
          <w:sz w:val="26"/>
          <w:szCs w:val="26"/>
          <w:lang w:eastAsia="lv-LV"/>
        </w:rPr>
        <w:t xml:space="preserve"> </w:t>
      </w:r>
    </w:p>
    <w:p w:rsidR="009C6DB7" w:rsidP="0080780D" w14:paraId="49CE511A" w14:textId="010039A0">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12</w:t>
      </w:r>
      <w:r>
        <w:rPr>
          <w:rFonts w:ascii="Times New Roman" w:hAnsi="Times New Roman"/>
          <w:sz w:val="26"/>
          <w:szCs w:val="26"/>
          <w:lang w:eastAsia="lv-LV"/>
        </w:rPr>
        <w:t>. Izteikt 19.1. apakšpunktu šādā redakcijā:</w:t>
      </w:r>
    </w:p>
    <w:p w:rsidR="009C6DB7" w:rsidP="0080780D" w14:paraId="0A925834" w14:textId="61F14DA2">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“19.1</w:t>
      </w:r>
      <w:r w:rsidR="00426324">
        <w:rPr>
          <w:rFonts w:ascii="Times New Roman" w:hAnsi="Times New Roman"/>
          <w:sz w:val="26"/>
          <w:szCs w:val="26"/>
          <w:lang w:eastAsia="lv-LV"/>
        </w:rPr>
        <w:t>.</w:t>
      </w:r>
      <w:r>
        <w:rPr>
          <w:rFonts w:ascii="Times New Roman" w:hAnsi="Times New Roman"/>
          <w:sz w:val="26"/>
          <w:szCs w:val="26"/>
          <w:lang w:eastAsia="lv-LV"/>
        </w:rPr>
        <w:t xml:space="preserve"> </w:t>
      </w:r>
      <w:r w:rsidRPr="009C6DB7">
        <w:rPr>
          <w:rFonts w:ascii="Times New Roman" w:hAnsi="Times New Roman"/>
          <w:sz w:val="26"/>
          <w:szCs w:val="26"/>
          <w:lang w:eastAsia="lv-LV"/>
        </w:rPr>
        <w:t>personāla izmaksas, tai skaitā normatīvajos aktos un sabiedrības Altum koplīgumā paredzēto darba devēju obligāto pienākumu izpilde</w:t>
      </w:r>
      <w:r>
        <w:rPr>
          <w:rFonts w:ascii="Times New Roman" w:hAnsi="Times New Roman"/>
          <w:sz w:val="26"/>
          <w:szCs w:val="26"/>
          <w:lang w:eastAsia="lv-LV"/>
        </w:rPr>
        <w:t>s izmaksas;”;</w:t>
      </w:r>
    </w:p>
    <w:p w:rsidR="00DB0EAB" w:rsidP="0080780D" w14:paraId="2D55A1BA" w14:textId="23BDCE3B">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13</w:t>
      </w:r>
      <w:r>
        <w:rPr>
          <w:rFonts w:ascii="Times New Roman" w:hAnsi="Times New Roman"/>
          <w:sz w:val="26"/>
          <w:szCs w:val="26"/>
          <w:lang w:eastAsia="lv-LV"/>
        </w:rPr>
        <w:t>. Izteikt 21.punktu šādā redakcijā:</w:t>
      </w:r>
    </w:p>
    <w:p w:rsidR="00DB0EAB" w:rsidRPr="00B906AC" w:rsidP="0080780D" w14:paraId="07DCD2F5" w14:textId="15AB16E8">
      <w:pPr>
        <w:spacing w:before="100" w:beforeAutospacing="1" w:after="100" w:afterAutospacing="1" w:line="240" w:lineRule="auto"/>
        <w:jc w:val="both"/>
        <w:rPr>
          <w:rFonts w:ascii="Times New Roman" w:hAnsi="Times New Roman"/>
          <w:sz w:val="26"/>
          <w:szCs w:val="26"/>
          <w:lang w:eastAsia="lv-LV"/>
        </w:rPr>
      </w:pPr>
      <w:r>
        <w:rPr>
          <w:rFonts w:ascii="Times New Roman" w:hAnsi="Times New Roman"/>
          <w:sz w:val="26"/>
          <w:szCs w:val="26"/>
          <w:lang w:eastAsia="lv-LV"/>
        </w:rPr>
        <w:t xml:space="preserve">“21. </w:t>
      </w:r>
      <w:r w:rsidRPr="00C123AA" w:rsidR="00C123AA">
        <w:rPr>
          <w:rFonts w:ascii="Times New Roman" w:hAnsi="Times New Roman"/>
          <w:sz w:val="26"/>
          <w:szCs w:val="26"/>
          <w:lang w:eastAsia="lv-LV"/>
        </w:rPr>
        <w:t xml:space="preserve">Sabiedrības Altum tiešo instrumentu </w:t>
      </w:r>
      <w:r w:rsidR="00C123AA">
        <w:rPr>
          <w:rFonts w:ascii="Times New Roman" w:hAnsi="Times New Roman"/>
          <w:sz w:val="26"/>
          <w:szCs w:val="26"/>
          <w:lang w:eastAsia="lv-LV"/>
        </w:rPr>
        <w:t xml:space="preserve"> un fonda </w:t>
      </w:r>
      <w:r w:rsidRPr="00C123AA" w:rsidR="00C123AA">
        <w:rPr>
          <w:rFonts w:ascii="Times New Roman" w:hAnsi="Times New Roman"/>
          <w:sz w:val="26"/>
          <w:szCs w:val="26"/>
          <w:lang w:eastAsia="lv-LV"/>
        </w:rPr>
        <w:t xml:space="preserve">ieviešanas vadības izmaksas, </w:t>
      </w:r>
      <w:r w:rsidR="00C123AA">
        <w:rPr>
          <w:rFonts w:ascii="Times New Roman" w:hAnsi="Times New Roman"/>
          <w:sz w:val="26"/>
          <w:szCs w:val="26"/>
          <w:lang w:eastAsia="lv-LV"/>
        </w:rPr>
        <w:t xml:space="preserve">kuras netiek ietvertas šo noteikumu 17.4. un 17.6. apakšpunktā minētajās attiecināmajās izmaksās, var segt no atmaksātā finansējuma </w:t>
      </w:r>
      <w:r w:rsidRPr="00C123AA" w:rsidR="00C123AA">
        <w:rPr>
          <w:rFonts w:ascii="Times New Roman" w:hAnsi="Times New Roman"/>
          <w:sz w:val="26"/>
          <w:szCs w:val="26"/>
          <w:lang w:eastAsia="lv-LV"/>
        </w:rPr>
        <w:t xml:space="preserve">atbilstoši regulas Nr. 1303/2013 44. </w:t>
      </w:r>
      <w:r w:rsidR="0000685E">
        <w:rPr>
          <w:rFonts w:ascii="Times New Roman" w:hAnsi="Times New Roman"/>
          <w:sz w:val="26"/>
          <w:szCs w:val="26"/>
          <w:lang w:eastAsia="lv-LV"/>
        </w:rPr>
        <w:t>un 45.pantam</w:t>
      </w:r>
      <w:r w:rsidRPr="00C123AA" w:rsidR="00C123AA">
        <w:rPr>
          <w:rFonts w:ascii="Times New Roman" w:hAnsi="Times New Roman"/>
          <w:sz w:val="26"/>
          <w:szCs w:val="26"/>
          <w:lang w:eastAsia="lv-LV"/>
        </w:rPr>
        <w:t>. Nosacījumus sabiedrības Altum tiešo instrumentu ieviešanas vadības izmaksu attiecināšanai no atmaksātā finansējuma nosaka attiecīgajā valsts atbalsta programmā, ievērojot Eiropas Komisijas 2015. gada 9. jūnij</w:t>
      </w:r>
      <w:r w:rsidR="00C123AA">
        <w:rPr>
          <w:rFonts w:ascii="Times New Roman" w:hAnsi="Times New Roman"/>
          <w:sz w:val="26"/>
          <w:szCs w:val="26"/>
          <w:lang w:eastAsia="lv-LV"/>
        </w:rPr>
        <w:t>a lēmumu Nr. SA.36904 (2014/N) “</w:t>
      </w:r>
      <w:r w:rsidRPr="00C123AA" w:rsidR="00C123AA">
        <w:rPr>
          <w:rFonts w:ascii="Times New Roman" w:hAnsi="Times New Roman"/>
          <w:sz w:val="26"/>
          <w:szCs w:val="26"/>
          <w:lang w:eastAsia="lv-LV"/>
        </w:rPr>
        <w:t>Par valsts atbalstu un Latvijas Attīstīb</w:t>
      </w:r>
      <w:r w:rsidR="00C123AA">
        <w:rPr>
          <w:rFonts w:ascii="Times New Roman" w:hAnsi="Times New Roman"/>
          <w:sz w:val="26"/>
          <w:szCs w:val="26"/>
          <w:lang w:eastAsia="lv-LV"/>
        </w:rPr>
        <w:t>as finanšu institūcijas izveidi”</w:t>
      </w:r>
      <w:r w:rsidRPr="00C123AA" w:rsidR="00C123AA">
        <w:rPr>
          <w:rFonts w:ascii="Times New Roman" w:hAnsi="Times New Roman"/>
          <w:sz w:val="26"/>
          <w:szCs w:val="26"/>
          <w:lang w:eastAsia="lv-LV"/>
        </w:rPr>
        <w:t xml:space="preserve"> attiecībā uz vadības izmaksu kompensēšanu.</w:t>
      </w:r>
      <w:r w:rsidR="00C123AA">
        <w:rPr>
          <w:rFonts w:ascii="Times New Roman" w:hAnsi="Times New Roman"/>
          <w:sz w:val="26"/>
          <w:szCs w:val="26"/>
          <w:lang w:eastAsia="lv-LV"/>
        </w:rPr>
        <w:t>”;</w:t>
      </w:r>
    </w:p>
    <w:p w:rsidR="00B87295" w:rsidRPr="0080780D" w:rsidP="0080780D" w14:paraId="7DA09B62" w14:textId="6F8D3D9D">
      <w:pPr>
        <w:spacing w:before="240" w:after="240"/>
        <w:jc w:val="both"/>
        <w:rPr>
          <w:rFonts w:ascii="Times New Roman" w:hAnsi="Times New Roman"/>
          <w:sz w:val="26"/>
          <w:szCs w:val="26"/>
        </w:rPr>
      </w:pPr>
      <w:r>
        <w:rPr>
          <w:rFonts w:ascii="Times New Roman" w:hAnsi="Times New Roman"/>
          <w:sz w:val="26"/>
          <w:szCs w:val="26"/>
        </w:rPr>
        <w:t>14</w:t>
      </w:r>
      <w:r w:rsidR="0014510C">
        <w:rPr>
          <w:rFonts w:ascii="Times New Roman" w:hAnsi="Times New Roman"/>
          <w:sz w:val="26"/>
          <w:szCs w:val="26"/>
        </w:rPr>
        <w:t xml:space="preserve">. </w:t>
      </w:r>
      <w:r w:rsidRPr="0080780D" w:rsidR="00CD1948">
        <w:rPr>
          <w:rFonts w:ascii="Times New Roman" w:hAnsi="Times New Roman"/>
          <w:sz w:val="26"/>
          <w:szCs w:val="26"/>
        </w:rPr>
        <w:t>Izteikt 25.1. apakšpunktu šādā redakcijā:</w:t>
      </w:r>
    </w:p>
    <w:p w:rsidR="007F7E5D" w:rsidRPr="00CD1948" w:rsidP="00794E8D" w14:paraId="335D9398" w14:textId="561D7420">
      <w:pPr>
        <w:pStyle w:val="ListParagraph"/>
        <w:tabs>
          <w:tab w:val="left" w:pos="567"/>
        </w:tabs>
        <w:spacing w:before="240" w:after="240"/>
        <w:ind w:left="0"/>
        <w:contextualSpacing w:val="0"/>
        <w:jc w:val="both"/>
        <w:rPr>
          <w:rFonts w:ascii="Times New Roman" w:hAnsi="Times New Roman"/>
          <w:sz w:val="26"/>
          <w:szCs w:val="26"/>
          <w:lang w:eastAsia="lv-LV"/>
        </w:rPr>
      </w:pPr>
      <w:r w:rsidRPr="00CD1948">
        <w:rPr>
          <w:rFonts w:ascii="Times New Roman" w:hAnsi="Times New Roman"/>
          <w:sz w:val="26"/>
          <w:szCs w:val="26"/>
          <w:lang w:eastAsia="lv-LV"/>
        </w:rPr>
        <w:t>“</w:t>
      </w:r>
      <w:r w:rsidRPr="00CD1948" w:rsidR="00DB010F">
        <w:rPr>
          <w:rFonts w:ascii="Times New Roman" w:hAnsi="Times New Roman"/>
          <w:sz w:val="26"/>
          <w:szCs w:val="26"/>
          <w:lang w:eastAsia="lv-LV"/>
        </w:rPr>
        <w:t xml:space="preserve">25.1. </w:t>
      </w:r>
      <w:r w:rsidRPr="00CD1948">
        <w:rPr>
          <w:rFonts w:ascii="Times New Roman" w:hAnsi="Times New Roman"/>
          <w:sz w:val="26"/>
          <w:szCs w:val="26"/>
          <w:lang w:eastAsia="lv-LV"/>
        </w:rPr>
        <w:t xml:space="preserve">Mainoties finanšu tirgus situācijai vai paredzot tirgus nepilnību izvērtējumā nenorādītu </w:t>
      </w:r>
      <w:r w:rsidR="00794E8D">
        <w:rPr>
          <w:rFonts w:ascii="Times New Roman" w:hAnsi="Times New Roman"/>
          <w:sz w:val="26"/>
          <w:szCs w:val="26"/>
          <w:lang w:eastAsia="lv-LV"/>
        </w:rPr>
        <w:t xml:space="preserve">Eiropas Reģionālās attīstības fonda līdzfinansēta </w:t>
      </w:r>
      <w:r w:rsidRPr="00CD1948">
        <w:rPr>
          <w:rFonts w:ascii="Times New Roman" w:hAnsi="Times New Roman"/>
          <w:sz w:val="26"/>
          <w:szCs w:val="26"/>
          <w:lang w:eastAsia="lv-LV"/>
        </w:rPr>
        <w:t>finanšu instrumenta valsts atbalsta programmu, Ekonomikas ministrija veic grozījumus tirgus nepilnību izvērtējumā un iesniedz to informācijai Uzraudzības komitejā.”</w:t>
      </w:r>
      <w:r w:rsidR="00C123AA">
        <w:rPr>
          <w:rFonts w:ascii="Times New Roman" w:hAnsi="Times New Roman"/>
          <w:sz w:val="26"/>
          <w:szCs w:val="26"/>
          <w:lang w:eastAsia="lv-LV"/>
        </w:rPr>
        <w:t>.</w:t>
      </w:r>
    </w:p>
    <w:p w:rsidR="00F727CA" w:rsidRPr="00F727CA" w:rsidP="00F727CA" w14:paraId="0F1834DA" w14:textId="77777777">
      <w:pPr>
        <w:tabs>
          <w:tab w:val="left" w:pos="567"/>
        </w:tabs>
        <w:spacing w:after="240"/>
        <w:jc w:val="both"/>
        <w:rPr>
          <w:rFonts w:ascii="Times New Roman" w:hAnsi="Times New Roman"/>
          <w:sz w:val="26"/>
          <w:szCs w:val="26"/>
          <w:highlight w:val="yellow"/>
        </w:rPr>
      </w:pPr>
    </w:p>
    <w:p w:rsidR="00CD1948" w:rsidP="00CD1948" w14:paraId="58C5266C" w14:textId="4376A403">
      <w:pPr>
        <w:ind w:right="-1"/>
        <w:jc w:val="both"/>
        <w:rPr>
          <w:rFonts w:ascii="Times New Roman" w:hAnsi="Times New Roman"/>
          <w:sz w:val="26"/>
          <w:szCs w:val="26"/>
          <w:lang w:eastAsia="lv-LV"/>
        </w:rPr>
      </w:pPr>
      <w:r>
        <w:rPr>
          <w:rFonts w:ascii="Times New Roman" w:hAnsi="Times New Roman"/>
          <w:sz w:val="26"/>
          <w:szCs w:val="26"/>
          <w:lang w:eastAsia="lv-LV"/>
        </w:rPr>
        <w:t xml:space="preserve">Ministru prezidents </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sidR="00A828EE">
        <w:rPr>
          <w:rFonts w:ascii="Times New Roman" w:hAnsi="Times New Roman"/>
          <w:sz w:val="26"/>
          <w:szCs w:val="26"/>
          <w:lang w:eastAsia="lv-LV"/>
        </w:rPr>
        <w:t xml:space="preserve">      </w:t>
      </w:r>
      <w:r>
        <w:rPr>
          <w:rFonts w:ascii="Times New Roman" w:hAnsi="Times New Roman"/>
          <w:sz w:val="26"/>
          <w:szCs w:val="26"/>
          <w:lang w:eastAsia="lv-LV"/>
        </w:rPr>
        <w:t>M.Kučinskis</w:t>
      </w:r>
    </w:p>
    <w:p w:rsidR="00CD1948" w:rsidP="00CD1948" w14:paraId="604E0391" w14:textId="62B3B651">
      <w:pPr>
        <w:spacing w:after="0"/>
        <w:ind w:right="-1"/>
        <w:jc w:val="both"/>
        <w:rPr>
          <w:rFonts w:ascii="Times New Roman" w:hAnsi="Times New Roman"/>
          <w:sz w:val="26"/>
          <w:szCs w:val="26"/>
          <w:lang w:eastAsia="lv-LV"/>
        </w:rPr>
      </w:pPr>
      <w:r>
        <w:rPr>
          <w:rFonts w:ascii="Times New Roman" w:hAnsi="Times New Roman"/>
          <w:sz w:val="26"/>
          <w:szCs w:val="26"/>
          <w:lang w:eastAsia="lv-LV"/>
        </w:rPr>
        <w:t>Ministru prezidenta biedrs,</w:t>
      </w:r>
    </w:p>
    <w:p w:rsidR="00CD1948" w:rsidP="00CD1948" w14:paraId="23661DD0" w14:textId="6D9D7778">
      <w:pPr>
        <w:spacing w:after="0"/>
        <w:ind w:right="-1"/>
        <w:jc w:val="both"/>
        <w:rPr>
          <w:rFonts w:ascii="Times New Roman" w:hAnsi="Times New Roman"/>
          <w:sz w:val="26"/>
          <w:szCs w:val="26"/>
          <w:lang w:eastAsia="lv-LV"/>
        </w:rPr>
      </w:pPr>
      <w:r>
        <w:rPr>
          <w:rFonts w:ascii="Times New Roman" w:hAnsi="Times New Roman"/>
          <w:sz w:val="26"/>
          <w:szCs w:val="26"/>
          <w:lang w:eastAsia="lv-LV"/>
        </w:rPr>
        <w:t xml:space="preserve">Ekonomikas ministrs </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sidR="00A828EE">
        <w:rPr>
          <w:rFonts w:ascii="Times New Roman" w:hAnsi="Times New Roman"/>
          <w:sz w:val="26"/>
          <w:szCs w:val="26"/>
          <w:lang w:eastAsia="lv-LV"/>
        </w:rPr>
        <w:t xml:space="preserve">      </w:t>
      </w:r>
      <w:r>
        <w:rPr>
          <w:rFonts w:ascii="Times New Roman" w:hAnsi="Times New Roman"/>
          <w:sz w:val="26"/>
          <w:szCs w:val="26"/>
          <w:lang w:eastAsia="lv-LV"/>
        </w:rPr>
        <w:t>A.Ašeradens</w:t>
      </w:r>
    </w:p>
    <w:p w:rsidR="00A828EE" w:rsidP="00CD1948" w14:paraId="1E2CC3C5" w14:textId="79C70FDB">
      <w:pPr>
        <w:ind w:right="-1"/>
        <w:jc w:val="both"/>
        <w:rPr>
          <w:rFonts w:ascii="Times New Roman" w:hAnsi="Times New Roman"/>
          <w:sz w:val="26"/>
          <w:szCs w:val="26"/>
          <w:lang w:eastAsia="lv-LV"/>
        </w:rPr>
      </w:pPr>
    </w:p>
    <w:p w:rsidR="0021170D" w:rsidP="000A5829" w14:paraId="327B9D6C" w14:textId="0FF19430">
      <w:pPr>
        <w:spacing w:after="0"/>
        <w:jc w:val="both"/>
        <w:rPr>
          <w:rFonts w:ascii="Times New Roman" w:hAnsi="Times New Roman"/>
          <w:sz w:val="26"/>
          <w:szCs w:val="26"/>
          <w:lang w:eastAsia="lv-LV"/>
        </w:rPr>
      </w:pPr>
      <w:r>
        <w:rPr>
          <w:rFonts w:ascii="Times New Roman" w:hAnsi="Times New Roman"/>
          <w:sz w:val="26"/>
          <w:szCs w:val="26"/>
          <w:lang w:eastAsia="lv-LV"/>
        </w:rPr>
        <w:t>Iesniedzējs:</w:t>
      </w:r>
    </w:p>
    <w:p w:rsidR="00A828EE" w:rsidP="00A828EE" w14:paraId="77893934" w14:textId="77777777">
      <w:pPr>
        <w:spacing w:after="0"/>
        <w:ind w:right="-1"/>
        <w:jc w:val="both"/>
        <w:rPr>
          <w:rFonts w:ascii="Times New Roman" w:hAnsi="Times New Roman"/>
          <w:sz w:val="26"/>
          <w:szCs w:val="26"/>
          <w:lang w:eastAsia="lv-LV"/>
        </w:rPr>
      </w:pPr>
      <w:r>
        <w:rPr>
          <w:rFonts w:ascii="Times New Roman" w:hAnsi="Times New Roman"/>
          <w:sz w:val="26"/>
          <w:szCs w:val="26"/>
          <w:lang w:eastAsia="lv-LV"/>
        </w:rPr>
        <w:t>Ministru prezidenta biedrs,</w:t>
      </w:r>
    </w:p>
    <w:p w:rsidR="00A828EE" w:rsidP="00A828EE" w14:paraId="66648A82" w14:textId="171DC8CF">
      <w:pPr>
        <w:spacing w:after="0"/>
        <w:ind w:right="-1"/>
        <w:jc w:val="both"/>
        <w:rPr>
          <w:rFonts w:ascii="Times New Roman" w:hAnsi="Times New Roman"/>
          <w:sz w:val="26"/>
          <w:szCs w:val="26"/>
          <w:lang w:eastAsia="lv-LV"/>
        </w:rPr>
      </w:pPr>
      <w:r>
        <w:rPr>
          <w:rFonts w:ascii="Times New Roman" w:hAnsi="Times New Roman"/>
          <w:sz w:val="26"/>
          <w:szCs w:val="26"/>
          <w:lang w:eastAsia="lv-LV"/>
        </w:rPr>
        <w:t xml:space="preserve">Ekonomikas ministrs </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t xml:space="preserve">      A.Ašeradens</w:t>
      </w:r>
    </w:p>
    <w:p w:rsidR="0021170D" w:rsidRPr="00CD1948" w:rsidP="000A5829" w14:paraId="34C519B2" w14:textId="6227E6AB">
      <w:pPr>
        <w:spacing w:after="0"/>
        <w:jc w:val="both"/>
        <w:rPr>
          <w:rFonts w:ascii="Times New Roman" w:hAnsi="Times New Roman"/>
          <w:sz w:val="26"/>
          <w:szCs w:val="26"/>
          <w:lang w:eastAsia="lv-LV"/>
        </w:rPr>
      </w:pPr>
    </w:p>
    <w:p w:rsidR="0021170D" w:rsidRPr="00CD1948" w:rsidP="0021170D" w14:paraId="08779450" w14:textId="67062D5F">
      <w:pPr>
        <w:spacing w:after="0"/>
        <w:jc w:val="both"/>
        <w:rPr>
          <w:rFonts w:ascii="Times New Roman" w:hAnsi="Times New Roman"/>
          <w:sz w:val="26"/>
          <w:szCs w:val="26"/>
          <w:lang w:eastAsia="lv-LV"/>
        </w:rPr>
      </w:pPr>
      <w:r w:rsidRPr="00CD1948">
        <w:rPr>
          <w:rFonts w:ascii="Times New Roman" w:hAnsi="Times New Roman"/>
          <w:sz w:val="26"/>
          <w:szCs w:val="26"/>
          <w:lang w:eastAsia="lv-LV"/>
        </w:rPr>
        <w:t>Vīza:</w:t>
      </w:r>
      <w:r w:rsidR="00A828EE">
        <w:rPr>
          <w:rFonts w:ascii="Times New Roman" w:hAnsi="Times New Roman"/>
          <w:sz w:val="26"/>
          <w:szCs w:val="26"/>
          <w:lang w:eastAsia="lv-LV"/>
        </w:rPr>
        <w:t xml:space="preserve"> </w:t>
      </w:r>
    </w:p>
    <w:p w:rsidR="0021170D" w:rsidRPr="00CD1948" w:rsidP="00893A2D" w14:paraId="6E8181F3" w14:textId="3A50E6C4">
      <w:pPr>
        <w:spacing w:after="0"/>
        <w:jc w:val="both"/>
        <w:rPr>
          <w:rFonts w:ascii="Times New Roman" w:hAnsi="Times New Roman"/>
          <w:sz w:val="26"/>
          <w:szCs w:val="26"/>
          <w:lang w:eastAsia="lv-LV"/>
        </w:rPr>
      </w:pPr>
      <w:r w:rsidRPr="00CD1948">
        <w:rPr>
          <w:rFonts w:ascii="Times New Roman" w:hAnsi="Times New Roman"/>
          <w:sz w:val="26"/>
          <w:szCs w:val="26"/>
          <w:lang w:eastAsia="lv-LV"/>
        </w:rPr>
        <w:t>Valsts sekretār</w:t>
      </w:r>
      <w:r w:rsidRPr="00CD1948" w:rsidR="00893A2D">
        <w:rPr>
          <w:rFonts w:ascii="Times New Roman" w:hAnsi="Times New Roman"/>
          <w:sz w:val="26"/>
          <w:szCs w:val="26"/>
          <w:lang w:eastAsia="lv-LV"/>
        </w:rPr>
        <w:t xml:space="preserve">s </w:t>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t xml:space="preserve">    </w:t>
      </w:r>
      <w:r w:rsidRPr="00CD1948" w:rsidR="00E12767">
        <w:rPr>
          <w:rFonts w:ascii="Times New Roman" w:hAnsi="Times New Roman"/>
          <w:sz w:val="26"/>
          <w:szCs w:val="26"/>
          <w:lang w:eastAsia="lv-LV"/>
        </w:rPr>
        <w:t xml:space="preserve"> </w:t>
      </w:r>
      <w:r w:rsidR="00A828EE">
        <w:rPr>
          <w:rFonts w:ascii="Times New Roman" w:hAnsi="Times New Roman"/>
          <w:sz w:val="26"/>
          <w:szCs w:val="26"/>
          <w:lang w:eastAsia="lv-LV"/>
        </w:rPr>
        <w:t xml:space="preserve">      </w:t>
      </w:r>
      <w:r w:rsidRPr="00CD1948" w:rsidR="00E12767">
        <w:rPr>
          <w:rFonts w:ascii="Times New Roman" w:hAnsi="Times New Roman"/>
          <w:sz w:val="26"/>
          <w:szCs w:val="26"/>
          <w:lang w:eastAsia="lv-LV"/>
        </w:rPr>
        <w:t xml:space="preserve"> </w:t>
      </w:r>
      <w:r w:rsidR="00CD1948">
        <w:rPr>
          <w:rFonts w:ascii="Times New Roman" w:hAnsi="Times New Roman"/>
          <w:sz w:val="26"/>
          <w:szCs w:val="26"/>
          <w:lang w:eastAsia="lv-LV"/>
        </w:rPr>
        <w:t xml:space="preserve"> </w:t>
      </w:r>
      <w:r w:rsidR="00FC0325">
        <w:rPr>
          <w:rFonts w:ascii="Times New Roman" w:hAnsi="Times New Roman"/>
          <w:sz w:val="26"/>
          <w:szCs w:val="26"/>
          <w:lang w:eastAsia="lv-LV"/>
        </w:rPr>
        <w:t>Ē.</w:t>
      </w:r>
      <w:bookmarkStart w:id="2" w:name="_GoBack"/>
      <w:bookmarkEnd w:id="2"/>
      <w:r w:rsidR="00FC0325">
        <w:rPr>
          <w:rFonts w:ascii="Times New Roman" w:hAnsi="Times New Roman"/>
          <w:sz w:val="26"/>
          <w:szCs w:val="26"/>
          <w:lang w:eastAsia="lv-LV"/>
        </w:rPr>
        <w:t>Eglītis</w:t>
      </w:r>
    </w:p>
    <w:p w:rsidR="00341412" w:rsidRPr="00CD1948" w:rsidP="00936C3C" w14:paraId="6CB4F9BA" w14:textId="2C416A25">
      <w:pPr>
        <w:tabs>
          <w:tab w:val="right" w:pos="9071"/>
        </w:tabs>
        <w:spacing w:after="0" w:line="240" w:lineRule="auto"/>
        <w:jc w:val="both"/>
        <w:rPr>
          <w:rFonts w:ascii="Times New Roman" w:hAnsi="Times New Roman"/>
          <w:sz w:val="26"/>
          <w:szCs w:val="26"/>
        </w:rPr>
      </w:pPr>
    </w:p>
    <w:sectPr w:rsidSect="007A5C63">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DBE" w:rsidRPr="00870165" w:rsidP="00D1495A" w14:paraId="7590049D" w14:textId="4E69CBA9">
    <w:pPr>
      <w:spacing w:after="0" w:line="240" w:lineRule="auto"/>
      <w:jc w:val="both"/>
      <w:rPr>
        <w:rFonts w:ascii="Times New Roman" w:hAnsi="Times New Roman"/>
        <w:sz w:val="20"/>
        <w:szCs w:val="20"/>
      </w:rPr>
    </w:pPr>
    <w:r>
      <w:rPr>
        <w:rFonts w:ascii="Times New Roman" w:hAnsi="Times New Roman"/>
        <w:sz w:val="20"/>
        <w:szCs w:val="20"/>
      </w:rPr>
      <w:fldChar w:fldCharType="begin"/>
    </w:r>
    <w:r w:rsidRPr="00870165" w:rsidR="003815C0">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r w:rsidRPr="00815089" w:rsidR="00815089">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90E" w:rsidRPr="00870165" w:rsidP="00D1495A" w14:paraId="7F2A3363" w14:textId="43E9A38C">
    <w:pPr>
      <w:spacing w:after="0" w:line="240" w:lineRule="auto"/>
      <w:jc w:val="both"/>
      <w:rPr>
        <w:rFonts w:ascii="Times New Roman" w:hAnsi="Times New Roman"/>
        <w:sz w:val="20"/>
        <w:szCs w:val="20"/>
      </w:rPr>
    </w:pPr>
    <w:r w:rsidRPr="00AC7F85">
      <w:rPr>
        <w:rFonts w:ascii="Times New Roman" w:hAnsi="Times New Roman"/>
        <w:sz w:val="20"/>
        <w:szCs w:val="20"/>
      </w:rPr>
      <w:fldChar w:fldCharType="begin"/>
    </w:r>
    <w:r w:rsidRPr="00AC7F85" w:rsidR="00D56B2E">
      <w:rPr>
        <w:rFonts w:ascii="Times New Roman" w:hAnsi="Times New Roman"/>
        <w:sz w:val="20"/>
        <w:szCs w:val="20"/>
      </w:rPr>
      <w:instrText xml:space="preserve"> FILENAME   \* MERGEFORMAT </w:instrText>
    </w:r>
    <w:r w:rsidRPr="00AC7F85">
      <w:rPr>
        <w:rFonts w:ascii="Times New Roman" w:hAnsi="Times New Roman"/>
        <w:sz w:val="20"/>
        <w:szCs w:val="20"/>
      </w:rPr>
      <w:fldChar w:fldCharType="separate"/>
    </w:r>
    <w:r w:rsidRPr="00AC7F85">
      <w:rPr>
        <w:rFonts w:ascii="Times New Roman" w:hAnsi="Times New Roman"/>
        <w:sz w:val="20"/>
        <w:szCs w:val="20"/>
      </w:rPr>
      <w:fldChar w:fldCharType="end"/>
    </w:r>
    <w:r w:rsidRPr="00AC7F85">
      <w:rPr>
        <w:rFonts w:ascii="Times New Roman" w:hAnsi="Times New Roman"/>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90E" w14:paraId="22C9AA88" w14:textId="4A2B8D30">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FC0325">
      <w:rPr>
        <w:rFonts w:ascii="Times New Roman" w:hAnsi="Times New Roman"/>
        <w:noProof/>
        <w:sz w:val="24"/>
        <w:szCs w:val="24"/>
      </w:rPr>
      <w:t>3</w:t>
    </w:r>
    <w:r w:rsidRPr="007A5C63">
      <w:rPr>
        <w:rFonts w:ascii="Times New Roman" w:hAnsi="Times New Roman"/>
        <w:sz w:val="24"/>
        <w:szCs w:val="24"/>
      </w:rPr>
      <w:fldChar w:fldCharType="end"/>
    </w:r>
  </w:p>
  <w:p w:rsidR="00DA090E" w:rsidRPr="00173166" w:rsidP="00173166" w14:paraId="2D9FF634" w14:textId="77777777">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84441D8"/>
    <w:multiLevelType w:val="hybridMultilevel"/>
    <w:tmpl w:val="49721D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08C10D65"/>
    <w:multiLevelType w:val="hybridMultilevel"/>
    <w:tmpl w:val="FCB2D4E2"/>
    <w:lvl w:ilvl="0">
      <w:start w:val="1"/>
      <w:numFmt w:val="decimal"/>
      <w:lvlText w:val="%1."/>
      <w:lvlJc w:val="left"/>
      <w:pPr>
        <w:ind w:left="502"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3055EA7"/>
    <w:multiLevelType w:val="hybridMultilevel"/>
    <w:tmpl w:val="D160FA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1">
    <w:nsid w:val="18813456"/>
    <w:multiLevelType w:val="hybridMultilevel"/>
    <w:tmpl w:val="EF1A3A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1">
    <w:nsid w:val="1B525032"/>
    <w:multiLevelType w:val="hybridMultilevel"/>
    <w:tmpl w:val="D048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DAD3BE0"/>
    <w:multiLevelType w:val="hybridMultilevel"/>
    <w:tmpl w:val="7C5688E6"/>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9BB2A9D"/>
    <w:multiLevelType w:val="hybridMultilevel"/>
    <w:tmpl w:val="5F0A9696"/>
    <w:lvl w:ilvl="0">
      <w:start w:val="7"/>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 w15:restartNumberingAfterBreak="1">
    <w:nsid w:val="2D58535A"/>
    <w:multiLevelType w:val="hybridMultilevel"/>
    <w:tmpl w:val="5EE04396"/>
    <w:lvl w:ilvl="0">
      <w:start w:val="1"/>
      <w:numFmt w:val="decimal"/>
      <w:lvlText w:val="%1."/>
      <w:lvlJc w:val="left"/>
      <w:pPr>
        <w:ind w:left="10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37157147"/>
    <w:multiLevelType w:val="hybridMultilevel"/>
    <w:tmpl w:val="FCB2D4E2"/>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AB620F1"/>
    <w:multiLevelType w:val="hybridMultilevel"/>
    <w:tmpl w:val="BEA6A192"/>
    <w:lvl w:ilvl="0">
      <w:start w:val="37"/>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C6E100C"/>
    <w:multiLevelType w:val="hybridMultilevel"/>
    <w:tmpl w:val="9324432C"/>
    <w:lvl w:ilvl="0">
      <w:start w:val="4"/>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15:restartNumberingAfterBreak="1">
    <w:nsid w:val="435F53C6"/>
    <w:multiLevelType w:val="hybridMultilevel"/>
    <w:tmpl w:val="48B6C7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4646B2D"/>
    <w:multiLevelType w:val="hybridMultilevel"/>
    <w:tmpl w:val="95A8EF5E"/>
    <w:lvl w:ilvl="0">
      <w:start w:val="1"/>
      <w:numFmt w:val="decimal"/>
      <w:lvlText w:val="%1."/>
      <w:lvlJc w:val="left"/>
      <w:pPr>
        <w:ind w:left="840" w:hanging="540"/>
      </w:pPr>
      <w:rPr>
        <w:rFonts w:hint="default"/>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4" w15:restartNumberingAfterBreak="1">
    <w:nsid w:val="4DB977FE"/>
    <w:multiLevelType w:val="hybridMultilevel"/>
    <w:tmpl w:val="2E303E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7547DD2"/>
    <w:multiLevelType w:val="hybridMultilevel"/>
    <w:tmpl w:val="449A175C"/>
    <w:lvl w:ilvl="0">
      <w:start w:val="1"/>
      <w:numFmt w:val="bullet"/>
      <w:lvlText w:val=""/>
      <w:lvlJc w:val="left"/>
      <w:pPr>
        <w:ind w:left="1364" w:hanging="360"/>
      </w:pPr>
      <w:rPr>
        <w:rFonts w:ascii="Symbol" w:hAnsi="Symbol" w:hint="default"/>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abstractNum w:abstractNumId="16" w15:restartNumberingAfterBreak="1">
    <w:nsid w:val="58CC65C0"/>
    <w:multiLevelType w:val="hybridMultilevel"/>
    <w:tmpl w:val="F0AECD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613450BC"/>
    <w:multiLevelType w:val="hybridMultilevel"/>
    <w:tmpl w:val="AEFED75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11"/>
  </w:num>
  <w:num w:numId="5">
    <w:abstractNumId w:val="7"/>
  </w:num>
  <w:num w:numId="6">
    <w:abstractNumId w:val="0"/>
  </w:num>
  <w:num w:numId="7">
    <w:abstractNumId w:val="10"/>
  </w:num>
  <w:num w:numId="8">
    <w:abstractNumId w:val="5"/>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3"/>
  </w:num>
  <w:num w:numId="15">
    <w:abstractNumId w:val="2"/>
  </w:num>
  <w:num w:numId="16">
    <w:abstractNumId w:val="9"/>
  </w:num>
  <w:num w:numId="17">
    <w:abstractNumId w:val="17"/>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1"/>
    <w:rsid w:val="00000140"/>
    <w:rsid w:val="0000227C"/>
    <w:rsid w:val="00002AF4"/>
    <w:rsid w:val="0000336E"/>
    <w:rsid w:val="00003474"/>
    <w:rsid w:val="00003DCF"/>
    <w:rsid w:val="00005CD8"/>
    <w:rsid w:val="00006549"/>
    <w:rsid w:val="0000685E"/>
    <w:rsid w:val="00006C80"/>
    <w:rsid w:val="00011762"/>
    <w:rsid w:val="00021C4C"/>
    <w:rsid w:val="000245CC"/>
    <w:rsid w:val="00026503"/>
    <w:rsid w:val="000270E6"/>
    <w:rsid w:val="00027296"/>
    <w:rsid w:val="00030267"/>
    <w:rsid w:val="00031BE4"/>
    <w:rsid w:val="0003279B"/>
    <w:rsid w:val="00034CDB"/>
    <w:rsid w:val="00036BB2"/>
    <w:rsid w:val="00036CC8"/>
    <w:rsid w:val="00040C47"/>
    <w:rsid w:val="00040F70"/>
    <w:rsid w:val="0004339E"/>
    <w:rsid w:val="0004456F"/>
    <w:rsid w:val="000501D8"/>
    <w:rsid w:val="0005131D"/>
    <w:rsid w:val="000535CF"/>
    <w:rsid w:val="00054232"/>
    <w:rsid w:val="00054CB8"/>
    <w:rsid w:val="00055075"/>
    <w:rsid w:val="00062CE3"/>
    <w:rsid w:val="00064BC8"/>
    <w:rsid w:val="00064CB6"/>
    <w:rsid w:val="000666E5"/>
    <w:rsid w:val="0007071F"/>
    <w:rsid w:val="0007187F"/>
    <w:rsid w:val="000828DE"/>
    <w:rsid w:val="00084894"/>
    <w:rsid w:val="000848DB"/>
    <w:rsid w:val="000862BD"/>
    <w:rsid w:val="000921C3"/>
    <w:rsid w:val="00092567"/>
    <w:rsid w:val="000976C4"/>
    <w:rsid w:val="000A114D"/>
    <w:rsid w:val="000A22C2"/>
    <w:rsid w:val="000A2D37"/>
    <w:rsid w:val="000A2EDE"/>
    <w:rsid w:val="000A4B6A"/>
    <w:rsid w:val="000A5829"/>
    <w:rsid w:val="000A7C39"/>
    <w:rsid w:val="000B57D9"/>
    <w:rsid w:val="000B671C"/>
    <w:rsid w:val="000B6ED6"/>
    <w:rsid w:val="000B6FA7"/>
    <w:rsid w:val="000B7BF3"/>
    <w:rsid w:val="000C0FEC"/>
    <w:rsid w:val="000C58D7"/>
    <w:rsid w:val="000C7680"/>
    <w:rsid w:val="000D1AB1"/>
    <w:rsid w:val="000D502B"/>
    <w:rsid w:val="000D6C6B"/>
    <w:rsid w:val="000D6F42"/>
    <w:rsid w:val="000D7BAC"/>
    <w:rsid w:val="000D7BD0"/>
    <w:rsid w:val="000E12D8"/>
    <w:rsid w:val="000E306E"/>
    <w:rsid w:val="000E7758"/>
    <w:rsid w:val="000F1136"/>
    <w:rsid w:val="000F13EC"/>
    <w:rsid w:val="000F1703"/>
    <w:rsid w:val="000F4597"/>
    <w:rsid w:val="000F48C1"/>
    <w:rsid w:val="000F78CD"/>
    <w:rsid w:val="001134B1"/>
    <w:rsid w:val="001149E0"/>
    <w:rsid w:val="00115613"/>
    <w:rsid w:val="00117D25"/>
    <w:rsid w:val="00120A0A"/>
    <w:rsid w:val="00120CB2"/>
    <w:rsid w:val="00121160"/>
    <w:rsid w:val="00121EA9"/>
    <w:rsid w:val="00122F80"/>
    <w:rsid w:val="00123332"/>
    <w:rsid w:val="0012335E"/>
    <w:rsid w:val="0012539D"/>
    <w:rsid w:val="00125C1D"/>
    <w:rsid w:val="00132187"/>
    <w:rsid w:val="00134A87"/>
    <w:rsid w:val="00137BB0"/>
    <w:rsid w:val="00140448"/>
    <w:rsid w:val="00141725"/>
    <w:rsid w:val="00142E72"/>
    <w:rsid w:val="001439F9"/>
    <w:rsid w:val="00144F19"/>
    <w:rsid w:val="0014510C"/>
    <w:rsid w:val="00145A96"/>
    <w:rsid w:val="001479BD"/>
    <w:rsid w:val="00150986"/>
    <w:rsid w:val="001544AE"/>
    <w:rsid w:val="001561DD"/>
    <w:rsid w:val="001602F5"/>
    <w:rsid w:val="001604F7"/>
    <w:rsid w:val="00161FBD"/>
    <w:rsid w:val="00164B04"/>
    <w:rsid w:val="00166539"/>
    <w:rsid w:val="00167037"/>
    <w:rsid w:val="0017010C"/>
    <w:rsid w:val="00171C0F"/>
    <w:rsid w:val="00173166"/>
    <w:rsid w:val="00181B04"/>
    <w:rsid w:val="00182D24"/>
    <w:rsid w:val="00184641"/>
    <w:rsid w:val="00184C47"/>
    <w:rsid w:val="00185111"/>
    <w:rsid w:val="0018534E"/>
    <w:rsid w:val="001857BE"/>
    <w:rsid w:val="00186009"/>
    <w:rsid w:val="00187704"/>
    <w:rsid w:val="001911B8"/>
    <w:rsid w:val="001915AC"/>
    <w:rsid w:val="001916AD"/>
    <w:rsid w:val="001920C5"/>
    <w:rsid w:val="00192B7B"/>
    <w:rsid w:val="00192BED"/>
    <w:rsid w:val="001951E8"/>
    <w:rsid w:val="001953FC"/>
    <w:rsid w:val="001969CD"/>
    <w:rsid w:val="00197F4B"/>
    <w:rsid w:val="001A2C2F"/>
    <w:rsid w:val="001A2F24"/>
    <w:rsid w:val="001A3373"/>
    <w:rsid w:val="001A41FE"/>
    <w:rsid w:val="001A4977"/>
    <w:rsid w:val="001A57F6"/>
    <w:rsid w:val="001A6C7E"/>
    <w:rsid w:val="001B67F0"/>
    <w:rsid w:val="001B6B18"/>
    <w:rsid w:val="001B6D5C"/>
    <w:rsid w:val="001C36F7"/>
    <w:rsid w:val="001C3990"/>
    <w:rsid w:val="001C6B04"/>
    <w:rsid w:val="001C7534"/>
    <w:rsid w:val="001D03F2"/>
    <w:rsid w:val="001D252A"/>
    <w:rsid w:val="001D48C6"/>
    <w:rsid w:val="001D69CD"/>
    <w:rsid w:val="001D7009"/>
    <w:rsid w:val="001D76D7"/>
    <w:rsid w:val="001E0ED1"/>
    <w:rsid w:val="001E4C9E"/>
    <w:rsid w:val="001E5E07"/>
    <w:rsid w:val="001E6883"/>
    <w:rsid w:val="001F03F7"/>
    <w:rsid w:val="001F0469"/>
    <w:rsid w:val="001F0D1B"/>
    <w:rsid w:val="001F18BD"/>
    <w:rsid w:val="001F3242"/>
    <w:rsid w:val="001F47F8"/>
    <w:rsid w:val="001F57EB"/>
    <w:rsid w:val="001F79C5"/>
    <w:rsid w:val="001F7CB4"/>
    <w:rsid w:val="001F7CFC"/>
    <w:rsid w:val="0020393B"/>
    <w:rsid w:val="00206B00"/>
    <w:rsid w:val="00207258"/>
    <w:rsid w:val="0020778E"/>
    <w:rsid w:val="0021170D"/>
    <w:rsid w:val="00211CAE"/>
    <w:rsid w:val="00213630"/>
    <w:rsid w:val="00214EDB"/>
    <w:rsid w:val="00217593"/>
    <w:rsid w:val="00217B28"/>
    <w:rsid w:val="00217D9B"/>
    <w:rsid w:val="002210D6"/>
    <w:rsid w:val="00221498"/>
    <w:rsid w:val="0022172F"/>
    <w:rsid w:val="002226C5"/>
    <w:rsid w:val="0022355C"/>
    <w:rsid w:val="0022562A"/>
    <w:rsid w:val="0022590A"/>
    <w:rsid w:val="00225C51"/>
    <w:rsid w:val="002303C8"/>
    <w:rsid w:val="0023624B"/>
    <w:rsid w:val="00236B1F"/>
    <w:rsid w:val="00240692"/>
    <w:rsid w:val="00240E7B"/>
    <w:rsid w:val="0024234A"/>
    <w:rsid w:val="002442C6"/>
    <w:rsid w:val="00246330"/>
    <w:rsid w:val="00247140"/>
    <w:rsid w:val="00247B39"/>
    <w:rsid w:val="00250082"/>
    <w:rsid w:val="00252112"/>
    <w:rsid w:val="00252EA8"/>
    <w:rsid w:val="00255C55"/>
    <w:rsid w:val="002565B7"/>
    <w:rsid w:val="0026256C"/>
    <w:rsid w:val="0026568E"/>
    <w:rsid w:val="00265CD8"/>
    <w:rsid w:val="00266A84"/>
    <w:rsid w:val="002714FF"/>
    <w:rsid w:val="00272EC0"/>
    <w:rsid w:val="002755F8"/>
    <w:rsid w:val="00276509"/>
    <w:rsid w:val="00276B10"/>
    <w:rsid w:val="00280609"/>
    <w:rsid w:val="002813E4"/>
    <w:rsid w:val="00285571"/>
    <w:rsid w:val="00286B58"/>
    <w:rsid w:val="002914D4"/>
    <w:rsid w:val="002919F1"/>
    <w:rsid w:val="00291FA4"/>
    <w:rsid w:val="002930DE"/>
    <w:rsid w:val="002944D8"/>
    <w:rsid w:val="002957F6"/>
    <w:rsid w:val="00296029"/>
    <w:rsid w:val="00296906"/>
    <w:rsid w:val="00296C20"/>
    <w:rsid w:val="00297840"/>
    <w:rsid w:val="002A0628"/>
    <w:rsid w:val="002A0997"/>
    <w:rsid w:val="002A2943"/>
    <w:rsid w:val="002A4303"/>
    <w:rsid w:val="002A4EF1"/>
    <w:rsid w:val="002B225C"/>
    <w:rsid w:val="002B34AB"/>
    <w:rsid w:val="002B3714"/>
    <w:rsid w:val="002B3C65"/>
    <w:rsid w:val="002B436E"/>
    <w:rsid w:val="002C1AAB"/>
    <w:rsid w:val="002C3480"/>
    <w:rsid w:val="002C4EE1"/>
    <w:rsid w:val="002C5874"/>
    <w:rsid w:val="002C5A0B"/>
    <w:rsid w:val="002C7074"/>
    <w:rsid w:val="002C79B1"/>
    <w:rsid w:val="002D0965"/>
    <w:rsid w:val="002D0EB2"/>
    <w:rsid w:val="002D1E0F"/>
    <w:rsid w:val="002D417A"/>
    <w:rsid w:val="002D514E"/>
    <w:rsid w:val="002D5FAC"/>
    <w:rsid w:val="002D68FB"/>
    <w:rsid w:val="002E1740"/>
    <w:rsid w:val="002E550B"/>
    <w:rsid w:val="002E5D8D"/>
    <w:rsid w:val="002F0C6F"/>
    <w:rsid w:val="002F1CD1"/>
    <w:rsid w:val="002F2ADE"/>
    <w:rsid w:val="002F6942"/>
    <w:rsid w:val="003006CE"/>
    <w:rsid w:val="00302CE3"/>
    <w:rsid w:val="003063E4"/>
    <w:rsid w:val="0031010B"/>
    <w:rsid w:val="00310163"/>
    <w:rsid w:val="0031046E"/>
    <w:rsid w:val="0031072C"/>
    <w:rsid w:val="00312241"/>
    <w:rsid w:val="003136C6"/>
    <w:rsid w:val="003149B5"/>
    <w:rsid w:val="00315E2D"/>
    <w:rsid w:val="003165E4"/>
    <w:rsid w:val="003204AF"/>
    <w:rsid w:val="00325A8D"/>
    <w:rsid w:val="00326FFF"/>
    <w:rsid w:val="00330264"/>
    <w:rsid w:val="00330EC0"/>
    <w:rsid w:val="003337F7"/>
    <w:rsid w:val="00334D44"/>
    <w:rsid w:val="00335D53"/>
    <w:rsid w:val="0033655A"/>
    <w:rsid w:val="00336AE1"/>
    <w:rsid w:val="00337958"/>
    <w:rsid w:val="003410F3"/>
    <w:rsid w:val="00341412"/>
    <w:rsid w:val="0034178E"/>
    <w:rsid w:val="00341D77"/>
    <w:rsid w:val="00344891"/>
    <w:rsid w:val="0034637E"/>
    <w:rsid w:val="003468EA"/>
    <w:rsid w:val="0034698C"/>
    <w:rsid w:val="003475B3"/>
    <w:rsid w:val="0035100D"/>
    <w:rsid w:val="00351234"/>
    <w:rsid w:val="003534A7"/>
    <w:rsid w:val="00354184"/>
    <w:rsid w:val="00355608"/>
    <w:rsid w:val="003567E6"/>
    <w:rsid w:val="00357F57"/>
    <w:rsid w:val="00362EDE"/>
    <w:rsid w:val="003630E8"/>
    <w:rsid w:val="00363987"/>
    <w:rsid w:val="00364572"/>
    <w:rsid w:val="00364C1F"/>
    <w:rsid w:val="00365071"/>
    <w:rsid w:val="003661DD"/>
    <w:rsid w:val="0036784F"/>
    <w:rsid w:val="00377C44"/>
    <w:rsid w:val="00380924"/>
    <w:rsid w:val="003815C0"/>
    <w:rsid w:val="0038267B"/>
    <w:rsid w:val="00382744"/>
    <w:rsid w:val="00382EC5"/>
    <w:rsid w:val="003838F4"/>
    <w:rsid w:val="00386619"/>
    <w:rsid w:val="00390266"/>
    <w:rsid w:val="00392048"/>
    <w:rsid w:val="00392F15"/>
    <w:rsid w:val="00392F8F"/>
    <w:rsid w:val="0039322A"/>
    <w:rsid w:val="00393C2B"/>
    <w:rsid w:val="00394467"/>
    <w:rsid w:val="00396B6F"/>
    <w:rsid w:val="003A11CE"/>
    <w:rsid w:val="003A22E9"/>
    <w:rsid w:val="003A3C3D"/>
    <w:rsid w:val="003A3CDD"/>
    <w:rsid w:val="003A4BB0"/>
    <w:rsid w:val="003A572A"/>
    <w:rsid w:val="003A623F"/>
    <w:rsid w:val="003A7482"/>
    <w:rsid w:val="003A7507"/>
    <w:rsid w:val="003B1E12"/>
    <w:rsid w:val="003B241C"/>
    <w:rsid w:val="003B2894"/>
    <w:rsid w:val="003C053C"/>
    <w:rsid w:val="003C1968"/>
    <w:rsid w:val="003C1EAA"/>
    <w:rsid w:val="003C2369"/>
    <w:rsid w:val="003C7144"/>
    <w:rsid w:val="003D09E8"/>
    <w:rsid w:val="003D1700"/>
    <w:rsid w:val="003D1F4C"/>
    <w:rsid w:val="003D226E"/>
    <w:rsid w:val="003D46A2"/>
    <w:rsid w:val="003D46E5"/>
    <w:rsid w:val="003D4DDE"/>
    <w:rsid w:val="003D61A0"/>
    <w:rsid w:val="003E200E"/>
    <w:rsid w:val="003E2A90"/>
    <w:rsid w:val="003E2B89"/>
    <w:rsid w:val="003E36A3"/>
    <w:rsid w:val="003E4B56"/>
    <w:rsid w:val="003E56AF"/>
    <w:rsid w:val="003E73D3"/>
    <w:rsid w:val="003E7C1A"/>
    <w:rsid w:val="003F396D"/>
    <w:rsid w:val="003F5770"/>
    <w:rsid w:val="003F6703"/>
    <w:rsid w:val="003F6744"/>
    <w:rsid w:val="003F78EF"/>
    <w:rsid w:val="00401AFB"/>
    <w:rsid w:val="00405171"/>
    <w:rsid w:val="0040533F"/>
    <w:rsid w:val="00406021"/>
    <w:rsid w:val="004061AC"/>
    <w:rsid w:val="00406CAF"/>
    <w:rsid w:val="00407CC6"/>
    <w:rsid w:val="00410CE6"/>
    <w:rsid w:val="0041220C"/>
    <w:rsid w:val="00412CB2"/>
    <w:rsid w:val="00414677"/>
    <w:rsid w:val="004150FF"/>
    <w:rsid w:val="004163D5"/>
    <w:rsid w:val="00420CDE"/>
    <w:rsid w:val="00421D10"/>
    <w:rsid w:val="00421F15"/>
    <w:rsid w:val="00423E94"/>
    <w:rsid w:val="00426324"/>
    <w:rsid w:val="0043040E"/>
    <w:rsid w:val="00432F5C"/>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57AD"/>
    <w:rsid w:val="0045725B"/>
    <w:rsid w:val="00460F13"/>
    <w:rsid w:val="0046346E"/>
    <w:rsid w:val="00464DFC"/>
    <w:rsid w:val="004659C3"/>
    <w:rsid w:val="0047143F"/>
    <w:rsid w:val="00471BEF"/>
    <w:rsid w:val="00473872"/>
    <w:rsid w:val="00476DC0"/>
    <w:rsid w:val="00486999"/>
    <w:rsid w:val="00487794"/>
    <w:rsid w:val="004900E4"/>
    <w:rsid w:val="00492B57"/>
    <w:rsid w:val="00495513"/>
    <w:rsid w:val="00495B1D"/>
    <w:rsid w:val="004A050B"/>
    <w:rsid w:val="004A2146"/>
    <w:rsid w:val="004A32DD"/>
    <w:rsid w:val="004A4808"/>
    <w:rsid w:val="004A7BD7"/>
    <w:rsid w:val="004B01A2"/>
    <w:rsid w:val="004B10C5"/>
    <w:rsid w:val="004B11D8"/>
    <w:rsid w:val="004B2E84"/>
    <w:rsid w:val="004B6A14"/>
    <w:rsid w:val="004C07B9"/>
    <w:rsid w:val="004C14D8"/>
    <w:rsid w:val="004C2F8D"/>
    <w:rsid w:val="004C3943"/>
    <w:rsid w:val="004C3DC9"/>
    <w:rsid w:val="004C5860"/>
    <w:rsid w:val="004C6A4E"/>
    <w:rsid w:val="004D312C"/>
    <w:rsid w:val="004D3B61"/>
    <w:rsid w:val="004D7119"/>
    <w:rsid w:val="004D7EF6"/>
    <w:rsid w:val="004E014D"/>
    <w:rsid w:val="004E2CF8"/>
    <w:rsid w:val="004E5D64"/>
    <w:rsid w:val="004F0FBA"/>
    <w:rsid w:val="004F1930"/>
    <w:rsid w:val="004F7BCF"/>
    <w:rsid w:val="00505376"/>
    <w:rsid w:val="005116CC"/>
    <w:rsid w:val="0051197F"/>
    <w:rsid w:val="005121CD"/>
    <w:rsid w:val="00513272"/>
    <w:rsid w:val="00514A87"/>
    <w:rsid w:val="005156C9"/>
    <w:rsid w:val="0053048F"/>
    <w:rsid w:val="005319E6"/>
    <w:rsid w:val="00531B50"/>
    <w:rsid w:val="00534CB6"/>
    <w:rsid w:val="005362FD"/>
    <w:rsid w:val="0053677D"/>
    <w:rsid w:val="005369FB"/>
    <w:rsid w:val="0054049C"/>
    <w:rsid w:val="00541324"/>
    <w:rsid w:val="00541888"/>
    <w:rsid w:val="005422A8"/>
    <w:rsid w:val="00543427"/>
    <w:rsid w:val="00544CA9"/>
    <w:rsid w:val="00545443"/>
    <w:rsid w:val="00546F7B"/>
    <w:rsid w:val="00551571"/>
    <w:rsid w:val="005569F7"/>
    <w:rsid w:val="00556AD2"/>
    <w:rsid w:val="00560F8F"/>
    <w:rsid w:val="00561FAF"/>
    <w:rsid w:val="005623E7"/>
    <w:rsid w:val="0056330A"/>
    <w:rsid w:val="00565371"/>
    <w:rsid w:val="005702B1"/>
    <w:rsid w:val="00572F82"/>
    <w:rsid w:val="00574420"/>
    <w:rsid w:val="00574D42"/>
    <w:rsid w:val="00575D3F"/>
    <w:rsid w:val="00577508"/>
    <w:rsid w:val="0058484B"/>
    <w:rsid w:val="00585D98"/>
    <w:rsid w:val="005860D2"/>
    <w:rsid w:val="00586C85"/>
    <w:rsid w:val="00590ACC"/>
    <w:rsid w:val="005914C2"/>
    <w:rsid w:val="005915CE"/>
    <w:rsid w:val="00593F50"/>
    <w:rsid w:val="005943A3"/>
    <w:rsid w:val="0059476B"/>
    <w:rsid w:val="00597D43"/>
    <w:rsid w:val="005A27F6"/>
    <w:rsid w:val="005A496B"/>
    <w:rsid w:val="005A6224"/>
    <w:rsid w:val="005A6A70"/>
    <w:rsid w:val="005A6B98"/>
    <w:rsid w:val="005A7C39"/>
    <w:rsid w:val="005B2979"/>
    <w:rsid w:val="005B3A6D"/>
    <w:rsid w:val="005B489C"/>
    <w:rsid w:val="005C0091"/>
    <w:rsid w:val="005C13FC"/>
    <w:rsid w:val="005C1FF6"/>
    <w:rsid w:val="005C340C"/>
    <w:rsid w:val="005C4C88"/>
    <w:rsid w:val="005C54C5"/>
    <w:rsid w:val="005C600B"/>
    <w:rsid w:val="005D0553"/>
    <w:rsid w:val="005D0955"/>
    <w:rsid w:val="005D0C89"/>
    <w:rsid w:val="005D12D6"/>
    <w:rsid w:val="005D130A"/>
    <w:rsid w:val="005D1B03"/>
    <w:rsid w:val="005D2F60"/>
    <w:rsid w:val="005D2F98"/>
    <w:rsid w:val="005D4E7A"/>
    <w:rsid w:val="005D5DD2"/>
    <w:rsid w:val="005D5FF5"/>
    <w:rsid w:val="005E4765"/>
    <w:rsid w:val="005E4945"/>
    <w:rsid w:val="005E7F72"/>
    <w:rsid w:val="005F1997"/>
    <w:rsid w:val="005F28ED"/>
    <w:rsid w:val="005F5361"/>
    <w:rsid w:val="005F661E"/>
    <w:rsid w:val="006009BF"/>
    <w:rsid w:val="0060184B"/>
    <w:rsid w:val="00603A1C"/>
    <w:rsid w:val="00603BE4"/>
    <w:rsid w:val="006079D9"/>
    <w:rsid w:val="00607C17"/>
    <w:rsid w:val="00611718"/>
    <w:rsid w:val="006126F9"/>
    <w:rsid w:val="00613CD8"/>
    <w:rsid w:val="00615022"/>
    <w:rsid w:val="00617280"/>
    <w:rsid w:val="006203EF"/>
    <w:rsid w:val="00620A1D"/>
    <w:rsid w:val="00622036"/>
    <w:rsid w:val="0062338F"/>
    <w:rsid w:val="00624B08"/>
    <w:rsid w:val="0062503B"/>
    <w:rsid w:val="006262FF"/>
    <w:rsid w:val="00626CA2"/>
    <w:rsid w:val="00627174"/>
    <w:rsid w:val="00632B50"/>
    <w:rsid w:val="00633139"/>
    <w:rsid w:val="006347D8"/>
    <w:rsid w:val="006348A6"/>
    <w:rsid w:val="0063558B"/>
    <w:rsid w:val="006408DC"/>
    <w:rsid w:val="00646072"/>
    <w:rsid w:val="006470B0"/>
    <w:rsid w:val="00647A4A"/>
    <w:rsid w:val="00647BD3"/>
    <w:rsid w:val="006500A9"/>
    <w:rsid w:val="006503E3"/>
    <w:rsid w:val="006508A8"/>
    <w:rsid w:val="00650D4B"/>
    <w:rsid w:val="006514CC"/>
    <w:rsid w:val="006524DF"/>
    <w:rsid w:val="0065335C"/>
    <w:rsid w:val="00654379"/>
    <w:rsid w:val="0065459D"/>
    <w:rsid w:val="006573E6"/>
    <w:rsid w:val="0065794E"/>
    <w:rsid w:val="00661B9D"/>
    <w:rsid w:val="006620DF"/>
    <w:rsid w:val="006635C0"/>
    <w:rsid w:val="00664DDD"/>
    <w:rsid w:val="006702E0"/>
    <w:rsid w:val="00670320"/>
    <w:rsid w:val="00670A35"/>
    <w:rsid w:val="00676A43"/>
    <w:rsid w:val="00676BC4"/>
    <w:rsid w:val="0068210B"/>
    <w:rsid w:val="006829B4"/>
    <w:rsid w:val="00686E5C"/>
    <w:rsid w:val="006922B9"/>
    <w:rsid w:val="006932F5"/>
    <w:rsid w:val="00693939"/>
    <w:rsid w:val="00695309"/>
    <w:rsid w:val="00696D88"/>
    <w:rsid w:val="006A0EFC"/>
    <w:rsid w:val="006A18FE"/>
    <w:rsid w:val="006A1955"/>
    <w:rsid w:val="006A30A8"/>
    <w:rsid w:val="006A5E4A"/>
    <w:rsid w:val="006A7143"/>
    <w:rsid w:val="006B1565"/>
    <w:rsid w:val="006B3882"/>
    <w:rsid w:val="006B43E3"/>
    <w:rsid w:val="006B7336"/>
    <w:rsid w:val="006C18AC"/>
    <w:rsid w:val="006C2630"/>
    <w:rsid w:val="006C534F"/>
    <w:rsid w:val="006C58B1"/>
    <w:rsid w:val="006D292B"/>
    <w:rsid w:val="006D2C45"/>
    <w:rsid w:val="006D4882"/>
    <w:rsid w:val="006D6099"/>
    <w:rsid w:val="006D78B4"/>
    <w:rsid w:val="006E0938"/>
    <w:rsid w:val="006E1245"/>
    <w:rsid w:val="006E24C0"/>
    <w:rsid w:val="006E4F07"/>
    <w:rsid w:val="006E69E9"/>
    <w:rsid w:val="006F002A"/>
    <w:rsid w:val="006F112A"/>
    <w:rsid w:val="006F1567"/>
    <w:rsid w:val="006F5254"/>
    <w:rsid w:val="006F7558"/>
    <w:rsid w:val="007002E8"/>
    <w:rsid w:val="00701601"/>
    <w:rsid w:val="00702B74"/>
    <w:rsid w:val="007037AC"/>
    <w:rsid w:val="007037DA"/>
    <w:rsid w:val="00710111"/>
    <w:rsid w:val="00712208"/>
    <w:rsid w:val="00712367"/>
    <w:rsid w:val="007139F7"/>
    <w:rsid w:val="007146E8"/>
    <w:rsid w:val="007207B7"/>
    <w:rsid w:val="00720AD1"/>
    <w:rsid w:val="007245F4"/>
    <w:rsid w:val="00726CA3"/>
    <w:rsid w:val="00726E0C"/>
    <w:rsid w:val="0073336F"/>
    <w:rsid w:val="00733F16"/>
    <w:rsid w:val="00735447"/>
    <w:rsid w:val="0074404A"/>
    <w:rsid w:val="007453E4"/>
    <w:rsid w:val="00747A70"/>
    <w:rsid w:val="00747BAB"/>
    <w:rsid w:val="00750F33"/>
    <w:rsid w:val="0075104F"/>
    <w:rsid w:val="00752C78"/>
    <w:rsid w:val="0075318A"/>
    <w:rsid w:val="00753282"/>
    <w:rsid w:val="007623FD"/>
    <w:rsid w:val="0077021D"/>
    <w:rsid w:val="00770359"/>
    <w:rsid w:val="00771D50"/>
    <w:rsid w:val="0077249D"/>
    <w:rsid w:val="00772B13"/>
    <w:rsid w:val="00773F0D"/>
    <w:rsid w:val="007747FF"/>
    <w:rsid w:val="00775DA3"/>
    <w:rsid w:val="00781B80"/>
    <w:rsid w:val="007828CC"/>
    <w:rsid w:val="00782909"/>
    <w:rsid w:val="00783486"/>
    <w:rsid w:val="00784955"/>
    <w:rsid w:val="00785177"/>
    <w:rsid w:val="007856D9"/>
    <w:rsid w:val="00785C15"/>
    <w:rsid w:val="00786141"/>
    <w:rsid w:val="00786264"/>
    <w:rsid w:val="00791148"/>
    <w:rsid w:val="00792985"/>
    <w:rsid w:val="00792F04"/>
    <w:rsid w:val="0079426B"/>
    <w:rsid w:val="00794E8D"/>
    <w:rsid w:val="007A29C9"/>
    <w:rsid w:val="007A319A"/>
    <w:rsid w:val="007A3F09"/>
    <w:rsid w:val="007A5C63"/>
    <w:rsid w:val="007A6F56"/>
    <w:rsid w:val="007A7CC1"/>
    <w:rsid w:val="007B1B87"/>
    <w:rsid w:val="007B1BCD"/>
    <w:rsid w:val="007B1F80"/>
    <w:rsid w:val="007B4FBE"/>
    <w:rsid w:val="007B79B8"/>
    <w:rsid w:val="007C0EF9"/>
    <w:rsid w:val="007C48B0"/>
    <w:rsid w:val="007D5051"/>
    <w:rsid w:val="007D50B4"/>
    <w:rsid w:val="007E04C6"/>
    <w:rsid w:val="007E089B"/>
    <w:rsid w:val="007E132F"/>
    <w:rsid w:val="007E3447"/>
    <w:rsid w:val="007E36A7"/>
    <w:rsid w:val="007E3AFD"/>
    <w:rsid w:val="007E5A93"/>
    <w:rsid w:val="007E6894"/>
    <w:rsid w:val="007E730C"/>
    <w:rsid w:val="007F013B"/>
    <w:rsid w:val="007F2DBB"/>
    <w:rsid w:val="007F4455"/>
    <w:rsid w:val="007F7E5D"/>
    <w:rsid w:val="00800C9B"/>
    <w:rsid w:val="008049C2"/>
    <w:rsid w:val="008052DD"/>
    <w:rsid w:val="00806154"/>
    <w:rsid w:val="00806FFE"/>
    <w:rsid w:val="0080780D"/>
    <w:rsid w:val="00811CA6"/>
    <w:rsid w:val="00811D13"/>
    <w:rsid w:val="00811E92"/>
    <w:rsid w:val="0081422D"/>
    <w:rsid w:val="008144BC"/>
    <w:rsid w:val="00815089"/>
    <w:rsid w:val="00815381"/>
    <w:rsid w:val="00815E11"/>
    <w:rsid w:val="00816A41"/>
    <w:rsid w:val="00817235"/>
    <w:rsid w:val="00817C67"/>
    <w:rsid w:val="00823EFC"/>
    <w:rsid w:val="0082594E"/>
    <w:rsid w:val="00831C59"/>
    <w:rsid w:val="0083217C"/>
    <w:rsid w:val="008330C2"/>
    <w:rsid w:val="0083475E"/>
    <w:rsid w:val="00836E64"/>
    <w:rsid w:val="00840B29"/>
    <w:rsid w:val="008416F3"/>
    <w:rsid w:val="00841849"/>
    <w:rsid w:val="00841F7B"/>
    <w:rsid w:val="0084325A"/>
    <w:rsid w:val="00843EB4"/>
    <w:rsid w:val="008469D2"/>
    <w:rsid w:val="00847D86"/>
    <w:rsid w:val="00853805"/>
    <w:rsid w:val="008540E8"/>
    <w:rsid w:val="00856132"/>
    <w:rsid w:val="0085767E"/>
    <w:rsid w:val="008610A3"/>
    <w:rsid w:val="00861149"/>
    <w:rsid w:val="008621C7"/>
    <w:rsid w:val="008629AA"/>
    <w:rsid w:val="00862A88"/>
    <w:rsid w:val="00864047"/>
    <w:rsid w:val="008648FC"/>
    <w:rsid w:val="00865789"/>
    <w:rsid w:val="00870165"/>
    <w:rsid w:val="008714A1"/>
    <w:rsid w:val="008749C5"/>
    <w:rsid w:val="00874B77"/>
    <w:rsid w:val="00875C3A"/>
    <w:rsid w:val="00876329"/>
    <w:rsid w:val="00877B92"/>
    <w:rsid w:val="00880A13"/>
    <w:rsid w:val="00881B48"/>
    <w:rsid w:val="00891079"/>
    <w:rsid w:val="0089395F"/>
    <w:rsid w:val="00893A2D"/>
    <w:rsid w:val="00895172"/>
    <w:rsid w:val="0089658B"/>
    <w:rsid w:val="008A1199"/>
    <w:rsid w:val="008A452B"/>
    <w:rsid w:val="008B1E52"/>
    <w:rsid w:val="008B211A"/>
    <w:rsid w:val="008B6F23"/>
    <w:rsid w:val="008C01DE"/>
    <w:rsid w:val="008C0336"/>
    <w:rsid w:val="008C07CC"/>
    <w:rsid w:val="008C1AF3"/>
    <w:rsid w:val="008C2125"/>
    <w:rsid w:val="008C21BB"/>
    <w:rsid w:val="008C2DB6"/>
    <w:rsid w:val="008C4A61"/>
    <w:rsid w:val="008C5935"/>
    <w:rsid w:val="008C60FF"/>
    <w:rsid w:val="008D0766"/>
    <w:rsid w:val="008D33D5"/>
    <w:rsid w:val="008D6210"/>
    <w:rsid w:val="008D7867"/>
    <w:rsid w:val="008E4049"/>
    <w:rsid w:val="008E509F"/>
    <w:rsid w:val="008E5FD5"/>
    <w:rsid w:val="008E736D"/>
    <w:rsid w:val="008F196B"/>
    <w:rsid w:val="008F1F94"/>
    <w:rsid w:val="008F2113"/>
    <w:rsid w:val="008F2F87"/>
    <w:rsid w:val="0090537D"/>
    <w:rsid w:val="00905C6C"/>
    <w:rsid w:val="00907346"/>
    <w:rsid w:val="009110D1"/>
    <w:rsid w:val="009122DA"/>
    <w:rsid w:val="00916171"/>
    <w:rsid w:val="0092309D"/>
    <w:rsid w:val="0092641A"/>
    <w:rsid w:val="00927F1C"/>
    <w:rsid w:val="0093072B"/>
    <w:rsid w:val="0093240E"/>
    <w:rsid w:val="00933B53"/>
    <w:rsid w:val="00933C0B"/>
    <w:rsid w:val="009350E9"/>
    <w:rsid w:val="009358CF"/>
    <w:rsid w:val="009358F9"/>
    <w:rsid w:val="009361CC"/>
    <w:rsid w:val="00936C3C"/>
    <w:rsid w:val="009417D3"/>
    <w:rsid w:val="00941C84"/>
    <w:rsid w:val="009423A5"/>
    <w:rsid w:val="0094355D"/>
    <w:rsid w:val="00945265"/>
    <w:rsid w:val="00945D7C"/>
    <w:rsid w:val="00945D96"/>
    <w:rsid w:val="00945ED1"/>
    <w:rsid w:val="00947892"/>
    <w:rsid w:val="00952891"/>
    <w:rsid w:val="00952A2C"/>
    <w:rsid w:val="0095439B"/>
    <w:rsid w:val="00955A84"/>
    <w:rsid w:val="009576BA"/>
    <w:rsid w:val="00960B9C"/>
    <w:rsid w:val="009631E7"/>
    <w:rsid w:val="0096490C"/>
    <w:rsid w:val="00967D58"/>
    <w:rsid w:val="00967D6A"/>
    <w:rsid w:val="00970AF4"/>
    <w:rsid w:val="00973738"/>
    <w:rsid w:val="00975BBD"/>
    <w:rsid w:val="0097729E"/>
    <w:rsid w:val="00981287"/>
    <w:rsid w:val="00981407"/>
    <w:rsid w:val="009816DE"/>
    <w:rsid w:val="009845E0"/>
    <w:rsid w:val="0098562B"/>
    <w:rsid w:val="00985BE0"/>
    <w:rsid w:val="00985D21"/>
    <w:rsid w:val="00986963"/>
    <w:rsid w:val="00987087"/>
    <w:rsid w:val="00987291"/>
    <w:rsid w:val="00991BC9"/>
    <w:rsid w:val="00991F05"/>
    <w:rsid w:val="00992622"/>
    <w:rsid w:val="00992B14"/>
    <w:rsid w:val="0099357E"/>
    <w:rsid w:val="00993C8F"/>
    <w:rsid w:val="0099437D"/>
    <w:rsid w:val="00995661"/>
    <w:rsid w:val="00996731"/>
    <w:rsid w:val="00996EDB"/>
    <w:rsid w:val="009A2C76"/>
    <w:rsid w:val="009A3D16"/>
    <w:rsid w:val="009A45DB"/>
    <w:rsid w:val="009A5E93"/>
    <w:rsid w:val="009A60C3"/>
    <w:rsid w:val="009B1CB8"/>
    <w:rsid w:val="009B2E79"/>
    <w:rsid w:val="009B45BE"/>
    <w:rsid w:val="009B4D1B"/>
    <w:rsid w:val="009C091F"/>
    <w:rsid w:val="009C0A44"/>
    <w:rsid w:val="009C4FE8"/>
    <w:rsid w:val="009C51E6"/>
    <w:rsid w:val="009C6DB7"/>
    <w:rsid w:val="009C7D5E"/>
    <w:rsid w:val="009C7E9E"/>
    <w:rsid w:val="009D1718"/>
    <w:rsid w:val="009D1B6B"/>
    <w:rsid w:val="009D1E06"/>
    <w:rsid w:val="009D2C36"/>
    <w:rsid w:val="009D4ED8"/>
    <w:rsid w:val="009D5474"/>
    <w:rsid w:val="009D7CF8"/>
    <w:rsid w:val="009E110C"/>
    <w:rsid w:val="009E1284"/>
    <w:rsid w:val="009E1C95"/>
    <w:rsid w:val="009E1E86"/>
    <w:rsid w:val="009E3534"/>
    <w:rsid w:val="009E5F06"/>
    <w:rsid w:val="009F175B"/>
    <w:rsid w:val="009F5424"/>
    <w:rsid w:val="009F6C5B"/>
    <w:rsid w:val="00A0071B"/>
    <w:rsid w:val="00A023AB"/>
    <w:rsid w:val="00A03689"/>
    <w:rsid w:val="00A03E09"/>
    <w:rsid w:val="00A0401B"/>
    <w:rsid w:val="00A0402A"/>
    <w:rsid w:val="00A0486B"/>
    <w:rsid w:val="00A04994"/>
    <w:rsid w:val="00A053AA"/>
    <w:rsid w:val="00A05DF1"/>
    <w:rsid w:val="00A06E6A"/>
    <w:rsid w:val="00A078B6"/>
    <w:rsid w:val="00A1005A"/>
    <w:rsid w:val="00A150BE"/>
    <w:rsid w:val="00A17C2A"/>
    <w:rsid w:val="00A20BEB"/>
    <w:rsid w:val="00A24C1C"/>
    <w:rsid w:val="00A25689"/>
    <w:rsid w:val="00A25916"/>
    <w:rsid w:val="00A31718"/>
    <w:rsid w:val="00A319E1"/>
    <w:rsid w:val="00A31EA1"/>
    <w:rsid w:val="00A32CBF"/>
    <w:rsid w:val="00A32E0C"/>
    <w:rsid w:val="00A340F5"/>
    <w:rsid w:val="00A36612"/>
    <w:rsid w:val="00A37A04"/>
    <w:rsid w:val="00A42090"/>
    <w:rsid w:val="00A44D09"/>
    <w:rsid w:val="00A451FA"/>
    <w:rsid w:val="00A47632"/>
    <w:rsid w:val="00A5138C"/>
    <w:rsid w:val="00A541C8"/>
    <w:rsid w:val="00A54A8D"/>
    <w:rsid w:val="00A54BC6"/>
    <w:rsid w:val="00A56064"/>
    <w:rsid w:val="00A56C7A"/>
    <w:rsid w:val="00A6028A"/>
    <w:rsid w:val="00A60495"/>
    <w:rsid w:val="00A60579"/>
    <w:rsid w:val="00A61904"/>
    <w:rsid w:val="00A64286"/>
    <w:rsid w:val="00A65A68"/>
    <w:rsid w:val="00A67DF0"/>
    <w:rsid w:val="00A7422A"/>
    <w:rsid w:val="00A74AA1"/>
    <w:rsid w:val="00A828EE"/>
    <w:rsid w:val="00A84609"/>
    <w:rsid w:val="00A8510D"/>
    <w:rsid w:val="00A86672"/>
    <w:rsid w:val="00A866CC"/>
    <w:rsid w:val="00A86D95"/>
    <w:rsid w:val="00A87477"/>
    <w:rsid w:val="00A87D69"/>
    <w:rsid w:val="00A87E34"/>
    <w:rsid w:val="00A94426"/>
    <w:rsid w:val="00A944A5"/>
    <w:rsid w:val="00A94E52"/>
    <w:rsid w:val="00A958D8"/>
    <w:rsid w:val="00A97012"/>
    <w:rsid w:val="00AA0508"/>
    <w:rsid w:val="00AA0907"/>
    <w:rsid w:val="00AA1B71"/>
    <w:rsid w:val="00AA2AB3"/>
    <w:rsid w:val="00AA2F11"/>
    <w:rsid w:val="00AA3A0D"/>
    <w:rsid w:val="00AA7157"/>
    <w:rsid w:val="00AB0AE1"/>
    <w:rsid w:val="00AB31B4"/>
    <w:rsid w:val="00AB53DC"/>
    <w:rsid w:val="00AB66D5"/>
    <w:rsid w:val="00AC3EF4"/>
    <w:rsid w:val="00AC4987"/>
    <w:rsid w:val="00AC6A2B"/>
    <w:rsid w:val="00AC7F85"/>
    <w:rsid w:val="00AD113C"/>
    <w:rsid w:val="00AD20EE"/>
    <w:rsid w:val="00AD2F9F"/>
    <w:rsid w:val="00AD4585"/>
    <w:rsid w:val="00AD4EF4"/>
    <w:rsid w:val="00AD6F3E"/>
    <w:rsid w:val="00AE0B23"/>
    <w:rsid w:val="00AE15D2"/>
    <w:rsid w:val="00AE69D0"/>
    <w:rsid w:val="00AE79BE"/>
    <w:rsid w:val="00AF2112"/>
    <w:rsid w:val="00AF2F7B"/>
    <w:rsid w:val="00AF40CE"/>
    <w:rsid w:val="00AF477A"/>
    <w:rsid w:val="00AF4FE6"/>
    <w:rsid w:val="00AF6BBB"/>
    <w:rsid w:val="00AF7B07"/>
    <w:rsid w:val="00B01262"/>
    <w:rsid w:val="00B01B4B"/>
    <w:rsid w:val="00B03B43"/>
    <w:rsid w:val="00B03D6B"/>
    <w:rsid w:val="00B03E67"/>
    <w:rsid w:val="00B03F3E"/>
    <w:rsid w:val="00B0422D"/>
    <w:rsid w:val="00B0425E"/>
    <w:rsid w:val="00B051A1"/>
    <w:rsid w:val="00B05463"/>
    <w:rsid w:val="00B055EF"/>
    <w:rsid w:val="00B06CD6"/>
    <w:rsid w:val="00B07788"/>
    <w:rsid w:val="00B1118E"/>
    <w:rsid w:val="00B11E46"/>
    <w:rsid w:val="00B12C9C"/>
    <w:rsid w:val="00B1400D"/>
    <w:rsid w:val="00B14D8C"/>
    <w:rsid w:val="00B1511F"/>
    <w:rsid w:val="00B167A3"/>
    <w:rsid w:val="00B169F0"/>
    <w:rsid w:val="00B16DC2"/>
    <w:rsid w:val="00B20BB3"/>
    <w:rsid w:val="00B2178E"/>
    <w:rsid w:val="00B232F0"/>
    <w:rsid w:val="00B253A8"/>
    <w:rsid w:val="00B257AF"/>
    <w:rsid w:val="00B310AB"/>
    <w:rsid w:val="00B31539"/>
    <w:rsid w:val="00B33EE8"/>
    <w:rsid w:val="00B34ABC"/>
    <w:rsid w:val="00B34DF5"/>
    <w:rsid w:val="00B3507A"/>
    <w:rsid w:val="00B35E5B"/>
    <w:rsid w:val="00B368FE"/>
    <w:rsid w:val="00B37537"/>
    <w:rsid w:val="00B4150B"/>
    <w:rsid w:val="00B42943"/>
    <w:rsid w:val="00B43C20"/>
    <w:rsid w:val="00B44F95"/>
    <w:rsid w:val="00B523DF"/>
    <w:rsid w:val="00B527C9"/>
    <w:rsid w:val="00B530D5"/>
    <w:rsid w:val="00B61C3B"/>
    <w:rsid w:val="00B63FF1"/>
    <w:rsid w:val="00B642C0"/>
    <w:rsid w:val="00B74BF3"/>
    <w:rsid w:val="00B75BB0"/>
    <w:rsid w:val="00B75BC2"/>
    <w:rsid w:val="00B760EC"/>
    <w:rsid w:val="00B80766"/>
    <w:rsid w:val="00B82052"/>
    <w:rsid w:val="00B86C2D"/>
    <w:rsid w:val="00B87295"/>
    <w:rsid w:val="00B87612"/>
    <w:rsid w:val="00B906AC"/>
    <w:rsid w:val="00B90E1E"/>
    <w:rsid w:val="00B92DCB"/>
    <w:rsid w:val="00BA02CE"/>
    <w:rsid w:val="00BA2667"/>
    <w:rsid w:val="00BA336C"/>
    <w:rsid w:val="00BA3DB2"/>
    <w:rsid w:val="00BA4244"/>
    <w:rsid w:val="00BA4303"/>
    <w:rsid w:val="00BA45C3"/>
    <w:rsid w:val="00BA5907"/>
    <w:rsid w:val="00BA632E"/>
    <w:rsid w:val="00BA6D9E"/>
    <w:rsid w:val="00BA7461"/>
    <w:rsid w:val="00BA7E19"/>
    <w:rsid w:val="00BB4E98"/>
    <w:rsid w:val="00BB50F2"/>
    <w:rsid w:val="00BB6753"/>
    <w:rsid w:val="00BB7F8A"/>
    <w:rsid w:val="00BC1780"/>
    <w:rsid w:val="00BC28F2"/>
    <w:rsid w:val="00BC3FA0"/>
    <w:rsid w:val="00BC4EEB"/>
    <w:rsid w:val="00BC6B89"/>
    <w:rsid w:val="00BD3517"/>
    <w:rsid w:val="00BD4481"/>
    <w:rsid w:val="00BD5988"/>
    <w:rsid w:val="00BD601F"/>
    <w:rsid w:val="00BE0F09"/>
    <w:rsid w:val="00BE2C8D"/>
    <w:rsid w:val="00BE42B5"/>
    <w:rsid w:val="00BE42CB"/>
    <w:rsid w:val="00BE4FCA"/>
    <w:rsid w:val="00BE7DD0"/>
    <w:rsid w:val="00BF10B6"/>
    <w:rsid w:val="00BF2C68"/>
    <w:rsid w:val="00BF2DF9"/>
    <w:rsid w:val="00BF6692"/>
    <w:rsid w:val="00BF78AB"/>
    <w:rsid w:val="00C00090"/>
    <w:rsid w:val="00C02402"/>
    <w:rsid w:val="00C03F5E"/>
    <w:rsid w:val="00C04B8B"/>
    <w:rsid w:val="00C067F8"/>
    <w:rsid w:val="00C1052C"/>
    <w:rsid w:val="00C123AA"/>
    <w:rsid w:val="00C12587"/>
    <w:rsid w:val="00C13926"/>
    <w:rsid w:val="00C13A41"/>
    <w:rsid w:val="00C13CAC"/>
    <w:rsid w:val="00C202C6"/>
    <w:rsid w:val="00C226D0"/>
    <w:rsid w:val="00C23539"/>
    <w:rsid w:val="00C23A1C"/>
    <w:rsid w:val="00C23E01"/>
    <w:rsid w:val="00C2445C"/>
    <w:rsid w:val="00C25708"/>
    <w:rsid w:val="00C26056"/>
    <w:rsid w:val="00C27515"/>
    <w:rsid w:val="00C27BEC"/>
    <w:rsid w:val="00C30EA5"/>
    <w:rsid w:val="00C35CB6"/>
    <w:rsid w:val="00C3682F"/>
    <w:rsid w:val="00C36909"/>
    <w:rsid w:val="00C407E4"/>
    <w:rsid w:val="00C410A8"/>
    <w:rsid w:val="00C448AF"/>
    <w:rsid w:val="00C450EC"/>
    <w:rsid w:val="00C45427"/>
    <w:rsid w:val="00C46A11"/>
    <w:rsid w:val="00C50321"/>
    <w:rsid w:val="00C51135"/>
    <w:rsid w:val="00C53046"/>
    <w:rsid w:val="00C53D4A"/>
    <w:rsid w:val="00C546AB"/>
    <w:rsid w:val="00C551CD"/>
    <w:rsid w:val="00C60E1B"/>
    <w:rsid w:val="00C60F8D"/>
    <w:rsid w:val="00C6131C"/>
    <w:rsid w:val="00C61434"/>
    <w:rsid w:val="00C6210D"/>
    <w:rsid w:val="00C63B58"/>
    <w:rsid w:val="00C65335"/>
    <w:rsid w:val="00C659A4"/>
    <w:rsid w:val="00C7020D"/>
    <w:rsid w:val="00C71AB3"/>
    <w:rsid w:val="00C72588"/>
    <w:rsid w:val="00C7305D"/>
    <w:rsid w:val="00C75498"/>
    <w:rsid w:val="00C76A18"/>
    <w:rsid w:val="00C76FC4"/>
    <w:rsid w:val="00C801CC"/>
    <w:rsid w:val="00C80442"/>
    <w:rsid w:val="00C8050F"/>
    <w:rsid w:val="00C823C8"/>
    <w:rsid w:val="00C828A6"/>
    <w:rsid w:val="00C83836"/>
    <w:rsid w:val="00C84AFB"/>
    <w:rsid w:val="00C85DF9"/>
    <w:rsid w:val="00C866B0"/>
    <w:rsid w:val="00C94781"/>
    <w:rsid w:val="00C956A3"/>
    <w:rsid w:val="00C969A3"/>
    <w:rsid w:val="00CA027D"/>
    <w:rsid w:val="00CA196B"/>
    <w:rsid w:val="00CA1AD3"/>
    <w:rsid w:val="00CA204F"/>
    <w:rsid w:val="00CA248F"/>
    <w:rsid w:val="00CA3BC9"/>
    <w:rsid w:val="00CA4030"/>
    <w:rsid w:val="00CA42A5"/>
    <w:rsid w:val="00CA52ED"/>
    <w:rsid w:val="00CA59A5"/>
    <w:rsid w:val="00CA6B06"/>
    <w:rsid w:val="00CA6C24"/>
    <w:rsid w:val="00CA7F35"/>
    <w:rsid w:val="00CB1E7A"/>
    <w:rsid w:val="00CB3BC0"/>
    <w:rsid w:val="00CB3DFE"/>
    <w:rsid w:val="00CB4754"/>
    <w:rsid w:val="00CB6143"/>
    <w:rsid w:val="00CC0FF1"/>
    <w:rsid w:val="00CC1968"/>
    <w:rsid w:val="00CC3F95"/>
    <w:rsid w:val="00CC5314"/>
    <w:rsid w:val="00CC60CF"/>
    <w:rsid w:val="00CC7ECD"/>
    <w:rsid w:val="00CD1948"/>
    <w:rsid w:val="00CD2F42"/>
    <w:rsid w:val="00CD57B2"/>
    <w:rsid w:val="00CD7415"/>
    <w:rsid w:val="00CE1173"/>
    <w:rsid w:val="00CE1952"/>
    <w:rsid w:val="00CE1BBF"/>
    <w:rsid w:val="00CE32DD"/>
    <w:rsid w:val="00CE37A6"/>
    <w:rsid w:val="00CE439A"/>
    <w:rsid w:val="00CF1ED3"/>
    <w:rsid w:val="00CF20CD"/>
    <w:rsid w:val="00CF72F3"/>
    <w:rsid w:val="00D03802"/>
    <w:rsid w:val="00D051B1"/>
    <w:rsid w:val="00D06159"/>
    <w:rsid w:val="00D06491"/>
    <w:rsid w:val="00D10449"/>
    <w:rsid w:val="00D11179"/>
    <w:rsid w:val="00D13B4B"/>
    <w:rsid w:val="00D1495A"/>
    <w:rsid w:val="00D1515B"/>
    <w:rsid w:val="00D16C66"/>
    <w:rsid w:val="00D221C0"/>
    <w:rsid w:val="00D22C48"/>
    <w:rsid w:val="00D256A2"/>
    <w:rsid w:val="00D262F4"/>
    <w:rsid w:val="00D27C34"/>
    <w:rsid w:val="00D3163F"/>
    <w:rsid w:val="00D32139"/>
    <w:rsid w:val="00D34AD5"/>
    <w:rsid w:val="00D3614C"/>
    <w:rsid w:val="00D36181"/>
    <w:rsid w:val="00D367A7"/>
    <w:rsid w:val="00D37239"/>
    <w:rsid w:val="00D411BA"/>
    <w:rsid w:val="00D41A78"/>
    <w:rsid w:val="00D451CA"/>
    <w:rsid w:val="00D45FFB"/>
    <w:rsid w:val="00D518F2"/>
    <w:rsid w:val="00D51AD1"/>
    <w:rsid w:val="00D53B93"/>
    <w:rsid w:val="00D54B19"/>
    <w:rsid w:val="00D56B2E"/>
    <w:rsid w:val="00D57393"/>
    <w:rsid w:val="00D61089"/>
    <w:rsid w:val="00D63A09"/>
    <w:rsid w:val="00D63DBE"/>
    <w:rsid w:val="00D67C08"/>
    <w:rsid w:val="00D70F9C"/>
    <w:rsid w:val="00D71D53"/>
    <w:rsid w:val="00D7416B"/>
    <w:rsid w:val="00D74A63"/>
    <w:rsid w:val="00D767D9"/>
    <w:rsid w:val="00D83A8D"/>
    <w:rsid w:val="00D83C55"/>
    <w:rsid w:val="00D86795"/>
    <w:rsid w:val="00D90E3F"/>
    <w:rsid w:val="00D91B20"/>
    <w:rsid w:val="00D92F78"/>
    <w:rsid w:val="00D94EED"/>
    <w:rsid w:val="00D96B78"/>
    <w:rsid w:val="00D97641"/>
    <w:rsid w:val="00DA090E"/>
    <w:rsid w:val="00DA1B3A"/>
    <w:rsid w:val="00DA2D8F"/>
    <w:rsid w:val="00DA540C"/>
    <w:rsid w:val="00DB010F"/>
    <w:rsid w:val="00DB020A"/>
    <w:rsid w:val="00DB0EAB"/>
    <w:rsid w:val="00DB327F"/>
    <w:rsid w:val="00DB39A3"/>
    <w:rsid w:val="00DB42B7"/>
    <w:rsid w:val="00DB67C5"/>
    <w:rsid w:val="00DB710F"/>
    <w:rsid w:val="00DC3C8B"/>
    <w:rsid w:val="00DC490C"/>
    <w:rsid w:val="00DC5895"/>
    <w:rsid w:val="00DC7384"/>
    <w:rsid w:val="00DD2CCF"/>
    <w:rsid w:val="00DD3E52"/>
    <w:rsid w:val="00DE1EF5"/>
    <w:rsid w:val="00DE27E8"/>
    <w:rsid w:val="00DE6F4F"/>
    <w:rsid w:val="00DF0437"/>
    <w:rsid w:val="00DF2892"/>
    <w:rsid w:val="00DF51E1"/>
    <w:rsid w:val="00E00415"/>
    <w:rsid w:val="00E05716"/>
    <w:rsid w:val="00E05F06"/>
    <w:rsid w:val="00E066C0"/>
    <w:rsid w:val="00E06AF3"/>
    <w:rsid w:val="00E07597"/>
    <w:rsid w:val="00E07FED"/>
    <w:rsid w:val="00E100AC"/>
    <w:rsid w:val="00E10F98"/>
    <w:rsid w:val="00E12165"/>
    <w:rsid w:val="00E12767"/>
    <w:rsid w:val="00E12FE3"/>
    <w:rsid w:val="00E21294"/>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0204"/>
    <w:rsid w:val="00E40C9F"/>
    <w:rsid w:val="00E410CE"/>
    <w:rsid w:val="00E42DE8"/>
    <w:rsid w:val="00E46F41"/>
    <w:rsid w:val="00E50225"/>
    <w:rsid w:val="00E529CC"/>
    <w:rsid w:val="00E53D71"/>
    <w:rsid w:val="00E56D61"/>
    <w:rsid w:val="00E56F17"/>
    <w:rsid w:val="00E5703E"/>
    <w:rsid w:val="00E57CE5"/>
    <w:rsid w:val="00E6009D"/>
    <w:rsid w:val="00E61C02"/>
    <w:rsid w:val="00E62FC4"/>
    <w:rsid w:val="00E64310"/>
    <w:rsid w:val="00E656CF"/>
    <w:rsid w:val="00E66201"/>
    <w:rsid w:val="00E66A54"/>
    <w:rsid w:val="00E67EDD"/>
    <w:rsid w:val="00E7072C"/>
    <w:rsid w:val="00E72ED6"/>
    <w:rsid w:val="00E74D3C"/>
    <w:rsid w:val="00E80E93"/>
    <w:rsid w:val="00E84DA9"/>
    <w:rsid w:val="00E871DF"/>
    <w:rsid w:val="00E90915"/>
    <w:rsid w:val="00E9280C"/>
    <w:rsid w:val="00E9456D"/>
    <w:rsid w:val="00E94893"/>
    <w:rsid w:val="00E94AEB"/>
    <w:rsid w:val="00E964CB"/>
    <w:rsid w:val="00E97EC5"/>
    <w:rsid w:val="00EA071C"/>
    <w:rsid w:val="00EA2B18"/>
    <w:rsid w:val="00EA3451"/>
    <w:rsid w:val="00EA34A7"/>
    <w:rsid w:val="00EA3DC7"/>
    <w:rsid w:val="00EA42CA"/>
    <w:rsid w:val="00EA526A"/>
    <w:rsid w:val="00EA78F9"/>
    <w:rsid w:val="00EA7E03"/>
    <w:rsid w:val="00EB0F9F"/>
    <w:rsid w:val="00EB1F18"/>
    <w:rsid w:val="00EB31CF"/>
    <w:rsid w:val="00EB4124"/>
    <w:rsid w:val="00EB4AA8"/>
    <w:rsid w:val="00EB53F6"/>
    <w:rsid w:val="00EB57FA"/>
    <w:rsid w:val="00EB6DCE"/>
    <w:rsid w:val="00EC0EC9"/>
    <w:rsid w:val="00EC24F6"/>
    <w:rsid w:val="00EC3707"/>
    <w:rsid w:val="00EC4861"/>
    <w:rsid w:val="00EC50C9"/>
    <w:rsid w:val="00EC5FDC"/>
    <w:rsid w:val="00ED01E6"/>
    <w:rsid w:val="00ED0CC1"/>
    <w:rsid w:val="00ED1AD8"/>
    <w:rsid w:val="00ED2486"/>
    <w:rsid w:val="00ED3739"/>
    <w:rsid w:val="00ED4924"/>
    <w:rsid w:val="00ED67A9"/>
    <w:rsid w:val="00ED6B63"/>
    <w:rsid w:val="00ED6DD1"/>
    <w:rsid w:val="00ED7CB1"/>
    <w:rsid w:val="00EE2748"/>
    <w:rsid w:val="00EE3077"/>
    <w:rsid w:val="00EE387B"/>
    <w:rsid w:val="00EE4D54"/>
    <w:rsid w:val="00EE5AC7"/>
    <w:rsid w:val="00EE75F8"/>
    <w:rsid w:val="00EF6A40"/>
    <w:rsid w:val="00EF71F2"/>
    <w:rsid w:val="00EF7B44"/>
    <w:rsid w:val="00F01610"/>
    <w:rsid w:val="00F02044"/>
    <w:rsid w:val="00F030FF"/>
    <w:rsid w:val="00F06769"/>
    <w:rsid w:val="00F070C3"/>
    <w:rsid w:val="00F10FC4"/>
    <w:rsid w:val="00F11322"/>
    <w:rsid w:val="00F117BF"/>
    <w:rsid w:val="00F11AB7"/>
    <w:rsid w:val="00F121CE"/>
    <w:rsid w:val="00F121D7"/>
    <w:rsid w:val="00F14C6D"/>
    <w:rsid w:val="00F166D9"/>
    <w:rsid w:val="00F21B31"/>
    <w:rsid w:val="00F26BE9"/>
    <w:rsid w:val="00F27CFC"/>
    <w:rsid w:val="00F329FA"/>
    <w:rsid w:val="00F32B9F"/>
    <w:rsid w:val="00F3317A"/>
    <w:rsid w:val="00F33BB2"/>
    <w:rsid w:val="00F34235"/>
    <w:rsid w:val="00F34EE2"/>
    <w:rsid w:val="00F3737A"/>
    <w:rsid w:val="00F4397D"/>
    <w:rsid w:val="00F43C7A"/>
    <w:rsid w:val="00F45BCB"/>
    <w:rsid w:val="00F473FE"/>
    <w:rsid w:val="00F47C1D"/>
    <w:rsid w:val="00F527F6"/>
    <w:rsid w:val="00F52C78"/>
    <w:rsid w:val="00F53B0F"/>
    <w:rsid w:val="00F54675"/>
    <w:rsid w:val="00F6406C"/>
    <w:rsid w:val="00F64BBA"/>
    <w:rsid w:val="00F655CA"/>
    <w:rsid w:val="00F67729"/>
    <w:rsid w:val="00F70719"/>
    <w:rsid w:val="00F712D9"/>
    <w:rsid w:val="00F7177A"/>
    <w:rsid w:val="00F71DAA"/>
    <w:rsid w:val="00F727CA"/>
    <w:rsid w:val="00F72D31"/>
    <w:rsid w:val="00F73025"/>
    <w:rsid w:val="00F73F95"/>
    <w:rsid w:val="00F74171"/>
    <w:rsid w:val="00F7683F"/>
    <w:rsid w:val="00F81212"/>
    <w:rsid w:val="00F818AD"/>
    <w:rsid w:val="00F83C94"/>
    <w:rsid w:val="00F849F1"/>
    <w:rsid w:val="00F84ABB"/>
    <w:rsid w:val="00F85915"/>
    <w:rsid w:val="00F9159A"/>
    <w:rsid w:val="00F92B9A"/>
    <w:rsid w:val="00F92F61"/>
    <w:rsid w:val="00F937A7"/>
    <w:rsid w:val="00F94359"/>
    <w:rsid w:val="00FA0113"/>
    <w:rsid w:val="00FA209E"/>
    <w:rsid w:val="00FA2120"/>
    <w:rsid w:val="00FA2964"/>
    <w:rsid w:val="00FA2F26"/>
    <w:rsid w:val="00FA3127"/>
    <w:rsid w:val="00FA6618"/>
    <w:rsid w:val="00FB1E63"/>
    <w:rsid w:val="00FB209E"/>
    <w:rsid w:val="00FB3445"/>
    <w:rsid w:val="00FB552C"/>
    <w:rsid w:val="00FB5963"/>
    <w:rsid w:val="00FB5A07"/>
    <w:rsid w:val="00FB7CAE"/>
    <w:rsid w:val="00FC0325"/>
    <w:rsid w:val="00FC0646"/>
    <w:rsid w:val="00FC0E27"/>
    <w:rsid w:val="00FC1BEA"/>
    <w:rsid w:val="00FC2E03"/>
    <w:rsid w:val="00FC4EFA"/>
    <w:rsid w:val="00FC5099"/>
    <w:rsid w:val="00FC69C8"/>
    <w:rsid w:val="00FD0411"/>
    <w:rsid w:val="00FD4292"/>
    <w:rsid w:val="00FD4D36"/>
    <w:rsid w:val="00FD5550"/>
    <w:rsid w:val="00FD5D36"/>
    <w:rsid w:val="00FD6C1F"/>
    <w:rsid w:val="00FE0A51"/>
    <w:rsid w:val="00FE2082"/>
    <w:rsid w:val="00FE309F"/>
    <w:rsid w:val="00FE3B0A"/>
    <w:rsid w:val="00FE6905"/>
    <w:rsid w:val="00FF090D"/>
    <w:rsid w:val="00FF27BD"/>
    <w:rsid w:val="00FF291D"/>
    <w:rsid w:val="00FF3ACF"/>
    <w:rsid w:val="00FF3C05"/>
    <w:rsid w:val="00FF489B"/>
    <w:rsid w:val="00FF4D79"/>
    <w:rsid w:val="00FF5B1C"/>
    <w:rsid w:val="00FF650B"/>
    <w:rsid w:val="00FF6BA5"/>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502E271-CF35-411B-BF30-11C33B4A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474"/>
    <w:pPr>
      <w:spacing w:after="200" w:line="276" w:lineRule="auto"/>
    </w:pPr>
    <w:rPr>
      <w:sz w:val="22"/>
      <w:szCs w:val="22"/>
      <w:lang w:eastAsia="ja-JP"/>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hAnsi="Times New Roman"/>
      <w:sz w:val="28"/>
      <w:szCs w:val="20"/>
      <w:lang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hAnsi="Verdana"/>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link w:val="EndnoteText"/>
    <w:uiPriority w:val="99"/>
    <w:semiHidden/>
    <w:rsid w:val="00992622"/>
    <w:rPr>
      <w:sz w:val="20"/>
      <w:szCs w:val="20"/>
    </w:rPr>
  </w:style>
  <w:style w:type="character" w:styleId="EndnoteReference">
    <w:name w:val="endnote reference"/>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hAnsi="Times New Roman"/>
      <w:sz w:val="24"/>
      <w:szCs w:val="24"/>
      <w:lang w:val="en-US" w:eastAsia="en-US"/>
    </w:rPr>
  </w:style>
  <w:style w:type="paragraph" w:styleId="NoSpacing">
    <w:name w:val="No Spacing"/>
    <w:uiPriority w:val="1"/>
    <w:qFormat/>
    <w:rsid w:val="00BF78AB"/>
    <w:rPr>
      <w:sz w:val="22"/>
      <w:szCs w:val="22"/>
      <w:lang w:eastAsia="ja-JP"/>
    </w:rPr>
  </w:style>
  <w:style w:type="paragraph" w:customStyle="1" w:styleId="labojumupamats1">
    <w:name w:val="labojumu_pamats1"/>
    <w:basedOn w:val="Normal"/>
    <w:rsid w:val="00817C67"/>
    <w:pPr>
      <w:spacing w:before="45" w:after="0" w:line="360" w:lineRule="auto"/>
      <w:ind w:firstLine="300"/>
    </w:pPr>
    <w:rPr>
      <w:rFonts w:ascii="Times New Roman" w:hAnsi="Times New Roman"/>
      <w:i/>
      <w:iCs/>
      <w:color w:val="414142"/>
      <w:sz w:val="20"/>
      <w:szCs w:val="20"/>
      <w:lang w:eastAsia="lv-LV"/>
    </w:rPr>
  </w:style>
  <w:style w:type="paragraph" w:customStyle="1" w:styleId="naiskr">
    <w:name w:val="naiskr"/>
    <w:basedOn w:val="Normal"/>
    <w:rsid w:val="003630E8"/>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D2A5-E922-44FA-BC29-D77EAD37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3822</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Grozījumi MK noteikumos Nr.118</vt:lpstr>
    </vt:vector>
  </TitlesOfParts>
  <Company>LR Ekonomikas ministrija</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Nr.118</dc:title>
  <dc:subject>Ministru kabineta noteikumu projekts</dc:subject>
  <dc:creator>Agita.Fernate@em.gov.lv</dc:creator>
  <dc:description>Agita.Fernate@em.gov.lv,_x000D_
67013203</dc:description>
  <cp:lastModifiedBy>Agita Fernāte</cp:lastModifiedBy>
  <cp:revision>6</cp:revision>
  <cp:lastPrinted>2013-11-28T13:56:00Z</cp:lastPrinted>
  <dcterms:created xsi:type="dcterms:W3CDTF">2018-03-26T06:16:00Z</dcterms:created>
  <dcterms:modified xsi:type="dcterms:W3CDTF">2018-04-09T06:27:00Z</dcterms:modified>
</cp:coreProperties>
</file>