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56984" w14:textId="7009C0B3" w:rsidR="00894C55" w:rsidRPr="005C7A7F" w:rsidRDefault="00293A23" w:rsidP="00B86B38">
      <w:pPr>
        <w:jc w:val="center"/>
        <w:rPr>
          <w:rFonts w:ascii="Times New Roman" w:eastAsia="Times New Roman" w:hAnsi="Times New Roman" w:cs="Times New Roman"/>
          <w:b/>
          <w:bCs/>
          <w:sz w:val="28"/>
          <w:szCs w:val="24"/>
          <w:lang w:eastAsia="lv-LV"/>
        </w:rPr>
      </w:pPr>
      <w:r w:rsidRPr="005C7A7F">
        <w:rPr>
          <w:rFonts w:ascii="Times New Roman" w:eastAsia="Times New Roman" w:hAnsi="Times New Roman" w:cs="Times New Roman"/>
          <w:b/>
          <w:bCs/>
          <w:sz w:val="28"/>
          <w:szCs w:val="24"/>
          <w:lang w:eastAsia="lv-LV"/>
        </w:rPr>
        <w:t>Ministru kabineta noteikumu projekta “</w:t>
      </w:r>
      <w:r w:rsidR="00B86B38" w:rsidRPr="00B86B38">
        <w:rPr>
          <w:rFonts w:ascii="Times New Roman" w:eastAsia="Times New Roman" w:hAnsi="Times New Roman" w:cs="Times New Roman"/>
          <w:b/>
          <w:bCs/>
          <w:sz w:val="28"/>
          <w:szCs w:val="24"/>
          <w:lang w:eastAsia="lv-LV"/>
        </w:rPr>
        <w:t xml:space="preserve">Noteikumi par sociālās atstumtības riskam pakļauto iedzīvotāju grupām un </w:t>
      </w:r>
      <w:r w:rsidR="00052EB2">
        <w:rPr>
          <w:rFonts w:ascii="Times New Roman" w:eastAsia="Times New Roman" w:hAnsi="Times New Roman" w:cs="Times New Roman"/>
          <w:b/>
          <w:bCs/>
          <w:sz w:val="28"/>
          <w:szCs w:val="24"/>
          <w:lang w:eastAsia="lv-LV"/>
        </w:rPr>
        <w:t>s</w:t>
      </w:r>
      <w:r w:rsidR="00B86B38" w:rsidRPr="00B86B38">
        <w:rPr>
          <w:rFonts w:ascii="Times New Roman" w:eastAsia="Times New Roman" w:hAnsi="Times New Roman" w:cs="Times New Roman"/>
          <w:b/>
          <w:bCs/>
          <w:sz w:val="28"/>
          <w:szCs w:val="24"/>
          <w:lang w:eastAsia="lv-LV"/>
        </w:rPr>
        <w:t>ociālā uzņēmuma statusa piešķiršanas, reģistrēšanas un uzraudzības kārtību</w:t>
      </w:r>
      <w:r w:rsidRPr="005C7A7F">
        <w:rPr>
          <w:rFonts w:ascii="Times New Roman" w:eastAsia="Times New Roman" w:hAnsi="Times New Roman" w:cs="Times New Roman"/>
          <w:b/>
          <w:bCs/>
          <w:sz w:val="28"/>
          <w:szCs w:val="24"/>
          <w:lang w:eastAsia="lv-LV"/>
        </w:rPr>
        <w:t>”</w:t>
      </w:r>
      <w:r w:rsidR="00E66595" w:rsidRPr="005C7A7F">
        <w:rPr>
          <w:rFonts w:ascii="Times New Roman" w:eastAsia="Times New Roman" w:hAnsi="Times New Roman" w:cs="Times New Roman"/>
          <w:b/>
          <w:bCs/>
          <w:sz w:val="28"/>
          <w:szCs w:val="24"/>
          <w:lang w:eastAsia="lv-LV"/>
        </w:rPr>
        <w:t xml:space="preserve"> s</w:t>
      </w:r>
      <w:r w:rsidR="00894C55" w:rsidRPr="005C7A7F">
        <w:rPr>
          <w:rFonts w:ascii="Times New Roman" w:eastAsia="Times New Roman" w:hAnsi="Times New Roman" w:cs="Times New Roman"/>
          <w:b/>
          <w:bCs/>
          <w:sz w:val="28"/>
          <w:szCs w:val="24"/>
          <w:lang w:eastAsia="lv-LV"/>
        </w:rPr>
        <w:t>ākotnējās ietekmes novērtējuma ziņojums (anotācija)</w:t>
      </w:r>
    </w:p>
    <w:tbl>
      <w:tblPr>
        <w:tblW w:w="492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6"/>
        <w:gridCol w:w="2337"/>
        <w:gridCol w:w="6002"/>
      </w:tblGrid>
      <w:tr w:rsidR="005C7A7F" w:rsidRPr="005C7A7F" w14:paraId="2E5654C4" w14:textId="77777777" w:rsidTr="00B04F05">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E89985" w14:textId="77777777" w:rsidR="00894C55" w:rsidRPr="005C7A7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I.</w:t>
            </w:r>
            <w:r w:rsidR="0050178F"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Tiesību akta projekta izstrādes nepieciešamība</w:t>
            </w:r>
          </w:p>
        </w:tc>
      </w:tr>
      <w:tr w:rsidR="005C7A7F" w:rsidRPr="005C7A7F" w14:paraId="46F33B07" w14:textId="77777777" w:rsidTr="00B04F05">
        <w:trPr>
          <w:trHeight w:val="743"/>
        </w:trPr>
        <w:tc>
          <w:tcPr>
            <w:tcW w:w="254" w:type="pct"/>
            <w:tcBorders>
              <w:top w:val="outset" w:sz="6" w:space="0" w:color="414142"/>
              <w:left w:val="outset" w:sz="6" w:space="0" w:color="414142"/>
              <w:bottom w:val="outset" w:sz="6" w:space="0" w:color="414142"/>
              <w:right w:val="outset" w:sz="6" w:space="0" w:color="414142"/>
            </w:tcBorders>
            <w:hideMark/>
          </w:tcPr>
          <w:p w14:paraId="40FEA7B0" w14:textId="77777777"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1330" w:type="pct"/>
            <w:tcBorders>
              <w:top w:val="outset" w:sz="6" w:space="0" w:color="414142"/>
              <w:left w:val="outset" w:sz="6" w:space="0" w:color="414142"/>
              <w:bottom w:val="outset" w:sz="6" w:space="0" w:color="414142"/>
              <w:right w:val="outset" w:sz="6" w:space="0" w:color="414142"/>
            </w:tcBorders>
            <w:hideMark/>
          </w:tcPr>
          <w:p w14:paraId="0473E588"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Pamatojums</w:t>
            </w:r>
          </w:p>
        </w:tc>
        <w:tc>
          <w:tcPr>
            <w:tcW w:w="3416" w:type="pct"/>
            <w:tcBorders>
              <w:top w:val="outset" w:sz="6" w:space="0" w:color="414142"/>
              <w:left w:val="outset" w:sz="6" w:space="0" w:color="414142"/>
              <w:bottom w:val="outset" w:sz="6" w:space="0" w:color="414142"/>
              <w:right w:val="outset" w:sz="6" w:space="0" w:color="414142"/>
            </w:tcBorders>
            <w:hideMark/>
          </w:tcPr>
          <w:p w14:paraId="5C49D2D3" w14:textId="139A95A5" w:rsidR="00AA2277" w:rsidRPr="005C7A7F" w:rsidRDefault="00AA2277" w:rsidP="00AA2277">
            <w:pPr>
              <w:pStyle w:val="NoSpacing"/>
              <w:jc w:val="both"/>
              <w:rPr>
                <w:rFonts w:ascii="Times New Roman" w:hAnsi="Times New Roman" w:cs="Times New Roman"/>
                <w:sz w:val="24"/>
                <w:szCs w:val="24"/>
                <w:lang w:eastAsia="lv-LV"/>
              </w:rPr>
            </w:pPr>
            <w:proofErr w:type="gramStart"/>
            <w:r w:rsidRPr="005C7A7F">
              <w:rPr>
                <w:rFonts w:ascii="Times New Roman" w:hAnsi="Times New Roman" w:cs="Times New Roman"/>
                <w:sz w:val="24"/>
                <w:szCs w:val="24"/>
                <w:lang w:eastAsia="lv-LV"/>
              </w:rPr>
              <w:t>2018.gada</w:t>
            </w:r>
            <w:proofErr w:type="gramEnd"/>
            <w:r w:rsidRPr="005C7A7F">
              <w:rPr>
                <w:rFonts w:ascii="Times New Roman" w:hAnsi="Times New Roman" w:cs="Times New Roman"/>
                <w:sz w:val="24"/>
                <w:szCs w:val="24"/>
                <w:lang w:eastAsia="lv-LV"/>
              </w:rPr>
              <w:t xml:space="preserve"> 1.</w:t>
            </w:r>
            <w:r w:rsidR="00352CAE">
              <w:rPr>
                <w:rFonts w:ascii="Times New Roman" w:hAnsi="Times New Roman" w:cs="Times New Roman"/>
                <w:sz w:val="24"/>
                <w:szCs w:val="24"/>
                <w:lang w:eastAsia="lv-LV"/>
              </w:rPr>
              <w:t>aprīlī</w:t>
            </w:r>
            <w:r w:rsidRPr="005C7A7F">
              <w:rPr>
                <w:rFonts w:ascii="Times New Roman" w:hAnsi="Times New Roman" w:cs="Times New Roman"/>
                <w:sz w:val="24"/>
                <w:szCs w:val="24"/>
                <w:lang w:eastAsia="lv-LV"/>
              </w:rPr>
              <w:t xml:space="preserve"> stāsies spēkā Sociālā uzņēmuma likums (turpmāk – likums), kura mērķis ir veicināt sabiedrības dzīves kvalitātes uzlabošanu un sekmēt sociālās atstumtības riskam pakļauto iedzīvotāju grupu nodarbinātību, radot labvēlīgu sociālās uzņēmējdarbības vidi.</w:t>
            </w:r>
          </w:p>
          <w:p w14:paraId="1C515578" w14:textId="362B1B02" w:rsidR="00720DB2" w:rsidRDefault="00AA2277" w:rsidP="00AA2277">
            <w:pPr>
              <w:pStyle w:val="NoSpacing"/>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Ministru kabineta noteikumu projekts „</w:t>
            </w:r>
            <w:r w:rsidR="00B86B38">
              <w:rPr>
                <w:rFonts w:ascii="Times New Roman" w:hAnsi="Times New Roman" w:cs="Times New Roman"/>
                <w:sz w:val="24"/>
                <w:szCs w:val="24"/>
                <w:lang w:eastAsia="lv-LV"/>
              </w:rPr>
              <w:t xml:space="preserve">Noteikumi par sociālās atstumtības riskam pakļauto iedzīvotāju grupām un </w:t>
            </w:r>
            <w:r w:rsidR="00052EB2">
              <w:rPr>
                <w:rFonts w:ascii="Times New Roman" w:hAnsi="Times New Roman" w:cs="Times New Roman"/>
                <w:sz w:val="24"/>
                <w:szCs w:val="24"/>
                <w:lang w:eastAsia="lv-LV"/>
              </w:rPr>
              <w:t>s</w:t>
            </w:r>
            <w:r w:rsidRPr="00533062">
              <w:rPr>
                <w:rFonts w:ascii="Times New Roman" w:hAnsi="Times New Roman" w:cs="Times New Roman"/>
                <w:bCs/>
                <w:sz w:val="24"/>
                <w:szCs w:val="24"/>
                <w:lang w:eastAsia="lv-LV"/>
              </w:rPr>
              <w:t>ociāl</w:t>
            </w:r>
            <w:r w:rsidR="00052EB2">
              <w:rPr>
                <w:rFonts w:ascii="Times New Roman" w:hAnsi="Times New Roman" w:cs="Times New Roman"/>
                <w:bCs/>
                <w:sz w:val="24"/>
                <w:szCs w:val="24"/>
                <w:lang w:eastAsia="lv-LV"/>
              </w:rPr>
              <w:t>ā</w:t>
            </w:r>
            <w:r w:rsidRPr="00533062">
              <w:rPr>
                <w:rFonts w:ascii="Times New Roman" w:hAnsi="Times New Roman" w:cs="Times New Roman"/>
                <w:bCs/>
                <w:sz w:val="24"/>
                <w:szCs w:val="24"/>
                <w:lang w:eastAsia="lv-LV"/>
              </w:rPr>
              <w:t xml:space="preserve"> uzņēmum</w:t>
            </w:r>
            <w:r w:rsidR="00052EB2">
              <w:rPr>
                <w:rFonts w:ascii="Times New Roman" w:hAnsi="Times New Roman" w:cs="Times New Roman"/>
                <w:bCs/>
                <w:sz w:val="24"/>
                <w:szCs w:val="24"/>
                <w:lang w:eastAsia="lv-LV"/>
              </w:rPr>
              <w:t>a</w:t>
            </w:r>
            <w:r w:rsidRPr="00533062">
              <w:rPr>
                <w:rFonts w:ascii="Times New Roman" w:hAnsi="Times New Roman" w:cs="Times New Roman"/>
                <w:bCs/>
                <w:sz w:val="24"/>
                <w:szCs w:val="24"/>
                <w:lang w:eastAsia="lv-LV"/>
              </w:rPr>
              <w:t xml:space="preserve"> statusa piešķiršanas, reģi</w:t>
            </w:r>
            <w:r w:rsidR="00B86B38">
              <w:rPr>
                <w:rFonts w:ascii="Times New Roman" w:hAnsi="Times New Roman" w:cs="Times New Roman"/>
                <w:bCs/>
                <w:sz w:val="24"/>
                <w:szCs w:val="24"/>
                <w:lang w:eastAsia="lv-LV"/>
              </w:rPr>
              <w:t>strēšanas un uzraudzības kārtību</w:t>
            </w:r>
            <w:r w:rsidRPr="005C7A7F">
              <w:rPr>
                <w:rFonts w:ascii="Times New Roman" w:hAnsi="Times New Roman" w:cs="Times New Roman"/>
                <w:sz w:val="24"/>
                <w:szCs w:val="24"/>
                <w:lang w:eastAsia="lv-LV"/>
              </w:rPr>
              <w:t>” (turpmāk - noteikumu projekts)</w:t>
            </w:r>
            <w:r>
              <w:rPr>
                <w:rFonts w:ascii="Times New Roman" w:hAnsi="Times New Roman" w:cs="Times New Roman"/>
                <w:sz w:val="24"/>
                <w:szCs w:val="24"/>
                <w:lang w:eastAsia="lv-LV"/>
              </w:rPr>
              <w:t xml:space="preserve"> izstrādāts, lai </w:t>
            </w:r>
            <w:r w:rsidRPr="005C7A7F">
              <w:rPr>
                <w:rFonts w:ascii="Times New Roman" w:hAnsi="Times New Roman" w:cs="Times New Roman"/>
                <w:sz w:val="24"/>
                <w:szCs w:val="24"/>
                <w:lang w:eastAsia="lv-LV"/>
              </w:rPr>
              <w:t>izpildītu</w:t>
            </w:r>
            <w:r w:rsidR="00D866A1">
              <w:rPr>
                <w:rFonts w:ascii="Times New Roman" w:hAnsi="Times New Roman" w:cs="Times New Roman"/>
                <w:sz w:val="24"/>
                <w:szCs w:val="24"/>
                <w:lang w:eastAsia="lv-LV"/>
              </w:rPr>
              <w:t xml:space="preserve"> likum</w:t>
            </w:r>
            <w:r w:rsidR="00052EB2">
              <w:rPr>
                <w:rFonts w:ascii="Times New Roman" w:hAnsi="Times New Roman" w:cs="Times New Roman"/>
                <w:sz w:val="24"/>
                <w:szCs w:val="24"/>
                <w:lang w:eastAsia="lv-LV"/>
              </w:rPr>
              <w:t>a</w:t>
            </w:r>
            <w:r w:rsidR="00D866A1">
              <w:rPr>
                <w:rFonts w:ascii="Times New Roman" w:hAnsi="Times New Roman" w:cs="Times New Roman"/>
                <w:sz w:val="24"/>
                <w:szCs w:val="24"/>
                <w:lang w:eastAsia="lv-LV"/>
              </w:rPr>
              <w:t xml:space="preserve"> deleģējumu </w:t>
            </w:r>
            <w:r w:rsidR="00D866A1" w:rsidRPr="005C7A7F">
              <w:rPr>
                <w:rFonts w:ascii="Times New Roman" w:hAnsi="Times New Roman" w:cs="Times New Roman"/>
                <w:sz w:val="24"/>
                <w:szCs w:val="24"/>
                <w:lang w:eastAsia="lv-LV"/>
              </w:rPr>
              <w:t>Ministr</w:t>
            </w:r>
            <w:r w:rsidR="00D866A1">
              <w:rPr>
                <w:rFonts w:ascii="Times New Roman" w:hAnsi="Times New Roman" w:cs="Times New Roman"/>
                <w:sz w:val="24"/>
                <w:szCs w:val="24"/>
                <w:lang w:eastAsia="lv-LV"/>
              </w:rPr>
              <w:t>u kabinetam noteikt</w:t>
            </w:r>
            <w:r w:rsidR="00720DB2">
              <w:rPr>
                <w:rFonts w:ascii="Times New Roman" w:hAnsi="Times New Roman" w:cs="Times New Roman"/>
                <w:sz w:val="24"/>
                <w:szCs w:val="24"/>
                <w:lang w:eastAsia="lv-LV"/>
              </w:rPr>
              <w:t>:</w:t>
            </w:r>
          </w:p>
          <w:p w14:paraId="0CC373B4" w14:textId="3CA54C36" w:rsidR="00CB1876" w:rsidRPr="00CB1876" w:rsidRDefault="00CB1876" w:rsidP="00CB1876">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Pr="00CB1876">
              <w:rPr>
                <w:rFonts w:ascii="Times New Roman" w:hAnsi="Times New Roman" w:cs="Times New Roman"/>
                <w:sz w:val="24"/>
                <w:szCs w:val="24"/>
                <w:lang w:eastAsia="lv-LV"/>
              </w:rPr>
              <w:t>sociālās atstumtības riskam pakļauto iedzīvotāju grupas</w:t>
            </w:r>
            <w:r>
              <w:rPr>
                <w:rFonts w:ascii="Times New Roman" w:hAnsi="Times New Roman" w:cs="Times New Roman"/>
                <w:sz w:val="24"/>
                <w:szCs w:val="24"/>
                <w:lang w:eastAsia="lv-LV"/>
              </w:rPr>
              <w:t xml:space="preserve"> (</w:t>
            </w:r>
            <w:r w:rsidRPr="005C7A7F">
              <w:rPr>
                <w:rFonts w:ascii="Times New Roman" w:hAnsi="Times New Roman" w:cs="Times New Roman"/>
                <w:sz w:val="24"/>
                <w:szCs w:val="24"/>
                <w:lang w:eastAsia="lv-LV"/>
              </w:rPr>
              <w:t>likum</w:t>
            </w:r>
            <w:r>
              <w:rPr>
                <w:rFonts w:ascii="Times New Roman" w:hAnsi="Times New Roman" w:cs="Times New Roman"/>
                <w:sz w:val="24"/>
                <w:szCs w:val="24"/>
                <w:lang w:eastAsia="lv-LV"/>
              </w:rPr>
              <w:t xml:space="preserve">a </w:t>
            </w:r>
            <w:proofErr w:type="gramStart"/>
            <w:r>
              <w:rPr>
                <w:rFonts w:ascii="Times New Roman" w:hAnsi="Times New Roman" w:cs="Times New Roman"/>
                <w:sz w:val="24"/>
                <w:szCs w:val="24"/>
                <w:lang w:eastAsia="lv-LV"/>
              </w:rPr>
              <w:t>3.pants</w:t>
            </w:r>
            <w:proofErr w:type="gramEnd"/>
            <w:r>
              <w:rPr>
                <w:rFonts w:ascii="Times New Roman" w:hAnsi="Times New Roman" w:cs="Times New Roman"/>
                <w:sz w:val="24"/>
                <w:szCs w:val="24"/>
                <w:lang w:eastAsia="lv-LV"/>
              </w:rPr>
              <w:t>)</w:t>
            </w:r>
            <w:r w:rsidRPr="00CB1876">
              <w:rPr>
                <w:rFonts w:ascii="Times New Roman" w:hAnsi="Times New Roman" w:cs="Times New Roman"/>
                <w:sz w:val="24"/>
                <w:szCs w:val="24"/>
                <w:lang w:eastAsia="lv-LV"/>
              </w:rPr>
              <w:t>;</w:t>
            </w:r>
          </w:p>
          <w:p w14:paraId="413A8540" w14:textId="7BA55BB7" w:rsidR="00CB1876" w:rsidRPr="00CB1876" w:rsidRDefault="00CB1876" w:rsidP="00CB1876">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2) sociālā uzņēmuma statusa iegūšanai iesniedzamos dokumentus, kā arī to iesniegšanas un sociālā uzņēmuma statusa piešķiršanas kārtību</w:t>
            </w:r>
            <w:r w:rsidRPr="005C7A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5C7A7F">
              <w:rPr>
                <w:rFonts w:ascii="Times New Roman" w:hAnsi="Times New Roman" w:cs="Times New Roman"/>
                <w:sz w:val="24"/>
                <w:szCs w:val="24"/>
                <w:lang w:eastAsia="lv-LV"/>
              </w:rPr>
              <w:t>likum</w:t>
            </w:r>
            <w:r>
              <w:rPr>
                <w:rFonts w:ascii="Times New Roman" w:hAnsi="Times New Roman" w:cs="Times New Roman"/>
                <w:sz w:val="24"/>
                <w:szCs w:val="24"/>
                <w:lang w:eastAsia="lv-LV"/>
              </w:rPr>
              <w:t xml:space="preserve">a </w:t>
            </w:r>
            <w:proofErr w:type="gramStart"/>
            <w:r>
              <w:rPr>
                <w:rFonts w:ascii="Times New Roman" w:hAnsi="Times New Roman" w:cs="Times New Roman"/>
                <w:sz w:val="24"/>
                <w:szCs w:val="24"/>
                <w:lang w:eastAsia="lv-LV"/>
              </w:rPr>
              <w:t>5.panta</w:t>
            </w:r>
            <w:proofErr w:type="gramEnd"/>
            <w:r>
              <w:rPr>
                <w:rFonts w:ascii="Times New Roman" w:hAnsi="Times New Roman" w:cs="Times New Roman"/>
                <w:sz w:val="24"/>
                <w:szCs w:val="24"/>
                <w:lang w:eastAsia="lv-LV"/>
              </w:rPr>
              <w:t xml:space="preserve"> sestā daļa);</w:t>
            </w:r>
          </w:p>
          <w:p w14:paraId="7FAAF19A" w14:textId="5F97208A" w:rsidR="00CB1876" w:rsidRDefault="00CB1876" w:rsidP="00CB1876">
            <w:pPr>
              <w:pStyle w:val="NoSpacing"/>
              <w:tabs>
                <w:tab w:val="left" w:pos="260"/>
              </w:tabs>
              <w:jc w:val="both"/>
              <w:rPr>
                <w:rFonts w:ascii="Times New Roman" w:hAnsi="Times New Roman" w:cs="Times New Roman"/>
                <w:sz w:val="24"/>
                <w:szCs w:val="24"/>
                <w:lang w:eastAsia="lv-LV"/>
              </w:rPr>
            </w:pPr>
            <w:r>
              <w:rPr>
                <w:rFonts w:ascii="Times New Roman" w:hAnsi="Times New Roman" w:cs="Times New Roman"/>
                <w:sz w:val="24"/>
                <w:szCs w:val="24"/>
                <w:lang w:eastAsia="lv-LV"/>
              </w:rPr>
              <w:t>3) sociālo uzņēmumu reģistra (turpmāk – reģistrs) vešanas, aktualizēšanas un izmantošanas kārtību, kā arī reģistra datu saturu</w:t>
            </w:r>
            <w:r w:rsidRPr="005C7A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5C7A7F">
              <w:rPr>
                <w:rFonts w:ascii="Times New Roman" w:hAnsi="Times New Roman" w:cs="Times New Roman"/>
                <w:sz w:val="24"/>
                <w:szCs w:val="24"/>
                <w:lang w:eastAsia="lv-LV"/>
              </w:rPr>
              <w:t>likum</w:t>
            </w:r>
            <w:r>
              <w:rPr>
                <w:rFonts w:ascii="Times New Roman" w:hAnsi="Times New Roman" w:cs="Times New Roman"/>
                <w:sz w:val="24"/>
                <w:szCs w:val="24"/>
                <w:lang w:eastAsia="lv-LV"/>
              </w:rPr>
              <w:t xml:space="preserve">a </w:t>
            </w:r>
            <w:proofErr w:type="gramStart"/>
            <w:r>
              <w:rPr>
                <w:rFonts w:ascii="Times New Roman" w:hAnsi="Times New Roman" w:cs="Times New Roman"/>
                <w:sz w:val="24"/>
                <w:szCs w:val="24"/>
                <w:lang w:eastAsia="lv-LV"/>
              </w:rPr>
              <w:t>7.panta</w:t>
            </w:r>
            <w:proofErr w:type="gramEnd"/>
            <w:r>
              <w:rPr>
                <w:rFonts w:ascii="Times New Roman" w:hAnsi="Times New Roman" w:cs="Times New Roman"/>
                <w:sz w:val="24"/>
                <w:szCs w:val="24"/>
                <w:lang w:eastAsia="lv-LV"/>
              </w:rPr>
              <w:t xml:space="preserve"> ceturtā daļa);</w:t>
            </w:r>
          </w:p>
          <w:p w14:paraId="4333974A" w14:textId="12D68A8F" w:rsidR="00CB1876" w:rsidRPr="00EC2BD4" w:rsidRDefault="00CB1876" w:rsidP="00CB1876">
            <w:pPr>
              <w:pStyle w:val="NoSpacing"/>
              <w:tabs>
                <w:tab w:val="left" w:pos="260"/>
              </w:tabs>
              <w:jc w:val="both"/>
              <w:rPr>
                <w:lang w:eastAsia="lv-LV"/>
              </w:rPr>
            </w:pPr>
            <w:r>
              <w:rPr>
                <w:rFonts w:ascii="Times New Roman" w:hAnsi="Times New Roman" w:cs="Times New Roman"/>
                <w:sz w:val="24"/>
                <w:szCs w:val="24"/>
                <w:lang w:eastAsia="lv-LV"/>
              </w:rPr>
              <w:t>4) s</w:t>
            </w:r>
            <w:r w:rsidRPr="00C94503">
              <w:rPr>
                <w:rFonts w:ascii="Times New Roman" w:hAnsi="Times New Roman" w:cs="Times New Roman"/>
                <w:sz w:val="24"/>
                <w:szCs w:val="24"/>
                <w:lang w:eastAsia="lv-LV"/>
              </w:rPr>
              <w:t>ociālā uzņēmuma uzraudzības kārtību, darbības rādītājus un to izvērtēšanas kritērijus</w:t>
            </w:r>
            <w:r>
              <w:rPr>
                <w:rFonts w:ascii="Times New Roman" w:hAnsi="Times New Roman" w:cs="Times New Roman"/>
                <w:sz w:val="24"/>
                <w:szCs w:val="24"/>
                <w:lang w:eastAsia="lv-LV"/>
              </w:rPr>
              <w:t xml:space="preserve"> (</w:t>
            </w:r>
            <w:r w:rsidRPr="005C7A7F">
              <w:rPr>
                <w:rFonts w:ascii="Times New Roman" w:hAnsi="Times New Roman" w:cs="Times New Roman"/>
                <w:sz w:val="24"/>
                <w:szCs w:val="24"/>
                <w:lang w:eastAsia="lv-LV"/>
              </w:rPr>
              <w:t>likum</w:t>
            </w:r>
            <w:r>
              <w:rPr>
                <w:rFonts w:ascii="Times New Roman" w:hAnsi="Times New Roman" w:cs="Times New Roman"/>
                <w:sz w:val="24"/>
                <w:szCs w:val="24"/>
                <w:lang w:eastAsia="lv-LV"/>
              </w:rPr>
              <w:t xml:space="preserve">a </w:t>
            </w:r>
            <w:proofErr w:type="gramStart"/>
            <w:r>
              <w:rPr>
                <w:rFonts w:ascii="Times New Roman" w:hAnsi="Times New Roman" w:cs="Times New Roman"/>
                <w:sz w:val="24"/>
                <w:szCs w:val="24"/>
                <w:lang w:eastAsia="lv-LV"/>
              </w:rPr>
              <w:t>10.panta</w:t>
            </w:r>
            <w:proofErr w:type="gramEnd"/>
            <w:r>
              <w:rPr>
                <w:rFonts w:ascii="Times New Roman" w:hAnsi="Times New Roman" w:cs="Times New Roman"/>
                <w:sz w:val="24"/>
                <w:szCs w:val="24"/>
                <w:lang w:eastAsia="lv-LV"/>
              </w:rPr>
              <w:t xml:space="preserve"> trešās daļas 1. punkts)</w:t>
            </w:r>
            <w:r w:rsidRPr="00C94503">
              <w:rPr>
                <w:rFonts w:ascii="Times New Roman" w:hAnsi="Times New Roman" w:cs="Times New Roman"/>
                <w:sz w:val="24"/>
                <w:szCs w:val="24"/>
                <w:lang w:eastAsia="lv-LV"/>
              </w:rPr>
              <w:t>;</w:t>
            </w:r>
          </w:p>
          <w:p w14:paraId="346516D7" w14:textId="77777777" w:rsidR="00C94503" w:rsidRDefault="00CB1876" w:rsidP="00F81E6E">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5) sociālā uzņēmuma darbības pārskata veidlapas saturu un tās aizpildīšanas kārtību (</w:t>
            </w:r>
            <w:r w:rsidRPr="005C7A7F">
              <w:rPr>
                <w:rFonts w:ascii="Times New Roman" w:hAnsi="Times New Roman" w:cs="Times New Roman"/>
                <w:sz w:val="24"/>
                <w:szCs w:val="24"/>
                <w:lang w:eastAsia="lv-LV"/>
              </w:rPr>
              <w:t>likum</w:t>
            </w:r>
            <w:r>
              <w:rPr>
                <w:rFonts w:ascii="Times New Roman" w:hAnsi="Times New Roman" w:cs="Times New Roman"/>
                <w:sz w:val="24"/>
                <w:szCs w:val="24"/>
                <w:lang w:eastAsia="lv-LV"/>
              </w:rPr>
              <w:t xml:space="preserve">a </w:t>
            </w:r>
            <w:proofErr w:type="gramStart"/>
            <w:r>
              <w:rPr>
                <w:rFonts w:ascii="Times New Roman" w:hAnsi="Times New Roman" w:cs="Times New Roman"/>
                <w:sz w:val="24"/>
                <w:szCs w:val="24"/>
                <w:lang w:eastAsia="lv-LV"/>
              </w:rPr>
              <w:t>10.panta</w:t>
            </w:r>
            <w:proofErr w:type="gramEnd"/>
            <w:r>
              <w:rPr>
                <w:rFonts w:ascii="Times New Roman" w:hAnsi="Times New Roman" w:cs="Times New Roman"/>
                <w:sz w:val="24"/>
                <w:szCs w:val="24"/>
                <w:lang w:eastAsia="lv-LV"/>
              </w:rPr>
              <w:t xml:space="preserve"> trešās daļas 2. punkts).</w:t>
            </w:r>
          </w:p>
          <w:p w14:paraId="6D3936AB" w14:textId="599E6394" w:rsidR="00601A74" w:rsidRPr="00F81E6E" w:rsidRDefault="00601A74" w:rsidP="00F81E6E">
            <w:pPr>
              <w:pStyle w:val="NoSpacing"/>
              <w:jc w:val="both"/>
              <w:rPr>
                <w:rFonts w:ascii="Times New Roman" w:hAnsi="Times New Roman" w:cs="Times New Roman"/>
                <w:sz w:val="24"/>
                <w:szCs w:val="24"/>
                <w:lang w:eastAsia="lv-LV"/>
              </w:rPr>
            </w:pPr>
          </w:p>
        </w:tc>
      </w:tr>
      <w:tr w:rsidR="005C7A7F" w:rsidRPr="005C7A7F" w14:paraId="74F62C2A" w14:textId="77777777" w:rsidTr="00562209">
        <w:trPr>
          <w:trHeight w:val="2371"/>
        </w:trPr>
        <w:tc>
          <w:tcPr>
            <w:tcW w:w="254" w:type="pct"/>
            <w:tcBorders>
              <w:top w:val="outset" w:sz="6" w:space="0" w:color="414142"/>
              <w:left w:val="outset" w:sz="6" w:space="0" w:color="414142"/>
              <w:bottom w:val="outset" w:sz="6" w:space="0" w:color="414142"/>
              <w:right w:val="outset" w:sz="6" w:space="0" w:color="414142"/>
            </w:tcBorders>
            <w:hideMark/>
          </w:tcPr>
          <w:p w14:paraId="7C2C4D96" w14:textId="253D573F"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2.</w:t>
            </w:r>
          </w:p>
        </w:tc>
        <w:tc>
          <w:tcPr>
            <w:tcW w:w="1330" w:type="pct"/>
            <w:tcBorders>
              <w:top w:val="outset" w:sz="6" w:space="0" w:color="414142"/>
              <w:left w:val="outset" w:sz="6" w:space="0" w:color="414142"/>
              <w:bottom w:val="outset" w:sz="6" w:space="0" w:color="414142"/>
              <w:right w:val="outset" w:sz="6" w:space="0" w:color="414142"/>
            </w:tcBorders>
            <w:hideMark/>
          </w:tcPr>
          <w:p w14:paraId="4AA96FB9" w14:textId="77777777" w:rsidR="001E2818"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96B4538" w14:textId="77777777" w:rsidR="00894C55" w:rsidRPr="005C7A7F" w:rsidRDefault="00894C55" w:rsidP="001E2818">
            <w:pPr>
              <w:rPr>
                <w:rFonts w:ascii="Times New Roman" w:eastAsia="Times New Roman" w:hAnsi="Times New Roman" w:cs="Times New Roman"/>
                <w:sz w:val="24"/>
                <w:szCs w:val="24"/>
                <w:lang w:eastAsia="lv-LV"/>
              </w:rPr>
            </w:pPr>
          </w:p>
        </w:tc>
        <w:tc>
          <w:tcPr>
            <w:tcW w:w="3416" w:type="pct"/>
            <w:tcBorders>
              <w:top w:val="outset" w:sz="6" w:space="0" w:color="414142"/>
              <w:left w:val="outset" w:sz="6" w:space="0" w:color="414142"/>
              <w:bottom w:val="outset" w:sz="6" w:space="0" w:color="414142"/>
              <w:right w:val="outset" w:sz="6" w:space="0" w:color="414142"/>
            </w:tcBorders>
            <w:hideMark/>
          </w:tcPr>
          <w:p w14:paraId="7CEC20A4" w14:textId="5560EF32" w:rsidR="009C2F24" w:rsidRDefault="001D02D6" w:rsidP="00E052EF">
            <w:pPr>
              <w:spacing w:after="0" w:line="240" w:lineRule="auto"/>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w:t>
            </w:r>
            <w:r w:rsidR="00340D34" w:rsidRPr="005C7A7F">
              <w:rPr>
                <w:rFonts w:ascii="Times New Roman" w:eastAsia="Times New Roman" w:hAnsi="Times New Roman" w:cs="Times New Roman"/>
                <w:sz w:val="24"/>
                <w:szCs w:val="24"/>
                <w:lang w:eastAsia="lv-LV"/>
              </w:rPr>
              <w:t xml:space="preserve">askaņā ar likumu </w:t>
            </w:r>
            <w:r w:rsidR="00BF2B72" w:rsidRPr="005C7A7F">
              <w:rPr>
                <w:rFonts w:ascii="Times New Roman" w:eastAsia="Times New Roman" w:hAnsi="Times New Roman" w:cs="Times New Roman"/>
                <w:sz w:val="24"/>
                <w:szCs w:val="24"/>
                <w:lang w:eastAsia="lv-LV"/>
              </w:rPr>
              <w:t xml:space="preserve">Labklājības ministrija </w:t>
            </w:r>
            <w:r w:rsidR="009C2F24">
              <w:rPr>
                <w:rFonts w:ascii="Times New Roman" w:eastAsia="Times New Roman" w:hAnsi="Times New Roman" w:cs="Times New Roman"/>
                <w:sz w:val="24"/>
                <w:szCs w:val="24"/>
                <w:lang w:eastAsia="lv-LV"/>
              </w:rPr>
              <w:t xml:space="preserve">(turpmāk – ministrija) </w:t>
            </w:r>
            <w:r w:rsidR="00EF465F" w:rsidRPr="00EF465F">
              <w:rPr>
                <w:rFonts w:ascii="Times New Roman" w:eastAsia="Times New Roman" w:hAnsi="Times New Roman" w:cs="Times New Roman"/>
                <w:sz w:val="24"/>
                <w:szCs w:val="24"/>
                <w:lang w:eastAsia="lv-LV"/>
              </w:rPr>
              <w:t>izstrādā politikas plānošanas dokumentus un sociālo uzņēmumu atbalsta programmas</w:t>
            </w:r>
            <w:r w:rsidR="00EF465F">
              <w:rPr>
                <w:rFonts w:ascii="Times New Roman" w:eastAsia="Times New Roman" w:hAnsi="Times New Roman" w:cs="Times New Roman"/>
                <w:sz w:val="24"/>
                <w:szCs w:val="24"/>
                <w:lang w:eastAsia="lv-LV"/>
              </w:rPr>
              <w:t>, nodrošina atbalsta nosacījumu piemērošanu un kontroli</w:t>
            </w:r>
            <w:r w:rsidR="00E97295">
              <w:rPr>
                <w:rFonts w:ascii="Times New Roman" w:eastAsia="Times New Roman" w:hAnsi="Times New Roman" w:cs="Times New Roman"/>
                <w:sz w:val="24"/>
                <w:szCs w:val="24"/>
                <w:lang w:eastAsia="lv-LV"/>
              </w:rPr>
              <w:t xml:space="preserve">, lemj </w:t>
            </w:r>
            <w:r w:rsidR="00975A96">
              <w:rPr>
                <w:rFonts w:ascii="Times New Roman" w:eastAsia="Times New Roman" w:hAnsi="Times New Roman" w:cs="Times New Roman"/>
                <w:sz w:val="24"/>
                <w:szCs w:val="24"/>
                <w:lang w:eastAsia="lv-LV"/>
              </w:rPr>
              <w:t xml:space="preserve">par sociālā uzņēmuma statusa piešķiršanu, </w:t>
            </w:r>
            <w:r w:rsidR="00E97295">
              <w:rPr>
                <w:rFonts w:ascii="Times New Roman" w:eastAsia="Times New Roman" w:hAnsi="Times New Roman" w:cs="Times New Roman"/>
                <w:sz w:val="24"/>
                <w:szCs w:val="24"/>
                <w:lang w:eastAsia="lv-LV"/>
              </w:rPr>
              <w:t xml:space="preserve">izvērtē sociālo uzņēmumu darbības atbilstību likumam, </w:t>
            </w:r>
            <w:r w:rsidR="00975A96">
              <w:rPr>
                <w:rFonts w:ascii="Times New Roman" w:eastAsia="Times New Roman" w:hAnsi="Times New Roman" w:cs="Times New Roman"/>
                <w:sz w:val="24"/>
                <w:szCs w:val="24"/>
                <w:lang w:eastAsia="lv-LV"/>
              </w:rPr>
              <w:t xml:space="preserve">kā arī </w:t>
            </w:r>
            <w:r w:rsidR="00E97295">
              <w:rPr>
                <w:rFonts w:ascii="Times New Roman" w:eastAsia="Times New Roman" w:hAnsi="Times New Roman" w:cs="Times New Roman"/>
                <w:sz w:val="24"/>
                <w:szCs w:val="24"/>
                <w:lang w:eastAsia="lv-LV"/>
              </w:rPr>
              <w:t xml:space="preserve">veic </w:t>
            </w:r>
            <w:r w:rsidR="00975A96">
              <w:rPr>
                <w:rFonts w:ascii="Times New Roman" w:eastAsia="Times New Roman" w:hAnsi="Times New Roman" w:cs="Times New Roman"/>
                <w:sz w:val="24"/>
                <w:szCs w:val="24"/>
                <w:lang w:eastAsia="lv-LV"/>
              </w:rPr>
              <w:t>sociālo uzņēmumu uzraudzību.</w:t>
            </w:r>
          </w:p>
          <w:p w14:paraId="2A4BAE29" w14:textId="77777777" w:rsidR="00601A74" w:rsidRDefault="00601A74" w:rsidP="00E052EF">
            <w:pPr>
              <w:spacing w:after="0" w:line="240" w:lineRule="auto"/>
              <w:jc w:val="both"/>
              <w:rPr>
                <w:rFonts w:ascii="Times New Roman" w:eastAsia="Times New Roman" w:hAnsi="Times New Roman" w:cs="Times New Roman"/>
                <w:sz w:val="24"/>
                <w:szCs w:val="24"/>
                <w:lang w:eastAsia="lv-LV"/>
              </w:rPr>
            </w:pPr>
          </w:p>
          <w:p w14:paraId="69E71176" w14:textId="56659CD8" w:rsidR="00CB1876" w:rsidRPr="00CB1876" w:rsidRDefault="00DF3673" w:rsidP="00E052EF">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1.S</w:t>
            </w:r>
            <w:r w:rsidR="00CB1876" w:rsidRPr="00CB1876">
              <w:rPr>
                <w:rFonts w:ascii="Times New Roman" w:hAnsi="Times New Roman" w:cs="Times New Roman"/>
                <w:b/>
                <w:sz w:val="24"/>
                <w:szCs w:val="24"/>
                <w:lang w:eastAsia="lv-LV"/>
              </w:rPr>
              <w:t>ociālās atstumtības ris</w:t>
            </w:r>
            <w:r>
              <w:rPr>
                <w:rFonts w:ascii="Times New Roman" w:hAnsi="Times New Roman" w:cs="Times New Roman"/>
                <w:b/>
                <w:sz w:val="24"/>
                <w:szCs w:val="24"/>
                <w:lang w:eastAsia="lv-LV"/>
              </w:rPr>
              <w:t>kam pakļauto iedzīvotāju grupas.</w:t>
            </w:r>
          </w:p>
          <w:p w14:paraId="2B2C8431" w14:textId="77777777" w:rsidR="00787478" w:rsidRDefault="00787478" w:rsidP="00787478">
            <w:pPr>
              <w:spacing w:after="0" w:line="240" w:lineRule="auto"/>
              <w:jc w:val="both"/>
              <w:rPr>
                <w:rFonts w:ascii="Times New Roman" w:eastAsia="Times New Roman" w:hAnsi="Times New Roman" w:cs="Times New Roman"/>
                <w:sz w:val="24"/>
                <w:szCs w:val="24"/>
                <w:lang w:eastAsia="lv-LV"/>
              </w:rPr>
            </w:pPr>
            <w:r w:rsidRPr="00A30152">
              <w:rPr>
                <w:rFonts w:ascii="Times New Roman" w:eastAsia="Times New Roman" w:hAnsi="Times New Roman" w:cs="Times New Roman"/>
                <w:bCs/>
                <w:sz w:val="24"/>
                <w:szCs w:val="24"/>
                <w:lang w:eastAsia="lv-LV"/>
              </w:rPr>
              <w:t>Sociālās atstumtības riskam pakļautās iedzīvotāju grupas</w:t>
            </w:r>
            <w:r>
              <w:rPr>
                <w:rFonts w:ascii="Times New Roman" w:eastAsia="Times New Roman" w:hAnsi="Times New Roman" w:cs="Times New Roman"/>
                <w:b/>
                <w:bCs/>
                <w:sz w:val="24"/>
                <w:szCs w:val="24"/>
                <w:lang w:eastAsia="lv-LV"/>
              </w:rPr>
              <w:t xml:space="preserve"> </w:t>
            </w:r>
            <w:r w:rsidRPr="00A30152">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tādas </w:t>
            </w:r>
            <w:r w:rsidRPr="00A30152">
              <w:rPr>
                <w:rFonts w:ascii="Times New Roman" w:eastAsia="Times New Roman" w:hAnsi="Times New Roman" w:cs="Times New Roman"/>
                <w:sz w:val="24"/>
                <w:szCs w:val="24"/>
                <w:lang w:eastAsia="lv-LV"/>
              </w:rPr>
              <w:t>iedzīvotāju grupas, kurām ir apgrūtinātas iespējas gūt pietiekamus ienākumus, saņemt dažādus pakalpojumus un preces, kuras ir būtiski nepieciešamas pilnvērtīgai funkcionēšanai sabiedrībā.</w:t>
            </w:r>
          </w:p>
          <w:p w14:paraId="65D80AF7" w14:textId="77777777" w:rsidR="00787478" w:rsidRDefault="00787478" w:rsidP="00787478">
            <w:pPr>
              <w:spacing w:after="0" w:line="240" w:lineRule="auto"/>
              <w:jc w:val="both"/>
              <w:rPr>
                <w:rFonts w:ascii="Times New Roman" w:eastAsia="Times New Roman" w:hAnsi="Times New Roman" w:cs="Times New Roman"/>
                <w:sz w:val="24"/>
                <w:szCs w:val="24"/>
                <w:lang w:eastAsia="lv-LV"/>
              </w:rPr>
            </w:pPr>
            <w:r w:rsidRPr="007E1C2D">
              <w:rPr>
                <w:rFonts w:ascii="Times New Roman" w:eastAsia="Times New Roman" w:hAnsi="Times New Roman" w:cs="Times New Roman"/>
                <w:sz w:val="24"/>
                <w:szCs w:val="24"/>
                <w:lang w:eastAsia="lv-LV"/>
              </w:rPr>
              <w:t>Sociālā atstumtība</w:t>
            </w:r>
            <w:r>
              <w:rPr>
                <w:rFonts w:ascii="Times New Roman" w:eastAsia="Times New Roman" w:hAnsi="Times New Roman" w:cs="Times New Roman"/>
                <w:sz w:val="24"/>
                <w:szCs w:val="24"/>
                <w:lang w:eastAsia="lv-LV"/>
              </w:rPr>
              <w:t xml:space="preserve"> </w:t>
            </w:r>
            <w:r w:rsidRPr="007E1C2D">
              <w:rPr>
                <w:rFonts w:ascii="Times New Roman" w:eastAsia="Times New Roman" w:hAnsi="Times New Roman" w:cs="Times New Roman"/>
                <w:sz w:val="24"/>
                <w:szCs w:val="24"/>
                <w:lang w:eastAsia="lv-LV"/>
              </w:rPr>
              <w:t>var rasties tādu sociālekonomisku faktoru kā nabadzības un bezdar</w:t>
            </w:r>
            <w:r>
              <w:rPr>
                <w:rFonts w:ascii="Times New Roman" w:eastAsia="Times New Roman" w:hAnsi="Times New Roman" w:cs="Times New Roman"/>
                <w:sz w:val="24"/>
                <w:szCs w:val="24"/>
                <w:lang w:eastAsia="lv-LV"/>
              </w:rPr>
              <w:t>ba dēļ, diskriminācijas dēļ, piederības kādai noteiktai sabiedrības grupai u.c. faktoru dēļ.</w:t>
            </w:r>
          </w:p>
          <w:p w14:paraId="2C29844B" w14:textId="77777777" w:rsidR="00787478" w:rsidRDefault="00787478" w:rsidP="007874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sociālekonomisko stāvokli un tā ietekmi uz atsevišķām iedzīvotāju grupām, ir identificētas šādas mērķa grupas:</w:t>
            </w:r>
          </w:p>
          <w:p w14:paraId="4FC4ED90" w14:textId="6A34F457" w:rsidR="00787478" w:rsidRPr="00787478" w:rsidRDefault="00300E70" w:rsidP="00787478">
            <w:pPr>
              <w:pStyle w:val="ListParagraph"/>
              <w:tabs>
                <w:tab w:val="left" w:pos="252"/>
              </w:tabs>
              <w:spacing w:after="0" w:line="240" w:lineRule="auto"/>
              <w:ind w:left="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 Personas ar invaliditāti.</w:t>
            </w:r>
          </w:p>
          <w:p w14:paraId="50DA8F9E" w14:textId="77CE8C5B" w:rsidR="00787478" w:rsidRDefault="00787478"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Personas ar invaliditāti</w:t>
            </w:r>
            <w:r w:rsidRPr="001974F6">
              <w:rPr>
                <w:rFonts w:ascii="Times New Roman" w:eastAsia="Times New Roman" w:hAnsi="Times New Roman" w:cs="Times New Roman"/>
                <w:sz w:val="24"/>
                <w:szCs w:val="24"/>
                <w:lang w:eastAsia="ar-SA"/>
              </w:rPr>
              <w:t xml:space="preserve"> </w:t>
            </w:r>
            <w:r w:rsidRPr="009921F7">
              <w:rPr>
                <w:rFonts w:ascii="Times New Roman" w:eastAsia="Times New Roman" w:hAnsi="Times New Roman" w:cs="Times New Roman"/>
                <w:sz w:val="24"/>
                <w:szCs w:val="24"/>
                <w:lang w:eastAsia="ar-SA"/>
              </w:rPr>
              <w:t>ir</w:t>
            </w:r>
            <w:r>
              <w:rPr>
                <w:rFonts w:ascii="Times New Roman" w:eastAsia="Times New Roman" w:hAnsi="Times New Roman" w:cs="Times New Roman"/>
                <w:sz w:val="24"/>
                <w:szCs w:val="24"/>
                <w:lang w:eastAsia="ar-SA"/>
              </w:rPr>
              <w:t xml:space="preserve"> pakļautas augstam sociālās atstumtības riskam.</w:t>
            </w:r>
            <w:r w:rsidRPr="009921F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Viens no </w:t>
            </w:r>
            <w:r w:rsidRPr="009921F7">
              <w:rPr>
                <w:rFonts w:ascii="Times New Roman" w:eastAsia="Times New Roman" w:hAnsi="Times New Roman" w:cs="Times New Roman"/>
                <w:sz w:val="24"/>
                <w:szCs w:val="24"/>
                <w:lang w:eastAsia="ar-SA"/>
              </w:rPr>
              <w:t>galven</w:t>
            </w:r>
            <w:r>
              <w:rPr>
                <w:rFonts w:ascii="Times New Roman" w:eastAsia="Times New Roman" w:hAnsi="Times New Roman" w:cs="Times New Roman"/>
                <w:sz w:val="24"/>
                <w:szCs w:val="24"/>
                <w:lang w:eastAsia="ar-SA"/>
              </w:rPr>
              <w:t>ajiem</w:t>
            </w:r>
            <w:r w:rsidRPr="009921F7">
              <w:rPr>
                <w:rFonts w:ascii="Times New Roman" w:eastAsia="Times New Roman" w:hAnsi="Times New Roman" w:cs="Times New Roman"/>
                <w:sz w:val="24"/>
                <w:szCs w:val="24"/>
                <w:lang w:eastAsia="ar-SA"/>
              </w:rPr>
              <w:t xml:space="preserve"> sociālās atstumtības f</w:t>
            </w:r>
            <w:r>
              <w:rPr>
                <w:rFonts w:ascii="Times New Roman" w:eastAsia="Times New Roman" w:hAnsi="Times New Roman" w:cs="Times New Roman"/>
                <w:sz w:val="24"/>
                <w:szCs w:val="24"/>
                <w:lang w:eastAsia="ar-SA"/>
              </w:rPr>
              <w:t xml:space="preserve">aktoriem ir materiālā atstumtība. </w:t>
            </w:r>
            <w:r w:rsidRPr="008A7B27">
              <w:rPr>
                <w:rFonts w:ascii="Times New Roman" w:eastAsia="Times New Roman" w:hAnsi="Times New Roman" w:cs="Times New Roman"/>
                <w:sz w:val="24"/>
                <w:szCs w:val="24"/>
                <w:lang w:eastAsia="ar-SA"/>
              </w:rPr>
              <w:t xml:space="preserve">Līdzekļu trūkums saistīts </w:t>
            </w:r>
            <w:r>
              <w:rPr>
                <w:rFonts w:ascii="Times New Roman" w:eastAsia="Times New Roman" w:hAnsi="Times New Roman" w:cs="Times New Roman"/>
                <w:sz w:val="24"/>
                <w:szCs w:val="24"/>
                <w:lang w:eastAsia="ar-SA"/>
              </w:rPr>
              <w:t xml:space="preserve">arī </w:t>
            </w:r>
            <w:r w:rsidRPr="008A7B27">
              <w:rPr>
                <w:rFonts w:ascii="Times New Roman" w:eastAsia="Times New Roman" w:hAnsi="Times New Roman" w:cs="Times New Roman"/>
                <w:sz w:val="24"/>
                <w:szCs w:val="24"/>
                <w:lang w:eastAsia="ar-SA"/>
              </w:rPr>
              <w:t>ar bezdarbu, zemu atalgojumu</w:t>
            </w:r>
            <w:r>
              <w:rPr>
                <w:rFonts w:ascii="Times New Roman" w:eastAsia="Times New Roman" w:hAnsi="Times New Roman" w:cs="Times New Roman"/>
                <w:sz w:val="24"/>
                <w:szCs w:val="24"/>
                <w:lang w:eastAsia="ar-SA"/>
              </w:rPr>
              <w:t xml:space="preserve"> u.c</w:t>
            </w:r>
            <w:r w:rsidRPr="008A7B2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faktoriem.</w:t>
            </w:r>
            <w:r w:rsidRPr="008A7B27">
              <w:rPr>
                <w:rFonts w:ascii="Times New Roman" w:eastAsia="Times New Roman" w:hAnsi="Times New Roman" w:cs="Times New Roman"/>
                <w:sz w:val="24"/>
                <w:szCs w:val="24"/>
                <w:lang w:eastAsia="ar-SA"/>
              </w:rPr>
              <w:t xml:space="preserve"> </w:t>
            </w:r>
          </w:p>
          <w:p w14:paraId="6BC48639" w14:textId="77777777" w:rsidR="00787478" w:rsidRDefault="00787478"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ar-SA"/>
              </w:rPr>
            </w:pPr>
            <w:proofErr w:type="gramStart"/>
            <w:r w:rsidRPr="00011ADD">
              <w:rPr>
                <w:rFonts w:ascii="Times New Roman" w:eastAsia="Times New Roman" w:hAnsi="Times New Roman" w:cs="Times New Roman"/>
                <w:sz w:val="24"/>
                <w:szCs w:val="24"/>
                <w:lang w:eastAsia="ar-SA"/>
              </w:rPr>
              <w:t>2016.gada</w:t>
            </w:r>
            <w:proofErr w:type="gramEnd"/>
            <w:r w:rsidRPr="00011ADD">
              <w:rPr>
                <w:rFonts w:ascii="Times New Roman" w:eastAsia="Times New Roman" w:hAnsi="Times New Roman" w:cs="Times New Roman"/>
                <w:sz w:val="24"/>
                <w:szCs w:val="24"/>
                <w:lang w:eastAsia="ar-SA"/>
              </w:rPr>
              <w:t xml:space="preserve"> beigās N</w:t>
            </w:r>
            <w:r>
              <w:rPr>
                <w:rFonts w:ascii="Times New Roman" w:eastAsia="Times New Roman" w:hAnsi="Times New Roman" w:cs="Times New Roman"/>
                <w:sz w:val="24"/>
                <w:szCs w:val="24"/>
                <w:lang w:eastAsia="ar-SA"/>
              </w:rPr>
              <w:t xml:space="preserve">odarbinātības valsts aģentūrā (turpmāk – NVA) </w:t>
            </w:r>
            <w:r w:rsidRPr="00011ADD">
              <w:rPr>
                <w:rFonts w:ascii="Times New Roman" w:eastAsia="Times New Roman" w:hAnsi="Times New Roman" w:cs="Times New Roman"/>
                <w:sz w:val="24"/>
                <w:szCs w:val="24"/>
                <w:lang w:eastAsia="ar-SA"/>
              </w:rPr>
              <w:t>bija reģistrēti 9 4</w:t>
            </w:r>
            <w:r>
              <w:rPr>
                <w:rFonts w:ascii="Times New Roman" w:eastAsia="Times New Roman" w:hAnsi="Times New Roman" w:cs="Times New Roman"/>
                <w:sz w:val="24"/>
                <w:szCs w:val="24"/>
                <w:lang w:eastAsia="ar-SA"/>
              </w:rPr>
              <w:t xml:space="preserve">41 bezdarbnieki ar invaliditāti, </w:t>
            </w:r>
            <w:r w:rsidRPr="00011ADD">
              <w:rPr>
                <w:rFonts w:ascii="Times New Roman" w:eastAsia="Times New Roman" w:hAnsi="Times New Roman" w:cs="Times New Roman"/>
                <w:sz w:val="24"/>
                <w:szCs w:val="24"/>
                <w:lang w:eastAsia="ar-SA"/>
              </w:rPr>
              <w:t>kas bija 12,5% no kopējā reģistrētā bezdarbnieku skaita valstī. 2016.gada beigās vairāk nekā puse (53,9%) no reģistrētajiem bezdarbniekiem ar invaliditāti bija ilgstošie bezdarbnieki</w:t>
            </w:r>
            <w:r w:rsidRPr="00D505FB">
              <w:rPr>
                <w:rFonts w:ascii="Times New Roman" w:eastAsia="Times New Roman" w:hAnsi="Times New Roman" w:cs="Times New Roman"/>
                <w:sz w:val="24"/>
                <w:szCs w:val="24"/>
                <w:lang w:eastAsia="ar-SA"/>
              </w:rPr>
              <w:t xml:space="preserve">. Vairāk nekā puse (58,7%) no reģistrētajiem bezdarbniekiem ar invaliditāti ir bezdarbnieki vecumā 50 un vairāk gadu, jaunieši bezdarbnieki (15-24) ir 3,1% no reģistrētajiem bezdarbniekiem ar invaliditāti. </w:t>
            </w:r>
          </w:p>
          <w:p w14:paraId="6D5E3323" w14:textId="49EB71A0" w:rsidR="00787478" w:rsidRPr="008A7B27" w:rsidRDefault="00F86D52"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Personu ar invaliditāti</w:t>
            </w:r>
            <w:r w:rsidRPr="008A7B27">
              <w:rPr>
                <w:rFonts w:ascii="Times New Roman" w:eastAsia="Times New Roman" w:hAnsi="Times New Roman" w:cs="Times New Roman"/>
                <w:sz w:val="24"/>
                <w:szCs w:val="24"/>
                <w:lang w:eastAsia="ar-SA"/>
              </w:rPr>
              <w:t xml:space="preserve"> nodarbin</w:t>
            </w:r>
            <w:r w:rsidRPr="008A7B27">
              <w:rPr>
                <w:rFonts w:ascii="Times New Roman" w:eastAsia="Times New Roman" w:hAnsi="Times New Roman" w:cs="Times New Roman" w:hint="eastAsia"/>
                <w:sz w:val="24"/>
                <w:szCs w:val="24"/>
                <w:lang w:eastAsia="ar-SA"/>
              </w:rPr>
              <w:t>ā</w:t>
            </w:r>
            <w:r w:rsidRPr="008A7B27">
              <w:rPr>
                <w:rFonts w:ascii="Times New Roman" w:eastAsia="Times New Roman" w:hAnsi="Times New Roman" w:cs="Times New Roman"/>
                <w:sz w:val="24"/>
                <w:szCs w:val="24"/>
                <w:lang w:eastAsia="ar-SA"/>
              </w:rPr>
              <w:t>t</w:t>
            </w:r>
            <w:r w:rsidRPr="008A7B27">
              <w:rPr>
                <w:rFonts w:ascii="Times New Roman" w:eastAsia="Times New Roman" w:hAnsi="Times New Roman" w:cs="Times New Roman" w:hint="eastAsia"/>
                <w:sz w:val="24"/>
                <w:szCs w:val="24"/>
                <w:lang w:eastAsia="ar-SA"/>
              </w:rPr>
              <w:t>ī</w:t>
            </w:r>
            <w:r w:rsidRPr="008A7B27">
              <w:rPr>
                <w:rFonts w:ascii="Times New Roman" w:eastAsia="Times New Roman" w:hAnsi="Times New Roman" w:cs="Times New Roman"/>
                <w:sz w:val="24"/>
                <w:szCs w:val="24"/>
                <w:lang w:eastAsia="ar-SA"/>
              </w:rPr>
              <w:t>bas iesp</w:t>
            </w:r>
            <w:r w:rsidRPr="008A7B27">
              <w:rPr>
                <w:rFonts w:ascii="Times New Roman" w:eastAsia="Times New Roman" w:hAnsi="Times New Roman" w:cs="Times New Roman" w:hint="eastAsia"/>
                <w:sz w:val="24"/>
                <w:szCs w:val="24"/>
                <w:lang w:eastAsia="ar-SA"/>
              </w:rPr>
              <w:t>ē</w:t>
            </w:r>
            <w:r w:rsidRPr="008A7B27">
              <w:rPr>
                <w:rFonts w:ascii="Times New Roman" w:eastAsia="Times New Roman" w:hAnsi="Times New Roman" w:cs="Times New Roman"/>
                <w:sz w:val="24"/>
                <w:szCs w:val="24"/>
                <w:lang w:eastAsia="ar-SA"/>
              </w:rPr>
              <w:t>jas kav</w:t>
            </w:r>
            <w:r w:rsidRPr="008A7B27">
              <w:rPr>
                <w:rFonts w:ascii="Times New Roman" w:eastAsia="Times New Roman" w:hAnsi="Times New Roman" w:cs="Times New Roman" w:hint="eastAsia"/>
                <w:sz w:val="24"/>
                <w:szCs w:val="24"/>
                <w:lang w:eastAsia="ar-SA"/>
              </w:rPr>
              <w:t>ē</w:t>
            </w:r>
            <w:r w:rsidRPr="008A7B27">
              <w:rPr>
                <w:rFonts w:ascii="Times New Roman" w:eastAsia="Times New Roman" w:hAnsi="Times New Roman" w:cs="Times New Roman"/>
                <w:sz w:val="24"/>
                <w:szCs w:val="24"/>
                <w:lang w:eastAsia="ar-SA"/>
              </w:rPr>
              <w:t xml:space="preserve"> vides </w:t>
            </w:r>
            <w:r>
              <w:rPr>
                <w:rFonts w:ascii="Times New Roman" w:eastAsia="Times New Roman" w:hAnsi="Times New Roman" w:cs="Times New Roman"/>
                <w:sz w:val="24"/>
                <w:szCs w:val="24"/>
                <w:lang w:eastAsia="ar-SA"/>
              </w:rPr>
              <w:t xml:space="preserve">un informācijas </w:t>
            </w:r>
            <w:r w:rsidRPr="008A7B27">
              <w:rPr>
                <w:rFonts w:ascii="Times New Roman" w:eastAsia="Times New Roman" w:hAnsi="Times New Roman" w:cs="Times New Roman"/>
                <w:sz w:val="24"/>
                <w:szCs w:val="24"/>
                <w:lang w:eastAsia="ar-SA"/>
              </w:rPr>
              <w:t>nepieejam</w:t>
            </w:r>
            <w:r w:rsidRPr="008A7B27">
              <w:rPr>
                <w:rFonts w:ascii="Times New Roman" w:eastAsia="Times New Roman" w:hAnsi="Times New Roman" w:cs="Times New Roman" w:hint="eastAsia"/>
                <w:sz w:val="24"/>
                <w:szCs w:val="24"/>
                <w:lang w:eastAsia="ar-SA"/>
              </w:rPr>
              <w:t>ī</w:t>
            </w:r>
            <w:r w:rsidRPr="008A7B27">
              <w:rPr>
                <w:rFonts w:ascii="Times New Roman" w:eastAsia="Times New Roman" w:hAnsi="Times New Roman" w:cs="Times New Roman"/>
                <w:sz w:val="24"/>
                <w:szCs w:val="24"/>
                <w:lang w:eastAsia="ar-SA"/>
              </w:rPr>
              <w:t>ba</w:t>
            </w:r>
            <w:r>
              <w:rPr>
                <w:rFonts w:ascii="Times New Roman" w:eastAsia="Times New Roman" w:hAnsi="Times New Roman" w:cs="Times New Roman"/>
                <w:sz w:val="24"/>
                <w:szCs w:val="24"/>
                <w:lang w:eastAsia="ar-SA"/>
              </w:rPr>
              <w:t>. P</w:t>
            </w:r>
            <w:r w:rsidRPr="008A7B27">
              <w:rPr>
                <w:rFonts w:ascii="Times New Roman" w:eastAsia="Times New Roman" w:hAnsi="Times New Roman" w:cs="Times New Roman"/>
                <w:sz w:val="24"/>
                <w:szCs w:val="24"/>
                <w:lang w:eastAsia="ar-SA"/>
              </w:rPr>
              <w:t>iemēram, cilv</w:t>
            </w:r>
            <w:r w:rsidRPr="008A7B27">
              <w:rPr>
                <w:rFonts w:ascii="Times New Roman" w:eastAsia="Times New Roman" w:hAnsi="Times New Roman" w:cs="Times New Roman" w:hint="eastAsia"/>
                <w:sz w:val="24"/>
                <w:szCs w:val="24"/>
                <w:lang w:eastAsia="ar-SA"/>
              </w:rPr>
              <w:t>ē</w:t>
            </w:r>
            <w:r w:rsidRPr="008A7B27">
              <w:rPr>
                <w:rFonts w:ascii="Times New Roman" w:eastAsia="Times New Roman" w:hAnsi="Times New Roman" w:cs="Times New Roman"/>
                <w:sz w:val="24"/>
                <w:szCs w:val="24"/>
                <w:lang w:eastAsia="ar-SA"/>
              </w:rPr>
              <w:t>kiem ar kust</w:t>
            </w:r>
            <w:r w:rsidRPr="008A7B27">
              <w:rPr>
                <w:rFonts w:ascii="Times New Roman" w:eastAsia="Times New Roman" w:hAnsi="Times New Roman" w:cs="Times New Roman" w:hint="eastAsia"/>
                <w:sz w:val="24"/>
                <w:szCs w:val="24"/>
                <w:lang w:eastAsia="ar-SA"/>
              </w:rPr>
              <w:t>ī</w:t>
            </w:r>
            <w:r w:rsidRPr="008A7B27">
              <w:rPr>
                <w:rFonts w:ascii="Times New Roman" w:eastAsia="Times New Roman" w:hAnsi="Times New Roman" w:cs="Times New Roman"/>
                <w:sz w:val="24"/>
                <w:szCs w:val="24"/>
                <w:lang w:eastAsia="ar-SA"/>
              </w:rPr>
              <w:t>bu trauc</w:t>
            </w:r>
            <w:r w:rsidRPr="008A7B27">
              <w:rPr>
                <w:rFonts w:ascii="Times New Roman" w:eastAsia="Times New Roman" w:hAnsi="Times New Roman" w:cs="Times New Roman" w:hint="eastAsia"/>
                <w:sz w:val="24"/>
                <w:szCs w:val="24"/>
                <w:lang w:eastAsia="ar-SA"/>
              </w:rPr>
              <w:t>ē</w:t>
            </w:r>
            <w:r w:rsidRPr="008A7B27">
              <w:rPr>
                <w:rFonts w:ascii="Times New Roman" w:eastAsia="Times New Roman" w:hAnsi="Times New Roman" w:cs="Times New Roman"/>
                <w:sz w:val="24"/>
                <w:szCs w:val="24"/>
                <w:lang w:eastAsia="ar-SA"/>
              </w:rPr>
              <w:t xml:space="preserve">jumiem ir </w:t>
            </w:r>
            <w:r>
              <w:rPr>
                <w:rFonts w:ascii="Times New Roman" w:eastAsia="Times New Roman" w:hAnsi="Times New Roman" w:cs="Times New Roman"/>
                <w:sz w:val="24"/>
                <w:szCs w:val="24"/>
                <w:lang w:eastAsia="ar-SA"/>
              </w:rPr>
              <w:t>nepieciešami specializētā</w:t>
            </w:r>
            <w:r w:rsidRPr="008A7B27">
              <w:rPr>
                <w:rFonts w:ascii="Times New Roman" w:eastAsia="Times New Roman" w:hAnsi="Times New Roman" w:cs="Times New Roman"/>
                <w:sz w:val="24"/>
                <w:szCs w:val="24"/>
                <w:lang w:eastAsia="ar-SA"/>
              </w:rPr>
              <w:t xml:space="preserve"> transporta </w:t>
            </w:r>
            <w:r>
              <w:rPr>
                <w:rFonts w:ascii="Times New Roman" w:eastAsia="Times New Roman" w:hAnsi="Times New Roman" w:cs="Times New Roman"/>
                <w:sz w:val="24"/>
                <w:szCs w:val="24"/>
                <w:lang w:eastAsia="ar-SA"/>
              </w:rPr>
              <w:t>pakalpojumi</w:t>
            </w:r>
            <w:r w:rsidRPr="008A7B27">
              <w:rPr>
                <w:rFonts w:ascii="Times New Roman" w:eastAsia="Times New Roman" w:hAnsi="Times New Roman" w:cs="Times New Roman"/>
                <w:sz w:val="24"/>
                <w:szCs w:val="24"/>
                <w:lang w:eastAsia="ar-SA"/>
              </w:rPr>
              <w:t xml:space="preserve"> un speci</w:t>
            </w:r>
            <w:r w:rsidRPr="008A7B27">
              <w:rPr>
                <w:rFonts w:ascii="Times New Roman" w:eastAsia="Times New Roman" w:hAnsi="Times New Roman" w:cs="Times New Roman" w:hint="eastAsia"/>
                <w:sz w:val="24"/>
                <w:szCs w:val="24"/>
                <w:lang w:eastAsia="ar-SA"/>
              </w:rPr>
              <w:t>ā</w:t>
            </w:r>
            <w:r w:rsidRPr="008A7B27">
              <w:rPr>
                <w:rFonts w:ascii="Times New Roman" w:eastAsia="Times New Roman" w:hAnsi="Times New Roman" w:cs="Times New Roman"/>
                <w:sz w:val="24"/>
                <w:szCs w:val="24"/>
                <w:lang w:eastAsia="ar-SA"/>
              </w:rPr>
              <w:t>li apr</w:t>
            </w:r>
            <w:r w:rsidRPr="008A7B27">
              <w:rPr>
                <w:rFonts w:ascii="Times New Roman" w:eastAsia="Times New Roman" w:hAnsi="Times New Roman" w:cs="Times New Roman" w:hint="eastAsia"/>
                <w:sz w:val="24"/>
                <w:szCs w:val="24"/>
                <w:lang w:eastAsia="ar-SA"/>
              </w:rPr>
              <w:t>ī</w:t>
            </w:r>
            <w:r w:rsidRPr="008A7B27">
              <w:rPr>
                <w:rFonts w:ascii="Times New Roman" w:eastAsia="Times New Roman" w:hAnsi="Times New Roman" w:cs="Times New Roman"/>
                <w:sz w:val="24"/>
                <w:szCs w:val="24"/>
                <w:lang w:eastAsia="ar-SA"/>
              </w:rPr>
              <w:t>kotas darba vietas</w:t>
            </w:r>
            <w:r>
              <w:rPr>
                <w:rFonts w:ascii="Times New Roman" w:eastAsia="Times New Roman" w:hAnsi="Times New Roman" w:cs="Times New Roman"/>
                <w:sz w:val="24"/>
                <w:szCs w:val="24"/>
                <w:lang w:eastAsia="ar-SA"/>
              </w:rPr>
              <w:t xml:space="preserve">. Savukārt </w:t>
            </w:r>
            <w:r w:rsidRPr="008A7B27">
              <w:rPr>
                <w:rFonts w:ascii="Times New Roman" w:eastAsia="Times New Roman" w:hAnsi="Times New Roman" w:cs="Times New Roman"/>
                <w:sz w:val="24"/>
                <w:szCs w:val="24"/>
                <w:lang w:eastAsia="ar-SA"/>
              </w:rPr>
              <w:t>person</w:t>
            </w:r>
            <w:r w:rsidRPr="008A7B27">
              <w:rPr>
                <w:rFonts w:ascii="Times New Roman" w:eastAsia="Times New Roman" w:hAnsi="Times New Roman" w:cs="Times New Roman" w:hint="eastAsia"/>
                <w:sz w:val="24"/>
                <w:szCs w:val="24"/>
                <w:lang w:eastAsia="ar-SA"/>
              </w:rPr>
              <w:t>ā</w:t>
            </w:r>
            <w:r w:rsidRPr="008A7B27">
              <w:rPr>
                <w:rFonts w:ascii="Times New Roman" w:eastAsia="Times New Roman" w:hAnsi="Times New Roman" w:cs="Times New Roman"/>
                <w:sz w:val="24"/>
                <w:szCs w:val="24"/>
                <w:lang w:eastAsia="ar-SA"/>
              </w:rPr>
              <w:t xml:space="preserve">m ar redzes </w:t>
            </w:r>
            <w:r>
              <w:rPr>
                <w:rFonts w:ascii="Times New Roman" w:eastAsia="Times New Roman" w:hAnsi="Times New Roman" w:cs="Times New Roman"/>
                <w:sz w:val="24"/>
                <w:szCs w:val="24"/>
                <w:lang w:eastAsia="ar-SA"/>
              </w:rPr>
              <w:t xml:space="preserve">traucējumiem ir nepieciešama informācija </w:t>
            </w:r>
            <w:proofErr w:type="spellStart"/>
            <w:r>
              <w:rPr>
                <w:rFonts w:ascii="Times New Roman" w:eastAsia="Times New Roman" w:hAnsi="Times New Roman" w:cs="Times New Roman"/>
                <w:sz w:val="24"/>
                <w:szCs w:val="24"/>
                <w:lang w:eastAsia="ar-SA"/>
              </w:rPr>
              <w:t>audioformātā</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Braila</w:t>
            </w:r>
            <w:proofErr w:type="spellEnd"/>
            <w:r>
              <w:rPr>
                <w:rFonts w:ascii="Times New Roman" w:eastAsia="Times New Roman" w:hAnsi="Times New Roman" w:cs="Times New Roman"/>
                <w:sz w:val="24"/>
                <w:szCs w:val="24"/>
                <w:lang w:eastAsia="ar-SA"/>
              </w:rPr>
              <w:t xml:space="preserve"> rakstā, kā arī vadlīnijas, kas palīdz orientēties apkārtējā vidē. Cilvēkiem ar dzirdes traucējumiem ir nepieciešama vizuālā informācija un skaņu slāpējošas ierīces ēkās, kas ļauj lietot dzirdes aparātus. Cilvēkiem ar psihosociāliem funkcionēšanas ierobežojumiem patstāvīgi pārvietoties un orientēties vidē palīdz piktogrammas, informācija vieglā valodā un atbalsta personas. </w:t>
            </w:r>
            <w:r w:rsidR="00787478">
              <w:rPr>
                <w:rFonts w:ascii="Times New Roman" w:eastAsia="Times New Roman" w:hAnsi="Times New Roman" w:cs="Times New Roman"/>
                <w:sz w:val="24"/>
                <w:szCs w:val="24"/>
                <w:lang w:eastAsia="ar-SA"/>
              </w:rPr>
              <w:t>D</w:t>
            </w:r>
            <w:r w:rsidR="00787478" w:rsidRPr="008A7B27">
              <w:rPr>
                <w:rFonts w:ascii="Times New Roman" w:eastAsia="Times New Roman" w:hAnsi="Times New Roman" w:cs="Times New Roman"/>
                <w:sz w:val="24"/>
                <w:szCs w:val="24"/>
                <w:lang w:eastAsia="ar-SA"/>
              </w:rPr>
              <w:t>arba devēj</w:t>
            </w:r>
            <w:r w:rsidR="00787478">
              <w:rPr>
                <w:rFonts w:ascii="Times New Roman" w:eastAsia="Times New Roman" w:hAnsi="Times New Roman" w:cs="Times New Roman"/>
                <w:sz w:val="24"/>
                <w:szCs w:val="24"/>
                <w:lang w:eastAsia="ar-SA"/>
              </w:rPr>
              <w:t xml:space="preserve">i dažkārt nav gatavi nodarbināt personas ar invaliditāti, ņemot vērā </w:t>
            </w:r>
            <w:r w:rsidR="00787478" w:rsidRPr="008A7B27">
              <w:rPr>
                <w:rFonts w:ascii="Times New Roman" w:eastAsia="Times New Roman" w:hAnsi="Times New Roman" w:cs="Times New Roman"/>
                <w:sz w:val="24"/>
                <w:szCs w:val="24"/>
                <w:lang w:eastAsia="ar-SA"/>
              </w:rPr>
              <w:t>papildu izdevum</w:t>
            </w:r>
            <w:r w:rsidR="00787478">
              <w:rPr>
                <w:rFonts w:ascii="Times New Roman" w:eastAsia="Times New Roman" w:hAnsi="Times New Roman" w:cs="Times New Roman"/>
                <w:sz w:val="24"/>
                <w:szCs w:val="24"/>
                <w:lang w:eastAsia="ar-SA"/>
              </w:rPr>
              <w:t>us</w:t>
            </w:r>
            <w:r w:rsidR="00787478" w:rsidRPr="008A7B27">
              <w:rPr>
                <w:rFonts w:ascii="Times New Roman" w:eastAsia="Times New Roman" w:hAnsi="Times New Roman" w:cs="Times New Roman"/>
                <w:sz w:val="24"/>
                <w:szCs w:val="24"/>
                <w:lang w:eastAsia="ar-SA"/>
              </w:rPr>
              <w:t>, kas rodas</w:t>
            </w:r>
            <w:r w:rsidR="00787478">
              <w:rPr>
                <w:rFonts w:ascii="Times New Roman" w:eastAsia="Times New Roman" w:hAnsi="Times New Roman" w:cs="Times New Roman"/>
                <w:sz w:val="24"/>
                <w:szCs w:val="24"/>
                <w:lang w:eastAsia="ar-SA"/>
              </w:rPr>
              <w:t>,</w:t>
            </w:r>
            <w:r w:rsidR="00787478" w:rsidRPr="008A7B27">
              <w:rPr>
                <w:rFonts w:ascii="Times New Roman" w:eastAsia="Times New Roman" w:hAnsi="Times New Roman" w:cs="Times New Roman"/>
                <w:sz w:val="24"/>
                <w:szCs w:val="24"/>
                <w:lang w:eastAsia="ar-SA"/>
              </w:rPr>
              <w:t xml:space="preserve"> iekārtojot darba vidi </w:t>
            </w:r>
            <w:r w:rsidR="00787478">
              <w:rPr>
                <w:rFonts w:ascii="Times New Roman" w:eastAsia="Times New Roman" w:hAnsi="Times New Roman" w:cs="Times New Roman"/>
                <w:sz w:val="24"/>
                <w:szCs w:val="24"/>
                <w:lang w:eastAsia="ar-SA"/>
              </w:rPr>
              <w:t>personai ar invaliditāti</w:t>
            </w:r>
            <w:r w:rsidR="00787478" w:rsidRPr="008A7B27">
              <w:rPr>
                <w:rFonts w:ascii="Times New Roman" w:eastAsia="Times New Roman" w:hAnsi="Times New Roman" w:cs="Times New Roman"/>
                <w:sz w:val="24"/>
                <w:szCs w:val="24"/>
                <w:lang w:eastAsia="ar-SA"/>
              </w:rPr>
              <w:t>.</w:t>
            </w:r>
          </w:p>
          <w:p w14:paraId="51DCBE6C" w14:textId="7D897C6C" w:rsidR="00787478" w:rsidRDefault="00787478"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Ļoti nozīmīgs sociālās atstumtības faktors šajā grupā ir </w:t>
            </w:r>
            <w:r w:rsidRPr="008A7B27">
              <w:rPr>
                <w:rFonts w:ascii="Times New Roman" w:eastAsia="Times New Roman" w:hAnsi="Times New Roman" w:cs="Times New Roman"/>
                <w:sz w:val="24"/>
                <w:szCs w:val="24"/>
                <w:lang w:eastAsia="ar-SA"/>
              </w:rPr>
              <w:t>sociālā atsvešinātība, kas ietver retus kontaktus ar citiem cilvēkiem, nedrošības sajūtu, draugu trūkumu, nomākt</w:t>
            </w:r>
            <w:r>
              <w:rPr>
                <w:rFonts w:ascii="Times New Roman" w:eastAsia="Times New Roman" w:hAnsi="Times New Roman" w:cs="Times New Roman"/>
                <w:sz w:val="24"/>
                <w:szCs w:val="24"/>
                <w:lang w:eastAsia="ar-SA"/>
              </w:rPr>
              <w:t>ības sajūtu un citus aspektus</w:t>
            </w:r>
            <w:r w:rsidR="00E9729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un</w:t>
            </w:r>
            <w:r w:rsidRPr="008A7B27">
              <w:rPr>
                <w:rFonts w:ascii="Times New Roman" w:eastAsia="Times New Roman" w:hAnsi="Times New Roman" w:cs="Times New Roman"/>
                <w:sz w:val="24"/>
                <w:szCs w:val="24"/>
                <w:lang w:eastAsia="ar-SA"/>
              </w:rPr>
              <w:t xml:space="preserve"> sociālā izolētība, kas saistīta ar cilvēka nespēju un/vai nevēlēšanos</w:t>
            </w:r>
            <w:r w:rsidR="008A12A8">
              <w:rPr>
                <w:rFonts w:ascii="Times New Roman" w:eastAsia="Times New Roman" w:hAnsi="Times New Roman" w:cs="Times New Roman"/>
                <w:sz w:val="24"/>
                <w:szCs w:val="24"/>
                <w:lang w:eastAsia="ar-SA"/>
              </w:rPr>
              <w:t xml:space="preserve"> piedalīties sabiedrības dzīvē.</w:t>
            </w:r>
          </w:p>
          <w:p w14:paraId="27B4AD12" w14:textId="77777777" w:rsidR="00300E70" w:rsidRDefault="00300E70"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ar-SA"/>
              </w:rPr>
            </w:pPr>
          </w:p>
          <w:p w14:paraId="617174E5" w14:textId="54B51DA7" w:rsidR="008A12A8" w:rsidRDefault="008A12A8" w:rsidP="00787478">
            <w:pPr>
              <w:pStyle w:val="ListParagraph"/>
              <w:tabs>
                <w:tab w:val="left" w:pos="252"/>
              </w:tabs>
              <w:spacing w:after="0" w:line="240" w:lineRule="auto"/>
              <w:ind w:left="0"/>
              <w:jc w:val="both"/>
              <w:rPr>
                <w:rFonts w:ascii="Times New Roman" w:eastAsia="Times New Roman" w:hAnsi="Times New Roman" w:cs="Times New Roman"/>
                <w:i/>
                <w:sz w:val="24"/>
                <w:szCs w:val="24"/>
                <w:lang w:eastAsia="lv-LV"/>
              </w:rPr>
            </w:pPr>
            <w:r w:rsidRPr="008A12A8">
              <w:rPr>
                <w:rFonts w:ascii="Times New Roman" w:eastAsia="Times New Roman" w:hAnsi="Times New Roman" w:cs="Times New Roman"/>
                <w:i/>
                <w:sz w:val="24"/>
                <w:szCs w:val="24"/>
                <w:lang w:eastAsia="lv-LV"/>
              </w:rPr>
              <w:t xml:space="preserve">2) </w:t>
            </w:r>
            <w:r w:rsidR="00300E70">
              <w:rPr>
                <w:rFonts w:ascii="Times New Roman" w:eastAsia="Times New Roman" w:hAnsi="Times New Roman" w:cs="Times New Roman"/>
                <w:i/>
                <w:sz w:val="24"/>
                <w:szCs w:val="24"/>
                <w:lang w:eastAsia="lv-LV"/>
              </w:rPr>
              <w:t>P</w:t>
            </w:r>
            <w:r w:rsidRPr="008A12A8">
              <w:rPr>
                <w:rFonts w:ascii="Times New Roman" w:eastAsia="Times New Roman" w:hAnsi="Times New Roman" w:cs="Times New Roman"/>
                <w:i/>
                <w:sz w:val="24"/>
                <w:szCs w:val="24"/>
                <w:lang w:eastAsia="lv-LV"/>
              </w:rPr>
              <w:t>ersonas ar garīga rakstura traucējumiem</w:t>
            </w:r>
            <w:r w:rsidR="00DF3673">
              <w:rPr>
                <w:rFonts w:ascii="Times New Roman" w:eastAsia="Times New Roman" w:hAnsi="Times New Roman" w:cs="Times New Roman"/>
                <w:i/>
                <w:sz w:val="24"/>
                <w:szCs w:val="24"/>
                <w:lang w:eastAsia="lv-LV"/>
              </w:rPr>
              <w:t>.</w:t>
            </w:r>
          </w:p>
          <w:p w14:paraId="281AAD0E" w14:textId="02C5289C" w:rsidR="00DF3673" w:rsidRDefault="00DF3673"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r w:rsidRPr="00DF3673">
              <w:rPr>
                <w:rFonts w:ascii="Times New Roman" w:eastAsia="Times New Roman" w:hAnsi="Times New Roman" w:cs="Times New Roman"/>
                <w:sz w:val="24"/>
                <w:szCs w:val="24"/>
                <w:lang w:eastAsia="lv-LV"/>
              </w:rPr>
              <w:t>Personu ar garīg</w:t>
            </w:r>
            <w:r w:rsidR="00E97295">
              <w:rPr>
                <w:rFonts w:ascii="Times New Roman" w:eastAsia="Times New Roman" w:hAnsi="Times New Roman" w:cs="Times New Roman"/>
                <w:sz w:val="24"/>
                <w:szCs w:val="24"/>
                <w:lang w:eastAsia="lv-LV"/>
              </w:rPr>
              <w:t>a</w:t>
            </w:r>
            <w:r w:rsidRPr="00DF3673">
              <w:rPr>
                <w:rFonts w:ascii="Times New Roman" w:eastAsia="Times New Roman" w:hAnsi="Times New Roman" w:cs="Times New Roman"/>
                <w:sz w:val="24"/>
                <w:szCs w:val="24"/>
                <w:lang w:eastAsia="lv-LV"/>
              </w:rPr>
              <w:t xml:space="preserve"> rakstura traucējumiem iekļaušanos darba tirgū</w:t>
            </w:r>
            <w:bookmarkStart w:id="0" w:name="_GoBack"/>
            <w:bookmarkEnd w:id="0"/>
            <w:r w:rsidRPr="00DF3673">
              <w:rPr>
                <w:rFonts w:ascii="Times New Roman" w:eastAsia="Times New Roman" w:hAnsi="Times New Roman" w:cs="Times New Roman"/>
                <w:sz w:val="24"/>
                <w:szCs w:val="24"/>
                <w:lang w:eastAsia="lv-LV"/>
              </w:rPr>
              <w:t xml:space="preserve"> kavē gan darba devēju motivācijas trūkums, gan sabiedrības aizspriedumi un valdošie stereotipi, gan salīdzinoši zems izglītības līmenis Personām ar garīgā rakstura traucējumiem ir ļoti svarīgs sociāli emocionālais atbalsts – saprotoši, pozitīvi noskaņoti kolēģi un vadītājs, darbs psiholoģiskā komforta apstākļos. Tomēr nereti personas ar garīgā rakstura traucējumiem saskaras ar negatīvu attieksmi no darba devēju puses, kas veicina nedrošuma sajūtu, mazina iekšējo motivāciju, kas savukārt veicina nabadzības un sociālās atstumtības riskus.</w:t>
            </w:r>
          </w:p>
          <w:p w14:paraId="59605CD6" w14:textId="77777777" w:rsidR="00300E70" w:rsidRPr="00DF3673" w:rsidRDefault="00300E70"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p>
          <w:p w14:paraId="1C82270E" w14:textId="72299BBF" w:rsidR="00787478" w:rsidRPr="00787478" w:rsidRDefault="008A12A8" w:rsidP="00787478">
            <w:pPr>
              <w:pStyle w:val="ListParagraph"/>
              <w:tabs>
                <w:tab w:val="left" w:pos="252"/>
              </w:tabs>
              <w:spacing w:after="0" w:line="240" w:lineRule="auto"/>
              <w:ind w:left="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787478" w:rsidRPr="00787478">
              <w:rPr>
                <w:rFonts w:ascii="Times New Roman" w:eastAsia="Times New Roman" w:hAnsi="Times New Roman" w:cs="Times New Roman"/>
                <w:i/>
                <w:sz w:val="24"/>
                <w:szCs w:val="24"/>
                <w:lang w:eastAsia="lv-LV"/>
              </w:rPr>
              <w:t>) Personas, kurām noteikta atbilstība trūcīgas ģimenes (personas) statusam.</w:t>
            </w:r>
          </w:p>
          <w:p w14:paraId="72379F8B" w14:textId="6554D128" w:rsidR="00133807" w:rsidRDefault="00133807" w:rsidP="00133807">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Ģimene (persona), kura s</w:t>
            </w:r>
            <w:r w:rsidRPr="00876BE6">
              <w:rPr>
                <w:rFonts w:ascii="Times New Roman" w:eastAsia="Times New Roman" w:hAnsi="Times New Roman" w:cs="Times New Roman"/>
                <w:sz w:val="24"/>
                <w:szCs w:val="24"/>
                <w:lang w:eastAsia="lv-LV"/>
              </w:rPr>
              <w:t xml:space="preserve">askaņā ar </w:t>
            </w:r>
            <w:r w:rsidRPr="00876BE6">
              <w:rPr>
                <w:rFonts w:ascii="Times New Roman" w:eastAsia="Times New Roman" w:hAnsi="Times New Roman" w:cs="Times New Roman"/>
                <w:bCs/>
                <w:sz w:val="24"/>
                <w:szCs w:val="24"/>
                <w:lang w:eastAsia="lv-LV"/>
              </w:rPr>
              <w:t xml:space="preserve">Ministru kabineta </w:t>
            </w:r>
            <w:proofErr w:type="gramStart"/>
            <w:r w:rsidRPr="00876BE6">
              <w:rPr>
                <w:rFonts w:ascii="Times New Roman" w:eastAsia="Times New Roman" w:hAnsi="Times New Roman" w:cs="Times New Roman"/>
                <w:sz w:val="24"/>
                <w:szCs w:val="24"/>
                <w:lang w:eastAsia="lv-LV"/>
              </w:rPr>
              <w:t>2010.gada</w:t>
            </w:r>
            <w:proofErr w:type="gramEnd"/>
            <w:r w:rsidRPr="00876BE6">
              <w:rPr>
                <w:rFonts w:ascii="Times New Roman" w:eastAsia="Times New Roman" w:hAnsi="Times New Roman" w:cs="Times New Roman"/>
                <w:sz w:val="24"/>
                <w:szCs w:val="24"/>
                <w:lang w:eastAsia="lv-LV"/>
              </w:rPr>
              <w:t xml:space="preserve"> 30.marta </w:t>
            </w:r>
            <w:r w:rsidRPr="00876BE6">
              <w:rPr>
                <w:rFonts w:ascii="Times New Roman" w:eastAsia="Times New Roman" w:hAnsi="Times New Roman" w:cs="Times New Roman"/>
                <w:bCs/>
                <w:sz w:val="24"/>
                <w:szCs w:val="24"/>
                <w:lang w:eastAsia="lv-LV"/>
              </w:rPr>
              <w:t>noteikumiem Nr.299</w:t>
            </w:r>
            <w:r w:rsidRPr="00876BE6">
              <w:rPr>
                <w:rFonts w:ascii="Times New Roman" w:eastAsia="Times New Roman" w:hAnsi="Times New Roman" w:cs="Times New Roman"/>
                <w:sz w:val="24"/>
                <w:szCs w:val="24"/>
                <w:lang w:eastAsia="lv-LV"/>
              </w:rPr>
              <w:t xml:space="preserve"> “</w:t>
            </w:r>
            <w:r w:rsidRPr="00876BE6">
              <w:rPr>
                <w:rFonts w:ascii="Times New Roman" w:eastAsia="Times New Roman" w:hAnsi="Times New Roman" w:cs="Times New Roman"/>
                <w:bCs/>
                <w:sz w:val="24"/>
                <w:szCs w:val="24"/>
                <w:lang w:eastAsia="lv-LV"/>
              </w:rPr>
              <w:t xml:space="preserve">Noteikumi par </w:t>
            </w:r>
            <w:r w:rsidRPr="00876BE6">
              <w:rPr>
                <w:rFonts w:ascii="Times New Roman" w:eastAsia="Times New Roman" w:hAnsi="Times New Roman" w:cs="Times New Roman"/>
                <w:bCs/>
                <w:sz w:val="24"/>
                <w:szCs w:val="24"/>
                <w:lang w:eastAsia="lv-LV"/>
              </w:rPr>
              <w:lastRenderedPageBreak/>
              <w:t>ģimenes vai atsevišķi dzīvojošas personas atzīšanu par trūcīgu</w:t>
            </w:r>
            <w:r w:rsidRPr="00876BE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atzīta par trūcīgu, ir tiesīga saņemt valsts vai pašvaldības atbalstu gan pabalstu, gan pakalpojumu veidā. Pašvaldību sociālajos dienestos vērsuš</w:t>
            </w:r>
            <w:r w:rsidR="00E97295">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s un par trūcīgām </w:t>
            </w: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atzītas 68 816 personas, kas ir 3,5 % no privātajās mājsaimniecībās dzīvojošo personu skaita. Par trūcīgo atzīto personu vidū 19 422 personas nestrādā. </w:t>
            </w:r>
            <w:r w:rsidR="00E97295">
              <w:rPr>
                <w:rFonts w:ascii="Times New Roman" w:eastAsia="Times New Roman" w:hAnsi="Times New Roman" w:cs="Times New Roman"/>
                <w:sz w:val="24"/>
                <w:szCs w:val="24"/>
                <w:lang w:eastAsia="lv-LV"/>
              </w:rPr>
              <w:t>Pašreiz</w:t>
            </w:r>
            <w:r>
              <w:rPr>
                <w:rFonts w:ascii="Times New Roman" w:eastAsia="Times New Roman" w:hAnsi="Times New Roman" w:cs="Times New Roman"/>
                <w:sz w:val="24"/>
                <w:szCs w:val="24"/>
                <w:lang w:eastAsia="lv-LV"/>
              </w:rPr>
              <w:t xml:space="preserve"> sniegtais atbalsts ne visos gadījumos ir pietiekams nabadzības un sociālās atstumtības mazināšanai.</w:t>
            </w:r>
          </w:p>
          <w:p w14:paraId="60D65AA7" w14:textId="77777777" w:rsidR="00300E70" w:rsidRDefault="00300E70" w:rsidP="00133807">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p>
          <w:p w14:paraId="2AEF1AB0" w14:textId="7478ED56" w:rsidR="008A12A8" w:rsidRPr="008A12A8" w:rsidRDefault="008A12A8" w:rsidP="008A12A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00787478" w:rsidRPr="00787478">
              <w:rPr>
                <w:rFonts w:ascii="Times New Roman" w:eastAsia="Times New Roman" w:hAnsi="Times New Roman" w:cs="Times New Roman"/>
                <w:i/>
                <w:sz w:val="24"/>
                <w:szCs w:val="24"/>
                <w:lang w:eastAsia="lv-LV"/>
              </w:rPr>
              <w:t xml:space="preserve">) </w:t>
            </w:r>
            <w:r w:rsidR="00FF7321" w:rsidRPr="00CD594E">
              <w:rPr>
                <w:rFonts w:ascii="Times New Roman" w:eastAsia="Times New Roman" w:hAnsi="Times New Roman" w:cs="Times New Roman"/>
                <w:i/>
                <w:sz w:val="24"/>
                <w:szCs w:val="24"/>
                <w:lang w:eastAsia="lv-LV"/>
              </w:rPr>
              <w:t>bezdarbnieki, kuriem ir apgādājamie, bezdarbnieki vecāki par 54 gadiem un ilgstošie bezdarbnieki;</w:t>
            </w:r>
          </w:p>
          <w:p w14:paraId="3AD9B97F" w14:textId="3FE63D41" w:rsidR="00E5061E" w:rsidRDefault="00787478" w:rsidP="00787478">
            <w:pPr>
              <w:spacing w:after="0" w:line="240" w:lineRule="auto"/>
              <w:jc w:val="both"/>
              <w:rPr>
                <w:rFonts w:ascii="Times New Roman" w:eastAsia="Times New Roman" w:hAnsi="Times New Roman" w:cs="Times New Roman"/>
                <w:sz w:val="24"/>
                <w:szCs w:val="24"/>
                <w:lang w:eastAsia="lv-LV"/>
              </w:rPr>
            </w:pPr>
            <w:r w:rsidRPr="00DC590E">
              <w:rPr>
                <w:rFonts w:ascii="Times New Roman" w:eastAsia="Times New Roman" w:hAnsi="Times New Roman" w:cs="Times New Roman"/>
                <w:sz w:val="24"/>
                <w:szCs w:val="24"/>
                <w:lang w:eastAsia="lv-LV"/>
              </w:rPr>
              <w:t>Bezdarbs</w:t>
            </w:r>
            <w:r w:rsidR="00D444FA">
              <w:rPr>
                <w:rFonts w:ascii="Times New Roman" w:eastAsia="Times New Roman" w:hAnsi="Times New Roman" w:cs="Times New Roman"/>
                <w:sz w:val="24"/>
                <w:szCs w:val="24"/>
                <w:lang w:eastAsia="lv-LV"/>
              </w:rPr>
              <w:t xml:space="preserve"> </w:t>
            </w:r>
            <w:r w:rsidRPr="00DC590E">
              <w:rPr>
                <w:rFonts w:ascii="Times New Roman" w:eastAsia="Times New Roman" w:hAnsi="Times New Roman" w:cs="Times New Roman"/>
                <w:sz w:val="24"/>
                <w:szCs w:val="24"/>
                <w:lang w:eastAsia="lv-LV"/>
              </w:rPr>
              <w:t>ir būtisks sociālās atstumtības cēlonis.</w:t>
            </w:r>
            <w:r>
              <w:rPr>
                <w:rFonts w:ascii="Times New Roman" w:eastAsia="Times New Roman" w:hAnsi="Times New Roman" w:cs="Times New Roman"/>
                <w:sz w:val="24"/>
                <w:szCs w:val="24"/>
                <w:lang w:eastAsia="lv-LV"/>
              </w:rPr>
              <w:t xml:space="preserve"> </w:t>
            </w:r>
            <w:r w:rsidRPr="00DC590E">
              <w:rPr>
                <w:rFonts w:ascii="Times New Roman" w:eastAsia="Times New Roman" w:hAnsi="Times New Roman" w:cs="Times New Roman"/>
                <w:sz w:val="24"/>
                <w:szCs w:val="24"/>
                <w:lang w:eastAsia="lv-LV"/>
              </w:rPr>
              <w:t xml:space="preserve">Darba zaudējums </w:t>
            </w:r>
            <w:r>
              <w:rPr>
                <w:rFonts w:ascii="Times New Roman" w:eastAsia="Times New Roman" w:hAnsi="Times New Roman" w:cs="Times New Roman"/>
                <w:sz w:val="24"/>
                <w:szCs w:val="24"/>
                <w:lang w:eastAsia="lv-LV"/>
              </w:rPr>
              <w:t>daudziem iedzīvotājiem</w:t>
            </w:r>
            <w:r w:rsidRPr="00DC590E">
              <w:rPr>
                <w:rFonts w:ascii="Times New Roman" w:eastAsia="Times New Roman" w:hAnsi="Times New Roman" w:cs="Times New Roman"/>
                <w:sz w:val="24"/>
                <w:szCs w:val="24"/>
                <w:lang w:eastAsia="lv-LV"/>
              </w:rPr>
              <w:t xml:space="preserve"> nozīmē </w:t>
            </w:r>
            <w:r>
              <w:rPr>
                <w:rFonts w:ascii="Times New Roman" w:eastAsia="Times New Roman" w:hAnsi="Times New Roman" w:cs="Times New Roman"/>
                <w:sz w:val="24"/>
                <w:szCs w:val="24"/>
                <w:lang w:eastAsia="lv-LV"/>
              </w:rPr>
              <w:t xml:space="preserve">arī </w:t>
            </w:r>
            <w:r w:rsidRPr="00DC590E">
              <w:rPr>
                <w:rFonts w:ascii="Times New Roman" w:eastAsia="Times New Roman" w:hAnsi="Times New Roman" w:cs="Times New Roman"/>
                <w:sz w:val="24"/>
                <w:szCs w:val="24"/>
                <w:lang w:eastAsia="lv-LV"/>
              </w:rPr>
              <w:t xml:space="preserve">dzīves līmeņa pazemināšanos. </w:t>
            </w:r>
            <w:r w:rsidRPr="00DC590E">
              <w:rPr>
                <w:rFonts w:ascii="Times New Roman" w:eastAsia="Times New Roman" w:hAnsi="Times New Roman" w:cs="Times New Roman"/>
                <w:sz w:val="24"/>
                <w:szCs w:val="24"/>
                <w:lang w:val="af-ZA" w:eastAsia="lv-LV"/>
              </w:rPr>
              <w:t xml:space="preserve">Bezdarbnieka pabalsta apjomu nosaka proporcionāli apdrošināšanas stāžam un atbilstoši ienākumiem, par kuriem ir veiktas obligātās apdrošināšanas iemaksas. </w:t>
            </w:r>
            <w:r w:rsidRPr="00DC590E">
              <w:rPr>
                <w:rFonts w:ascii="Times New Roman" w:eastAsia="Times New Roman" w:hAnsi="Times New Roman" w:cs="Times New Roman"/>
                <w:sz w:val="24"/>
                <w:szCs w:val="24"/>
                <w:lang w:eastAsia="lv-LV"/>
              </w:rPr>
              <w:t>Bezdarbnieka pabalsts vienmēr ir mazāks par algas apmēru, un tam ir pagaidu raksturs. Tomēr ne visi iedzīvotāji, kuri ir bez darba, saņem bezdarbnieka pabalstu. Daļa sociālās atstumtības riska grupu pārstāvju, piemēram, ilgstošie bezdarbnieki, jaunieši bez darba pieredzes</w:t>
            </w:r>
            <w:r>
              <w:rPr>
                <w:rFonts w:ascii="Times New Roman" w:eastAsia="Times New Roman" w:hAnsi="Times New Roman" w:cs="Times New Roman"/>
                <w:sz w:val="24"/>
                <w:szCs w:val="24"/>
                <w:lang w:eastAsia="lv-LV"/>
              </w:rPr>
              <w:t xml:space="preserve"> </w:t>
            </w:r>
            <w:r w:rsidRPr="00DC590E">
              <w:rPr>
                <w:rFonts w:ascii="Times New Roman" w:eastAsia="Times New Roman" w:hAnsi="Times New Roman" w:cs="Times New Roman"/>
                <w:sz w:val="24"/>
                <w:szCs w:val="24"/>
                <w:lang w:eastAsia="lv-LV"/>
              </w:rPr>
              <w:t>u.tml., reģistrējoties NVA, bezdarbnieka pabalstu nevar saņemt.</w:t>
            </w:r>
          </w:p>
          <w:p w14:paraId="3D0504DF" w14:textId="5108D897" w:rsidR="005562EA" w:rsidRPr="00CD594E" w:rsidRDefault="005562EA" w:rsidP="00E5061E">
            <w:pPr>
              <w:pStyle w:val="ListParagraph"/>
              <w:tabs>
                <w:tab w:val="left" w:pos="114"/>
              </w:tabs>
              <w:spacing w:after="0" w:line="240" w:lineRule="auto"/>
              <w:ind w:left="0"/>
              <w:jc w:val="both"/>
              <w:rPr>
                <w:rFonts w:ascii="Times New Roman" w:eastAsia="Times New Roman" w:hAnsi="Times New Roman" w:cs="Times New Roman"/>
                <w:bCs/>
                <w:sz w:val="24"/>
                <w:szCs w:val="24"/>
                <w:lang w:eastAsia="lv-LV"/>
              </w:rPr>
            </w:pPr>
            <w:r w:rsidRPr="00CD594E">
              <w:rPr>
                <w:rFonts w:ascii="Times New Roman" w:eastAsia="Times New Roman" w:hAnsi="Times New Roman" w:cs="Times New Roman"/>
                <w:bCs/>
                <w:sz w:val="24"/>
                <w:szCs w:val="24"/>
                <w:lang w:eastAsia="lv-LV"/>
              </w:rPr>
              <w:t>Bezdarbnieki, kuriem ir apgādājamie, ir uzskatāmi par nelabvēlīgā situācijā esošiem bezdarbniekiem, jo atšķirībā no citiem bezdarbniekiem, to aprūpē ir personas, kuras nevar strādāt, lai sevi nodrošinātu.</w:t>
            </w:r>
          </w:p>
          <w:p w14:paraId="6D598D2B" w14:textId="6EDEF88F" w:rsidR="00E5061E" w:rsidRPr="00CD594E" w:rsidRDefault="005562EA" w:rsidP="00E5061E">
            <w:pPr>
              <w:pStyle w:val="ListParagraph"/>
              <w:tabs>
                <w:tab w:val="left" w:pos="114"/>
              </w:tabs>
              <w:spacing w:after="0" w:line="240" w:lineRule="auto"/>
              <w:ind w:left="0"/>
              <w:jc w:val="both"/>
              <w:rPr>
                <w:rFonts w:ascii="Times New Roman" w:eastAsia="Times New Roman" w:hAnsi="Times New Roman" w:cs="Times New Roman"/>
                <w:sz w:val="24"/>
                <w:szCs w:val="24"/>
                <w:lang w:val="af-ZA" w:eastAsia="lv-LV"/>
              </w:rPr>
            </w:pPr>
            <w:r w:rsidRPr="00CD594E">
              <w:rPr>
                <w:rFonts w:ascii="Times New Roman" w:eastAsia="Times New Roman" w:hAnsi="Times New Roman" w:cs="Times New Roman"/>
                <w:bCs/>
                <w:sz w:val="24"/>
                <w:szCs w:val="24"/>
                <w:lang w:eastAsia="lv-LV"/>
              </w:rPr>
              <w:t>G</w:t>
            </w:r>
            <w:r w:rsidR="00E5061E" w:rsidRPr="00CD594E">
              <w:rPr>
                <w:rFonts w:ascii="Times New Roman" w:eastAsia="Times New Roman" w:hAnsi="Times New Roman" w:cs="Times New Roman"/>
                <w:sz w:val="24"/>
                <w:szCs w:val="24"/>
                <w:lang w:val="af-ZA" w:eastAsia="lv-LV"/>
              </w:rPr>
              <w:t>ados vecākiem cilvēkiem, kuriem tuvojas pensijas vecuma sasniegšana vai jau sasniegts pensijas vecums, samazinās konkurētspēja darba tirgū un viņi ir pakļauti lielākai nedrošībai un sociālās atstumtības riskam, kam par cēloni var būt sabiedrībā valdošie stereotipi, prasmju un zināšanu trūkums, darba devēju zemā ieinteresētība nodarbināt gados vecākas personas, kā arī šo personu zemais pašnovērtējums.</w:t>
            </w:r>
          </w:p>
          <w:p w14:paraId="1F89AAD3" w14:textId="77777777" w:rsidR="00E5061E" w:rsidRPr="007327DB" w:rsidRDefault="00E5061E" w:rsidP="00E5061E">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r w:rsidRPr="00CD594E">
              <w:rPr>
                <w:rFonts w:ascii="Times New Roman" w:eastAsia="Times New Roman" w:hAnsi="Times New Roman" w:cs="Times New Roman"/>
                <w:sz w:val="24"/>
                <w:szCs w:val="24"/>
                <w:lang w:eastAsia="lv-LV"/>
              </w:rPr>
              <w:t xml:space="preserve">Kopš </w:t>
            </w:r>
            <w:proofErr w:type="gramStart"/>
            <w:r w:rsidRPr="00CD594E">
              <w:rPr>
                <w:rFonts w:ascii="Times New Roman" w:eastAsia="Times New Roman" w:hAnsi="Times New Roman" w:cs="Times New Roman"/>
                <w:sz w:val="24"/>
                <w:szCs w:val="24"/>
                <w:lang w:eastAsia="lv-LV"/>
              </w:rPr>
              <w:t>2014.gada</w:t>
            </w:r>
            <w:proofErr w:type="gramEnd"/>
            <w:r w:rsidRPr="00CD594E">
              <w:rPr>
                <w:rFonts w:ascii="Times New Roman" w:eastAsia="Times New Roman" w:hAnsi="Times New Roman" w:cs="Times New Roman"/>
                <w:sz w:val="24"/>
                <w:szCs w:val="24"/>
                <w:lang w:eastAsia="lv-LV"/>
              </w:rPr>
              <w:t xml:space="preserve"> Latvijā pakāpeniski tiek paaugstināts  pensionēšanās vecums. Laiks, kad iet pensijā, ir katra iedzīvotāja paša izvēle - nav obligāti jāiet pensijā, sasniedzot pensijas vecumu, tomēr jāņem vērā, ka vecuma pensijas apmērs ir atkarīgs ne tikai no apdrošināšanas stāža un tā laikā veiktajām </w:t>
            </w:r>
            <w:r w:rsidRPr="007327DB">
              <w:rPr>
                <w:rFonts w:ascii="Times New Roman" w:eastAsia="Times New Roman" w:hAnsi="Times New Roman" w:cs="Times New Roman"/>
                <w:sz w:val="24"/>
                <w:szCs w:val="24"/>
                <w:lang w:eastAsia="lv-LV"/>
              </w:rPr>
              <w:t xml:space="preserve">sociālās apdrošināšanas iemaksām, bet arī vecuma, kad persona aiziet pensijā. </w:t>
            </w:r>
          </w:p>
          <w:p w14:paraId="1F81D3C4" w14:textId="77777777" w:rsidR="00E5061E" w:rsidRPr="007327DB" w:rsidRDefault="00E5061E" w:rsidP="007327DB">
            <w:pPr>
              <w:pStyle w:val="NoSpacing"/>
              <w:jc w:val="both"/>
              <w:rPr>
                <w:rFonts w:ascii="Times New Roman" w:hAnsi="Times New Roman" w:cs="Times New Roman"/>
                <w:sz w:val="24"/>
                <w:szCs w:val="24"/>
                <w:lang w:eastAsia="lv-LV"/>
              </w:rPr>
            </w:pPr>
            <w:proofErr w:type="gramStart"/>
            <w:r w:rsidRPr="007327DB">
              <w:rPr>
                <w:rFonts w:ascii="Times New Roman" w:hAnsi="Times New Roman" w:cs="Times New Roman"/>
                <w:sz w:val="24"/>
                <w:szCs w:val="24"/>
                <w:lang w:eastAsia="lv-LV"/>
              </w:rPr>
              <w:t>2016.gada</w:t>
            </w:r>
            <w:proofErr w:type="gramEnd"/>
            <w:r w:rsidRPr="007327DB">
              <w:rPr>
                <w:rFonts w:ascii="Times New Roman" w:hAnsi="Times New Roman" w:cs="Times New Roman"/>
                <w:sz w:val="24"/>
                <w:szCs w:val="24"/>
                <w:lang w:eastAsia="lv-LV"/>
              </w:rPr>
              <w:t xml:space="preserve"> beigās NVA bija reģistrēti 29 460 bezdarbnieki vecumā virs 50 gadiem (vecuma grupā no 55-59 gadiem reģistrēti 12 709 bezdarbnieki), kas ir 37,65% no kopējā reģistrēto bezdarbnieku skaita.</w:t>
            </w:r>
          </w:p>
          <w:p w14:paraId="2C80D92F" w14:textId="01F43949" w:rsidR="00C26B62" w:rsidRPr="007327DB" w:rsidRDefault="00C26B62" w:rsidP="007327DB">
            <w:pPr>
              <w:pStyle w:val="NoSpacing"/>
              <w:jc w:val="both"/>
              <w:rPr>
                <w:rFonts w:ascii="Times New Roman" w:hAnsi="Times New Roman" w:cs="Times New Roman"/>
                <w:sz w:val="24"/>
                <w:szCs w:val="24"/>
                <w:lang w:eastAsia="lv-LV"/>
              </w:rPr>
            </w:pPr>
            <w:r w:rsidRPr="007327DB">
              <w:rPr>
                <w:rFonts w:ascii="Times New Roman" w:hAnsi="Times New Roman" w:cs="Times New Roman"/>
                <w:sz w:val="24"/>
                <w:szCs w:val="24"/>
                <w:lang w:eastAsia="lv-LV"/>
              </w:rPr>
              <w:t xml:space="preserve">Noteikumu projekta izpratnē par ilgstošajiem bezdarbniekiem </w:t>
            </w:r>
            <w:r w:rsidR="00375937" w:rsidRPr="007327DB">
              <w:rPr>
                <w:rFonts w:ascii="Times New Roman" w:hAnsi="Times New Roman" w:cs="Times New Roman"/>
                <w:sz w:val="24"/>
                <w:szCs w:val="24"/>
                <w:lang w:eastAsia="lv-LV"/>
              </w:rPr>
              <w:t xml:space="preserve">atbilstoši Bezdarbnieku un darba meklētāju atbalsta likumā definētajam </w:t>
            </w:r>
            <w:r w:rsidRPr="007327DB">
              <w:rPr>
                <w:rFonts w:ascii="Times New Roman" w:hAnsi="Times New Roman" w:cs="Times New Roman"/>
                <w:sz w:val="24"/>
                <w:szCs w:val="24"/>
                <w:lang w:eastAsia="lv-LV"/>
              </w:rPr>
              <w:t>ir uzskatām</w:t>
            </w:r>
            <w:r w:rsidR="00375937" w:rsidRPr="007327DB">
              <w:rPr>
                <w:rFonts w:ascii="Times New Roman" w:hAnsi="Times New Roman" w:cs="Times New Roman"/>
                <w:sz w:val="24"/>
                <w:szCs w:val="24"/>
                <w:lang w:eastAsia="lv-LV"/>
              </w:rPr>
              <w:t>as</w:t>
            </w:r>
            <w:r w:rsidRPr="007327DB">
              <w:rPr>
                <w:rFonts w:ascii="Times New Roman" w:hAnsi="Times New Roman" w:cs="Times New Roman"/>
                <w:sz w:val="24"/>
                <w:szCs w:val="24"/>
                <w:lang w:eastAsia="lv-LV"/>
              </w:rPr>
              <w:t xml:space="preserve"> </w:t>
            </w:r>
            <w:r w:rsidR="00375937" w:rsidRPr="007327DB">
              <w:rPr>
                <w:rFonts w:ascii="Times New Roman" w:hAnsi="Times New Roman" w:cs="Times New Roman"/>
                <w:sz w:val="24"/>
                <w:szCs w:val="24"/>
                <w:lang w:eastAsia="lv-LV"/>
              </w:rPr>
              <w:t>tās NVA reģistrētās</w:t>
            </w:r>
            <w:r w:rsidRPr="007327DB">
              <w:rPr>
                <w:rFonts w:ascii="Times New Roman" w:hAnsi="Times New Roman" w:cs="Times New Roman"/>
                <w:sz w:val="24"/>
                <w:szCs w:val="24"/>
                <w:lang w:eastAsia="lv-LV"/>
              </w:rPr>
              <w:t xml:space="preserve"> </w:t>
            </w:r>
            <w:r w:rsidR="00375937" w:rsidRPr="007327DB">
              <w:rPr>
                <w:rFonts w:ascii="Times New Roman" w:hAnsi="Times New Roman" w:cs="Times New Roman"/>
                <w:sz w:val="24"/>
                <w:szCs w:val="24"/>
                <w:lang w:eastAsia="lv-LV"/>
              </w:rPr>
              <w:t>personas</w:t>
            </w:r>
            <w:r w:rsidRPr="007327DB">
              <w:rPr>
                <w:rFonts w:ascii="Times New Roman" w:hAnsi="Times New Roman" w:cs="Times New Roman"/>
                <w:sz w:val="24"/>
                <w:szCs w:val="24"/>
                <w:lang w:eastAsia="lv-LV"/>
              </w:rPr>
              <w:t xml:space="preserve">, </w:t>
            </w:r>
            <w:r w:rsidR="00375937" w:rsidRPr="007327DB">
              <w:rPr>
                <w:rFonts w:ascii="Times New Roman" w:hAnsi="Times New Roman" w:cs="Times New Roman"/>
                <w:sz w:val="24"/>
                <w:szCs w:val="24"/>
                <w:lang w:eastAsia="lv-LV"/>
              </w:rPr>
              <w:t>kuras</w:t>
            </w:r>
            <w:r w:rsidR="008E6F7C" w:rsidRPr="007327DB">
              <w:rPr>
                <w:rFonts w:ascii="Times New Roman" w:hAnsi="Times New Roman" w:cs="Times New Roman"/>
                <w:sz w:val="24"/>
                <w:szCs w:val="24"/>
                <w:lang w:eastAsia="lv-LV"/>
              </w:rPr>
              <w:t xml:space="preserve"> NVA uzskaitē ir ilgāk par vienu gadu</w:t>
            </w:r>
            <w:r w:rsidR="00375937" w:rsidRPr="007327DB">
              <w:rPr>
                <w:rFonts w:ascii="Times New Roman" w:hAnsi="Times New Roman" w:cs="Times New Roman"/>
                <w:sz w:val="24"/>
                <w:szCs w:val="24"/>
                <w:lang w:eastAsia="lv-LV"/>
              </w:rPr>
              <w:t xml:space="preserve">, kā arī tās personas, kuras </w:t>
            </w:r>
            <w:r w:rsidRPr="007327DB">
              <w:rPr>
                <w:rFonts w:ascii="Times New Roman" w:hAnsi="Times New Roman" w:cs="Times New Roman"/>
                <w:sz w:val="24"/>
                <w:szCs w:val="24"/>
                <w:lang w:eastAsia="lv-LV"/>
              </w:rPr>
              <w:t>darba ņēmēja vai pašnodarbinātā statusu zaudēja ilgāk nekā pirms 12 mēnešiem vai nekad to nebija ieguvuši (bez</w:t>
            </w:r>
            <w:r w:rsidR="007327DB" w:rsidRPr="007327DB">
              <w:rPr>
                <w:rFonts w:ascii="Times New Roman" w:hAnsi="Times New Roman" w:cs="Times New Roman"/>
                <w:sz w:val="24"/>
                <w:szCs w:val="24"/>
                <w:lang w:eastAsia="lv-LV"/>
              </w:rPr>
              <w:t>darbnieki bez darba pieredzes).</w:t>
            </w:r>
          </w:p>
          <w:p w14:paraId="56937FBB" w14:textId="56BEB4CD" w:rsidR="00787478" w:rsidRPr="007327DB" w:rsidRDefault="00D444FA" w:rsidP="007327DB">
            <w:pPr>
              <w:pStyle w:val="NoSpacing"/>
              <w:jc w:val="both"/>
              <w:rPr>
                <w:rFonts w:ascii="Times New Roman" w:hAnsi="Times New Roman" w:cs="Times New Roman"/>
                <w:sz w:val="24"/>
                <w:szCs w:val="24"/>
                <w:lang w:eastAsia="lv-LV"/>
              </w:rPr>
            </w:pPr>
            <w:r w:rsidRPr="007327DB">
              <w:rPr>
                <w:rFonts w:ascii="Times New Roman" w:hAnsi="Times New Roman" w:cs="Times New Roman"/>
                <w:sz w:val="24"/>
                <w:szCs w:val="24"/>
                <w:lang w:val="af-ZA" w:eastAsia="lv-LV"/>
              </w:rPr>
              <w:lastRenderedPageBreak/>
              <w:t>2016. gada decembra beigās NVA bija reģistrēti 78 357 bezdarbnieki, no tiem</w:t>
            </w:r>
            <w:r w:rsidR="00787478" w:rsidRPr="007327DB">
              <w:rPr>
                <w:rFonts w:ascii="Times New Roman" w:hAnsi="Times New Roman" w:cs="Times New Roman"/>
                <w:sz w:val="24"/>
                <w:szCs w:val="24"/>
                <w:lang w:eastAsia="lv-LV"/>
              </w:rPr>
              <w:t xml:space="preserve"> 22 450 </w:t>
            </w:r>
            <w:r w:rsidRPr="007327DB">
              <w:rPr>
                <w:rFonts w:ascii="Times New Roman" w:hAnsi="Times New Roman" w:cs="Times New Roman"/>
                <w:sz w:val="24"/>
                <w:szCs w:val="24"/>
                <w:lang w:eastAsia="lv-LV"/>
              </w:rPr>
              <w:t xml:space="preserve">jeb 28,7 % </w:t>
            </w:r>
            <w:r w:rsidR="00787478" w:rsidRPr="007327DB">
              <w:rPr>
                <w:rFonts w:ascii="Times New Roman" w:hAnsi="Times New Roman" w:cs="Times New Roman"/>
                <w:sz w:val="24"/>
                <w:szCs w:val="24"/>
                <w:lang w:eastAsia="lv-LV"/>
              </w:rPr>
              <w:t>ilgstošie bezdarbnieki</w:t>
            </w:r>
            <w:r w:rsidRPr="007327DB">
              <w:rPr>
                <w:rFonts w:ascii="Times New Roman" w:hAnsi="Times New Roman" w:cs="Times New Roman"/>
                <w:sz w:val="24"/>
                <w:szCs w:val="24"/>
                <w:lang w:eastAsia="lv-LV"/>
              </w:rPr>
              <w:t>.</w:t>
            </w:r>
            <w:r w:rsidR="00787478" w:rsidRPr="007327DB">
              <w:rPr>
                <w:rFonts w:ascii="Times New Roman" w:hAnsi="Times New Roman" w:cs="Times New Roman"/>
                <w:sz w:val="24"/>
                <w:szCs w:val="24"/>
                <w:lang w:eastAsia="lv-LV"/>
              </w:rPr>
              <w:t xml:space="preserve"> Ilgstošo bezdarbnieku kopskaitā 54% bija bezdarbnieki vecumā 50 gadi un vairāk, 21% – bezdarbnieki ar invaliditāti, 2% – jaunieši bezdarbnieki (15 – 24 gadi).</w:t>
            </w:r>
          </w:p>
          <w:p w14:paraId="1A609B80" w14:textId="77777777" w:rsidR="00300E70" w:rsidRDefault="00300E70"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p>
          <w:p w14:paraId="21AF81DC" w14:textId="74CD83D3" w:rsidR="00787478" w:rsidRPr="00400941" w:rsidRDefault="00787478" w:rsidP="00787478">
            <w:pPr>
              <w:pStyle w:val="NoSpacing"/>
              <w:tabs>
                <w:tab w:val="left" w:pos="256"/>
              </w:tabs>
              <w:jc w:val="both"/>
              <w:rPr>
                <w:rFonts w:ascii="Times New Roman" w:hAnsi="Times New Roman" w:cs="Times New Roman"/>
                <w:i/>
                <w:sz w:val="24"/>
                <w:szCs w:val="24"/>
                <w:lang w:eastAsia="lv-LV"/>
              </w:rPr>
            </w:pPr>
            <w:r w:rsidRPr="00400941">
              <w:rPr>
                <w:rFonts w:ascii="Times New Roman" w:hAnsi="Times New Roman" w:cs="Times New Roman"/>
                <w:i/>
                <w:sz w:val="24"/>
                <w:szCs w:val="24"/>
                <w:lang w:eastAsia="lv-LV"/>
              </w:rPr>
              <w:t>5)</w:t>
            </w:r>
            <w:r w:rsidR="00BD05EA">
              <w:rPr>
                <w:rFonts w:ascii="Times New Roman" w:hAnsi="Times New Roman" w:cs="Times New Roman"/>
                <w:i/>
                <w:sz w:val="24"/>
                <w:szCs w:val="24"/>
                <w:lang w:eastAsia="lv-LV"/>
              </w:rPr>
              <w:t>E</w:t>
            </w:r>
            <w:r w:rsidRPr="00400941">
              <w:rPr>
                <w:rFonts w:ascii="Times New Roman" w:hAnsi="Times New Roman" w:cs="Times New Roman"/>
                <w:i/>
                <w:sz w:val="24"/>
                <w:szCs w:val="24"/>
                <w:lang w:eastAsia="lv-LV"/>
              </w:rPr>
              <w:t>tnisk</w:t>
            </w:r>
            <w:r w:rsidR="00BD05EA">
              <w:rPr>
                <w:rFonts w:ascii="Times New Roman" w:hAnsi="Times New Roman" w:cs="Times New Roman"/>
                <w:i/>
                <w:sz w:val="24"/>
                <w:szCs w:val="24"/>
                <w:lang w:eastAsia="lv-LV"/>
              </w:rPr>
              <w:t>ā</w:t>
            </w:r>
            <w:r w:rsidRPr="00400941">
              <w:rPr>
                <w:rFonts w:ascii="Times New Roman" w:hAnsi="Times New Roman" w:cs="Times New Roman"/>
                <w:i/>
                <w:sz w:val="24"/>
                <w:szCs w:val="24"/>
                <w:lang w:eastAsia="lv-LV"/>
              </w:rPr>
              <w:t xml:space="preserve"> minoritāt</w:t>
            </w:r>
            <w:r w:rsidR="00BD05EA">
              <w:rPr>
                <w:rFonts w:ascii="Times New Roman" w:hAnsi="Times New Roman" w:cs="Times New Roman"/>
                <w:i/>
                <w:sz w:val="24"/>
                <w:szCs w:val="24"/>
                <w:lang w:eastAsia="lv-LV"/>
              </w:rPr>
              <w:t>e</w:t>
            </w:r>
            <w:r w:rsidR="00F571AF">
              <w:rPr>
                <w:rFonts w:ascii="Times New Roman" w:hAnsi="Times New Roman" w:cs="Times New Roman"/>
                <w:i/>
                <w:sz w:val="24"/>
                <w:szCs w:val="24"/>
                <w:lang w:eastAsia="lv-LV"/>
              </w:rPr>
              <w:t xml:space="preserve"> </w:t>
            </w:r>
            <w:proofErr w:type="spellStart"/>
            <w:r w:rsidR="00AF5996">
              <w:rPr>
                <w:rFonts w:ascii="Times New Roman" w:hAnsi="Times New Roman" w:cs="Times New Roman"/>
                <w:i/>
                <w:sz w:val="24"/>
                <w:szCs w:val="24"/>
                <w:lang w:eastAsia="lv-LV"/>
              </w:rPr>
              <w:t>romi</w:t>
            </w:r>
            <w:proofErr w:type="spellEnd"/>
            <w:r w:rsidR="00AF5996">
              <w:rPr>
                <w:rFonts w:ascii="Times New Roman" w:hAnsi="Times New Roman" w:cs="Times New Roman"/>
                <w:i/>
                <w:sz w:val="24"/>
                <w:szCs w:val="24"/>
                <w:lang w:eastAsia="lv-LV"/>
              </w:rPr>
              <w:t>.</w:t>
            </w:r>
          </w:p>
          <w:p w14:paraId="005FC452" w14:textId="322D29F2" w:rsidR="001A6E27" w:rsidRPr="00516A57" w:rsidRDefault="00072352" w:rsidP="001A6E27">
            <w:pPr>
              <w:pStyle w:val="NoSpacing"/>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 xml:space="preserve">Latvijas Republikas Prezidenta Raimonda Vējoņa izveidotās Sabiedrības saliedētības politikas ekspertu grupas </w:t>
            </w:r>
            <w:proofErr w:type="gramStart"/>
            <w:r w:rsidRPr="00CD594E">
              <w:rPr>
                <w:rFonts w:ascii="Times New Roman" w:hAnsi="Times New Roman" w:cs="Times New Roman"/>
                <w:sz w:val="24"/>
                <w:szCs w:val="24"/>
                <w:lang w:eastAsia="lv-LV"/>
              </w:rPr>
              <w:t>2016.gada</w:t>
            </w:r>
            <w:proofErr w:type="gramEnd"/>
            <w:r w:rsidRPr="00CD594E">
              <w:rPr>
                <w:rFonts w:ascii="Times New Roman" w:hAnsi="Times New Roman" w:cs="Times New Roman"/>
                <w:sz w:val="24"/>
                <w:szCs w:val="24"/>
                <w:lang w:eastAsia="lv-LV"/>
              </w:rPr>
              <w:t xml:space="preserve"> 22.novembra ziņojumā un 2015.gada pētījumā „</w:t>
            </w:r>
            <w:proofErr w:type="spellStart"/>
            <w:r w:rsidRPr="00CD594E">
              <w:rPr>
                <w:rFonts w:ascii="Times New Roman" w:hAnsi="Times New Roman" w:cs="Times New Roman"/>
                <w:sz w:val="24"/>
                <w:szCs w:val="24"/>
                <w:lang w:eastAsia="lv-LV"/>
              </w:rPr>
              <w:t>Romi</w:t>
            </w:r>
            <w:proofErr w:type="spellEnd"/>
            <w:r w:rsidRPr="00CD594E">
              <w:rPr>
                <w:rFonts w:ascii="Times New Roman" w:hAnsi="Times New Roman" w:cs="Times New Roman"/>
                <w:sz w:val="24"/>
                <w:szCs w:val="24"/>
                <w:lang w:eastAsia="lv-LV"/>
              </w:rPr>
              <w:t xml:space="preserve"> Latvijā” ir konstatēts, ka </w:t>
            </w:r>
            <w:proofErr w:type="spellStart"/>
            <w:r w:rsidRPr="00CD594E">
              <w:rPr>
                <w:rFonts w:ascii="Times New Roman" w:hAnsi="Times New Roman" w:cs="Times New Roman"/>
                <w:sz w:val="24"/>
                <w:szCs w:val="24"/>
                <w:lang w:eastAsia="lv-LV"/>
              </w:rPr>
              <w:t>romi</w:t>
            </w:r>
            <w:proofErr w:type="spellEnd"/>
            <w:r w:rsidRPr="00CD594E">
              <w:rPr>
                <w:rFonts w:ascii="Times New Roman" w:hAnsi="Times New Roman" w:cs="Times New Roman"/>
                <w:sz w:val="24"/>
                <w:szCs w:val="24"/>
                <w:lang w:eastAsia="lv-LV"/>
              </w:rPr>
              <w:t xml:space="preserve"> ir pamatoti uzskatāmi par nabadzības riskam pakļautu iedzīvotāju grupu, kura darba tirgū tiek diskriminēta un kuras nodarbinātības iespējas nav vienlīdzīgas ar citu tautību iedzīvotājiem izteikti zemās izglītības un sociāli ekonomiskā stāvokļa dēļ.</w:t>
            </w:r>
            <w:r w:rsidRPr="00072352">
              <w:rPr>
                <w:rFonts w:ascii="Times New Roman" w:hAnsi="Times New Roman" w:cs="Times New Roman"/>
                <w:b/>
                <w:sz w:val="24"/>
                <w:szCs w:val="24"/>
                <w:lang w:eastAsia="lv-LV"/>
              </w:rPr>
              <w:t xml:space="preserve"> </w:t>
            </w:r>
            <w:r w:rsidR="001A6E27" w:rsidRPr="00516A57">
              <w:rPr>
                <w:rFonts w:ascii="Times New Roman" w:hAnsi="Times New Roman" w:cs="Times New Roman"/>
                <w:sz w:val="24"/>
                <w:szCs w:val="24"/>
                <w:lang w:eastAsia="lv-LV"/>
              </w:rPr>
              <w:t xml:space="preserve">Zemais izglītības līmenis neļauj viņiem piedalīties jaunas profesijas, pārkvalifikācijas vai citos ar izglītības programmu apguvi saistītos kursos, kur parasti ir nepieciešama vismaz pamata izglītība. </w:t>
            </w:r>
            <w:proofErr w:type="gramStart"/>
            <w:r w:rsidR="001A6E27" w:rsidRPr="00516A57">
              <w:rPr>
                <w:rFonts w:ascii="Times New Roman" w:hAnsi="Times New Roman" w:cs="Times New Roman"/>
                <w:sz w:val="24"/>
                <w:szCs w:val="24"/>
                <w:lang w:eastAsia="lv-LV"/>
              </w:rPr>
              <w:t>2016.gada</w:t>
            </w:r>
            <w:proofErr w:type="gramEnd"/>
            <w:r w:rsidR="001A6E27" w:rsidRPr="00516A57">
              <w:rPr>
                <w:rFonts w:ascii="Times New Roman" w:hAnsi="Times New Roman" w:cs="Times New Roman"/>
                <w:sz w:val="24"/>
                <w:szCs w:val="24"/>
                <w:lang w:eastAsia="lv-LV"/>
              </w:rPr>
              <w:t xml:space="preserve"> beigās NVA bija reģistrēti 719 </w:t>
            </w:r>
            <w:proofErr w:type="spellStart"/>
            <w:r w:rsidR="001A6E27" w:rsidRPr="00516A57">
              <w:rPr>
                <w:rFonts w:ascii="Times New Roman" w:hAnsi="Times New Roman" w:cs="Times New Roman"/>
                <w:sz w:val="24"/>
                <w:szCs w:val="24"/>
                <w:lang w:eastAsia="lv-LV"/>
              </w:rPr>
              <w:t>romu</w:t>
            </w:r>
            <w:proofErr w:type="spellEnd"/>
            <w:r w:rsidR="001A6E27" w:rsidRPr="00516A57">
              <w:rPr>
                <w:rFonts w:ascii="Times New Roman" w:hAnsi="Times New Roman" w:cs="Times New Roman"/>
                <w:sz w:val="24"/>
                <w:szCs w:val="24"/>
                <w:lang w:eastAsia="lv-LV"/>
              </w:rPr>
              <w:t xml:space="preserve"> tautības bezdarbnieki jeb 0,9% no kopējā reģistrētā bezdarbniekus skaita un 89% no reģistrētajiem </w:t>
            </w:r>
            <w:proofErr w:type="spellStart"/>
            <w:r w:rsidR="001A6E27" w:rsidRPr="00516A57">
              <w:rPr>
                <w:rFonts w:ascii="Times New Roman" w:hAnsi="Times New Roman" w:cs="Times New Roman"/>
                <w:sz w:val="24"/>
                <w:szCs w:val="24"/>
                <w:lang w:eastAsia="lv-LV"/>
              </w:rPr>
              <w:t>romu</w:t>
            </w:r>
            <w:proofErr w:type="spellEnd"/>
            <w:r w:rsidR="001A6E27" w:rsidRPr="00516A57">
              <w:rPr>
                <w:rFonts w:ascii="Times New Roman" w:hAnsi="Times New Roman" w:cs="Times New Roman"/>
                <w:sz w:val="24"/>
                <w:szCs w:val="24"/>
                <w:lang w:eastAsia="lv-LV"/>
              </w:rPr>
              <w:t xml:space="preserve"> tautības bezdarbniekiem bija darba tirgum nepietiekams izglītības līmenis. Vairāk kā puse no tiem bija ilgstošie bezdarbnieki ar bezdarba ilgumu virs 12 mēnešiem, un, neraugoties uz kopējā bezdarba samazinājumu valstī, reģistrēto </w:t>
            </w:r>
            <w:proofErr w:type="spellStart"/>
            <w:r w:rsidR="001A6E27" w:rsidRPr="00516A57">
              <w:rPr>
                <w:rFonts w:ascii="Times New Roman" w:hAnsi="Times New Roman" w:cs="Times New Roman"/>
                <w:sz w:val="24"/>
                <w:szCs w:val="24"/>
                <w:lang w:eastAsia="lv-LV"/>
              </w:rPr>
              <w:t>romu</w:t>
            </w:r>
            <w:proofErr w:type="spellEnd"/>
            <w:r w:rsidR="001A6E27" w:rsidRPr="00516A57">
              <w:rPr>
                <w:rFonts w:ascii="Times New Roman" w:hAnsi="Times New Roman" w:cs="Times New Roman"/>
                <w:sz w:val="24"/>
                <w:szCs w:val="24"/>
                <w:lang w:eastAsia="lv-LV"/>
              </w:rPr>
              <w:t xml:space="preserve"> tautības bezdarbnieku skaits </w:t>
            </w:r>
            <w:proofErr w:type="gramStart"/>
            <w:r w:rsidR="001A6E27" w:rsidRPr="00516A57">
              <w:rPr>
                <w:rFonts w:ascii="Times New Roman" w:hAnsi="Times New Roman" w:cs="Times New Roman"/>
                <w:sz w:val="24"/>
                <w:szCs w:val="24"/>
                <w:lang w:eastAsia="lv-LV"/>
              </w:rPr>
              <w:t>2016.gadā</w:t>
            </w:r>
            <w:proofErr w:type="gramEnd"/>
            <w:r w:rsidR="001A6E27" w:rsidRPr="00516A57">
              <w:rPr>
                <w:rFonts w:ascii="Times New Roman" w:hAnsi="Times New Roman" w:cs="Times New Roman"/>
                <w:sz w:val="24"/>
                <w:szCs w:val="24"/>
                <w:lang w:eastAsia="lv-LV"/>
              </w:rPr>
              <w:t xml:space="preserve"> pieaudzis par 16%.</w:t>
            </w:r>
          </w:p>
          <w:p w14:paraId="73D5A326" w14:textId="44C15714" w:rsidR="00072352" w:rsidRPr="00CD594E" w:rsidRDefault="00072352" w:rsidP="00072352">
            <w:pPr>
              <w:pStyle w:val="NoSpacing"/>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Turklāt pētījuma „</w:t>
            </w:r>
            <w:proofErr w:type="spellStart"/>
            <w:r w:rsidRPr="00CD594E">
              <w:rPr>
                <w:rFonts w:ascii="Times New Roman" w:hAnsi="Times New Roman" w:cs="Times New Roman"/>
                <w:sz w:val="24"/>
                <w:szCs w:val="24"/>
                <w:lang w:eastAsia="lv-LV"/>
              </w:rPr>
              <w:t>Romi</w:t>
            </w:r>
            <w:proofErr w:type="spellEnd"/>
            <w:r w:rsidRPr="00CD594E">
              <w:rPr>
                <w:rFonts w:ascii="Times New Roman" w:hAnsi="Times New Roman" w:cs="Times New Roman"/>
                <w:sz w:val="24"/>
                <w:szCs w:val="24"/>
                <w:lang w:eastAsia="lv-LV"/>
              </w:rPr>
              <w:t xml:space="preserve"> Latvijā” dati liecina, ka nereģistrētā bezdarba īpatsvars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tautības iedzīvotāju vidū kopā vairākkārt pārsniedz oficiālā bezdarba rādītājus, bet </w:t>
            </w:r>
            <w:r w:rsidRPr="00CD594E">
              <w:rPr>
                <w:rFonts w:ascii="Times New Roman" w:hAnsi="Times New Roman" w:cs="Times New Roman"/>
                <w:bCs/>
                <w:sz w:val="24"/>
                <w:szCs w:val="24"/>
                <w:lang w:eastAsia="lv-LV"/>
              </w:rPr>
              <w:t xml:space="preserve">strādājošo </w:t>
            </w:r>
            <w:proofErr w:type="spellStart"/>
            <w:r w:rsidRPr="00CD594E">
              <w:rPr>
                <w:rFonts w:ascii="Times New Roman" w:hAnsi="Times New Roman" w:cs="Times New Roman"/>
                <w:bCs/>
                <w:sz w:val="24"/>
                <w:szCs w:val="24"/>
                <w:lang w:eastAsia="lv-LV"/>
              </w:rPr>
              <w:t>romu</w:t>
            </w:r>
            <w:proofErr w:type="spellEnd"/>
            <w:r w:rsidRPr="00CD594E">
              <w:rPr>
                <w:rFonts w:ascii="Times New Roman" w:hAnsi="Times New Roman" w:cs="Times New Roman"/>
                <w:bCs/>
                <w:sz w:val="24"/>
                <w:szCs w:val="24"/>
                <w:lang w:eastAsia="lv-LV"/>
              </w:rPr>
              <w:t xml:space="preserve"> skaits ir trīs reizes mazāks nekā vidēji Latvijā</w:t>
            </w:r>
            <w:r w:rsidRPr="00CD594E">
              <w:rPr>
                <w:rFonts w:ascii="Times New Roman" w:hAnsi="Times New Roman" w:cs="Times New Roman"/>
                <w:sz w:val="24"/>
                <w:szCs w:val="24"/>
                <w:lang w:eastAsia="lv-LV"/>
              </w:rPr>
              <w:t xml:space="preserve">. </w:t>
            </w:r>
          </w:p>
          <w:p w14:paraId="65E0E03D" w14:textId="77777777" w:rsidR="00072352" w:rsidRPr="00CD594E" w:rsidRDefault="00072352" w:rsidP="00072352">
            <w:pPr>
              <w:pStyle w:val="NoSpacing"/>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 xml:space="preserve">Vairāku aptauju rezultāti norāda arī uz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diskrimināciju darba tirgū. Piemēram, Tirgus un sociālo pētījumu aģentūras „Latvijas fakti” </w:t>
            </w:r>
            <w:proofErr w:type="gramStart"/>
            <w:r w:rsidRPr="00CD594E">
              <w:rPr>
                <w:rFonts w:ascii="Times New Roman" w:hAnsi="Times New Roman" w:cs="Times New Roman"/>
                <w:sz w:val="24"/>
                <w:szCs w:val="24"/>
                <w:lang w:eastAsia="lv-LV"/>
              </w:rPr>
              <w:t>2015.gada</w:t>
            </w:r>
            <w:proofErr w:type="gramEnd"/>
            <w:r w:rsidRPr="00CD594E">
              <w:rPr>
                <w:rFonts w:ascii="Times New Roman" w:hAnsi="Times New Roman" w:cs="Times New Roman"/>
                <w:sz w:val="24"/>
                <w:szCs w:val="24"/>
                <w:lang w:eastAsia="lv-LV"/>
              </w:rPr>
              <w:t xml:space="preserve"> aptaujā </w:t>
            </w:r>
            <w:r w:rsidRPr="00CD594E">
              <w:rPr>
                <w:rFonts w:ascii="Times New Roman" w:hAnsi="Times New Roman" w:cs="Times New Roman"/>
                <w:bCs/>
                <w:sz w:val="24"/>
                <w:szCs w:val="24"/>
                <w:lang w:eastAsia="lv-LV"/>
              </w:rPr>
              <w:t xml:space="preserve">82,3%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uz jautājumu par to, vai viņi paši vai arī viņu tuvākie ģimenes locekļi beidzamo triju gadu laikā ir piedzīvojuši situācijas, kad </w:t>
            </w:r>
            <w:r w:rsidRPr="00CD594E">
              <w:rPr>
                <w:rFonts w:ascii="Times New Roman" w:hAnsi="Times New Roman" w:cs="Times New Roman"/>
                <w:bCs/>
                <w:sz w:val="24"/>
                <w:szCs w:val="24"/>
                <w:lang w:eastAsia="lv-LV"/>
              </w:rPr>
              <w:t>darba devēji</w:t>
            </w:r>
            <w:r w:rsidRPr="00CD594E">
              <w:rPr>
                <w:rFonts w:ascii="Times New Roman" w:hAnsi="Times New Roman" w:cs="Times New Roman"/>
                <w:sz w:val="24"/>
                <w:szCs w:val="24"/>
                <w:lang w:eastAsia="lv-LV"/>
              </w:rPr>
              <w:t xml:space="preserve"> </w:t>
            </w:r>
            <w:r w:rsidRPr="00CD594E">
              <w:rPr>
                <w:rFonts w:ascii="Times New Roman" w:hAnsi="Times New Roman" w:cs="Times New Roman"/>
                <w:bCs/>
                <w:sz w:val="24"/>
                <w:szCs w:val="24"/>
                <w:lang w:eastAsia="lv-LV"/>
              </w:rPr>
              <w:t>atsakās viņus pieņemt darbā tautības dēļ</w:t>
            </w:r>
            <w:r w:rsidRPr="00CD594E">
              <w:rPr>
                <w:rFonts w:ascii="Times New Roman" w:hAnsi="Times New Roman" w:cs="Times New Roman"/>
                <w:sz w:val="24"/>
                <w:szCs w:val="24"/>
                <w:lang w:eastAsia="lv-LV"/>
              </w:rPr>
              <w:t xml:space="preserve">, atbildēja apstiprinoši. Saskaņā ar </w:t>
            </w:r>
            <w:proofErr w:type="gramStart"/>
            <w:r w:rsidRPr="00CD594E">
              <w:rPr>
                <w:rFonts w:ascii="Times New Roman" w:hAnsi="Times New Roman" w:cs="Times New Roman"/>
                <w:sz w:val="24"/>
                <w:szCs w:val="24"/>
                <w:lang w:eastAsia="lv-LV"/>
              </w:rPr>
              <w:t>2015.gadā</w:t>
            </w:r>
            <w:proofErr w:type="gramEnd"/>
            <w:r w:rsidRPr="00CD594E">
              <w:rPr>
                <w:rFonts w:ascii="Times New Roman" w:hAnsi="Times New Roman" w:cs="Times New Roman"/>
                <w:sz w:val="24"/>
                <w:szCs w:val="24"/>
                <w:lang w:eastAsia="lv-LV"/>
              </w:rPr>
              <w:t xml:space="preserve"> veiktā Eirobarometra pētījuma par diskrimināciju Eiropas Savienībā datiem 21 % Latvijas iedzīvotāju justos nekomfortabli, ja viņi strādātu kopā ar </w:t>
            </w:r>
            <w:proofErr w:type="spellStart"/>
            <w:r w:rsidRPr="00CD594E">
              <w:rPr>
                <w:rFonts w:ascii="Times New Roman" w:hAnsi="Times New Roman" w:cs="Times New Roman"/>
                <w:sz w:val="24"/>
                <w:szCs w:val="24"/>
                <w:lang w:eastAsia="lv-LV"/>
              </w:rPr>
              <w:t>romiem</w:t>
            </w:r>
            <w:proofErr w:type="spellEnd"/>
            <w:r w:rsidRPr="00CD594E">
              <w:rPr>
                <w:rFonts w:ascii="Times New Roman" w:hAnsi="Times New Roman" w:cs="Times New Roman"/>
                <w:sz w:val="24"/>
                <w:szCs w:val="24"/>
                <w:lang w:eastAsia="lv-LV"/>
              </w:rPr>
              <w:t xml:space="preserve">. Arī citu aptauju rezultāti liecina, ka no visām mazākumtautībām Latvijas iedzīvotāji viskritiskāk vērtē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iespējas iegūt darbu.</w:t>
            </w:r>
          </w:p>
          <w:p w14:paraId="7F0772AD" w14:textId="77777777" w:rsidR="00072352" w:rsidRPr="00CD594E" w:rsidRDefault="00072352" w:rsidP="00072352">
            <w:pPr>
              <w:pStyle w:val="NoSpacing"/>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 xml:space="preserve">Saskaņā ar </w:t>
            </w:r>
            <w:proofErr w:type="gramStart"/>
            <w:r w:rsidRPr="00CD594E">
              <w:rPr>
                <w:rFonts w:ascii="Times New Roman" w:hAnsi="Times New Roman" w:cs="Times New Roman"/>
                <w:sz w:val="24"/>
                <w:szCs w:val="24"/>
                <w:lang w:eastAsia="lv-LV"/>
              </w:rPr>
              <w:t>2016.gada</w:t>
            </w:r>
            <w:proofErr w:type="gramEnd"/>
            <w:r w:rsidRPr="00CD594E">
              <w:rPr>
                <w:rFonts w:ascii="Times New Roman" w:hAnsi="Times New Roman" w:cs="Times New Roman"/>
                <w:sz w:val="24"/>
                <w:szCs w:val="24"/>
                <w:lang w:eastAsia="lv-LV"/>
              </w:rPr>
              <w:t xml:space="preserve"> 9.februāra Ministru kabineta noteikumu Nr.102 ”Darbības programmas ”Izaugsme un nodarbinātība” 9.1.4. specifiskā atbalsta mērķa ”Palielināt diskriminācijas riskiem pakļauto personu integrāciju sabiedrībā un darba tirgū” 9.1.4.4. pasākuma ”</w:t>
            </w:r>
            <w:r w:rsidRPr="00CD594E">
              <w:rPr>
                <w:rFonts w:ascii="Times New Roman" w:hAnsi="Times New Roman" w:cs="Times New Roman"/>
                <w:bCs/>
                <w:sz w:val="24"/>
                <w:szCs w:val="24"/>
                <w:lang w:eastAsia="lv-LV"/>
              </w:rPr>
              <w:t>Dažādību veicināšana (diskriminācijas novēršana)” īstenošanas noteikumi</w:t>
            </w:r>
            <w:r w:rsidRPr="00CD594E">
              <w:rPr>
                <w:rFonts w:ascii="Times New Roman" w:hAnsi="Times New Roman" w:cs="Times New Roman"/>
                <w:sz w:val="24"/>
                <w:szCs w:val="24"/>
                <w:lang w:eastAsia="lv-LV"/>
              </w:rPr>
              <w:t xml:space="preserve">” 3.1.4.apakšpunktu </w:t>
            </w:r>
            <w:proofErr w:type="spellStart"/>
            <w:r w:rsidRPr="00CD594E">
              <w:rPr>
                <w:rFonts w:ascii="Times New Roman" w:hAnsi="Times New Roman" w:cs="Times New Roman"/>
                <w:sz w:val="24"/>
                <w:szCs w:val="24"/>
                <w:lang w:eastAsia="lv-LV"/>
              </w:rPr>
              <w:t>romi</w:t>
            </w:r>
            <w:proofErr w:type="spellEnd"/>
            <w:r w:rsidRPr="00CD594E">
              <w:rPr>
                <w:rFonts w:ascii="Times New Roman" w:hAnsi="Times New Roman" w:cs="Times New Roman"/>
                <w:sz w:val="24"/>
                <w:szCs w:val="24"/>
                <w:lang w:eastAsia="lv-LV"/>
              </w:rPr>
              <w:t xml:space="preserve"> ir iekļauti starp sociālās atstumtības un diskriminācijas riskam pakļautajām personu grupām. </w:t>
            </w:r>
          </w:p>
          <w:p w14:paraId="5BC753FA" w14:textId="48367621" w:rsidR="00072352" w:rsidRPr="00CD594E" w:rsidRDefault="00072352" w:rsidP="00072352">
            <w:pPr>
              <w:pStyle w:val="NoSpacing"/>
              <w:jc w:val="both"/>
              <w:rPr>
                <w:rFonts w:ascii="Times New Roman" w:hAnsi="Times New Roman" w:cs="Times New Roman"/>
                <w:sz w:val="24"/>
                <w:szCs w:val="24"/>
                <w:lang w:eastAsia="lv-LV"/>
              </w:rPr>
            </w:pPr>
            <w:proofErr w:type="gramStart"/>
            <w:r w:rsidRPr="00CD594E">
              <w:rPr>
                <w:rFonts w:ascii="Times New Roman" w:hAnsi="Times New Roman" w:cs="Times New Roman"/>
                <w:sz w:val="24"/>
                <w:szCs w:val="24"/>
                <w:lang w:eastAsia="lv-LV"/>
              </w:rPr>
              <w:t>2017.gadā</w:t>
            </w:r>
            <w:proofErr w:type="gramEnd"/>
            <w:r w:rsidRPr="00CD594E">
              <w:rPr>
                <w:rFonts w:ascii="Times New Roman" w:hAnsi="Times New Roman" w:cs="Times New Roman"/>
                <w:sz w:val="24"/>
                <w:szCs w:val="24"/>
                <w:lang w:eastAsia="lv-LV"/>
              </w:rPr>
              <w:t xml:space="preserve"> izstrādātā pētījuma „Motivācijas paaugstināšanas un atbalsta pakalpojumu potenciālās mērķa grupas profilēšana </w:t>
            </w:r>
            <w:r w:rsidRPr="00CD594E">
              <w:rPr>
                <w:rFonts w:ascii="Times New Roman" w:hAnsi="Times New Roman" w:cs="Times New Roman"/>
                <w:sz w:val="24"/>
                <w:szCs w:val="24"/>
                <w:lang w:eastAsia="lv-LV"/>
              </w:rPr>
              <w:lastRenderedPageBreak/>
              <w:t xml:space="preserve">un vajadzību izpēte” ietvaros </w:t>
            </w:r>
            <w:proofErr w:type="spellStart"/>
            <w:r w:rsidRPr="00CD594E">
              <w:rPr>
                <w:rFonts w:ascii="Times New Roman" w:hAnsi="Times New Roman" w:cs="Times New Roman"/>
                <w:sz w:val="24"/>
                <w:szCs w:val="24"/>
                <w:lang w:eastAsia="lv-LV"/>
              </w:rPr>
              <w:t>romi</w:t>
            </w:r>
            <w:proofErr w:type="spellEnd"/>
            <w:r w:rsidRPr="00CD594E">
              <w:rPr>
                <w:rFonts w:ascii="Times New Roman" w:hAnsi="Times New Roman" w:cs="Times New Roman"/>
                <w:sz w:val="24"/>
                <w:szCs w:val="24"/>
                <w:lang w:eastAsia="lv-LV"/>
              </w:rPr>
              <w:t xml:space="preserve"> ir skatīti kā īpaša sociālās atstumtības un diskriminācijas riskam pakļauta apakšgrupa, kas, salīdzinot ar citām etniskajām grupām Latvijā, atrodas būtiski nelabvēlīgākā situācijā. Pētījumā norādīts, ka sociālās atstumtības un diskriminācijas riska mazināšanai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vidū ir nepieciešams pilnveidot individuālo atbalstu, lai aktivizētu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rīcībspēju, spēju apzināties savas problēmas un risināt tās, un motivāciju jeb vēlmi mainīt savu līdzšinējo situāciju.</w:t>
            </w:r>
          </w:p>
          <w:p w14:paraId="073A4762" w14:textId="08ED84DA" w:rsidR="00300E70" w:rsidRPr="00CD594E" w:rsidRDefault="00072352" w:rsidP="00072352">
            <w:pPr>
              <w:pStyle w:val="NoSpacing"/>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 xml:space="preserve">Saskaņā ar </w:t>
            </w:r>
            <w:proofErr w:type="gramStart"/>
            <w:r w:rsidRPr="00CD594E">
              <w:rPr>
                <w:rFonts w:ascii="Times New Roman" w:hAnsi="Times New Roman" w:cs="Times New Roman"/>
                <w:sz w:val="24"/>
                <w:szCs w:val="24"/>
                <w:lang w:eastAsia="lv-LV"/>
              </w:rPr>
              <w:t>2011.gada</w:t>
            </w:r>
            <w:proofErr w:type="gramEnd"/>
            <w:r w:rsidRPr="00CD594E">
              <w:rPr>
                <w:rFonts w:ascii="Times New Roman" w:hAnsi="Times New Roman" w:cs="Times New Roman"/>
                <w:sz w:val="24"/>
                <w:szCs w:val="24"/>
                <w:lang w:eastAsia="lv-LV"/>
              </w:rPr>
              <w:t xml:space="preserve"> 5.aprīļa Eiropas Savienības programmu attiecībā uz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integrācijas valsts stratēģijām līdz 2020.gadam Eiropas Savienības valstīs, tai skaitā Latvijas Republikā, ir īstenota īpaša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integrācijas politika. Kopš </w:t>
            </w:r>
            <w:proofErr w:type="gramStart"/>
            <w:r w:rsidRPr="00CD594E">
              <w:rPr>
                <w:rFonts w:ascii="Times New Roman" w:hAnsi="Times New Roman" w:cs="Times New Roman"/>
                <w:sz w:val="24"/>
                <w:szCs w:val="24"/>
                <w:lang w:eastAsia="lv-LV"/>
              </w:rPr>
              <w:t>2012.gada</w:t>
            </w:r>
            <w:proofErr w:type="gramEnd"/>
            <w:r w:rsidRPr="00CD594E">
              <w:rPr>
                <w:rFonts w:ascii="Times New Roman" w:hAnsi="Times New Roman" w:cs="Times New Roman"/>
                <w:sz w:val="24"/>
                <w:szCs w:val="24"/>
                <w:lang w:eastAsia="lv-LV"/>
              </w:rPr>
              <w:t xml:space="preserve"> </w:t>
            </w:r>
            <w:proofErr w:type="spellStart"/>
            <w:r w:rsidRPr="00CD594E">
              <w:rPr>
                <w:rFonts w:ascii="Times New Roman" w:hAnsi="Times New Roman" w:cs="Times New Roman"/>
                <w:sz w:val="24"/>
                <w:szCs w:val="24"/>
                <w:lang w:eastAsia="lv-LV"/>
              </w:rPr>
              <w:t>romu</w:t>
            </w:r>
            <w:proofErr w:type="spellEnd"/>
            <w:r w:rsidRPr="00CD594E">
              <w:rPr>
                <w:rFonts w:ascii="Times New Roman" w:hAnsi="Times New Roman" w:cs="Times New Roman"/>
                <w:sz w:val="24"/>
                <w:szCs w:val="24"/>
                <w:lang w:eastAsia="lv-LV"/>
              </w:rPr>
              <w:t xml:space="preserve"> integrācijas pasākumi Latvijā ir īstenoti saskaņā ar Nacionālās identitātes, pilsoniskās sabiedrības un integrācijas politikas pamatnostādnēm 2012.-2018.gadam.</w:t>
            </w:r>
          </w:p>
          <w:p w14:paraId="6C5E9DFC" w14:textId="77777777" w:rsidR="00072352" w:rsidRPr="00CD594E" w:rsidRDefault="00072352" w:rsidP="00072352">
            <w:pPr>
              <w:pStyle w:val="NoSpacing"/>
              <w:jc w:val="both"/>
              <w:rPr>
                <w:rFonts w:ascii="Times New Roman" w:hAnsi="Times New Roman" w:cs="Times New Roman"/>
                <w:sz w:val="24"/>
                <w:szCs w:val="24"/>
                <w:lang w:eastAsia="lv-LV"/>
              </w:rPr>
            </w:pPr>
          </w:p>
          <w:p w14:paraId="084669E6" w14:textId="39CBFBBB" w:rsidR="00787478" w:rsidRPr="00B64621" w:rsidRDefault="00787478" w:rsidP="00787478">
            <w:pPr>
              <w:pStyle w:val="NoSpacing"/>
              <w:jc w:val="both"/>
              <w:rPr>
                <w:rFonts w:ascii="Times New Roman" w:hAnsi="Times New Roman" w:cs="Times New Roman"/>
                <w:i/>
                <w:sz w:val="24"/>
                <w:szCs w:val="24"/>
                <w:lang w:eastAsia="lv-LV"/>
              </w:rPr>
            </w:pPr>
            <w:r w:rsidRPr="00B64621">
              <w:rPr>
                <w:rFonts w:ascii="Times New Roman" w:hAnsi="Times New Roman" w:cs="Times New Roman"/>
                <w:i/>
                <w:sz w:val="24"/>
                <w:szCs w:val="24"/>
                <w:lang w:eastAsia="lv-LV"/>
              </w:rPr>
              <w:t xml:space="preserve">6) </w:t>
            </w:r>
            <w:r w:rsidR="00B24A5B">
              <w:rPr>
                <w:rFonts w:ascii="Times New Roman" w:hAnsi="Times New Roman" w:cs="Times New Roman"/>
                <w:i/>
                <w:sz w:val="24"/>
                <w:szCs w:val="24"/>
                <w:lang w:eastAsia="lv-LV"/>
              </w:rPr>
              <w:t>Ieslodzītie vai p</w:t>
            </w:r>
            <w:r w:rsidRPr="00B64621">
              <w:rPr>
                <w:rFonts w:ascii="Times New Roman" w:hAnsi="Times New Roman" w:cs="Times New Roman"/>
                <w:i/>
                <w:sz w:val="24"/>
                <w:szCs w:val="24"/>
                <w:lang w:eastAsia="lv-LV"/>
              </w:rPr>
              <w:t>ersonas, kuras atbrīvotas no ieslodzījuma vietām.</w:t>
            </w:r>
          </w:p>
          <w:p w14:paraId="70423941" w14:textId="0007FFF9" w:rsidR="00B24A5B" w:rsidRPr="00CD594E" w:rsidRDefault="00B24A5B" w:rsidP="00B24A5B">
            <w:pPr>
              <w:spacing w:after="0" w:line="240" w:lineRule="auto"/>
              <w:jc w:val="both"/>
              <w:rPr>
                <w:rFonts w:ascii="Times New Roman" w:hAnsi="Times New Roman" w:cs="Times New Roman"/>
                <w:sz w:val="24"/>
                <w:szCs w:val="24"/>
                <w:lang w:eastAsia="lv-LV"/>
              </w:rPr>
            </w:pPr>
            <w:r w:rsidRPr="00CD594E">
              <w:rPr>
                <w:rFonts w:ascii="Times New Roman" w:hAnsi="Times New Roman" w:cs="Times New Roman"/>
                <w:sz w:val="24"/>
                <w:szCs w:val="24"/>
                <w:lang w:eastAsia="lv-LV"/>
              </w:rPr>
              <w:t xml:space="preserve">Ieslodzījumā esošās personas ir uzskatāmas par sociālās atstumtības riskam pakļautu iedzīvotāju grupu, jo ieslodzījuma laikā personai var zust darba prasmes, ja ieslodzījuma vietā nav atbilstošas nodarbinātības iespējas, vai arī ilgstoši atrodoties izolācijā no sabiedrības, personai var mazināties spēja un motivācija dzīvot </w:t>
            </w:r>
            <w:proofErr w:type="spellStart"/>
            <w:r w:rsidRPr="00CD594E">
              <w:rPr>
                <w:rFonts w:ascii="Times New Roman" w:hAnsi="Times New Roman" w:cs="Times New Roman"/>
                <w:sz w:val="24"/>
                <w:szCs w:val="24"/>
                <w:lang w:eastAsia="lv-LV"/>
              </w:rPr>
              <w:t>likumpaklausīgi</w:t>
            </w:r>
            <w:proofErr w:type="spellEnd"/>
            <w:r w:rsidRPr="00CD594E">
              <w:rPr>
                <w:rFonts w:ascii="Times New Roman" w:hAnsi="Times New Roman" w:cs="Times New Roman"/>
                <w:sz w:val="24"/>
                <w:szCs w:val="24"/>
                <w:lang w:eastAsia="lv-LV"/>
              </w:rPr>
              <w:t xml:space="preserve"> pēc atbrīvošanas. Ieslodzījuma vietās esošajās komersantu izveidotajās darba vietās vai saimnieciskajā apkalpē nav iespējams nodarbināt visus ieslodzītos, kas to vēlas. Tādejādi, sociālie uzņēmumi varētu būt noderīgs resurss ieslodzīto nodarbināšanas veicināšanā, kas ne tikai vairotu lietderīgas laika pavadīšanas iespējas ieslodzījumā, jaunu prasmju ieguvi vai esošo uzturēšanu, bet arī palielinātu ieslodzīto iespējas veikt tiesu noteikto izpildrakstu nomaksu. Turklāt ieslodzīto atrašanās dažādos ieslodzījuma režīmos ļauj variēt viņu iesaisti sociālo uzņēmum</w:t>
            </w:r>
            <w:r w:rsidR="0043317F">
              <w:rPr>
                <w:rFonts w:ascii="Times New Roman" w:hAnsi="Times New Roman" w:cs="Times New Roman"/>
                <w:sz w:val="24"/>
                <w:szCs w:val="24"/>
                <w:lang w:eastAsia="lv-LV"/>
              </w:rPr>
              <w:t>u</w:t>
            </w:r>
            <w:r w:rsidRPr="00CD594E">
              <w:rPr>
                <w:rFonts w:ascii="Times New Roman" w:hAnsi="Times New Roman" w:cs="Times New Roman"/>
                <w:sz w:val="24"/>
                <w:szCs w:val="24"/>
                <w:lang w:eastAsia="lv-LV"/>
              </w:rPr>
              <w:t xml:space="preserve"> piedāvātājās aktivitātēs. </w:t>
            </w:r>
            <w:proofErr w:type="gramStart"/>
            <w:r w:rsidRPr="00CD594E">
              <w:rPr>
                <w:rFonts w:ascii="Times New Roman" w:hAnsi="Times New Roman" w:cs="Times New Roman"/>
                <w:sz w:val="24"/>
                <w:szCs w:val="24"/>
                <w:lang w:eastAsia="lv-LV"/>
              </w:rPr>
              <w:t>2017.gada</w:t>
            </w:r>
            <w:proofErr w:type="gramEnd"/>
            <w:r w:rsidRPr="00CD594E">
              <w:rPr>
                <w:rFonts w:ascii="Times New Roman" w:hAnsi="Times New Roman" w:cs="Times New Roman"/>
                <w:sz w:val="24"/>
                <w:szCs w:val="24"/>
                <w:lang w:eastAsia="lv-LV"/>
              </w:rPr>
              <w:t xml:space="preserve"> 18.decembrī</w:t>
            </w:r>
            <w:r w:rsidR="00CD594E" w:rsidRPr="00CD594E">
              <w:rPr>
                <w:rFonts w:ascii="Times New Roman" w:hAnsi="Times New Roman" w:cs="Times New Roman"/>
                <w:sz w:val="24"/>
                <w:szCs w:val="24"/>
                <w:lang w:eastAsia="lv-LV"/>
              </w:rPr>
              <w:t xml:space="preserve"> Latvijā bija 3772 ieslodzītie.</w:t>
            </w:r>
          </w:p>
          <w:p w14:paraId="4F76BC86" w14:textId="0D67C055" w:rsidR="00787478" w:rsidRPr="00DC11A1" w:rsidRDefault="00787478" w:rsidP="007559BA">
            <w:pPr>
              <w:pStyle w:val="NoSpacing"/>
              <w:jc w:val="both"/>
              <w:rPr>
                <w:rFonts w:ascii="Times New Roman" w:hAnsi="Times New Roman" w:cs="Times New Roman"/>
                <w:sz w:val="24"/>
                <w:szCs w:val="24"/>
                <w:lang w:eastAsia="lv-LV"/>
              </w:rPr>
            </w:pPr>
            <w:r w:rsidRPr="00DD6D46">
              <w:rPr>
                <w:rFonts w:ascii="Times New Roman" w:hAnsi="Times New Roman" w:cs="Times New Roman"/>
                <w:sz w:val="24"/>
                <w:szCs w:val="24"/>
                <w:lang w:eastAsia="lv-LV"/>
              </w:rPr>
              <w:t xml:space="preserve">Personu, kuras atbrīvotas no </w:t>
            </w:r>
            <w:r>
              <w:rPr>
                <w:rFonts w:ascii="Times New Roman" w:hAnsi="Times New Roman" w:cs="Times New Roman"/>
                <w:sz w:val="24"/>
                <w:szCs w:val="24"/>
                <w:lang w:eastAsia="lv-LV"/>
              </w:rPr>
              <w:t>ieslodzījuma vietām</w:t>
            </w:r>
            <w:r w:rsidRPr="00DD6D46">
              <w:rPr>
                <w:rFonts w:ascii="Times New Roman" w:hAnsi="Times New Roman" w:cs="Times New Roman"/>
                <w:sz w:val="24"/>
                <w:szCs w:val="24"/>
                <w:lang w:eastAsia="lv-LV"/>
              </w:rPr>
              <w:t>, iekļaušanos sabiedrībā apgrūtina sabiedrības negatīvā attieksme pret viņiem, šo personu zudušās sociālās iemaņas, kā arī zemais profesionālās sagatavotības līmenis. Lai gan pēdējā laikā sakarā ar darbaspēka trūkumu, it īpaši mazkvalificētu darbinieku trūkumu, darba devēji sāk izrādīt</w:t>
            </w:r>
            <w:r w:rsidR="007559BA">
              <w:rPr>
                <w:rFonts w:ascii="Times New Roman" w:hAnsi="Times New Roman" w:cs="Times New Roman"/>
                <w:sz w:val="24"/>
                <w:szCs w:val="24"/>
                <w:lang w:eastAsia="lv-LV"/>
              </w:rPr>
              <w:t xml:space="preserve"> </w:t>
            </w:r>
            <w:r w:rsidRPr="00DC11A1">
              <w:rPr>
                <w:rFonts w:ascii="Times New Roman" w:eastAsia="Times New Roman" w:hAnsi="Times New Roman" w:cs="Times New Roman"/>
                <w:sz w:val="24"/>
                <w:szCs w:val="24"/>
                <w:lang w:eastAsia="lv-LV"/>
              </w:rPr>
              <w:t>gatavību pieņemt darbā bijušos ieslodzītos, tomēr šo cilvēku integrācija vai reintegrācija darba tirgū ir iespējama, ja viņiem ir noteikts kvalifikācijas līmenis, motivācija,</w:t>
            </w:r>
            <w:r w:rsidRPr="00DC11A1">
              <w:rPr>
                <w:rFonts w:ascii="Times New Roman" w:hAnsi="Times New Roman" w:cs="Times New Roman"/>
                <w:sz w:val="24"/>
                <w:szCs w:val="24"/>
                <w:lang w:eastAsia="lv-LV"/>
              </w:rPr>
              <w:t xml:space="preserve"> kā arī socializēšanās prasmes.</w:t>
            </w:r>
            <w:r w:rsidRPr="00DC11A1">
              <w:rPr>
                <w:rFonts w:ascii="Times New Roman" w:eastAsia="TimesNewRomanPSMT" w:hAnsi="Times New Roman" w:cs="Times New Roman"/>
                <w:sz w:val="24"/>
                <w:szCs w:val="24"/>
              </w:rPr>
              <w:t xml:space="preserve"> </w:t>
            </w:r>
          </w:p>
          <w:p w14:paraId="192B3AD2" w14:textId="77777777" w:rsidR="00787478" w:rsidRDefault="00787478" w:rsidP="00787478">
            <w:pPr>
              <w:spacing w:after="0" w:line="240" w:lineRule="auto"/>
              <w:jc w:val="both"/>
              <w:rPr>
                <w:rFonts w:ascii="Times New Roman" w:hAnsi="Times New Roman" w:cs="Times New Roman"/>
                <w:sz w:val="24"/>
                <w:szCs w:val="24"/>
                <w:lang w:eastAsia="lv-LV"/>
              </w:rPr>
            </w:pPr>
            <w:r w:rsidRPr="00DC11A1">
              <w:rPr>
                <w:rFonts w:ascii="Times New Roman" w:hAnsi="Times New Roman" w:cs="Times New Roman"/>
                <w:sz w:val="24"/>
                <w:szCs w:val="24"/>
                <w:lang w:eastAsia="lv-LV"/>
              </w:rPr>
              <w:t>Personas, kuras ir atbrīvotas no ieslodzījuma vietām, ir slikt</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k</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 xml:space="preserve"> situ</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cij</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 xml:space="preserve"> sal</w:t>
            </w:r>
            <w:r w:rsidRPr="00DC11A1">
              <w:rPr>
                <w:rFonts w:ascii="Times New Roman" w:hAnsi="Times New Roman" w:cs="Times New Roman" w:hint="eastAsia"/>
                <w:sz w:val="24"/>
                <w:szCs w:val="24"/>
                <w:lang w:eastAsia="lv-LV"/>
              </w:rPr>
              <w:t>ī</w:t>
            </w:r>
            <w:r w:rsidRPr="00DC11A1">
              <w:rPr>
                <w:rFonts w:ascii="Times New Roman" w:hAnsi="Times New Roman" w:cs="Times New Roman"/>
                <w:sz w:val="24"/>
                <w:szCs w:val="24"/>
                <w:lang w:eastAsia="lv-LV"/>
              </w:rPr>
              <w:t>dzin</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jum</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 xml:space="preserve"> ar citiem darba meklētājiem, jo vi</w:t>
            </w:r>
            <w:r w:rsidRPr="00DC11A1">
              <w:rPr>
                <w:rFonts w:ascii="Times New Roman" w:hAnsi="Times New Roman" w:cs="Times New Roman" w:hint="eastAsia"/>
                <w:sz w:val="24"/>
                <w:szCs w:val="24"/>
                <w:lang w:eastAsia="lv-LV"/>
              </w:rPr>
              <w:t>ņ</w:t>
            </w:r>
            <w:r w:rsidRPr="00DC11A1">
              <w:rPr>
                <w:rFonts w:ascii="Times New Roman" w:hAnsi="Times New Roman" w:cs="Times New Roman"/>
                <w:sz w:val="24"/>
                <w:szCs w:val="24"/>
                <w:lang w:eastAsia="lv-LV"/>
              </w:rPr>
              <w:t>u darba dz</w:t>
            </w:r>
            <w:r w:rsidRPr="00DC11A1">
              <w:rPr>
                <w:rFonts w:ascii="Times New Roman" w:hAnsi="Times New Roman" w:cs="Times New Roman" w:hint="eastAsia"/>
                <w:sz w:val="24"/>
                <w:szCs w:val="24"/>
                <w:lang w:eastAsia="lv-LV"/>
              </w:rPr>
              <w:t>ī</w:t>
            </w:r>
            <w:r w:rsidRPr="00DC11A1">
              <w:rPr>
                <w:rFonts w:ascii="Times New Roman" w:hAnsi="Times New Roman" w:cs="Times New Roman"/>
                <w:sz w:val="24"/>
                <w:szCs w:val="24"/>
                <w:lang w:eastAsia="lv-LV"/>
              </w:rPr>
              <w:t>v</w:t>
            </w:r>
            <w:r w:rsidRPr="00DC11A1">
              <w:rPr>
                <w:rFonts w:ascii="Times New Roman" w:hAnsi="Times New Roman" w:cs="Times New Roman" w:hint="eastAsia"/>
                <w:sz w:val="24"/>
                <w:szCs w:val="24"/>
                <w:lang w:eastAsia="lv-LV"/>
              </w:rPr>
              <w:t>ē</w:t>
            </w:r>
            <w:r w:rsidRPr="00DC11A1">
              <w:rPr>
                <w:rFonts w:ascii="Times New Roman" w:hAnsi="Times New Roman" w:cs="Times New Roman"/>
                <w:sz w:val="24"/>
                <w:szCs w:val="24"/>
                <w:lang w:eastAsia="lv-LV"/>
              </w:rPr>
              <w:t xml:space="preserve"> ir bijis </w:t>
            </w:r>
            <w:r>
              <w:rPr>
                <w:rFonts w:ascii="Times New Roman" w:hAnsi="Times New Roman" w:cs="Times New Roman"/>
                <w:sz w:val="24"/>
                <w:szCs w:val="24"/>
                <w:lang w:eastAsia="lv-LV"/>
              </w:rPr>
              <w:t>ilgstošs pārtraukums</w:t>
            </w:r>
            <w:r w:rsidRPr="00DC11A1">
              <w:rPr>
                <w:rFonts w:ascii="Times New Roman" w:hAnsi="Times New Roman" w:cs="Times New Roman"/>
                <w:sz w:val="24"/>
                <w:szCs w:val="24"/>
                <w:lang w:eastAsia="lv-LV"/>
              </w:rPr>
              <w:t xml:space="preserve"> un darbam nepiecie</w:t>
            </w:r>
            <w:r w:rsidRPr="00DC11A1">
              <w:rPr>
                <w:rFonts w:ascii="Times New Roman" w:hAnsi="Times New Roman" w:cs="Times New Roman" w:hint="eastAsia"/>
                <w:sz w:val="24"/>
                <w:szCs w:val="24"/>
                <w:lang w:eastAsia="lv-LV"/>
              </w:rPr>
              <w:t>š</w:t>
            </w:r>
            <w:r w:rsidRPr="00DC11A1">
              <w:rPr>
                <w:rFonts w:ascii="Times New Roman" w:hAnsi="Times New Roman" w:cs="Times New Roman"/>
                <w:sz w:val="24"/>
                <w:szCs w:val="24"/>
                <w:lang w:eastAsia="lv-LV"/>
              </w:rPr>
              <w:t>am</w:t>
            </w:r>
            <w:r w:rsidRPr="00DC11A1">
              <w:rPr>
                <w:rFonts w:ascii="Times New Roman" w:hAnsi="Times New Roman" w:cs="Times New Roman" w:hint="eastAsia"/>
                <w:sz w:val="24"/>
                <w:szCs w:val="24"/>
                <w:lang w:eastAsia="lv-LV"/>
              </w:rPr>
              <w:t>ā</w:t>
            </w:r>
            <w:r w:rsidRPr="00DC11A1">
              <w:rPr>
                <w:rFonts w:ascii="Times New Roman" w:hAnsi="Times New Roman" w:cs="Times New Roman"/>
                <w:sz w:val="24"/>
                <w:szCs w:val="24"/>
                <w:lang w:eastAsia="lv-LV"/>
              </w:rPr>
              <w:t>s zin</w:t>
            </w:r>
            <w:r w:rsidRPr="00DC11A1">
              <w:rPr>
                <w:rFonts w:ascii="Times New Roman" w:hAnsi="Times New Roman" w:cs="Times New Roman" w:hint="eastAsia"/>
                <w:sz w:val="24"/>
                <w:szCs w:val="24"/>
                <w:lang w:eastAsia="lv-LV"/>
              </w:rPr>
              <w:t>āš</w:t>
            </w:r>
            <w:r w:rsidRPr="00DC11A1">
              <w:rPr>
                <w:rFonts w:ascii="Times New Roman" w:hAnsi="Times New Roman" w:cs="Times New Roman"/>
                <w:sz w:val="24"/>
                <w:szCs w:val="24"/>
                <w:lang w:eastAsia="lv-LV"/>
              </w:rPr>
              <w:t xml:space="preserve">anas un prasmes ir </w:t>
            </w:r>
            <w:r>
              <w:rPr>
                <w:rFonts w:ascii="Times New Roman" w:hAnsi="Times New Roman" w:cs="Times New Roman"/>
                <w:sz w:val="24"/>
                <w:szCs w:val="24"/>
                <w:lang w:eastAsia="lv-LV"/>
              </w:rPr>
              <w:t>nepietiekamas</w:t>
            </w:r>
            <w:r w:rsidRPr="00DC11A1">
              <w:rPr>
                <w:rFonts w:ascii="Times New Roman" w:hAnsi="Times New Roman" w:cs="Times New Roman"/>
                <w:sz w:val="24"/>
                <w:szCs w:val="24"/>
                <w:lang w:eastAsia="lv-LV"/>
              </w:rPr>
              <w:t xml:space="preserve">. </w:t>
            </w:r>
            <w:proofErr w:type="gramStart"/>
            <w:r w:rsidRPr="009A3E1F">
              <w:rPr>
                <w:rFonts w:ascii="Times New Roman" w:hAnsi="Times New Roman" w:cs="Times New Roman"/>
                <w:sz w:val="24"/>
                <w:szCs w:val="24"/>
                <w:lang w:eastAsia="lv-LV"/>
              </w:rPr>
              <w:t>2016.gadā</w:t>
            </w:r>
            <w:proofErr w:type="gramEnd"/>
            <w:r w:rsidRPr="009A3E1F">
              <w:rPr>
                <w:rFonts w:ascii="Times New Roman" w:hAnsi="Times New Roman" w:cs="Times New Roman"/>
                <w:sz w:val="24"/>
                <w:szCs w:val="24"/>
                <w:lang w:eastAsia="lv-LV"/>
              </w:rPr>
              <w:t xml:space="preserve"> NVA reģ</w:t>
            </w:r>
            <w:r>
              <w:rPr>
                <w:rFonts w:ascii="Times New Roman" w:hAnsi="Times New Roman" w:cs="Times New Roman"/>
                <w:sz w:val="24"/>
                <w:szCs w:val="24"/>
                <w:lang w:eastAsia="lv-LV"/>
              </w:rPr>
              <w:t xml:space="preserve">istrēto bezdarbnieku kopskaitā </w:t>
            </w:r>
            <w:r w:rsidRPr="009A3E1F">
              <w:rPr>
                <w:rFonts w:ascii="Times New Roman" w:hAnsi="Times New Roman" w:cs="Times New Roman"/>
                <w:sz w:val="24"/>
                <w:szCs w:val="24"/>
                <w:lang w:eastAsia="lv-LV"/>
              </w:rPr>
              <w:t>bija</w:t>
            </w:r>
            <w:r>
              <w:rPr>
                <w:rFonts w:ascii="Times New Roman" w:hAnsi="Times New Roman" w:cs="Times New Roman"/>
                <w:sz w:val="24"/>
                <w:szCs w:val="24"/>
                <w:lang w:eastAsia="lv-LV"/>
              </w:rPr>
              <w:t xml:space="preserve"> </w:t>
            </w:r>
            <w:r w:rsidRPr="009A3E1F">
              <w:rPr>
                <w:rFonts w:ascii="Times New Roman" w:hAnsi="Times New Roman" w:cs="Times New Roman"/>
                <w:sz w:val="24"/>
                <w:szCs w:val="24"/>
                <w:lang w:eastAsia="lv-LV"/>
              </w:rPr>
              <w:t>184 personas pēc soda izciešanas jeb 0,2%</w:t>
            </w:r>
            <w:r>
              <w:rPr>
                <w:rFonts w:ascii="Times New Roman" w:hAnsi="Times New Roman" w:cs="Times New Roman"/>
                <w:sz w:val="24"/>
                <w:szCs w:val="24"/>
                <w:lang w:eastAsia="lv-LV"/>
              </w:rPr>
              <w:t>.</w:t>
            </w:r>
          </w:p>
          <w:p w14:paraId="54CF76EA" w14:textId="77777777" w:rsidR="006B61FC" w:rsidRPr="00F27D78" w:rsidRDefault="006B61FC" w:rsidP="00787478">
            <w:pPr>
              <w:spacing w:after="0" w:line="240" w:lineRule="auto"/>
              <w:jc w:val="both"/>
              <w:rPr>
                <w:rFonts w:ascii="Times New Roman" w:hAnsi="Times New Roman" w:cs="Times New Roman"/>
                <w:b/>
                <w:sz w:val="24"/>
                <w:szCs w:val="24"/>
                <w:lang w:eastAsia="lv-LV"/>
              </w:rPr>
            </w:pPr>
          </w:p>
          <w:p w14:paraId="7D49B901" w14:textId="6FE9BB20" w:rsidR="00787478" w:rsidRPr="00116F2E" w:rsidRDefault="000D3565" w:rsidP="00787478">
            <w:pPr>
              <w:pStyle w:val="ListParagraph"/>
              <w:tabs>
                <w:tab w:val="left" w:pos="252"/>
              </w:tabs>
              <w:spacing w:after="0" w:line="240" w:lineRule="auto"/>
              <w:ind w:left="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7</w:t>
            </w:r>
            <w:r w:rsidR="00787478" w:rsidRPr="00116F2E">
              <w:rPr>
                <w:rFonts w:ascii="Times New Roman" w:eastAsia="Times New Roman" w:hAnsi="Times New Roman" w:cs="Times New Roman"/>
                <w:i/>
                <w:sz w:val="24"/>
                <w:szCs w:val="24"/>
                <w:lang w:eastAsia="lv-LV"/>
              </w:rPr>
              <w:t>) Personas ar alkohola, narkotisko, psihotropo, toksisko vielu, azartspēļu vai</w:t>
            </w:r>
            <w:r w:rsidR="00EE0046">
              <w:rPr>
                <w:rFonts w:ascii="Times New Roman" w:eastAsia="Times New Roman" w:hAnsi="Times New Roman" w:cs="Times New Roman"/>
                <w:i/>
                <w:sz w:val="24"/>
                <w:szCs w:val="24"/>
                <w:lang w:eastAsia="lv-LV"/>
              </w:rPr>
              <w:t xml:space="preserve"> datorspēļu atkarības problēmām.</w:t>
            </w:r>
          </w:p>
          <w:p w14:paraId="104B6143" w14:textId="2A412487" w:rsidR="00787478" w:rsidRDefault="00787478" w:rsidP="00787478">
            <w:pPr>
              <w:pStyle w:val="NoSpacing"/>
              <w:jc w:val="both"/>
              <w:rPr>
                <w:rFonts w:ascii="Times New Roman" w:hAnsi="Times New Roman" w:cs="Times New Roman"/>
                <w:sz w:val="24"/>
                <w:szCs w:val="24"/>
                <w:lang w:val="af-ZA" w:eastAsia="ar-SA"/>
              </w:rPr>
            </w:pPr>
            <w:r>
              <w:rPr>
                <w:rFonts w:ascii="Times New Roman" w:hAnsi="Times New Roman" w:cs="Times New Roman"/>
                <w:sz w:val="24"/>
                <w:szCs w:val="24"/>
                <w:lang w:val="af-ZA" w:eastAsia="ar-SA"/>
              </w:rPr>
              <w:t>No a</w:t>
            </w:r>
            <w:r w:rsidRPr="00FC7620">
              <w:rPr>
                <w:rFonts w:ascii="Times New Roman" w:hAnsi="Times New Roman" w:cs="Times New Roman"/>
                <w:sz w:val="24"/>
                <w:szCs w:val="24"/>
                <w:lang w:val="af-ZA" w:eastAsia="ar-SA"/>
              </w:rPr>
              <w:t>tkarības problēm</w:t>
            </w:r>
            <w:r>
              <w:rPr>
                <w:rFonts w:ascii="Times New Roman" w:hAnsi="Times New Roman" w:cs="Times New Roman"/>
                <w:sz w:val="24"/>
                <w:szCs w:val="24"/>
                <w:lang w:val="af-ZA" w:eastAsia="ar-SA"/>
              </w:rPr>
              <w:t>ām</w:t>
            </w:r>
            <w:r w:rsidRPr="00FC7620">
              <w:rPr>
                <w:rFonts w:ascii="Times New Roman" w:hAnsi="Times New Roman" w:cs="Times New Roman"/>
                <w:sz w:val="24"/>
                <w:szCs w:val="24"/>
                <w:lang w:val="af-ZA" w:eastAsia="ar-SA"/>
              </w:rPr>
              <w:t>, galvenokārt alkoholism</w:t>
            </w:r>
            <w:r>
              <w:rPr>
                <w:rFonts w:ascii="Times New Roman" w:hAnsi="Times New Roman" w:cs="Times New Roman"/>
                <w:sz w:val="24"/>
                <w:szCs w:val="24"/>
                <w:lang w:val="af-ZA" w:eastAsia="ar-SA"/>
              </w:rPr>
              <w:t>a, kā arī narkotisko, psihotropo, toksisko vielu lietošanas, azartspēļu vai datorspēļu lietošanas,</w:t>
            </w:r>
            <w:r w:rsidRPr="00FC7620">
              <w:rPr>
                <w:rFonts w:ascii="Times New Roman" w:hAnsi="Times New Roman" w:cs="Times New Roman"/>
                <w:sz w:val="24"/>
                <w:szCs w:val="24"/>
                <w:lang w:val="af-ZA" w:eastAsia="ar-SA"/>
              </w:rPr>
              <w:t xml:space="preserve"> izriet motivācijas trūkums, veselības problēmas, nespēja pielāgoties jauniem apstākļiem</w:t>
            </w:r>
            <w:r w:rsidR="00871EA3">
              <w:rPr>
                <w:rFonts w:ascii="Times New Roman" w:hAnsi="Times New Roman" w:cs="Times New Roman"/>
                <w:sz w:val="24"/>
                <w:szCs w:val="24"/>
                <w:lang w:val="af-ZA" w:eastAsia="ar-SA"/>
              </w:rPr>
              <w:t>,</w:t>
            </w:r>
            <w:r w:rsidRPr="00FC7620">
              <w:rPr>
                <w:rFonts w:ascii="Times New Roman" w:hAnsi="Times New Roman" w:cs="Times New Roman"/>
                <w:sz w:val="24"/>
                <w:szCs w:val="24"/>
                <w:lang w:val="af-ZA" w:eastAsia="ar-SA"/>
              </w:rPr>
              <w:t xml:space="preserve"> un </w:t>
            </w:r>
            <w:r>
              <w:rPr>
                <w:rFonts w:ascii="Times New Roman" w:hAnsi="Times New Roman" w:cs="Times New Roman"/>
                <w:sz w:val="24"/>
                <w:szCs w:val="24"/>
                <w:lang w:val="af-ZA" w:eastAsia="ar-SA"/>
              </w:rPr>
              <w:t xml:space="preserve">bieži vien </w:t>
            </w:r>
            <w:r w:rsidRPr="00FC7620">
              <w:rPr>
                <w:rFonts w:ascii="Times New Roman" w:hAnsi="Times New Roman" w:cs="Times New Roman"/>
                <w:sz w:val="24"/>
                <w:szCs w:val="24"/>
                <w:lang w:val="af-ZA" w:eastAsia="ar-SA"/>
              </w:rPr>
              <w:t>nespēja pārkvalificēties un pielāgoties situācijai</w:t>
            </w:r>
            <w:r>
              <w:rPr>
                <w:rFonts w:ascii="Times New Roman" w:hAnsi="Times New Roman" w:cs="Times New Roman"/>
                <w:sz w:val="24"/>
                <w:szCs w:val="24"/>
                <w:lang w:val="af-ZA" w:eastAsia="ar-SA"/>
              </w:rPr>
              <w:t xml:space="preserve"> rezultējas ar bezdarbu un sociālo atstumtību. </w:t>
            </w:r>
          </w:p>
          <w:p w14:paraId="36DF1198" w14:textId="772F66B9" w:rsidR="00787478" w:rsidRDefault="00787478" w:rsidP="00787478">
            <w:pPr>
              <w:pStyle w:val="NoSpacing"/>
              <w:jc w:val="both"/>
              <w:rPr>
                <w:rFonts w:ascii="Times New Roman" w:hAnsi="Times New Roman" w:cs="Times New Roman"/>
                <w:sz w:val="24"/>
                <w:szCs w:val="24"/>
                <w:lang w:val="af-ZA" w:eastAsia="ar-SA"/>
              </w:rPr>
            </w:pPr>
            <w:r>
              <w:rPr>
                <w:rFonts w:ascii="Times New Roman" w:hAnsi="Times New Roman" w:cs="Times New Roman"/>
                <w:sz w:val="24"/>
                <w:szCs w:val="24"/>
                <w:lang w:val="af-ZA" w:eastAsia="ar-SA"/>
              </w:rPr>
              <w:t xml:space="preserve">No psihoaktīvām vielām atkarīgo personu sociālā reintegrācija ir cieši saistīta ar sociālo rehabilitāciju, kas ir </w:t>
            </w:r>
            <w:r w:rsidRPr="003527B2">
              <w:rPr>
                <w:rFonts w:ascii="Times New Roman" w:hAnsi="Times New Roman" w:cs="Times New Roman"/>
                <w:sz w:val="24"/>
                <w:szCs w:val="24"/>
                <w:lang w:val="af-ZA" w:eastAsia="ar-SA"/>
              </w:rPr>
              <w:t>vērsta uz to, lai panāktu cilvēku atteikšanos no psihoaktīvo vielu lietošanas, tādējādi</w:t>
            </w:r>
            <w:r>
              <w:rPr>
                <w:rFonts w:ascii="Times New Roman" w:hAnsi="Times New Roman" w:cs="Times New Roman"/>
                <w:sz w:val="24"/>
                <w:szCs w:val="24"/>
                <w:lang w:val="af-ZA" w:eastAsia="ar-SA"/>
              </w:rPr>
              <w:t xml:space="preserve"> </w:t>
            </w:r>
            <w:r w:rsidRPr="003527B2">
              <w:rPr>
                <w:rFonts w:ascii="Times New Roman" w:hAnsi="Times New Roman" w:cs="Times New Roman"/>
                <w:sz w:val="24"/>
                <w:szCs w:val="24"/>
                <w:lang w:val="af-ZA" w:eastAsia="ar-SA"/>
              </w:rPr>
              <w:t>uzlabojot viņu fizisko un garīgo veselību, kā arī, lai veicinātu atgriešanos pilnvērtīgā dzīvē.</w:t>
            </w:r>
            <w:r>
              <w:rPr>
                <w:rFonts w:ascii="Times New Roman" w:hAnsi="Times New Roman" w:cs="Times New Roman"/>
                <w:sz w:val="24"/>
                <w:szCs w:val="24"/>
                <w:lang w:val="af-ZA" w:eastAsia="ar-SA"/>
              </w:rPr>
              <w:t xml:space="preserve"> </w:t>
            </w:r>
            <w:r w:rsidR="00871EA3">
              <w:rPr>
                <w:rFonts w:ascii="Times New Roman" w:hAnsi="Times New Roman" w:cs="Times New Roman"/>
                <w:sz w:val="24"/>
                <w:szCs w:val="24"/>
                <w:lang w:val="af-ZA" w:eastAsia="ar-SA"/>
              </w:rPr>
              <w:t>Valsts finansētus s</w:t>
            </w:r>
            <w:r w:rsidRPr="003527B2">
              <w:rPr>
                <w:rFonts w:ascii="Times New Roman" w:hAnsi="Times New Roman" w:cs="Times New Roman"/>
                <w:sz w:val="24"/>
                <w:szCs w:val="24"/>
                <w:lang w:val="af-ZA" w:eastAsia="ar-SA"/>
              </w:rPr>
              <w:t>ociāl</w:t>
            </w:r>
            <w:r w:rsidR="00871EA3">
              <w:rPr>
                <w:rFonts w:ascii="Times New Roman" w:hAnsi="Times New Roman" w:cs="Times New Roman"/>
                <w:sz w:val="24"/>
                <w:szCs w:val="24"/>
                <w:lang w:val="af-ZA" w:eastAsia="ar-SA"/>
              </w:rPr>
              <w:t>ās</w:t>
            </w:r>
            <w:r w:rsidRPr="003527B2">
              <w:rPr>
                <w:rFonts w:ascii="Times New Roman" w:hAnsi="Times New Roman" w:cs="Times New Roman"/>
                <w:sz w:val="24"/>
                <w:szCs w:val="24"/>
                <w:lang w:val="af-ZA" w:eastAsia="ar-SA"/>
              </w:rPr>
              <w:t xml:space="preserve"> rehabilitācij</w:t>
            </w:r>
            <w:r w:rsidR="00871EA3">
              <w:rPr>
                <w:rFonts w:ascii="Times New Roman" w:hAnsi="Times New Roman" w:cs="Times New Roman"/>
                <w:sz w:val="24"/>
                <w:szCs w:val="24"/>
                <w:lang w:val="af-ZA" w:eastAsia="ar-SA"/>
              </w:rPr>
              <w:t>as pakalpojumus</w:t>
            </w:r>
            <w:r w:rsidRPr="003527B2">
              <w:rPr>
                <w:rFonts w:ascii="Times New Roman" w:hAnsi="Times New Roman" w:cs="Times New Roman"/>
                <w:sz w:val="24"/>
                <w:szCs w:val="24"/>
                <w:lang w:val="af-ZA" w:eastAsia="ar-SA"/>
              </w:rPr>
              <w:t xml:space="preserve"> gan bērniem, gan pieaugušajiem nodrošina Labklājības ministrija saskaņā</w:t>
            </w:r>
            <w:r>
              <w:rPr>
                <w:rFonts w:ascii="Times New Roman" w:hAnsi="Times New Roman" w:cs="Times New Roman"/>
                <w:sz w:val="24"/>
                <w:szCs w:val="24"/>
                <w:lang w:val="af-ZA" w:eastAsia="ar-SA"/>
              </w:rPr>
              <w:t xml:space="preserve"> </w:t>
            </w:r>
            <w:r w:rsidRPr="003527B2">
              <w:rPr>
                <w:rFonts w:ascii="Times New Roman" w:hAnsi="Times New Roman" w:cs="Times New Roman"/>
                <w:sz w:val="24"/>
                <w:szCs w:val="24"/>
                <w:lang w:val="af-ZA" w:eastAsia="ar-SA"/>
              </w:rPr>
              <w:t>ar Sociālo pakalpojumu un sociālās palīdzības likumā noteikto</w:t>
            </w:r>
            <w:r>
              <w:rPr>
                <w:rFonts w:ascii="Times New Roman" w:hAnsi="Times New Roman" w:cs="Times New Roman"/>
                <w:sz w:val="24"/>
                <w:szCs w:val="24"/>
                <w:lang w:val="af-ZA" w:eastAsia="ar-SA"/>
              </w:rPr>
              <w:t>.</w:t>
            </w:r>
          </w:p>
          <w:p w14:paraId="26B2CE49" w14:textId="77777777" w:rsidR="00787478" w:rsidRDefault="00787478" w:rsidP="00787478">
            <w:pPr>
              <w:pStyle w:val="NoSpacing"/>
              <w:jc w:val="both"/>
              <w:rPr>
                <w:rFonts w:ascii="Times New Roman" w:hAnsi="Times New Roman" w:cs="Times New Roman"/>
                <w:sz w:val="24"/>
                <w:szCs w:val="24"/>
                <w:lang w:val="af-ZA" w:eastAsia="ar-SA"/>
              </w:rPr>
            </w:pPr>
            <w:r>
              <w:rPr>
                <w:rFonts w:ascii="Times New Roman" w:hAnsi="Times New Roman" w:cs="Times New Roman"/>
                <w:sz w:val="24"/>
                <w:szCs w:val="24"/>
                <w:lang w:val="af-ZA" w:eastAsia="ar-SA"/>
              </w:rPr>
              <w:t>No psihoaktīvām vielām atkarīgām personām ir svarīgi iekārtoties darbā uzreiz pēc sociālās rehabilitācijas pakalpojumu saņemšanas, kamēr vēl šīm personām ir pieejams profesionāļu un ģimenes atbalsts, tomēr darbā iekārtošanās ir apgrūtināta gan atkarības dēļ, gan joprojām nepietiekamo sociālo prasmju dēļ.</w:t>
            </w:r>
          </w:p>
          <w:p w14:paraId="34A086BC" w14:textId="77777777" w:rsidR="00787478" w:rsidRDefault="00787478" w:rsidP="00787478">
            <w:pPr>
              <w:pStyle w:val="NoSpacing"/>
              <w:jc w:val="both"/>
              <w:rPr>
                <w:rFonts w:ascii="Times New Roman" w:hAnsi="Times New Roman" w:cs="Times New Roman"/>
                <w:sz w:val="24"/>
                <w:szCs w:val="24"/>
                <w:lang w:val="af-ZA" w:eastAsia="ar-SA"/>
              </w:rPr>
            </w:pPr>
            <w:r>
              <w:rPr>
                <w:rFonts w:ascii="Times New Roman" w:hAnsi="Times New Roman" w:cs="Times New Roman"/>
                <w:sz w:val="24"/>
                <w:szCs w:val="24"/>
                <w:lang w:val="af-ZA" w:eastAsia="ar-SA"/>
              </w:rPr>
              <w:t xml:space="preserve">Vidēji gadā valsts finansētus sociālās rehabilitācijas pakalpojumus saņem 20 no psihoaktīvām vielām atkarīgas personas. </w:t>
            </w:r>
          </w:p>
          <w:p w14:paraId="31714079" w14:textId="77777777" w:rsidR="00300E70" w:rsidRPr="003527B2" w:rsidRDefault="00300E70" w:rsidP="00787478">
            <w:pPr>
              <w:pStyle w:val="NoSpacing"/>
              <w:jc w:val="both"/>
              <w:rPr>
                <w:rFonts w:ascii="Times New Roman" w:hAnsi="Times New Roman" w:cs="Times New Roman"/>
                <w:sz w:val="24"/>
                <w:szCs w:val="24"/>
                <w:lang w:val="af-ZA" w:eastAsia="ar-SA"/>
              </w:rPr>
            </w:pPr>
          </w:p>
          <w:p w14:paraId="0D5DA754" w14:textId="0C334BA5" w:rsidR="00787478" w:rsidRPr="008A12A8" w:rsidRDefault="000D3565" w:rsidP="008A12A8">
            <w:pPr>
              <w:pStyle w:val="ListParagraph"/>
              <w:tabs>
                <w:tab w:val="left" w:pos="252"/>
              </w:tabs>
              <w:ind w:left="0"/>
              <w:rPr>
                <w:rFonts w:ascii="Times New Roman" w:hAnsi="Times New Roman" w:cs="Times New Roman"/>
                <w:i/>
                <w:sz w:val="24"/>
                <w:szCs w:val="24"/>
                <w:lang w:eastAsia="lv-LV"/>
              </w:rPr>
            </w:pPr>
            <w:r>
              <w:rPr>
                <w:rFonts w:ascii="Times New Roman" w:hAnsi="Times New Roman" w:cs="Times New Roman"/>
                <w:i/>
                <w:sz w:val="24"/>
                <w:szCs w:val="24"/>
                <w:lang w:eastAsia="lv-LV"/>
              </w:rPr>
              <w:t>8</w:t>
            </w:r>
            <w:r w:rsidR="00787478" w:rsidRPr="006C54A8">
              <w:rPr>
                <w:rFonts w:ascii="Times New Roman" w:hAnsi="Times New Roman" w:cs="Times New Roman"/>
                <w:i/>
                <w:sz w:val="24"/>
                <w:szCs w:val="24"/>
                <w:lang w:eastAsia="lv-LV"/>
              </w:rPr>
              <w:t>) Personas</w:t>
            </w:r>
            <w:r w:rsidR="008A12A8">
              <w:rPr>
                <w:rFonts w:ascii="Times New Roman" w:hAnsi="Times New Roman" w:cs="Times New Roman"/>
                <w:i/>
                <w:sz w:val="24"/>
                <w:szCs w:val="24"/>
                <w:lang w:eastAsia="lv-LV"/>
              </w:rPr>
              <w:t>,</w:t>
            </w:r>
            <w:r w:rsidR="00787478" w:rsidRPr="006C54A8">
              <w:rPr>
                <w:rFonts w:ascii="Times New Roman" w:hAnsi="Times New Roman" w:cs="Times New Roman"/>
                <w:i/>
                <w:sz w:val="24"/>
                <w:szCs w:val="24"/>
                <w:lang w:eastAsia="lv-LV"/>
              </w:rPr>
              <w:t xml:space="preserve"> </w:t>
            </w:r>
            <w:r w:rsidR="008A12A8" w:rsidRPr="008A12A8">
              <w:rPr>
                <w:rFonts w:ascii="Times New Roman" w:hAnsi="Times New Roman" w:cs="Times New Roman"/>
                <w:i/>
                <w:sz w:val="24"/>
                <w:szCs w:val="24"/>
                <w:lang w:eastAsia="lv-LV"/>
              </w:rPr>
              <w:t>kuru dzīvesvietas ir deklarēta naktspatversmē</w:t>
            </w:r>
            <w:r w:rsidR="008A12A8">
              <w:rPr>
                <w:rFonts w:ascii="Times New Roman" w:hAnsi="Times New Roman" w:cs="Times New Roman"/>
                <w:i/>
                <w:sz w:val="24"/>
                <w:szCs w:val="24"/>
                <w:lang w:eastAsia="lv-LV"/>
              </w:rPr>
              <w:t>.</w:t>
            </w:r>
          </w:p>
          <w:p w14:paraId="5CE8EA80" w14:textId="585FEB38" w:rsidR="00787478" w:rsidRDefault="00787478"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D78C5">
              <w:rPr>
                <w:rFonts w:ascii="Times New Roman" w:eastAsia="Times New Roman" w:hAnsi="Times New Roman" w:cs="Times New Roman"/>
                <w:sz w:val="24"/>
                <w:szCs w:val="24"/>
                <w:lang w:eastAsia="lv-LV"/>
              </w:rPr>
              <w:t xml:space="preserve">ersonas, kuras </w:t>
            </w:r>
            <w:r w:rsidRPr="00821E5D">
              <w:rPr>
                <w:rFonts w:ascii="Times New Roman" w:eastAsia="Times New Roman" w:hAnsi="Times New Roman" w:cs="Times New Roman"/>
                <w:sz w:val="24"/>
                <w:szCs w:val="24"/>
                <w:lang w:eastAsia="lv-LV"/>
              </w:rPr>
              <w:t xml:space="preserve">sociālu apstākļu dēļ nespēj iegūt pastāvīgu mājokli vai </w:t>
            </w:r>
            <w:r>
              <w:rPr>
                <w:rFonts w:ascii="Times New Roman" w:eastAsia="Times New Roman" w:hAnsi="Times New Roman" w:cs="Times New Roman"/>
                <w:sz w:val="24"/>
                <w:szCs w:val="24"/>
                <w:lang w:eastAsia="lv-LV"/>
              </w:rPr>
              <w:t>saglabāt pastāvīgu dzīvesvietu, s</w:t>
            </w:r>
            <w:r w:rsidRPr="00E61A36">
              <w:rPr>
                <w:rFonts w:ascii="Times New Roman" w:eastAsia="Times New Roman" w:hAnsi="Times New Roman" w:cs="Times New Roman"/>
                <w:sz w:val="24"/>
                <w:szCs w:val="24"/>
                <w:lang w:eastAsia="lv-LV"/>
              </w:rPr>
              <w:t>abiedrības negatīvās nostājas dēļ nonāk sociālajā izolācijā, tiek diskriminētas, cieš no sabiedrības negatīvas attieksmes un zaudē ticību saviem spēkiem.</w:t>
            </w:r>
          </w:p>
          <w:p w14:paraId="6E79180C" w14:textId="77777777" w:rsidR="00787478" w:rsidRDefault="00787478"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pašvaldības apmaksāja patversmes un naktspatversmes pakalpojumus 6612 personām.</w:t>
            </w:r>
          </w:p>
          <w:p w14:paraId="2529F592" w14:textId="77777777" w:rsidR="00601A74" w:rsidRDefault="00601A74" w:rsidP="00787478">
            <w:pPr>
              <w:pStyle w:val="ListParagraph"/>
              <w:tabs>
                <w:tab w:val="left" w:pos="252"/>
              </w:tabs>
              <w:spacing w:after="0" w:line="240" w:lineRule="auto"/>
              <w:ind w:left="0"/>
              <w:jc w:val="both"/>
              <w:rPr>
                <w:rFonts w:ascii="Times New Roman" w:eastAsia="Times New Roman" w:hAnsi="Times New Roman" w:cs="Times New Roman"/>
                <w:sz w:val="24"/>
                <w:szCs w:val="24"/>
                <w:lang w:eastAsia="lv-LV"/>
              </w:rPr>
            </w:pPr>
          </w:p>
          <w:p w14:paraId="369C859D" w14:textId="3D44A725" w:rsidR="00787478" w:rsidRPr="006C54A8" w:rsidRDefault="000D3565" w:rsidP="00787478">
            <w:pPr>
              <w:pStyle w:val="NoSpacing"/>
              <w:tabs>
                <w:tab w:val="left" w:pos="143"/>
              </w:tabs>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9</w:t>
            </w:r>
            <w:r w:rsidR="00787478" w:rsidRPr="006C54A8">
              <w:rPr>
                <w:rFonts w:ascii="Times New Roman" w:hAnsi="Times New Roman" w:cs="Times New Roman"/>
                <w:i/>
                <w:sz w:val="24"/>
                <w:szCs w:val="24"/>
                <w:lang w:eastAsia="lv-LV"/>
              </w:rPr>
              <w:t>) Cilvēktirdzniecības upuri.</w:t>
            </w:r>
          </w:p>
          <w:p w14:paraId="2DBE9840" w14:textId="67E3D320" w:rsidR="00787478" w:rsidRPr="005F518E" w:rsidRDefault="00787478" w:rsidP="00787478">
            <w:pPr>
              <w:pStyle w:val="NoSpacing"/>
              <w:tabs>
                <w:tab w:val="left" w:pos="143"/>
              </w:tabs>
              <w:jc w:val="both"/>
              <w:rPr>
                <w:rFonts w:ascii="Times New Roman" w:hAnsi="Times New Roman" w:cs="Times New Roman"/>
                <w:sz w:val="24"/>
                <w:szCs w:val="24"/>
                <w:lang w:eastAsia="lv-LV"/>
              </w:rPr>
            </w:pPr>
            <w:r w:rsidRPr="005F518E">
              <w:rPr>
                <w:rFonts w:ascii="Times New Roman" w:hAnsi="Times New Roman" w:cs="Times New Roman"/>
                <w:sz w:val="24"/>
                <w:szCs w:val="24"/>
                <w:lang w:eastAsia="lv-LV"/>
              </w:rPr>
              <w:t>Saskaņā ar</w:t>
            </w:r>
            <w:r>
              <w:rPr>
                <w:rFonts w:ascii="Times New Roman" w:hAnsi="Times New Roman" w:cs="Times New Roman"/>
                <w:sz w:val="24"/>
                <w:szCs w:val="24"/>
                <w:lang w:eastAsia="lv-LV"/>
              </w:rPr>
              <w:t xml:space="preserve"> ANO Konvencijas pret transnacionālo organizēto noziedzību Protokolu par cilvēku tirdzniecības, īpaši tirdzniecības ar sievietēm un bērniem novēršanu, apkarošanu un sodīšanu par to</w:t>
            </w:r>
            <w:r>
              <w:rPr>
                <w:rStyle w:val="FootnoteReference"/>
                <w:rFonts w:ascii="Times New Roman" w:hAnsi="Times New Roman" w:cs="Times New Roman"/>
                <w:sz w:val="24"/>
                <w:szCs w:val="24"/>
                <w:lang w:eastAsia="lv-LV"/>
              </w:rPr>
              <w:footnoteReference w:id="1"/>
            </w:r>
            <w:r>
              <w:rPr>
                <w:rFonts w:ascii="Times New Roman" w:hAnsi="Times New Roman" w:cs="Times New Roman"/>
                <w:sz w:val="24"/>
                <w:szCs w:val="24"/>
                <w:lang w:eastAsia="lv-LV"/>
              </w:rPr>
              <w:t xml:space="preserve"> </w:t>
            </w:r>
            <w:r w:rsidRPr="005F518E">
              <w:rPr>
                <w:rFonts w:ascii="Times New Roman" w:hAnsi="Times New Roman" w:cs="Times New Roman"/>
                <w:sz w:val="24"/>
                <w:szCs w:val="24"/>
                <w:lang w:eastAsia="lv-LV"/>
              </w:rPr>
              <w:t>“</w:t>
            </w:r>
            <w:r w:rsidR="00871EA3">
              <w:rPr>
                <w:rFonts w:ascii="Times New Roman" w:hAnsi="Times New Roman" w:cs="Times New Roman"/>
                <w:sz w:val="24"/>
                <w:szCs w:val="24"/>
                <w:lang w:eastAsia="lv-LV"/>
              </w:rPr>
              <w:t>c</w:t>
            </w:r>
            <w:r w:rsidRPr="005F518E">
              <w:rPr>
                <w:rFonts w:ascii="Times New Roman" w:hAnsi="Times New Roman" w:cs="Times New Roman"/>
                <w:sz w:val="24"/>
                <w:szCs w:val="24"/>
                <w:lang w:eastAsia="lv-LV"/>
              </w:rPr>
              <w:t>ilvēku tirdzniecība”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w:t>
            </w:r>
            <w:proofErr w:type="gramStart"/>
            <w:r w:rsidR="00DD78C5" w:rsidRPr="005F518E">
              <w:rPr>
                <w:rFonts w:ascii="Times New Roman" w:hAnsi="Times New Roman" w:cs="Times New Roman"/>
                <w:sz w:val="24"/>
                <w:szCs w:val="24"/>
                <w:lang w:eastAsia="lv-LV"/>
              </w:rPr>
              <w:t xml:space="preserve"> dodot vai saņemot maksājumus</w:t>
            </w:r>
            <w:proofErr w:type="gramEnd"/>
            <w:r>
              <w:rPr>
                <w:rFonts w:ascii="Times New Roman" w:hAnsi="Times New Roman" w:cs="Times New Roman"/>
                <w:sz w:val="24"/>
                <w:szCs w:val="24"/>
                <w:lang w:eastAsia="lv-LV"/>
              </w:rPr>
              <w:t>,</w:t>
            </w:r>
            <w:r w:rsidRPr="005F518E">
              <w:rPr>
                <w:rFonts w:ascii="Times New Roman" w:hAnsi="Times New Roman" w:cs="Times New Roman"/>
                <w:sz w:val="24"/>
                <w:szCs w:val="24"/>
                <w:lang w:eastAsia="lv-LV"/>
              </w:rPr>
              <w:t xml:space="preserve"> vai labumus, lai panāktu kādas tādas personas piekrišanu, kurai ir vara pār citu personu. Ekspluatācija ietver, kā minimumu, citu personu prostitūciju vai citas seksuālās ekspluatācijas formas, </w:t>
            </w:r>
            <w:r w:rsidRPr="005F518E">
              <w:rPr>
                <w:rFonts w:ascii="Times New Roman" w:hAnsi="Times New Roman" w:cs="Times New Roman"/>
                <w:sz w:val="24"/>
                <w:szCs w:val="24"/>
                <w:lang w:eastAsia="lv-LV"/>
              </w:rPr>
              <w:lastRenderedPageBreak/>
              <w:t>piespiedu darbu vai pakalpojumus, verdzību vai verdzībai līdzīgas formas, kalpību vai orgānu izņemšanu</w:t>
            </w:r>
            <w:r>
              <w:rPr>
                <w:rFonts w:ascii="Times New Roman" w:hAnsi="Times New Roman" w:cs="Times New Roman"/>
                <w:sz w:val="24"/>
                <w:szCs w:val="24"/>
                <w:lang w:eastAsia="lv-LV"/>
              </w:rPr>
              <w:t>.</w:t>
            </w:r>
          </w:p>
          <w:p w14:paraId="03E39C48" w14:textId="77777777" w:rsidR="00787478" w:rsidRDefault="00787478" w:rsidP="00787478">
            <w:pPr>
              <w:pStyle w:val="NoSpacing"/>
              <w:tabs>
                <w:tab w:val="left" w:pos="143"/>
              </w:tabs>
              <w:jc w:val="both"/>
              <w:rPr>
                <w:rFonts w:ascii="Times New Roman" w:eastAsia="Times New Roman" w:hAnsi="Times New Roman" w:cs="Times New Roman"/>
                <w:bCs/>
                <w:sz w:val="24"/>
                <w:szCs w:val="24"/>
                <w:lang w:eastAsia="ar-SA"/>
              </w:rPr>
            </w:pPr>
            <w:r w:rsidRPr="005F518E">
              <w:rPr>
                <w:rFonts w:ascii="Times New Roman" w:eastAsia="Times New Roman" w:hAnsi="Times New Roman" w:cs="Times New Roman"/>
                <w:sz w:val="24"/>
                <w:szCs w:val="24"/>
                <w:lang w:eastAsia="ar-SA"/>
              </w:rPr>
              <w:t>Cilvēku tirdzniecība ir mūsdienu verdzības forma, kurā personas, visbiežāk sievietes un meitenes, ar varu, draudiem, spaidiem vai krāpšanu tiek izmantotas darbam, seksuālai ekspluatācijai un verdzības nolūkos.</w:t>
            </w:r>
          </w:p>
          <w:p w14:paraId="4DEF1F24" w14:textId="2CD0327B" w:rsidR="00787478" w:rsidRDefault="00787478" w:rsidP="00787478">
            <w:pPr>
              <w:pStyle w:val="NoSpacing"/>
              <w:tabs>
                <w:tab w:val="left" w:pos="143"/>
              </w:tabs>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Valsts finansē sociālās rehabilitācijas pakalpojumus personām, kuras cietušas no cilvēku tirdzniecības</w:t>
            </w:r>
            <w:r w:rsidR="00871EA3">
              <w:rPr>
                <w:rFonts w:ascii="Times New Roman" w:eastAsia="Times New Roman" w:hAnsi="Times New Roman" w:cs="Times New Roman"/>
                <w:bCs/>
                <w:sz w:val="24"/>
                <w:szCs w:val="24"/>
                <w:lang w:eastAsia="ar-SA"/>
              </w:rPr>
              <w:t>. S</w:t>
            </w:r>
            <w:r>
              <w:rPr>
                <w:rFonts w:ascii="Times New Roman" w:eastAsia="Times New Roman" w:hAnsi="Times New Roman" w:cs="Times New Roman"/>
                <w:bCs/>
                <w:sz w:val="24"/>
                <w:szCs w:val="24"/>
                <w:lang w:eastAsia="ar-SA"/>
              </w:rPr>
              <w:t xml:space="preserve">ociālās rehabilitācijas laikā personas saņem psihosociālu palīdzību, drošu izmitināšanu, atbalstu kriminālprocesā un iespēju apgūt vai uzlabot </w:t>
            </w:r>
            <w:proofErr w:type="spellStart"/>
            <w:r>
              <w:rPr>
                <w:rFonts w:ascii="Times New Roman" w:eastAsia="Times New Roman" w:hAnsi="Times New Roman" w:cs="Times New Roman"/>
                <w:bCs/>
                <w:sz w:val="24"/>
                <w:szCs w:val="24"/>
                <w:lang w:eastAsia="ar-SA"/>
              </w:rPr>
              <w:t>pašaprūpes</w:t>
            </w:r>
            <w:proofErr w:type="spellEnd"/>
            <w:r>
              <w:rPr>
                <w:rFonts w:ascii="Times New Roman" w:eastAsia="Times New Roman" w:hAnsi="Times New Roman" w:cs="Times New Roman"/>
                <w:bCs/>
                <w:sz w:val="24"/>
                <w:szCs w:val="24"/>
                <w:lang w:eastAsia="ar-SA"/>
              </w:rPr>
              <w:t xml:space="preserve"> un pašapkalpošanās iemaņas, tomēr pēc sociālās rehabilitācijas kursa beigām šīm personām ir grūtības iekļauties darba tirgū</w:t>
            </w:r>
            <w:r w:rsidR="007A07DD">
              <w:rPr>
                <w:rFonts w:ascii="Times New Roman" w:eastAsia="Times New Roman" w:hAnsi="Times New Roman" w:cs="Times New Roman"/>
                <w:bCs/>
                <w:sz w:val="24"/>
                <w:szCs w:val="24"/>
                <w:lang w:eastAsia="ar-SA"/>
              </w:rPr>
              <w:t xml:space="preserve"> un</w:t>
            </w:r>
            <w:r>
              <w:rPr>
                <w:rFonts w:ascii="Times New Roman" w:eastAsia="Times New Roman" w:hAnsi="Times New Roman" w:cs="Times New Roman"/>
                <w:bCs/>
                <w:sz w:val="24"/>
                <w:szCs w:val="24"/>
                <w:lang w:eastAsia="ar-SA"/>
              </w:rPr>
              <w:t xml:space="preserve"> līdz ar to samazinātas iespējas pilnvērtīgi rūpēties par sevi un savu ģimeni.</w:t>
            </w:r>
          </w:p>
          <w:p w14:paraId="698A8FA0" w14:textId="77777777" w:rsidR="00787478" w:rsidRDefault="00787478" w:rsidP="00787478">
            <w:pPr>
              <w:pStyle w:val="NoSpacing"/>
              <w:tabs>
                <w:tab w:val="left" w:pos="143"/>
              </w:tabs>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2016. gadā 14 cilvēku tirdzniecības upuri saņēma valsts finansētu sociālās rehabilitācijas pakalpojumu.</w:t>
            </w:r>
          </w:p>
          <w:p w14:paraId="3AA66C21" w14:textId="77777777" w:rsidR="00300E70" w:rsidRPr="005F518E" w:rsidRDefault="00300E70" w:rsidP="00787478">
            <w:pPr>
              <w:pStyle w:val="NoSpacing"/>
              <w:tabs>
                <w:tab w:val="left" w:pos="143"/>
              </w:tabs>
              <w:jc w:val="both"/>
              <w:rPr>
                <w:rFonts w:ascii="Times New Roman" w:eastAsia="Times New Roman" w:hAnsi="Times New Roman" w:cs="Times New Roman"/>
                <w:sz w:val="24"/>
                <w:szCs w:val="24"/>
                <w:lang w:eastAsia="ar-SA"/>
              </w:rPr>
            </w:pPr>
          </w:p>
          <w:p w14:paraId="4271BA97" w14:textId="60174A87" w:rsidR="001D3075" w:rsidRDefault="000D3565" w:rsidP="00787478">
            <w:pPr>
              <w:pStyle w:val="NoSpacing"/>
              <w:jc w:val="both"/>
              <w:rPr>
                <w:rFonts w:ascii="Times New Roman" w:eastAsia="Times New Roman" w:hAnsi="Times New Roman" w:cs="Times New Roman"/>
                <w:i/>
                <w:sz w:val="24"/>
                <w:szCs w:val="24"/>
                <w:lang w:eastAsia="lv-LV"/>
              </w:rPr>
            </w:pPr>
            <w:r>
              <w:rPr>
                <w:rFonts w:ascii="Times New Roman" w:hAnsi="Times New Roman" w:cs="Times New Roman"/>
                <w:i/>
                <w:sz w:val="24"/>
                <w:szCs w:val="24"/>
                <w:lang w:eastAsia="lv-LV"/>
              </w:rPr>
              <w:t>10</w:t>
            </w:r>
            <w:r w:rsidR="00787478" w:rsidRPr="006C54A8">
              <w:rPr>
                <w:rFonts w:ascii="Times New Roman" w:hAnsi="Times New Roman" w:cs="Times New Roman"/>
                <w:i/>
                <w:sz w:val="24"/>
                <w:szCs w:val="24"/>
                <w:lang w:eastAsia="lv-LV"/>
              </w:rPr>
              <w:t>)</w:t>
            </w:r>
            <w:r w:rsidR="00787478" w:rsidRPr="006C54A8">
              <w:rPr>
                <w:rFonts w:ascii="Times New Roman" w:eastAsia="Times New Roman" w:hAnsi="Times New Roman" w:cs="Times New Roman"/>
                <w:i/>
                <w:sz w:val="24"/>
                <w:szCs w:val="24"/>
                <w:lang w:eastAsia="lv-LV"/>
              </w:rPr>
              <w:t>.</w:t>
            </w:r>
            <w:r w:rsidR="00FF7321" w:rsidRPr="00FF7321">
              <w:rPr>
                <w:rFonts w:ascii="Times New Roman" w:eastAsia="Times New Roman" w:hAnsi="Times New Roman" w:cs="Times New Roman"/>
                <w:b/>
                <w:sz w:val="28"/>
                <w:szCs w:val="28"/>
                <w:lang w:eastAsia="lv-LV"/>
              </w:rPr>
              <w:t xml:space="preserve"> </w:t>
            </w:r>
            <w:r w:rsidR="00FF7321" w:rsidRPr="00965FDA">
              <w:rPr>
                <w:rFonts w:ascii="Times New Roman" w:eastAsia="Times New Roman" w:hAnsi="Times New Roman" w:cs="Times New Roman"/>
                <w:i/>
                <w:sz w:val="24"/>
                <w:szCs w:val="24"/>
                <w:lang w:eastAsia="lv-LV"/>
              </w:rPr>
              <w:t>Personas, kurām Latvijas Republikā piešķirts bēgļa, alternat</w:t>
            </w:r>
            <w:r w:rsidR="001D3075">
              <w:rPr>
                <w:rFonts w:ascii="Times New Roman" w:eastAsia="Times New Roman" w:hAnsi="Times New Roman" w:cs="Times New Roman"/>
                <w:i/>
                <w:sz w:val="24"/>
                <w:szCs w:val="24"/>
                <w:lang w:eastAsia="lv-LV"/>
              </w:rPr>
              <w:t>īvais vai bezvalstnieka statuss.</w:t>
            </w:r>
          </w:p>
          <w:p w14:paraId="4F29BF60" w14:textId="2010165D" w:rsidR="00787478" w:rsidRDefault="00965FDA" w:rsidP="00787478">
            <w:pPr>
              <w:pStyle w:val="NoSpacing"/>
              <w:jc w:val="both"/>
              <w:rPr>
                <w:rFonts w:ascii="Times New Roman" w:hAnsi="Times New Roman" w:cs="Times New Roman"/>
                <w:color w:val="000000"/>
                <w:sz w:val="24"/>
                <w:szCs w:val="24"/>
              </w:rPr>
            </w:pPr>
            <w:r>
              <w:rPr>
                <w:rFonts w:ascii="Times New Roman" w:hAnsi="Times New Roman" w:cs="Times New Roman"/>
                <w:sz w:val="24"/>
                <w:szCs w:val="24"/>
                <w:lang w:eastAsia="lv-LV"/>
              </w:rPr>
              <w:t>P</w:t>
            </w:r>
            <w:r w:rsidR="007A7751">
              <w:rPr>
                <w:rFonts w:ascii="Times New Roman" w:hAnsi="Times New Roman" w:cs="Times New Roman"/>
                <w:sz w:val="24"/>
                <w:szCs w:val="24"/>
                <w:lang w:eastAsia="lv-LV"/>
              </w:rPr>
              <w:t xml:space="preserve">ersonas, kurām Latvijas Republikā piešķirts </w:t>
            </w:r>
            <w:r>
              <w:rPr>
                <w:rFonts w:ascii="Times New Roman" w:hAnsi="Times New Roman" w:cs="Times New Roman"/>
                <w:sz w:val="24"/>
                <w:szCs w:val="24"/>
                <w:lang w:eastAsia="lv-LV"/>
              </w:rPr>
              <w:t xml:space="preserve">bēgļa, alternatīvai vai </w:t>
            </w:r>
            <w:r w:rsidR="007A7751">
              <w:rPr>
                <w:rFonts w:ascii="Times New Roman" w:hAnsi="Times New Roman" w:cs="Times New Roman"/>
                <w:sz w:val="24"/>
                <w:szCs w:val="24"/>
                <w:lang w:eastAsia="lv-LV"/>
              </w:rPr>
              <w:t>bezvalstniek</w:t>
            </w:r>
            <w:r>
              <w:rPr>
                <w:rFonts w:ascii="Times New Roman" w:hAnsi="Times New Roman" w:cs="Times New Roman"/>
                <w:sz w:val="24"/>
                <w:szCs w:val="24"/>
                <w:lang w:eastAsia="lv-LV"/>
              </w:rPr>
              <w:t>a statuss</w:t>
            </w:r>
            <w:r w:rsidR="00787478" w:rsidRPr="00E2090F">
              <w:rPr>
                <w:rFonts w:ascii="Times New Roman" w:hAnsi="Times New Roman" w:cs="Times New Roman"/>
                <w:sz w:val="24"/>
                <w:szCs w:val="24"/>
                <w:lang w:eastAsia="lv-LV"/>
              </w:rPr>
              <w:t xml:space="preserve"> </w:t>
            </w:r>
            <w:r w:rsidR="00787478" w:rsidRPr="004136B8">
              <w:rPr>
                <w:rFonts w:ascii="Times New Roman" w:eastAsia="Times New Roman" w:hAnsi="Times New Roman" w:cs="Times New Roman"/>
                <w:sz w:val="24"/>
                <w:szCs w:val="24"/>
                <w:lang w:eastAsia="lv-LV"/>
              </w:rPr>
              <w:t>ir pakļaut</w:t>
            </w:r>
            <w:r w:rsidR="00787478">
              <w:rPr>
                <w:rFonts w:ascii="Times New Roman" w:eastAsia="Times New Roman" w:hAnsi="Times New Roman" w:cs="Times New Roman"/>
                <w:sz w:val="24"/>
                <w:szCs w:val="24"/>
                <w:lang w:eastAsia="lv-LV"/>
              </w:rPr>
              <w:t>i</w:t>
            </w:r>
            <w:r w:rsidR="00787478" w:rsidRPr="004136B8">
              <w:rPr>
                <w:rFonts w:ascii="Times New Roman" w:eastAsia="Times New Roman" w:hAnsi="Times New Roman" w:cs="Times New Roman"/>
                <w:sz w:val="24"/>
                <w:szCs w:val="24"/>
                <w:lang w:eastAsia="lv-LV"/>
              </w:rPr>
              <w:t xml:space="preserve"> sociālās atstumtības riskam </w:t>
            </w:r>
            <w:r w:rsidR="00787478">
              <w:rPr>
                <w:rFonts w:ascii="Times New Roman" w:eastAsia="Times New Roman" w:hAnsi="Times New Roman" w:cs="Times New Roman"/>
                <w:sz w:val="24"/>
                <w:szCs w:val="24"/>
                <w:lang w:eastAsia="lv-LV"/>
              </w:rPr>
              <w:t xml:space="preserve">gan sabiedrībā, gan </w:t>
            </w:r>
            <w:r w:rsidR="00787478" w:rsidRPr="004136B8">
              <w:rPr>
                <w:rFonts w:ascii="Times New Roman" w:eastAsia="Times New Roman" w:hAnsi="Times New Roman" w:cs="Times New Roman"/>
                <w:sz w:val="24"/>
                <w:szCs w:val="24"/>
                <w:lang w:eastAsia="lv-LV"/>
              </w:rPr>
              <w:t>darba tirgū</w:t>
            </w:r>
            <w:r w:rsidR="00787478">
              <w:rPr>
                <w:rFonts w:ascii="Times New Roman" w:eastAsia="Times New Roman" w:hAnsi="Times New Roman" w:cs="Times New Roman"/>
                <w:sz w:val="24"/>
                <w:szCs w:val="24"/>
                <w:lang w:eastAsia="lv-LV"/>
              </w:rPr>
              <w:t xml:space="preserve">, jo </w:t>
            </w:r>
            <w:r w:rsidR="00787478" w:rsidRPr="00E2090F">
              <w:rPr>
                <w:rFonts w:ascii="Times New Roman" w:eastAsia="Times New Roman" w:hAnsi="Times New Roman" w:cs="Times New Roman"/>
                <w:sz w:val="24"/>
                <w:szCs w:val="24"/>
                <w:lang w:eastAsia="lv-LV"/>
              </w:rPr>
              <w:t>viņ</w:t>
            </w:r>
            <w:r w:rsidR="00787478">
              <w:rPr>
                <w:rFonts w:ascii="Times New Roman" w:eastAsia="Times New Roman" w:hAnsi="Times New Roman" w:cs="Times New Roman"/>
                <w:sz w:val="24"/>
                <w:szCs w:val="24"/>
                <w:lang w:eastAsia="lv-LV"/>
              </w:rPr>
              <w:t xml:space="preserve">u latviešu valodas </w:t>
            </w:r>
            <w:r w:rsidR="00787478" w:rsidRPr="001273B3">
              <w:rPr>
                <w:rFonts w:ascii="Times New Roman" w:eastAsia="Times New Roman" w:hAnsi="Times New Roman" w:cs="Times New Roman"/>
                <w:sz w:val="24"/>
                <w:szCs w:val="24"/>
                <w:lang w:eastAsia="lv-LV"/>
              </w:rPr>
              <w:t>zināšan</w:t>
            </w:r>
            <w:r w:rsidR="00787478" w:rsidRPr="00714661">
              <w:rPr>
                <w:rFonts w:ascii="Times New Roman" w:eastAsia="Times New Roman" w:hAnsi="Times New Roman" w:cs="Times New Roman"/>
                <w:sz w:val="24"/>
                <w:szCs w:val="24"/>
                <w:lang w:eastAsia="lv-LV"/>
              </w:rPr>
              <w:t>as</w:t>
            </w:r>
            <w:r w:rsidR="00787478">
              <w:rPr>
                <w:rFonts w:ascii="Times New Roman" w:eastAsia="Times New Roman" w:hAnsi="Times New Roman" w:cs="Times New Roman"/>
                <w:sz w:val="24"/>
                <w:szCs w:val="24"/>
                <w:lang w:eastAsia="lv-LV"/>
              </w:rPr>
              <w:t xml:space="preserve"> ir nepietiekošas</w:t>
            </w:r>
            <w:r w:rsidR="00787478" w:rsidRPr="00ED3BA9">
              <w:rPr>
                <w:rFonts w:ascii="Times New Roman" w:eastAsia="Times New Roman" w:hAnsi="Times New Roman" w:cs="Times New Roman"/>
                <w:sz w:val="24"/>
                <w:szCs w:val="24"/>
                <w:lang w:eastAsia="lv-LV"/>
              </w:rPr>
              <w:t>,</w:t>
            </w:r>
            <w:r w:rsidR="00787478">
              <w:rPr>
                <w:rFonts w:ascii="Times New Roman" w:eastAsia="Times New Roman" w:hAnsi="Times New Roman" w:cs="Times New Roman"/>
                <w:sz w:val="24"/>
                <w:szCs w:val="24"/>
                <w:lang w:eastAsia="lv-LV"/>
              </w:rPr>
              <w:t xml:space="preserve"> lai atrastu darbu specialitātē vai tuvu tai, kā arī apgūtu profesionālās tālākizglītības un pilnveides kursus. </w:t>
            </w:r>
            <w:r w:rsidR="00151928">
              <w:rPr>
                <w:rFonts w:ascii="Times New Roman" w:eastAsia="Times New Roman" w:hAnsi="Times New Roman" w:cs="Times New Roman"/>
                <w:sz w:val="24"/>
                <w:szCs w:val="24"/>
                <w:lang w:eastAsia="lv-LV"/>
              </w:rPr>
              <w:t>Šīm personām</w:t>
            </w:r>
            <w:r w:rsidR="004B44E8">
              <w:rPr>
                <w:rFonts w:ascii="Times New Roman" w:eastAsia="Times New Roman" w:hAnsi="Times New Roman" w:cs="Times New Roman"/>
                <w:sz w:val="24"/>
                <w:szCs w:val="24"/>
                <w:lang w:eastAsia="lv-LV"/>
              </w:rPr>
              <w:t xml:space="preserve"> </w:t>
            </w:r>
            <w:r w:rsidR="00787478">
              <w:rPr>
                <w:rFonts w:ascii="Times New Roman" w:eastAsia="Times New Roman" w:hAnsi="Times New Roman" w:cs="Times New Roman"/>
                <w:sz w:val="24"/>
                <w:szCs w:val="24"/>
                <w:lang w:eastAsia="lv-LV"/>
              </w:rPr>
              <w:t>lielākoties trūkst izglītību un kvalifikāciju apliecinoš</w:t>
            </w:r>
            <w:r w:rsidR="007A07DD">
              <w:rPr>
                <w:rFonts w:ascii="Times New Roman" w:eastAsia="Times New Roman" w:hAnsi="Times New Roman" w:cs="Times New Roman"/>
                <w:sz w:val="24"/>
                <w:szCs w:val="24"/>
                <w:lang w:eastAsia="lv-LV"/>
              </w:rPr>
              <w:t>u</w:t>
            </w:r>
            <w:r w:rsidR="00787478">
              <w:rPr>
                <w:rFonts w:ascii="Times New Roman" w:eastAsia="Times New Roman" w:hAnsi="Times New Roman" w:cs="Times New Roman"/>
                <w:sz w:val="24"/>
                <w:szCs w:val="24"/>
                <w:lang w:eastAsia="lv-LV"/>
              </w:rPr>
              <w:t xml:space="preserve"> dokumentu, bet daļai trūkst izglītības un kvalifikācijas un ir zemas mācīšanās prasmes. Šo personu iesaisti darba tirgū ierobežo arī citi faktori, t</w:t>
            </w:r>
            <w:r w:rsidR="00787478" w:rsidRPr="00DE2040">
              <w:rPr>
                <w:rFonts w:ascii="Times New Roman" w:hAnsi="Times New Roman" w:cs="Times New Roman"/>
                <w:sz w:val="24"/>
                <w:szCs w:val="24"/>
              </w:rPr>
              <w:t xml:space="preserve">ostarp </w:t>
            </w:r>
            <w:r w:rsidR="00787478">
              <w:rPr>
                <w:rFonts w:ascii="Times New Roman" w:hAnsi="Times New Roman" w:cs="Times New Roman"/>
                <w:sz w:val="24"/>
                <w:szCs w:val="24"/>
              </w:rPr>
              <w:t>sociālo kontaktu trūkums,</w:t>
            </w:r>
            <w:r w:rsidR="00787478" w:rsidRPr="00454CE0">
              <w:rPr>
                <w:rFonts w:ascii="Times New Roman" w:hAnsi="Times New Roman" w:cs="Times New Roman"/>
                <w:sz w:val="24"/>
                <w:szCs w:val="24"/>
              </w:rPr>
              <w:t xml:space="preserve"> </w:t>
            </w:r>
            <w:r w:rsidR="00787478" w:rsidRPr="00DE2040">
              <w:rPr>
                <w:rFonts w:ascii="Times New Roman" w:hAnsi="Times New Roman" w:cs="Times New Roman"/>
                <w:sz w:val="24"/>
                <w:szCs w:val="24"/>
              </w:rPr>
              <w:t>nepieciešamība adaptēties Latvijā, kultūras atšķirības</w:t>
            </w:r>
            <w:r w:rsidR="00787478">
              <w:rPr>
                <w:rFonts w:ascii="Times New Roman" w:hAnsi="Times New Roman" w:cs="Times New Roman"/>
                <w:sz w:val="24"/>
                <w:szCs w:val="24"/>
              </w:rPr>
              <w:t xml:space="preserve"> </w:t>
            </w:r>
            <w:r w:rsidR="00787478" w:rsidRPr="00DE2040">
              <w:rPr>
                <w:rFonts w:ascii="Times New Roman" w:hAnsi="Times New Roman" w:cs="Times New Roman"/>
                <w:sz w:val="24"/>
                <w:szCs w:val="24"/>
              </w:rPr>
              <w:t>u.c.</w:t>
            </w:r>
            <w:r w:rsidR="00787478" w:rsidRPr="001273B3">
              <w:rPr>
                <w:rFonts w:ascii="Times New Roman" w:eastAsia="Times New Roman" w:hAnsi="Times New Roman" w:cs="Times New Roman"/>
                <w:sz w:val="24"/>
                <w:szCs w:val="24"/>
                <w:lang w:eastAsia="lv-LV"/>
              </w:rPr>
              <w:t xml:space="preserve"> </w:t>
            </w:r>
            <w:r w:rsidR="00787478" w:rsidRPr="00DE2040">
              <w:rPr>
                <w:rFonts w:ascii="Times New Roman" w:hAnsi="Times New Roman" w:cs="Times New Roman"/>
                <w:color w:val="000000"/>
                <w:sz w:val="24"/>
                <w:szCs w:val="24"/>
              </w:rPr>
              <w:t>Savukārt nodarbinātībai</w:t>
            </w:r>
            <w:r w:rsidR="00787478">
              <w:rPr>
                <w:rFonts w:ascii="Times New Roman" w:hAnsi="Times New Roman" w:cs="Times New Roman"/>
                <w:color w:val="000000"/>
                <w:sz w:val="24"/>
                <w:szCs w:val="24"/>
              </w:rPr>
              <w:t xml:space="preserve"> ir izšķirošā nozīme bēgļu eksistences nodrošināšanā, īpaši beidzoties valsts pabalsta izmaksai (bēgļiem pēc 10 mēnešiem un personām ar alternatīvo statusu – pēc 7 mēnešiem).</w:t>
            </w:r>
            <w:r w:rsidR="00787478" w:rsidRPr="00DE2040">
              <w:rPr>
                <w:rFonts w:ascii="Times New Roman" w:hAnsi="Times New Roman" w:cs="Times New Roman"/>
                <w:color w:val="000000"/>
                <w:sz w:val="24"/>
                <w:szCs w:val="24"/>
              </w:rPr>
              <w:t xml:space="preserve"> </w:t>
            </w:r>
          </w:p>
          <w:p w14:paraId="0F9FB24D" w14:textId="77777777" w:rsidR="00787478" w:rsidRDefault="00787478" w:rsidP="00787478">
            <w:pPr>
              <w:pStyle w:val="NoSpacing"/>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Saskaņā ar NVA apkopoto informāciju </w:t>
            </w:r>
            <w:r w:rsidRPr="00DE2040">
              <w:rPr>
                <w:rFonts w:ascii="Times New Roman" w:hAnsi="Times New Roman" w:cs="Times New Roman"/>
                <w:color w:val="000000"/>
                <w:sz w:val="24"/>
                <w:szCs w:val="24"/>
              </w:rPr>
              <w:t xml:space="preserve">kopš </w:t>
            </w:r>
            <w:proofErr w:type="gramStart"/>
            <w:r w:rsidRPr="00DE2040">
              <w:rPr>
                <w:rFonts w:ascii="Times New Roman" w:hAnsi="Times New Roman" w:cs="Times New Roman"/>
                <w:color w:val="000000"/>
                <w:sz w:val="24"/>
                <w:szCs w:val="24"/>
              </w:rPr>
              <w:t>2016.gada</w:t>
            </w:r>
            <w:proofErr w:type="gramEnd"/>
            <w:r>
              <w:rPr>
                <w:rFonts w:ascii="Times New Roman" w:hAnsi="Times New Roman" w:cs="Times New Roman"/>
                <w:color w:val="000000"/>
                <w:sz w:val="24"/>
                <w:szCs w:val="24"/>
              </w:rPr>
              <w:t xml:space="preserve"> </w:t>
            </w:r>
            <w:r w:rsidRPr="00DE2040">
              <w:rPr>
                <w:rFonts w:ascii="Times New Roman" w:eastAsia="Times New Roman" w:hAnsi="Times New Roman" w:cs="Times New Roman"/>
                <w:sz w:val="24"/>
                <w:szCs w:val="24"/>
                <w:lang w:eastAsia="lv-LV"/>
              </w:rPr>
              <w:t xml:space="preserve">NVA ir bijušas reģistrētas </w:t>
            </w:r>
            <w:r w:rsidRPr="00986EC1">
              <w:rPr>
                <w:rFonts w:ascii="Times New Roman" w:eastAsia="Times New Roman" w:hAnsi="Times New Roman" w:cs="Times New Roman"/>
                <w:sz w:val="24"/>
                <w:szCs w:val="24"/>
                <w:lang w:eastAsia="lv-LV"/>
              </w:rPr>
              <w:t>72</w:t>
            </w:r>
            <w:r w:rsidRPr="00DE2040">
              <w:rPr>
                <w:rFonts w:ascii="Times New Roman" w:eastAsia="Times New Roman" w:hAnsi="Times New Roman" w:cs="Times New Roman"/>
                <w:sz w:val="24"/>
                <w:szCs w:val="24"/>
                <w:lang w:eastAsia="lv-LV"/>
              </w:rPr>
              <w:t xml:space="preserve"> personas ar bēgļa vai alternatīvo statusu</w:t>
            </w:r>
            <w:r>
              <w:rPr>
                <w:rFonts w:ascii="Times New Roman" w:eastAsia="Times New Roman" w:hAnsi="Times New Roman" w:cs="Times New Roman"/>
                <w:sz w:val="24"/>
                <w:szCs w:val="24"/>
                <w:lang w:eastAsia="lv-LV"/>
              </w:rPr>
              <w:t xml:space="preserve"> (2017.gada 11.jūlijā tika reģistrētas 33 personas). 13 bēgļi un personas ar alternatīvo statusu ir atraduši darbu ar NVA palīdzību, 10 no tām strādā. </w:t>
            </w:r>
          </w:p>
          <w:p w14:paraId="7C87E113" w14:textId="52C96851" w:rsidR="00787478" w:rsidRDefault="00787478" w:rsidP="00787478">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Iekšlietu ministrijas datiem </w:t>
            </w: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tika saņemti 350 patvēruma meklētāju iesniegumi, bet bēgļa vai alternatīvais statuss tika piešķirts 154 personām. 2017.gadā (līdz </w:t>
            </w:r>
            <w:r w:rsidR="00820B2B" w:rsidRPr="00EC5927">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xml:space="preserve">.jūnijam) tika saņemti </w:t>
            </w:r>
            <w:r w:rsidR="00820B2B" w:rsidRPr="00EC5927">
              <w:rPr>
                <w:rFonts w:ascii="Times New Roman" w:eastAsia="Times New Roman" w:hAnsi="Times New Roman" w:cs="Times New Roman"/>
                <w:sz w:val="24"/>
                <w:szCs w:val="24"/>
                <w:lang w:eastAsia="lv-LV"/>
              </w:rPr>
              <w:t>268</w:t>
            </w:r>
            <w:r>
              <w:rPr>
                <w:rFonts w:ascii="Times New Roman" w:eastAsia="Times New Roman" w:hAnsi="Times New Roman" w:cs="Times New Roman"/>
                <w:sz w:val="24"/>
                <w:szCs w:val="24"/>
                <w:lang w:eastAsia="lv-LV"/>
              </w:rPr>
              <w:t xml:space="preserve"> patvēruma meklētāju iesniegumi, bēgļa vai alternatīvais statuss tika piešķirts </w:t>
            </w:r>
            <w:r w:rsidR="00820B2B" w:rsidRPr="00EC5927">
              <w:rPr>
                <w:rFonts w:ascii="Times New Roman" w:eastAsia="Times New Roman" w:hAnsi="Times New Roman" w:cs="Times New Roman"/>
                <w:sz w:val="24"/>
                <w:szCs w:val="24"/>
                <w:lang w:eastAsia="lv-LV"/>
              </w:rPr>
              <w:t>206</w:t>
            </w:r>
            <w:r>
              <w:rPr>
                <w:rFonts w:ascii="Times New Roman" w:eastAsia="Times New Roman" w:hAnsi="Times New Roman" w:cs="Times New Roman"/>
                <w:sz w:val="24"/>
                <w:szCs w:val="24"/>
                <w:lang w:eastAsia="lv-LV"/>
              </w:rPr>
              <w:t xml:space="preserve"> personām</w:t>
            </w:r>
            <w:r w:rsidR="000558FA">
              <w:rPr>
                <w:rFonts w:ascii="Times New Roman" w:eastAsia="Times New Roman" w:hAnsi="Times New Roman" w:cs="Times New Roman"/>
                <w:sz w:val="24"/>
                <w:szCs w:val="24"/>
                <w:lang w:eastAsia="lv-LV"/>
              </w:rPr>
              <w:t>, kā arī 178 personām Latvijas Republikā tika piešķirts tiesiskais statuss – bezvalstnieks.</w:t>
            </w:r>
          </w:p>
          <w:p w14:paraId="1D8F097A" w14:textId="77777777" w:rsidR="00300E70" w:rsidRDefault="00300E70" w:rsidP="00787478">
            <w:pPr>
              <w:pStyle w:val="NoSpacing"/>
              <w:jc w:val="both"/>
              <w:rPr>
                <w:rFonts w:ascii="Times New Roman" w:eastAsia="Times New Roman" w:hAnsi="Times New Roman" w:cs="Times New Roman"/>
                <w:sz w:val="24"/>
                <w:szCs w:val="24"/>
                <w:lang w:eastAsia="lv-LV"/>
              </w:rPr>
            </w:pPr>
          </w:p>
          <w:p w14:paraId="2096E975" w14:textId="26AF6815" w:rsidR="00DD78C5" w:rsidRPr="00DD78C5" w:rsidRDefault="000D3565" w:rsidP="00DD78C5">
            <w:pPr>
              <w:pStyle w:val="NoSpacing"/>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i/>
                <w:sz w:val="24"/>
                <w:szCs w:val="24"/>
                <w:lang w:eastAsia="lv-LV"/>
              </w:rPr>
              <w:t>11</w:t>
            </w:r>
            <w:r w:rsidR="00DD78C5">
              <w:rPr>
                <w:rFonts w:ascii="Times New Roman" w:eastAsia="Times New Roman" w:hAnsi="Times New Roman" w:cs="Times New Roman"/>
                <w:i/>
                <w:sz w:val="24"/>
                <w:szCs w:val="24"/>
                <w:lang w:eastAsia="lv-LV"/>
              </w:rPr>
              <w:t>)</w:t>
            </w:r>
            <w:r w:rsidR="00DD78C5" w:rsidRPr="00DD78C5">
              <w:rPr>
                <w:rFonts w:ascii="Times New Roman" w:eastAsia="Times New Roman" w:hAnsi="Times New Roman" w:cs="Times New Roman"/>
                <w:i/>
                <w:sz w:val="24"/>
                <w:szCs w:val="24"/>
                <w:lang w:eastAsia="lv-LV"/>
              </w:rPr>
              <w:t xml:space="preserve"> bāreņi un bez vecāku gādības palikušie bērni vecumā no 15 </w:t>
            </w:r>
            <w:r w:rsidR="009B1ADB">
              <w:rPr>
                <w:rFonts w:ascii="Times New Roman" w:eastAsia="Times New Roman" w:hAnsi="Times New Roman" w:cs="Times New Roman"/>
                <w:i/>
                <w:sz w:val="24"/>
                <w:szCs w:val="24"/>
                <w:lang w:eastAsia="lv-LV"/>
              </w:rPr>
              <w:t xml:space="preserve">gadiem, kā arī šai grupai atbilstošas pilngadīgas personas </w:t>
            </w:r>
            <w:r w:rsidR="00DD78C5" w:rsidRPr="00DD78C5">
              <w:rPr>
                <w:rFonts w:ascii="Times New Roman" w:eastAsia="Times New Roman" w:hAnsi="Times New Roman" w:cs="Times New Roman"/>
                <w:i/>
                <w:sz w:val="24"/>
                <w:szCs w:val="24"/>
                <w:lang w:eastAsia="lv-LV"/>
              </w:rPr>
              <w:t>līdz 24</w:t>
            </w:r>
            <w:r w:rsidR="007C44F8">
              <w:rPr>
                <w:rFonts w:ascii="Times New Roman" w:eastAsia="Times New Roman" w:hAnsi="Times New Roman" w:cs="Times New Roman"/>
                <w:i/>
                <w:sz w:val="24"/>
                <w:szCs w:val="24"/>
                <w:lang w:eastAsia="lv-LV"/>
              </w:rPr>
              <w:t xml:space="preserve"> gad</w:t>
            </w:r>
            <w:r w:rsidR="00CA24B0">
              <w:rPr>
                <w:rFonts w:ascii="Times New Roman" w:eastAsia="Times New Roman" w:hAnsi="Times New Roman" w:cs="Times New Roman"/>
                <w:i/>
                <w:sz w:val="24"/>
                <w:szCs w:val="24"/>
                <w:lang w:eastAsia="lv-LV"/>
              </w:rPr>
              <w:t>iem</w:t>
            </w:r>
            <w:r w:rsidR="004B44E8">
              <w:rPr>
                <w:rFonts w:ascii="Times New Roman" w:eastAsia="Times New Roman" w:hAnsi="Times New Roman" w:cs="Times New Roman"/>
                <w:i/>
                <w:sz w:val="24"/>
                <w:szCs w:val="24"/>
                <w:lang w:eastAsia="lv-LV"/>
              </w:rPr>
              <w:t>:</w:t>
            </w:r>
            <w:r w:rsidR="00DD78C5" w:rsidRPr="00DD78C5">
              <w:rPr>
                <w:rFonts w:ascii="Times New Roman" w:eastAsia="Times New Roman" w:hAnsi="Times New Roman" w:cs="Times New Roman"/>
                <w:i/>
                <w:sz w:val="24"/>
                <w:szCs w:val="24"/>
                <w:lang w:eastAsia="lv-LV"/>
              </w:rPr>
              <w:t xml:space="preserve"> </w:t>
            </w:r>
          </w:p>
          <w:p w14:paraId="6A2A3C2F" w14:textId="77777777" w:rsidR="00E023C3" w:rsidRDefault="00787478"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r w:rsidRPr="001E6A66">
              <w:rPr>
                <w:rFonts w:ascii="Times New Roman" w:eastAsia="Times New Roman" w:hAnsi="Times New Roman" w:cs="Times New Roman"/>
                <w:sz w:val="24"/>
                <w:szCs w:val="24"/>
                <w:lang w:eastAsia="lv-LV"/>
              </w:rPr>
              <w:lastRenderedPageBreak/>
              <w:t>Lai arī jauniešiem kopumā sociālās atstumtības risks ir zemāks nekā sabiedrībai kopumā, tomēr atsevišķām kategorijām tas joprojām ir aktuāls.</w:t>
            </w:r>
          </w:p>
          <w:p w14:paraId="023C8C8D" w14:textId="58E5F4D8" w:rsidR="001703FC" w:rsidRDefault="001703FC"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Bāreņiem un b</w:t>
            </w:r>
            <w:r w:rsidRPr="001703FC">
              <w:rPr>
                <w:rFonts w:ascii="Times New Roman" w:eastAsia="Times New Roman" w:hAnsi="Times New Roman" w:cs="Times New Roman"/>
                <w:sz w:val="24"/>
                <w:szCs w:val="24"/>
                <w:lang w:eastAsia="lv-LV"/>
              </w:rPr>
              <w:t>ez vecāku gādības palikušajiem bērniem tiek liegts vecāku atbalsts – gan emocionālais, gan finansiālais</w:t>
            </w:r>
            <w:r>
              <w:rPr>
                <w:rFonts w:ascii="Times New Roman" w:eastAsia="Times New Roman" w:hAnsi="Times New Roman" w:cs="Times New Roman"/>
                <w:sz w:val="24"/>
                <w:szCs w:val="24"/>
                <w:lang w:eastAsia="lv-LV"/>
              </w:rPr>
              <w:t xml:space="preserve">, kas </w:t>
            </w:r>
            <w:r w:rsidR="00E023C3">
              <w:rPr>
                <w:rFonts w:ascii="Times New Roman" w:eastAsia="Times New Roman" w:hAnsi="Times New Roman" w:cs="Times New Roman"/>
                <w:sz w:val="24"/>
                <w:szCs w:val="24"/>
                <w:lang w:eastAsia="lv-LV"/>
              </w:rPr>
              <w:t>arī rada sociālās atstumtības risku.</w:t>
            </w:r>
            <w:r w:rsidR="005D5190">
              <w:rPr>
                <w:rFonts w:ascii="Times New Roman" w:eastAsia="Times New Roman" w:hAnsi="Times New Roman" w:cs="Times New Roman"/>
                <w:sz w:val="24"/>
                <w:szCs w:val="24"/>
                <w:lang w:eastAsia="lv-LV"/>
              </w:rPr>
              <w:t xml:space="preserve"> </w:t>
            </w:r>
          </w:p>
          <w:p w14:paraId="45D28CBE" w14:textId="75E4941F" w:rsidR="00E023C3" w:rsidRDefault="001703FC"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r w:rsidRPr="001703FC">
              <w:rPr>
                <w:rFonts w:ascii="Times New Roman" w:eastAsia="Times New Roman" w:hAnsi="Times New Roman" w:cs="Times New Roman"/>
                <w:sz w:val="24"/>
                <w:szCs w:val="24"/>
                <w:lang w:eastAsia="lv-LV"/>
              </w:rPr>
              <w:t>Pieaugušā cilvēka dzīves uzsākšana ir saistīta ar vairāku grūtību un izaicinājumu pārvarēšanu. Saskaroties ar grūtībām, kas sagaida lielajā pasaulē, bez vecāku gādības palikušie jaunieši bieži vien nepietiekamās pieredzes, informācijas un atbalsta trūkuma dēļ nonāk sociālās atstumtības situācijās, kā arī dažādu atkarību vai kaitīgu ieradumu ietekmē.</w:t>
            </w:r>
          </w:p>
          <w:p w14:paraId="31AFBE23" w14:textId="4E68BBF0" w:rsidR="008720BE" w:rsidRDefault="008720BE"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r w:rsidRPr="008720BE">
              <w:rPr>
                <w:rFonts w:ascii="Times New Roman" w:eastAsia="Times New Roman" w:hAnsi="Times New Roman" w:cs="Times New Roman"/>
                <w:sz w:val="24"/>
                <w:szCs w:val="24"/>
                <w:lang w:eastAsia="lv-LV"/>
              </w:rPr>
              <w:t>Bērnu</w:t>
            </w:r>
            <w:r>
              <w:rPr>
                <w:rFonts w:ascii="Times New Roman" w:eastAsia="Times New Roman" w:hAnsi="Times New Roman" w:cs="Times New Roman"/>
                <w:sz w:val="24"/>
                <w:szCs w:val="24"/>
                <w:lang w:eastAsia="lv-LV"/>
              </w:rPr>
              <w:t xml:space="preserve"> </w:t>
            </w:r>
            <w:r w:rsidRPr="008720BE">
              <w:rPr>
                <w:rFonts w:ascii="Times New Roman" w:eastAsia="Times New Roman" w:hAnsi="Times New Roman" w:cs="Times New Roman"/>
                <w:sz w:val="24"/>
                <w:szCs w:val="24"/>
                <w:lang w:eastAsia="lv-LV"/>
              </w:rPr>
              <w:t>skaits, kuru vecākiem ar</w:t>
            </w:r>
            <w:r w:rsidR="00703989">
              <w:rPr>
                <w:rFonts w:ascii="Times New Roman" w:eastAsia="Times New Roman" w:hAnsi="Times New Roman" w:cs="Times New Roman"/>
                <w:sz w:val="24"/>
                <w:szCs w:val="24"/>
                <w:lang w:eastAsia="lv-LV"/>
              </w:rPr>
              <w:t xml:space="preserve"> </w:t>
            </w:r>
            <w:r w:rsidRPr="008720BE">
              <w:rPr>
                <w:rFonts w:ascii="Times New Roman" w:eastAsia="Times New Roman" w:hAnsi="Times New Roman" w:cs="Times New Roman"/>
                <w:sz w:val="24"/>
                <w:szCs w:val="24"/>
                <w:lang w:eastAsia="lv-LV"/>
              </w:rPr>
              <w:t xml:space="preserve">Bāriņtiesas lēmumu pārtrauktas </w:t>
            </w:r>
            <w:r>
              <w:rPr>
                <w:rFonts w:ascii="Times New Roman" w:eastAsia="Times New Roman" w:hAnsi="Times New Roman" w:cs="Times New Roman"/>
                <w:sz w:val="24"/>
                <w:szCs w:val="24"/>
                <w:lang w:eastAsia="lv-LV"/>
              </w:rPr>
              <w:t xml:space="preserve">bērna </w:t>
            </w:r>
            <w:r w:rsidRPr="008720BE">
              <w:rPr>
                <w:rFonts w:ascii="Times New Roman" w:eastAsia="Times New Roman" w:hAnsi="Times New Roman" w:cs="Times New Roman"/>
                <w:sz w:val="24"/>
                <w:szCs w:val="24"/>
                <w:lang w:eastAsia="lv-LV"/>
              </w:rPr>
              <w:t>aizgādības tiesības</w:t>
            </w:r>
            <w:r>
              <w:rPr>
                <w:rFonts w:ascii="Times New Roman" w:eastAsia="Times New Roman" w:hAnsi="Times New Roman" w:cs="Times New Roman"/>
                <w:sz w:val="24"/>
                <w:szCs w:val="24"/>
                <w:lang w:eastAsia="lv-LV"/>
              </w:rPr>
              <w:t xml:space="preserve"> </w:t>
            </w:r>
            <w:proofErr w:type="gramStart"/>
            <w:r w:rsidRPr="001703FC">
              <w:rPr>
                <w:rFonts w:ascii="Times New Roman" w:eastAsia="Times New Roman" w:hAnsi="Times New Roman" w:cs="Times New Roman"/>
                <w:sz w:val="24"/>
                <w:szCs w:val="24"/>
                <w:lang w:eastAsia="lv-LV"/>
              </w:rPr>
              <w:t>2016.gadā</w:t>
            </w:r>
            <w:proofErr w:type="gramEnd"/>
            <w:r w:rsidRPr="001703FC">
              <w:rPr>
                <w:rFonts w:ascii="Times New Roman" w:eastAsia="Times New Roman" w:hAnsi="Times New Roman" w:cs="Times New Roman"/>
                <w:sz w:val="24"/>
                <w:szCs w:val="24"/>
                <w:lang w:eastAsia="lv-LV"/>
              </w:rPr>
              <w:t xml:space="preserve"> </w:t>
            </w:r>
            <w:r w:rsidR="001703FC" w:rsidRPr="001703FC">
              <w:rPr>
                <w:rFonts w:ascii="Times New Roman" w:eastAsia="Times New Roman" w:hAnsi="Times New Roman" w:cs="Times New Roman"/>
                <w:sz w:val="24"/>
                <w:szCs w:val="24"/>
                <w:lang w:eastAsia="lv-LV"/>
              </w:rPr>
              <w:t>- 1378 bērni</w:t>
            </w:r>
            <w:r>
              <w:rPr>
                <w:rFonts w:ascii="Times New Roman" w:eastAsia="Times New Roman" w:hAnsi="Times New Roman" w:cs="Times New Roman"/>
                <w:sz w:val="24"/>
                <w:szCs w:val="24"/>
                <w:lang w:eastAsia="lv-LV"/>
              </w:rPr>
              <w:t>.</w:t>
            </w:r>
          </w:p>
          <w:p w14:paraId="42D50489" w14:textId="22FEB517" w:rsidR="00787478" w:rsidRDefault="008720BE"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r w:rsidRPr="008720BE">
              <w:rPr>
                <w:rFonts w:ascii="Times New Roman" w:eastAsia="Times New Roman" w:hAnsi="Times New Roman" w:cs="Times New Roman"/>
                <w:sz w:val="24"/>
                <w:szCs w:val="24"/>
                <w:lang w:eastAsia="lv-LV"/>
              </w:rPr>
              <w:t>Bērnu</w:t>
            </w:r>
            <w:r>
              <w:rPr>
                <w:rFonts w:ascii="Times New Roman" w:eastAsia="Times New Roman" w:hAnsi="Times New Roman" w:cs="Times New Roman"/>
                <w:sz w:val="24"/>
                <w:szCs w:val="24"/>
                <w:lang w:eastAsia="lv-LV"/>
              </w:rPr>
              <w:t xml:space="preserve"> </w:t>
            </w:r>
            <w:r w:rsidRPr="008720BE">
              <w:rPr>
                <w:rFonts w:ascii="Times New Roman" w:eastAsia="Times New Roman" w:hAnsi="Times New Roman" w:cs="Times New Roman"/>
                <w:sz w:val="24"/>
                <w:szCs w:val="24"/>
                <w:lang w:eastAsia="lv-LV"/>
              </w:rPr>
              <w:t>skaits</w:t>
            </w:r>
            <w:r>
              <w:rPr>
                <w:rFonts w:ascii="Times New Roman" w:eastAsia="Times New Roman" w:hAnsi="Times New Roman" w:cs="Times New Roman"/>
                <w:sz w:val="24"/>
                <w:szCs w:val="24"/>
                <w:lang w:eastAsia="lv-LV"/>
              </w:rPr>
              <w:t>, kuru vecākiem a</w:t>
            </w:r>
            <w:r w:rsidR="001703FC" w:rsidRPr="001703FC">
              <w:rPr>
                <w:rFonts w:ascii="Times New Roman" w:eastAsia="Times New Roman" w:hAnsi="Times New Roman" w:cs="Times New Roman"/>
                <w:sz w:val="24"/>
                <w:szCs w:val="24"/>
                <w:lang w:eastAsia="lv-LV"/>
              </w:rPr>
              <w:t xml:space="preserve">r rajona (pilsētas) tiesas spriedumu atņemtas aizgādības tiesības </w:t>
            </w:r>
            <w:proofErr w:type="gramStart"/>
            <w:r w:rsidR="001703FC" w:rsidRPr="001703FC">
              <w:rPr>
                <w:rFonts w:ascii="Times New Roman" w:eastAsia="Times New Roman" w:hAnsi="Times New Roman" w:cs="Times New Roman"/>
                <w:sz w:val="24"/>
                <w:szCs w:val="24"/>
                <w:lang w:eastAsia="lv-LV"/>
              </w:rPr>
              <w:t>2016.gadā</w:t>
            </w:r>
            <w:proofErr w:type="gramEnd"/>
            <w:r w:rsidR="001703FC" w:rsidRPr="001703FC">
              <w:rPr>
                <w:rFonts w:ascii="Times New Roman" w:eastAsia="Times New Roman" w:hAnsi="Times New Roman" w:cs="Times New Roman"/>
                <w:sz w:val="24"/>
                <w:szCs w:val="24"/>
                <w:lang w:eastAsia="lv-LV"/>
              </w:rPr>
              <w:t xml:space="preserve"> – 917 bērni</w:t>
            </w:r>
            <w:r w:rsidR="00300E70">
              <w:rPr>
                <w:rFonts w:ascii="Times New Roman" w:eastAsia="Times New Roman" w:hAnsi="Times New Roman" w:cs="Times New Roman"/>
                <w:sz w:val="24"/>
                <w:szCs w:val="24"/>
                <w:lang w:eastAsia="lv-LV"/>
              </w:rPr>
              <w:t>.</w:t>
            </w:r>
          </w:p>
          <w:p w14:paraId="136B5ED8" w14:textId="77777777" w:rsidR="00300E70" w:rsidRDefault="00300E70" w:rsidP="00787478">
            <w:pPr>
              <w:tabs>
                <w:tab w:val="left" w:pos="252"/>
              </w:tabs>
              <w:spacing w:after="0" w:line="240" w:lineRule="auto"/>
              <w:contextualSpacing/>
              <w:jc w:val="both"/>
              <w:rPr>
                <w:rFonts w:ascii="Times New Roman" w:eastAsia="Times New Roman" w:hAnsi="Times New Roman" w:cs="Times New Roman"/>
                <w:sz w:val="24"/>
                <w:szCs w:val="24"/>
                <w:lang w:eastAsia="lv-LV"/>
              </w:rPr>
            </w:pPr>
          </w:p>
          <w:p w14:paraId="2B544DEF" w14:textId="65BEE295" w:rsidR="00F379D9" w:rsidRDefault="0046444E" w:rsidP="00E052EF">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w:t>
            </w:r>
            <w:r w:rsidR="005016A4">
              <w:rPr>
                <w:rFonts w:ascii="Times New Roman" w:hAnsi="Times New Roman" w:cs="Times New Roman"/>
                <w:b/>
                <w:sz w:val="24"/>
                <w:szCs w:val="24"/>
                <w:lang w:eastAsia="lv-LV"/>
              </w:rPr>
              <w:t>. S</w:t>
            </w:r>
            <w:r w:rsidR="00E052EF" w:rsidRPr="005016A4">
              <w:rPr>
                <w:rFonts w:ascii="Times New Roman" w:hAnsi="Times New Roman" w:cs="Times New Roman"/>
                <w:b/>
                <w:sz w:val="24"/>
                <w:szCs w:val="24"/>
                <w:lang w:eastAsia="lv-LV"/>
              </w:rPr>
              <w:t>ociālā uzņēmuma statusa iegūšana</w:t>
            </w:r>
            <w:r w:rsidR="0080578A">
              <w:rPr>
                <w:rFonts w:ascii="Times New Roman" w:hAnsi="Times New Roman" w:cs="Times New Roman"/>
                <w:b/>
                <w:sz w:val="24"/>
                <w:szCs w:val="24"/>
                <w:lang w:eastAsia="lv-LV"/>
              </w:rPr>
              <w:t xml:space="preserve"> - </w:t>
            </w:r>
            <w:r w:rsidR="00E052EF" w:rsidRPr="005016A4">
              <w:rPr>
                <w:rFonts w:ascii="Times New Roman" w:hAnsi="Times New Roman" w:cs="Times New Roman"/>
                <w:b/>
                <w:sz w:val="24"/>
                <w:szCs w:val="24"/>
                <w:lang w:eastAsia="lv-LV"/>
              </w:rPr>
              <w:t>iesniedzamie dokumenti, to iesniegšanas un sociālā uzņēmuma statusa piešķiršanas kārtība</w:t>
            </w:r>
            <w:r w:rsidR="005016A4">
              <w:rPr>
                <w:rFonts w:ascii="Times New Roman" w:hAnsi="Times New Roman" w:cs="Times New Roman"/>
                <w:b/>
                <w:sz w:val="24"/>
                <w:szCs w:val="24"/>
                <w:lang w:eastAsia="lv-LV"/>
              </w:rPr>
              <w:t>.</w:t>
            </w:r>
          </w:p>
          <w:p w14:paraId="04302485" w14:textId="60DBA008" w:rsidR="00B72A85" w:rsidRPr="00B72A85" w:rsidRDefault="00B72A85" w:rsidP="00B72A85">
            <w:pPr>
              <w:spacing w:after="0" w:line="240" w:lineRule="auto"/>
              <w:jc w:val="both"/>
              <w:rPr>
                <w:rFonts w:ascii="Times New Roman" w:hAnsi="Times New Roman" w:cs="Times New Roman"/>
                <w:sz w:val="24"/>
                <w:szCs w:val="24"/>
                <w:lang w:eastAsia="lv-LV"/>
              </w:rPr>
            </w:pPr>
            <w:r w:rsidRPr="00B72A85">
              <w:rPr>
                <w:rFonts w:ascii="Times New Roman" w:hAnsi="Times New Roman" w:cs="Times New Roman"/>
                <w:sz w:val="24"/>
                <w:szCs w:val="24"/>
                <w:lang w:eastAsia="lv-LV"/>
              </w:rPr>
              <w:t>Lai sabiedrība ar ierobežotu atbildību, kura vēlas iegūt sociālā uzņēmuma statusu (turpmāk – iesniedzējs),</w:t>
            </w:r>
            <w:r>
              <w:rPr>
                <w:rFonts w:ascii="Times New Roman" w:hAnsi="Times New Roman" w:cs="Times New Roman"/>
                <w:sz w:val="24"/>
                <w:szCs w:val="24"/>
                <w:lang w:eastAsia="lv-LV"/>
              </w:rPr>
              <w:t xml:space="preserve"> pretendētu uz sociālā uzņēmuma statusa iegūšanu, </w:t>
            </w:r>
            <w:r w:rsidR="002478A2">
              <w:rPr>
                <w:rFonts w:ascii="Times New Roman" w:hAnsi="Times New Roman" w:cs="Times New Roman"/>
                <w:sz w:val="24"/>
                <w:szCs w:val="24"/>
                <w:lang w:eastAsia="lv-LV"/>
              </w:rPr>
              <w:t>not</w:t>
            </w:r>
            <w:r w:rsidR="0032433A">
              <w:rPr>
                <w:rFonts w:ascii="Times New Roman" w:hAnsi="Times New Roman" w:cs="Times New Roman"/>
                <w:sz w:val="24"/>
                <w:szCs w:val="24"/>
                <w:lang w:eastAsia="lv-LV"/>
              </w:rPr>
              <w:t>e</w:t>
            </w:r>
            <w:r w:rsidR="002478A2">
              <w:rPr>
                <w:rFonts w:ascii="Times New Roman" w:hAnsi="Times New Roman" w:cs="Times New Roman"/>
                <w:sz w:val="24"/>
                <w:szCs w:val="24"/>
                <w:lang w:eastAsia="lv-LV"/>
              </w:rPr>
              <w:t>i</w:t>
            </w:r>
            <w:r w:rsidR="0032433A">
              <w:rPr>
                <w:rFonts w:ascii="Times New Roman" w:hAnsi="Times New Roman" w:cs="Times New Roman"/>
                <w:sz w:val="24"/>
                <w:szCs w:val="24"/>
                <w:lang w:eastAsia="lv-LV"/>
              </w:rPr>
              <w:t xml:space="preserve">kumu projekts paredz, ka sākotnēji </w:t>
            </w:r>
            <w:r w:rsidR="00437C07">
              <w:rPr>
                <w:rFonts w:ascii="Times New Roman" w:hAnsi="Times New Roman" w:cs="Times New Roman"/>
                <w:sz w:val="24"/>
                <w:szCs w:val="24"/>
                <w:lang w:eastAsia="lv-LV"/>
              </w:rPr>
              <w:t xml:space="preserve">jāaizpilda iesniegums </w:t>
            </w:r>
            <w:r w:rsidR="00437C07" w:rsidRPr="00B72A85">
              <w:rPr>
                <w:rFonts w:ascii="Times New Roman" w:hAnsi="Times New Roman" w:cs="Times New Roman"/>
                <w:sz w:val="24"/>
                <w:szCs w:val="24"/>
                <w:lang w:eastAsia="lv-LV"/>
              </w:rPr>
              <w:t>sociālā uzņēmuma statusa piešķiršanai (turpmāk – iesniegums)</w:t>
            </w:r>
            <w:r w:rsidR="00437C07">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t>jā</w:t>
            </w:r>
            <w:r w:rsidRPr="00B72A85">
              <w:rPr>
                <w:rFonts w:ascii="Times New Roman" w:hAnsi="Times New Roman" w:cs="Times New Roman"/>
                <w:sz w:val="24"/>
                <w:szCs w:val="24"/>
                <w:lang w:eastAsia="lv-LV"/>
              </w:rPr>
              <w:t xml:space="preserve">iesniedz ministrijā, norādot </w:t>
            </w:r>
            <w:r w:rsidR="003B20A1">
              <w:rPr>
                <w:rFonts w:ascii="Times New Roman" w:hAnsi="Times New Roman" w:cs="Times New Roman"/>
                <w:sz w:val="24"/>
                <w:szCs w:val="24"/>
                <w:lang w:eastAsia="lv-LV"/>
              </w:rPr>
              <w:t>šādu</w:t>
            </w:r>
            <w:r w:rsidRPr="00B72A85">
              <w:rPr>
                <w:rFonts w:ascii="Times New Roman" w:hAnsi="Times New Roman" w:cs="Times New Roman"/>
                <w:sz w:val="24"/>
                <w:szCs w:val="24"/>
                <w:lang w:eastAsia="lv-LV"/>
              </w:rPr>
              <w:t xml:space="preserve"> informāciju:</w:t>
            </w:r>
          </w:p>
          <w:p w14:paraId="38158746" w14:textId="7D45A40B" w:rsidR="00C12F4B" w:rsidRPr="00C12F4B" w:rsidRDefault="00C12F4B" w:rsidP="00C12F4B">
            <w:pPr>
              <w:pStyle w:val="NoSpacing"/>
              <w:rPr>
                <w:rFonts w:ascii="Times New Roman" w:hAnsi="Times New Roman" w:cs="Times New Roman"/>
                <w:sz w:val="24"/>
                <w:szCs w:val="24"/>
                <w:lang w:eastAsia="lv-LV"/>
              </w:rPr>
            </w:pPr>
            <w:r w:rsidRPr="00C12F4B">
              <w:rPr>
                <w:rFonts w:ascii="Times New Roman" w:hAnsi="Times New Roman" w:cs="Times New Roman"/>
                <w:sz w:val="24"/>
                <w:szCs w:val="24"/>
                <w:lang w:eastAsia="lv-LV"/>
              </w:rPr>
              <w:t>- nosaukums;</w:t>
            </w:r>
          </w:p>
          <w:p w14:paraId="2CF36724" w14:textId="3BEA105E" w:rsidR="00C12F4B" w:rsidRPr="00C12F4B" w:rsidRDefault="00C12F4B" w:rsidP="00C12F4B">
            <w:pPr>
              <w:pStyle w:val="NoSpacing"/>
              <w:rPr>
                <w:rFonts w:ascii="Times New Roman" w:hAnsi="Times New Roman" w:cs="Times New Roman"/>
                <w:sz w:val="24"/>
                <w:szCs w:val="24"/>
                <w:lang w:eastAsia="lv-LV"/>
              </w:rPr>
            </w:pPr>
            <w:r w:rsidRPr="00C12F4B">
              <w:rPr>
                <w:rFonts w:ascii="Times New Roman" w:hAnsi="Times New Roman" w:cs="Times New Roman"/>
                <w:sz w:val="24"/>
                <w:szCs w:val="24"/>
                <w:lang w:eastAsia="lv-LV"/>
              </w:rPr>
              <w:t>- reģistrācijas numurs;</w:t>
            </w:r>
          </w:p>
          <w:p w14:paraId="10C89A56" w14:textId="1D82A730" w:rsidR="00C12F4B" w:rsidRPr="00C12F4B" w:rsidRDefault="00C12F4B" w:rsidP="00C12F4B">
            <w:pPr>
              <w:pStyle w:val="NoSpacing"/>
              <w:rPr>
                <w:lang w:eastAsia="lv-LV"/>
              </w:rPr>
            </w:pPr>
            <w:r w:rsidRPr="00C12F4B">
              <w:rPr>
                <w:rFonts w:ascii="Times New Roman" w:hAnsi="Times New Roman" w:cs="Times New Roman"/>
                <w:sz w:val="24"/>
                <w:szCs w:val="24"/>
                <w:lang w:eastAsia="lv-LV"/>
              </w:rPr>
              <w:t>- juridiskā adrese</w:t>
            </w:r>
            <w:r w:rsidRPr="00C12F4B">
              <w:rPr>
                <w:lang w:eastAsia="lv-LV"/>
              </w:rPr>
              <w:t>;</w:t>
            </w:r>
          </w:p>
          <w:p w14:paraId="7AD588F0" w14:textId="7892F53B" w:rsidR="00C12F4B" w:rsidRPr="00C12F4B" w:rsidRDefault="00C12F4B" w:rsidP="00143EA3">
            <w:pPr>
              <w:spacing w:after="0" w:line="240" w:lineRule="auto"/>
              <w:jc w:val="both"/>
              <w:rPr>
                <w:rFonts w:ascii="Times New Roman" w:hAnsi="Times New Roman" w:cs="Times New Roman"/>
                <w:sz w:val="24"/>
                <w:szCs w:val="24"/>
                <w:lang w:eastAsia="lv-LV"/>
              </w:rPr>
            </w:pPr>
            <w:r w:rsidRPr="00C12F4B">
              <w:rPr>
                <w:rFonts w:ascii="Times New Roman" w:hAnsi="Times New Roman" w:cs="Times New Roman"/>
                <w:sz w:val="24"/>
                <w:szCs w:val="24"/>
                <w:lang w:eastAsia="lv-LV"/>
              </w:rPr>
              <w:t>- kontaktinformācija (tālruņa numurs, e</w:t>
            </w:r>
            <w:r w:rsidR="00143EA3">
              <w:rPr>
                <w:rFonts w:ascii="Times New Roman" w:hAnsi="Times New Roman" w:cs="Times New Roman"/>
                <w:sz w:val="24"/>
                <w:szCs w:val="24"/>
                <w:lang w:eastAsia="lv-LV"/>
              </w:rPr>
              <w:t xml:space="preserve">lektroniskā </w:t>
            </w:r>
            <w:r w:rsidRPr="00C12F4B">
              <w:rPr>
                <w:rFonts w:ascii="Times New Roman" w:hAnsi="Times New Roman" w:cs="Times New Roman"/>
                <w:sz w:val="24"/>
                <w:szCs w:val="24"/>
                <w:lang w:eastAsia="lv-LV"/>
              </w:rPr>
              <w:t>pasta adrese);</w:t>
            </w:r>
          </w:p>
          <w:p w14:paraId="6CF36C20" w14:textId="6E469D1E" w:rsidR="00C12F4B" w:rsidRPr="00C12F4B" w:rsidRDefault="00C12F4B" w:rsidP="00C12F4B">
            <w:pPr>
              <w:spacing w:after="0" w:line="240" w:lineRule="auto"/>
              <w:jc w:val="both"/>
              <w:rPr>
                <w:rFonts w:ascii="Times New Roman" w:hAnsi="Times New Roman" w:cs="Times New Roman"/>
                <w:sz w:val="24"/>
                <w:szCs w:val="24"/>
                <w:lang w:eastAsia="lv-LV"/>
              </w:rPr>
            </w:pPr>
            <w:r w:rsidRPr="00C12F4B">
              <w:rPr>
                <w:rFonts w:ascii="Times New Roman" w:hAnsi="Times New Roman" w:cs="Times New Roman"/>
                <w:sz w:val="24"/>
                <w:szCs w:val="24"/>
                <w:lang w:eastAsia="lv-LV"/>
              </w:rPr>
              <w:t xml:space="preserve">- </w:t>
            </w:r>
            <w:r w:rsidR="007F56D4">
              <w:rPr>
                <w:rFonts w:ascii="Times New Roman" w:hAnsi="Times New Roman" w:cs="Times New Roman"/>
                <w:sz w:val="24"/>
                <w:szCs w:val="24"/>
                <w:lang w:eastAsia="lv-LV"/>
              </w:rPr>
              <w:t>tīmekļvietne</w:t>
            </w:r>
            <w:r w:rsidRPr="00C12F4B">
              <w:rPr>
                <w:rFonts w:ascii="Times New Roman" w:hAnsi="Times New Roman" w:cs="Times New Roman"/>
                <w:sz w:val="24"/>
                <w:szCs w:val="24"/>
                <w:lang w:eastAsia="lv-LV"/>
              </w:rPr>
              <w:t>, ja iesniedzējam tāda ir izveidota;</w:t>
            </w:r>
          </w:p>
          <w:p w14:paraId="5187FB17" w14:textId="6604E8FA" w:rsidR="00C12F4B" w:rsidRPr="00C12F4B" w:rsidRDefault="00C12F4B" w:rsidP="00C12F4B">
            <w:pPr>
              <w:spacing w:after="0" w:line="240" w:lineRule="auto"/>
              <w:jc w:val="both"/>
              <w:rPr>
                <w:rFonts w:ascii="Times New Roman" w:hAnsi="Times New Roman" w:cs="Times New Roman"/>
                <w:sz w:val="24"/>
                <w:szCs w:val="24"/>
                <w:lang w:eastAsia="lv-LV"/>
              </w:rPr>
            </w:pPr>
            <w:r w:rsidRPr="00C12F4B">
              <w:rPr>
                <w:rFonts w:ascii="Times New Roman" w:hAnsi="Times New Roman" w:cs="Times New Roman"/>
                <w:sz w:val="24"/>
                <w:szCs w:val="24"/>
                <w:lang w:eastAsia="lv-LV"/>
              </w:rPr>
              <w:t>- pamatdarbības veids un papildu darbības veids atbilstoši Eiropas Savienības Saimniecisko darbību statisti</w:t>
            </w:r>
            <w:r w:rsidR="002453C0">
              <w:rPr>
                <w:rFonts w:ascii="Times New Roman" w:hAnsi="Times New Roman" w:cs="Times New Roman"/>
                <w:sz w:val="24"/>
                <w:szCs w:val="24"/>
                <w:lang w:eastAsia="lv-LV"/>
              </w:rPr>
              <w:t>skās klasifikācijas NACE 2. redakcijai</w:t>
            </w:r>
            <w:r w:rsidRPr="00C12F4B">
              <w:rPr>
                <w:rFonts w:ascii="Times New Roman" w:hAnsi="Times New Roman" w:cs="Times New Roman"/>
                <w:sz w:val="24"/>
                <w:szCs w:val="24"/>
                <w:lang w:eastAsia="lv-LV"/>
              </w:rPr>
              <w:t xml:space="preserve">; </w:t>
            </w:r>
          </w:p>
          <w:p w14:paraId="68B877BF" w14:textId="754CD443" w:rsidR="00C12F4B" w:rsidRPr="00C12F4B" w:rsidRDefault="008F71EF" w:rsidP="00C12F4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sociālais mērķis, kā arī </w:t>
            </w:r>
            <w:r w:rsidR="00C12F4B" w:rsidRPr="00C12F4B">
              <w:rPr>
                <w:rFonts w:ascii="Times New Roman" w:hAnsi="Times New Roman" w:cs="Times New Roman"/>
                <w:sz w:val="24"/>
                <w:szCs w:val="24"/>
                <w:lang w:eastAsia="lv-LV"/>
              </w:rPr>
              <w:t>tā sasniegšanai izvirzītie uzdevumi (ne mazāk kā divi uzdevumi);</w:t>
            </w:r>
          </w:p>
          <w:p w14:paraId="07D6C4CA" w14:textId="461D222A" w:rsidR="00C12F4B" w:rsidRPr="00C12F4B" w:rsidRDefault="00C12F4B" w:rsidP="00C12F4B">
            <w:pPr>
              <w:spacing w:after="0" w:line="240" w:lineRule="auto"/>
              <w:jc w:val="both"/>
              <w:rPr>
                <w:rFonts w:ascii="Times New Roman" w:hAnsi="Times New Roman" w:cs="Times New Roman"/>
                <w:sz w:val="24"/>
                <w:szCs w:val="24"/>
                <w:lang w:eastAsia="lv-LV"/>
              </w:rPr>
            </w:pPr>
            <w:r w:rsidRPr="00C12F4B">
              <w:rPr>
                <w:rFonts w:ascii="Times New Roman" w:hAnsi="Times New Roman" w:cs="Times New Roman"/>
                <w:sz w:val="24"/>
                <w:szCs w:val="24"/>
                <w:lang w:eastAsia="lv-LV"/>
              </w:rPr>
              <w:t>- mērķa grupa vai grupas;</w:t>
            </w:r>
          </w:p>
          <w:p w14:paraId="0B172A4F" w14:textId="4A9D7F79" w:rsidR="00143EA3" w:rsidRPr="00EC5927" w:rsidRDefault="00C12F4B" w:rsidP="00C12F4B">
            <w:pPr>
              <w:spacing w:after="0" w:line="240" w:lineRule="auto"/>
              <w:jc w:val="both"/>
              <w:rPr>
                <w:rFonts w:ascii="Times New Roman" w:hAnsi="Times New Roman" w:cs="Times New Roman"/>
                <w:sz w:val="24"/>
                <w:szCs w:val="24"/>
                <w:lang w:eastAsia="lv-LV"/>
              </w:rPr>
            </w:pPr>
            <w:r w:rsidRPr="00C12F4B">
              <w:rPr>
                <w:rFonts w:ascii="Times New Roman" w:hAnsi="Times New Roman" w:cs="Times New Roman"/>
                <w:sz w:val="24"/>
                <w:szCs w:val="24"/>
                <w:lang w:eastAsia="lv-LV"/>
              </w:rPr>
              <w:t>-</w:t>
            </w:r>
            <w:r w:rsidR="007E6032">
              <w:rPr>
                <w:rFonts w:ascii="Times New Roman" w:hAnsi="Times New Roman" w:cs="Times New Roman"/>
                <w:sz w:val="24"/>
                <w:szCs w:val="24"/>
                <w:lang w:eastAsia="lv-LV"/>
              </w:rPr>
              <w:t> </w:t>
            </w:r>
            <w:r w:rsidRPr="00C12F4B">
              <w:rPr>
                <w:rFonts w:ascii="Times New Roman" w:hAnsi="Times New Roman" w:cs="Times New Roman"/>
                <w:sz w:val="24"/>
                <w:szCs w:val="24"/>
                <w:lang w:eastAsia="lv-LV"/>
              </w:rPr>
              <w:t>iesniedzēja nodarbināto mērķa grupas pārstāvju vārds, uzvārds, personas kods un mērķa grupa</w:t>
            </w:r>
            <w:r w:rsidR="00143EA3">
              <w:rPr>
                <w:rFonts w:ascii="Times New Roman" w:hAnsi="Times New Roman" w:cs="Times New Roman"/>
                <w:sz w:val="24"/>
                <w:szCs w:val="24"/>
                <w:lang w:eastAsia="lv-LV"/>
              </w:rPr>
              <w:t xml:space="preserve">, </w:t>
            </w:r>
            <w:r w:rsidR="00143EA3" w:rsidRPr="00EC5927">
              <w:rPr>
                <w:rFonts w:ascii="Times New Roman" w:hAnsi="Times New Roman" w:cs="Times New Roman"/>
                <w:sz w:val="24"/>
                <w:szCs w:val="24"/>
                <w:lang w:eastAsia="lv-LV"/>
              </w:rPr>
              <w:t>ja šādas personas tiek nodarbinātas;</w:t>
            </w:r>
          </w:p>
          <w:p w14:paraId="55482A29" w14:textId="61C76A21" w:rsidR="00C12F4B" w:rsidRDefault="00143EA3" w:rsidP="00C12F4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darbības vietas adrese</w:t>
            </w:r>
            <w:r w:rsidR="00C12F4B" w:rsidRPr="00C12F4B">
              <w:rPr>
                <w:rFonts w:ascii="Times New Roman" w:hAnsi="Times New Roman" w:cs="Times New Roman"/>
                <w:sz w:val="24"/>
                <w:szCs w:val="24"/>
                <w:lang w:eastAsia="lv-LV"/>
              </w:rPr>
              <w:t>.</w:t>
            </w:r>
          </w:p>
          <w:p w14:paraId="6EE20102" w14:textId="7A74B41D" w:rsidR="0032433A" w:rsidRDefault="002656A3" w:rsidP="009C2F24">
            <w:pPr>
              <w:tabs>
                <w:tab w:val="left" w:pos="993"/>
              </w:tabs>
              <w:spacing w:after="0" w:line="240" w:lineRule="auto"/>
              <w:jc w:val="both"/>
              <w:rPr>
                <w:rFonts w:ascii="Times New Roman" w:eastAsia="Times New Roman" w:hAnsi="Times New Roman" w:cs="Times New Roman"/>
                <w:sz w:val="24"/>
                <w:szCs w:val="24"/>
                <w:lang w:eastAsia="lv-LV"/>
              </w:rPr>
            </w:pPr>
            <w:r w:rsidRPr="009C2F24">
              <w:rPr>
                <w:rFonts w:ascii="Times New Roman" w:eastAsia="Times New Roman" w:hAnsi="Times New Roman" w:cs="Times New Roman"/>
                <w:sz w:val="24"/>
                <w:szCs w:val="24"/>
                <w:lang w:eastAsia="lv-LV"/>
              </w:rPr>
              <w:t>Lai atvieglot</w:t>
            </w:r>
            <w:r w:rsidR="00EC2B61">
              <w:rPr>
                <w:rFonts w:ascii="Times New Roman" w:eastAsia="Times New Roman" w:hAnsi="Times New Roman" w:cs="Times New Roman"/>
                <w:sz w:val="24"/>
                <w:szCs w:val="24"/>
                <w:lang w:eastAsia="lv-LV"/>
              </w:rPr>
              <w:t>u</w:t>
            </w:r>
            <w:r w:rsidRPr="009C2F24">
              <w:rPr>
                <w:rFonts w:ascii="Times New Roman" w:eastAsia="Times New Roman" w:hAnsi="Times New Roman" w:cs="Times New Roman"/>
                <w:sz w:val="24"/>
                <w:szCs w:val="24"/>
                <w:lang w:eastAsia="lv-LV"/>
              </w:rPr>
              <w:t xml:space="preserve"> </w:t>
            </w:r>
            <w:r w:rsidR="00D12637" w:rsidRPr="009C2F24">
              <w:rPr>
                <w:rFonts w:ascii="Times New Roman" w:eastAsia="Times New Roman" w:hAnsi="Times New Roman" w:cs="Times New Roman"/>
                <w:sz w:val="24"/>
                <w:szCs w:val="24"/>
                <w:lang w:eastAsia="lv-LV"/>
              </w:rPr>
              <w:t>iesniedzēj</w:t>
            </w:r>
            <w:r w:rsidR="00401AA7">
              <w:rPr>
                <w:rFonts w:ascii="Times New Roman" w:eastAsia="Times New Roman" w:hAnsi="Times New Roman" w:cs="Times New Roman"/>
                <w:sz w:val="24"/>
                <w:szCs w:val="24"/>
                <w:lang w:eastAsia="lv-LV"/>
              </w:rPr>
              <w:t>a</w:t>
            </w:r>
            <w:r w:rsidR="00DF04FB" w:rsidRPr="009C2F24">
              <w:rPr>
                <w:rFonts w:ascii="Times New Roman" w:eastAsia="Times New Roman" w:hAnsi="Times New Roman" w:cs="Times New Roman"/>
                <w:sz w:val="24"/>
                <w:szCs w:val="24"/>
                <w:lang w:eastAsia="lv-LV"/>
              </w:rPr>
              <w:t xml:space="preserve"> pieteikšanās</w:t>
            </w:r>
            <w:r w:rsidR="00401AA7">
              <w:rPr>
                <w:rFonts w:ascii="Times New Roman" w:eastAsia="Times New Roman" w:hAnsi="Times New Roman" w:cs="Times New Roman"/>
                <w:sz w:val="24"/>
                <w:szCs w:val="24"/>
                <w:lang w:eastAsia="lv-LV"/>
              </w:rPr>
              <w:t xml:space="preserve"> procesu</w:t>
            </w:r>
            <w:r w:rsidR="00DF04FB" w:rsidRPr="009C2F24">
              <w:rPr>
                <w:rFonts w:ascii="Times New Roman" w:eastAsia="Times New Roman" w:hAnsi="Times New Roman" w:cs="Times New Roman"/>
                <w:sz w:val="24"/>
                <w:szCs w:val="24"/>
                <w:lang w:eastAsia="lv-LV"/>
              </w:rPr>
              <w:t xml:space="preserve">, gan </w:t>
            </w:r>
            <w:r w:rsidR="00504D45" w:rsidRPr="009C2F24">
              <w:rPr>
                <w:rFonts w:ascii="Times New Roman" w:eastAsia="Times New Roman" w:hAnsi="Times New Roman" w:cs="Times New Roman"/>
                <w:sz w:val="24"/>
                <w:szCs w:val="24"/>
                <w:lang w:eastAsia="lv-LV"/>
              </w:rPr>
              <w:t xml:space="preserve">attiecīgi arī </w:t>
            </w:r>
            <w:r w:rsidR="00401AA7">
              <w:rPr>
                <w:rFonts w:ascii="Times New Roman" w:eastAsia="Times New Roman" w:hAnsi="Times New Roman" w:cs="Times New Roman"/>
                <w:sz w:val="24"/>
                <w:szCs w:val="24"/>
                <w:lang w:eastAsia="lv-LV"/>
              </w:rPr>
              <w:t>tā</w:t>
            </w:r>
            <w:r w:rsidRPr="009C2F24">
              <w:rPr>
                <w:rFonts w:ascii="Times New Roman" w:eastAsia="Times New Roman" w:hAnsi="Times New Roman" w:cs="Times New Roman"/>
                <w:sz w:val="24"/>
                <w:szCs w:val="24"/>
                <w:lang w:eastAsia="lv-LV"/>
              </w:rPr>
              <w:t xml:space="preserve"> izvērtēšanas kārtību, </w:t>
            </w:r>
            <w:r w:rsidR="00DF04FB" w:rsidRPr="009C2F24">
              <w:rPr>
                <w:rFonts w:ascii="Times New Roman" w:eastAsia="Times New Roman" w:hAnsi="Times New Roman" w:cs="Times New Roman"/>
                <w:sz w:val="24"/>
                <w:szCs w:val="24"/>
                <w:lang w:eastAsia="lv-LV"/>
              </w:rPr>
              <w:t xml:space="preserve">noteikumu projekts paredz, ka ministrija izstrādā </w:t>
            </w:r>
            <w:r w:rsidR="00E061D1">
              <w:rPr>
                <w:rFonts w:ascii="Times New Roman" w:eastAsia="Times New Roman" w:hAnsi="Times New Roman" w:cs="Times New Roman"/>
                <w:sz w:val="24"/>
                <w:szCs w:val="24"/>
                <w:lang w:eastAsia="lv-LV"/>
              </w:rPr>
              <w:t xml:space="preserve">iesnieguma </w:t>
            </w:r>
            <w:r w:rsidR="00DF04FB" w:rsidRPr="009C2F24">
              <w:rPr>
                <w:rFonts w:ascii="Times New Roman" w:eastAsia="Times New Roman" w:hAnsi="Times New Roman" w:cs="Times New Roman"/>
                <w:sz w:val="24"/>
                <w:szCs w:val="24"/>
                <w:lang w:eastAsia="lv-LV"/>
              </w:rPr>
              <w:t>sociālā uzņēmuma statusa piešķiršanai veidlapas (turpmāk – iesniegums) paraugu</w:t>
            </w:r>
            <w:r w:rsidR="009C2F24">
              <w:rPr>
                <w:rFonts w:ascii="Times New Roman" w:eastAsia="Times New Roman" w:hAnsi="Times New Roman" w:cs="Times New Roman"/>
                <w:sz w:val="24"/>
                <w:szCs w:val="24"/>
                <w:lang w:eastAsia="lv-LV"/>
              </w:rPr>
              <w:t>, kas</w:t>
            </w:r>
            <w:r w:rsidR="00504D45" w:rsidRPr="009C2F24">
              <w:rPr>
                <w:rFonts w:ascii="Times New Roman" w:eastAsia="Times New Roman" w:hAnsi="Times New Roman" w:cs="Times New Roman"/>
                <w:sz w:val="24"/>
                <w:szCs w:val="24"/>
                <w:lang w:eastAsia="lv-LV"/>
              </w:rPr>
              <w:t xml:space="preserve"> </w:t>
            </w:r>
            <w:r w:rsidR="00DF04FB" w:rsidRPr="009C2F24">
              <w:rPr>
                <w:rFonts w:ascii="Times New Roman" w:eastAsia="Times New Roman" w:hAnsi="Times New Roman" w:cs="Times New Roman"/>
                <w:sz w:val="24"/>
                <w:szCs w:val="24"/>
                <w:lang w:eastAsia="lv-LV"/>
              </w:rPr>
              <w:t>tiks publicēts</w:t>
            </w:r>
            <w:r w:rsidRPr="009C2F24">
              <w:rPr>
                <w:rFonts w:ascii="Times New Roman" w:eastAsia="Times New Roman" w:hAnsi="Times New Roman" w:cs="Times New Roman"/>
                <w:sz w:val="24"/>
                <w:szCs w:val="24"/>
                <w:lang w:eastAsia="lv-LV"/>
              </w:rPr>
              <w:t xml:space="preserve"> internetā ministrijas mājaslapā</w:t>
            </w:r>
            <w:r w:rsidR="00DF04FB" w:rsidRPr="009C2F24">
              <w:rPr>
                <w:rFonts w:ascii="Times New Roman" w:eastAsia="Times New Roman" w:hAnsi="Times New Roman" w:cs="Times New Roman"/>
                <w:sz w:val="24"/>
                <w:szCs w:val="24"/>
                <w:lang w:eastAsia="lv-LV"/>
              </w:rPr>
              <w:t>.</w:t>
            </w:r>
          </w:p>
          <w:p w14:paraId="07FE5174" w14:textId="16A74AAC" w:rsidR="00186DF6" w:rsidRDefault="00A321B5" w:rsidP="0032433A">
            <w:pPr>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proofErr w:type="gramStart"/>
            <w:r>
              <w:rPr>
                <w:rFonts w:ascii="Times New Roman" w:eastAsia="Times New Roman" w:hAnsi="Times New Roman" w:cs="Times New Roman"/>
                <w:sz w:val="24"/>
                <w:szCs w:val="24"/>
                <w:lang w:eastAsia="lv-LV"/>
              </w:rPr>
              <w:t>5.pantā</w:t>
            </w:r>
            <w:proofErr w:type="gramEnd"/>
            <w:r>
              <w:rPr>
                <w:rFonts w:ascii="Times New Roman" w:eastAsia="Times New Roman" w:hAnsi="Times New Roman" w:cs="Times New Roman"/>
                <w:sz w:val="24"/>
                <w:szCs w:val="24"/>
                <w:lang w:eastAsia="lv-LV"/>
              </w:rPr>
              <w:t xml:space="preserve"> pirmās daļas 2.punktā ir noteikts, ka sociālā uzņēmuma statuss tiek piešķirts sabiedrībai ar ierobežotu atbildību, ja tās dalībnieku sapulce ir pieņēmusi lēmumu par sociālā uzņēmuma statusa iegūšanu</w:t>
            </w:r>
            <w:r w:rsidR="002A0D0D">
              <w:rPr>
                <w:rFonts w:ascii="Times New Roman" w:eastAsia="Times New Roman" w:hAnsi="Times New Roman" w:cs="Times New Roman"/>
                <w:sz w:val="24"/>
                <w:szCs w:val="24"/>
                <w:lang w:eastAsia="lv-LV"/>
              </w:rPr>
              <w:t>. T</w:t>
            </w:r>
            <w:r>
              <w:rPr>
                <w:rFonts w:ascii="Times New Roman" w:eastAsia="Times New Roman" w:hAnsi="Times New Roman" w:cs="Times New Roman"/>
                <w:sz w:val="24"/>
                <w:szCs w:val="24"/>
                <w:lang w:eastAsia="lv-LV"/>
              </w:rPr>
              <w:t>ādējādi noteikumu projekts nosaka, ka i</w:t>
            </w:r>
            <w:r w:rsidRPr="0032433A">
              <w:rPr>
                <w:rFonts w:ascii="Times New Roman" w:eastAsia="Times New Roman" w:hAnsi="Times New Roman" w:cs="Times New Roman"/>
                <w:sz w:val="24"/>
                <w:szCs w:val="24"/>
                <w:lang w:eastAsia="lv-LV"/>
              </w:rPr>
              <w:t>esniedzējs</w:t>
            </w:r>
            <w:r w:rsidRPr="0032433A">
              <w:rPr>
                <w:rFonts w:ascii="Times New Roman" w:eastAsia="Times New Roman" w:hAnsi="Times New Roman" w:cs="Times New Roman"/>
                <w:sz w:val="28"/>
                <w:szCs w:val="28"/>
                <w:lang w:eastAsia="lv-LV"/>
              </w:rPr>
              <w:t xml:space="preserve"> </w:t>
            </w:r>
            <w:r w:rsidRPr="0032433A">
              <w:rPr>
                <w:rFonts w:ascii="Times New Roman" w:eastAsia="Times New Roman" w:hAnsi="Times New Roman" w:cs="Times New Roman"/>
                <w:sz w:val="24"/>
                <w:szCs w:val="24"/>
                <w:lang w:eastAsia="lv-LV"/>
              </w:rPr>
              <w:t xml:space="preserve">iesniegumam pievieno </w:t>
            </w:r>
            <w:r>
              <w:rPr>
                <w:rFonts w:ascii="Times New Roman" w:eastAsia="Times New Roman" w:hAnsi="Times New Roman" w:cs="Times New Roman"/>
                <w:sz w:val="24"/>
                <w:szCs w:val="24"/>
                <w:lang w:eastAsia="lv-LV"/>
              </w:rPr>
              <w:t xml:space="preserve">arī </w:t>
            </w:r>
            <w:r w:rsidRPr="0032433A">
              <w:rPr>
                <w:rFonts w:ascii="Times New Roman" w:eastAsia="Times New Roman" w:hAnsi="Times New Roman" w:cs="Times New Roman"/>
                <w:sz w:val="24"/>
                <w:szCs w:val="24"/>
                <w:lang w:eastAsia="lv-LV"/>
              </w:rPr>
              <w:lastRenderedPageBreak/>
              <w:t xml:space="preserve">iesniedzēja dalībnieku sapulces lēmumu par sociālā uzņēmuma statusa </w:t>
            </w:r>
            <w:r w:rsidR="00F308FE">
              <w:rPr>
                <w:rFonts w:ascii="Times New Roman" w:eastAsia="Times New Roman" w:hAnsi="Times New Roman" w:cs="Times New Roman"/>
                <w:sz w:val="24"/>
                <w:szCs w:val="24"/>
                <w:lang w:eastAsia="lv-LV"/>
              </w:rPr>
              <w:t>iegūšanu.</w:t>
            </w:r>
          </w:p>
          <w:p w14:paraId="7754834B" w14:textId="2AE876DC" w:rsidR="0032433A" w:rsidRPr="0032433A" w:rsidRDefault="00186DF6" w:rsidP="0032433A">
            <w:pPr>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s</w:t>
            </w:r>
            <w:r w:rsidR="0032433A">
              <w:rPr>
                <w:rFonts w:ascii="Times New Roman" w:eastAsia="Times New Roman" w:hAnsi="Times New Roman" w:cs="Times New Roman"/>
                <w:sz w:val="24"/>
                <w:szCs w:val="24"/>
                <w:lang w:eastAsia="lv-LV"/>
              </w:rPr>
              <w:t xml:space="preserve">askaņā ar likuma </w:t>
            </w:r>
            <w:proofErr w:type="gramStart"/>
            <w:r w:rsidR="0032433A">
              <w:rPr>
                <w:rFonts w:ascii="Times New Roman" w:eastAsia="Times New Roman" w:hAnsi="Times New Roman" w:cs="Times New Roman"/>
                <w:sz w:val="24"/>
                <w:szCs w:val="24"/>
                <w:lang w:eastAsia="lv-LV"/>
              </w:rPr>
              <w:t>5.panta</w:t>
            </w:r>
            <w:proofErr w:type="gramEnd"/>
            <w:r w:rsidR="0032433A">
              <w:rPr>
                <w:rFonts w:ascii="Times New Roman" w:eastAsia="Times New Roman" w:hAnsi="Times New Roman" w:cs="Times New Roman"/>
                <w:sz w:val="24"/>
                <w:szCs w:val="24"/>
                <w:lang w:eastAsia="lv-LV"/>
              </w:rPr>
              <w:t xml:space="preserve"> otro daļu s</w:t>
            </w:r>
            <w:r w:rsidR="0032433A" w:rsidRPr="0032433A">
              <w:rPr>
                <w:rFonts w:ascii="Times New Roman" w:eastAsia="Times New Roman" w:hAnsi="Times New Roman" w:cs="Times New Roman"/>
                <w:sz w:val="24"/>
                <w:szCs w:val="24"/>
                <w:lang w:eastAsia="lv-LV"/>
              </w:rPr>
              <w:t>ociālā uzņēmuma statusa iegūšanai uzņēmum</w:t>
            </w:r>
            <w:r w:rsidR="0032433A">
              <w:rPr>
                <w:rFonts w:ascii="Times New Roman" w:eastAsia="Times New Roman" w:hAnsi="Times New Roman" w:cs="Times New Roman"/>
                <w:sz w:val="24"/>
                <w:szCs w:val="24"/>
                <w:lang w:eastAsia="lv-LV"/>
              </w:rPr>
              <w:t>am jā</w:t>
            </w:r>
            <w:r w:rsidR="0032433A" w:rsidRPr="0032433A">
              <w:rPr>
                <w:rFonts w:ascii="Times New Roman" w:eastAsia="Times New Roman" w:hAnsi="Times New Roman" w:cs="Times New Roman"/>
                <w:sz w:val="24"/>
                <w:szCs w:val="24"/>
                <w:lang w:eastAsia="lv-LV"/>
              </w:rPr>
              <w:t>izpilda vien</w:t>
            </w:r>
            <w:r w:rsidR="002A0D0D">
              <w:rPr>
                <w:rFonts w:ascii="Times New Roman" w:eastAsia="Times New Roman" w:hAnsi="Times New Roman" w:cs="Times New Roman"/>
                <w:sz w:val="24"/>
                <w:szCs w:val="24"/>
                <w:lang w:eastAsia="lv-LV"/>
              </w:rPr>
              <w:t>a</w:t>
            </w:r>
            <w:r w:rsidR="0032433A" w:rsidRPr="0032433A">
              <w:rPr>
                <w:rFonts w:ascii="Times New Roman" w:eastAsia="Times New Roman" w:hAnsi="Times New Roman" w:cs="Times New Roman"/>
                <w:sz w:val="24"/>
                <w:szCs w:val="24"/>
                <w:lang w:eastAsia="lv-LV"/>
              </w:rPr>
              <w:t xml:space="preserve"> no šādām prasībām:</w:t>
            </w:r>
          </w:p>
          <w:p w14:paraId="003DD4D4" w14:textId="77777777" w:rsidR="0032433A" w:rsidRPr="0032433A" w:rsidRDefault="0032433A" w:rsidP="0032433A">
            <w:pPr>
              <w:tabs>
                <w:tab w:val="left" w:pos="993"/>
              </w:tabs>
              <w:spacing w:after="0" w:line="240" w:lineRule="auto"/>
              <w:jc w:val="both"/>
              <w:rPr>
                <w:rFonts w:ascii="Times New Roman" w:eastAsia="Times New Roman" w:hAnsi="Times New Roman" w:cs="Times New Roman"/>
                <w:sz w:val="24"/>
                <w:szCs w:val="24"/>
                <w:lang w:eastAsia="lv-LV"/>
              </w:rPr>
            </w:pPr>
            <w:r w:rsidRPr="0032433A">
              <w:rPr>
                <w:rFonts w:ascii="Times New Roman" w:eastAsia="Times New Roman" w:hAnsi="Times New Roman" w:cs="Times New Roman"/>
                <w:sz w:val="24"/>
                <w:szCs w:val="24"/>
                <w:lang w:eastAsia="lv-LV"/>
              </w:rPr>
              <w:t>1) uzņēmuma izpildinstitūcijā vai pārraudzības institūcijā ir iesaistīts mērķa grupas pārstāvis;</w:t>
            </w:r>
          </w:p>
          <w:p w14:paraId="5F1A70CD" w14:textId="77777777" w:rsidR="0032433A" w:rsidRDefault="0032433A" w:rsidP="0032433A">
            <w:pPr>
              <w:tabs>
                <w:tab w:val="left" w:pos="993"/>
              </w:tabs>
              <w:spacing w:after="0" w:line="240" w:lineRule="auto"/>
              <w:jc w:val="both"/>
              <w:rPr>
                <w:rFonts w:ascii="Times New Roman" w:eastAsia="Times New Roman" w:hAnsi="Times New Roman" w:cs="Times New Roman"/>
                <w:sz w:val="24"/>
                <w:szCs w:val="24"/>
                <w:lang w:eastAsia="lv-LV"/>
              </w:rPr>
            </w:pPr>
            <w:r w:rsidRPr="0032433A">
              <w:rPr>
                <w:rFonts w:ascii="Times New Roman" w:eastAsia="Times New Roman" w:hAnsi="Times New Roman" w:cs="Times New Roman"/>
                <w:sz w:val="24"/>
                <w:szCs w:val="24"/>
                <w:lang w:eastAsia="lv-LV"/>
              </w:rPr>
              <w:t>2) uzņēmuma konsultatīvajā institūcijā, ja tāda izveidota, ir iesaistīts mērķa grupas pārstāvis vai mērķa grupu pārstāvošas biedrības vai nodibinājuma pārstāvis, vai konkrētās jomas eksperts.</w:t>
            </w:r>
          </w:p>
          <w:p w14:paraId="6C7C623B" w14:textId="34F6206B" w:rsidR="0032433A" w:rsidRDefault="00186DF6" w:rsidP="0032433A">
            <w:pPr>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0032433A">
              <w:rPr>
                <w:rFonts w:ascii="Times New Roman" w:eastAsia="Times New Roman" w:hAnsi="Times New Roman" w:cs="Times New Roman"/>
                <w:sz w:val="24"/>
                <w:szCs w:val="24"/>
                <w:lang w:eastAsia="lv-LV"/>
              </w:rPr>
              <w:t xml:space="preserve">noteikumu projekts paredz, ka </w:t>
            </w:r>
            <w:r>
              <w:rPr>
                <w:rFonts w:ascii="Times New Roman" w:eastAsia="Times New Roman" w:hAnsi="Times New Roman" w:cs="Times New Roman"/>
                <w:sz w:val="24"/>
                <w:szCs w:val="24"/>
                <w:lang w:eastAsia="lv-LV"/>
              </w:rPr>
              <w:t>iesniedzējs iesniegumam pievieno ar</w:t>
            </w:r>
            <w:r w:rsidR="000E100F">
              <w:rPr>
                <w:rFonts w:ascii="Times New Roman" w:eastAsia="Times New Roman" w:hAnsi="Times New Roman" w:cs="Times New Roman"/>
                <w:sz w:val="24"/>
                <w:szCs w:val="24"/>
                <w:lang w:eastAsia="lv-LV"/>
              </w:rPr>
              <w:t xml:space="preserve">ī </w:t>
            </w:r>
            <w:r w:rsidR="0032433A" w:rsidRPr="0032433A">
              <w:rPr>
                <w:rFonts w:ascii="Times New Roman" w:eastAsia="Times New Roman" w:hAnsi="Times New Roman" w:cs="Times New Roman"/>
                <w:sz w:val="24"/>
                <w:szCs w:val="24"/>
                <w:lang w:eastAsia="lv-LV"/>
              </w:rPr>
              <w:t>dokumentus, kas apliecina, ka iesniedzēja izpildinstitūcijā vai pārraudzības institūcijā ir iesaistīts mērķa grupas pārstāvis, vai</w:t>
            </w:r>
            <w:r w:rsidR="000E100F">
              <w:rPr>
                <w:rFonts w:ascii="Times New Roman" w:eastAsia="Times New Roman" w:hAnsi="Times New Roman" w:cs="Times New Roman"/>
                <w:sz w:val="24"/>
                <w:szCs w:val="24"/>
                <w:lang w:eastAsia="lv-LV"/>
              </w:rPr>
              <w:t xml:space="preserve"> </w:t>
            </w:r>
            <w:r w:rsidR="0032433A" w:rsidRPr="0032433A">
              <w:rPr>
                <w:rFonts w:ascii="Times New Roman" w:eastAsia="Times New Roman" w:hAnsi="Times New Roman" w:cs="Times New Roman"/>
                <w:sz w:val="24"/>
                <w:szCs w:val="24"/>
                <w:lang w:eastAsia="lv-LV"/>
              </w:rPr>
              <w:t>apliecinājumu par konsultatīvas institūcijas izveidi, kurā ir iesaistīts mērķa grupas pārstāvis vai mērķa grupu pārstāvošas biedrības vai nodibinājuma pārstāvis, vai konkrētas jomas eksperts (gadījumā, ja tāda ir izveidota).</w:t>
            </w:r>
          </w:p>
          <w:p w14:paraId="65B468FC" w14:textId="5291DCEB" w:rsidR="007148A4" w:rsidRDefault="007148A4" w:rsidP="007148A4">
            <w:pPr>
              <w:tabs>
                <w:tab w:val="left" w:pos="993"/>
              </w:tabs>
              <w:spacing w:after="0" w:line="240" w:lineRule="auto"/>
              <w:jc w:val="both"/>
              <w:rPr>
                <w:rFonts w:ascii="Times New Roman" w:eastAsia="Times New Roman" w:hAnsi="Times New Roman" w:cs="Times New Roman"/>
                <w:bCs/>
                <w:sz w:val="24"/>
                <w:szCs w:val="24"/>
                <w:lang w:eastAsia="lv-LV"/>
              </w:rPr>
            </w:pPr>
            <w:r w:rsidRPr="00EC5927">
              <w:rPr>
                <w:rFonts w:ascii="Times New Roman" w:eastAsia="Times New Roman" w:hAnsi="Times New Roman" w:cs="Times New Roman"/>
                <w:sz w:val="24"/>
                <w:szCs w:val="24"/>
                <w:lang w:eastAsia="lv-LV"/>
              </w:rPr>
              <w:t xml:space="preserve">Gadījumā, </w:t>
            </w:r>
            <w:proofErr w:type="gramStart"/>
            <w:r w:rsidRPr="00EC5927">
              <w:rPr>
                <w:rFonts w:ascii="Times New Roman" w:eastAsia="Times New Roman" w:hAnsi="Times New Roman" w:cs="Times New Roman"/>
                <w:sz w:val="24"/>
                <w:szCs w:val="24"/>
                <w:lang w:eastAsia="lv-LV"/>
              </w:rPr>
              <w:t>ja iesniedzējs nodarbina vai tā izpildinstitūcijā</w:t>
            </w:r>
            <w:r w:rsidR="00F3223F" w:rsidRPr="00EC5927">
              <w:rPr>
                <w:rFonts w:ascii="Times New Roman" w:eastAsia="Times New Roman" w:hAnsi="Times New Roman" w:cs="Times New Roman"/>
                <w:sz w:val="24"/>
                <w:szCs w:val="24"/>
                <w:lang w:eastAsia="lv-LV"/>
              </w:rPr>
              <w:t>,</w:t>
            </w:r>
            <w:r w:rsidRPr="00EC5927">
              <w:rPr>
                <w:rFonts w:ascii="Times New Roman" w:eastAsia="Times New Roman" w:hAnsi="Times New Roman" w:cs="Times New Roman"/>
                <w:sz w:val="24"/>
                <w:szCs w:val="24"/>
                <w:lang w:eastAsia="lv-LV"/>
              </w:rPr>
              <w:t xml:space="preserve"> vai konsultatīvajā institūcijā ir iesaistītas personas ar garīga rakstura traucējumiem</w:t>
            </w:r>
            <w:proofErr w:type="gramEnd"/>
            <w:r w:rsidRPr="00EC5927">
              <w:rPr>
                <w:rFonts w:ascii="Times New Roman" w:eastAsia="Times New Roman" w:hAnsi="Times New Roman" w:cs="Times New Roman"/>
                <w:sz w:val="24"/>
                <w:szCs w:val="24"/>
                <w:lang w:eastAsia="lv-LV"/>
              </w:rPr>
              <w:t xml:space="preserve"> vai personas ar alkohola, narkotisko, psihotropo, toksisko vielu, azartspēļu vai datorspēļu atkarības problēmām iesniegumam būs jāpievieno informācija, kas apliecina personas atbilstību iepriekš minētajām mērķa grupām. </w:t>
            </w:r>
            <w:r w:rsidR="00B10CE3" w:rsidRPr="00EC5927">
              <w:rPr>
                <w:rFonts w:ascii="Times New Roman" w:eastAsia="Times New Roman" w:hAnsi="Times New Roman" w:cs="Times New Roman"/>
                <w:sz w:val="24"/>
                <w:szCs w:val="24"/>
                <w:lang w:eastAsia="lv-LV"/>
              </w:rPr>
              <w:t xml:space="preserve">Attiecībā uz </w:t>
            </w:r>
            <w:r w:rsidR="00BF0F0F" w:rsidRPr="00EC5927">
              <w:rPr>
                <w:rFonts w:ascii="Times New Roman" w:eastAsia="Times New Roman" w:hAnsi="Times New Roman" w:cs="Times New Roman"/>
                <w:sz w:val="24"/>
                <w:szCs w:val="24"/>
                <w:lang w:eastAsia="lv-LV"/>
              </w:rPr>
              <w:t>personas atbilstības iepriekš minētājām mērķa grupām konstatēšanu un pārbaudi kā apliecinājums tiks uzskatīti medicīniskie dokumenti</w:t>
            </w:r>
            <w:r w:rsidR="001E4608" w:rsidRPr="00EC5927">
              <w:rPr>
                <w:rFonts w:ascii="Times New Roman" w:eastAsia="Times New Roman" w:hAnsi="Times New Roman" w:cs="Times New Roman"/>
                <w:sz w:val="24"/>
                <w:szCs w:val="24"/>
                <w:lang w:eastAsia="lv-LV"/>
              </w:rPr>
              <w:t xml:space="preserve">. </w:t>
            </w:r>
            <w:r w:rsidR="00F3223F" w:rsidRPr="00EC5927">
              <w:rPr>
                <w:rFonts w:ascii="Times New Roman" w:eastAsia="Times New Roman" w:hAnsi="Times New Roman" w:cs="Times New Roman"/>
                <w:sz w:val="24"/>
                <w:szCs w:val="24"/>
                <w:lang w:eastAsia="lv-LV"/>
              </w:rPr>
              <w:t xml:space="preserve">Lai gūtu apstiprinājumu, ka nodarbinātā </w:t>
            </w:r>
            <w:r w:rsidR="008F37D9" w:rsidRPr="00EC5927">
              <w:rPr>
                <w:rFonts w:ascii="Times New Roman" w:eastAsia="Times New Roman" w:hAnsi="Times New Roman" w:cs="Times New Roman"/>
                <w:sz w:val="24"/>
                <w:szCs w:val="24"/>
                <w:lang w:eastAsia="lv-LV"/>
              </w:rPr>
              <w:t xml:space="preserve">persona </w:t>
            </w:r>
            <w:r w:rsidR="00F3223F" w:rsidRPr="00EC5927">
              <w:rPr>
                <w:rFonts w:ascii="Times New Roman" w:eastAsia="Times New Roman" w:hAnsi="Times New Roman" w:cs="Times New Roman"/>
                <w:sz w:val="24"/>
                <w:szCs w:val="24"/>
                <w:lang w:eastAsia="lv-LV"/>
              </w:rPr>
              <w:t>vai uzņēmuma izpildinstitūcijā vai konsultatīvajā institūcijā iesaistītā persona atbilst mērķa grupai</w:t>
            </w:r>
            <w:r w:rsidR="008F37D9" w:rsidRPr="00EC5927">
              <w:rPr>
                <w:rFonts w:ascii="Times New Roman" w:eastAsia="Times New Roman" w:hAnsi="Times New Roman" w:cs="Times New Roman"/>
                <w:sz w:val="24"/>
                <w:szCs w:val="24"/>
                <w:lang w:eastAsia="lv-LV"/>
              </w:rPr>
              <w:t xml:space="preserve"> - </w:t>
            </w:r>
            <w:r w:rsidR="00F3223F" w:rsidRPr="00EC5927">
              <w:rPr>
                <w:rFonts w:ascii="Times New Roman" w:eastAsia="Times New Roman" w:hAnsi="Times New Roman" w:cs="Times New Roman"/>
                <w:sz w:val="24"/>
                <w:szCs w:val="24"/>
                <w:lang w:eastAsia="lv-LV"/>
              </w:rPr>
              <w:t>cilvēktirdzniecības upuri</w:t>
            </w:r>
            <w:r w:rsidR="008F37D9" w:rsidRPr="00EC5927">
              <w:rPr>
                <w:rFonts w:ascii="Times New Roman" w:eastAsia="Times New Roman" w:hAnsi="Times New Roman" w:cs="Times New Roman"/>
                <w:sz w:val="24"/>
                <w:szCs w:val="24"/>
                <w:lang w:eastAsia="lv-LV"/>
              </w:rPr>
              <w:t>,</w:t>
            </w:r>
            <w:r w:rsidR="00F3223F" w:rsidRPr="00EC5927">
              <w:rPr>
                <w:rFonts w:ascii="Times New Roman" w:eastAsia="Times New Roman" w:hAnsi="Times New Roman" w:cs="Times New Roman"/>
                <w:sz w:val="24"/>
                <w:szCs w:val="24"/>
                <w:lang w:eastAsia="lv-LV"/>
              </w:rPr>
              <w:t xml:space="preserve"> arī būs jāpievieno informācija, kas apstiprina</w:t>
            </w:r>
            <w:r w:rsidR="00F3223F" w:rsidRPr="00EC5927">
              <w:rPr>
                <w:rFonts w:ascii="Times New Roman" w:eastAsia="Times New Roman" w:hAnsi="Times New Roman" w:cs="Times New Roman"/>
                <w:i/>
                <w:sz w:val="24"/>
                <w:szCs w:val="24"/>
                <w:lang w:eastAsia="lv-LV"/>
              </w:rPr>
              <w:t xml:space="preserve">, </w:t>
            </w:r>
            <w:r w:rsidR="00F3223F" w:rsidRPr="00EC5927">
              <w:rPr>
                <w:rFonts w:ascii="Times New Roman" w:eastAsia="Times New Roman" w:hAnsi="Times New Roman" w:cs="Times New Roman"/>
                <w:sz w:val="24"/>
                <w:szCs w:val="24"/>
                <w:lang w:eastAsia="lv-LV"/>
              </w:rPr>
              <w:t xml:space="preserve">ka persona atbilst šai mērķa grupai, kā, piemēram, apstiprinājums, ka persona ir saņēmusi </w:t>
            </w:r>
            <w:r w:rsidR="00F3223F" w:rsidRPr="00EC5927">
              <w:rPr>
                <w:rFonts w:ascii="Times New Roman" w:eastAsia="Times New Roman" w:hAnsi="Times New Roman" w:cs="Times New Roman"/>
                <w:bCs/>
                <w:sz w:val="24"/>
                <w:szCs w:val="24"/>
                <w:lang w:eastAsia="lv-LV"/>
              </w:rPr>
              <w:t>valsts finansētus sociālās rehabilitācijas pakalpojumus</w:t>
            </w:r>
            <w:r w:rsidR="008F37D9" w:rsidRPr="00EC5927">
              <w:rPr>
                <w:rFonts w:ascii="Times New Roman" w:eastAsia="Times New Roman" w:hAnsi="Times New Roman" w:cs="Times New Roman"/>
                <w:bCs/>
                <w:sz w:val="24"/>
                <w:szCs w:val="24"/>
                <w:lang w:eastAsia="lv-LV"/>
              </w:rPr>
              <w:t xml:space="preserve"> vai atzīta par cietušo kriminālprocesā</w:t>
            </w:r>
            <w:r w:rsidR="00F3223F" w:rsidRPr="00EC5927">
              <w:rPr>
                <w:rFonts w:ascii="Times New Roman" w:eastAsia="Times New Roman" w:hAnsi="Times New Roman" w:cs="Times New Roman"/>
                <w:bCs/>
                <w:sz w:val="24"/>
                <w:szCs w:val="24"/>
                <w:lang w:eastAsia="lv-LV"/>
              </w:rPr>
              <w:t>.</w:t>
            </w:r>
            <w:r w:rsidR="00947271">
              <w:rPr>
                <w:rFonts w:ascii="Times New Roman" w:eastAsia="Times New Roman" w:hAnsi="Times New Roman" w:cs="Times New Roman"/>
                <w:bCs/>
                <w:sz w:val="24"/>
                <w:szCs w:val="24"/>
                <w:lang w:eastAsia="lv-LV"/>
              </w:rPr>
              <w:t xml:space="preserve"> </w:t>
            </w:r>
          </w:p>
          <w:p w14:paraId="447031D8" w14:textId="77777777" w:rsidR="00947271" w:rsidRPr="00947271" w:rsidRDefault="00947271" w:rsidP="00947271">
            <w:pPr>
              <w:tabs>
                <w:tab w:val="left" w:pos="993"/>
              </w:tabs>
              <w:spacing w:after="0" w:line="240" w:lineRule="auto"/>
              <w:jc w:val="both"/>
              <w:rPr>
                <w:rFonts w:ascii="Times New Roman" w:eastAsia="Times New Roman" w:hAnsi="Times New Roman" w:cs="Times New Roman"/>
                <w:bCs/>
                <w:sz w:val="24"/>
                <w:szCs w:val="24"/>
                <w:lang w:eastAsia="lv-LV"/>
              </w:rPr>
            </w:pPr>
            <w:r w:rsidRPr="00947271">
              <w:rPr>
                <w:rFonts w:ascii="Times New Roman" w:eastAsia="Times New Roman" w:hAnsi="Times New Roman" w:cs="Times New Roman"/>
                <w:bCs/>
                <w:sz w:val="24"/>
                <w:szCs w:val="24"/>
                <w:lang w:eastAsia="lv-LV"/>
              </w:rPr>
              <w:t>Reģistrā iekļaujamās informācijas par fiziskām personām apstrāde tiks veikta saskaņā ar Eiropas Parlamenta un Padomes Regulu (ES) 2016/679 (2016. gada 27. aprīlis) par fizisku personu aizsardzību attiecībā uz personas datu apstrādi un šādu datu brīvu apriti un ar ko atceļ Direktīvu 95/46/EK (Vispārīgā datu aizsardzības regula).</w:t>
            </w:r>
          </w:p>
          <w:p w14:paraId="757FD736" w14:textId="77777777" w:rsidR="00947271" w:rsidRPr="00EC5927" w:rsidRDefault="00947271" w:rsidP="007148A4">
            <w:pPr>
              <w:tabs>
                <w:tab w:val="left" w:pos="993"/>
              </w:tabs>
              <w:spacing w:after="0" w:line="240" w:lineRule="auto"/>
              <w:jc w:val="both"/>
              <w:rPr>
                <w:rFonts w:ascii="Times New Roman" w:eastAsia="Times New Roman" w:hAnsi="Times New Roman" w:cs="Times New Roman"/>
                <w:sz w:val="24"/>
                <w:szCs w:val="24"/>
                <w:lang w:eastAsia="lv-LV"/>
              </w:rPr>
            </w:pPr>
          </w:p>
          <w:p w14:paraId="66A9D628" w14:textId="3324AF9D" w:rsidR="00B11F04" w:rsidRDefault="00C06E00" w:rsidP="00ED1A6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D12637" w:rsidRPr="00ED1A6C">
              <w:rPr>
                <w:rFonts w:ascii="Times New Roman" w:eastAsia="Times New Roman" w:hAnsi="Times New Roman" w:cs="Times New Roman"/>
                <w:sz w:val="24"/>
                <w:szCs w:val="24"/>
                <w:lang w:eastAsia="lv-LV"/>
              </w:rPr>
              <w:t>i</w:t>
            </w:r>
            <w:r w:rsidR="00352CAE" w:rsidRPr="00ED1A6C">
              <w:rPr>
                <w:rFonts w:ascii="Times New Roman" w:eastAsia="Times New Roman" w:hAnsi="Times New Roman" w:cs="Times New Roman"/>
                <w:sz w:val="24"/>
                <w:szCs w:val="24"/>
                <w:lang w:eastAsia="lv-LV"/>
              </w:rPr>
              <w:t>nistrija</w:t>
            </w:r>
            <w:r w:rsidR="00D12637" w:rsidRPr="00ED1A6C">
              <w:rPr>
                <w:rFonts w:ascii="Times New Roman" w:eastAsia="Times New Roman" w:hAnsi="Times New Roman" w:cs="Times New Roman"/>
                <w:sz w:val="24"/>
                <w:szCs w:val="24"/>
                <w:lang w:eastAsia="lv-LV"/>
              </w:rPr>
              <w:t xml:space="preserve"> pē</w:t>
            </w:r>
            <w:r>
              <w:rPr>
                <w:rFonts w:ascii="Times New Roman" w:eastAsia="Times New Roman" w:hAnsi="Times New Roman" w:cs="Times New Roman"/>
                <w:sz w:val="24"/>
                <w:szCs w:val="24"/>
                <w:lang w:eastAsia="lv-LV"/>
              </w:rPr>
              <w:t>c iesnieguma saņemšanas pārbaudīs</w:t>
            </w:r>
            <w:r w:rsidR="00D12637" w:rsidRPr="00ED1A6C">
              <w:rPr>
                <w:rFonts w:ascii="Times New Roman" w:eastAsia="Times New Roman" w:hAnsi="Times New Roman" w:cs="Times New Roman"/>
                <w:sz w:val="24"/>
                <w:szCs w:val="24"/>
                <w:lang w:eastAsia="lv-LV"/>
              </w:rPr>
              <w:t>, vai iesniegumā ir norādīt</w:t>
            </w:r>
            <w:r>
              <w:rPr>
                <w:rFonts w:ascii="Times New Roman" w:eastAsia="Times New Roman" w:hAnsi="Times New Roman" w:cs="Times New Roman"/>
                <w:sz w:val="24"/>
                <w:szCs w:val="24"/>
                <w:lang w:eastAsia="lv-LV"/>
              </w:rPr>
              <w:t xml:space="preserve">a visa nepieciešamā informācija. </w:t>
            </w:r>
            <w:r w:rsidR="00B11F04" w:rsidRPr="00ED1A6C">
              <w:rPr>
                <w:rFonts w:ascii="Times New Roman" w:eastAsia="Times New Roman" w:hAnsi="Times New Roman" w:cs="Times New Roman"/>
                <w:sz w:val="24"/>
                <w:szCs w:val="24"/>
                <w:lang w:eastAsia="lv-LV"/>
              </w:rPr>
              <w:t>Ja ministrija, pārbaudot iesniedzēja sniegto informāciju, konstatēs, ka iesniegumā nav nepieciešamās informācijas vai norādītā informācija ir nepiln</w:t>
            </w:r>
            <w:r w:rsidR="00BD7943">
              <w:rPr>
                <w:rFonts w:ascii="Times New Roman" w:eastAsia="Times New Roman" w:hAnsi="Times New Roman" w:cs="Times New Roman"/>
                <w:sz w:val="24"/>
                <w:szCs w:val="24"/>
                <w:lang w:eastAsia="lv-LV"/>
              </w:rPr>
              <w:t>īga, nav pievienoti</w:t>
            </w:r>
            <w:r w:rsidR="00B11F04" w:rsidRPr="00ED1A6C">
              <w:rPr>
                <w:rFonts w:ascii="Times New Roman" w:eastAsia="Times New Roman" w:hAnsi="Times New Roman" w:cs="Times New Roman"/>
                <w:sz w:val="24"/>
                <w:szCs w:val="24"/>
                <w:lang w:eastAsia="lv-LV"/>
              </w:rPr>
              <w:t xml:space="preserve"> </w:t>
            </w:r>
            <w:r w:rsidR="008568EF">
              <w:rPr>
                <w:rFonts w:ascii="Times New Roman" w:eastAsia="Times New Roman" w:hAnsi="Times New Roman" w:cs="Times New Roman"/>
                <w:sz w:val="24"/>
                <w:szCs w:val="24"/>
                <w:lang w:eastAsia="lv-LV"/>
              </w:rPr>
              <w:t xml:space="preserve">noteiktie </w:t>
            </w:r>
            <w:r w:rsidR="00B11F04" w:rsidRPr="00ED1A6C">
              <w:rPr>
                <w:rFonts w:ascii="Times New Roman" w:eastAsia="Times New Roman" w:hAnsi="Times New Roman" w:cs="Times New Roman"/>
                <w:sz w:val="24"/>
                <w:szCs w:val="24"/>
                <w:lang w:eastAsia="lv-LV"/>
              </w:rPr>
              <w:t>dokumenti vai radīsies pamatotas šaubas par sniegtās informācijas patiesumu, ministrija piecu darba dienu laikā rakstveidā informēs iesniedzēju par nepieciešamību precizēt iesniegumu vai sniegt papildu informāciju, nosakot termiņu trūkumu novēršanai un informācija sniegšanai</w:t>
            </w:r>
            <w:r w:rsidR="000151ED">
              <w:rPr>
                <w:rFonts w:ascii="Times New Roman" w:eastAsia="Times New Roman" w:hAnsi="Times New Roman" w:cs="Times New Roman"/>
                <w:sz w:val="24"/>
                <w:szCs w:val="24"/>
                <w:lang w:eastAsia="lv-LV"/>
              </w:rPr>
              <w:t>.</w:t>
            </w:r>
          </w:p>
          <w:p w14:paraId="556E5052" w14:textId="2F2EF060" w:rsidR="00BA421D" w:rsidRPr="00BA421D" w:rsidRDefault="00BA421D" w:rsidP="00BA42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Vienlaikus tiks iegūta</w:t>
            </w:r>
            <w:r w:rsidRPr="00BA421D">
              <w:rPr>
                <w:rFonts w:ascii="Times New Roman" w:eastAsia="Times New Roman" w:hAnsi="Times New Roman" w:cs="Times New Roman"/>
                <w:sz w:val="24"/>
                <w:szCs w:val="24"/>
                <w:lang w:eastAsia="lv-LV"/>
              </w:rPr>
              <w:t xml:space="preserve"> </w:t>
            </w:r>
            <w:r w:rsidR="002A0D0D">
              <w:rPr>
                <w:rFonts w:ascii="Times New Roman" w:eastAsia="Times New Roman" w:hAnsi="Times New Roman" w:cs="Times New Roman"/>
                <w:sz w:val="24"/>
                <w:szCs w:val="24"/>
                <w:lang w:eastAsia="lv-LV"/>
              </w:rPr>
              <w:t>šāda</w:t>
            </w:r>
            <w:r w:rsidR="00A20DD7">
              <w:rPr>
                <w:rFonts w:ascii="Times New Roman" w:eastAsia="Times New Roman" w:hAnsi="Times New Roman" w:cs="Times New Roman"/>
                <w:sz w:val="24"/>
                <w:szCs w:val="24"/>
                <w:lang w:eastAsia="lv-LV"/>
              </w:rPr>
              <w:t xml:space="preserve"> informācija, ko</w:t>
            </w:r>
            <w:r w:rsidRPr="00BA421D">
              <w:rPr>
                <w:rFonts w:ascii="Times New Roman" w:eastAsia="Times New Roman" w:hAnsi="Times New Roman" w:cs="Times New Roman"/>
                <w:sz w:val="24"/>
                <w:szCs w:val="24"/>
                <w:lang w:eastAsia="lv-LV"/>
              </w:rPr>
              <w:t xml:space="preserve"> </w:t>
            </w:r>
            <w:r w:rsidR="00A20DD7">
              <w:rPr>
                <w:rFonts w:ascii="Times New Roman" w:eastAsia="Times New Roman" w:hAnsi="Times New Roman" w:cs="Times New Roman"/>
                <w:sz w:val="24"/>
                <w:szCs w:val="24"/>
                <w:lang w:eastAsia="lv-LV"/>
              </w:rPr>
              <w:t>izmantos</w:t>
            </w:r>
            <w:r w:rsidRPr="00BA421D">
              <w:rPr>
                <w:rFonts w:ascii="Times New Roman" w:eastAsia="Times New Roman" w:hAnsi="Times New Roman" w:cs="Times New Roman"/>
                <w:sz w:val="24"/>
                <w:szCs w:val="24"/>
                <w:lang w:eastAsia="lv-LV"/>
              </w:rPr>
              <w:t xml:space="preserve"> iesniedzēja atbilstības sociālajam uzņēmuma statusam izvērtēšanai:</w:t>
            </w:r>
          </w:p>
          <w:p w14:paraId="040C3B5A" w14:textId="448182C6" w:rsidR="00BA421D" w:rsidRPr="00BA421D" w:rsidRDefault="00C20875" w:rsidP="00BA421D">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A421D" w:rsidRPr="00BA421D">
              <w:rPr>
                <w:rFonts w:ascii="Times New Roman" w:eastAsia="Times New Roman" w:hAnsi="Times New Roman" w:cs="Times New Roman"/>
                <w:sz w:val="24"/>
                <w:szCs w:val="24"/>
                <w:lang w:eastAsia="lv-LV"/>
              </w:rPr>
              <w:t>Uzņēmumu reģistra izziņa par juridisko personu;</w:t>
            </w:r>
          </w:p>
          <w:p w14:paraId="644D8BD6" w14:textId="06ECED21" w:rsidR="00BA421D" w:rsidRPr="00BA421D" w:rsidRDefault="00C20875" w:rsidP="00BA42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A421D" w:rsidRPr="00BA421D">
              <w:rPr>
                <w:rFonts w:ascii="Times New Roman" w:eastAsia="Times New Roman" w:hAnsi="Times New Roman" w:cs="Times New Roman"/>
                <w:sz w:val="24"/>
                <w:szCs w:val="24"/>
                <w:lang w:eastAsia="lv-LV"/>
              </w:rPr>
              <w:t xml:space="preserve"> iesniedzēja statūti;</w:t>
            </w:r>
          </w:p>
          <w:p w14:paraId="0DFA8E07" w14:textId="4C1CFC9E" w:rsidR="00BA421D" w:rsidRPr="00BA421D" w:rsidRDefault="00C20875" w:rsidP="00BA42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A421D" w:rsidRPr="00BA421D">
              <w:rPr>
                <w:rFonts w:ascii="Times New Roman" w:eastAsia="Times New Roman" w:hAnsi="Times New Roman" w:cs="Times New Roman"/>
                <w:sz w:val="24"/>
                <w:szCs w:val="24"/>
                <w:lang w:eastAsia="lv-LV"/>
              </w:rPr>
              <w:t xml:space="preserve"> iesniedzēja gada pārskats (ja ir);</w:t>
            </w:r>
          </w:p>
          <w:p w14:paraId="60274AA1" w14:textId="79FF8A4B" w:rsidR="00BA421D" w:rsidRPr="00BA421D" w:rsidRDefault="00C20875" w:rsidP="008E48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A421D" w:rsidRPr="00BA421D">
              <w:rPr>
                <w:rFonts w:ascii="Times New Roman" w:eastAsia="Times New Roman" w:hAnsi="Times New Roman" w:cs="Times New Roman"/>
                <w:sz w:val="24"/>
                <w:szCs w:val="24"/>
                <w:lang w:eastAsia="lv-LV"/>
              </w:rPr>
              <w:t xml:space="preserve"> informācija par iesniedzēja nodokļu (nodevu) un valsts sociālās apdrošināšanas obligāto iemaksu samaksu;</w:t>
            </w:r>
          </w:p>
          <w:p w14:paraId="5E66E325" w14:textId="722F6B2A" w:rsidR="00BA421D" w:rsidRPr="00BA421D" w:rsidRDefault="00C20875" w:rsidP="008E48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A421D" w:rsidRPr="00BA421D">
              <w:rPr>
                <w:rFonts w:ascii="Times New Roman" w:eastAsia="Times New Roman" w:hAnsi="Times New Roman" w:cs="Times New Roman"/>
                <w:sz w:val="24"/>
                <w:szCs w:val="24"/>
                <w:lang w:eastAsia="lv-LV"/>
              </w:rPr>
              <w:t> informācija par iesniedzēja nodarbināto skaitu, nodarbinātajiem mērķa grupu pārstāvjiem un to atbilstību attiecīgajai mērķa grupai;</w:t>
            </w:r>
          </w:p>
          <w:p w14:paraId="2C24E86C" w14:textId="389D9329" w:rsidR="00BA421D" w:rsidRPr="00BA421D" w:rsidRDefault="00C20875" w:rsidP="008E481D">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A421D" w:rsidRPr="00BA421D">
              <w:rPr>
                <w:rFonts w:ascii="Times New Roman" w:eastAsia="Times New Roman" w:hAnsi="Times New Roman" w:cs="Times New Roman"/>
                <w:sz w:val="24"/>
                <w:szCs w:val="24"/>
                <w:lang w:eastAsia="lv-LV"/>
              </w:rPr>
              <w:t xml:space="preserve"> informācij</w:t>
            </w:r>
            <w:r w:rsidR="002A0D0D">
              <w:rPr>
                <w:rFonts w:ascii="Times New Roman" w:eastAsia="Times New Roman" w:hAnsi="Times New Roman" w:cs="Times New Roman"/>
                <w:sz w:val="24"/>
                <w:szCs w:val="24"/>
                <w:lang w:eastAsia="lv-LV"/>
              </w:rPr>
              <w:t>a</w:t>
            </w:r>
            <w:r w:rsidR="00BA421D" w:rsidRPr="00BA421D">
              <w:rPr>
                <w:rFonts w:ascii="Times New Roman" w:eastAsia="Times New Roman" w:hAnsi="Times New Roman" w:cs="Times New Roman"/>
                <w:sz w:val="24"/>
                <w:szCs w:val="24"/>
                <w:lang w:eastAsia="lv-LV"/>
              </w:rPr>
              <w:t xml:space="preserve"> par iesniedzēja valdes locekļa atbilstību mērķa grupai, ja iesniedzējs norāda, ka valdes loceklis ir mērķa grupas pārstāvis.</w:t>
            </w:r>
          </w:p>
          <w:p w14:paraId="4686E08C" w14:textId="3E286662" w:rsidR="00A11C85" w:rsidRPr="00A11C85" w:rsidRDefault="00A11C85" w:rsidP="00A11C85">
            <w:pPr>
              <w:spacing w:after="0" w:line="240" w:lineRule="auto"/>
              <w:jc w:val="both"/>
              <w:rPr>
                <w:rFonts w:ascii="Times New Roman" w:eastAsia="Times New Roman" w:hAnsi="Times New Roman" w:cs="Times New Roman"/>
                <w:sz w:val="24"/>
                <w:szCs w:val="24"/>
                <w:lang w:eastAsia="lv-LV"/>
              </w:rPr>
            </w:pPr>
            <w:r w:rsidRPr="00A11C85">
              <w:rPr>
                <w:rFonts w:ascii="Times New Roman" w:eastAsia="Times New Roman" w:hAnsi="Times New Roman" w:cs="Times New Roman"/>
                <w:sz w:val="24"/>
                <w:szCs w:val="24"/>
                <w:lang w:eastAsia="lv-LV"/>
              </w:rPr>
              <w:t xml:space="preserve">Ministrija </w:t>
            </w:r>
            <w:r w:rsidR="008E481D" w:rsidRPr="008B6AAE">
              <w:rPr>
                <w:rFonts w:ascii="Times New Roman" w:eastAsia="Times New Roman" w:hAnsi="Times New Roman" w:cs="Times New Roman"/>
                <w:sz w:val="24"/>
                <w:szCs w:val="24"/>
                <w:lang w:eastAsia="lv-LV"/>
              </w:rPr>
              <w:t>trīs</w:t>
            </w:r>
            <w:r w:rsidR="008E481D" w:rsidRPr="00A11C85">
              <w:rPr>
                <w:rFonts w:ascii="Times New Roman" w:eastAsia="Times New Roman" w:hAnsi="Times New Roman" w:cs="Times New Roman"/>
                <w:sz w:val="24"/>
                <w:szCs w:val="24"/>
                <w:lang w:eastAsia="lv-LV"/>
              </w:rPr>
              <w:t xml:space="preserve"> </w:t>
            </w:r>
            <w:r w:rsidRPr="00A11C85">
              <w:rPr>
                <w:rFonts w:ascii="Times New Roman" w:eastAsia="Times New Roman" w:hAnsi="Times New Roman" w:cs="Times New Roman"/>
                <w:sz w:val="24"/>
                <w:szCs w:val="24"/>
                <w:lang w:eastAsia="lv-LV"/>
              </w:rPr>
              <w:t>darba dienu laikā no iesnieguma saņemšanas nodos iesniegumu, tā pielikumus un papildu iegūto informāciju, kas nepieciešama iesniedzēja izvērtēšanai Sociālo uzņēmumu komisijai (turpmāk – komisija) motivēta atzinuma par iesniedzēja atbilstību sociālā uzņēmuma statusam sniegšanai.</w:t>
            </w:r>
          </w:p>
          <w:p w14:paraId="62BE1FBD" w14:textId="77777777" w:rsidR="00A11C85" w:rsidRPr="00A11C85" w:rsidRDefault="00A11C85" w:rsidP="00A11C85">
            <w:pPr>
              <w:tabs>
                <w:tab w:val="left" w:pos="993"/>
              </w:tabs>
              <w:spacing w:after="0" w:line="240" w:lineRule="auto"/>
              <w:jc w:val="both"/>
              <w:rPr>
                <w:rFonts w:ascii="Times New Roman" w:eastAsia="Times New Roman" w:hAnsi="Times New Roman" w:cs="Times New Roman"/>
                <w:sz w:val="24"/>
                <w:szCs w:val="24"/>
                <w:lang w:eastAsia="lv-LV"/>
              </w:rPr>
            </w:pPr>
            <w:r w:rsidRPr="00A11C85">
              <w:rPr>
                <w:rFonts w:ascii="Times New Roman" w:eastAsia="Times New Roman" w:hAnsi="Times New Roman" w:cs="Times New Roman"/>
                <w:sz w:val="24"/>
                <w:szCs w:val="24"/>
                <w:lang w:eastAsia="lv-LV"/>
              </w:rPr>
              <w:t>Ministrija viena mēneša laikā no visu nepieciešamo dokumentu saņemšanas dienas izvērtēs iesniedzēja atbilstību likumā noteiktajām prasībām un, ņemot vērā komisijas sniegto atzinumu, pieņems vienu no šādiem lēmumiem:</w:t>
            </w:r>
          </w:p>
          <w:p w14:paraId="4DED84E2" w14:textId="77777777" w:rsidR="00A11C85" w:rsidRPr="00A11C85" w:rsidRDefault="00A11C85" w:rsidP="00A11C85">
            <w:pPr>
              <w:tabs>
                <w:tab w:val="left" w:pos="993"/>
              </w:tabs>
              <w:spacing w:after="0" w:line="240" w:lineRule="auto"/>
              <w:jc w:val="both"/>
              <w:rPr>
                <w:rFonts w:ascii="Times New Roman" w:eastAsia="Times New Roman" w:hAnsi="Times New Roman" w:cs="Times New Roman"/>
                <w:sz w:val="24"/>
                <w:szCs w:val="24"/>
                <w:lang w:eastAsia="lv-LV"/>
              </w:rPr>
            </w:pPr>
            <w:r w:rsidRPr="00A11C85">
              <w:rPr>
                <w:rFonts w:ascii="Times New Roman" w:eastAsia="Times New Roman" w:hAnsi="Times New Roman" w:cs="Times New Roman"/>
                <w:sz w:val="24"/>
                <w:szCs w:val="24"/>
                <w:lang w:eastAsia="lv-LV"/>
              </w:rPr>
              <w:t>1) lēmumu par sociālā uzņēmuma statusa piešķiršanu, izdarot attiecīgu ierakstu reģistrā;</w:t>
            </w:r>
          </w:p>
          <w:p w14:paraId="1B189225" w14:textId="0E718F52" w:rsidR="00A11C85" w:rsidRPr="00A11C85" w:rsidRDefault="00A11C85" w:rsidP="00A11C85">
            <w:pPr>
              <w:tabs>
                <w:tab w:val="left" w:pos="993"/>
              </w:tabs>
              <w:spacing w:after="0" w:line="240" w:lineRule="auto"/>
              <w:jc w:val="both"/>
              <w:rPr>
                <w:rFonts w:ascii="Times New Roman" w:eastAsia="Times New Roman" w:hAnsi="Times New Roman" w:cs="Times New Roman"/>
                <w:sz w:val="24"/>
                <w:szCs w:val="24"/>
                <w:lang w:eastAsia="lv-LV"/>
              </w:rPr>
            </w:pPr>
            <w:r w:rsidRPr="00A11C85">
              <w:rPr>
                <w:rFonts w:ascii="Times New Roman" w:eastAsia="Times New Roman" w:hAnsi="Times New Roman" w:cs="Times New Roman"/>
                <w:sz w:val="24"/>
                <w:szCs w:val="24"/>
                <w:lang w:eastAsia="lv-LV"/>
              </w:rPr>
              <w:t>2) lēmumu par atteikumu piešķirt sociālā uzņēmuma statusu.</w:t>
            </w:r>
          </w:p>
          <w:p w14:paraId="0FA0FD69" w14:textId="77777777" w:rsidR="000D3565" w:rsidRDefault="000D3565" w:rsidP="001D02D6">
            <w:pPr>
              <w:spacing w:after="0" w:line="240" w:lineRule="auto"/>
              <w:jc w:val="both"/>
              <w:rPr>
                <w:rFonts w:ascii="Times New Roman" w:eastAsia="Times New Roman" w:hAnsi="Times New Roman" w:cs="Times New Roman"/>
                <w:b/>
                <w:sz w:val="24"/>
                <w:szCs w:val="24"/>
                <w:lang w:eastAsia="lv-LV"/>
              </w:rPr>
            </w:pPr>
          </w:p>
          <w:p w14:paraId="63D25CDC" w14:textId="3D2B9516" w:rsidR="00E052EF" w:rsidRPr="002E29A1" w:rsidRDefault="002478A2" w:rsidP="001D02D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E052EF" w:rsidRPr="002E29A1">
              <w:rPr>
                <w:rFonts w:ascii="Times New Roman" w:eastAsia="Times New Roman" w:hAnsi="Times New Roman" w:cs="Times New Roman"/>
                <w:b/>
                <w:sz w:val="24"/>
                <w:szCs w:val="24"/>
                <w:lang w:eastAsia="lv-LV"/>
              </w:rPr>
              <w:t xml:space="preserve">. </w:t>
            </w:r>
            <w:r w:rsidR="002441C3" w:rsidRPr="002E29A1">
              <w:rPr>
                <w:rFonts w:ascii="Times New Roman" w:eastAsia="Times New Roman" w:hAnsi="Times New Roman" w:cs="Times New Roman"/>
                <w:b/>
                <w:sz w:val="24"/>
                <w:szCs w:val="24"/>
                <w:lang w:eastAsia="lv-LV"/>
              </w:rPr>
              <w:t xml:space="preserve">Sociālo </w:t>
            </w:r>
            <w:proofErr w:type="gramStart"/>
            <w:r w:rsidR="002441C3" w:rsidRPr="002E29A1">
              <w:rPr>
                <w:rFonts w:ascii="Times New Roman" w:eastAsia="Times New Roman" w:hAnsi="Times New Roman" w:cs="Times New Roman"/>
                <w:b/>
                <w:sz w:val="24"/>
                <w:szCs w:val="24"/>
                <w:lang w:eastAsia="lv-LV"/>
              </w:rPr>
              <w:t xml:space="preserve">uzņēmumu </w:t>
            </w:r>
            <w:r w:rsidR="00017151">
              <w:rPr>
                <w:rFonts w:ascii="Times New Roman" w:eastAsia="Times New Roman" w:hAnsi="Times New Roman" w:cs="Times New Roman"/>
                <w:b/>
                <w:sz w:val="24"/>
                <w:szCs w:val="24"/>
                <w:lang w:eastAsia="lv-LV"/>
              </w:rPr>
              <w:t>reģistrs</w:t>
            </w:r>
            <w:proofErr w:type="gramEnd"/>
            <w:r w:rsidR="002E29A1">
              <w:rPr>
                <w:rFonts w:ascii="Times New Roman" w:eastAsia="Times New Roman" w:hAnsi="Times New Roman" w:cs="Times New Roman"/>
                <w:b/>
                <w:sz w:val="24"/>
                <w:szCs w:val="24"/>
                <w:lang w:eastAsia="lv-LV"/>
              </w:rPr>
              <w:t>.</w:t>
            </w:r>
          </w:p>
          <w:p w14:paraId="688425C8" w14:textId="10235ACC" w:rsidR="00B93C69" w:rsidRPr="00173B44" w:rsidRDefault="00A117B6" w:rsidP="002441C3">
            <w:pPr>
              <w:widowControl w:val="0"/>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likuma </w:t>
            </w:r>
            <w:proofErr w:type="gramStart"/>
            <w:r>
              <w:rPr>
                <w:rFonts w:ascii="Times New Roman" w:eastAsia="Times New Roman" w:hAnsi="Times New Roman" w:cs="Times New Roman"/>
                <w:sz w:val="24"/>
                <w:szCs w:val="24"/>
                <w:lang w:eastAsia="lv-LV"/>
              </w:rPr>
              <w:t>7</w:t>
            </w:r>
            <w:r w:rsidR="00510BE7" w:rsidRPr="00173B44">
              <w:rPr>
                <w:rFonts w:ascii="Times New Roman" w:eastAsia="Times New Roman" w:hAnsi="Times New Roman" w:cs="Times New Roman"/>
                <w:sz w:val="24"/>
                <w:szCs w:val="24"/>
                <w:lang w:eastAsia="lv-LV"/>
              </w:rPr>
              <w:t>.panta</w:t>
            </w:r>
            <w:proofErr w:type="gramEnd"/>
            <w:r w:rsidR="00510BE7" w:rsidRPr="00173B44">
              <w:rPr>
                <w:rFonts w:ascii="Times New Roman" w:eastAsia="Times New Roman" w:hAnsi="Times New Roman" w:cs="Times New Roman"/>
                <w:sz w:val="24"/>
                <w:szCs w:val="24"/>
                <w:lang w:eastAsia="lv-LV"/>
              </w:rPr>
              <w:t xml:space="preserve"> pirmo un otro daļu</w:t>
            </w:r>
            <w:r w:rsidR="002441C3" w:rsidRPr="00173B44">
              <w:rPr>
                <w:rFonts w:ascii="Times New Roman" w:eastAsia="Times New Roman" w:hAnsi="Times New Roman" w:cs="Times New Roman"/>
                <w:sz w:val="24"/>
                <w:szCs w:val="24"/>
                <w:lang w:eastAsia="lv-LV"/>
              </w:rPr>
              <w:t xml:space="preserve"> reģistrā ieraksta ziņas par sociālo uzņēmumu un to </w:t>
            </w:r>
            <w:r w:rsidR="002A0D0D">
              <w:rPr>
                <w:rFonts w:ascii="Times New Roman" w:eastAsia="Times New Roman" w:hAnsi="Times New Roman" w:cs="Times New Roman"/>
                <w:sz w:val="24"/>
                <w:szCs w:val="24"/>
                <w:lang w:eastAsia="lv-LV"/>
              </w:rPr>
              <w:t>izveido</w:t>
            </w:r>
            <w:r w:rsidR="002441C3" w:rsidRPr="00173B44">
              <w:rPr>
                <w:rFonts w:ascii="Times New Roman" w:eastAsia="Times New Roman" w:hAnsi="Times New Roman" w:cs="Times New Roman"/>
                <w:sz w:val="24"/>
                <w:szCs w:val="24"/>
                <w:lang w:eastAsia="lv-LV"/>
              </w:rPr>
              <w:t xml:space="preserve"> un savā mājaslapā publicē Labklājības ministrija. </w:t>
            </w:r>
          </w:p>
          <w:p w14:paraId="31F1C793" w14:textId="766E9308" w:rsidR="00684C3A" w:rsidRPr="007327DB" w:rsidRDefault="007A7ACB" w:rsidP="00501A27">
            <w:pPr>
              <w:widowControl w:val="0"/>
              <w:spacing w:after="0" w:line="240" w:lineRule="auto"/>
              <w:contextualSpacing/>
              <w:jc w:val="both"/>
              <w:rPr>
                <w:rFonts w:ascii="Times New Roman" w:eastAsia="Times New Roman" w:hAnsi="Times New Roman" w:cs="Times New Roman"/>
                <w:bCs/>
                <w:sz w:val="24"/>
                <w:szCs w:val="24"/>
                <w:lang w:eastAsia="lv-LV"/>
              </w:rPr>
            </w:pPr>
            <w:r w:rsidRPr="00AD7622">
              <w:rPr>
                <w:rFonts w:ascii="Times New Roman" w:eastAsia="Times New Roman" w:hAnsi="Times New Roman" w:cs="Times New Roman"/>
                <w:sz w:val="24"/>
                <w:szCs w:val="24"/>
                <w:lang w:eastAsia="lv-LV"/>
              </w:rPr>
              <w:t>Lai nodrošinātu efektīvu un operatīvu datu apriti starp iestādēm, izmantojot ministrijas rīcībā esošus tehniskos risinājumu</w:t>
            </w:r>
            <w:r w:rsidR="00676B0A" w:rsidRPr="00AD7622">
              <w:rPr>
                <w:rFonts w:ascii="Times New Roman" w:eastAsia="Times New Roman" w:hAnsi="Times New Roman" w:cs="Times New Roman"/>
                <w:sz w:val="24"/>
                <w:szCs w:val="24"/>
                <w:lang w:eastAsia="lv-LV"/>
              </w:rPr>
              <w:t>s</w:t>
            </w:r>
            <w:r w:rsidRPr="00AD7622">
              <w:rPr>
                <w:rFonts w:ascii="Times New Roman" w:eastAsia="Times New Roman" w:hAnsi="Times New Roman" w:cs="Times New Roman"/>
                <w:sz w:val="24"/>
                <w:szCs w:val="24"/>
                <w:lang w:eastAsia="lv-LV"/>
              </w:rPr>
              <w:t>, paredzēts, k</w:t>
            </w:r>
            <w:r w:rsidR="00676B0A" w:rsidRPr="00AD7622">
              <w:rPr>
                <w:rFonts w:ascii="Times New Roman" w:eastAsia="Times New Roman" w:hAnsi="Times New Roman" w:cs="Times New Roman"/>
                <w:sz w:val="24"/>
                <w:szCs w:val="24"/>
                <w:lang w:eastAsia="lv-LV"/>
              </w:rPr>
              <w:t>a</w:t>
            </w:r>
            <w:r w:rsidRPr="00AD7622">
              <w:rPr>
                <w:rFonts w:ascii="Times New Roman" w:eastAsia="Times New Roman" w:hAnsi="Times New Roman" w:cs="Times New Roman"/>
                <w:sz w:val="24"/>
                <w:szCs w:val="24"/>
                <w:lang w:eastAsia="lv-LV"/>
              </w:rPr>
              <w:t xml:space="preserve"> reģistrs tiks uzturēts ministrijas pārziņā esošajā informācijas sistēmā „Valsts sociālās politikas monitoringa informācijas sistēma” </w:t>
            </w:r>
            <w:r w:rsidRPr="00AD7622">
              <w:rPr>
                <w:rFonts w:ascii="Times New Roman" w:eastAsia="Times New Roman" w:hAnsi="Times New Roman" w:cs="Times New Roman"/>
                <w:bCs/>
                <w:sz w:val="24"/>
                <w:szCs w:val="24"/>
                <w:lang w:eastAsia="lv-LV"/>
              </w:rPr>
              <w:t xml:space="preserve">” (turpmāk – SPOLIS) </w:t>
            </w:r>
            <w:r w:rsidRPr="00AD7622">
              <w:rPr>
                <w:rFonts w:ascii="Times New Roman" w:eastAsia="Times New Roman" w:hAnsi="Times New Roman" w:cs="Times New Roman"/>
                <w:sz w:val="24"/>
                <w:szCs w:val="24"/>
                <w:lang w:eastAsia="lv-LV"/>
              </w:rPr>
              <w:t>kā viena no tās sastāvdaļām. Attiecīgi ir nepieciešams veikt izmaiņas iepriekš minētajā sistēmā</w:t>
            </w:r>
            <w:r w:rsidRPr="00AD7622">
              <w:rPr>
                <w:rFonts w:ascii="Times New Roman" w:eastAsia="Times New Roman" w:hAnsi="Times New Roman" w:cs="Times New Roman"/>
                <w:bCs/>
                <w:sz w:val="24"/>
                <w:szCs w:val="24"/>
                <w:lang w:eastAsia="lv-LV"/>
              </w:rPr>
              <w:t xml:space="preserve">, </w:t>
            </w:r>
            <w:proofErr w:type="gramStart"/>
            <w:r w:rsidRPr="00AD7622">
              <w:rPr>
                <w:rFonts w:ascii="Times New Roman" w:eastAsia="Times New Roman" w:hAnsi="Times New Roman" w:cs="Times New Roman"/>
                <w:bCs/>
                <w:sz w:val="24"/>
                <w:szCs w:val="24"/>
                <w:lang w:eastAsia="lv-LV"/>
              </w:rPr>
              <w:t>paredzot paplašināt</w:t>
            </w:r>
            <w:proofErr w:type="gramEnd"/>
            <w:r w:rsidRPr="00AD7622">
              <w:rPr>
                <w:rFonts w:ascii="Times New Roman" w:eastAsia="Times New Roman" w:hAnsi="Times New Roman" w:cs="Times New Roman"/>
                <w:bCs/>
                <w:sz w:val="24"/>
                <w:szCs w:val="24"/>
                <w:lang w:eastAsia="lv-LV"/>
              </w:rPr>
              <w:t xml:space="preserve"> un veikt izmaiņas informācijas sistēmas SPOLIS darbībā un funkcionalitātē, kas ne tikai pildīs sociālo uzņēmumu uzskaites funkciju, bet arī tā</w:t>
            </w:r>
            <w:r w:rsidR="00501A27" w:rsidRPr="00AD7622">
              <w:rPr>
                <w:rFonts w:ascii="Times New Roman" w:eastAsia="Times New Roman" w:hAnsi="Times New Roman" w:cs="Times New Roman"/>
                <w:bCs/>
                <w:sz w:val="24"/>
                <w:szCs w:val="24"/>
                <w:lang w:eastAsia="lv-LV"/>
              </w:rPr>
              <w:t>s</w:t>
            </w:r>
            <w:r w:rsidRPr="00AD7622">
              <w:rPr>
                <w:rFonts w:ascii="Times New Roman" w:eastAsia="Times New Roman" w:hAnsi="Times New Roman" w:cs="Times New Roman"/>
                <w:bCs/>
                <w:sz w:val="24"/>
                <w:szCs w:val="24"/>
                <w:lang w:eastAsia="lv-LV"/>
              </w:rPr>
              <w:t xml:space="preserve"> mērķis būs atvieglo</w:t>
            </w:r>
            <w:r w:rsidR="00501A27" w:rsidRPr="00AD7622">
              <w:rPr>
                <w:rFonts w:ascii="Times New Roman" w:eastAsia="Times New Roman" w:hAnsi="Times New Roman" w:cs="Times New Roman"/>
                <w:bCs/>
                <w:sz w:val="24"/>
                <w:szCs w:val="24"/>
                <w:lang w:eastAsia="lv-LV"/>
              </w:rPr>
              <w:t>t</w:t>
            </w:r>
            <w:r w:rsidRPr="00AD7622">
              <w:rPr>
                <w:rFonts w:ascii="Times New Roman" w:eastAsia="Times New Roman" w:hAnsi="Times New Roman" w:cs="Times New Roman"/>
                <w:bCs/>
                <w:sz w:val="24"/>
                <w:szCs w:val="24"/>
                <w:lang w:eastAsia="lv-LV"/>
              </w:rPr>
              <w:t xml:space="preserve"> Labklājības ministrijai Sociālā uzņēmuma likumā noteikto pienākumu un uzdevumu izpildi</w:t>
            </w:r>
            <w:r w:rsidR="00501A27" w:rsidRPr="00AD7622">
              <w:rPr>
                <w:rFonts w:ascii="Times New Roman" w:eastAsia="Times New Roman" w:hAnsi="Times New Roman" w:cs="Times New Roman"/>
                <w:bCs/>
                <w:sz w:val="24"/>
                <w:szCs w:val="24"/>
                <w:lang w:eastAsia="lv-LV"/>
              </w:rPr>
              <w:t>, tai skaitā attiecībā arī uz sociālā uzņēmuma uzraudzības procesiem,</w:t>
            </w:r>
            <w:r w:rsidRPr="00AD7622">
              <w:rPr>
                <w:rFonts w:ascii="Times New Roman" w:eastAsia="Times New Roman" w:hAnsi="Times New Roman" w:cs="Times New Roman"/>
                <w:bCs/>
                <w:sz w:val="24"/>
                <w:szCs w:val="24"/>
                <w:lang w:eastAsia="lv-LV"/>
              </w:rPr>
              <w:t xml:space="preserve"> </w:t>
            </w:r>
            <w:r w:rsidR="00501A27" w:rsidRPr="00AD7622">
              <w:rPr>
                <w:rFonts w:ascii="Times New Roman" w:eastAsia="Times New Roman" w:hAnsi="Times New Roman" w:cs="Times New Roman"/>
                <w:bCs/>
                <w:sz w:val="24"/>
                <w:szCs w:val="24"/>
                <w:lang w:eastAsia="lv-LV"/>
              </w:rPr>
              <w:t>kā arī</w:t>
            </w:r>
            <w:r w:rsidRPr="00AD7622">
              <w:rPr>
                <w:rFonts w:ascii="Times New Roman" w:eastAsia="Times New Roman" w:hAnsi="Times New Roman" w:cs="Times New Roman"/>
                <w:bCs/>
                <w:sz w:val="24"/>
                <w:szCs w:val="24"/>
                <w:lang w:eastAsia="lv-LV"/>
              </w:rPr>
              <w:t xml:space="preserve"> </w:t>
            </w:r>
            <w:r w:rsidR="00501A27" w:rsidRPr="00AD7622">
              <w:rPr>
                <w:rFonts w:ascii="Times New Roman" w:eastAsia="Times New Roman" w:hAnsi="Times New Roman" w:cs="Times New Roman"/>
                <w:bCs/>
                <w:sz w:val="24"/>
                <w:szCs w:val="24"/>
                <w:lang w:eastAsia="lv-LV"/>
              </w:rPr>
              <w:t xml:space="preserve">nodrošinās </w:t>
            </w:r>
            <w:r w:rsidRPr="00AD7622">
              <w:rPr>
                <w:rFonts w:ascii="Times New Roman" w:eastAsia="Times New Roman" w:hAnsi="Times New Roman" w:cs="Times New Roman"/>
                <w:bCs/>
                <w:sz w:val="24"/>
                <w:szCs w:val="24"/>
                <w:lang w:eastAsia="lv-LV"/>
              </w:rPr>
              <w:t xml:space="preserve">papildu informācijas iegūšanu no citām tiešās </w:t>
            </w:r>
            <w:r w:rsidR="00034762" w:rsidRPr="00AD7622">
              <w:rPr>
                <w:rFonts w:ascii="Times New Roman" w:eastAsia="Times New Roman" w:hAnsi="Times New Roman" w:cs="Times New Roman"/>
                <w:bCs/>
                <w:sz w:val="24"/>
                <w:szCs w:val="24"/>
                <w:lang w:eastAsia="lv-LV"/>
              </w:rPr>
              <w:t xml:space="preserve">valsts </w:t>
            </w:r>
            <w:r w:rsidRPr="00AD7622">
              <w:rPr>
                <w:rFonts w:ascii="Times New Roman" w:eastAsia="Times New Roman" w:hAnsi="Times New Roman" w:cs="Times New Roman"/>
                <w:bCs/>
                <w:sz w:val="24"/>
                <w:szCs w:val="24"/>
                <w:lang w:eastAsia="lv-LV"/>
              </w:rPr>
              <w:t>pārvaldes iestādēm</w:t>
            </w:r>
            <w:r w:rsidR="00622B53" w:rsidRPr="00AD7622">
              <w:rPr>
                <w:rFonts w:ascii="Times New Roman" w:eastAsia="Times New Roman" w:hAnsi="Times New Roman" w:cs="Times New Roman"/>
                <w:bCs/>
                <w:sz w:val="24"/>
                <w:szCs w:val="24"/>
                <w:lang w:eastAsia="lv-LV"/>
              </w:rPr>
              <w:t xml:space="preserve"> tālāk izmantošanai</w:t>
            </w:r>
            <w:r w:rsidRPr="007327DB">
              <w:rPr>
                <w:rFonts w:ascii="Times New Roman" w:eastAsia="Times New Roman" w:hAnsi="Times New Roman" w:cs="Times New Roman"/>
                <w:bCs/>
                <w:sz w:val="24"/>
                <w:szCs w:val="24"/>
                <w:lang w:eastAsia="lv-LV"/>
              </w:rPr>
              <w:t>.</w:t>
            </w:r>
            <w:r w:rsidR="00101FE2" w:rsidRPr="007327DB">
              <w:t xml:space="preserve"> </w:t>
            </w:r>
            <w:r w:rsidR="00101FE2" w:rsidRPr="007327DB">
              <w:rPr>
                <w:rFonts w:ascii="Times New Roman" w:eastAsia="Times New Roman" w:hAnsi="Times New Roman" w:cs="Times New Roman"/>
                <w:bCs/>
                <w:sz w:val="24"/>
                <w:szCs w:val="24"/>
                <w:lang w:eastAsia="lv-LV"/>
              </w:rPr>
              <w:t>Izmaiņas sistēmā tiks veiktas ESF projekta “Atbalsts sociālajai uzņēmējdarbībai” ietvaros.</w:t>
            </w:r>
          </w:p>
          <w:p w14:paraId="595D188F" w14:textId="53ABCA32" w:rsidR="00BC6FC7" w:rsidRPr="00AD7622" w:rsidRDefault="00BC6FC7" w:rsidP="00BC6FC7">
            <w:pPr>
              <w:widowControl w:val="0"/>
              <w:spacing w:after="0" w:line="240" w:lineRule="auto"/>
              <w:contextualSpacing/>
              <w:jc w:val="both"/>
              <w:rPr>
                <w:rFonts w:ascii="Times New Roman" w:eastAsia="Times New Roman" w:hAnsi="Times New Roman" w:cs="Times New Roman"/>
                <w:sz w:val="24"/>
                <w:szCs w:val="24"/>
                <w:lang w:eastAsia="lv-LV"/>
              </w:rPr>
            </w:pPr>
            <w:r w:rsidRPr="00AD7622">
              <w:rPr>
                <w:rFonts w:ascii="Times New Roman" w:eastAsia="Times New Roman" w:hAnsi="Times New Roman" w:cs="Times New Roman"/>
                <w:sz w:val="24"/>
                <w:szCs w:val="24"/>
                <w:lang w:eastAsia="lv-LV"/>
              </w:rPr>
              <w:t>Tādējādi reģistrā tiks iekļauta informācija par iesniedzējiem un uzkrāta informācija par sociālajiem uzņēmumiem</w:t>
            </w:r>
            <w:r w:rsidR="00501A27" w:rsidRPr="00AD7622">
              <w:rPr>
                <w:rFonts w:ascii="Times New Roman" w:eastAsia="Times New Roman" w:hAnsi="Times New Roman" w:cs="Times New Roman"/>
                <w:sz w:val="24"/>
                <w:szCs w:val="24"/>
                <w:lang w:eastAsia="lv-LV"/>
              </w:rPr>
              <w:t>.</w:t>
            </w:r>
          </w:p>
          <w:p w14:paraId="1548CE4A" w14:textId="77777777" w:rsidR="002745D8" w:rsidRDefault="00BC6FC7" w:rsidP="00BC6FC7">
            <w:pPr>
              <w:widowControl w:val="0"/>
              <w:spacing w:after="0" w:line="240" w:lineRule="auto"/>
              <w:contextualSpacing/>
              <w:jc w:val="both"/>
              <w:rPr>
                <w:rFonts w:ascii="Times New Roman" w:eastAsia="Times New Roman" w:hAnsi="Times New Roman" w:cs="Times New Roman"/>
                <w:sz w:val="24"/>
                <w:szCs w:val="24"/>
                <w:lang w:eastAsia="lv-LV"/>
              </w:rPr>
            </w:pPr>
            <w:r w:rsidRPr="00AD7622">
              <w:rPr>
                <w:rFonts w:ascii="Times New Roman" w:eastAsia="Times New Roman" w:hAnsi="Times New Roman" w:cs="Times New Roman"/>
                <w:sz w:val="24"/>
                <w:szCs w:val="24"/>
                <w:lang w:eastAsia="lv-LV"/>
              </w:rPr>
              <w:t xml:space="preserve">Gadījumā, ja sabiedrībai ar ierobežotu atbildību netiks piešķirts sociālā uzņēmuma statuss, informācija no reģistra </w:t>
            </w:r>
            <w:r w:rsidRPr="00AD7622">
              <w:rPr>
                <w:rFonts w:ascii="Times New Roman" w:eastAsia="Times New Roman" w:hAnsi="Times New Roman" w:cs="Times New Roman"/>
                <w:sz w:val="24"/>
                <w:szCs w:val="24"/>
                <w:lang w:eastAsia="lv-LV"/>
              </w:rPr>
              <w:lastRenderedPageBreak/>
              <w:t>tiks dzēsta un netiks uzkrāta.</w:t>
            </w:r>
            <w:r w:rsidR="00BE3E0F">
              <w:rPr>
                <w:rFonts w:ascii="Times New Roman" w:eastAsia="Times New Roman" w:hAnsi="Times New Roman" w:cs="Times New Roman"/>
                <w:sz w:val="24"/>
                <w:szCs w:val="24"/>
                <w:lang w:eastAsia="lv-LV"/>
              </w:rPr>
              <w:t xml:space="preserve"> </w:t>
            </w:r>
          </w:p>
          <w:p w14:paraId="6383FA64" w14:textId="251EAE26" w:rsidR="00BC6FC7" w:rsidRPr="005D35AA" w:rsidRDefault="00C32FBC" w:rsidP="00BC6FC7">
            <w:pPr>
              <w:widowControl w:val="0"/>
              <w:spacing w:after="0" w:line="240" w:lineRule="auto"/>
              <w:contextualSpacing/>
              <w:jc w:val="both"/>
              <w:rPr>
                <w:rFonts w:ascii="Times New Roman" w:eastAsia="Times New Roman" w:hAnsi="Times New Roman" w:cs="Times New Roman"/>
                <w:sz w:val="24"/>
                <w:szCs w:val="24"/>
                <w:lang w:eastAsia="lv-LV"/>
              </w:rPr>
            </w:pPr>
            <w:r w:rsidRPr="005D35AA">
              <w:rPr>
                <w:rFonts w:ascii="Times New Roman" w:eastAsia="Times New Roman" w:hAnsi="Times New Roman" w:cs="Times New Roman"/>
                <w:sz w:val="24"/>
                <w:szCs w:val="24"/>
                <w:lang w:eastAsia="lv-LV"/>
              </w:rPr>
              <w:t xml:space="preserve">Turklāt </w:t>
            </w:r>
            <w:r w:rsidR="00BA6B40" w:rsidRPr="005D35AA">
              <w:rPr>
                <w:rFonts w:ascii="Times New Roman" w:eastAsia="Times New Roman" w:hAnsi="Times New Roman" w:cs="Times New Roman"/>
                <w:sz w:val="24"/>
                <w:szCs w:val="24"/>
                <w:lang w:eastAsia="lv-LV"/>
              </w:rPr>
              <w:t>Min</w:t>
            </w:r>
            <w:r w:rsidRPr="005D35AA">
              <w:rPr>
                <w:rFonts w:ascii="Times New Roman" w:eastAsia="Times New Roman" w:hAnsi="Times New Roman" w:cs="Times New Roman"/>
                <w:sz w:val="24"/>
                <w:szCs w:val="24"/>
                <w:lang w:eastAsia="lv-LV"/>
              </w:rPr>
              <w:t>i</w:t>
            </w:r>
            <w:r w:rsidR="00BA6B40" w:rsidRPr="005D35AA">
              <w:rPr>
                <w:rFonts w:ascii="Times New Roman" w:eastAsia="Times New Roman" w:hAnsi="Times New Roman" w:cs="Times New Roman"/>
                <w:sz w:val="24"/>
                <w:szCs w:val="24"/>
                <w:lang w:eastAsia="lv-LV"/>
              </w:rPr>
              <w:t>stru kabineta</w:t>
            </w:r>
            <w:r w:rsidR="007B0F81" w:rsidRPr="005D35AA">
              <w:rPr>
                <w:rFonts w:ascii="Times New Roman" w:eastAsia="Times New Roman" w:hAnsi="Times New Roman" w:cs="Times New Roman"/>
                <w:sz w:val="24"/>
                <w:szCs w:val="24"/>
                <w:lang w:eastAsia="lv-LV"/>
              </w:rPr>
              <w:t xml:space="preserve"> </w:t>
            </w:r>
            <w:proofErr w:type="gramStart"/>
            <w:r w:rsidRPr="005D35AA">
              <w:rPr>
                <w:rFonts w:ascii="Times New Roman" w:eastAsia="Times New Roman" w:hAnsi="Times New Roman" w:cs="Times New Roman"/>
                <w:sz w:val="24"/>
                <w:szCs w:val="24"/>
                <w:lang w:eastAsia="lv-LV"/>
              </w:rPr>
              <w:t>2014.gada</w:t>
            </w:r>
            <w:proofErr w:type="gramEnd"/>
            <w:r w:rsidRPr="005D35AA">
              <w:rPr>
                <w:rFonts w:ascii="Times New Roman" w:eastAsia="Times New Roman" w:hAnsi="Times New Roman" w:cs="Times New Roman"/>
                <w:sz w:val="24"/>
                <w:szCs w:val="24"/>
                <w:lang w:eastAsia="lv-LV"/>
              </w:rPr>
              <w:t xml:space="preserve"> 30.septembra noteikumos Nr.587 “</w:t>
            </w:r>
            <w:r w:rsidR="00BA6B40" w:rsidRPr="005D35AA">
              <w:rPr>
                <w:rFonts w:ascii="Times New Roman" w:eastAsia="Times New Roman" w:hAnsi="Times New Roman" w:cs="Times New Roman"/>
                <w:bCs/>
                <w:sz w:val="24"/>
                <w:szCs w:val="24"/>
                <w:lang w:eastAsia="lv-LV"/>
              </w:rPr>
              <w:t>Valsts sociālās politikas monitoringa informācijas sistēmas noteikumi</w:t>
            </w:r>
            <w:r w:rsidRPr="005D35AA">
              <w:rPr>
                <w:rFonts w:ascii="Times New Roman" w:eastAsia="Times New Roman" w:hAnsi="Times New Roman" w:cs="Times New Roman"/>
                <w:bCs/>
                <w:sz w:val="24"/>
                <w:szCs w:val="24"/>
                <w:lang w:eastAsia="lv-LV"/>
              </w:rPr>
              <w:t xml:space="preserve">” ir noteikts, ka informācijas sistēmā, kuras sastāvdaļa būs arī reģistrs, uzkrātos personificētos datus glabā atbilstoši to izmantošanas mērķim un datus, kuru apstrādes mērķis ir sasniegts vai zudis, </w:t>
            </w:r>
            <w:proofErr w:type="spellStart"/>
            <w:r w:rsidRPr="005D35AA">
              <w:rPr>
                <w:rFonts w:ascii="Times New Roman" w:eastAsia="Times New Roman" w:hAnsi="Times New Roman" w:cs="Times New Roman"/>
                <w:bCs/>
                <w:sz w:val="24"/>
                <w:szCs w:val="24"/>
                <w:lang w:eastAsia="lv-LV"/>
              </w:rPr>
              <w:t>anonimizē</w:t>
            </w:r>
            <w:proofErr w:type="spellEnd"/>
            <w:r w:rsidRPr="005D35AA">
              <w:rPr>
                <w:rFonts w:ascii="Times New Roman" w:eastAsia="Times New Roman" w:hAnsi="Times New Roman" w:cs="Times New Roman"/>
                <w:bCs/>
                <w:sz w:val="24"/>
                <w:szCs w:val="24"/>
                <w:lang w:eastAsia="lv-LV"/>
              </w:rPr>
              <w:t xml:space="preserve"> un uzglabā informācijas sistēmas datu arhīvā. Tādējādi</w:t>
            </w:r>
            <w:r w:rsidR="00B81E8F" w:rsidRPr="005D35AA">
              <w:rPr>
                <w:rFonts w:ascii="Times New Roman" w:eastAsia="Times New Roman" w:hAnsi="Times New Roman" w:cs="Times New Roman"/>
                <w:bCs/>
                <w:sz w:val="24"/>
                <w:szCs w:val="24"/>
                <w:lang w:eastAsia="lv-LV"/>
              </w:rPr>
              <w:t>,</w:t>
            </w:r>
            <w:r w:rsidRPr="005D35AA">
              <w:rPr>
                <w:rFonts w:ascii="Times New Roman" w:eastAsia="Times New Roman" w:hAnsi="Times New Roman" w:cs="Times New Roman"/>
                <w:bCs/>
                <w:sz w:val="24"/>
                <w:szCs w:val="24"/>
                <w:lang w:eastAsia="lv-LV"/>
              </w:rPr>
              <w:t xml:space="preserve"> </w:t>
            </w:r>
            <w:r w:rsidR="00B81E8F" w:rsidRPr="005D35AA">
              <w:rPr>
                <w:rFonts w:ascii="Times New Roman" w:eastAsia="Times New Roman" w:hAnsi="Times New Roman" w:cs="Times New Roman"/>
                <w:bCs/>
                <w:sz w:val="24"/>
                <w:szCs w:val="24"/>
                <w:lang w:eastAsia="lv-LV"/>
              </w:rPr>
              <w:t xml:space="preserve">ņemot vērā, ka saskaņā ar noteikumu projektu </w:t>
            </w:r>
            <w:r w:rsidR="00750E23" w:rsidRPr="005D35AA">
              <w:rPr>
                <w:rFonts w:ascii="Times New Roman" w:eastAsia="Times New Roman" w:hAnsi="Times New Roman" w:cs="Times New Roman"/>
                <w:bCs/>
                <w:sz w:val="24"/>
                <w:szCs w:val="24"/>
                <w:lang w:eastAsia="lv-LV"/>
              </w:rPr>
              <w:t>sociālā</w:t>
            </w:r>
            <w:r w:rsidR="00B81E8F" w:rsidRPr="005D35AA">
              <w:rPr>
                <w:rFonts w:ascii="Times New Roman" w:eastAsia="Times New Roman" w:hAnsi="Times New Roman" w:cs="Times New Roman"/>
                <w:bCs/>
                <w:sz w:val="24"/>
                <w:szCs w:val="24"/>
                <w:lang w:eastAsia="lv-LV"/>
              </w:rPr>
              <w:t xml:space="preserve"> uzņēmuma darbības izvērtēšanai kā darbības rādītājs tiek noteikts, ka mērķa grupas nodarbinātības rādītājs darbības pārskata periodā ir ne mazāk kā 50% no kopā nodarbinātajiem, </w:t>
            </w:r>
            <w:r w:rsidRPr="005D35AA">
              <w:rPr>
                <w:rFonts w:ascii="Times New Roman" w:eastAsia="Times New Roman" w:hAnsi="Times New Roman" w:cs="Times New Roman"/>
                <w:bCs/>
                <w:sz w:val="24"/>
                <w:szCs w:val="24"/>
                <w:lang w:eastAsia="lv-LV"/>
              </w:rPr>
              <w:t>reģistrā informācij</w:t>
            </w:r>
            <w:r w:rsidR="00A635BB" w:rsidRPr="005D35AA">
              <w:rPr>
                <w:rFonts w:ascii="Times New Roman" w:eastAsia="Times New Roman" w:hAnsi="Times New Roman" w:cs="Times New Roman"/>
                <w:bCs/>
                <w:sz w:val="24"/>
                <w:szCs w:val="24"/>
                <w:lang w:eastAsia="lv-LV"/>
              </w:rPr>
              <w:t>a</w:t>
            </w:r>
            <w:r w:rsidRPr="005D35AA">
              <w:rPr>
                <w:rFonts w:ascii="Times New Roman" w:eastAsia="Times New Roman" w:hAnsi="Times New Roman" w:cs="Times New Roman"/>
                <w:bCs/>
                <w:sz w:val="24"/>
                <w:szCs w:val="24"/>
                <w:lang w:eastAsia="lv-LV"/>
              </w:rPr>
              <w:t xml:space="preserve"> par </w:t>
            </w:r>
            <w:r w:rsidR="00A635BB" w:rsidRPr="005D35AA">
              <w:rPr>
                <w:rFonts w:ascii="Times New Roman" w:eastAsia="Times New Roman" w:hAnsi="Times New Roman" w:cs="Times New Roman"/>
                <w:bCs/>
                <w:sz w:val="24"/>
                <w:szCs w:val="24"/>
                <w:lang w:eastAsia="lv-LV"/>
              </w:rPr>
              <w:t xml:space="preserve">tiem </w:t>
            </w:r>
            <w:r w:rsidRPr="005D35AA">
              <w:rPr>
                <w:rFonts w:ascii="Times New Roman" w:eastAsia="Times New Roman" w:hAnsi="Times New Roman" w:cs="Times New Roman"/>
                <w:bCs/>
                <w:sz w:val="24"/>
                <w:szCs w:val="24"/>
                <w:lang w:eastAsia="lv-LV"/>
              </w:rPr>
              <w:t>sociālajā uzņēmumā nodarbinātajiem mērķa grupu pārstāvjiem</w:t>
            </w:r>
            <w:r w:rsidR="00A635BB" w:rsidRPr="005D35AA">
              <w:rPr>
                <w:rFonts w:ascii="Times New Roman" w:eastAsia="Times New Roman" w:hAnsi="Times New Roman" w:cs="Times New Roman"/>
                <w:bCs/>
                <w:sz w:val="24"/>
                <w:szCs w:val="24"/>
                <w:lang w:eastAsia="lv-LV"/>
              </w:rPr>
              <w:t xml:space="preserve">, kuri vairs nebūs nodarbināti sociālajos uzņēmumos, tiks </w:t>
            </w:r>
            <w:proofErr w:type="spellStart"/>
            <w:r w:rsidR="00A635BB" w:rsidRPr="005D35AA">
              <w:rPr>
                <w:rFonts w:ascii="Times New Roman" w:eastAsia="Times New Roman" w:hAnsi="Times New Roman" w:cs="Times New Roman"/>
                <w:bCs/>
                <w:sz w:val="24"/>
                <w:szCs w:val="24"/>
                <w:lang w:eastAsia="lv-LV"/>
              </w:rPr>
              <w:t>anonimizēti</w:t>
            </w:r>
            <w:proofErr w:type="spellEnd"/>
            <w:r w:rsidR="00A635BB" w:rsidRPr="005D35AA">
              <w:rPr>
                <w:rFonts w:ascii="Times New Roman" w:eastAsia="Times New Roman" w:hAnsi="Times New Roman" w:cs="Times New Roman"/>
                <w:bCs/>
                <w:sz w:val="24"/>
                <w:szCs w:val="24"/>
                <w:lang w:eastAsia="lv-LV"/>
              </w:rPr>
              <w:t xml:space="preserve"> un uzglabāti informācijas sistēmas datu arhīvā uzreiz pēc sociālā uzņēmuma darbības pārskata izvērtēšanas procesa</w:t>
            </w:r>
            <w:r w:rsidR="00B81E8F" w:rsidRPr="005D35AA">
              <w:rPr>
                <w:rFonts w:ascii="Times New Roman" w:eastAsia="Times New Roman" w:hAnsi="Times New Roman" w:cs="Times New Roman"/>
                <w:bCs/>
                <w:sz w:val="24"/>
                <w:szCs w:val="24"/>
                <w:lang w:eastAsia="lv-LV"/>
              </w:rPr>
              <w:t>.</w:t>
            </w:r>
          </w:p>
          <w:p w14:paraId="15324964" w14:textId="608CC0B0" w:rsidR="00FF29B0" w:rsidRPr="00EB0F05" w:rsidRDefault="00FF29B0" w:rsidP="00FF29B0">
            <w:pPr>
              <w:widowControl w:val="0"/>
              <w:spacing w:after="0" w:line="240" w:lineRule="auto"/>
              <w:contextualSpacing/>
              <w:jc w:val="both"/>
              <w:rPr>
                <w:rFonts w:ascii="Times New Roman" w:eastAsia="Times New Roman" w:hAnsi="Times New Roman" w:cs="Times New Roman"/>
                <w:sz w:val="24"/>
                <w:szCs w:val="24"/>
                <w:lang w:eastAsia="lv-LV"/>
              </w:rPr>
            </w:pPr>
            <w:r w:rsidRPr="00FF29B0">
              <w:rPr>
                <w:rFonts w:ascii="Times New Roman" w:eastAsia="Times New Roman" w:hAnsi="Times New Roman" w:cs="Times New Roman"/>
                <w:sz w:val="24"/>
                <w:szCs w:val="24"/>
                <w:lang w:eastAsia="lv-LV"/>
              </w:rPr>
              <w:t xml:space="preserve">Reģistrā </w:t>
            </w:r>
            <w:r w:rsidRPr="00EB0F05">
              <w:rPr>
                <w:rFonts w:ascii="Times New Roman" w:eastAsia="Times New Roman" w:hAnsi="Times New Roman" w:cs="Times New Roman"/>
                <w:sz w:val="24"/>
                <w:szCs w:val="24"/>
                <w:lang w:eastAsia="lv-LV"/>
              </w:rPr>
              <w:t>tiks iekļauta</w:t>
            </w:r>
            <w:r w:rsidR="00CC2354">
              <w:rPr>
                <w:rFonts w:ascii="Times New Roman" w:eastAsia="Times New Roman" w:hAnsi="Times New Roman" w:cs="Times New Roman"/>
                <w:sz w:val="24"/>
                <w:szCs w:val="24"/>
                <w:lang w:eastAsia="lv-LV"/>
              </w:rPr>
              <w:t xml:space="preserve"> šāda informācija</w:t>
            </w:r>
            <w:r w:rsidRPr="00EB0F05">
              <w:rPr>
                <w:rFonts w:ascii="Times New Roman" w:eastAsia="Times New Roman" w:hAnsi="Times New Roman" w:cs="Times New Roman"/>
                <w:sz w:val="24"/>
                <w:szCs w:val="24"/>
                <w:lang w:eastAsia="lv-LV"/>
              </w:rPr>
              <w:t>:</w:t>
            </w:r>
          </w:p>
          <w:p w14:paraId="34ED8638" w14:textId="05D5AB3D" w:rsidR="00FF29B0" w:rsidRPr="00FF29B0" w:rsidRDefault="00FF29B0" w:rsidP="00EB0F05">
            <w:pPr>
              <w:spacing w:after="0" w:line="240" w:lineRule="auto"/>
              <w:jc w:val="both"/>
              <w:rPr>
                <w:rFonts w:ascii="Times New Roman" w:eastAsia="Times New Roman" w:hAnsi="Times New Roman" w:cs="Times New Roman"/>
                <w:sz w:val="24"/>
                <w:szCs w:val="24"/>
                <w:lang w:eastAsia="lv-LV"/>
              </w:rPr>
            </w:pPr>
            <w:r w:rsidRPr="00EB0F05">
              <w:rPr>
                <w:rFonts w:ascii="Times New Roman" w:eastAsia="Times New Roman" w:hAnsi="Times New Roman" w:cs="Times New Roman"/>
                <w:sz w:val="24"/>
                <w:szCs w:val="24"/>
                <w:lang w:eastAsia="lv-LV"/>
              </w:rPr>
              <w:t>1)</w:t>
            </w:r>
            <w:r w:rsidRPr="00FF29B0">
              <w:rPr>
                <w:rFonts w:ascii="Times New Roman" w:eastAsia="Times New Roman" w:hAnsi="Times New Roman" w:cs="Times New Roman"/>
                <w:sz w:val="24"/>
                <w:szCs w:val="24"/>
                <w:lang w:eastAsia="lv-LV"/>
              </w:rPr>
              <w:t xml:space="preserve"> </w:t>
            </w:r>
            <w:r w:rsidR="00EB0F05">
              <w:rPr>
                <w:rFonts w:ascii="Times New Roman" w:eastAsia="Times New Roman" w:hAnsi="Times New Roman" w:cs="Times New Roman"/>
                <w:sz w:val="24"/>
                <w:szCs w:val="24"/>
                <w:lang w:eastAsia="lv-LV"/>
              </w:rPr>
              <w:t xml:space="preserve">informācija </w:t>
            </w:r>
            <w:r w:rsidR="00E11E9C" w:rsidRPr="00EB0F05">
              <w:rPr>
                <w:rFonts w:ascii="Times New Roman" w:eastAsia="Times New Roman" w:hAnsi="Times New Roman" w:cs="Times New Roman"/>
                <w:sz w:val="24"/>
                <w:szCs w:val="24"/>
                <w:lang w:eastAsia="lv-LV"/>
              </w:rPr>
              <w:t xml:space="preserve">par </w:t>
            </w:r>
            <w:r w:rsidRPr="00FF29B0">
              <w:rPr>
                <w:rFonts w:ascii="Times New Roman" w:eastAsia="Times New Roman" w:hAnsi="Times New Roman" w:cs="Times New Roman"/>
                <w:sz w:val="24"/>
                <w:szCs w:val="24"/>
                <w:lang w:eastAsia="lv-LV"/>
              </w:rPr>
              <w:t>sabiedrību ar ierobežotu atbildību:</w:t>
            </w:r>
          </w:p>
          <w:p w14:paraId="114D2528" w14:textId="6767F4F7" w:rsidR="00FF29B0" w:rsidRPr="00FF29B0" w:rsidRDefault="00E11E9C" w:rsidP="00EB0F05">
            <w:pPr>
              <w:spacing w:after="0" w:line="240" w:lineRule="auto"/>
              <w:jc w:val="both"/>
              <w:rPr>
                <w:rFonts w:ascii="Times New Roman" w:eastAsia="Times New Roman" w:hAnsi="Times New Roman" w:cs="Times New Roman"/>
                <w:sz w:val="24"/>
                <w:szCs w:val="24"/>
                <w:lang w:eastAsia="lv-LV"/>
              </w:rPr>
            </w:pPr>
            <w:r w:rsidRPr="00EB0F05">
              <w:rPr>
                <w:rFonts w:ascii="Times New Roman" w:eastAsia="Times New Roman" w:hAnsi="Times New Roman" w:cs="Times New Roman"/>
                <w:sz w:val="24"/>
                <w:szCs w:val="24"/>
                <w:lang w:eastAsia="lv-LV"/>
              </w:rPr>
              <w:t xml:space="preserve">2) </w:t>
            </w:r>
            <w:r w:rsidR="00EB0F05">
              <w:rPr>
                <w:rFonts w:ascii="Times New Roman" w:eastAsia="Times New Roman" w:hAnsi="Times New Roman" w:cs="Times New Roman"/>
                <w:sz w:val="24"/>
                <w:szCs w:val="24"/>
                <w:lang w:eastAsia="lv-LV"/>
              </w:rPr>
              <w:t xml:space="preserve">informācija </w:t>
            </w:r>
            <w:r w:rsidR="00FF29B0" w:rsidRPr="00FF29B0">
              <w:rPr>
                <w:rFonts w:ascii="Times New Roman" w:eastAsia="Times New Roman" w:hAnsi="Times New Roman" w:cs="Times New Roman"/>
                <w:sz w:val="24"/>
                <w:szCs w:val="24"/>
                <w:lang w:eastAsia="lv-LV"/>
              </w:rPr>
              <w:t>par sabiedrības ar ierobežotu atbildību nodarbinātajiem mērķa grupu pārstāvjiem:</w:t>
            </w:r>
          </w:p>
          <w:p w14:paraId="34202768" w14:textId="635F9B34" w:rsidR="00FF29B0" w:rsidRPr="00FF29B0" w:rsidRDefault="00E11E9C" w:rsidP="00EB0F05">
            <w:pPr>
              <w:spacing w:after="0" w:line="293" w:lineRule="atLeast"/>
              <w:jc w:val="both"/>
              <w:rPr>
                <w:rFonts w:ascii="Times New Roman" w:eastAsia="Times New Roman" w:hAnsi="Times New Roman" w:cs="Times New Roman"/>
                <w:sz w:val="24"/>
                <w:szCs w:val="24"/>
                <w:lang w:eastAsia="lv-LV"/>
              </w:rPr>
            </w:pPr>
            <w:r w:rsidRPr="00EB0F05">
              <w:rPr>
                <w:rFonts w:ascii="Times New Roman" w:eastAsia="Times New Roman" w:hAnsi="Times New Roman" w:cs="Times New Roman"/>
                <w:sz w:val="24"/>
                <w:szCs w:val="24"/>
                <w:lang w:eastAsia="lv-LV"/>
              </w:rPr>
              <w:t xml:space="preserve">3) </w:t>
            </w:r>
            <w:r w:rsidR="00EB0F05">
              <w:rPr>
                <w:rFonts w:ascii="Times New Roman" w:eastAsia="Times New Roman" w:hAnsi="Times New Roman" w:cs="Times New Roman"/>
                <w:sz w:val="24"/>
                <w:szCs w:val="24"/>
                <w:lang w:eastAsia="lv-LV"/>
              </w:rPr>
              <w:t xml:space="preserve">informācija </w:t>
            </w:r>
            <w:r w:rsidR="00FF29B0" w:rsidRPr="00FF29B0">
              <w:rPr>
                <w:rFonts w:ascii="Times New Roman" w:eastAsia="Times New Roman" w:hAnsi="Times New Roman" w:cs="Times New Roman"/>
                <w:sz w:val="24"/>
                <w:szCs w:val="24"/>
                <w:lang w:eastAsia="lv-LV"/>
              </w:rPr>
              <w:t xml:space="preserve">par </w:t>
            </w:r>
            <w:r w:rsidRPr="00EB0F05">
              <w:rPr>
                <w:rFonts w:ascii="Times New Roman" w:eastAsia="Times New Roman" w:hAnsi="Times New Roman" w:cs="Times New Roman"/>
                <w:sz w:val="24"/>
                <w:szCs w:val="24"/>
                <w:lang w:eastAsia="lv-LV"/>
              </w:rPr>
              <w:t xml:space="preserve">ministrijas </w:t>
            </w:r>
            <w:r w:rsidR="00FF29B0" w:rsidRPr="00FF29B0">
              <w:rPr>
                <w:rFonts w:ascii="Times New Roman" w:eastAsia="Times New Roman" w:hAnsi="Times New Roman" w:cs="Times New Roman"/>
                <w:sz w:val="24"/>
                <w:szCs w:val="24"/>
                <w:lang w:eastAsia="lv-LV"/>
              </w:rPr>
              <w:t>pieņemto lēmumu:</w:t>
            </w:r>
          </w:p>
          <w:p w14:paraId="1504FC6A" w14:textId="105D225F" w:rsidR="00FF29B0" w:rsidRDefault="00E11E9C" w:rsidP="00EB0F05">
            <w:pPr>
              <w:spacing w:after="0" w:line="240" w:lineRule="auto"/>
              <w:jc w:val="both"/>
              <w:rPr>
                <w:rFonts w:ascii="Times New Roman" w:eastAsia="Times New Roman" w:hAnsi="Times New Roman" w:cs="Times New Roman"/>
                <w:sz w:val="24"/>
                <w:szCs w:val="24"/>
                <w:lang w:eastAsia="lv-LV"/>
              </w:rPr>
            </w:pPr>
            <w:r w:rsidRPr="00EB0F05">
              <w:rPr>
                <w:rFonts w:ascii="Times New Roman" w:eastAsia="Times New Roman" w:hAnsi="Times New Roman" w:cs="Times New Roman"/>
                <w:sz w:val="24"/>
                <w:szCs w:val="24"/>
                <w:lang w:eastAsia="lv-LV"/>
              </w:rPr>
              <w:t>4)</w:t>
            </w:r>
            <w:r w:rsidR="00FF29B0" w:rsidRPr="00FF29B0">
              <w:rPr>
                <w:rFonts w:ascii="Times New Roman" w:eastAsia="Times New Roman" w:hAnsi="Times New Roman" w:cs="Times New Roman"/>
                <w:sz w:val="24"/>
                <w:szCs w:val="24"/>
                <w:lang w:eastAsia="lv-LV"/>
              </w:rPr>
              <w:t xml:space="preserve"> </w:t>
            </w:r>
            <w:r w:rsidR="00EB0F05" w:rsidRPr="00EB0F05">
              <w:rPr>
                <w:rFonts w:ascii="Times New Roman" w:eastAsia="Times New Roman" w:hAnsi="Times New Roman" w:cs="Times New Roman"/>
                <w:sz w:val="24"/>
                <w:szCs w:val="24"/>
                <w:lang w:eastAsia="lv-LV"/>
              </w:rPr>
              <w:t xml:space="preserve">sociālā uzņēmuma iepriekšējā gada </w:t>
            </w:r>
            <w:r w:rsidR="00FF29B0" w:rsidRPr="00FF29B0">
              <w:rPr>
                <w:rFonts w:ascii="Times New Roman" w:eastAsia="Times New Roman" w:hAnsi="Times New Roman" w:cs="Times New Roman"/>
                <w:sz w:val="24"/>
                <w:szCs w:val="24"/>
                <w:lang w:eastAsia="lv-LV"/>
              </w:rPr>
              <w:t xml:space="preserve">darbības pārskats </w:t>
            </w:r>
            <w:r w:rsidR="00EB0F05" w:rsidRPr="00EB0F05">
              <w:rPr>
                <w:rFonts w:ascii="Times New Roman" w:eastAsia="Times New Roman" w:hAnsi="Times New Roman" w:cs="Times New Roman"/>
                <w:sz w:val="24"/>
                <w:szCs w:val="24"/>
                <w:lang w:eastAsia="lv-LV"/>
              </w:rPr>
              <w:t>(turpmāk –</w:t>
            </w:r>
            <w:r w:rsidR="00601A74">
              <w:rPr>
                <w:rFonts w:ascii="Times New Roman" w:eastAsia="Times New Roman" w:hAnsi="Times New Roman" w:cs="Times New Roman"/>
                <w:sz w:val="24"/>
                <w:szCs w:val="24"/>
                <w:lang w:eastAsia="lv-LV"/>
              </w:rPr>
              <w:t xml:space="preserve"> darbības</w:t>
            </w:r>
            <w:r w:rsidR="00EB0F05" w:rsidRPr="00EB0F05">
              <w:rPr>
                <w:rFonts w:ascii="Times New Roman" w:eastAsia="Times New Roman" w:hAnsi="Times New Roman" w:cs="Times New Roman"/>
                <w:sz w:val="24"/>
                <w:szCs w:val="24"/>
                <w:lang w:eastAsia="lv-LV"/>
              </w:rPr>
              <w:t xml:space="preserve"> pārskats)</w:t>
            </w:r>
            <w:r w:rsidR="00EB0F05">
              <w:rPr>
                <w:rFonts w:ascii="Times New Roman" w:eastAsia="Times New Roman" w:hAnsi="Times New Roman" w:cs="Times New Roman"/>
                <w:sz w:val="24"/>
                <w:szCs w:val="24"/>
                <w:lang w:eastAsia="lv-LV"/>
              </w:rPr>
              <w:t>;</w:t>
            </w:r>
          </w:p>
          <w:p w14:paraId="250BA34D" w14:textId="4A847CFD" w:rsidR="002745D8" w:rsidRDefault="00EB0F05" w:rsidP="002453C0">
            <w:pPr>
              <w:spacing w:after="0" w:line="240" w:lineRule="auto"/>
              <w:jc w:val="both"/>
              <w:rPr>
                <w:rFonts w:ascii="Times New Roman" w:eastAsia="Calibri" w:hAnsi="Times New Roman" w:cs="Times New Roman"/>
                <w:color w:val="000000"/>
                <w:sz w:val="24"/>
                <w:szCs w:val="24"/>
                <w:lang w:eastAsia="lv-LV"/>
              </w:rPr>
            </w:pPr>
            <w:r>
              <w:rPr>
                <w:rFonts w:ascii="Times New Roman" w:eastAsia="Times New Roman" w:hAnsi="Times New Roman" w:cs="Times New Roman"/>
                <w:sz w:val="24"/>
                <w:szCs w:val="24"/>
                <w:lang w:eastAsia="lv-LV"/>
              </w:rPr>
              <w:t>5</w:t>
            </w:r>
            <w:r w:rsidRPr="00EB0F05">
              <w:rPr>
                <w:rFonts w:ascii="Times New Roman" w:eastAsia="Times New Roman" w:hAnsi="Times New Roman" w:cs="Times New Roman"/>
                <w:sz w:val="24"/>
                <w:szCs w:val="24"/>
                <w:lang w:eastAsia="lv-LV"/>
              </w:rPr>
              <w:t>)</w:t>
            </w:r>
            <w:r w:rsidR="00FF29B0" w:rsidRPr="00FF29B0">
              <w:rPr>
                <w:rFonts w:ascii="Times New Roman" w:eastAsia="Calibri" w:hAnsi="Times New Roman" w:cs="Times New Roman"/>
                <w:color w:val="000000"/>
                <w:sz w:val="24"/>
                <w:szCs w:val="24"/>
                <w:lang w:eastAsia="lv-LV"/>
              </w:rPr>
              <w:t xml:space="preserve"> </w:t>
            </w:r>
            <w:r w:rsidRPr="00EB0F05">
              <w:rPr>
                <w:rFonts w:ascii="Times New Roman" w:eastAsia="Calibri" w:hAnsi="Times New Roman" w:cs="Times New Roman"/>
                <w:color w:val="000000"/>
                <w:sz w:val="24"/>
                <w:szCs w:val="24"/>
                <w:lang w:eastAsia="lv-LV"/>
              </w:rPr>
              <w:t xml:space="preserve">dati, </w:t>
            </w:r>
            <w:r w:rsidR="00FF29B0" w:rsidRPr="00FF29B0">
              <w:rPr>
                <w:rFonts w:ascii="Times New Roman" w:eastAsia="Calibri" w:hAnsi="Times New Roman" w:cs="Times New Roman"/>
                <w:color w:val="000000"/>
                <w:sz w:val="24"/>
                <w:szCs w:val="24"/>
                <w:lang w:eastAsia="lv-LV"/>
              </w:rPr>
              <w:t xml:space="preserve">kurus paredzēts apstrādāt saskaņā </w:t>
            </w:r>
            <w:r w:rsidR="002453C0" w:rsidRPr="002453C0">
              <w:rPr>
                <w:rFonts w:ascii="Times New Roman" w:eastAsia="Calibri" w:hAnsi="Times New Roman" w:cs="Times New Roman"/>
                <w:color w:val="000000"/>
                <w:sz w:val="24"/>
                <w:szCs w:val="24"/>
                <w:lang w:eastAsia="lv-LV"/>
              </w:rPr>
              <w:t xml:space="preserve">darbības programmas "Izaugsme un nodarbinātība" 9.1.1. specifiskā atbalsta mērķa "Palielināt nelabvēlīgākā situācijā esošu bezdarbnieku iekļaušanos darba tirgū" 9.1.1.3. pasākuma "Atbalsts sociālajai uzņēmējdarbībai" </w:t>
            </w:r>
            <w:r w:rsidR="00CC2354">
              <w:rPr>
                <w:rFonts w:ascii="Times New Roman" w:eastAsia="Calibri" w:hAnsi="Times New Roman" w:cs="Times New Roman"/>
                <w:color w:val="000000"/>
                <w:sz w:val="24"/>
                <w:szCs w:val="24"/>
                <w:lang w:eastAsia="lv-LV"/>
              </w:rPr>
              <w:t xml:space="preserve">(turpmāk – pasākums) </w:t>
            </w:r>
            <w:r w:rsidR="002453C0" w:rsidRPr="002453C0">
              <w:rPr>
                <w:rFonts w:ascii="Times New Roman" w:eastAsia="Calibri" w:hAnsi="Times New Roman" w:cs="Times New Roman"/>
                <w:color w:val="000000"/>
                <w:sz w:val="24"/>
                <w:szCs w:val="24"/>
                <w:lang w:eastAsia="lv-LV"/>
              </w:rPr>
              <w:t>īstenošanu regulējošiem normatīvajiem aktiem.</w:t>
            </w:r>
          </w:p>
          <w:p w14:paraId="57BBE2B4" w14:textId="5B17CD43" w:rsidR="002745D8" w:rsidRPr="005D35AA" w:rsidRDefault="00D33704" w:rsidP="002453C0">
            <w:pPr>
              <w:spacing w:after="0" w:line="240" w:lineRule="auto"/>
              <w:jc w:val="both"/>
              <w:rPr>
                <w:rFonts w:ascii="Times New Roman" w:eastAsia="Calibri" w:hAnsi="Times New Roman" w:cs="Times New Roman"/>
                <w:sz w:val="24"/>
                <w:szCs w:val="24"/>
                <w:lang w:eastAsia="lv-LV"/>
              </w:rPr>
            </w:pPr>
            <w:r w:rsidRPr="005D35AA">
              <w:rPr>
                <w:rFonts w:ascii="Times New Roman" w:eastAsia="Calibri" w:hAnsi="Times New Roman" w:cs="Times New Roman"/>
                <w:sz w:val="24"/>
                <w:szCs w:val="24"/>
                <w:lang w:eastAsia="lv-LV"/>
              </w:rPr>
              <w:t>Reģistrā iekļaujamās informācijas par fiziskām personām apstrāde tiks veikta saskaņā ar</w:t>
            </w:r>
            <w:r w:rsidR="002745D8" w:rsidRPr="005D35AA">
              <w:rPr>
                <w:rFonts w:ascii="Times New Roman" w:eastAsia="Calibri" w:hAnsi="Times New Roman" w:cs="Times New Roman"/>
                <w:sz w:val="24"/>
                <w:szCs w:val="24"/>
                <w:lang w:eastAsia="lv-LV"/>
              </w:rPr>
              <w:t xml:space="preserve"> Eirop</w:t>
            </w:r>
            <w:r w:rsidRPr="005D35AA">
              <w:rPr>
                <w:rFonts w:ascii="Times New Roman" w:eastAsia="Calibri" w:hAnsi="Times New Roman" w:cs="Times New Roman"/>
                <w:sz w:val="24"/>
                <w:szCs w:val="24"/>
                <w:lang w:eastAsia="lv-LV"/>
              </w:rPr>
              <w:t>as Parlamenta un Padomes Regulu</w:t>
            </w:r>
            <w:r w:rsidR="002745D8" w:rsidRPr="005D35AA">
              <w:rPr>
                <w:rFonts w:ascii="Times New Roman" w:eastAsia="Calibri" w:hAnsi="Times New Roman" w:cs="Times New Roman"/>
                <w:sz w:val="24"/>
                <w:szCs w:val="24"/>
                <w:lang w:eastAsia="lv-LV"/>
              </w:rPr>
              <w:t xml:space="preserve"> (ES) 2016/679 (2016. gada 27. aprīlis) par fizisku personu aizsardzību attiecībā uz personas datu apstrādi un šādu datu brīvu apriti un ar ko atceļ Direktīvu 95/46/EK (Vispārīgā datu aizsardzības regula).</w:t>
            </w:r>
          </w:p>
          <w:p w14:paraId="134615FB" w14:textId="6FE70E34" w:rsidR="002441C3" w:rsidRDefault="00140639" w:rsidP="002441C3">
            <w:pPr>
              <w:widowControl w:val="0"/>
              <w:spacing w:after="0" w:line="240" w:lineRule="auto"/>
              <w:contextualSpacing/>
              <w:jc w:val="both"/>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Ņemot vērā, ka saskaņā ar likum</w:t>
            </w:r>
            <w:r w:rsidR="00510BE7" w:rsidRPr="00173B44">
              <w:rPr>
                <w:rFonts w:ascii="Times New Roman" w:eastAsia="Times New Roman" w:hAnsi="Times New Roman" w:cs="Times New Roman"/>
                <w:sz w:val="24"/>
                <w:szCs w:val="24"/>
                <w:lang w:eastAsia="lv-LV"/>
              </w:rPr>
              <w:t xml:space="preserve">a </w:t>
            </w:r>
            <w:proofErr w:type="gramStart"/>
            <w:r w:rsidR="00A117B6">
              <w:rPr>
                <w:rFonts w:ascii="Times New Roman" w:eastAsia="Times New Roman" w:hAnsi="Times New Roman" w:cs="Times New Roman"/>
                <w:sz w:val="24"/>
                <w:szCs w:val="24"/>
                <w:lang w:eastAsia="lv-LV"/>
              </w:rPr>
              <w:t>7</w:t>
            </w:r>
            <w:r w:rsidR="00510BE7" w:rsidRPr="00173B44">
              <w:rPr>
                <w:rFonts w:ascii="Times New Roman" w:eastAsia="Times New Roman" w:hAnsi="Times New Roman" w:cs="Times New Roman"/>
                <w:sz w:val="24"/>
                <w:szCs w:val="24"/>
                <w:lang w:eastAsia="lv-LV"/>
              </w:rPr>
              <w:t>.panta</w:t>
            </w:r>
            <w:proofErr w:type="gramEnd"/>
            <w:r w:rsidR="00510BE7" w:rsidRPr="00173B44">
              <w:rPr>
                <w:rFonts w:ascii="Times New Roman" w:eastAsia="Times New Roman" w:hAnsi="Times New Roman" w:cs="Times New Roman"/>
                <w:sz w:val="24"/>
                <w:szCs w:val="24"/>
                <w:lang w:eastAsia="lv-LV"/>
              </w:rPr>
              <w:t xml:space="preserve"> trešo daļu</w:t>
            </w:r>
            <w:r w:rsidRPr="00173B44">
              <w:rPr>
                <w:rFonts w:ascii="Times New Roman" w:eastAsia="Times New Roman" w:hAnsi="Times New Roman" w:cs="Times New Roman"/>
                <w:sz w:val="24"/>
                <w:szCs w:val="24"/>
                <w:lang w:eastAsia="lv-LV"/>
              </w:rPr>
              <w:t xml:space="preserve"> reģistrs ir publiski pieejams,</w:t>
            </w:r>
            <w:r w:rsidR="004D7654" w:rsidRPr="00173B44">
              <w:rPr>
                <w:rFonts w:ascii="Times New Roman" w:eastAsia="Times New Roman" w:hAnsi="Times New Roman" w:cs="Times New Roman"/>
                <w:sz w:val="24"/>
                <w:szCs w:val="24"/>
                <w:lang w:eastAsia="lv-LV"/>
              </w:rPr>
              <w:t xml:space="preserve"> izņemot datus, kuru pieejamība ierobežota saskaņā ar normatīvajiem aktiem </w:t>
            </w:r>
            <w:r w:rsidR="00510BE7" w:rsidRPr="00173B44">
              <w:rPr>
                <w:rFonts w:ascii="Times New Roman" w:eastAsia="Times New Roman" w:hAnsi="Times New Roman" w:cs="Times New Roman"/>
                <w:sz w:val="24"/>
                <w:szCs w:val="24"/>
                <w:lang w:eastAsia="lv-LV"/>
              </w:rPr>
              <w:t>par komercnoslēpumu un datu aizsardzību,</w:t>
            </w:r>
            <w:r w:rsidRPr="00173B44">
              <w:rPr>
                <w:rFonts w:ascii="Times New Roman" w:eastAsia="Times New Roman" w:hAnsi="Times New Roman" w:cs="Times New Roman"/>
                <w:sz w:val="24"/>
                <w:szCs w:val="24"/>
                <w:lang w:eastAsia="lv-LV"/>
              </w:rPr>
              <w:t xml:space="preserve"> noteikumu projekts nosaka, ka </w:t>
            </w:r>
            <w:r w:rsidR="00EB0F05">
              <w:rPr>
                <w:rFonts w:ascii="Times New Roman" w:eastAsia="Times New Roman" w:hAnsi="Times New Roman" w:cs="Times New Roman"/>
                <w:sz w:val="24"/>
                <w:szCs w:val="24"/>
                <w:lang w:eastAsia="lv-LV"/>
              </w:rPr>
              <w:t xml:space="preserve">publiski būs pieejama </w:t>
            </w:r>
            <w:r w:rsidR="003A0FA6">
              <w:rPr>
                <w:rFonts w:ascii="Times New Roman" w:eastAsia="Times New Roman" w:hAnsi="Times New Roman" w:cs="Times New Roman"/>
                <w:sz w:val="24"/>
                <w:szCs w:val="24"/>
                <w:lang w:eastAsia="lv-LV"/>
              </w:rPr>
              <w:t>šāda</w:t>
            </w:r>
            <w:r w:rsidRPr="00173B44">
              <w:rPr>
                <w:rFonts w:ascii="Times New Roman" w:eastAsia="Times New Roman" w:hAnsi="Times New Roman" w:cs="Times New Roman"/>
                <w:sz w:val="24"/>
                <w:szCs w:val="24"/>
                <w:lang w:eastAsia="lv-LV"/>
              </w:rPr>
              <w:t xml:space="preserve"> informācija:</w:t>
            </w:r>
          </w:p>
          <w:p w14:paraId="68479831" w14:textId="44C60ECE" w:rsidR="004609BC" w:rsidRPr="004609BC"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w:t>
            </w:r>
            <w:r w:rsidRPr="004609BC">
              <w:rPr>
                <w:rFonts w:ascii="Times New Roman" w:eastAsia="Times New Roman" w:hAnsi="Times New Roman" w:cs="Times New Roman"/>
                <w:sz w:val="24"/>
                <w:szCs w:val="24"/>
                <w:lang w:eastAsia="lv-LV"/>
              </w:rPr>
              <w:t xml:space="preserve"> nosaukums;</w:t>
            </w:r>
          </w:p>
          <w:p w14:paraId="1DA68990" w14:textId="226326AF" w:rsidR="004609BC" w:rsidRPr="00173B44"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Pr="004609BC">
              <w:rPr>
                <w:rFonts w:ascii="Times New Roman" w:eastAsia="Times New Roman" w:hAnsi="Times New Roman" w:cs="Times New Roman"/>
                <w:sz w:val="24"/>
                <w:szCs w:val="24"/>
                <w:lang w:eastAsia="lv-LV"/>
              </w:rPr>
              <w:t>reģistrācijas numurs;</w:t>
            </w:r>
          </w:p>
          <w:p w14:paraId="18F81329" w14:textId="2ACA7BC0" w:rsidR="004609BC" w:rsidRPr="004609BC"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w:t>
            </w:r>
            <w:r w:rsidRPr="004609BC">
              <w:rPr>
                <w:rFonts w:ascii="Times New Roman" w:eastAsia="Times New Roman" w:hAnsi="Times New Roman" w:cs="Times New Roman"/>
                <w:sz w:val="24"/>
                <w:szCs w:val="24"/>
                <w:lang w:eastAsia="lv-LV"/>
              </w:rPr>
              <w:t xml:space="preserve"> juridiskā adrese;</w:t>
            </w:r>
          </w:p>
          <w:p w14:paraId="0003C811" w14:textId="7CB5016D" w:rsidR="004609BC" w:rsidRPr="004609BC"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Pr="004609BC">
              <w:rPr>
                <w:rFonts w:ascii="Times New Roman" w:eastAsia="Times New Roman" w:hAnsi="Times New Roman" w:cs="Times New Roman"/>
                <w:sz w:val="24"/>
                <w:szCs w:val="24"/>
                <w:lang w:eastAsia="lv-LV"/>
              </w:rPr>
              <w:t>kontaktinformācija;</w:t>
            </w:r>
          </w:p>
          <w:p w14:paraId="2C1EE22F" w14:textId="4CF891D9" w:rsidR="004609BC" w:rsidRPr="004609BC" w:rsidRDefault="004609BC" w:rsidP="00CC2354">
            <w:pPr>
              <w:spacing w:after="0" w:line="240" w:lineRule="auto"/>
              <w:jc w:val="both"/>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00A117B6" w:rsidRPr="00A117B6">
              <w:rPr>
                <w:rFonts w:ascii="Times New Roman" w:eastAsia="Times New Roman" w:hAnsi="Times New Roman" w:cs="Times New Roman"/>
                <w:sz w:val="24"/>
                <w:szCs w:val="24"/>
                <w:lang w:eastAsia="lv-LV"/>
              </w:rPr>
              <w:t>pamatdarbības veids un papildu darbības veids atbilstoši Eiropas Savienības Saimniecisko darbību statisti</w:t>
            </w:r>
            <w:r w:rsidR="002453C0">
              <w:rPr>
                <w:rFonts w:ascii="Times New Roman" w:eastAsia="Times New Roman" w:hAnsi="Times New Roman" w:cs="Times New Roman"/>
                <w:sz w:val="24"/>
                <w:szCs w:val="24"/>
                <w:lang w:eastAsia="lv-LV"/>
              </w:rPr>
              <w:t xml:space="preserve">skās klasifikācijas NACE 2. redakcijas </w:t>
            </w:r>
            <w:r w:rsidR="00A117B6" w:rsidRPr="00A117B6">
              <w:rPr>
                <w:rFonts w:ascii="Times New Roman" w:eastAsia="Times New Roman" w:hAnsi="Times New Roman" w:cs="Times New Roman"/>
                <w:sz w:val="24"/>
                <w:szCs w:val="24"/>
                <w:lang w:eastAsia="lv-LV"/>
              </w:rPr>
              <w:t>darbības joma;</w:t>
            </w:r>
          </w:p>
          <w:p w14:paraId="37D7ECC8" w14:textId="5DFB0673" w:rsidR="004609BC" w:rsidRPr="004609BC"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Pr="004609BC">
              <w:rPr>
                <w:rFonts w:ascii="Times New Roman" w:eastAsia="Times New Roman" w:hAnsi="Times New Roman" w:cs="Times New Roman"/>
                <w:sz w:val="24"/>
                <w:szCs w:val="24"/>
                <w:lang w:eastAsia="lv-LV"/>
              </w:rPr>
              <w:t>mērķ</w:t>
            </w:r>
            <w:r w:rsidR="00CC2354">
              <w:rPr>
                <w:rFonts w:ascii="Times New Roman" w:eastAsia="Times New Roman" w:hAnsi="Times New Roman" w:cs="Times New Roman"/>
                <w:sz w:val="24"/>
                <w:szCs w:val="24"/>
                <w:lang w:eastAsia="lv-LV"/>
              </w:rPr>
              <w:t>a grupa</w:t>
            </w:r>
            <w:r w:rsidRPr="004609BC">
              <w:rPr>
                <w:rFonts w:ascii="Times New Roman" w:eastAsia="Times New Roman" w:hAnsi="Times New Roman" w:cs="Times New Roman"/>
                <w:sz w:val="24"/>
                <w:szCs w:val="24"/>
                <w:lang w:eastAsia="lv-LV"/>
              </w:rPr>
              <w:t>;</w:t>
            </w:r>
          </w:p>
          <w:p w14:paraId="71A395CC" w14:textId="6EEBB9F0" w:rsidR="004609BC" w:rsidRPr="004609BC" w:rsidRDefault="004609BC" w:rsidP="004609BC">
            <w:pPr>
              <w:spacing w:after="0" w:line="240" w:lineRule="auto"/>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Pr="004609BC">
              <w:rPr>
                <w:rFonts w:ascii="Times New Roman" w:eastAsia="Times New Roman" w:hAnsi="Times New Roman" w:cs="Times New Roman"/>
                <w:sz w:val="24"/>
                <w:szCs w:val="24"/>
                <w:lang w:eastAsia="lv-LV"/>
              </w:rPr>
              <w:t>darbības vieta;</w:t>
            </w:r>
          </w:p>
          <w:p w14:paraId="5105BFBE" w14:textId="65F93DFE" w:rsidR="004609BC" w:rsidRPr="00173B44" w:rsidRDefault="004609BC" w:rsidP="00017151">
            <w:pPr>
              <w:spacing w:after="0" w:line="293" w:lineRule="atLeast"/>
              <w:jc w:val="both"/>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t xml:space="preserve">- </w:t>
            </w:r>
            <w:r w:rsidR="00017151">
              <w:rPr>
                <w:rFonts w:ascii="Times New Roman" w:eastAsia="Times New Roman" w:hAnsi="Times New Roman" w:cs="Times New Roman"/>
                <w:sz w:val="24"/>
                <w:szCs w:val="24"/>
                <w:lang w:eastAsia="lv-LV"/>
              </w:rPr>
              <w:t>pieņemtie lēmumi (lēmuma numurs, p</w:t>
            </w:r>
            <w:r w:rsidRPr="00173B44">
              <w:rPr>
                <w:rFonts w:ascii="Times New Roman" w:eastAsia="Times New Roman" w:hAnsi="Times New Roman" w:cs="Times New Roman"/>
                <w:sz w:val="24"/>
                <w:szCs w:val="24"/>
                <w:lang w:eastAsia="lv-LV"/>
              </w:rPr>
              <w:t>ieņe</w:t>
            </w:r>
            <w:r w:rsidR="00017151">
              <w:rPr>
                <w:rFonts w:ascii="Times New Roman" w:eastAsia="Times New Roman" w:hAnsi="Times New Roman" w:cs="Times New Roman"/>
                <w:sz w:val="24"/>
                <w:szCs w:val="24"/>
                <w:lang w:eastAsia="lv-LV"/>
              </w:rPr>
              <w:t xml:space="preserve">mšanas un spēkā stāšanās datums, </w:t>
            </w:r>
            <w:r w:rsidRPr="00173B44">
              <w:rPr>
                <w:rFonts w:ascii="Times New Roman" w:eastAsia="Times New Roman" w:hAnsi="Times New Roman" w:cs="Times New Roman"/>
                <w:sz w:val="24"/>
                <w:szCs w:val="24"/>
                <w:lang w:eastAsia="lv-LV"/>
              </w:rPr>
              <w:t>veids</w:t>
            </w:r>
            <w:r w:rsidR="00017151">
              <w:rPr>
                <w:rFonts w:ascii="Times New Roman" w:eastAsia="Times New Roman" w:hAnsi="Times New Roman" w:cs="Times New Roman"/>
                <w:sz w:val="24"/>
                <w:szCs w:val="24"/>
                <w:lang w:eastAsia="lv-LV"/>
              </w:rPr>
              <w:t>)</w:t>
            </w:r>
            <w:r w:rsidRPr="00173B44">
              <w:rPr>
                <w:rFonts w:ascii="Times New Roman" w:eastAsia="Times New Roman" w:hAnsi="Times New Roman" w:cs="Times New Roman"/>
                <w:sz w:val="24"/>
                <w:szCs w:val="24"/>
                <w:lang w:eastAsia="lv-LV"/>
              </w:rPr>
              <w:t>;</w:t>
            </w:r>
          </w:p>
          <w:p w14:paraId="70CA2AD7" w14:textId="06DAB1DD" w:rsidR="004609BC" w:rsidRDefault="004609BC" w:rsidP="004609BC">
            <w:pPr>
              <w:spacing w:after="0" w:line="293" w:lineRule="atLeast"/>
              <w:jc w:val="both"/>
              <w:rPr>
                <w:rFonts w:ascii="Times New Roman" w:eastAsia="Times New Roman" w:hAnsi="Times New Roman" w:cs="Times New Roman"/>
                <w:sz w:val="24"/>
                <w:szCs w:val="24"/>
                <w:lang w:eastAsia="lv-LV"/>
              </w:rPr>
            </w:pPr>
            <w:r w:rsidRPr="00173B44">
              <w:rPr>
                <w:rFonts w:ascii="Times New Roman" w:eastAsia="Times New Roman" w:hAnsi="Times New Roman" w:cs="Times New Roman"/>
                <w:sz w:val="24"/>
                <w:szCs w:val="24"/>
                <w:lang w:eastAsia="lv-LV"/>
              </w:rPr>
              <w:lastRenderedPageBreak/>
              <w:t>- sociālā uzņēmuma statusa piešķiršanas, atņemšanas vai atcelšanas datums</w:t>
            </w:r>
            <w:r w:rsidR="00CC2354">
              <w:rPr>
                <w:rFonts w:ascii="Times New Roman" w:eastAsia="Times New Roman" w:hAnsi="Times New Roman" w:cs="Times New Roman"/>
                <w:sz w:val="24"/>
                <w:szCs w:val="24"/>
                <w:lang w:eastAsia="lv-LV"/>
              </w:rPr>
              <w:t>;</w:t>
            </w:r>
          </w:p>
          <w:p w14:paraId="61A71800" w14:textId="77777777" w:rsidR="00BC6FC7" w:rsidRDefault="00CC2354" w:rsidP="00BC6FC7">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informācija par dalību </w:t>
            </w:r>
            <w:r w:rsidR="00E80606">
              <w:rPr>
                <w:rFonts w:ascii="Times New Roman" w:eastAsia="Times New Roman" w:hAnsi="Times New Roman" w:cs="Times New Roman"/>
                <w:sz w:val="24"/>
                <w:szCs w:val="24"/>
                <w:lang w:eastAsia="lv-LV"/>
              </w:rPr>
              <w:t>pasākumā un finanšu atbalstu, kas piešķirts pasākuma ietvaros.</w:t>
            </w:r>
          </w:p>
          <w:p w14:paraId="5AA40CAC" w14:textId="2D9C8BCC" w:rsidR="005C787C" w:rsidRPr="00AD7622" w:rsidRDefault="0041070C" w:rsidP="00BC6FC7">
            <w:pPr>
              <w:spacing w:after="0" w:line="293" w:lineRule="atLeast"/>
              <w:jc w:val="both"/>
              <w:rPr>
                <w:rFonts w:ascii="Times New Roman" w:eastAsia="Times New Roman" w:hAnsi="Times New Roman" w:cs="Times New Roman"/>
                <w:sz w:val="24"/>
                <w:szCs w:val="24"/>
                <w:lang w:eastAsia="lv-LV"/>
              </w:rPr>
            </w:pPr>
            <w:r w:rsidRPr="00AD7622">
              <w:rPr>
                <w:rFonts w:ascii="Times New Roman" w:eastAsia="Times New Roman" w:hAnsi="Times New Roman" w:cs="Times New Roman"/>
                <w:sz w:val="24"/>
                <w:szCs w:val="24"/>
                <w:lang w:eastAsia="lv-LV"/>
              </w:rPr>
              <w:t>L</w:t>
            </w:r>
            <w:r w:rsidR="005C787C" w:rsidRPr="00AD7622">
              <w:rPr>
                <w:rFonts w:ascii="Times New Roman" w:eastAsia="Times New Roman" w:hAnsi="Times New Roman" w:cs="Times New Roman"/>
                <w:sz w:val="24"/>
                <w:szCs w:val="24"/>
                <w:lang w:eastAsia="lv-LV"/>
              </w:rPr>
              <w:t xml:space="preserve">ai </w:t>
            </w:r>
            <w:r w:rsidR="003B2B0B" w:rsidRPr="00AD7622">
              <w:rPr>
                <w:rFonts w:ascii="Times New Roman" w:eastAsia="Times New Roman" w:hAnsi="Times New Roman" w:cs="Times New Roman"/>
                <w:sz w:val="24"/>
                <w:szCs w:val="24"/>
                <w:lang w:eastAsia="lv-LV"/>
              </w:rPr>
              <w:t xml:space="preserve">līdz sistēmas funkcionalitātes uzsākšanai </w:t>
            </w:r>
            <w:r w:rsidRPr="00AD7622">
              <w:rPr>
                <w:rFonts w:ascii="Times New Roman" w:eastAsia="Times New Roman" w:hAnsi="Times New Roman" w:cs="Times New Roman"/>
                <w:sz w:val="24"/>
                <w:szCs w:val="24"/>
                <w:lang w:eastAsia="lv-LV"/>
              </w:rPr>
              <w:t xml:space="preserve">reģistrs </w:t>
            </w:r>
            <w:r w:rsidR="005C787C" w:rsidRPr="00AD7622">
              <w:rPr>
                <w:rFonts w:ascii="Times New Roman" w:eastAsia="Times New Roman" w:hAnsi="Times New Roman" w:cs="Times New Roman"/>
                <w:sz w:val="24"/>
                <w:szCs w:val="24"/>
                <w:lang w:eastAsia="lv-LV"/>
              </w:rPr>
              <w:t>nodrošinātu aktuālas informācijas pieejamību, noteikumu projekts nosaka</w:t>
            </w:r>
            <w:r w:rsidR="00771853" w:rsidRPr="00AD7622">
              <w:rPr>
                <w:rFonts w:ascii="Times New Roman" w:eastAsia="Times New Roman" w:hAnsi="Times New Roman" w:cs="Times New Roman"/>
                <w:sz w:val="24"/>
                <w:szCs w:val="24"/>
                <w:lang w:eastAsia="lv-LV"/>
              </w:rPr>
              <w:t xml:space="preserve"> arī</w:t>
            </w:r>
            <w:r w:rsidR="005C787C" w:rsidRPr="00AD7622">
              <w:rPr>
                <w:rFonts w:ascii="Times New Roman" w:eastAsia="Times New Roman" w:hAnsi="Times New Roman" w:cs="Times New Roman"/>
                <w:sz w:val="24"/>
                <w:szCs w:val="24"/>
                <w:lang w:eastAsia="lv-LV"/>
              </w:rPr>
              <w:t xml:space="preserve"> pienākumu sociālajam uzņēmumam</w:t>
            </w:r>
            <w:r w:rsidR="002478A2" w:rsidRPr="00AD7622">
              <w:rPr>
                <w:rFonts w:ascii="Times New Roman" w:eastAsia="Times New Roman" w:hAnsi="Times New Roman" w:cs="Times New Roman"/>
                <w:sz w:val="24"/>
                <w:szCs w:val="24"/>
                <w:lang w:eastAsia="lv-LV"/>
              </w:rPr>
              <w:t xml:space="preserve"> not</w:t>
            </w:r>
            <w:r w:rsidR="00771853" w:rsidRPr="00AD7622">
              <w:rPr>
                <w:rFonts w:ascii="Times New Roman" w:eastAsia="Times New Roman" w:hAnsi="Times New Roman" w:cs="Times New Roman"/>
                <w:sz w:val="24"/>
                <w:szCs w:val="24"/>
                <w:lang w:eastAsia="lv-LV"/>
              </w:rPr>
              <w:t>e</w:t>
            </w:r>
            <w:r w:rsidR="002478A2" w:rsidRPr="00AD7622">
              <w:rPr>
                <w:rFonts w:ascii="Times New Roman" w:eastAsia="Times New Roman" w:hAnsi="Times New Roman" w:cs="Times New Roman"/>
                <w:sz w:val="24"/>
                <w:szCs w:val="24"/>
                <w:lang w:eastAsia="lv-LV"/>
              </w:rPr>
              <w:t>i</w:t>
            </w:r>
            <w:r w:rsidR="00771853" w:rsidRPr="00AD7622">
              <w:rPr>
                <w:rFonts w:ascii="Times New Roman" w:eastAsia="Times New Roman" w:hAnsi="Times New Roman" w:cs="Times New Roman"/>
                <w:sz w:val="24"/>
                <w:szCs w:val="24"/>
                <w:lang w:eastAsia="lv-LV"/>
              </w:rPr>
              <w:t>kumu projektā noteiktajos gadījumos</w:t>
            </w:r>
            <w:r w:rsidR="005C787C" w:rsidRPr="00AD7622">
              <w:rPr>
                <w:rFonts w:ascii="Times New Roman" w:eastAsia="Times New Roman" w:hAnsi="Times New Roman" w:cs="Times New Roman"/>
                <w:sz w:val="24"/>
                <w:szCs w:val="24"/>
                <w:lang w:eastAsia="lv-LV"/>
              </w:rPr>
              <w:t xml:space="preserve"> </w:t>
            </w:r>
            <w:r w:rsidR="00771853" w:rsidRPr="00AD7622">
              <w:rPr>
                <w:rFonts w:ascii="Times New Roman" w:eastAsia="Times New Roman" w:hAnsi="Times New Roman" w:cs="Times New Roman"/>
                <w:sz w:val="24"/>
                <w:szCs w:val="24"/>
                <w:lang w:eastAsia="lv-LV"/>
              </w:rPr>
              <w:t xml:space="preserve">paziņot ministrijai par nepieciešamību veikt izmaiņas reģistrā, </w:t>
            </w:r>
            <w:r w:rsidR="005C787C" w:rsidRPr="00AD7622">
              <w:rPr>
                <w:rFonts w:ascii="Times New Roman" w:eastAsia="Times New Roman" w:hAnsi="Times New Roman" w:cs="Times New Roman"/>
                <w:sz w:val="24"/>
                <w:szCs w:val="24"/>
                <w:lang w:eastAsia="lv-LV"/>
              </w:rPr>
              <w:t xml:space="preserve">nosūtot </w:t>
            </w:r>
            <w:r w:rsidR="00781911" w:rsidRPr="00AD7622">
              <w:rPr>
                <w:rFonts w:ascii="Times New Roman" w:eastAsia="Times New Roman" w:hAnsi="Times New Roman" w:cs="Times New Roman"/>
                <w:sz w:val="24"/>
                <w:szCs w:val="24"/>
                <w:lang w:eastAsia="lv-LV"/>
              </w:rPr>
              <w:t xml:space="preserve">šo </w:t>
            </w:r>
            <w:r w:rsidR="005C787C" w:rsidRPr="00AD7622">
              <w:rPr>
                <w:rFonts w:ascii="Times New Roman" w:eastAsia="Times New Roman" w:hAnsi="Times New Roman" w:cs="Times New Roman"/>
                <w:sz w:val="24"/>
                <w:szCs w:val="24"/>
                <w:lang w:eastAsia="lv-LV"/>
              </w:rPr>
              <w:t xml:space="preserve">informāciju pa pastu vai uz ministrijas oficiālo elektroniskā pasta adresi. </w:t>
            </w:r>
          </w:p>
          <w:p w14:paraId="1B24C84F" w14:textId="0B1AEA09" w:rsidR="007D7117" w:rsidRPr="002478A2" w:rsidRDefault="002478A2" w:rsidP="001D02D6">
            <w:pPr>
              <w:spacing w:after="0" w:line="240" w:lineRule="auto"/>
              <w:jc w:val="both"/>
              <w:rPr>
                <w:rFonts w:ascii="Times New Roman" w:hAnsi="Times New Roman" w:cs="Times New Roman"/>
                <w:b/>
                <w:sz w:val="24"/>
                <w:szCs w:val="24"/>
                <w:lang w:eastAsia="lv-LV"/>
              </w:rPr>
            </w:pPr>
            <w:bookmarkStart w:id="1" w:name="p-326621"/>
            <w:bookmarkStart w:id="2" w:name="p-326622"/>
            <w:bookmarkEnd w:id="1"/>
            <w:bookmarkEnd w:id="2"/>
            <w:r w:rsidRPr="002478A2">
              <w:rPr>
                <w:rFonts w:ascii="Times New Roman" w:eastAsia="Times New Roman" w:hAnsi="Times New Roman" w:cs="Times New Roman"/>
                <w:b/>
                <w:sz w:val="24"/>
                <w:szCs w:val="24"/>
                <w:lang w:eastAsia="lv-LV"/>
              </w:rPr>
              <w:t>4</w:t>
            </w:r>
            <w:r w:rsidR="00D947F5" w:rsidRPr="002478A2">
              <w:rPr>
                <w:rFonts w:ascii="Times New Roman" w:eastAsia="Times New Roman" w:hAnsi="Times New Roman" w:cs="Times New Roman"/>
                <w:b/>
                <w:sz w:val="24"/>
                <w:szCs w:val="24"/>
                <w:lang w:eastAsia="lv-LV"/>
              </w:rPr>
              <w:t xml:space="preserve">. </w:t>
            </w:r>
            <w:r w:rsidR="003A0FA6" w:rsidRPr="002478A2">
              <w:rPr>
                <w:rFonts w:ascii="Times New Roman" w:eastAsia="Times New Roman" w:hAnsi="Times New Roman" w:cs="Times New Roman"/>
                <w:b/>
                <w:sz w:val="24"/>
                <w:szCs w:val="24"/>
                <w:lang w:eastAsia="lv-LV"/>
              </w:rPr>
              <w:t>S</w:t>
            </w:r>
            <w:r w:rsidR="007D7117" w:rsidRPr="002478A2">
              <w:rPr>
                <w:rFonts w:ascii="Times New Roman" w:eastAsia="Times New Roman" w:hAnsi="Times New Roman" w:cs="Times New Roman"/>
                <w:b/>
                <w:sz w:val="24"/>
                <w:szCs w:val="24"/>
                <w:lang w:eastAsia="lv-LV"/>
              </w:rPr>
              <w:t>ociālā uzņēmuma uzraudzība</w:t>
            </w:r>
            <w:r w:rsidR="00017151" w:rsidRPr="002478A2">
              <w:rPr>
                <w:rFonts w:ascii="Times New Roman" w:eastAsia="Times New Roman" w:hAnsi="Times New Roman" w:cs="Times New Roman"/>
                <w:b/>
                <w:sz w:val="24"/>
                <w:szCs w:val="24"/>
                <w:lang w:eastAsia="lv-LV"/>
              </w:rPr>
              <w:t xml:space="preserve">. </w:t>
            </w:r>
          </w:p>
          <w:p w14:paraId="079207C8" w14:textId="63027906" w:rsidR="00CA62F2" w:rsidRDefault="007D7117" w:rsidP="001D02D6">
            <w:pPr>
              <w:spacing w:after="0" w:line="240" w:lineRule="auto"/>
              <w:jc w:val="both"/>
              <w:rPr>
                <w:rFonts w:ascii="Times New Roman" w:eastAsia="Times New Roman" w:hAnsi="Times New Roman" w:cs="Times New Roman"/>
                <w:sz w:val="24"/>
                <w:szCs w:val="24"/>
                <w:lang w:eastAsia="lv-LV"/>
              </w:rPr>
            </w:pPr>
            <w:r w:rsidRPr="00D947F5">
              <w:rPr>
                <w:rFonts w:ascii="Times New Roman" w:eastAsia="Times New Roman" w:hAnsi="Times New Roman" w:cs="Times New Roman"/>
                <w:sz w:val="24"/>
                <w:szCs w:val="24"/>
                <w:lang w:eastAsia="lv-LV"/>
              </w:rPr>
              <w:t xml:space="preserve">Likuma </w:t>
            </w:r>
            <w:proofErr w:type="gramStart"/>
            <w:r w:rsidR="00934911">
              <w:rPr>
                <w:rFonts w:ascii="Times New Roman" w:eastAsia="Times New Roman" w:hAnsi="Times New Roman" w:cs="Times New Roman"/>
                <w:sz w:val="24"/>
                <w:szCs w:val="24"/>
                <w:lang w:eastAsia="lv-LV"/>
              </w:rPr>
              <w:t>10</w:t>
            </w:r>
            <w:r w:rsidRPr="00D947F5">
              <w:rPr>
                <w:rFonts w:ascii="Times New Roman" w:eastAsia="Times New Roman" w:hAnsi="Times New Roman" w:cs="Times New Roman"/>
                <w:sz w:val="24"/>
                <w:szCs w:val="24"/>
                <w:lang w:eastAsia="lv-LV"/>
              </w:rPr>
              <w:t>.panta</w:t>
            </w:r>
            <w:proofErr w:type="gramEnd"/>
            <w:r w:rsidRPr="00D947F5">
              <w:rPr>
                <w:rFonts w:ascii="Times New Roman" w:eastAsia="Times New Roman" w:hAnsi="Times New Roman" w:cs="Times New Roman"/>
                <w:sz w:val="24"/>
                <w:szCs w:val="24"/>
                <w:lang w:eastAsia="lv-LV"/>
              </w:rPr>
              <w:t xml:space="preserve"> otrā daļa nosaka, ka ministrija organizē sociāl</w:t>
            </w:r>
            <w:r w:rsidR="00CA62F2">
              <w:rPr>
                <w:rFonts w:ascii="Times New Roman" w:eastAsia="Times New Roman" w:hAnsi="Times New Roman" w:cs="Times New Roman"/>
                <w:sz w:val="24"/>
                <w:szCs w:val="24"/>
                <w:lang w:eastAsia="lv-LV"/>
              </w:rPr>
              <w:t>ā uzņēmuma darbības izvērtēšanu un</w:t>
            </w:r>
            <w:r w:rsidR="00D947F5" w:rsidRPr="00D947F5">
              <w:rPr>
                <w:rFonts w:ascii="Times New Roman" w:eastAsia="Times New Roman" w:hAnsi="Times New Roman" w:cs="Times New Roman"/>
                <w:sz w:val="24"/>
                <w:szCs w:val="24"/>
                <w:lang w:eastAsia="lv-LV"/>
              </w:rPr>
              <w:t xml:space="preserve"> likuma </w:t>
            </w:r>
            <w:r w:rsidR="00934911">
              <w:rPr>
                <w:rFonts w:ascii="Times New Roman" w:eastAsia="Times New Roman" w:hAnsi="Times New Roman" w:cs="Times New Roman"/>
                <w:sz w:val="24"/>
                <w:szCs w:val="24"/>
                <w:lang w:eastAsia="lv-LV"/>
              </w:rPr>
              <w:t>6</w:t>
            </w:r>
            <w:r w:rsidR="00D947F5" w:rsidRPr="00D947F5">
              <w:rPr>
                <w:rFonts w:ascii="Times New Roman" w:eastAsia="Times New Roman" w:hAnsi="Times New Roman" w:cs="Times New Roman"/>
                <w:sz w:val="24"/>
                <w:szCs w:val="24"/>
                <w:lang w:eastAsia="lv-LV"/>
              </w:rPr>
              <w:t xml:space="preserve">.panta </w:t>
            </w:r>
            <w:r w:rsidR="002A0D0D">
              <w:rPr>
                <w:rFonts w:ascii="Times New Roman" w:eastAsia="Times New Roman" w:hAnsi="Times New Roman" w:cs="Times New Roman"/>
                <w:sz w:val="24"/>
                <w:szCs w:val="24"/>
                <w:lang w:eastAsia="lv-LV"/>
              </w:rPr>
              <w:t xml:space="preserve">trešās </w:t>
            </w:r>
            <w:r w:rsidR="00D947F5" w:rsidRPr="00D947F5">
              <w:rPr>
                <w:rFonts w:ascii="Times New Roman" w:eastAsia="Times New Roman" w:hAnsi="Times New Roman" w:cs="Times New Roman"/>
                <w:sz w:val="24"/>
                <w:szCs w:val="24"/>
                <w:lang w:eastAsia="lv-LV"/>
              </w:rPr>
              <w:t>daļas 2.punktā noteikt</w:t>
            </w:r>
            <w:r w:rsidR="00CA62F2">
              <w:rPr>
                <w:rFonts w:ascii="Times New Roman" w:eastAsia="Times New Roman" w:hAnsi="Times New Roman" w:cs="Times New Roman"/>
                <w:sz w:val="24"/>
                <w:szCs w:val="24"/>
                <w:lang w:eastAsia="lv-LV"/>
              </w:rPr>
              <w:t xml:space="preserve">s, ka komisija </w:t>
            </w:r>
            <w:r w:rsidR="00D947F5" w:rsidRPr="00D947F5">
              <w:rPr>
                <w:rFonts w:ascii="Times New Roman" w:eastAsia="Times New Roman" w:hAnsi="Times New Roman" w:cs="Times New Roman"/>
                <w:sz w:val="24"/>
                <w:szCs w:val="24"/>
                <w:lang w:eastAsia="lv-LV"/>
              </w:rPr>
              <w:t>snie</w:t>
            </w:r>
            <w:r w:rsidR="00CA62F2">
              <w:rPr>
                <w:rFonts w:ascii="Times New Roman" w:eastAsia="Times New Roman" w:hAnsi="Times New Roman" w:cs="Times New Roman"/>
                <w:sz w:val="24"/>
                <w:szCs w:val="24"/>
                <w:lang w:eastAsia="lv-LV"/>
              </w:rPr>
              <w:t>dz</w:t>
            </w:r>
            <w:r w:rsidR="00D947F5" w:rsidRPr="00D947F5">
              <w:rPr>
                <w:rFonts w:ascii="Times New Roman" w:eastAsia="Times New Roman" w:hAnsi="Times New Roman" w:cs="Times New Roman"/>
                <w:sz w:val="24"/>
                <w:szCs w:val="24"/>
                <w:lang w:eastAsia="lv-LV"/>
              </w:rPr>
              <w:t xml:space="preserve"> motivētu atzinumu par sociālā uzņēmuma darbības atbilstību likuma kritērijiem</w:t>
            </w:r>
            <w:r w:rsidR="00CA62F2">
              <w:rPr>
                <w:rFonts w:ascii="Times New Roman" w:eastAsia="Times New Roman" w:hAnsi="Times New Roman" w:cs="Times New Roman"/>
                <w:sz w:val="24"/>
                <w:szCs w:val="24"/>
                <w:lang w:eastAsia="lv-LV"/>
              </w:rPr>
              <w:t xml:space="preserve">. </w:t>
            </w:r>
          </w:p>
          <w:p w14:paraId="3D545DF4" w14:textId="7531DC7B" w:rsidR="00145D8A" w:rsidRDefault="00646D88" w:rsidP="00DE48F8">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 xml:space="preserve">Lai izvērtētu sociālā uzņēmuma darbību, papildus sabiedrības ar ierobežotu atbildību gada pārskatam likums paredz noteikt pienākumu sociālajam uzņēmumam iesniegt </w:t>
            </w:r>
            <w:r w:rsidR="00E1748A">
              <w:rPr>
                <w:rFonts w:ascii="Times New Roman" w:eastAsia="Times New Roman" w:hAnsi="Times New Roman" w:cs="Times New Roman"/>
                <w:sz w:val="24"/>
                <w:szCs w:val="24"/>
                <w:lang w:eastAsia="lv-LV"/>
              </w:rPr>
              <w:t xml:space="preserve">darbības </w:t>
            </w:r>
            <w:r w:rsidR="0059331D">
              <w:rPr>
                <w:rFonts w:ascii="Times New Roman" w:eastAsia="Times New Roman" w:hAnsi="Times New Roman" w:cs="Times New Roman"/>
                <w:sz w:val="24"/>
                <w:szCs w:val="24"/>
                <w:lang w:eastAsia="lv-LV"/>
              </w:rPr>
              <w:t>pārskatu</w:t>
            </w:r>
            <w:r>
              <w:rPr>
                <w:rFonts w:ascii="Times New Roman" w:eastAsia="Times New Roman" w:hAnsi="Times New Roman" w:cs="Times New Roman"/>
                <w:sz w:val="24"/>
                <w:szCs w:val="24"/>
                <w:lang w:eastAsia="lv-LV"/>
              </w:rPr>
              <w:t>.</w:t>
            </w:r>
            <w:r w:rsidR="00835944">
              <w:rPr>
                <w:rFonts w:ascii="Times New Roman" w:eastAsia="Times New Roman" w:hAnsi="Times New Roman" w:cs="Times New Roman"/>
                <w:sz w:val="24"/>
                <w:szCs w:val="24"/>
                <w:lang w:eastAsia="lv-LV"/>
              </w:rPr>
              <w:t xml:space="preserve"> Attiecīgi s</w:t>
            </w:r>
            <w:r w:rsidR="00DE48F8">
              <w:rPr>
                <w:rFonts w:ascii="Times New Roman" w:eastAsia="Times New Roman" w:hAnsi="Times New Roman" w:cs="Times New Roman"/>
                <w:sz w:val="24"/>
                <w:szCs w:val="24"/>
                <w:lang w:eastAsia="lv-LV"/>
              </w:rPr>
              <w:t>ociālajam</w:t>
            </w:r>
            <w:r w:rsidRPr="00646D88">
              <w:rPr>
                <w:rFonts w:ascii="Times New Roman" w:eastAsia="Times New Roman" w:hAnsi="Times New Roman" w:cs="Times New Roman"/>
                <w:sz w:val="24"/>
                <w:szCs w:val="24"/>
                <w:lang w:eastAsia="lv-LV"/>
              </w:rPr>
              <w:t xml:space="preserve"> uzņēmum</w:t>
            </w:r>
            <w:r w:rsidR="00DE48F8">
              <w:rPr>
                <w:rFonts w:ascii="Times New Roman" w:eastAsia="Times New Roman" w:hAnsi="Times New Roman" w:cs="Times New Roman"/>
                <w:sz w:val="24"/>
                <w:szCs w:val="24"/>
                <w:lang w:eastAsia="lv-LV"/>
              </w:rPr>
              <w:t>am</w:t>
            </w:r>
            <w:r w:rsidRPr="00646D88">
              <w:rPr>
                <w:rFonts w:ascii="Times New Roman" w:eastAsia="Times New Roman" w:hAnsi="Times New Roman" w:cs="Times New Roman"/>
                <w:sz w:val="24"/>
                <w:szCs w:val="24"/>
                <w:lang w:eastAsia="lv-LV"/>
              </w:rPr>
              <w:t xml:space="preserve"> katru gadu, sākot ar nākamo gadu pēc sociālā uzņēmuma statusa piešķiršanas, </w:t>
            </w:r>
            <w:r w:rsidR="00DE48F8">
              <w:rPr>
                <w:rFonts w:ascii="Times New Roman" w:eastAsia="Times New Roman" w:hAnsi="Times New Roman" w:cs="Times New Roman"/>
                <w:sz w:val="24"/>
                <w:szCs w:val="24"/>
                <w:lang w:eastAsia="lv-LV"/>
              </w:rPr>
              <w:t>būs jā</w:t>
            </w:r>
            <w:r w:rsidR="005376D4" w:rsidRPr="00835944">
              <w:rPr>
                <w:rFonts w:ascii="Times New Roman" w:eastAsia="Times New Roman" w:hAnsi="Times New Roman" w:cs="Times New Roman"/>
                <w:sz w:val="24"/>
                <w:szCs w:val="24"/>
                <w:lang w:eastAsia="lv-LV"/>
              </w:rPr>
              <w:t>sagatavo</w:t>
            </w:r>
            <w:r w:rsidR="00E1748A">
              <w:rPr>
                <w:rFonts w:ascii="Times New Roman" w:eastAsia="Times New Roman" w:hAnsi="Times New Roman" w:cs="Times New Roman"/>
                <w:sz w:val="24"/>
                <w:szCs w:val="24"/>
                <w:lang w:eastAsia="lv-LV"/>
              </w:rPr>
              <w:t xml:space="preserve"> darbības</w:t>
            </w:r>
            <w:r w:rsidR="005376D4" w:rsidRPr="00835944">
              <w:rPr>
                <w:rFonts w:ascii="Times New Roman" w:eastAsia="Times New Roman" w:hAnsi="Times New Roman" w:cs="Times New Roman"/>
                <w:sz w:val="24"/>
                <w:szCs w:val="24"/>
                <w:lang w:eastAsia="lv-LV"/>
              </w:rPr>
              <w:t xml:space="preserve"> </w:t>
            </w:r>
            <w:r w:rsidR="00DE48F8">
              <w:rPr>
                <w:rFonts w:ascii="Times New Roman" w:eastAsia="Times New Roman" w:hAnsi="Times New Roman" w:cs="Times New Roman"/>
                <w:sz w:val="24"/>
                <w:szCs w:val="24"/>
                <w:lang w:eastAsia="lv-LV"/>
              </w:rPr>
              <w:t>pārskats, kas ietvers informāciju par s</w:t>
            </w:r>
            <w:r w:rsidR="00DE48F8" w:rsidRPr="00DE48F8">
              <w:rPr>
                <w:rFonts w:ascii="Times New Roman" w:eastAsia="Times New Roman" w:hAnsi="Times New Roman" w:cs="Times New Roman"/>
                <w:sz w:val="24"/>
                <w:szCs w:val="24"/>
                <w:lang w:eastAsia="lv-LV"/>
              </w:rPr>
              <w:t>tatūtos noteiktā sociālā mērķ</w:t>
            </w:r>
            <w:r w:rsidR="00DE48F8">
              <w:rPr>
                <w:rFonts w:ascii="Times New Roman" w:eastAsia="Times New Roman" w:hAnsi="Times New Roman" w:cs="Times New Roman"/>
                <w:sz w:val="24"/>
                <w:szCs w:val="24"/>
                <w:lang w:eastAsia="lv-LV"/>
              </w:rPr>
              <w:t>a sociālās ietekmes izvērtējumu,</w:t>
            </w:r>
            <w:r w:rsidR="00DE48F8" w:rsidRPr="00DE48F8">
              <w:rPr>
                <w:rFonts w:ascii="Times New Roman" w:eastAsia="Calibri" w:hAnsi="Times New Roman" w:cs="Times New Roman"/>
                <w:b/>
                <w:bCs/>
                <w:sz w:val="24"/>
                <w:szCs w:val="24"/>
                <w:lang w:eastAsia="lv-LV"/>
              </w:rPr>
              <w:t xml:space="preserve"> </w:t>
            </w:r>
            <w:r w:rsidR="00DE48F8" w:rsidRPr="00DE48F8">
              <w:rPr>
                <w:rFonts w:ascii="Times New Roman" w:eastAsia="Calibri" w:hAnsi="Times New Roman" w:cs="Times New Roman"/>
                <w:bCs/>
                <w:sz w:val="24"/>
                <w:szCs w:val="24"/>
                <w:lang w:eastAsia="lv-LV"/>
              </w:rPr>
              <w:t>darbības rezultātiem,</w:t>
            </w:r>
            <w:r w:rsidR="002478A2">
              <w:rPr>
                <w:rFonts w:ascii="Times New Roman" w:eastAsia="Calibri" w:hAnsi="Times New Roman" w:cs="Times New Roman"/>
                <w:bCs/>
                <w:sz w:val="24"/>
                <w:szCs w:val="24"/>
                <w:lang w:eastAsia="lv-LV"/>
              </w:rPr>
              <w:t xml:space="preserve"> finanšu informāciju</w:t>
            </w:r>
            <w:r w:rsidR="0090782B">
              <w:rPr>
                <w:rFonts w:ascii="Times New Roman" w:eastAsia="Calibri" w:hAnsi="Times New Roman" w:cs="Times New Roman"/>
                <w:bCs/>
                <w:sz w:val="24"/>
                <w:szCs w:val="24"/>
                <w:lang w:eastAsia="lv-LV"/>
              </w:rPr>
              <w:t>,</w:t>
            </w:r>
            <w:r w:rsidR="00DE48F8" w:rsidRPr="00DE48F8">
              <w:rPr>
                <w:rFonts w:ascii="Times New Roman" w:eastAsia="Calibri" w:hAnsi="Times New Roman" w:cs="Times New Roman"/>
                <w:bCs/>
                <w:sz w:val="24"/>
                <w:szCs w:val="24"/>
                <w:lang w:eastAsia="lv-LV"/>
              </w:rPr>
              <w:t xml:space="preserve"> sasniegumiem kalendāra gadā attiecībā uz mērķa grupu un attiecīgajā jomā, sociālā uzņēmuma darbību veicinošajiem un kavējošajiem faktoriem un s</w:t>
            </w:r>
            <w:r w:rsidR="00DE48F8" w:rsidRPr="00DE48F8">
              <w:rPr>
                <w:rFonts w:ascii="Times New Roman" w:eastAsia="Calibri" w:hAnsi="Times New Roman" w:cs="Times New Roman"/>
                <w:sz w:val="24"/>
                <w:szCs w:val="24"/>
                <w:lang w:eastAsia="lv-LV"/>
              </w:rPr>
              <w:t>ociālā u</w:t>
            </w:r>
            <w:r w:rsidR="001F6697">
              <w:rPr>
                <w:rFonts w:ascii="Times New Roman" w:eastAsia="Calibri" w:hAnsi="Times New Roman" w:cs="Times New Roman"/>
                <w:sz w:val="24"/>
                <w:szCs w:val="24"/>
                <w:lang w:eastAsia="lv-LV"/>
              </w:rPr>
              <w:t>zņēmuma</w:t>
            </w:r>
            <w:r w:rsidR="00DE48F8" w:rsidRPr="00DE48F8">
              <w:rPr>
                <w:rFonts w:ascii="Times New Roman" w:eastAsia="Calibri" w:hAnsi="Times New Roman" w:cs="Times New Roman"/>
                <w:sz w:val="24"/>
                <w:szCs w:val="24"/>
                <w:lang w:eastAsia="lv-LV"/>
              </w:rPr>
              <w:t xml:space="preserve"> plānoto darbību nākamajā kalendāra gadā.</w:t>
            </w:r>
          </w:p>
          <w:p w14:paraId="6D64857B" w14:textId="5B1C8D09" w:rsidR="00CB2BCF" w:rsidRPr="00AD7622" w:rsidRDefault="00CB2BCF" w:rsidP="00CB2BCF">
            <w:pPr>
              <w:shd w:val="clear" w:color="auto" w:fill="FFFFFF"/>
              <w:spacing w:after="0" w:line="293" w:lineRule="atLeast"/>
              <w:jc w:val="both"/>
              <w:rPr>
                <w:rFonts w:ascii="Times New Roman" w:eastAsia="Times New Roman" w:hAnsi="Times New Roman" w:cs="Times New Roman"/>
                <w:color w:val="000000"/>
                <w:sz w:val="24"/>
                <w:szCs w:val="24"/>
                <w:lang w:eastAsia="lv-LV"/>
              </w:rPr>
            </w:pPr>
            <w:r w:rsidRPr="00CB2BCF">
              <w:rPr>
                <w:rFonts w:ascii="Times New Roman" w:eastAsia="Times New Roman" w:hAnsi="Times New Roman" w:cs="Times New Roman"/>
                <w:color w:val="000000"/>
                <w:sz w:val="24"/>
                <w:szCs w:val="24"/>
                <w:lang w:eastAsia="lv-LV"/>
              </w:rPr>
              <w:t xml:space="preserve">Ministrija izstrādās </w:t>
            </w:r>
            <w:r w:rsidR="00E1748A">
              <w:rPr>
                <w:rFonts w:ascii="Times New Roman" w:eastAsia="Times New Roman" w:hAnsi="Times New Roman" w:cs="Times New Roman"/>
                <w:color w:val="000000"/>
                <w:sz w:val="24"/>
                <w:szCs w:val="24"/>
                <w:lang w:eastAsia="lv-LV"/>
              </w:rPr>
              <w:t xml:space="preserve">darbības </w:t>
            </w:r>
            <w:r w:rsidRPr="00CB2BCF">
              <w:rPr>
                <w:rFonts w:ascii="Times New Roman" w:eastAsia="Times New Roman" w:hAnsi="Times New Roman" w:cs="Times New Roman"/>
                <w:color w:val="000000"/>
                <w:sz w:val="24"/>
                <w:szCs w:val="24"/>
                <w:lang w:eastAsia="lv-LV"/>
              </w:rPr>
              <w:t>pārskata veidlapas paraugu, ko publicē</w:t>
            </w:r>
            <w:r w:rsidR="001F6697">
              <w:rPr>
                <w:rFonts w:ascii="Times New Roman" w:eastAsia="Times New Roman" w:hAnsi="Times New Roman" w:cs="Times New Roman"/>
                <w:color w:val="000000"/>
                <w:sz w:val="24"/>
                <w:szCs w:val="24"/>
                <w:lang w:eastAsia="lv-LV"/>
              </w:rPr>
              <w:t>s</w:t>
            </w:r>
            <w:r w:rsidRPr="00CB2BCF">
              <w:rPr>
                <w:rFonts w:ascii="Times New Roman" w:eastAsia="Times New Roman" w:hAnsi="Times New Roman" w:cs="Times New Roman"/>
                <w:color w:val="000000"/>
                <w:sz w:val="24"/>
                <w:szCs w:val="24"/>
                <w:lang w:eastAsia="lv-LV"/>
              </w:rPr>
              <w:t xml:space="preserve"> internetā ministrijas mājaslapā.</w:t>
            </w:r>
            <w:r w:rsidR="006D7F72">
              <w:rPr>
                <w:rFonts w:ascii="Times New Roman" w:eastAsia="Times New Roman" w:hAnsi="Times New Roman" w:cs="Times New Roman"/>
                <w:color w:val="000000"/>
                <w:sz w:val="24"/>
                <w:szCs w:val="24"/>
                <w:lang w:eastAsia="lv-LV"/>
              </w:rPr>
              <w:t xml:space="preserve"> </w:t>
            </w:r>
            <w:r w:rsidR="006D7F72" w:rsidRPr="00AD7622">
              <w:rPr>
                <w:rFonts w:ascii="Times New Roman" w:eastAsia="Times New Roman" w:hAnsi="Times New Roman" w:cs="Times New Roman"/>
                <w:color w:val="000000"/>
                <w:sz w:val="24"/>
                <w:szCs w:val="24"/>
                <w:lang w:eastAsia="lv-LV"/>
              </w:rPr>
              <w:t>Atbilst</w:t>
            </w:r>
            <w:r w:rsidR="00501A27" w:rsidRPr="00AD7622">
              <w:rPr>
                <w:rFonts w:ascii="Times New Roman" w:eastAsia="Times New Roman" w:hAnsi="Times New Roman" w:cs="Times New Roman"/>
                <w:color w:val="000000"/>
                <w:sz w:val="24"/>
                <w:szCs w:val="24"/>
                <w:lang w:eastAsia="lv-LV"/>
              </w:rPr>
              <w:t xml:space="preserve">oši Sociālā </w:t>
            </w:r>
            <w:r w:rsidR="00F11B4C" w:rsidRPr="00AD7622">
              <w:rPr>
                <w:rFonts w:ascii="Times New Roman" w:eastAsia="Times New Roman" w:hAnsi="Times New Roman" w:cs="Times New Roman"/>
                <w:color w:val="000000"/>
                <w:sz w:val="24"/>
                <w:szCs w:val="24"/>
                <w:lang w:eastAsia="lv-LV"/>
              </w:rPr>
              <w:t xml:space="preserve">uzņēmuma </w:t>
            </w:r>
            <w:r w:rsidR="00501A27" w:rsidRPr="00AD7622">
              <w:rPr>
                <w:rFonts w:ascii="Times New Roman" w:eastAsia="Times New Roman" w:hAnsi="Times New Roman" w:cs="Times New Roman"/>
                <w:color w:val="000000"/>
                <w:sz w:val="24"/>
                <w:szCs w:val="24"/>
                <w:lang w:eastAsia="lv-LV"/>
              </w:rPr>
              <w:t xml:space="preserve">likuma </w:t>
            </w:r>
            <w:proofErr w:type="gramStart"/>
            <w:r w:rsidR="00501A27" w:rsidRPr="00AD7622">
              <w:rPr>
                <w:rFonts w:ascii="Times New Roman" w:eastAsia="Times New Roman" w:hAnsi="Times New Roman" w:cs="Times New Roman"/>
                <w:color w:val="000000"/>
                <w:sz w:val="24"/>
                <w:szCs w:val="24"/>
                <w:lang w:eastAsia="lv-LV"/>
              </w:rPr>
              <w:t>4.panta</w:t>
            </w:r>
            <w:proofErr w:type="gramEnd"/>
            <w:r w:rsidR="00501A27" w:rsidRPr="00AD7622">
              <w:rPr>
                <w:rFonts w:ascii="Times New Roman" w:eastAsia="Times New Roman" w:hAnsi="Times New Roman" w:cs="Times New Roman"/>
                <w:color w:val="000000"/>
                <w:sz w:val="24"/>
                <w:szCs w:val="24"/>
                <w:lang w:eastAsia="lv-LV"/>
              </w:rPr>
              <w:t xml:space="preserve"> pirmajai</w:t>
            </w:r>
            <w:r w:rsidR="006D7F72" w:rsidRPr="00AD7622">
              <w:rPr>
                <w:rFonts w:ascii="Times New Roman" w:eastAsia="Times New Roman" w:hAnsi="Times New Roman" w:cs="Times New Roman"/>
                <w:color w:val="000000"/>
                <w:sz w:val="24"/>
                <w:szCs w:val="24"/>
                <w:lang w:eastAsia="lv-LV"/>
              </w:rPr>
              <w:t xml:space="preserve"> daļai </w:t>
            </w:r>
            <w:r w:rsidR="000A0916" w:rsidRPr="00AD7622">
              <w:rPr>
                <w:rFonts w:ascii="Times New Roman" w:eastAsia="Times New Roman" w:hAnsi="Times New Roman" w:cs="Times New Roman"/>
                <w:color w:val="000000"/>
                <w:sz w:val="24"/>
                <w:szCs w:val="24"/>
                <w:lang w:eastAsia="lv-LV"/>
              </w:rPr>
              <w:t>Labklājības ministrija izstrādās</w:t>
            </w:r>
            <w:r w:rsidR="006D7F72" w:rsidRPr="00AD7622">
              <w:rPr>
                <w:rFonts w:ascii="Times New Roman" w:eastAsia="Times New Roman" w:hAnsi="Times New Roman" w:cs="Times New Roman"/>
                <w:color w:val="000000"/>
                <w:sz w:val="24"/>
                <w:szCs w:val="24"/>
                <w:lang w:eastAsia="lv-LV"/>
              </w:rPr>
              <w:t xml:space="preserve"> un Labklājības ministrijas tīmekļvietnē public</w:t>
            </w:r>
            <w:r w:rsidR="000A0916" w:rsidRPr="00AD7622">
              <w:rPr>
                <w:rFonts w:ascii="Times New Roman" w:eastAsia="Times New Roman" w:hAnsi="Times New Roman" w:cs="Times New Roman"/>
                <w:color w:val="000000"/>
                <w:sz w:val="24"/>
                <w:szCs w:val="24"/>
                <w:lang w:eastAsia="lv-LV"/>
              </w:rPr>
              <w:t>ēs</w:t>
            </w:r>
            <w:r w:rsidR="006D7F72" w:rsidRPr="00AD7622">
              <w:rPr>
                <w:rFonts w:ascii="Times New Roman" w:eastAsia="Times New Roman" w:hAnsi="Times New Roman" w:cs="Times New Roman"/>
                <w:color w:val="000000"/>
                <w:sz w:val="24"/>
                <w:szCs w:val="24"/>
                <w:lang w:eastAsia="lv-LV"/>
              </w:rPr>
              <w:t xml:space="preserve"> metodisk</w:t>
            </w:r>
            <w:r w:rsidR="000A0916" w:rsidRPr="00AD7622">
              <w:rPr>
                <w:rFonts w:ascii="Times New Roman" w:eastAsia="Times New Roman" w:hAnsi="Times New Roman" w:cs="Times New Roman"/>
                <w:color w:val="000000"/>
                <w:sz w:val="24"/>
                <w:szCs w:val="24"/>
                <w:lang w:eastAsia="lv-LV"/>
              </w:rPr>
              <w:t>os</w:t>
            </w:r>
            <w:r w:rsidR="006D7F72" w:rsidRPr="00AD7622">
              <w:rPr>
                <w:rFonts w:ascii="Times New Roman" w:eastAsia="Times New Roman" w:hAnsi="Times New Roman" w:cs="Times New Roman"/>
                <w:color w:val="000000"/>
                <w:sz w:val="24"/>
                <w:szCs w:val="24"/>
                <w:lang w:eastAsia="lv-LV"/>
              </w:rPr>
              <w:t xml:space="preserve"> ieteikum</w:t>
            </w:r>
            <w:r w:rsidR="000A0916" w:rsidRPr="00AD7622">
              <w:rPr>
                <w:rFonts w:ascii="Times New Roman" w:eastAsia="Times New Roman" w:hAnsi="Times New Roman" w:cs="Times New Roman"/>
                <w:color w:val="000000"/>
                <w:sz w:val="24"/>
                <w:szCs w:val="24"/>
                <w:lang w:eastAsia="lv-LV"/>
              </w:rPr>
              <w:t>us</w:t>
            </w:r>
            <w:r w:rsidR="006D7F72" w:rsidRPr="00AD7622">
              <w:rPr>
                <w:rFonts w:ascii="Times New Roman" w:eastAsia="Times New Roman" w:hAnsi="Times New Roman" w:cs="Times New Roman"/>
                <w:color w:val="000000"/>
                <w:sz w:val="24"/>
                <w:szCs w:val="24"/>
                <w:lang w:eastAsia="lv-LV"/>
              </w:rPr>
              <w:t xml:space="preserve"> </w:t>
            </w:r>
            <w:r w:rsidR="00E1748A">
              <w:rPr>
                <w:rFonts w:ascii="Times New Roman" w:eastAsia="Times New Roman" w:hAnsi="Times New Roman" w:cs="Times New Roman"/>
                <w:color w:val="000000"/>
                <w:sz w:val="24"/>
                <w:szCs w:val="24"/>
                <w:lang w:eastAsia="lv-LV"/>
              </w:rPr>
              <w:t xml:space="preserve">darbības </w:t>
            </w:r>
            <w:r w:rsidR="006D7F72" w:rsidRPr="00AD7622">
              <w:rPr>
                <w:rFonts w:ascii="Times New Roman" w:eastAsia="Times New Roman" w:hAnsi="Times New Roman" w:cs="Times New Roman"/>
                <w:color w:val="000000"/>
                <w:sz w:val="24"/>
                <w:szCs w:val="24"/>
                <w:lang w:eastAsia="lv-LV"/>
              </w:rPr>
              <w:t xml:space="preserve">pārskata aizpildīšanai. </w:t>
            </w:r>
          </w:p>
          <w:p w14:paraId="2F7C26C1" w14:textId="21EB487F" w:rsidR="00145D8A" w:rsidRPr="00145D8A" w:rsidRDefault="00795888" w:rsidP="00DE48F8">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w:t>
            </w:r>
            <w:r w:rsidR="00145D8A">
              <w:rPr>
                <w:rFonts w:ascii="Times New Roman" w:eastAsia="Calibri" w:hAnsi="Times New Roman" w:cs="Times New Roman"/>
                <w:sz w:val="24"/>
                <w:szCs w:val="24"/>
                <w:lang w:eastAsia="lv-LV"/>
              </w:rPr>
              <w:t xml:space="preserve">oteikumu projekts paredz, ka </w:t>
            </w:r>
            <w:r>
              <w:rPr>
                <w:rFonts w:ascii="Times New Roman" w:eastAsia="Calibri" w:hAnsi="Times New Roman" w:cs="Times New Roman"/>
                <w:sz w:val="24"/>
                <w:szCs w:val="24"/>
                <w:lang w:eastAsia="lv-LV"/>
              </w:rPr>
              <w:t>darbības</w:t>
            </w:r>
            <w:r w:rsidR="00145D8A">
              <w:rPr>
                <w:rFonts w:ascii="Times New Roman" w:eastAsia="Calibri" w:hAnsi="Times New Roman" w:cs="Times New Roman"/>
                <w:sz w:val="24"/>
                <w:szCs w:val="24"/>
                <w:lang w:eastAsia="lv-LV"/>
              </w:rPr>
              <w:t xml:space="preserve"> pārskatu ministrijā varēs iesniegt gan papīra formātā, gan elektroniski, vienlaikus </w:t>
            </w:r>
            <w:r w:rsidR="00145D8A" w:rsidRPr="00145D8A">
              <w:rPr>
                <w:rFonts w:ascii="Times New Roman" w:eastAsia="Calibri" w:hAnsi="Times New Roman" w:cs="Times New Roman"/>
                <w:sz w:val="24"/>
                <w:szCs w:val="24"/>
                <w:lang w:eastAsia="lv-LV"/>
              </w:rPr>
              <w:t>paredzot, ka, j</w:t>
            </w:r>
            <w:r w:rsidR="00145D8A" w:rsidRPr="00145D8A">
              <w:rPr>
                <w:rFonts w:ascii="Times New Roman" w:eastAsia="Times New Roman" w:hAnsi="Times New Roman" w:cs="Times New Roman"/>
                <w:color w:val="000000"/>
                <w:sz w:val="24"/>
                <w:szCs w:val="24"/>
                <w:lang w:eastAsia="lv-LV"/>
              </w:rPr>
              <w:t>a minētais dokuments tiek iesniegts elektroniski un ir noformēts atbilstoši normatīvajos aktos noteiktajām elektronisko dokumentu noformēšanas prasībām, to papīra formātā var neiesniegt.</w:t>
            </w:r>
            <w:r>
              <w:rPr>
                <w:rFonts w:ascii="Times New Roman" w:eastAsia="Times New Roman" w:hAnsi="Times New Roman" w:cs="Times New Roman"/>
                <w:color w:val="000000"/>
                <w:sz w:val="24"/>
                <w:szCs w:val="24"/>
                <w:lang w:eastAsia="lv-LV"/>
              </w:rPr>
              <w:t xml:space="preserve"> </w:t>
            </w:r>
          </w:p>
          <w:p w14:paraId="154903D1" w14:textId="6AC26739" w:rsidR="00DA1D8C" w:rsidRPr="00DA1D8C" w:rsidRDefault="00DA1D8C" w:rsidP="00DA1D8C">
            <w:pPr>
              <w:tabs>
                <w:tab w:val="left" w:pos="1134"/>
              </w:tabs>
              <w:spacing w:after="0" w:line="240" w:lineRule="auto"/>
              <w:contextualSpacing/>
              <w:jc w:val="both"/>
              <w:rPr>
                <w:rFonts w:ascii="Times New Roman" w:eastAsia="Times New Roman" w:hAnsi="Times New Roman" w:cs="Times New Roman"/>
                <w:color w:val="000000"/>
                <w:sz w:val="24"/>
                <w:szCs w:val="24"/>
                <w:lang w:eastAsia="lv-LV"/>
              </w:rPr>
            </w:pPr>
            <w:r w:rsidRPr="00DA1D8C">
              <w:rPr>
                <w:rFonts w:ascii="Times New Roman" w:eastAsia="Times New Roman" w:hAnsi="Times New Roman" w:cs="Times New Roman"/>
                <w:color w:val="000000"/>
                <w:sz w:val="24"/>
                <w:szCs w:val="24"/>
                <w:lang w:eastAsia="lv-LV"/>
              </w:rPr>
              <w:t xml:space="preserve">Ministrija divu mēnešu laikā pēc </w:t>
            </w:r>
            <w:r w:rsidR="00E1748A">
              <w:rPr>
                <w:rFonts w:ascii="Times New Roman" w:eastAsia="Times New Roman" w:hAnsi="Times New Roman" w:cs="Times New Roman"/>
                <w:color w:val="000000"/>
                <w:sz w:val="24"/>
                <w:szCs w:val="24"/>
                <w:lang w:eastAsia="lv-LV"/>
              </w:rPr>
              <w:t xml:space="preserve">darbības </w:t>
            </w:r>
            <w:r w:rsidRPr="00DA1D8C">
              <w:rPr>
                <w:rFonts w:ascii="Times New Roman" w:eastAsia="Times New Roman" w:hAnsi="Times New Roman" w:cs="Times New Roman"/>
                <w:color w:val="000000"/>
                <w:sz w:val="24"/>
                <w:szCs w:val="24"/>
                <w:lang w:eastAsia="lv-LV"/>
              </w:rPr>
              <w:t>pārskata saņemšanas pārbaud</w:t>
            </w:r>
            <w:r>
              <w:rPr>
                <w:rFonts w:ascii="Times New Roman" w:eastAsia="Times New Roman" w:hAnsi="Times New Roman" w:cs="Times New Roman"/>
                <w:color w:val="000000"/>
                <w:sz w:val="24"/>
                <w:szCs w:val="24"/>
                <w:lang w:eastAsia="lv-LV"/>
              </w:rPr>
              <w:t>īs</w:t>
            </w:r>
            <w:r w:rsidRPr="00DA1D8C">
              <w:rPr>
                <w:rFonts w:ascii="Times New Roman" w:eastAsia="Times New Roman" w:hAnsi="Times New Roman" w:cs="Times New Roman"/>
                <w:color w:val="000000"/>
                <w:sz w:val="24"/>
                <w:szCs w:val="24"/>
                <w:lang w:eastAsia="lv-LV"/>
              </w:rPr>
              <w:t xml:space="preserve"> </w:t>
            </w:r>
            <w:r w:rsidR="00E1748A">
              <w:rPr>
                <w:rFonts w:ascii="Times New Roman" w:eastAsia="Times New Roman" w:hAnsi="Times New Roman" w:cs="Times New Roman"/>
                <w:color w:val="000000"/>
                <w:sz w:val="24"/>
                <w:szCs w:val="24"/>
                <w:lang w:eastAsia="lv-LV"/>
              </w:rPr>
              <w:t xml:space="preserve">darbības </w:t>
            </w:r>
            <w:r w:rsidRPr="00DA1D8C">
              <w:rPr>
                <w:rFonts w:ascii="Times New Roman" w:eastAsia="Times New Roman" w:hAnsi="Times New Roman" w:cs="Times New Roman"/>
                <w:color w:val="000000"/>
                <w:sz w:val="24"/>
                <w:szCs w:val="24"/>
                <w:lang w:eastAsia="lv-LV"/>
              </w:rPr>
              <w:t xml:space="preserve">pārskatā un tam pievienotajos dokumentus sniegto informāciju, kā arī iegūs </w:t>
            </w:r>
            <w:r>
              <w:rPr>
                <w:rFonts w:ascii="Times New Roman" w:eastAsia="Times New Roman" w:hAnsi="Times New Roman" w:cs="Times New Roman"/>
                <w:color w:val="000000"/>
                <w:sz w:val="24"/>
                <w:szCs w:val="24"/>
                <w:lang w:eastAsia="lv-LV"/>
              </w:rPr>
              <w:t>papildus</w:t>
            </w:r>
            <w:r w:rsidRPr="00DA1D8C">
              <w:rPr>
                <w:rFonts w:ascii="Times New Roman" w:eastAsia="Times New Roman" w:hAnsi="Times New Roman" w:cs="Times New Roman"/>
                <w:color w:val="000000"/>
                <w:sz w:val="24"/>
                <w:szCs w:val="24"/>
                <w:lang w:eastAsia="lv-LV"/>
              </w:rPr>
              <w:t xml:space="preserve"> informāciju, kuru </w:t>
            </w:r>
            <w:r>
              <w:rPr>
                <w:rFonts w:ascii="Times New Roman" w:eastAsia="Times New Roman" w:hAnsi="Times New Roman" w:cs="Times New Roman"/>
                <w:color w:val="000000"/>
                <w:sz w:val="24"/>
                <w:szCs w:val="24"/>
                <w:lang w:eastAsia="lv-LV"/>
              </w:rPr>
              <w:t>kopā ar pārskatā sniegto informāciju</w:t>
            </w:r>
            <w:r w:rsidRPr="00DA1D8C">
              <w:rPr>
                <w:rFonts w:ascii="Times New Roman" w:eastAsia="Times New Roman" w:hAnsi="Times New Roman" w:cs="Times New Roman"/>
                <w:color w:val="000000"/>
                <w:sz w:val="24"/>
                <w:szCs w:val="24"/>
                <w:lang w:eastAsia="lv-LV"/>
              </w:rPr>
              <w:t xml:space="preserve"> izmanto</w:t>
            </w:r>
            <w:r>
              <w:rPr>
                <w:rFonts w:ascii="Times New Roman" w:eastAsia="Times New Roman" w:hAnsi="Times New Roman" w:cs="Times New Roman"/>
                <w:color w:val="000000"/>
                <w:sz w:val="24"/>
                <w:szCs w:val="24"/>
                <w:lang w:eastAsia="lv-LV"/>
              </w:rPr>
              <w:t>s</w:t>
            </w:r>
            <w:r w:rsidRPr="00DA1D8C">
              <w:rPr>
                <w:rFonts w:ascii="Times New Roman" w:eastAsia="Times New Roman" w:hAnsi="Times New Roman" w:cs="Times New Roman"/>
                <w:color w:val="000000"/>
                <w:sz w:val="24"/>
                <w:szCs w:val="24"/>
                <w:lang w:eastAsia="lv-LV"/>
              </w:rPr>
              <w:t xml:space="preserve"> sociālā uzņēmuma atbilstības sociālā uzņēmuma statusam un darbības rādītāju izvērtēšanai:</w:t>
            </w:r>
          </w:p>
          <w:p w14:paraId="4076C75E" w14:textId="77777777" w:rsidR="00DA1D8C" w:rsidRDefault="00DA1D8C" w:rsidP="00DA1D8C">
            <w:pPr>
              <w:tabs>
                <w:tab w:val="left" w:pos="1134"/>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Pr="00DA1D8C">
              <w:rPr>
                <w:rFonts w:ascii="Times New Roman" w:eastAsia="Times New Roman" w:hAnsi="Times New Roman" w:cs="Times New Roman"/>
                <w:color w:val="000000"/>
                <w:sz w:val="24"/>
                <w:szCs w:val="24"/>
                <w:lang w:eastAsia="lv-LV"/>
              </w:rPr>
              <w:t xml:space="preserve"> sociālā uzņēmuma gada pārskats;</w:t>
            </w:r>
          </w:p>
          <w:p w14:paraId="5E1784F1" w14:textId="06963CCB" w:rsidR="00DA1D8C" w:rsidRPr="00DA1D8C" w:rsidRDefault="00DA1D8C" w:rsidP="00DA1D8C">
            <w:pPr>
              <w:tabs>
                <w:tab w:val="left" w:pos="1134"/>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DA1D8C">
              <w:rPr>
                <w:rFonts w:ascii="Times New Roman" w:eastAsia="Times New Roman" w:hAnsi="Times New Roman" w:cs="Times New Roman"/>
                <w:color w:val="000000"/>
                <w:sz w:val="24"/>
                <w:szCs w:val="24"/>
                <w:lang w:eastAsia="lv-LV"/>
              </w:rPr>
              <w:t>informācija par sociālā uzņēmuma nodokļu (nodevu) un valsts sociālās apdrošināšanas obligāto iemaksu samaksu;</w:t>
            </w:r>
          </w:p>
          <w:p w14:paraId="4753F3DB" w14:textId="4141EE29" w:rsidR="00DA1D8C" w:rsidRPr="00DA1D8C" w:rsidRDefault="00DA1D8C" w:rsidP="00DA1D8C">
            <w:pPr>
              <w:tabs>
                <w:tab w:val="left" w:pos="1134"/>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 </w:t>
            </w:r>
            <w:r w:rsidRPr="00DA1D8C">
              <w:rPr>
                <w:rFonts w:ascii="Times New Roman" w:eastAsia="Times New Roman" w:hAnsi="Times New Roman" w:cs="Times New Roman"/>
                <w:color w:val="000000"/>
                <w:sz w:val="24"/>
                <w:szCs w:val="24"/>
                <w:lang w:eastAsia="lv-LV"/>
              </w:rPr>
              <w:t>informācija par sociālā uzņēmuma nodarbināto skaitu, nodarbinātajiem mērķa grupu pārstāvjiem un to atbilstību attiecīgajai mērķa grupai;</w:t>
            </w:r>
          </w:p>
          <w:p w14:paraId="7ABEFE62" w14:textId="3C4338BB" w:rsidR="00DA1D8C" w:rsidRPr="00DA1D8C" w:rsidRDefault="00DA1D8C" w:rsidP="00DA1D8C">
            <w:pPr>
              <w:tabs>
                <w:tab w:val="left" w:pos="1134"/>
              </w:tabs>
              <w:spacing w:after="0" w:line="240" w:lineRule="auto"/>
              <w:contextualSpacing/>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 </w:t>
            </w:r>
            <w:r w:rsidRPr="00AD7622">
              <w:rPr>
                <w:rFonts w:ascii="Times New Roman" w:eastAsia="Times New Roman" w:hAnsi="Times New Roman" w:cs="Times New Roman"/>
                <w:color w:val="000000"/>
                <w:sz w:val="24"/>
                <w:szCs w:val="24"/>
                <w:lang w:eastAsia="lv-LV"/>
              </w:rPr>
              <w:t>faktiskās darbības atbilstība sociālā uzņēmuma statūtos noteiktajiem mērķiem.</w:t>
            </w:r>
          </w:p>
          <w:p w14:paraId="058EBF46" w14:textId="40AE1FB7" w:rsidR="006D7075" w:rsidRDefault="00E1748A" w:rsidP="006D70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Darbības p</w:t>
            </w:r>
            <w:r w:rsidR="006D7075" w:rsidRPr="00C8390F">
              <w:rPr>
                <w:rFonts w:ascii="Times New Roman" w:eastAsia="Times New Roman" w:hAnsi="Times New Roman" w:cs="Times New Roman"/>
                <w:sz w:val="24"/>
                <w:szCs w:val="24"/>
                <w:lang w:eastAsia="lv-LV"/>
              </w:rPr>
              <w:t>ārskatu</w:t>
            </w:r>
            <w:r w:rsidR="006D7075">
              <w:rPr>
                <w:rFonts w:ascii="Times New Roman" w:eastAsia="Times New Roman" w:hAnsi="Times New Roman" w:cs="Times New Roman"/>
                <w:sz w:val="24"/>
                <w:szCs w:val="24"/>
                <w:lang w:eastAsia="lv-LV"/>
              </w:rPr>
              <w:t xml:space="preserve">, kā arī </w:t>
            </w:r>
            <w:r w:rsidR="006D7075" w:rsidRPr="00C8390F">
              <w:rPr>
                <w:rFonts w:ascii="Times New Roman" w:eastAsia="Times New Roman" w:hAnsi="Times New Roman" w:cs="Times New Roman"/>
                <w:sz w:val="24"/>
                <w:szCs w:val="24"/>
                <w:lang w:eastAsia="lv-LV"/>
              </w:rPr>
              <w:t>ministrijas</w:t>
            </w:r>
            <w:r w:rsidR="006D7075">
              <w:rPr>
                <w:rFonts w:ascii="Times New Roman" w:eastAsia="Times New Roman" w:hAnsi="Times New Roman" w:cs="Times New Roman"/>
                <w:sz w:val="24"/>
                <w:szCs w:val="24"/>
                <w:lang w:eastAsia="lv-LV"/>
              </w:rPr>
              <w:t xml:space="preserve"> papildu</w:t>
            </w:r>
            <w:r w:rsidR="006D7075" w:rsidRPr="00C8390F">
              <w:rPr>
                <w:rFonts w:ascii="Times New Roman" w:eastAsia="Times New Roman" w:hAnsi="Times New Roman" w:cs="Times New Roman"/>
                <w:sz w:val="24"/>
                <w:szCs w:val="24"/>
                <w:lang w:eastAsia="lv-LV"/>
              </w:rPr>
              <w:t xml:space="preserve"> iegūto informāciju</w:t>
            </w:r>
            <w:r w:rsidR="006D7075">
              <w:rPr>
                <w:rFonts w:ascii="Times New Roman" w:eastAsia="Times New Roman" w:hAnsi="Times New Roman" w:cs="Times New Roman"/>
                <w:sz w:val="24"/>
                <w:szCs w:val="24"/>
                <w:lang w:eastAsia="lv-LV"/>
              </w:rPr>
              <w:t xml:space="preserve">, </w:t>
            </w:r>
            <w:r w:rsidR="006D7075" w:rsidRPr="00C8390F">
              <w:rPr>
                <w:rFonts w:ascii="Times New Roman" w:eastAsia="Times New Roman" w:hAnsi="Times New Roman" w:cs="Times New Roman"/>
                <w:sz w:val="24"/>
                <w:szCs w:val="24"/>
                <w:lang w:eastAsia="lv-LV"/>
              </w:rPr>
              <w:t xml:space="preserve">ministrija </w:t>
            </w:r>
            <w:r w:rsidR="006D7075">
              <w:rPr>
                <w:rFonts w:ascii="Times New Roman" w:eastAsia="Times New Roman" w:hAnsi="Times New Roman" w:cs="Times New Roman"/>
                <w:sz w:val="24"/>
                <w:szCs w:val="24"/>
                <w:lang w:eastAsia="lv-LV"/>
              </w:rPr>
              <w:t>desmit</w:t>
            </w:r>
            <w:r w:rsidR="006D7075" w:rsidRPr="00C8390F">
              <w:rPr>
                <w:rFonts w:ascii="Times New Roman" w:eastAsia="Times New Roman" w:hAnsi="Times New Roman" w:cs="Times New Roman"/>
                <w:sz w:val="24"/>
                <w:szCs w:val="24"/>
                <w:lang w:eastAsia="lv-LV"/>
              </w:rPr>
              <w:t xml:space="preserve"> darba dienu laikā pēc iesnieguma saņemšanas nodo</w:t>
            </w:r>
            <w:r w:rsidR="006D7075">
              <w:rPr>
                <w:rFonts w:ascii="Times New Roman" w:eastAsia="Times New Roman" w:hAnsi="Times New Roman" w:cs="Times New Roman"/>
                <w:sz w:val="24"/>
                <w:szCs w:val="24"/>
                <w:lang w:eastAsia="lv-LV"/>
              </w:rPr>
              <w:t>s</w:t>
            </w:r>
            <w:r w:rsidR="006D7075" w:rsidRPr="00C8390F">
              <w:rPr>
                <w:rFonts w:ascii="Times New Roman" w:eastAsia="Times New Roman" w:hAnsi="Times New Roman" w:cs="Times New Roman"/>
                <w:sz w:val="24"/>
                <w:szCs w:val="24"/>
                <w:lang w:eastAsia="lv-LV"/>
              </w:rPr>
              <w:t xml:space="preserve"> komisijai izvērtēšanai un </w:t>
            </w:r>
            <w:r w:rsidR="001F6697">
              <w:rPr>
                <w:rFonts w:ascii="Times New Roman" w:eastAsia="Times New Roman" w:hAnsi="Times New Roman" w:cs="Times New Roman"/>
                <w:sz w:val="24"/>
                <w:szCs w:val="24"/>
                <w:lang w:eastAsia="lv-LV"/>
              </w:rPr>
              <w:t>motivēta</w:t>
            </w:r>
            <w:r w:rsidR="006D7075">
              <w:rPr>
                <w:rFonts w:ascii="Times New Roman" w:eastAsia="Times New Roman" w:hAnsi="Times New Roman" w:cs="Times New Roman"/>
                <w:sz w:val="24"/>
                <w:szCs w:val="24"/>
                <w:lang w:eastAsia="lv-LV"/>
              </w:rPr>
              <w:t xml:space="preserve"> atzinuma par </w:t>
            </w:r>
            <w:r w:rsidR="006D7075" w:rsidRPr="00C8390F">
              <w:rPr>
                <w:rFonts w:ascii="Times New Roman" w:eastAsia="Times New Roman" w:hAnsi="Times New Roman" w:cs="Times New Roman"/>
                <w:sz w:val="24"/>
                <w:szCs w:val="24"/>
                <w:lang w:eastAsia="lv-LV"/>
              </w:rPr>
              <w:t>reģistrēta sociālā uzņēmuma darbības atbilstību likuma</w:t>
            </w:r>
            <w:r w:rsidR="006D7075">
              <w:rPr>
                <w:rFonts w:ascii="Times New Roman" w:eastAsia="Times New Roman" w:hAnsi="Times New Roman" w:cs="Times New Roman"/>
                <w:sz w:val="24"/>
                <w:szCs w:val="24"/>
                <w:lang w:eastAsia="lv-LV"/>
              </w:rPr>
              <w:t xml:space="preserve"> </w:t>
            </w:r>
            <w:hyperlink r:id="rId8" w:anchor="p5" w:tgtFrame="_blank" w:history="1">
              <w:r w:rsidR="006D7075" w:rsidRPr="008E5E45">
                <w:rPr>
                  <w:rStyle w:val="Hyperlink"/>
                  <w:rFonts w:ascii="Times New Roman" w:eastAsia="Times New Roman" w:hAnsi="Times New Roman" w:cs="Times New Roman"/>
                  <w:color w:val="auto"/>
                  <w:sz w:val="24"/>
                  <w:szCs w:val="24"/>
                  <w:u w:val="none"/>
                  <w:lang w:eastAsia="lv-LV"/>
                </w:rPr>
                <w:t>5. panta</w:t>
              </w:r>
            </w:hyperlink>
            <w:r w:rsidR="008E5E45">
              <w:rPr>
                <w:rStyle w:val="Hyperlink"/>
                <w:rFonts w:ascii="Times New Roman" w:eastAsia="Times New Roman" w:hAnsi="Times New Roman" w:cs="Times New Roman"/>
                <w:color w:val="auto"/>
                <w:sz w:val="24"/>
                <w:szCs w:val="24"/>
                <w:u w:val="none"/>
                <w:lang w:eastAsia="lv-LV"/>
              </w:rPr>
              <w:t xml:space="preserve"> </w:t>
            </w:r>
            <w:r w:rsidR="006D7075" w:rsidRPr="00C8390F">
              <w:rPr>
                <w:rFonts w:ascii="Times New Roman" w:eastAsia="Times New Roman" w:hAnsi="Times New Roman" w:cs="Times New Roman"/>
                <w:sz w:val="24"/>
                <w:szCs w:val="24"/>
                <w:lang w:eastAsia="lv-LV"/>
              </w:rPr>
              <w:t xml:space="preserve">pirmajā daļā minētajiem kritērijiem un </w:t>
            </w:r>
            <w:r w:rsidR="006D7075">
              <w:rPr>
                <w:rFonts w:ascii="Times New Roman" w:eastAsia="Times New Roman" w:hAnsi="Times New Roman" w:cs="Times New Roman"/>
                <w:sz w:val="24"/>
                <w:szCs w:val="24"/>
                <w:lang w:eastAsia="lv-LV"/>
              </w:rPr>
              <w:t>noteikumu projektā noteiktajiem darbības rādītājiem sniegšanai.</w:t>
            </w:r>
          </w:p>
          <w:p w14:paraId="26C5A7AC" w14:textId="686F88D2" w:rsidR="006D7075" w:rsidRPr="00AD7622" w:rsidRDefault="00B17F17" w:rsidP="006D7075">
            <w:pPr>
              <w:spacing w:after="0" w:line="240" w:lineRule="auto"/>
              <w:jc w:val="both"/>
              <w:rPr>
                <w:rFonts w:ascii="Times New Roman" w:eastAsia="Times New Roman" w:hAnsi="Times New Roman" w:cs="Times New Roman"/>
                <w:color w:val="000000"/>
                <w:sz w:val="24"/>
                <w:szCs w:val="24"/>
                <w:lang w:eastAsia="lv-LV"/>
              </w:rPr>
            </w:pPr>
            <w:r w:rsidRPr="00AD7622">
              <w:rPr>
                <w:rFonts w:ascii="Times New Roman" w:eastAsia="Times New Roman" w:hAnsi="Times New Roman" w:cs="Times New Roman"/>
                <w:color w:val="000000"/>
                <w:sz w:val="24"/>
                <w:szCs w:val="24"/>
                <w:lang w:eastAsia="lv-LV"/>
              </w:rPr>
              <w:t>S</w:t>
            </w:r>
            <w:r w:rsidR="00037DAB" w:rsidRPr="00AD7622">
              <w:rPr>
                <w:rFonts w:ascii="Times New Roman" w:eastAsia="Times New Roman" w:hAnsi="Times New Roman" w:cs="Times New Roman"/>
                <w:color w:val="000000"/>
                <w:sz w:val="24"/>
                <w:szCs w:val="24"/>
                <w:lang w:eastAsia="lv-LV"/>
              </w:rPr>
              <w:t>ociālos uzņēmumus pēc to darbības var iedalīt divās lielās grupās – darba integrācijas uzņēmumi (mērķa grupas nodarbinātība) un uzņēmumi, kas sniegs atbalstu mērķa grupai (pakalpojumi,</w:t>
            </w:r>
            <w:r w:rsidRPr="00AD7622">
              <w:rPr>
                <w:rFonts w:ascii="Times New Roman" w:eastAsia="Times New Roman" w:hAnsi="Times New Roman" w:cs="Times New Roman"/>
                <w:color w:val="000000"/>
                <w:sz w:val="24"/>
                <w:szCs w:val="24"/>
                <w:lang w:eastAsia="lv-LV"/>
              </w:rPr>
              <w:t xml:space="preserve"> pasākumi, nodrošinājums </w:t>
            </w:r>
            <w:proofErr w:type="spellStart"/>
            <w:r w:rsidRPr="00AD7622">
              <w:rPr>
                <w:rFonts w:ascii="Times New Roman" w:eastAsia="Times New Roman" w:hAnsi="Times New Roman" w:cs="Times New Roman"/>
                <w:color w:val="000000"/>
                <w:sz w:val="24"/>
                <w:szCs w:val="24"/>
                <w:lang w:eastAsia="lv-LV"/>
              </w:rPr>
              <w:t>utml</w:t>
            </w:r>
            <w:proofErr w:type="spellEnd"/>
            <w:r w:rsidRPr="00AD7622">
              <w:rPr>
                <w:rFonts w:ascii="Times New Roman" w:eastAsia="Times New Roman" w:hAnsi="Times New Roman" w:cs="Times New Roman"/>
                <w:color w:val="000000"/>
                <w:sz w:val="24"/>
                <w:szCs w:val="24"/>
                <w:lang w:eastAsia="lv-LV"/>
              </w:rPr>
              <w:t>.). Tādēj</w:t>
            </w:r>
            <w:r w:rsidR="00A41546" w:rsidRPr="00AD7622">
              <w:rPr>
                <w:rFonts w:ascii="Times New Roman" w:eastAsia="Times New Roman" w:hAnsi="Times New Roman" w:cs="Times New Roman"/>
                <w:color w:val="000000"/>
                <w:sz w:val="24"/>
                <w:szCs w:val="24"/>
                <w:lang w:eastAsia="lv-LV"/>
              </w:rPr>
              <w:t xml:space="preserve">ādi </w:t>
            </w:r>
            <w:r w:rsidR="00037DAB" w:rsidRPr="00AD7622">
              <w:rPr>
                <w:rFonts w:ascii="Times New Roman" w:eastAsia="Times New Roman" w:hAnsi="Times New Roman" w:cs="Times New Roman"/>
                <w:color w:val="000000"/>
                <w:sz w:val="24"/>
                <w:szCs w:val="24"/>
                <w:lang w:eastAsia="lv-LV"/>
              </w:rPr>
              <w:t>n</w:t>
            </w:r>
            <w:r w:rsidR="006D7075" w:rsidRPr="00AD7622">
              <w:rPr>
                <w:rFonts w:ascii="Times New Roman" w:eastAsia="Times New Roman" w:hAnsi="Times New Roman" w:cs="Times New Roman"/>
                <w:color w:val="000000"/>
                <w:sz w:val="24"/>
                <w:szCs w:val="24"/>
                <w:lang w:eastAsia="lv-LV"/>
              </w:rPr>
              <w:t>oteikumu projekts sociālā uzņēmuma darbības izvērtēšanai paredz noteikt</w:t>
            </w:r>
            <w:r w:rsidRPr="00AD7622">
              <w:rPr>
                <w:rFonts w:ascii="Times New Roman" w:eastAsia="Times New Roman" w:hAnsi="Times New Roman" w:cs="Times New Roman"/>
                <w:color w:val="000000"/>
                <w:sz w:val="24"/>
                <w:szCs w:val="24"/>
                <w:lang w:eastAsia="lv-LV"/>
              </w:rPr>
              <w:t xml:space="preserve"> katrai iepriekšminētajai sociālo uzņēmumu grupai </w:t>
            </w:r>
            <w:r w:rsidR="00A41546" w:rsidRPr="00AD7622">
              <w:rPr>
                <w:rFonts w:ascii="Times New Roman" w:eastAsia="Times New Roman" w:hAnsi="Times New Roman" w:cs="Times New Roman"/>
                <w:color w:val="000000"/>
                <w:sz w:val="24"/>
                <w:szCs w:val="24"/>
                <w:lang w:eastAsia="lv-LV"/>
              </w:rPr>
              <w:t xml:space="preserve">atšķirīgus </w:t>
            </w:r>
            <w:r w:rsidR="006D7075" w:rsidRPr="00AD7622">
              <w:rPr>
                <w:rFonts w:ascii="Times New Roman" w:eastAsia="Times New Roman" w:hAnsi="Times New Roman" w:cs="Times New Roman"/>
                <w:color w:val="000000"/>
                <w:sz w:val="24"/>
                <w:szCs w:val="24"/>
                <w:lang w:eastAsia="lv-LV"/>
              </w:rPr>
              <w:t>darbības rādītājus</w:t>
            </w:r>
            <w:r w:rsidR="00A41546" w:rsidRPr="00AD7622">
              <w:rPr>
                <w:rFonts w:ascii="Times New Roman" w:eastAsia="Times New Roman" w:hAnsi="Times New Roman" w:cs="Times New Roman"/>
                <w:color w:val="000000"/>
                <w:sz w:val="24"/>
                <w:szCs w:val="24"/>
                <w:lang w:eastAsia="lv-LV"/>
              </w:rPr>
              <w:t xml:space="preserve"> un vienu kopīgu</w:t>
            </w:r>
            <w:r w:rsidR="006D7075" w:rsidRPr="00AD7622">
              <w:rPr>
                <w:rFonts w:ascii="Times New Roman" w:eastAsia="Times New Roman" w:hAnsi="Times New Roman" w:cs="Times New Roman"/>
                <w:color w:val="000000"/>
                <w:sz w:val="24"/>
                <w:szCs w:val="24"/>
                <w:lang w:eastAsia="lv-LV"/>
              </w:rPr>
              <w:t>:</w:t>
            </w:r>
          </w:p>
          <w:p w14:paraId="4A50301B" w14:textId="3651ECC8" w:rsidR="005003F1" w:rsidRPr="005003F1" w:rsidRDefault="0094724E"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5003F1" w:rsidRPr="005003F1">
              <w:rPr>
                <w:rFonts w:ascii="Times New Roman" w:eastAsia="Times New Roman" w:hAnsi="Times New Roman" w:cs="Times New Roman"/>
                <w:color w:val="000000"/>
                <w:sz w:val="24"/>
                <w:szCs w:val="24"/>
                <w:lang w:eastAsia="lv-LV"/>
              </w:rPr>
              <w:t>attiecībā uz sociālajiem uzņēmumiem, kuru sociālais mērķis ir mērķa grupu nodarbinātība:</w:t>
            </w:r>
          </w:p>
          <w:p w14:paraId="015253C7" w14:textId="491CFB15" w:rsidR="005003F1" w:rsidRPr="005003F1" w:rsidRDefault="0094724E"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5003F1" w:rsidRPr="005003F1">
              <w:rPr>
                <w:rFonts w:ascii="Times New Roman" w:eastAsia="Times New Roman" w:hAnsi="Times New Roman" w:cs="Times New Roman"/>
                <w:color w:val="000000"/>
                <w:sz w:val="24"/>
                <w:szCs w:val="24"/>
                <w:lang w:eastAsia="lv-LV"/>
              </w:rPr>
              <w:t xml:space="preserve"> mērķa grupas nodarbinātības rādītājs pārskata periodā – ne mazāk kā 50% no kopā nodarbinātajiem;</w:t>
            </w:r>
          </w:p>
          <w:p w14:paraId="4E64B636" w14:textId="415222AD" w:rsidR="005003F1" w:rsidRPr="005003F1" w:rsidRDefault="00BE4AF3"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005003F1" w:rsidRPr="005003F1">
              <w:rPr>
                <w:rFonts w:ascii="Times New Roman" w:eastAsia="Times New Roman" w:hAnsi="Times New Roman" w:cs="Times New Roman"/>
                <w:bCs/>
                <w:color w:val="000000"/>
                <w:sz w:val="24"/>
                <w:szCs w:val="24"/>
                <w:lang w:eastAsia="lv-LV"/>
              </w:rPr>
              <w:t>mērķa grupas persona tiek nodarbināta darbavietā, kas ir izveidota no jauna vai tajā vismaz četrus mēnešus, pirms mērķa grupas persona ir uzsākusi darbu, nav tikusi nodarbināta persona, kura nav mērķa grupas persona;</w:t>
            </w:r>
          </w:p>
          <w:p w14:paraId="08AF02F3" w14:textId="4568950B" w:rsidR="005003F1" w:rsidRPr="005003F1" w:rsidRDefault="0094724E"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5003F1" w:rsidRPr="005003F1">
              <w:rPr>
                <w:rFonts w:ascii="Times New Roman" w:eastAsia="Times New Roman" w:hAnsi="Times New Roman" w:cs="Times New Roman"/>
                <w:color w:val="000000"/>
                <w:sz w:val="24"/>
                <w:szCs w:val="24"/>
                <w:lang w:eastAsia="lv-LV"/>
              </w:rPr>
              <w:t xml:space="preserve"> attiecībā </w:t>
            </w:r>
            <w:r w:rsidR="005003F1" w:rsidRPr="00AD7622">
              <w:rPr>
                <w:rFonts w:ascii="Times New Roman" w:eastAsia="Times New Roman" w:hAnsi="Times New Roman" w:cs="Times New Roman"/>
                <w:color w:val="000000"/>
                <w:sz w:val="24"/>
                <w:szCs w:val="24"/>
                <w:lang w:eastAsia="lv-LV"/>
              </w:rPr>
              <w:t>uz sociālajiem uzņēmumiem, kuru sociālais mērķis</w:t>
            </w:r>
            <w:r w:rsidR="005003F1" w:rsidRPr="005003F1">
              <w:rPr>
                <w:rFonts w:ascii="Times New Roman" w:eastAsia="Times New Roman" w:hAnsi="Times New Roman" w:cs="Times New Roman"/>
                <w:color w:val="000000"/>
                <w:sz w:val="24"/>
                <w:szCs w:val="24"/>
                <w:lang w:eastAsia="lv-LV"/>
              </w:rPr>
              <w:t xml:space="preserve"> ir pakalpojumu sniegšana – ne mazāk kā 30% no kopā sniegtajiem pakalpojumiem ir sniegti mērķa grupai;</w:t>
            </w:r>
          </w:p>
          <w:p w14:paraId="3D10CE3D" w14:textId="670056C2" w:rsidR="005003F1" w:rsidRDefault="0094724E"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003F1" w:rsidRPr="005003F1">
              <w:rPr>
                <w:rFonts w:ascii="Times New Roman" w:eastAsia="Times New Roman" w:hAnsi="Times New Roman" w:cs="Times New Roman"/>
                <w:color w:val="000000"/>
                <w:sz w:val="24"/>
                <w:szCs w:val="24"/>
                <w:lang w:eastAsia="lv-LV"/>
              </w:rPr>
              <w:t xml:space="preserve"> ir izpildīti vismaz 50% no iesniegumā vai </w:t>
            </w:r>
            <w:r w:rsidR="00E1748A">
              <w:rPr>
                <w:rFonts w:ascii="Times New Roman" w:eastAsia="Times New Roman" w:hAnsi="Times New Roman" w:cs="Times New Roman"/>
                <w:color w:val="000000"/>
                <w:sz w:val="24"/>
                <w:szCs w:val="24"/>
                <w:lang w:eastAsia="lv-LV"/>
              </w:rPr>
              <w:t xml:space="preserve">darbības </w:t>
            </w:r>
            <w:r w:rsidR="005003F1" w:rsidRPr="005003F1">
              <w:rPr>
                <w:rFonts w:ascii="Times New Roman" w:eastAsia="Times New Roman" w:hAnsi="Times New Roman" w:cs="Times New Roman"/>
                <w:color w:val="000000"/>
                <w:sz w:val="24"/>
                <w:szCs w:val="24"/>
                <w:lang w:eastAsia="lv-LV"/>
              </w:rPr>
              <w:t>pārskatā norādītajiem sociālā mērķa sasniegšanai izvirzītajiem uzdevumiem.</w:t>
            </w:r>
          </w:p>
          <w:p w14:paraId="36A3CD54" w14:textId="62119583" w:rsidR="001757E1" w:rsidRDefault="000E74F2" w:rsidP="005003F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Sociālais uzņēmums </w:t>
            </w:r>
            <w:r w:rsidRPr="001140F7">
              <w:rPr>
                <w:rFonts w:ascii="Times New Roman" w:eastAsia="Times New Roman" w:hAnsi="Times New Roman" w:cs="Times New Roman"/>
                <w:color w:val="000000"/>
                <w:sz w:val="24"/>
                <w:szCs w:val="24"/>
                <w:lang w:eastAsia="lv-LV"/>
              </w:rPr>
              <w:t xml:space="preserve">nodarbinātā atbilstību noteiktai mērķa grupai noteiks tikai vienu reizi – uzsākot darba tiesiskās attiecības (darba līguma noslēgšana uz noteiktu vai nenoteiktu laiku). </w:t>
            </w:r>
            <w:r w:rsidR="00DD5027">
              <w:rPr>
                <w:rFonts w:ascii="Times New Roman" w:eastAsia="Times New Roman" w:hAnsi="Times New Roman" w:cs="Times New Roman"/>
                <w:color w:val="000000"/>
                <w:sz w:val="24"/>
                <w:szCs w:val="24"/>
                <w:lang w:eastAsia="lv-LV"/>
              </w:rPr>
              <w:t xml:space="preserve">Izvērtējot </w:t>
            </w:r>
            <w:r>
              <w:rPr>
                <w:rFonts w:ascii="Times New Roman" w:eastAsia="Times New Roman" w:hAnsi="Times New Roman" w:cs="Times New Roman"/>
                <w:color w:val="000000"/>
                <w:sz w:val="24"/>
                <w:szCs w:val="24"/>
                <w:lang w:eastAsia="lv-LV"/>
              </w:rPr>
              <w:t>to sociālo uzņēmumu</w:t>
            </w:r>
            <w:r w:rsidRPr="005003F1">
              <w:rPr>
                <w:rFonts w:ascii="Times New Roman" w:eastAsia="Times New Roman" w:hAnsi="Times New Roman" w:cs="Times New Roman"/>
                <w:color w:val="000000"/>
                <w:sz w:val="24"/>
                <w:szCs w:val="24"/>
                <w:lang w:eastAsia="lv-LV"/>
              </w:rPr>
              <w:t xml:space="preserve">, kuru sociālais mērķis </w:t>
            </w:r>
            <w:r>
              <w:rPr>
                <w:rFonts w:ascii="Times New Roman" w:eastAsia="Times New Roman" w:hAnsi="Times New Roman" w:cs="Times New Roman"/>
                <w:color w:val="000000"/>
                <w:sz w:val="24"/>
                <w:szCs w:val="24"/>
                <w:lang w:eastAsia="lv-LV"/>
              </w:rPr>
              <w:t>būs</w:t>
            </w:r>
            <w:r w:rsidRPr="005003F1">
              <w:rPr>
                <w:rFonts w:ascii="Times New Roman" w:eastAsia="Times New Roman" w:hAnsi="Times New Roman" w:cs="Times New Roman"/>
                <w:color w:val="000000"/>
                <w:sz w:val="24"/>
                <w:szCs w:val="24"/>
                <w:lang w:eastAsia="lv-LV"/>
              </w:rPr>
              <w:t xml:space="preserve"> mērķa grupu nodarbinātība</w:t>
            </w:r>
            <w:r>
              <w:rPr>
                <w:rFonts w:ascii="Times New Roman" w:eastAsia="Times New Roman" w:hAnsi="Times New Roman" w:cs="Times New Roman"/>
                <w:color w:val="000000"/>
                <w:sz w:val="24"/>
                <w:szCs w:val="24"/>
                <w:lang w:eastAsia="lv-LV"/>
              </w:rPr>
              <w:t>, darbības rādītājus, saskaņā ar noteikumu projektu n</w:t>
            </w:r>
            <w:r w:rsidRPr="00DD5027">
              <w:rPr>
                <w:rFonts w:ascii="Times New Roman" w:eastAsia="Times New Roman" w:hAnsi="Times New Roman" w:cs="Times New Roman"/>
                <w:color w:val="000000"/>
                <w:sz w:val="24"/>
                <w:szCs w:val="24"/>
                <w:lang w:eastAsia="lv-LV"/>
              </w:rPr>
              <w:t>odarbinātās mērķa grupas personas atbilstība mērķa grupai saglabājas visu nodarbinātības laiku sociālajā uzņēmumā.</w:t>
            </w:r>
            <w:r>
              <w:rPr>
                <w:rFonts w:ascii="Times New Roman" w:eastAsia="Times New Roman" w:hAnsi="Times New Roman" w:cs="Times New Roman"/>
                <w:color w:val="000000"/>
                <w:sz w:val="24"/>
                <w:szCs w:val="24"/>
                <w:lang w:eastAsia="lv-LV"/>
              </w:rPr>
              <w:t xml:space="preserve"> </w:t>
            </w:r>
          </w:p>
          <w:p w14:paraId="23D8E835" w14:textId="7BD801BB" w:rsidR="006D7075" w:rsidRDefault="006D7075" w:rsidP="006D70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Šādi darbības rādītāji izstrādāti, izvērtējot citu Eiropas Savienības dalībvalstu (Somija, Lietuva, Itālija, Polija) pieredzi un praksi attiecībā uz sociālās uzņēmējdarbības nosacījumiem un uzraudzību.</w:t>
            </w:r>
            <w:r w:rsidR="0094724E">
              <w:rPr>
                <w:rFonts w:ascii="Times New Roman" w:eastAsia="Times New Roman" w:hAnsi="Times New Roman" w:cs="Times New Roman"/>
                <w:sz w:val="24"/>
                <w:szCs w:val="24"/>
                <w:lang w:eastAsia="lv-LV"/>
              </w:rPr>
              <w:t xml:space="preserve"> </w:t>
            </w:r>
          </w:p>
          <w:p w14:paraId="25E255A9" w14:textId="7134E276" w:rsidR="00EB3E05" w:rsidRPr="00EB3E05" w:rsidRDefault="00EB3E05" w:rsidP="00EB3E05">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3E05">
              <w:rPr>
                <w:rFonts w:ascii="Times New Roman" w:eastAsia="Times New Roman" w:hAnsi="Times New Roman" w:cs="Times New Roman"/>
                <w:sz w:val="24"/>
                <w:szCs w:val="24"/>
                <w:lang w:eastAsia="lv-LV"/>
              </w:rPr>
              <w:t>Ministrija desmit darba dienu laikā pēc komisijas atzinuma saņemšanas izvērtēs sociālā uzņēmuma atbilstību likumā noteiktajām prasībām un noteiktajiem darbības rādītājiem un pieņems vienu no šādiem lēmumiem</w:t>
            </w:r>
            <w:r w:rsidR="00562209">
              <w:rPr>
                <w:rFonts w:ascii="Times New Roman" w:eastAsia="Times New Roman" w:hAnsi="Times New Roman" w:cs="Times New Roman"/>
                <w:sz w:val="24"/>
                <w:szCs w:val="24"/>
                <w:lang w:eastAsia="lv-LV"/>
              </w:rPr>
              <w:t>,</w:t>
            </w:r>
            <w:r w:rsidR="00562209" w:rsidRPr="00562209">
              <w:rPr>
                <w:rFonts w:ascii="Times New Roman" w:eastAsia="Times New Roman" w:hAnsi="Times New Roman" w:cs="Times New Roman"/>
                <w:color w:val="000000" w:themeColor="text1"/>
                <w:sz w:val="28"/>
                <w:szCs w:val="28"/>
                <w:lang w:eastAsia="lv-LV"/>
              </w:rPr>
              <w:t xml:space="preserve"> </w:t>
            </w:r>
            <w:r w:rsidR="00562209" w:rsidRPr="00562209">
              <w:rPr>
                <w:rFonts w:ascii="Times New Roman" w:eastAsia="Times New Roman" w:hAnsi="Times New Roman" w:cs="Times New Roman"/>
                <w:sz w:val="24"/>
                <w:szCs w:val="24"/>
                <w:lang w:eastAsia="lv-LV"/>
              </w:rPr>
              <w:t>izdarot attiecīgu ierakstu reģistrā</w:t>
            </w:r>
            <w:r w:rsidRPr="00EB3E05">
              <w:rPr>
                <w:rFonts w:ascii="Times New Roman" w:eastAsia="Times New Roman" w:hAnsi="Times New Roman" w:cs="Times New Roman"/>
                <w:sz w:val="24"/>
                <w:szCs w:val="24"/>
                <w:lang w:eastAsia="lv-LV"/>
              </w:rPr>
              <w:t>:</w:t>
            </w:r>
          </w:p>
          <w:p w14:paraId="76FCF37C" w14:textId="331E169E" w:rsidR="00EB3E05" w:rsidRPr="00EB3E05" w:rsidRDefault="00EB3E05" w:rsidP="00EB3E05">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3E05">
              <w:rPr>
                <w:rFonts w:ascii="Times New Roman" w:eastAsia="Times New Roman" w:hAnsi="Times New Roman" w:cs="Times New Roman"/>
                <w:sz w:val="24"/>
                <w:szCs w:val="24"/>
                <w:lang w:eastAsia="lv-LV"/>
              </w:rPr>
              <w:t>1) lēmumu par sociālā uzņēmuma darbības atbilstību</w:t>
            </w:r>
            <w:r w:rsidR="004B1BC9">
              <w:rPr>
                <w:rFonts w:ascii="Times New Roman" w:eastAsia="Times New Roman" w:hAnsi="Times New Roman" w:cs="Times New Roman"/>
                <w:sz w:val="24"/>
                <w:szCs w:val="24"/>
                <w:lang w:eastAsia="lv-LV"/>
              </w:rPr>
              <w:t xml:space="preserve"> likumā noteiktajam</w:t>
            </w:r>
            <w:r w:rsidRPr="00EB3E05">
              <w:rPr>
                <w:rFonts w:ascii="Times New Roman" w:eastAsia="Times New Roman" w:hAnsi="Times New Roman" w:cs="Times New Roman"/>
                <w:sz w:val="24"/>
                <w:szCs w:val="24"/>
                <w:lang w:eastAsia="lv-LV"/>
              </w:rPr>
              <w:t>;</w:t>
            </w:r>
          </w:p>
          <w:p w14:paraId="6115CAA4" w14:textId="4AD51D06" w:rsidR="00EB3E05" w:rsidRPr="00EB3E05" w:rsidRDefault="00EB3E05" w:rsidP="00EB3E05">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3E05">
              <w:rPr>
                <w:rFonts w:ascii="Times New Roman" w:eastAsia="Times New Roman" w:hAnsi="Times New Roman" w:cs="Times New Roman"/>
                <w:sz w:val="24"/>
                <w:szCs w:val="24"/>
                <w:lang w:eastAsia="lv-LV"/>
              </w:rPr>
              <w:lastRenderedPageBreak/>
              <w:t>2) lēmumu par soci</w:t>
            </w:r>
            <w:r w:rsidR="00562209">
              <w:rPr>
                <w:rFonts w:ascii="Times New Roman" w:eastAsia="Times New Roman" w:hAnsi="Times New Roman" w:cs="Times New Roman"/>
                <w:sz w:val="24"/>
                <w:szCs w:val="24"/>
                <w:lang w:eastAsia="lv-LV"/>
              </w:rPr>
              <w:t>ālā uzņēmuma statusa atņemšanu;</w:t>
            </w:r>
          </w:p>
          <w:p w14:paraId="55D17849" w14:textId="77777777" w:rsidR="00C2489F" w:rsidRDefault="00EB3E05" w:rsidP="00CB01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B3E05">
              <w:rPr>
                <w:rFonts w:ascii="Times New Roman" w:eastAsia="Times New Roman" w:hAnsi="Times New Roman" w:cs="Times New Roman"/>
                <w:sz w:val="24"/>
                <w:szCs w:val="24"/>
                <w:lang w:eastAsia="lv-LV"/>
              </w:rPr>
              <w:t>3) lēmumu pagarināt sociālā uzņēmuma darbības izvērtēšanu</w:t>
            </w:r>
            <w:r w:rsidR="00CB0147">
              <w:rPr>
                <w:rFonts w:ascii="Times New Roman" w:eastAsia="Times New Roman" w:hAnsi="Times New Roman" w:cs="Times New Roman"/>
                <w:sz w:val="24"/>
                <w:szCs w:val="24"/>
                <w:lang w:eastAsia="lv-LV"/>
              </w:rPr>
              <w:t xml:space="preserve">, </w:t>
            </w:r>
            <w:r w:rsidR="00CB0147" w:rsidRPr="00CB0147">
              <w:rPr>
                <w:rFonts w:ascii="Times New Roman" w:eastAsia="Times New Roman" w:hAnsi="Times New Roman" w:cs="Times New Roman"/>
                <w:sz w:val="24"/>
                <w:szCs w:val="24"/>
                <w:lang w:eastAsia="lv-LV"/>
              </w:rPr>
              <w:t xml:space="preserve">ja atbilstoši komisijas atzinumam ir nepieciešami papildu dokumenti vai ziņas sociālā uzņēmuma darbības izvērtēšanai vai arī konstatēti nebūtiski normatīvo aktu pārkāpumi sociālā uzņēmuma darbībā. </w:t>
            </w:r>
          </w:p>
          <w:p w14:paraId="3AE2E864" w14:textId="2B90226D" w:rsidR="00CB0147" w:rsidRPr="00CB0147" w:rsidRDefault="00CB0147" w:rsidP="00CB01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0147">
              <w:rPr>
                <w:rFonts w:ascii="Times New Roman" w:eastAsia="Times New Roman" w:hAnsi="Times New Roman" w:cs="Times New Roman"/>
                <w:sz w:val="24"/>
                <w:szCs w:val="24"/>
                <w:lang w:eastAsia="lv-LV"/>
              </w:rPr>
              <w:t xml:space="preserve">Ministrija rakstveidā informēs sociālo uzņēmumu, </w:t>
            </w:r>
            <w:proofErr w:type="gramStart"/>
            <w:r w:rsidRPr="00CB0147">
              <w:rPr>
                <w:rFonts w:ascii="Times New Roman" w:eastAsia="Times New Roman" w:hAnsi="Times New Roman" w:cs="Times New Roman"/>
                <w:sz w:val="24"/>
                <w:szCs w:val="24"/>
                <w:lang w:eastAsia="lv-LV"/>
              </w:rPr>
              <w:t>nosakot termiņu papildu dokumentu vai ziņu</w:t>
            </w:r>
            <w:r w:rsidR="00C2489F">
              <w:rPr>
                <w:rFonts w:ascii="Times New Roman" w:eastAsia="Times New Roman" w:hAnsi="Times New Roman" w:cs="Times New Roman"/>
                <w:sz w:val="24"/>
                <w:szCs w:val="24"/>
                <w:lang w:eastAsia="lv-LV"/>
              </w:rPr>
              <w:t xml:space="preserve"> sniegšanai,</w:t>
            </w:r>
            <w:proofErr w:type="gramEnd"/>
            <w:r w:rsidRPr="00CB0147">
              <w:rPr>
                <w:rFonts w:ascii="Times New Roman" w:eastAsia="Times New Roman" w:hAnsi="Times New Roman" w:cs="Times New Roman"/>
                <w:sz w:val="24"/>
                <w:szCs w:val="24"/>
                <w:lang w:eastAsia="lv-LV"/>
              </w:rPr>
              <w:t xml:space="preserve"> vai izsak</w:t>
            </w:r>
            <w:r w:rsidR="00C2489F">
              <w:rPr>
                <w:rFonts w:ascii="Times New Roman" w:eastAsia="Times New Roman" w:hAnsi="Times New Roman" w:cs="Times New Roman"/>
                <w:sz w:val="24"/>
                <w:szCs w:val="24"/>
                <w:lang w:eastAsia="lv-LV"/>
              </w:rPr>
              <w:t>ot</w:t>
            </w:r>
            <w:r w:rsidRPr="00CB0147">
              <w:rPr>
                <w:rFonts w:ascii="Times New Roman" w:eastAsia="Times New Roman" w:hAnsi="Times New Roman" w:cs="Times New Roman"/>
                <w:sz w:val="24"/>
                <w:szCs w:val="24"/>
                <w:lang w:eastAsia="lv-LV"/>
              </w:rPr>
              <w:t xml:space="preserve"> brīdinājumu attiecībā uz normatīvo aktu neievērošanu</w:t>
            </w:r>
            <w:r w:rsidR="00C2489F">
              <w:rPr>
                <w:rFonts w:ascii="Times New Roman" w:eastAsia="Times New Roman" w:hAnsi="Times New Roman" w:cs="Times New Roman"/>
                <w:sz w:val="24"/>
                <w:szCs w:val="24"/>
                <w:lang w:eastAsia="lv-LV"/>
              </w:rPr>
              <w:t xml:space="preserve"> un</w:t>
            </w:r>
            <w:r w:rsidRPr="00CB0147">
              <w:rPr>
                <w:rFonts w:ascii="Times New Roman" w:eastAsia="Times New Roman" w:hAnsi="Times New Roman" w:cs="Times New Roman"/>
                <w:sz w:val="24"/>
                <w:szCs w:val="24"/>
                <w:lang w:eastAsia="lv-LV"/>
              </w:rPr>
              <w:t xml:space="preserve"> nosakot termiņu tā novēršanai.</w:t>
            </w:r>
          </w:p>
          <w:p w14:paraId="42BF9344" w14:textId="644D0BB6" w:rsidR="005D0F58" w:rsidRPr="005D0F58" w:rsidRDefault="009D3863" w:rsidP="005D0F58">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lv-LV"/>
              </w:rPr>
            </w:pPr>
            <w:r w:rsidRPr="009D3863">
              <w:rPr>
                <w:rFonts w:ascii="Times New Roman" w:eastAsia="Times New Roman" w:hAnsi="Times New Roman" w:cs="Times New Roman"/>
                <w:color w:val="000000"/>
                <w:sz w:val="24"/>
                <w:szCs w:val="24"/>
                <w:lang w:eastAsia="lv-LV"/>
              </w:rPr>
              <w:t>Ja ministrijai kļūs zināma cita informācija par sociālo uzņēmumu, kas liecin</w:t>
            </w:r>
            <w:r w:rsidR="00923475">
              <w:rPr>
                <w:rFonts w:ascii="Times New Roman" w:eastAsia="Times New Roman" w:hAnsi="Times New Roman" w:cs="Times New Roman"/>
                <w:color w:val="000000"/>
                <w:sz w:val="24"/>
                <w:szCs w:val="24"/>
                <w:lang w:eastAsia="lv-LV"/>
              </w:rPr>
              <w:t>ās</w:t>
            </w:r>
            <w:r w:rsidRPr="009D3863">
              <w:rPr>
                <w:rFonts w:ascii="Times New Roman" w:eastAsia="Times New Roman" w:hAnsi="Times New Roman" w:cs="Times New Roman"/>
                <w:color w:val="000000"/>
                <w:sz w:val="24"/>
                <w:szCs w:val="24"/>
                <w:lang w:eastAsia="lv-LV"/>
              </w:rPr>
              <w:t xml:space="preserve"> par iespējamu sociālā uzņēmuma darbības neatbilstību sociālās uzņēmējdarbības būtībai, ministrija to nodos komisijai papildu izvērtēšanai atbilstoši likuma kritērijiem un atzinuma </w:t>
            </w:r>
            <w:r w:rsidR="00212E4B">
              <w:rPr>
                <w:rFonts w:ascii="Times New Roman" w:eastAsia="Times New Roman" w:hAnsi="Times New Roman" w:cs="Times New Roman"/>
                <w:color w:val="000000"/>
                <w:sz w:val="24"/>
                <w:szCs w:val="24"/>
                <w:lang w:eastAsia="lv-LV"/>
              </w:rPr>
              <w:t xml:space="preserve">par reģistrēta sociālā uzņēmuma darbības atbilstību likuma </w:t>
            </w:r>
            <w:proofErr w:type="gramStart"/>
            <w:r w:rsidR="00212E4B">
              <w:rPr>
                <w:rFonts w:ascii="Times New Roman" w:eastAsia="Times New Roman" w:hAnsi="Times New Roman" w:cs="Times New Roman"/>
                <w:color w:val="000000"/>
                <w:sz w:val="24"/>
                <w:szCs w:val="24"/>
                <w:lang w:eastAsia="lv-LV"/>
              </w:rPr>
              <w:t>5.panta</w:t>
            </w:r>
            <w:proofErr w:type="gramEnd"/>
            <w:r w:rsidR="00212E4B">
              <w:rPr>
                <w:rFonts w:ascii="Times New Roman" w:eastAsia="Times New Roman" w:hAnsi="Times New Roman" w:cs="Times New Roman"/>
                <w:color w:val="000000"/>
                <w:sz w:val="24"/>
                <w:szCs w:val="24"/>
                <w:lang w:eastAsia="lv-LV"/>
              </w:rPr>
              <w:t xml:space="preserve"> pirmajā daļā minētajiem kritērijiem un darbības rādītājiem </w:t>
            </w:r>
            <w:r w:rsidRPr="009D3863">
              <w:rPr>
                <w:rFonts w:ascii="Times New Roman" w:eastAsia="Times New Roman" w:hAnsi="Times New Roman" w:cs="Times New Roman"/>
                <w:color w:val="000000"/>
                <w:sz w:val="24"/>
                <w:szCs w:val="24"/>
                <w:lang w:eastAsia="lv-LV"/>
              </w:rPr>
              <w:t>sniegšanai.</w:t>
            </w:r>
            <w:r w:rsidR="007B7CE0">
              <w:rPr>
                <w:rFonts w:ascii="Times New Roman" w:eastAsia="Times New Roman" w:hAnsi="Times New Roman" w:cs="Times New Roman"/>
                <w:color w:val="000000"/>
                <w:sz w:val="24"/>
                <w:szCs w:val="24"/>
                <w:lang w:eastAsia="lv-LV"/>
              </w:rPr>
              <w:t xml:space="preserve"> </w:t>
            </w:r>
            <w:r w:rsidR="00212E4B">
              <w:rPr>
                <w:rFonts w:ascii="Times New Roman" w:eastAsia="Times New Roman" w:hAnsi="Times New Roman" w:cs="Times New Roman"/>
                <w:color w:val="000000"/>
                <w:sz w:val="24"/>
                <w:szCs w:val="24"/>
                <w:lang w:eastAsia="lv-LV"/>
              </w:rPr>
              <w:t>Attiecīgi</w:t>
            </w:r>
            <w:r w:rsidR="00D152C9">
              <w:rPr>
                <w:rFonts w:ascii="Times New Roman" w:eastAsia="Times New Roman" w:hAnsi="Times New Roman" w:cs="Times New Roman"/>
                <w:color w:val="000000"/>
                <w:sz w:val="24"/>
                <w:szCs w:val="24"/>
                <w:lang w:eastAsia="lv-LV"/>
              </w:rPr>
              <w:t>,</w:t>
            </w:r>
            <w:r w:rsidR="00212E4B">
              <w:rPr>
                <w:rFonts w:ascii="Times New Roman" w:eastAsia="Times New Roman" w:hAnsi="Times New Roman" w:cs="Times New Roman"/>
                <w:color w:val="000000"/>
                <w:sz w:val="24"/>
                <w:szCs w:val="24"/>
                <w:lang w:eastAsia="lv-LV"/>
              </w:rPr>
              <w:t xml:space="preserve"> saņemot komisijas atzinum</w:t>
            </w:r>
            <w:r w:rsidR="00212E4B" w:rsidRPr="005D0F58">
              <w:rPr>
                <w:rFonts w:ascii="Times New Roman" w:eastAsia="Times New Roman" w:hAnsi="Times New Roman" w:cs="Times New Roman"/>
                <w:color w:val="000000"/>
                <w:sz w:val="24"/>
                <w:szCs w:val="24"/>
                <w:lang w:eastAsia="lv-LV"/>
              </w:rPr>
              <w:t>u</w:t>
            </w:r>
            <w:r w:rsidR="005D0F58" w:rsidRPr="005D0F58">
              <w:rPr>
                <w:rFonts w:ascii="Times New Roman" w:eastAsia="Times New Roman" w:hAnsi="Times New Roman" w:cs="Times New Roman"/>
                <w:color w:val="000000"/>
                <w:sz w:val="24"/>
                <w:szCs w:val="24"/>
                <w:lang w:eastAsia="lv-LV"/>
              </w:rPr>
              <w:t xml:space="preserve">, ministrija, ņemot vērā komisijas atzinumu un ievērojot likuma </w:t>
            </w:r>
            <w:proofErr w:type="gramStart"/>
            <w:r w:rsidR="005D0F58" w:rsidRPr="005D0F58">
              <w:rPr>
                <w:rFonts w:ascii="Times New Roman" w:eastAsia="Times New Roman" w:hAnsi="Times New Roman" w:cs="Times New Roman"/>
                <w:color w:val="000000"/>
                <w:sz w:val="24"/>
                <w:szCs w:val="24"/>
                <w:lang w:eastAsia="lv-LV"/>
              </w:rPr>
              <w:t>11.panta</w:t>
            </w:r>
            <w:proofErr w:type="gramEnd"/>
            <w:r w:rsidR="005D0F58" w:rsidRPr="005D0F58">
              <w:rPr>
                <w:rFonts w:ascii="Times New Roman" w:eastAsia="Times New Roman" w:hAnsi="Times New Roman" w:cs="Times New Roman"/>
                <w:color w:val="000000"/>
                <w:sz w:val="24"/>
                <w:szCs w:val="24"/>
                <w:lang w:eastAsia="lv-LV"/>
              </w:rPr>
              <w:t xml:space="preserve"> trešajā daļā noteikto, izdarīs atzīmi reģistrā par papildus veiktā sociālā uzņēmuma izvērtējuma rezultātiem, vai pieņems </w:t>
            </w:r>
            <w:r w:rsidR="005D0F58" w:rsidRPr="00EB3E05">
              <w:rPr>
                <w:rFonts w:ascii="Times New Roman" w:eastAsia="Times New Roman" w:hAnsi="Times New Roman" w:cs="Times New Roman"/>
                <w:color w:val="000000"/>
                <w:sz w:val="24"/>
                <w:szCs w:val="24"/>
                <w:lang w:eastAsia="lv-LV"/>
              </w:rPr>
              <w:t>lēmumu par sociālā uzņēmuma statusa atņemšanu, izdarot ierakstu reģistrā</w:t>
            </w:r>
            <w:r w:rsidR="00DF6AFB">
              <w:rPr>
                <w:rFonts w:ascii="Times New Roman" w:eastAsia="Times New Roman" w:hAnsi="Times New Roman" w:cs="Times New Roman"/>
                <w:color w:val="000000"/>
                <w:sz w:val="24"/>
                <w:szCs w:val="24"/>
                <w:lang w:eastAsia="lv-LV"/>
              </w:rPr>
              <w:t>,</w:t>
            </w:r>
            <w:r w:rsidR="005D0F58" w:rsidRPr="005D0F58">
              <w:rPr>
                <w:rFonts w:ascii="Times New Roman" w:eastAsia="Times New Roman" w:hAnsi="Times New Roman" w:cs="Times New Roman"/>
                <w:color w:val="000000"/>
                <w:sz w:val="24"/>
                <w:szCs w:val="24"/>
                <w:lang w:eastAsia="lv-LV"/>
              </w:rPr>
              <w:t xml:space="preserve"> vai </w:t>
            </w:r>
            <w:r w:rsidR="005D0F58" w:rsidRPr="00EB3E05">
              <w:rPr>
                <w:rFonts w:ascii="Times New Roman" w:eastAsia="Times New Roman" w:hAnsi="Times New Roman" w:cs="Times New Roman"/>
                <w:color w:val="000000"/>
                <w:sz w:val="24"/>
                <w:szCs w:val="24"/>
                <w:lang w:eastAsia="lv-LV"/>
              </w:rPr>
              <w:t>lēmumu pagarināt sociālā uzņēmuma darbības izvērtēšanu</w:t>
            </w:r>
            <w:r w:rsidR="005D0F58" w:rsidRPr="005D0F58">
              <w:rPr>
                <w:rFonts w:ascii="Times New Roman" w:eastAsia="Times New Roman" w:hAnsi="Times New Roman" w:cs="Times New Roman"/>
                <w:color w:val="000000"/>
                <w:sz w:val="24"/>
                <w:szCs w:val="24"/>
                <w:lang w:eastAsia="lv-LV"/>
              </w:rPr>
              <w:t>.</w:t>
            </w:r>
          </w:p>
          <w:p w14:paraId="28048CDB" w14:textId="0DAE56D9" w:rsidR="00A054D5" w:rsidRPr="00344749" w:rsidRDefault="00A054D5" w:rsidP="00A054D5">
            <w:pPr>
              <w:spacing w:after="0" w:line="240" w:lineRule="auto"/>
              <w:jc w:val="both"/>
              <w:rPr>
                <w:rFonts w:ascii="Times New Roman" w:hAnsi="Times New Roman" w:cs="Times New Roman"/>
                <w:b/>
                <w:sz w:val="24"/>
                <w:szCs w:val="24"/>
                <w:lang w:eastAsia="lv-LV"/>
              </w:rPr>
            </w:pPr>
          </w:p>
          <w:p w14:paraId="1D5F2644" w14:textId="41E91474"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Lai ministrija atbilstoši likumā noteiktajam nodrošinātu iesniedzēja atbilstības sociāl</w:t>
            </w:r>
            <w:r w:rsidR="00DF6AFB">
              <w:rPr>
                <w:rFonts w:ascii="Times New Roman" w:eastAsia="Times New Roman" w:hAnsi="Times New Roman" w:cs="Times New Roman"/>
                <w:sz w:val="24"/>
                <w:szCs w:val="24"/>
                <w:lang w:eastAsia="lv-LV"/>
              </w:rPr>
              <w:t>ā</w:t>
            </w:r>
            <w:r w:rsidRPr="00BA421D">
              <w:rPr>
                <w:rFonts w:ascii="Times New Roman" w:eastAsia="Times New Roman" w:hAnsi="Times New Roman" w:cs="Times New Roman"/>
                <w:sz w:val="24"/>
                <w:szCs w:val="24"/>
                <w:lang w:eastAsia="lv-LV"/>
              </w:rPr>
              <w:t xml:space="preserve"> uzņēmuma statusam izvērtēšanu</w:t>
            </w:r>
            <w:r w:rsidR="008111CD">
              <w:rPr>
                <w:rFonts w:ascii="Times New Roman" w:eastAsia="Times New Roman" w:hAnsi="Times New Roman" w:cs="Times New Roman"/>
                <w:sz w:val="24"/>
                <w:szCs w:val="24"/>
                <w:lang w:eastAsia="lv-LV"/>
              </w:rPr>
              <w:t xml:space="preserve">, </w:t>
            </w:r>
            <w:r w:rsidRPr="00BA421D">
              <w:rPr>
                <w:rFonts w:ascii="Times New Roman" w:eastAsia="Times New Roman" w:hAnsi="Times New Roman" w:cs="Times New Roman"/>
                <w:sz w:val="24"/>
                <w:szCs w:val="24"/>
                <w:lang w:eastAsia="lv-LV"/>
              </w:rPr>
              <w:t>pārbaudītu iesniedzēja sniegto informāciju, tajā skaitā iesniedzēja norādītās mērķa grupas nodarbinātību,</w:t>
            </w:r>
            <w:r w:rsidR="008111CD">
              <w:rPr>
                <w:rFonts w:ascii="Times New Roman" w:eastAsia="Times New Roman" w:hAnsi="Times New Roman" w:cs="Times New Roman"/>
                <w:sz w:val="24"/>
                <w:szCs w:val="24"/>
                <w:lang w:eastAsia="lv-LV"/>
              </w:rPr>
              <w:t xml:space="preserve"> </w:t>
            </w:r>
            <w:r w:rsidR="00285B41">
              <w:rPr>
                <w:rFonts w:ascii="Times New Roman" w:eastAsia="Times New Roman" w:hAnsi="Times New Roman" w:cs="Times New Roman"/>
                <w:sz w:val="24"/>
                <w:szCs w:val="24"/>
                <w:lang w:eastAsia="lv-LV"/>
              </w:rPr>
              <w:t>veiktu sociālā uzņēmuma uzraudzību,</w:t>
            </w:r>
            <w:r w:rsidRPr="00BA421D">
              <w:rPr>
                <w:rFonts w:ascii="Times New Roman" w:eastAsia="Times New Roman" w:hAnsi="Times New Roman" w:cs="Times New Roman"/>
                <w:sz w:val="24"/>
                <w:szCs w:val="24"/>
                <w:lang w:eastAsia="lv-LV"/>
              </w:rPr>
              <w:t xml:space="preserve"> noteikumu projekts paredz, ka ministrijai piecu darba dienu laikā no pieprasījuma nosūtīšanas ir tiesības saņemt ziņas no šādām institūcijām:</w:t>
            </w:r>
          </w:p>
          <w:p w14:paraId="664BB5EC" w14:textId="3C1678D3"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 </w:t>
            </w:r>
            <w:r w:rsidR="001F6697">
              <w:rPr>
                <w:rFonts w:ascii="Times New Roman" w:eastAsia="Times New Roman" w:hAnsi="Times New Roman" w:cs="Times New Roman"/>
                <w:sz w:val="24"/>
                <w:szCs w:val="24"/>
                <w:lang w:eastAsia="lv-LV"/>
              </w:rPr>
              <w:t xml:space="preserve">no </w:t>
            </w:r>
            <w:r w:rsidRPr="00BA421D">
              <w:rPr>
                <w:rFonts w:ascii="Times New Roman" w:eastAsia="Times New Roman" w:hAnsi="Times New Roman" w:cs="Times New Roman"/>
                <w:sz w:val="24"/>
                <w:szCs w:val="24"/>
                <w:lang w:eastAsia="lv-LV"/>
              </w:rPr>
              <w:t>Pilsonības un migrācijas lietu pārvalde</w:t>
            </w:r>
            <w:r w:rsidR="001F6697">
              <w:rPr>
                <w:rFonts w:ascii="Times New Roman" w:eastAsia="Times New Roman" w:hAnsi="Times New Roman" w:cs="Times New Roman"/>
                <w:sz w:val="24"/>
                <w:szCs w:val="24"/>
                <w:lang w:eastAsia="lv-LV"/>
              </w:rPr>
              <w:t>s</w:t>
            </w:r>
            <w:r w:rsidRPr="00BA421D">
              <w:rPr>
                <w:rFonts w:ascii="Times New Roman" w:eastAsia="Times New Roman" w:hAnsi="Times New Roman" w:cs="Times New Roman"/>
                <w:sz w:val="24"/>
                <w:szCs w:val="24"/>
                <w:lang w:eastAsia="lv-LV"/>
              </w:rPr>
              <w:t xml:space="preserve"> – par personu:</w:t>
            </w:r>
          </w:p>
          <w:p w14:paraId="018F19EC" w14:textId="67BF8C6C" w:rsidR="00BA421D" w:rsidRPr="00BA421D" w:rsidRDefault="00BA421D" w:rsidP="003F3E59">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1) </w:t>
            </w:r>
            <w:r w:rsidR="003F3E59">
              <w:rPr>
                <w:rFonts w:ascii="Times New Roman" w:eastAsia="Times New Roman" w:hAnsi="Times New Roman" w:cs="Times New Roman"/>
                <w:sz w:val="24"/>
                <w:szCs w:val="24"/>
                <w:lang w:eastAsia="lv-LV"/>
              </w:rPr>
              <w:t>valstiskā</w:t>
            </w:r>
            <w:r w:rsidR="003F3E59" w:rsidRPr="003F3E59">
              <w:rPr>
                <w:rFonts w:ascii="Times New Roman" w:eastAsia="Times New Roman" w:hAnsi="Times New Roman" w:cs="Times New Roman"/>
                <w:sz w:val="24"/>
                <w:szCs w:val="24"/>
                <w:lang w:eastAsia="lv-LV"/>
              </w:rPr>
              <w:t xml:space="preserve"> piederīb</w:t>
            </w:r>
            <w:r w:rsidR="003F3E59">
              <w:rPr>
                <w:rFonts w:ascii="Times New Roman" w:eastAsia="Times New Roman" w:hAnsi="Times New Roman" w:cs="Times New Roman"/>
                <w:sz w:val="24"/>
                <w:szCs w:val="24"/>
                <w:lang w:eastAsia="lv-LV"/>
              </w:rPr>
              <w:t>u</w:t>
            </w:r>
            <w:r w:rsidR="003F3E59" w:rsidRPr="003F3E59">
              <w:rPr>
                <w:rFonts w:ascii="Times New Roman" w:eastAsia="Times New Roman" w:hAnsi="Times New Roman" w:cs="Times New Roman"/>
                <w:sz w:val="24"/>
                <w:szCs w:val="24"/>
                <w:lang w:eastAsia="lv-LV"/>
              </w:rPr>
              <w:t xml:space="preserve"> un tās</w:t>
            </w:r>
            <w:r w:rsidR="003F3E59">
              <w:rPr>
                <w:rFonts w:ascii="Times New Roman" w:eastAsia="Times New Roman" w:hAnsi="Times New Roman" w:cs="Times New Roman"/>
                <w:sz w:val="24"/>
                <w:szCs w:val="24"/>
                <w:lang w:eastAsia="lv-LV"/>
              </w:rPr>
              <w:t xml:space="preserve"> veids,</w:t>
            </w:r>
            <w:r w:rsidR="00B543BA">
              <w:rPr>
                <w:rFonts w:ascii="Times New Roman" w:eastAsia="Times New Roman" w:hAnsi="Times New Roman" w:cs="Times New Roman"/>
                <w:sz w:val="24"/>
                <w:szCs w:val="24"/>
                <w:lang w:eastAsia="lv-LV"/>
              </w:rPr>
              <w:t xml:space="preserve"> </w:t>
            </w:r>
            <w:r w:rsidR="00CF7D29">
              <w:rPr>
                <w:rFonts w:ascii="Times New Roman" w:eastAsia="Times New Roman" w:hAnsi="Times New Roman" w:cs="Times New Roman"/>
                <w:sz w:val="24"/>
                <w:szCs w:val="24"/>
                <w:lang w:eastAsia="lv-LV"/>
              </w:rPr>
              <w:t>lai pārliecinātos</w:t>
            </w:r>
            <w:r w:rsidR="0091618E">
              <w:rPr>
                <w:rFonts w:ascii="Times New Roman" w:eastAsia="Times New Roman" w:hAnsi="Times New Roman" w:cs="Times New Roman"/>
                <w:sz w:val="24"/>
                <w:szCs w:val="24"/>
                <w:lang w:eastAsia="lv-LV"/>
              </w:rPr>
              <w:t>,</w:t>
            </w:r>
            <w:r w:rsidR="00CF7D29">
              <w:rPr>
                <w:rFonts w:ascii="Times New Roman" w:eastAsia="Times New Roman" w:hAnsi="Times New Roman" w:cs="Times New Roman"/>
                <w:sz w:val="24"/>
                <w:szCs w:val="24"/>
                <w:lang w:eastAsia="lv-LV"/>
              </w:rPr>
              <w:t xml:space="preserve"> </w:t>
            </w:r>
            <w:r w:rsidR="0091618E">
              <w:rPr>
                <w:rFonts w:ascii="Times New Roman" w:eastAsia="Times New Roman" w:hAnsi="Times New Roman" w:cs="Times New Roman"/>
                <w:sz w:val="24"/>
                <w:szCs w:val="24"/>
                <w:lang w:eastAsia="lv-LV"/>
              </w:rPr>
              <w:t>vai personai Latvijas Republikā ir piešķirts bēgļa,</w:t>
            </w:r>
            <w:r w:rsidR="00CF7D29">
              <w:rPr>
                <w:rFonts w:ascii="Times New Roman" w:eastAsia="Times New Roman" w:hAnsi="Times New Roman" w:cs="Times New Roman"/>
                <w:sz w:val="24"/>
                <w:szCs w:val="24"/>
                <w:lang w:eastAsia="lv-LV"/>
              </w:rPr>
              <w:t xml:space="preserve"> alternatīva</w:t>
            </w:r>
            <w:r w:rsidR="0091618E">
              <w:rPr>
                <w:rFonts w:ascii="Times New Roman" w:eastAsia="Times New Roman" w:hAnsi="Times New Roman" w:cs="Times New Roman"/>
                <w:sz w:val="24"/>
                <w:szCs w:val="24"/>
                <w:lang w:eastAsia="lv-LV"/>
              </w:rPr>
              <w:t>is</w:t>
            </w:r>
            <w:r w:rsidR="00CF7D29">
              <w:rPr>
                <w:rFonts w:ascii="Times New Roman" w:eastAsia="Times New Roman" w:hAnsi="Times New Roman" w:cs="Times New Roman"/>
                <w:sz w:val="24"/>
                <w:szCs w:val="24"/>
                <w:lang w:eastAsia="lv-LV"/>
              </w:rPr>
              <w:t xml:space="preserve"> </w:t>
            </w:r>
            <w:r w:rsidR="0091618E">
              <w:rPr>
                <w:rFonts w:ascii="Times New Roman" w:eastAsia="Times New Roman" w:hAnsi="Times New Roman" w:cs="Times New Roman"/>
                <w:sz w:val="24"/>
                <w:szCs w:val="24"/>
                <w:lang w:eastAsia="lv-LV"/>
              </w:rPr>
              <w:t xml:space="preserve">vai </w:t>
            </w:r>
            <w:r w:rsidR="003F3E59">
              <w:rPr>
                <w:rFonts w:ascii="Times New Roman" w:eastAsia="Times New Roman" w:hAnsi="Times New Roman" w:cs="Times New Roman"/>
                <w:sz w:val="24"/>
                <w:szCs w:val="24"/>
                <w:lang w:eastAsia="lv-LV"/>
              </w:rPr>
              <w:t>bezvalstniek</w:t>
            </w:r>
            <w:r w:rsidR="0091618E">
              <w:rPr>
                <w:rFonts w:ascii="Times New Roman" w:eastAsia="Times New Roman" w:hAnsi="Times New Roman" w:cs="Times New Roman"/>
                <w:sz w:val="24"/>
                <w:szCs w:val="24"/>
                <w:lang w:eastAsia="lv-LV"/>
              </w:rPr>
              <w:t>a statuss</w:t>
            </w:r>
            <w:r w:rsidRPr="00BA421D">
              <w:rPr>
                <w:rFonts w:ascii="Times New Roman" w:eastAsia="Times New Roman" w:hAnsi="Times New Roman" w:cs="Times New Roman"/>
                <w:sz w:val="24"/>
                <w:szCs w:val="24"/>
                <w:lang w:eastAsia="lv-LV"/>
              </w:rPr>
              <w:t>;</w:t>
            </w:r>
          </w:p>
          <w:p w14:paraId="69E21786" w14:textId="77777777"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2) tautība;</w:t>
            </w:r>
          </w:p>
          <w:p w14:paraId="21AD50A4" w14:textId="6EA46949" w:rsid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3) deklarētā</w:t>
            </w:r>
            <w:r w:rsidR="00807E0D">
              <w:rPr>
                <w:rFonts w:ascii="Times New Roman" w:eastAsia="Times New Roman" w:hAnsi="Times New Roman" w:cs="Times New Roman"/>
                <w:sz w:val="24"/>
                <w:szCs w:val="24"/>
                <w:lang w:eastAsia="lv-LV"/>
              </w:rPr>
              <w:t>, reģistrēta vai norādītā</w:t>
            </w:r>
            <w:r w:rsidRPr="00BA421D">
              <w:rPr>
                <w:rFonts w:ascii="Times New Roman" w:eastAsia="Times New Roman" w:hAnsi="Times New Roman" w:cs="Times New Roman"/>
                <w:sz w:val="24"/>
                <w:szCs w:val="24"/>
                <w:lang w:eastAsia="lv-LV"/>
              </w:rPr>
              <w:t xml:space="preserve"> dzīvesvieta</w:t>
            </w:r>
            <w:r w:rsidR="00CF7D29">
              <w:rPr>
                <w:rFonts w:ascii="Times New Roman" w:eastAsia="Times New Roman" w:hAnsi="Times New Roman" w:cs="Times New Roman"/>
                <w:sz w:val="24"/>
                <w:szCs w:val="24"/>
                <w:lang w:eastAsia="lv-LV"/>
              </w:rPr>
              <w:t>, lai pārliecinātos, ka personas dzīvesvieta ir deklarēta naktspatversmē</w:t>
            </w:r>
            <w:r w:rsidR="005F4456">
              <w:rPr>
                <w:rFonts w:ascii="Times New Roman" w:eastAsia="Times New Roman" w:hAnsi="Times New Roman" w:cs="Times New Roman"/>
                <w:sz w:val="24"/>
                <w:szCs w:val="24"/>
                <w:lang w:eastAsia="lv-LV"/>
              </w:rPr>
              <w:t>;</w:t>
            </w:r>
          </w:p>
          <w:p w14:paraId="45929A95" w14:textId="56107A97" w:rsidR="00AD7622" w:rsidRPr="00BA421D" w:rsidRDefault="00AD7622" w:rsidP="00BA421D">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statuss Iedzīvotāju reģistrā (pasīvs, aktīvs vai ziņas par personas miršanu), lai konstatētu, vai sociālā uzņēmuma izvērtēšanas brīdi uzņēmuma ir nodarbināta persona, kurai ir noteikts statuss Latvijas Republikā un par kuru Iedzīvotāju reģistrā ir vai nav reģistrētas ziņas par miršanu; </w:t>
            </w:r>
          </w:p>
          <w:p w14:paraId="10FB642B" w14:textId="5D17A8B1"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 </w:t>
            </w:r>
            <w:r w:rsidR="001F6697">
              <w:rPr>
                <w:rFonts w:ascii="Times New Roman" w:eastAsia="Times New Roman" w:hAnsi="Times New Roman" w:cs="Times New Roman"/>
                <w:sz w:val="24"/>
                <w:szCs w:val="24"/>
                <w:lang w:eastAsia="lv-LV"/>
              </w:rPr>
              <w:t xml:space="preserve">no </w:t>
            </w:r>
            <w:r w:rsidRPr="00BA421D">
              <w:rPr>
                <w:rFonts w:ascii="Times New Roman" w:eastAsia="Times New Roman" w:hAnsi="Times New Roman" w:cs="Times New Roman"/>
                <w:sz w:val="24"/>
                <w:szCs w:val="24"/>
                <w:lang w:eastAsia="lv-LV"/>
              </w:rPr>
              <w:t>Veselības un darbspēju ekspertīzes ārstu valsts komisija</w:t>
            </w:r>
            <w:r w:rsidR="001F6697">
              <w:rPr>
                <w:rFonts w:ascii="Times New Roman" w:eastAsia="Times New Roman" w:hAnsi="Times New Roman" w:cs="Times New Roman"/>
                <w:sz w:val="24"/>
                <w:szCs w:val="24"/>
                <w:lang w:eastAsia="lv-LV"/>
              </w:rPr>
              <w:t>s</w:t>
            </w:r>
            <w:r w:rsidRPr="00BA421D">
              <w:rPr>
                <w:rFonts w:ascii="Times New Roman" w:eastAsia="Times New Roman" w:hAnsi="Times New Roman" w:cs="Times New Roman"/>
                <w:sz w:val="24"/>
                <w:szCs w:val="24"/>
                <w:lang w:eastAsia="lv-LV"/>
              </w:rPr>
              <w:t xml:space="preserve"> – par personas invaliditāti (lēmums par piešķiršanu, piešķiršanas datums, termiņš);</w:t>
            </w:r>
          </w:p>
          <w:p w14:paraId="173E8F21" w14:textId="28040B6D"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 </w:t>
            </w:r>
            <w:r w:rsidR="001F6697">
              <w:rPr>
                <w:rFonts w:ascii="Times New Roman" w:eastAsia="Times New Roman" w:hAnsi="Times New Roman" w:cs="Times New Roman"/>
                <w:sz w:val="24"/>
                <w:szCs w:val="24"/>
                <w:lang w:eastAsia="lv-LV"/>
              </w:rPr>
              <w:t xml:space="preserve">no </w:t>
            </w:r>
            <w:r w:rsidRPr="00BA421D">
              <w:rPr>
                <w:rFonts w:ascii="Times New Roman" w:eastAsia="Times New Roman" w:hAnsi="Times New Roman" w:cs="Times New Roman"/>
                <w:sz w:val="24"/>
                <w:szCs w:val="24"/>
                <w:lang w:eastAsia="lv-LV"/>
              </w:rPr>
              <w:t>N</w:t>
            </w:r>
            <w:r w:rsidR="007C44F8">
              <w:rPr>
                <w:rFonts w:ascii="Times New Roman" w:eastAsia="Times New Roman" w:hAnsi="Times New Roman" w:cs="Times New Roman"/>
                <w:sz w:val="24"/>
                <w:szCs w:val="24"/>
                <w:lang w:eastAsia="lv-LV"/>
              </w:rPr>
              <w:t xml:space="preserve">VA </w:t>
            </w:r>
            <w:r w:rsidRPr="00BA421D">
              <w:rPr>
                <w:rFonts w:ascii="Times New Roman" w:eastAsia="Times New Roman" w:hAnsi="Times New Roman" w:cs="Times New Roman"/>
                <w:sz w:val="24"/>
                <w:szCs w:val="24"/>
                <w:lang w:eastAsia="lv-LV"/>
              </w:rPr>
              <w:t xml:space="preserve">– par bezdarbnieka statusa piešķiršanu un zaudēšanu (lēmums, datums), </w:t>
            </w:r>
          </w:p>
          <w:p w14:paraId="56059FBB" w14:textId="2A755CCD"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 </w:t>
            </w:r>
            <w:r w:rsidR="001F6697">
              <w:rPr>
                <w:rFonts w:ascii="Times New Roman" w:eastAsia="Times New Roman" w:hAnsi="Times New Roman" w:cs="Times New Roman"/>
                <w:sz w:val="24"/>
                <w:szCs w:val="24"/>
                <w:lang w:eastAsia="lv-LV"/>
              </w:rPr>
              <w:t>no Valsts ieņēmumu dienesta</w:t>
            </w:r>
            <w:r w:rsidRPr="00BA421D">
              <w:rPr>
                <w:rFonts w:ascii="Times New Roman" w:eastAsia="Times New Roman" w:hAnsi="Times New Roman" w:cs="Times New Roman"/>
                <w:sz w:val="24"/>
                <w:szCs w:val="24"/>
                <w:lang w:eastAsia="lv-LV"/>
              </w:rPr>
              <w:t xml:space="preserve"> (turpmāk – VID) – par VID administrēto nodokļu (nodevu) un valsts sociālās </w:t>
            </w:r>
            <w:r w:rsidRPr="00BA421D">
              <w:rPr>
                <w:rFonts w:ascii="Times New Roman" w:eastAsia="Times New Roman" w:hAnsi="Times New Roman" w:cs="Times New Roman"/>
                <w:sz w:val="24"/>
                <w:szCs w:val="24"/>
                <w:lang w:eastAsia="lv-LV"/>
              </w:rPr>
              <w:lastRenderedPageBreak/>
              <w:t>apdrošināšanas obligāto iemaksu parādiem, informāciju par darba ņēmējiem (darba ņēmēju skaits, darba ņēmēju statusa iegūšanas un zaudēšanas datums</w:t>
            </w:r>
            <w:r w:rsidR="0091618E">
              <w:rPr>
                <w:rFonts w:ascii="Times New Roman" w:eastAsia="Times New Roman" w:hAnsi="Times New Roman" w:cs="Times New Roman"/>
                <w:sz w:val="24"/>
                <w:szCs w:val="24"/>
                <w:lang w:eastAsia="lv-LV"/>
              </w:rPr>
              <w:t>, darba ņēmēju apgādājamie</w:t>
            </w:r>
            <w:r w:rsidRPr="00BA421D">
              <w:rPr>
                <w:rFonts w:ascii="Times New Roman" w:eastAsia="Times New Roman" w:hAnsi="Times New Roman" w:cs="Times New Roman"/>
                <w:sz w:val="24"/>
                <w:szCs w:val="24"/>
                <w:lang w:eastAsia="lv-LV"/>
              </w:rPr>
              <w:t>);</w:t>
            </w:r>
          </w:p>
          <w:p w14:paraId="30CDB25C" w14:textId="65710B5A" w:rsidR="00BA421D" w:rsidRPr="00BA421D"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 xml:space="preserve">- </w:t>
            </w:r>
            <w:r w:rsidR="001F6697">
              <w:rPr>
                <w:rFonts w:ascii="Times New Roman" w:eastAsia="Times New Roman" w:hAnsi="Times New Roman" w:cs="Times New Roman"/>
                <w:sz w:val="24"/>
                <w:szCs w:val="24"/>
                <w:lang w:eastAsia="lv-LV"/>
              </w:rPr>
              <w:t>no pašvaldību sociālajiem</w:t>
            </w:r>
            <w:r w:rsidRPr="00BA421D">
              <w:rPr>
                <w:rFonts w:ascii="Times New Roman" w:eastAsia="Times New Roman" w:hAnsi="Times New Roman" w:cs="Times New Roman"/>
                <w:sz w:val="24"/>
                <w:szCs w:val="24"/>
                <w:lang w:eastAsia="lv-LV"/>
              </w:rPr>
              <w:t xml:space="preserve"> dienesti</w:t>
            </w:r>
            <w:r w:rsidR="001F6697">
              <w:rPr>
                <w:rFonts w:ascii="Times New Roman" w:eastAsia="Times New Roman" w:hAnsi="Times New Roman" w:cs="Times New Roman"/>
                <w:sz w:val="24"/>
                <w:szCs w:val="24"/>
                <w:lang w:eastAsia="lv-LV"/>
              </w:rPr>
              <w:t>em</w:t>
            </w:r>
            <w:r w:rsidRPr="00BA421D">
              <w:rPr>
                <w:rFonts w:ascii="Times New Roman" w:eastAsia="Times New Roman" w:hAnsi="Times New Roman" w:cs="Times New Roman"/>
                <w:sz w:val="24"/>
                <w:szCs w:val="24"/>
                <w:lang w:eastAsia="lv-LV"/>
              </w:rPr>
              <w:t xml:space="preserve"> – par ģimenes (personas) atzīšanu par trūcīgu (lēmum</w:t>
            </w:r>
            <w:r w:rsidR="00DF6AFB">
              <w:rPr>
                <w:rFonts w:ascii="Times New Roman" w:eastAsia="Times New Roman" w:hAnsi="Times New Roman" w:cs="Times New Roman"/>
                <w:sz w:val="24"/>
                <w:szCs w:val="24"/>
                <w:lang w:eastAsia="lv-LV"/>
              </w:rPr>
              <w:t>a</w:t>
            </w:r>
            <w:r w:rsidRPr="00BA421D">
              <w:rPr>
                <w:rFonts w:ascii="Times New Roman" w:eastAsia="Times New Roman" w:hAnsi="Times New Roman" w:cs="Times New Roman"/>
                <w:sz w:val="24"/>
                <w:szCs w:val="24"/>
                <w:lang w:eastAsia="lv-LV"/>
              </w:rPr>
              <w:t xml:space="preserve"> datums un termiņš);</w:t>
            </w:r>
          </w:p>
          <w:p w14:paraId="108F43A5" w14:textId="0D9FC05A" w:rsidR="00BA421D" w:rsidRPr="00AD7622" w:rsidRDefault="00BA421D" w:rsidP="00BA421D">
            <w:pPr>
              <w:spacing w:after="0" w:line="293" w:lineRule="atLeast"/>
              <w:jc w:val="both"/>
              <w:rPr>
                <w:rFonts w:ascii="Times New Roman" w:eastAsia="Times New Roman" w:hAnsi="Times New Roman" w:cs="Times New Roman"/>
                <w:sz w:val="24"/>
                <w:szCs w:val="24"/>
                <w:lang w:eastAsia="lv-LV"/>
              </w:rPr>
            </w:pPr>
            <w:r w:rsidRPr="00BA421D">
              <w:rPr>
                <w:rFonts w:ascii="Times New Roman" w:eastAsia="Times New Roman" w:hAnsi="Times New Roman" w:cs="Times New Roman"/>
                <w:sz w:val="24"/>
                <w:szCs w:val="24"/>
                <w:lang w:eastAsia="lv-LV"/>
              </w:rPr>
              <w:t>-</w:t>
            </w:r>
            <w:r w:rsidR="001F6697">
              <w:rPr>
                <w:rFonts w:ascii="Times New Roman" w:eastAsia="Times New Roman" w:hAnsi="Times New Roman" w:cs="Times New Roman"/>
                <w:sz w:val="24"/>
                <w:szCs w:val="24"/>
                <w:lang w:eastAsia="lv-LV"/>
              </w:rPr>
              <w:t xml:space="preserve"> </w:t>
            </w:r>
            <w:r w:rsidR="001F6697" w:rsidRPr="00AD7622">
              <w:rPr>
                <w:rFonts w:ascii="Times New Roman" w:eastAsia="Times New Roman" w:hAnsi="Times New Roman" w:cs="Times New Roman"/>
                <w:sz w:val="24"/>
                <w:szCs w:val="24"/>
                <w:lang w:eastAsia="lv-LV"/>
              </w:rPr>
              <w:t xml:space="preserve">no </w:t>
            </w:r>
            <w:r w:rsidRPr="00AD7622">
              <w:rPr>
                <w:rFonts w:ascii="Times New Roman" w:eastAsia="Times New Roman" w:hAnsi="Times New Roman" w:cs="Times New Roman"/>
                <w:sz w:val="24"/>
                <w:szCs w:val="24"/>
                <w:lang w:eastAsia="lv-LV"/>
              </w:rPr>
              <w:t>Iekšlietu</w:t>
            </w:r>
            <w:r w:rsidR="001F6697" w:rsidRPr="00AD7622">
              <w:rPr>
                <w:rFonts w:ascii="Times New Roman" w:eastAsia="Times New Roman" w:hAnsi="Times New Roman" w:cs="Times New Roman"/>
                <w:sz w:val="24"/>
                <w:szCs w:val="24"/>
                <w:lang w:eastAsia="lv-LV"/>
              </w:rPr>
              <w:t xml:space="preserve"> ministrijas Informācijas centra</w:t>
            </w:r>
            <w:r w:rsidRPr="00AD7622">
              <w:rPr>
                <w:rFonts w:ascii="Times New Roman" w:eastAsia="Times New Roman" w:hAnsi="Times New Roman" w:cs="Times New Roman"/>
                <w:sz w:val="24"/>
                <w:szCs w:val="24"/>
                <w:lang w:eastAsia="lv-LV"/>
              </w:rPr>
              <w:t xml:space="preserve"> –</w:t>
            </w:r>
            <w:r w:rsidR="00D725AA" w:rsidRPr="00AD7622">
              <w:rPr>
                <w:rFonts w:ascii="Times New Roman" w:eastAsia="Times New Roman" w:hAnsi="Times New Roman" w:cs="Times New Roman"/>
                <w:sz w:val="24"/>
                <w:szCs w:val="24"/>
                <w:lang w:eastAsia="lv-LV"/>
              </w:rPr>
              <w:t xml:space="preserve"> </w:t>
            </w:r>
            <w:r w:rsidRPr="00AD7622">
              <w:rPr>
                <w:rFonts w:ascii="Times New Roman" w:eastAsia="Times New Roman" w:hAnsi="Times New Roman" w:cs="Times New Roman"/>
                <w:sz w:val="24"/>
                <w:szCs w:val="24"/>
                <w:lang w:eastAsia="lv-LV"/>
              </w:rPr>
              <w:t>person</w:t>
            </w:r>
            <w:r w:rsidR="003F3E59" w:rsidRPr="00AD7622">
              <w:rPr>
                <w:rFonts w:ascii="Times New Roman" w:eastAsia="Times New Roman" w:hAnsi="Times New Roman" w:cs="Times New Roman"/>
                <w:sz w:val="24"/>
                <w:szCs w:val="24"/>
                <w:lang w:eastAsia="lv-LV"/>
              </w:rPr>
              <w:t xml:space="preserve">as </w:t>
            </w:r>
            <w:r w:rsidRPr="00AD7622">
              <w:rPr>
                <w:rFonts w:ascii="Times New Roman" w:eastAsia="Times New Roman" w:hAnsi="Times New Roman" w:cs="Times New Roman"/>
                <w:sz w:val="24"/>
                <w:szCs w:val="24"/>
                <w:lang w:eastAsia="lv-LV"/>
              </w:rPr>
              <w:t>atzīšana par bāreni vai bez vecāku gādības palikušo personu (datums);</w:t>
            </w:r>
          </w:p>
          <w:p w14:paraId="73224BC9" w14:textId="1D4B808C" w:rsidR="00B04F05" w:rsidRDefault="003F3E59" w:rsidP="003F3E59">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1618E">
              <w:rPr>
                <w:rFonts w:ascii="Times New Roman" w:eastAsia="Times New Roman" w:hAnsi="Times New Roman" w:cs="Times New Roman"/>
                <w:b/>
                <w:sz w:val="24"/>
                <w:szCs w:val="24"/>
                <w:lang w:eastAsia="lv-LV"/>
              </w:rPr>
              <w:t xml:space="preserve">- </w:t>
            </w:r>
            <w:r w:rsidRPr="00727050">
              <w:rPr>
                <w:rFonts w:ascii="Times New Roman" w:eastAsia="Times New Roman" w:hAnsi="Times New Roman" w:cs="Times New Roman"/>
                <w:sz w:val="24"/>
                <w:szCs w:val="24"/>
                <w:lang w:eastAsia="lv-LV"/>
              </w:rPr>
              <w:t xml:space="preserve">no Ieslodzījumu vietu pārvaldes – par </w:t>
            </w:r>
            <w:r w:rsidR="0091618E" w:rsidRPr="00727050">
              <w:rPr>
                <w:rFonts w:ascii="Times New Roman" w:eastAsia="Times New Roman" w:hAnsi="Times New Roman" w:cs="Times New Roman"/>
                <w:sz w:val="24"/>
                <w:szCs w:val="24"/>
                <w:lang w:eastAsia="lv-LV"/>
              </w:rPr>
              <w:t>personas soda</w:t>
            </w:r>
            <w:r w:rsidR="00034762" w:rsidRPr="00727050">
              <w:rPr>
                <w:rFonts w:ascii="Times New Roman" w:eastAsia="Times New Roman" w:hAnsi="Times New Roman" w:cs="Times New Roman"/>
                <w:sz w:val="24"/>
                <w:szCs w:val="24"/>
                <w:lang w:eastAsia="lv-LV"/>
              </w:rPr>
              <w:t xml:space="preserve"> izciešanu</w:t>
            </w:r>
            <w:r w:rsidRPr="00727050">
              <w:rPr>
                <w:rFonts w:ascii="Times New Roman" w:eastAsia="Times New Roman" w:hAnsi="Times New Roman" w:cs="Times New Roman"/>
                <w:sz w:val="24"/>
                <w:szCs w:val="24"/>
                <w:lang w:eastAsia="lv-LV"/>
              </w:rPr>
              <w:t xml:space="preserve"> ieslodzījuma vietā (soda izciešanas </w:t>
            </w:r>
            <w:r w:rsidR="0091618E" w:rsidRPr="00727050">
              <w:rPr>
                <w:rFonts w:ascii="Times New Roman" w:eastAsia="Times New Roman" w:hAnsi="Times New Roman" w:cs="Times New Roman"/>
                <w:sz w:val="24"/>
                <w:szCs w:val="24"/>
                <w:lang w:eastAsia="lv-LV"/>
              </w:rPr>
              <w:t>termi</w:t>
            </w:r>
            <w:r w:rsidR="00D725AA" w:rsidRPr="00727050">
              <w:rPr>
                <w:rFonts w:ascii="Times New Roman" w:eastAsia="Times New Roman" w:hAnsi="Times New Roman" w:cs="Times New Roman"/>
                <w:sz w:val="24"/>
                <w:szCs w:val="24"/>
                <w:lang w:eastAsia="lv-LV"/>
              </w:rPr>
              <w:t>ņ</w:t>
            </w:r>
            <w:r w:rsidR="0091618E" w:rsidRPr="00727050">
              <w:rPr>
                <w:rFonts w:ascii="Times New Roman" w:eastAsia="Times New Roman" w:hAnsi="Times New Roman" w:cs="Times New Roman"/>
                <w:sz w:val="24"/>
                <w:szCs w:val="24"/>
                <w:lang w:eastAsia="lv-LV"/>
              </w:rPr>
              <w:t>š</w:t>
            </w:r>
            <w:r w:rsidRPr="00727050">
              <w:rPr>
                <w:rFonts w:ascii="Times New Roman" w:eastAsia="Times New Roman" w:hAnsi="Times New Roman" w:cs="Times New Roman"/>
                <w:sz w:val="24"/>
                <w:szCs w:val="24"/>
                <w:lang w:eastAsia="lv-LV"/>
              </w:rPr>
              <w:t>, atbrīvošanas no soda izciešanas datums)</w:t>
            </w:r>
            <w:r w:rsidR="005057F1" w:rsidRPr="00727050">
              <w:rPr>
                <w:rFonts w:ascii="Times New Roman" w:eastAsia="Times New Roman" w:hAnsi="Times New Roman" w:cs="Times New Roman"/>
                <w:sz w:val="24"/>
                <w:szCs w:val="24"/>
                <w:lang w:eastAsia="lv-LV"/>
              </w:rPr>
              <w:t>.</w:t>
            </w:r>
          </w:p>
          <w:p w14:paraId="12EDA12B" w14:textId="4287B677" w:rsidR="005D35AA" w:rsidRPr="00D575A1" w:rsidRDefault="005D35AA" w:rsidP="003F3E59">
            <w:pPr>
              <w:spacing w:after="0" w:line="293" w:lineRule="atLeast"/>
              <w:jc w:val="both"/>
              <w:rPr>
                <w:rFonts w:ascii="Times New Roman" w:eastAsia="Times New Roman" w:hAnsi="Times New Roman" w:cs="Times New Roman"/>
                <w:sz w:val="24"/>
                <w:szCs w:val="24"/>
                <w:lang w:eastAsia="lv-LV"/>
              </w:rPr>
            </w:pPr>
            <w:r w:rsidRPr="00D575A1">
              <w:rPr>
                <w:rFonts w:ascii="Times New Roman" w:eastAsia="Times New Roman" w:hAnsi="Times New Roman" w:cs="Times New Roman"/>
                <w:sz w:val="24"/>
                <w:szCs w:val="24"/>
                <w:lang w:eastAsia="lv-LV"/>
              </w:rPr>
              <w:t>Ziņu saņemšanai no Iekšlietu ministrijas Informācijas centra nepieciešams veikt izmaiņas normatīvajos aktos (</w:t>
            </w:r>
            <w:r w:rsidR="00326529" w:rsidRPr="00D575A1">
              <w:rPr>
                <w:rFonts w:ascii="Times New Roman" w:eastAsia="Times New Roman" w:hAnsi="Times New Roman" w:cs="Times New Roman"/>
                <w:sz w:val="24"/>
                <w:szCs w:val="24"/>
                <w:lang w:eastAsia="lv-LV"/>
              </w:rPr>
              <w:t xml:space="preserve">Ministru kabineta </w:t>
            </w:r>
            <w:proofErr w:type="gramStart"/>
            <w:r w:rsidR="00326529" w:rsidRPr="00D575A1">
              <w:rPr>
                <w:rFonts w:ascii="Times New Roman" w:eastAsia="Times New Roman" w:hAnsi="Times New Roman" w:cs="Times New Roman"/>
                <w:sz w:val="24"/>
                <w:szCs w:val="24"/>
                <w:lang w:eastAsia="lv-LV"/>
              </w:rPr>
              <w:t>2014.gada</w:t>
            </w:r>
            <w:proofErr w:type="gramEnd"/>
            <w:r w:rsidR="00326529" w:rsidRPr="00D575A1">
              <w:rPr>
                <w:rFonts w:ascii="Times New Roman" w:eastAsia="Times New Roman" w:hAnsi="Times New Roman" w:cs="Times New Roman"/>
                <w:sz w:val="24"/>
                <w:szCs w:val="24"/>
                <w:lang w:eastAsia="lv-LV"/>
              </w:rPr>
              <w:t xml:space="preserve"> 25.marta noteikumi Nr.157 “Nepilngadīgo personu atbalsta informācijas sistēmas notiekumi”).</w:t>
            </w:r>
          </w:p>
          <w:p w14:paraId="6C2F7A87" w14:textId="7F5750DA" w:rsidR="00A1269A" w:rsidRPr="00A1269A" w:rsidRDefault="00A1269A" w:rsidP="00A1269A">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w:t>
            </w:r>
            <w:r w:rsidRPr="00BA421D">
              <w:rPr>
                <w:rFonts w:ascii="Times New Roman" w:eastAsia="Times New Roman" w:hAnsi="Times New Roman" w:cs="Times New Roman"/>
                <w:sz w:val="24"/>
                <w:szCs w:val="24"/>
                <w:lang w:eastAsia="lv-LV"/>
              </w:rPr>
              <w:t>Uzņēmumu reģistr</w:t>
            </w:r>
            <w:r>
              <w:rPr>
                <w:rFonts w:ascii="Times New Roman" w:eastAsia="Times New Roman" w:hAnsi="Times New Roman" w:cs="Times New Roman"/>
                <w:sz w:val="24"/>
                <w:szCs w:val="24"/>
                <w:lang w:eastAsia="lv-LV"/>
              </w:rPr>
              <w:t xml:space="preserve">a informācija </w:t>
            </w:r>
            <w:r w:rsidRPr="00A1269A">
              <w:rPr>
                <w:rFonts w:ascii="Times New Roman" w:eastAsia="Times New Roman" w:hAnsi="Times New Roman" w:cs="Times New Roman"/>
                <w:sz w:val="24"/>
                <w:szCs w:val="24"/>
                <w:lang w:eastAsia="lv-LV"/>
              </w:rPr>
              <w:t>(izziņa no komercreģistra par juridisko personu,</w:t>
            </w:r>
            <w:r w:rsidRPr="00A1269A">
              <w:rPr>
                <w:rFonts w:ascii="Times New Roman" w:eastAsia="Times New Roman" w:hAnsi="Times New Roman" w:cs="Times New Roman"/>
                <w:sz w:val="28"/>
                <w:szCs w:val="28"/>
                <w:lang w:eastAsia="lv-LV"/>
              </w:rPr>
              <w:t xml:space="preserve"> </w:t>
            </w:r>
            <w:r w:rsidRPr="00A1269A">
              <w:rPr>
                <w:rFonts w:ascii="Times New Roman" w:eastAsia="Times New Roman" w:hAnsi="Times New Roman" w:cs="Times New Roman"/>
                <w:sz w:val="24"/>
                <w:szCs w:val="24"/>
                <w:lang w:eastAsia="lv-LV"/>
              </w:rPr>
              <w:t>komersanta statūtu kopiju, gada pārskatu) tiks saņemta saskaņā ar likuma “Par Latvijas Republikas Uzņēmumu reģistru” 4.</w:t>
            </w:r>
            <w:r w:rsidRPr="00A1269A">
              <w:rPr>
                <w:rFonts w:ascii="Times New Roman" w:eastAsia="Times New Roman" w:hAnsi="Times New Roman" w:cs="Times New Roman"/>
                <w:sz w:val="24"/>
                <w:szCs w:val="24"/>
                <w:vertAlign w:val="superscript"/>
                <w:lang w:eastAsia="lv-LV"/>
              </w:rPr>
              <w:t>10</w:t>
            </w:r>
            <w:r w:rsidRPr="00A1269A">
              <w:rPr>
                <w:rFonts w:ascii="Times New Roman" w:eastAsia="Times New Roman" w:hAnsi="Times New Roman" w:cs="Times New Roman"/>
                <w:sz w:val="24"/>
                <w:szCs w:val="24"/>
                <w:lang w:eastAsia="lv-LV"/>
              </w:rPr>
              <w:t xml:space="preserve"> panta pirmo daļu, kas nosaka, ka Uzņēmumu reģistrs pēc Saeimas, Ministru kabineta, valsts tiešās pārvaldes iestāžu, tiesībaizsardzības un kontroles institūciju un pašvaldību pieprasījuma nepieciešamo informāciju no reģistriem sniedz bez maksas, ievērojot normatīvajos aktos noteiktos ierobežojumus. </w:t>
            </w:r>
          </w:p>
          <w:p w14:paraId="74542661" w14:textId="2AF9BC62" w:rsidR="00984746" w:rsidRDefault="005057F1" w:rsidP="00984746">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D57B10" w:rsidRPr="00D57B10">
              <w:rPr>
                <w:rFonts w:ascii="Times New Roman" w:eastAsia="Times New Roman" w:hAnsi="Times New Roman" w:cs="Times New Roman"/>
                <w:bCs/>
                <w:sz w:val="24"/>
                <w:szCs w:val="24"/>
                <w:lang w:eastAsia="lv-LV"/>
              </w:rPr>
              <w:t>pašlaik atbilstoši šim noteikumu projektam tiek izstrādāta tehniskā specifikācija, paredzot paplašināt un veikt izmaiņas informācijas sistēmas SPOLIS darbībā un funkcionalitātē,</w:t>
            </w:r>
            <w:r w:rsidR="00D57B10">
              <w:rPr>
                <w:rFonts w:ascii="Times New Roman" w:eastAsia="Times New Roman" w:hAnsi="Times New Roman" w:cs="Times New Roman"/>
                <w:bCs/>
                <w:sz w:val="24"/>
                <w:szCs w:val="24"/>
                <w:lang w:eastAsia="lv-LV"/>
              </w:rPr>
              <w:t xml:space="preserve"> lai</w:t>
            </w:r>
            <w:proofErr w:type="gramStart"/>
            <w:r w:rsidR="00D57B10">
              <w:rPr>
                <w:rFonts w:ascii="Times New Roman" w:eastAsia="Times New Roman" w:hAnsi="Times New Roman" w:cs="Times New Roman"/>
                <w:bCs/>
                <w:sz w:val="24"/>
                <w:szCs w:val="24"/>
                <w:lang w:eastAsia="lv-LV"/>
              </w:rPr>
              <w:t>, ne tikai</w:t>
            </w:r>
            <w:proofErr w:type="gramEnd"/>
            <w:r w:rsidR="00D57B10">
              <w:rPr>
                <w:rFonts w:ascii="Times New Roman" w:eastAsia="Times New Roman" w:hAnsi="Times New Roman" w:cs="Times New Roman"/>
                <w:bCs/>
                <w:sz w:val="24"/>
                <w:szCs w:val="24"/>
                <w:lang w:eastAsia="lv-LV"/>
              </w:rPr>
              <w:t xml:space="preserve"> nodrošinātu sociālo uzņēmumu uzskaites funkciju, bet arī </w:t>
            </w:r>
            <w:r w:rsidR="00B543BA">
              <w:rPr>
                <w:rFonts w:ascii="Times New Roman" w:eastAsia="Times New Roman" w:hAnsi="Times New Roman" w:cs="Times New Roman"/>
                <w:bCs/>
                <w:sz w:val="24"/>
                <w:szCs w:val="24"/>
                <w:lang w:eastAsia="lv-LV"/>
              </w:rPr>
              <w:t xml:space="preserve">nodrošinās sociālo uzņēmumu </w:t>
            </w:r>
            <w:r w:rsidR="00D57B10">
              <w:rPr>
                <w:rFonts w:ascii="Times New Roman" w:eastAsia="Times New Roman" w:hAnsi="Times New Roman" w:cs="Times New Roman"/>
                <w:bCs/>
                <w:sz w:val="24"/>
                <w:szCs w:val="24"/>
                <w:lang w:eastAsia="lv-LV"/>
              </w:rPr>
              <w:t>uzraudzības procesam nepieciešamo informācijas iegū</w:t>
            </w:r>
            <w:r w:rsidR="00B543BA">
              <w:rPr>
                <w:rFonts w:ascii="Times New Roman" w:eastAsia="Times New Roman" w:hAnsi="Times New Roman" w:cs="Times New Roman"/>
                <w:bCs/>
                <w:sz w:val="24"/>
                <w:szCs w:val="24"/>
                <w:lang w:eastAsia="lv-LV"/>
              </w:rPr>
              <w:t xml:space="preserve">šanu un tālāk izmantošanu, </w:t>
            </w:r>
            <w:r w:rsidRPr="005057F1">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projektā ietverta norma, kas nosaka, ka </w:t>
            </w:r>
            <w:r w:rsidR="00B543BA">
              <w:rPr>
                <w:rFonts w:ascii="Times New Roman" w:eastAsia="Times New Roman" w:hAnsi="Times New Roman" w:cs="Times New Roman"/>
                <w:sz w:val="24"/>
                <w:szCs w:val="24"/>
                <w:lang w:eastAsia="lv-LV"/>
              </w:rPr>
              <w:t xml:space="preserve">līdz SPOLIS </w:t>
            </w:r>
            <w:r w:rsidRPr="005057F1">
              <w:rPr>
                <w:rFonts w:ascii="Times New Roman" w:eastAsia="Times New Roman" w:hAnsi="Times New Roman" w:cs="Times New Roman"/>
                <w:sz w:val="24"/>
                <w:szCs w:val="24"/>
                <w:lang w:eastAsia="lv-LV"/>
              </w:rPr>
              <w:t>attiecīgās funkc</w:t>
            </w:r>
            <w:r w:rsidR="00B543BA">
              <w:rPr>
                <w:rFonts w:ascii="Times New Roman" w:eastAsia="Times New Roman" w:hAnsi="Times New Roman" w:cs="Times New Roman"/>
                <w:sz w:val="24"/>
                <w:szCs w:val="24"/>
                <w:lang w:eastAsia="lv-LV"/>
              </w:rPr>
              <w:t>ionalitātes darbības uzsākšanai</w:t>
            </w:r>
            <w:r w:rsidRPr="005057F1">
              <w:rPr>
                <w:rFonts w:ascii="Times New Roman" w:eastAsia="Times New Roman" w:hAnsi="Times New Roman" w:cs="Times New Roman"/>
                <w:sz w:val="24"/>
                <w:szCs w:val="24"/>
                <w:lang w:eastAsia="lv-LV"/>
              </w:rPr>
              <w:t xml:space="preserve"> </w:t>
            </w:r>
            <w:r w:rsidR="00B543BA">
              <w:rPr>
                <w:rFonts w:ascii="Times New Roman" w:eastAsia="Times New Roman" w:hAnsi="Times New Roman" w:cs="Times New Roman"/>
                <w:sz w:val="24"/>
                <w:szCs w:val="24"/>
                <w:lang w:eastAsia="lv-LV"/>
              </w:rPr>
              <w:t>Labklājības</w:t>
            </w:r>
            <w:r w:rsidRPr="005057F1">
              <w:rPr>
                <w:rFonts w:ascii="Times New Roman" w:eastAsia="Times New Roman" w:hAnsi="Times New Roman" w:cs="Times New Roman"/>
                <w:sz w:val="24"/>
                <w:szCs w:val="24"/>
                <w:lang w:eastAsia="lv-LV"/>
              </w:rPr>
              <w:t xml:space="preserve"> ministrijai ir tiesības saņemt </w:t>
            </w:r>
            <w:r w:rsidR="00C81B68">
              <w:rPr>
                <w:rFonts w:ascii="Times New Roman" w:eastAsia="Times New Roman" w:hAnsi="Times New Roman" w:cs="Times New Roman"/>
                <w:sz w:val="24"/>
                <w:szCs w:val="24"/>
                <w:lang w:eastAsia="lv-LV"/>
              </w:rPr>
              <w:t>ziņas</w:t>
            </w:r>
            <w:r w:rsidR="00C81B68" w:rsidRPr="005057F1">
              <w:rPr>
                <w:rFonts w:ascii="Times New Roman" w:eastAsia="Times New Roman" w:hAnsi="Times New Roman" w:cs="Times New Roman"/>
                <w:sz w:val="24"/>
                <w:szCs w:val="24"/>
                <w:lang w:eastAsia="lv-LV"/>
              </w:rPr>
              <w:t xml:space="preserve"> </w:t>
            </w:r>
            <w:r w:rsidRPr="005057F1">
              <w:rPr>
                <w:rFonts w:ascii="Times New Roman" w:eastAsia="Times New Roman" w:hAnsi="Times New Roman" w:cs="Times New Roman"/>
                <w:sz w:val="24"/>
                <w:szCs w:val="24"/>
                <w:lang w:eastAsia="lv-LV"/>
              </w:rPr>
              <w:t>piecu darba dienu laikā no pieprasījuma saņemšanas.</w:t>
            </w:r>
          </w:p>
          <w:p w14:paraId="1C8CBDCE" w14:textId="77777777" w:rsidR="00F81E6E" w:rsidRDefault="00984746" w:rsidP="00CE2C2E">
            <w:pPr>
              <w:spacing w:after="0" w:line="293" w:lineRule="atLeast"/>
              <w:jc w:val="both"/>
              <w:rPr>
                <w:rFonts w:ascii="Times New Roman" w:eastAsia="Times New Roman" w:hAnsi="Times New Roman" w:cs="Times New Roman"/>
                <w:sz w:val="24"/>
                <w:szCs w:val="24"/>
                <w:lang w:eastAsia="lv-LV"/>
              </w:rPr>
            </w:pPr>
            <w:r w:rsidRPr="00727050">
              <w:rPr>
                <w:rFonts w:ascii="Times New Roman" w:eastAsia="Times New Roman" w:hAnsi="Times New Roman" w:cs="Times New Roman"/>
                <w:sz w:val="24"/>
                <w:szCs w:val="24"/>
                <w:lang w:eastAsia="lv-LV"/>
              </w:rPr>
              <w:t>Ziņas tiks iegūtas, izmantojot datu pārraides tiešsaistes režīmu vai citus līdzekļus, saskaņā ar starpresoru vienošanās vai sadarbības līgumu ar informācijas piegādātāju.</w:t>
            </w:r>
          </w:p>
          <w:p w14:paraId="71195C48" w14:textId="0D31CAEE" w:rsidR="00D10DE8" w:rsidRPr="00727050" w:rsidRDefault="00D10DE8" w:rsidP="00D10DE8">
            <w:pPr>
              <w:spacing w:after="0" w:line="293" w:lineRule="atLeast"/>
              <w:jc w:val="both"/>
              <w:rPr>
                <w:rFonts w:ascii="Times New Roman" w:eastAsia="Times New Roman" w:hAnsi="Times New Roman" w:cs="Times New Roman"/>
                <w:sz w:val="24"/>
                <w:szCs w:val="24"/>
                <w:lang w:eastAsia="lv-LV"/>
              </w:rPr>
            </w:pPr>
            <w:r w:rsidRPr="00D10DE8">
              <w:rPr>
                <w:rFonts w:ascii="Times New Roman" w:eastAsia="Times New Roman" w:hAnsi="Times New Roman" w:cs="Times New Roman"/>
                <w:sz w:val="24"/>
                <w:szCs w:val="24"/>
                <w:lang w:eastAsia="lv-LV"/>
              </w:rPr>
              <w:t>“Nepilngadīgo personu atbalsta informācijas sistēm</w:t>
            </w:r>
            <w:r>
              <w:rPr>
                <w:rFonts w:ascii="Times New Roman" w:eastAsia="Times New Roman" w:hAnsi="Times New Roman" w:cs="Times New Roman"/>
                <w:sz w:val="24"/>
                <w:szCs w:val="24"/>
                <w:lang w:eastAsia="lv-LV"/>
              </w:rPr>
              <w:t>ā</w:t>
            </w:r>
            <w:r w:rsidRPr="00D10DE8">
              <w:rPr>
                <w:rFonts w:ascii="Times New Roman" w:eastAsia="Times New Roman" w:hAnsi="Times New Roman" w:cs="Times New Roman"/>
                <w:sz w:val="24"/>
                <w:szCs w:val="24"/>
                <w:lang w:eastAsia="lv-LV"/>
              </w:rPr>
              <w:t>” ietvertās ziņas nākotnē tiks saņemtas, pilnveidojot datu apmaiņas risinājumu, kas nodrošinātu, ka datu apmaiņa tiek veikta, izmantojot Valsts reģionālās attīstības aģentūras pārziņā esošo Valsts informācijas sistēmu savietotāju pēc Labklājības ministrijas pārziņā esošās valsts informācijas sistēmas “Valsts sociālo politikas monitoringa informācijas sistēmas” funkcionalitātes darbības pilnveidošanas</w:t>
            </w:r>
            <w:r>
              <w:rPr>
                <w:rFonts w:ascii="Times New Roman" w:eastAsia="Times New Roman" w:hAnsi="Times New Roman" w:cs="Times New Roman"/>
                <w:sz w:val="24"/>
                <w:szCs w:val="24"/>
                <w:lang w:eastAsia="lv-LV"/>
              </w:rPr>
              <w:t>.</w:t>
            </w:r>
            <w:r w:rsidR="0097504E">
              <w:rPr>
                <w:rFonts w:ascii="Times New Roman" w:eastAsia="Times New Roman" w:hAnsi="Times New Roman" w:cs="Times New Roman"/>
                <w:sz w:val="24"/>
                <w:szCs w:val="24"/>
                <w:lang w:eastAsia="lv-LV"/>
              </w:rPr>
              <w:t xml:space="preserve"> </w:t>
            </w:r>
          </w:p>
        </w:tc>
      </w:tr>
      <w:tr w:rsidR="005C7A7F" w:rsidRPr="005C7A7F" w14:paraId="32D603B8" w14:textId="77777777" w:rsidTr="00B04F05">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23094AC2" w14:textId="4A42CDF3"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3.</w:t>
            </w:r>
          </w:p>
        </w:tc>
        <w:tc>
          <w:tcPr>
            <w:tcW w:w="1330" w:type="pct"/>
            <w:tcBorders>
              <w:top w:val="outset" w:sz="6" w:space="0" w:color="414142"/>
              <w:left w:val="outset" w:sz="6" w:space="0" w:color="414142"/>
              <w:bottom w:val="outset" w:sz="6" w:space="0" w:color="414142"/>
              <w:right w:val="outset" w:sz="6" w:space="0" w:color="414142"/>
            </w:tcBorders>
            <w:hideMark/>
          </w:tcPr>
          <w:p w14:paraId="3685C5ED"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Projekta izstrādē iesaistītās institūcijas</w:t>
            </w:r>
          </w:p>
        </w:tc>
        <w:tc>
          <w:tcPr>
            <w:tcW w:w="3416" w:type="pct"/>
            <w:tcBorders>
              <w:top w:val="outset" w:sz="6" w:space="0" w:color="414142"/>
              <w:left w:val="outset" w:sz="6" w:space="0" w:color="414142"/>
              <w:bottom w:val="outset" w:sz="6" w:space="0" w:color="414142"/>
              <w:right w:val="outset" w:sz="6" w:space="0" w:color="414142"/>
            </w:tcBorders>
            <w:hideMark/>
          </w:tcPr>
          <w:p w14:paraId="4506D995" w14:textId="50762C83" w:rsidR="00894C55" w:rsidRPr="005C7A7F" w:rsidRDefault="00A30152"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Labklājības ministrija</w:t>
            </w:r>
            <w:r w:rsidR="00EA69A9" w:rsidRPr="005C7A7F">
              <w:rPr>
                <w:rFonts w:ascii="Times New Roman" w:eastAsia="Times New Roman" w:hAnsi="Times New Roman" w:cs="Times New Roman"/>
                <w:sz w:val="24"/>
                <w:szCs w:val="24"/>
                <w:lang w:eastAsia="lv-LV"/>
              </w:rPr>
              <w:t>.</w:t>
            </w:r>
          </w:p>
        </w:tc>
      </w:tr>
      <w:tr w:rsidR="00B65734" w:rsidRPr="005C7A7F" w14:paraId="1986ECDC" w14:textId="77777777" w:rsidTr="00B04F05">
        <w:tc>
          <w:tcPr>
            <w:tcW w:w="254" w:type="pct"/>
            <w:tcBorders>
              <w:top w:val="outset" w:sz="6" w:space="0" w:color="414142"/>
              <w:left w:val="outset" w:sz="6" w:space="0" w:color="414142"/>
              <w:bottom w:val="outset" w:sz="6" w:space="0" w:color="414142"/>
              <w:right w:val="outset" w:sz="6" w:space="0" w:color="414142"/>
            </w:tcBorders>
            <w:hideMark/>
          </w:tcPr>
          <w:p w14:paraId="57597479" w14:textId="77777777"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4.</w:t>
            </w:r>
          </w:p>
        </w:tc>
        <w:tc>
          <w:tcPr>
            <w:tcW w:w="1330" w:type="pct"/>
            <w:tcBorders>
              <w:top w:val="outset" w:sz="6" w:space="0" w:color="414142"/>
              <w:left w:val="outset" w:sz="6" w:space="0" w:color="414142"/>
              <w:bottom w:val="outset" w:sz="6" w:space="0" w:color="414142"/>
              <w:right w:val="outset" w:sz="6" w:space="0" w:color="414142"/>
            </w:tcBorders>
            <w:hideMark/>
          </w:tcPr>
          <w:p w14:paraId="1DD61C80"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416" w:type="pct"/>
            <w:tcBorders>
              <w:top w:val="outset" w:sz="6" w:space="0" w:color="414142"/>
              <w:left w:val="outset" w:sz="6" w:space="0" w:color="414142"/>
              <w:bottom w:val="outset" w:sz="6" w:space="0" w:color="414142"/>
              <w:right w:val="outset" w:sz="6" w:space="0" w:color="414142"/>
            </w:tcBorders>
            <w:hideMark/>
          </w:tcPr>
          <w:p w14:paraId="3A102C79" w14:textId="7B3C85EB" w:rsidR="00894C55" w:rsidRPr="005C7A7F" w:rsidRDefault="00A30152"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r w:rsidR="00EA69A9" w:rsidRPr="005C7A7F">
              <w:rPr>
                <w:rFonts w:ascii="Times New Roman" w:eastAsia="Times New Roman" w:hAnsi="Times New Roman" w:cs="Times New Roman"/>
                <w:sz w:val="24"/>
                <w:szCs w:val="24"/>
                <w:lang w:eastAsia="lv-LV"/>
              </w:rPr>
              <w:t>.</w:t>
            </w:r>
          </w:p>
        </w:tc>
      </w:tr>
    </w:tbl>
    <w:p w14:paraId="2B83EBD5" w14:textId="77777777" w:rsidR="00F94A9D" w:rsidRDefault="00F94A9D" w:rsidP="00F94A9D">
      <w:pPr>
        <w:shd w:val="clear" w:color="auto" w:fill="FFFFFF"/>
        <w:spacing w:after="0" w:line="240" w:lineRule="auto"/>
        <w:rPr>
          <w:rFonts w:ascii="Times New Roman" w:eastAsia="Times New Roman" w:hAnsi="Times New Roman" w:cs="Times New Roman"/>
          <w:sz w:val="24"/>
          <w:szCs w:val="24"/>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1"/>
        <w:gridCol w:w="2327"/>
        <w:gridCol w:w="6019"/>
      </w:tblGrid>
      <w:tr w:rsidR="009471F9" w:rsidRPr="009471F9" w14:paraId="334B84B2" w14:textId="77777777" w:rsidTr="00217623">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BC9275" w14:textId="77777777" w:rsidR="009471F9" w:rsidRPr="009471F9" w:rsidRDefault="009471F9" w:rsidP="009471F9">
            <w:pPr>
              <w:shd w:val="clear" w:color="auto" w:fill="FFFFFF"/>
              <w:spacing w:after="0" w:line="240" w:lineRule="auto"/>
              <w:rPr>
                <w:rFonts w:ascii="Times New Roman" w:eastAsia="Times New Roman" w:hAnsi="Times New Roman" w:cs="Times New Roman"/>
                <w:b/>
                <w:bCs/>
                <w:sz w:val="24"/>
                <w:szCs w:val="24"/>
                <w:lang w:eastAsia="lv-LV"/>
              </w:rPr>
            </w:pPr>
            <w:r w:rsidRPr="009471F9">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9471F9" w:rsidRPr="009471F9" w14:paraId="5EA57FE9" w14:textId="77777777" w:rsidTr="00217623">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732E739B"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1.</w:t>
            </w:r>
          </w:p>
        </w:tc>
        <w:tc>
          <w:tcPr>
            <w:tcW w:w="1324" w:type="pct"/>
            <w:tcBorders>
              <w:top w:val="outset" w:sz="6" w:space="0" w:color="414142"/>
              <w:left w:val="outset" w:sz="6" w:space="0" w:color="414142"/>
              <w:bottom w:val="outset" w:sz="6" w:space="0" w:color="414142"/>
              <w:right w:val="outset" w:sz="6" w:space="0" w:color="414142"/>
            </w:tcBorders>
            <w:hideMark/>
          </w:tcPr>
          <w:p w14:paraId="5816046F"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Sabiedrības mērķgrupas, kuras tiesiskais regulējums ietekmē vai varētu ietekmēt</w:t>
            </w:r>
          </w:p>
        </w:tc>
        <w:tc>
          <w:tcPr>
            <w:tcW w:w="3425" w:type="pct"/>
            <w:tcBorders>
              <w:top w:val="outset" w:sz="6" w:space="0" w:color="414142"/>
              <w:left w:val="outset" w:sz="6" w:space="0" w:color="414142"/>
              <w:bottom w:val="outset" w:sz="6" w:space="0" w:color="414142"/>
              <w:right w:val="outset" w:sz="6" w:space="0" w:color="414142"/>
            </w:tcBorders>
            <w:hideMark/>
          </w:tcPr>
          <w:p w14:paraId="5FB4EB5E" w14:textId="77777777" w:rsidR="009471F9" w:rsidRPr="009471F9" w:rsidRDefault="009471F9" w:rsidP="00727050">
            <w:pPr>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Sabiedrības ar ierobežotu atbildību, kuras vēlas iegūt sociālā uzņēmuma statusu vai, kurām jau ir piešķirts sociālā uzņēmuma statuss;</w:t>
            </w:r>
          </w:p>
          <w:p w14:paraId="3AB65535" w14:textId="77777777" w:rsidR="009471F9" w:rsidRPr="009471F9" w:rsidRDefault="009471F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personas ar invaliditāti;</w:t>
            </w:r>
          </w:p>
          <w:p w14:paraId="7FEFA6D8" w14:textId="77777777" w:rsidR="009471F9" w:rsidRPr="009471F9" w:rsidRDefault="009471F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personas ar garīga rakstura traucējumiem;</w:t>
            </w:r>
          </w:p>
          <w:p w14:paraId="27E0AF72" w14:textId="77777777" w:rsidR="009471F9" w:rsidRPr="009471F9" w:rsidRDefault="009471F9" w:rsidP="00727050">
            <w:pPr>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personas, kurām noteikta atbilstība trūcīgas ģimenes (personas) statusam;</w:t>
            </w:r>
          </w:p>
          <w:p w14:paraId="71B76F5E" w14:textId="1AFBA081" w:rsidR="009471F9" w:rsidRPr="00727050" w:rsidRDefault="007E683C" w:rsidP="00727050">
            <w:pPr>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7E683C">
              <w:rPr>
                <w:rFonts w:ascii="Times New Roman" w:eastAsia="Times New Roman" w:hAnsi="Times New Roman" w:cs="Times New Roman"/>
                <w:sz w:val="24"/>
                <w:szCs w:val="24"/>
                <w:lang w:eastAsia="lv-LV"/>
              </w:rPr>
              <w:t>bezdarbnieki, kuriem ir apgādājamie, bezdarbnieki vecāki par 54 gadiem un ilgstošie bezdarbnieki;</w:t>
            </w:r>
            <w:r w:rsidR="009471F9" w:rsidRPr="00727050">
              <w:rPr>
                <w:rFonts w:ascii="Times New Roman" w:eastAsia="Times New Roman" w:hAnsi="Times New Roman" w:cs="Times New Roman"/>
                <w:sz w:val="24"/>
                <w:szCs w:val="24"/>
                <w:lang w:eastAsia="lv-LV"/>
              </w:rPr>
              <w:t>;</w:t>
            </w:r>
          </w:p>
          <w:p w14:paraId="253869E1" w14:textId="1637118B" w:rsidR="009471F9" w:rsidRPr="009471F9" w:rsidRDefault="0070398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etniskā minoritāte </w:t>
            </w:r>
            <w:proofErr w:type="spellStart"/>
            <w:r>
              <w:rPr>
                <w:rFonts w:ascii="Times New Roman" w:eastAsia="Times New Roman" w:hAnsi="Times New Roman" w:cs="Times New Roman"/>
                <w:sz w:val="24"/>
                <w:szCs w:val="24"/>
                <w:lang w:eastAsia="lv-LV"/>
              </w:rPr>
              <w:t>romi</w:t>
            </w:r>
            <w:proofErr w:type="spellEnd"/>
            <w:r w:rsidR="009471F9" w:rsidRPr="009471F9">
              <w:rPr>
                <w:rFonts w:ascii="Times New Roman" w:eastAsia="Times New Roman" w:hAnsi="Times New Roman" w:cs="Times New Roman"/>
                <w:sz w:val="24"/>
                <w:szCs w:val="24"/>
                <w:lang w:eastAsia="lv-LV"/>
              </w:rPr>
              <w:t>;</w:t>
            </w:r>
          </w:p>
          <w:p w14:paraId="0042929E" w14:textId="3886E261" w:rsidR="009471F9" w:rsidRPr="009471F9" w:rsidRDefault="0070398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ieslodzītie vai </w:t>
            </w:r>
            <w:r w:rsidR="009471F9" w:rsidRPr="009471F9">
              <w:rPr>
                <w:rFonts w:ascii="Times New Roman" w:eastAsia="Times New Roman" w:hAnsi="Times New Roman" w:cs="Times New Roman"/>
                <w:sz w:val="24"/>
                <w:szCs w:val="24"/>
                <w:lang w:eastAsia="lv-LV"/>
              </w:rPr>
              <w:t>personas, kuras atbrīvotas no ieslodzījuma vietām;</w:t>
            </w:r>
          </w:p>
          <w:p w14:paraId="14FF5B84" w14:textId="77777777" w:rsidR="009471F9" w:rsidRPr="009471F9" w:rsidRDefault="009471F9" w:rsidP="0057529F">
            <w:pPr>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personas ar alkohola, narkotisko, psihotropo, toksisko vielu, azartspēļu vai datorspēļu atkarības problēmām;</w:t>
            </w:r>
          </w:p>
          <w:p w14:paraId="23669F90" w14:textId="77777777" w:rsidR="009471F9" w:rsidRPr="009471F9" w:rsidRDefault="009471F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personas, kuru dzīvesvieta ir deklarēta naktspatversmē;</w:t>
            </w:r>
          </w:p>
          <w:p w14:paraId="33041988" w14:textId="77777777" w:rsidR="009471F9" w:rsidRPr="009471F9" w:rsidRDefault="009471F9" w:rsidP="009471F9">
            <w:pPr>
              <w:numPr>
                <w:ilvl w:val="0"/>
                <w:numId w:val="9"/>
              </w:num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cilvēktirdzniecības upuri;</w:t>
            </w:r>
          </w:p>
          <w:p w14:paraId="3F5447A1" w14:textId="77777777" w:rsidR="009471F9" w:rsidRPr="0057529F" w:rsidRDefault="009471F9" w:rsidP="0057529F">
            <w:pPr>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57529F">
              <w:rPr>
                <w:rFonts w:ascii="Times New Roman" w:eastAsia="Times New Roman" w:hAnsi="Times New Roman" w:cs="Times New Roman"/>
                <w:sz w:val="24"/>
                <w:szCs w:val="24"/>
                <w:lang w:eastAsia="lv-LV"/>
              </w:rPr>
              <w:t>personas, kurām Latvijas Republikā piešķirts bēgļa, alternatīvais vai bezvalstnieka statuss;</w:t>
            </w:r>
          </w:p>
          <w:p w14:paraId="1F4CC16F" w14:textId="4CB7F62D" w:rsidR="000E74F2" w:rsidRPr="007E683C" w:rsidRDefault="009471F9" w:rsidP="00703989">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CB39E4">
              <w:rPr>
                <w:rFonts w:ascii="Times New Roman" w:eastAsia="Times New Roman" w:hAnsi="Times New Roman" w:cs="Times New Roman"/>
                <w:sz w:val="24"/>
                <w:szCs w:val="24"/>
                <w:lang w:eastAsia="lv-LV"/>
              </w:rPr>
              <w:t xml:space="preserve">bāreņi un bez vecāku gādības palikušie bērni vecumā no 15 </w:t>
            </w:r>
            <w:r w:rsidR="00703989">
              <w:rPr>
                <w:rFonts w:ascii="Times New Roman" w:eastAsia="Times New Roman" w:hAnsi="Times New Roman" w:cs="Times New Roman"/>
                <w:sz w:val="24"/>
                <w:szCs w:val="24"/>
                <w:lang w:eastAsia="lv-LV"/>
              </w:rPr>
              <w:t xml:space="preserve">gadiem, kā arī šai grupai atbilstošas pilngadīgas personas līdz </w:t>
            </w:r>
            <w:r w:rsidRPr="00CB39E4">
              <w:rPr>
                <w:rFonts w:ascii="Times New Roman" w:eastAsia="Times New Roman" w:hAnsi="Times New Roman" w:cs="Times New Roman"/>
                <w:sz w:val="24"/>
                <w:szCs w:val="24"/>
                <w:lang w:eastAsia="lv-LV"/>
              </w:rPr>
              <w:t>24 gadiem.</w:t>
            </w:r>
          </w:p>
        </w:tc>
      </w:tr>
      <w:tr w:rsidR="009471F9" w:rsidRPr="009471F9" w14:paraId="76AABCA2" w14:textId="77777777" w:rsidTr="00217623">
        <w:trPr>
          <w:trHeight w:val="911"/>
        </w:trPr>
        <w:tc>
          <w:tcPr>
            <w:tcW w:w="251" w:type="pct"/>
            <w:tcBorders>
              <w:top w:val="outset" w:sz="6" w:space="0" w:color="414142"/>
              <w:left w:val="outset" w:sz="6" w:space="0" w:color="414142"/>
              <w:bottom w:val="outset" w:sz="6" w:space="0" w:color="414142"/>
              <w:right w:val="outset" w:sz="6" w:space="0" w:color="414142"/>
            </w:tcBorders>
            <w:hideMark/>
          </w:tcPr>
          <w:p w14:paraId="0E28FD84"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2.</w:t>
            </w:r>
          </w:p>
        </w:tc>
        <w:tc>
          <w:tcPr>
            <w:tcW w:w="1324" w:type="pct"/>
            <w:tcBorders>
              <w:top w:val="outset" w:sz="6" w:space="0" w:color="414142"/>
              <w:left w:val="outset" w:sz="6" w:space="0" w:color="414142"/>
              <w:bottom w:val="outset" w:sz="6" w:space="0" w:color="414142"/>
              <w:right w:val="outset" w:sz="6" w:space="0" w:color="414142"/>
            </w:tcBorders>
            <w:hideMark/>
          </w:tcPr>
          <w:p w14:paraId="55926BB2"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Tiesiskā regulējuma ietekme uz tautsaimniecību un administratīvo slogu</w:t>
            </w:r>
          </w:p>
        </w:tc>
        <w:tc>
          <w:tcPr>
            <w:tcW w:w="3425" w:type="pct"/>
            <w:tcBorders>
              <w:top w:val="outset" w:sz="6" w:space="0" w:color="414142"/>
              <w:left w:val="outset" w:sz="6" w:space="0" w:color="414142"/>
              <w:bottom w:val="outset" w:sz="6" w:space="0" w:color="414142"/>
              <w:right w:val="outset" w:sz="6" w:space="0" w:color="414142"/>
            </w:tcBorders>
            <w:hideMark/>
          </w:tcPr>
          <w:p w14:paraId="6D3A7516" w14:textId="77777777" w:rsidR="009471F9" w:rsidRPr="009471F9" w:rsidRDefault="009471F9" w:rsidP="00820A91">
            <w:pPr>
              <w:shd w:val="clear" w:color="auto" w:fill="FFFFFF"/>
              <w:spacing w:after="0" w:line="240" w:lineRule="auto"/>
              <w:jc w:val="both"/>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Noteikumu projekts nerada tiešu ietekmi uz administratīvā sloga palielinājumu vai samazinājumu.</w:t>
            </w:r>
          </w:p>
        </w:tc>
      </w:tr>
      <w:tr w:rsidR="009471F9" w:rsidRPr="009471F9" w14:paraId="6274A0A7" w14:textId="77777777" w:rsidTr="00217623">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0F138592"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3.</w:t>
            </w:r>
          </w:p>
        </w:tc>
        <w:tc>
          <w:tcPr>
            <w:tcW w:w="1324" w:type="pct"/>
            <w:tcBorders>
              <w:top w:val="outset" w:sz="6" w:space="0" w:color="414142"/>
              <w:left w:val="outset" w:sz="6" w:space="0" w:color="414142"/>
              <w:bottom w:val="outset" w:sz="6" w:space="0" w:color="414142"/>
              <w:right w:val="outset" w:sz="6" w:space="0" w:color="414142"/>
            </w:tcBorders>
            <w:hideMark/>
          </w:tcPr>
          <w:p w14:paraId="7AF7E91C"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Administratīvo izmaksu monetārs novērtējums</w:t>
            </w:r>
          </w:p>
        </w:tc>
        <w:tc>
          <w:tcPr>
            <w:tcW w:w="3425" w:type="pct"/>
            <w:tcBorders>
              <w:top w:val="outset" w:sz="6" w:space="0" w:color="414142"/>
              <w:left w:val="outset" w:sz="6" w:space="0" w:color="414142"/>
              <w:bottom w:val="outset" w:sz="6" w:space="0" w:color="414142"/>
              <w:right w:val="outset" w:sz="6" w:space="0" w:color="414142"/>
            </w:tcBorders>
            <w:hideMark/>
          </w:tcPr>
          <w:p w14:paraId="13B6C46C"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Noteikumu projekts šo jomu neskar.</w:t>
            </w:r>
          </w:p>
          <w:p w14:paraId="659A106A"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p>
        </w:tc>
      </w:tr>
      <w:tr w:rsidR="009471F9" w:rsidRPr="009471F9" w14:paraId="79D6AF5A" w14:textId="77777777" w:rsidTr="00217623">
        <w:trPr>
          <w:trHeight w:val="276"/>
        </w:trPr>
        <w:tc>
          <w:tcPr>
            <w:tcW w:w="251" w:type="pct"/>
            <w:tcBorders>
              <w:top w:val="outset" w:sz="6" w:space="0" w:color="414142"/>
              <w:left w:val="outset" w:sz="6" w:space="0" w:color="414142"/>
              <w:bottom w:val="outset" w:sz="6" w:space="0" w:color="414142"/>
              <w:right w:val="outset" w:sz="6" w:space="0" w:color="414142"/>
            </w:tcBorders>
            <w:hideMark/>
          </w:tcPr>
          <w:p w14:paraId="2F4400F5"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4.</w:t>
            </w:r>
          </w:p>
        </w:tc>
        <w:tc>
          <w:tcPr>
            <w:tcW w:w="1324" w:type="pct"/>
            <w:tcBorders>
              <w:top w:val="outset" w:sz="6" w:space="0" w:color="414142"/>
              <w:left w:val="outset" w:sz="6" w:space="0" w:color="414142"/>
              <w:bottom w:val="outset" w:sz="6" w:space="0" w:color="414142"/>
              <w:right w:val="outset" w:sz="6" w:space="0" w:color="414142"/>
            </w:tcBorders>
            <w:hideMark/>
          </w:tcPr>
          <w:p w14:paraId="5EE58C1F" w14:textId="77777777" w:rsidR="009471F9" w:rsidRPr="009471F9" w:rsidRDefault="009471F9" w:rsidP="009471F9">
            <w:pPr>
              <w:shd w:val="clear" w:color="auto" w:fill="FFFFFF"/>
              <w:spacing w:after="0" w:line="240" w:lineRule="auto"/>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Cita informācija</w:t>
            </w:r>
          </w:p>
        </w:tc>
        <w:tc>
          <w:tcPr>
            <w:tcW w:w="3425" w:type="pct"/>
            <w:tcBorders>
              <w:top w:val="outset" w:sz="6" w:space="0" w:color="414142"/>
              <w:left w:val="outset" w:sz="6" w:space="0" w:color="414142"/>
              <w:bottom w:val="outset" w:sz="6" w:space="0" w:color="414142"/>
              <w:right w:val="outset" w:sz="6" w:space="0" w:color="414142"/>
            </w:tcBorders>
            <w:hideMark/>
          </w:tcPr>
          <w:p w14:paraId="273D684A" w14:textId="77777777" w:rsidR="009471F9" w:rsidRPr="009471F9" w:rsidRDefault="009471F9" w:rsidP="00EE2619">
            <w:pPr>
              <w:shd w:val="clear" w:color="auto" w:fill="FFFFFF"/>
              <w:spacing w:after="0" w:line="240" w:lineRule="auto"/>
              <w:jc w:val="both"/>
              <w:rPr>
                <w:rFonts w:ascii="Times New Roman" w:eastAsia="Times New Roman" w:hAnsi="Times New Roman" w:cs="Times New Roman"/>
                <w:sz w:val="24"/>
                <w:szCs w:val="24"/>
                <w:lang w:eastAsia="lv-LV"/>
              </w:rPr>
            </w:pPr>
            <w:r w:rsidRPr="009471F9">
              <w:rPr>
                <w:rFonts w:ascii="Times New Roman" w:eastAsia="Times New Roman" w:hAnsi="Times New Roman" w:cs="Times New Roman"/>
                <w:sz w:val="24"/>
                <w:szCs w:val="24"/>
                <w:lang w:eastAsia="lv-LV"/>
              </w:rPr>
              <w:t>Noteikumu projektā ietverto pasākumu īstenošana tiks nodrošināta Eiropas Sociālā fonda (ESF) projekta "Atbalsts sociālajai uzņēmējdarbībai" ietvaros, savukārt pēc projekta īstenošanas noslēgšanās, Labklājības ministrija normatīvajos aktos paredzētajā kārtībā iesniegs priekšlikumus papildu finansējuma nepieciešamībai, lai pēc projekta noslēgšanās turpinātu noteikumu projektā iekļauto pasākumu īstenošanas nodrošināšanu.</w:t>
            </w:r>
          </w:p>
        </w:tc>
      </w:tr>
    </w:tbl>
    <w:p w14:paraId="3066BEBA" w14:textId="77777777" w:rsidR="00217623" w:rsidRDefault="00217623" w:rsidP="00F94A9D">
      <w:pPr>
        <w:shd w:val="clear" w:color="auto" w:fill="FFFFFF"/>
        <w:spacing w:after="0" w:line="240" w:lineRule="auto"/>
        <w:rPr>
          <w:rFonts w:ascii="Times New Roman" w:eastAsia="Times New Roman" w:hAnsi="Times New Roman" w:cs="Times New Roman"/>
          <w:sz w:val="24"/>
          <w:szCs w:val="24"/>
          <w:lang w:eastAsia="lv-LV"/>
        </w:rPr>
      </w:pPr>
    </w:p>
    <w:tbl>
      <w:tblPr>
        <w:tblW w:w="493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22"/>
        <w:gridCol w:w="1097"/>
        <w:gridCol w:w="1453"/>
        <w:gridCol w:w="1041"/>
        <w:gridCol w:w="1099"/>
        <w:gridCol w:w="982"/>
      </w:tblGrid>
      <w:tr w:rsidR="00217623" w:rsidRPr="00F81E6E" w14:paraId="7FC70761" w14:textId="77777777" w:rsidTr="001951A6">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608EF09"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sidRPr="00F81E6E">
              <w:rPr>
                <w:rFonts w:ascii="Times New Roman" w:eastAsia="Times New Roman" w:hAnsi="Times New Roman" w:cs="Times New Roman"/>
                <w:b/>
                <w:bCs/>
                <w:sz w:val="24"/>
                <w:szCs w:val="24"/>
                <w:lang w:eastAsia="lv-LV"/>
              </w:rPr>
              <w:t>III. Tiesību akta projekta ietekme uz valsts budžetu un pašvaldību budžetiem</w:t>
            </w:r>
          </w:p>
        </w:tc>
      </w:tr>
      <w:tr w:rsidR="00217623" w:rsidRPr="00F81E6E" w14:paraId="55BA46B8" w14:textId="77777777" w:rsidTr="001951A6">
        <w:trPr>
          <w:jc w:val="center"/>
        </w:trPr>
        <w:tc>
          <w:tcPr>
            <w:tcW w:w="1775" w:type="pct"/>
            <w:vMerge w:val="restart"/>
            <w:tcBorders>
              <w:top w:val="outset" w:sz="6" w:space="0" w:color="414142"/>
              <w:left w:val="outset" w:sz="6" w:space="0" w:color="414142"/>
              <w:bottom w:val="outset" w:sz="6" w:space="0" w:color="414142"/>
              <w:right w:val="outset" w:sz="6" w:space="0" w:color="414142"/>
            </w:tcBorders>
            <w:vAlign w:val="center"/>
            <w:hideMark/>
          </w:tcPr>
          <w:p w14:paraId="11730FA6"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sidRPr="00F81E6E">
              <w:rPr>
                <w:rFonts w:ascii="Times New Roman" w:eastAsia="Times New Roman" w:hAnsi="Times New Roman" w:cs="Times New Roman"/>
                <w:b/>
                <w:bCs/>
                <w:sz w:val="24"/>
                <w:szCs w:val="24"/>
                <w:lang w:eastAsia="lv-LV"/>
              </w:rPr>
              <w:t>Rādītāji</w:t>
            </w:r>
          </w:p>
        </w:tc>
        <w:tc>
          <w:tcPr>
            <w:tcW w:w="14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62C0D14"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Pr="00F81E6E">
              <w:rPr>
                <w:rFonts w:ascii="Times New Roman" w:eastAsia="Times New Roman" w:hAnsi="Times New Roman" w:cs="Times New Roman"/>
                <w:b/>
                <w:bCs/>
                <w:sz w:val="24"/>
                <w:szCs w:val="24"/>
                <w:lang w:eastAsia="lv-LV"/>
              </w:rPr>
              <w:t xml:space="preserve"> gads</w:t>
            </w:r>
          </w:p>
        </w:tc>
        <w:tc>
          <w:tcPr>
            <w:tcW w:w="1775" w:type="pct"/>
            <w:gridSpan w:val="3"/>
            <w:tcBorders>
              <w:top w:val="outset" w:sz="6" w:space="0" w:color="414142"/>
              <w:left w:val="outset" w:sz="6" w:space="0" w:color="414142"/>
              <w:bottom w:val="outset" w:sz="6" w:space="0" w:color="414142"/>
              <w:right w:val="outset" w:sz="6" w:space="0" w:color="414142"/>
            </w:tcBorders>
            <w:vAlign w:val="center"/>
            <w:hideMark/>
          </w:tcPr>
          <w:p w14:paraId="62FE6D7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Turpmākie trīs gadi (</w:t>
            </w:r>
            <w:proofErr w:type="spellStart"/>
            <w:r w:rsidRPr="00F81E6E">
              <w:rPr>
                <w:rFonts w:ascii="Times New Roman" w:eastAsia="Times New Roman" w:hAnsi="Times New Roman" w:cs="Times New Roman"/>
                <w:i/>
                <w:iCs/>
                <w:sz w:val="24"/>
                <w:szCs w:val="24"/>
                <w:lang w:eastAsia="lv-LV"/>
              </w:rPr>
              <w:t>euro</w:t>
            </w:r>
            <w:proofErr w:type="spellEnd"/>
            <w:r w:rsidRPr="00F81E6E">
              <w:rPr>
                <w:rFonts w:ascii="Times New Roman" w:eastAsia="Times New Roman" w:hAnsi="Times New Roman" w:cs="Times New Roman"/>
                <w:sz w:val="24"/>
                <w:szCs w:val="24"/>
                <w:lang w:eastAsia="lv-LV"/>
              </w:rPr>
              <w:t>)</w:t>
            </w:r>
          </w:p>
        </w:tc>
      </w:tr>
      <w:tr w:rsidR="00217623" w:rsidRPr="00F81E6E" w14:paraId="07772F3A" w14:textId="77777777" w:rsidTr="001951A6">
        <w:trPr>
          <w:jc w:val="center"/>
        </w:trPr>
        <w:tc>
          <w:tcPr>
            <w:tcW w:w="1775" w:type="pct"/>
            <w:vMerge/>
            <w:tcBorders>
              <w:top w:val="outset" w:sz="6" w:space="0" w:color="414142"/>
              <w:left w:val="outset" w:sz="6" w:space="0" w:color="414142"/>
              <w:bottom w:val="outset" w:sz="6" w:space="0" w:color="414142"/>
              <w:right w:val="outset" w:sz="6" w:space="0" w:color="414142"/>
            </w:tcBorders>
            <w:vAlign w:val="center"/>
            <w:hideMark/>
          </w:tcPr>
          <w:p w14:paraId="6637EE89"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p>
        </w:tc>
        <w:tc>
          <w:tcPr>
            <w:tcW w:w="1450" w:type="pct"/>
            <w:gridSpan w:val="2"/>
            <w:vMerge/>
            <w:tcBorders>
              <w:top w:val="outset" w:sz="6" w:space="0" w:color="414142"/>
              <w:left w:val="outset" w:sz="6" w:space="0" w:color="414142"/>
              <w:bottom w:val="outset" w:sz="6" w:space="0" w:color="414142"/>
              <w:right w:val="outset" w:sz="6" w:space="0" w:color="414142"/>
            </w:tcBorders>
            <w:vAlign w:val="center"/>
            <w:hideMark/>
          </w:tcPr>
          <w:p w14:paraId="0AC6FAFA"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0E97104E"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4593EC0"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EC93159"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p>
        </w:tc>
      </w:tr>
      <w:tr w:rsidR="00217623" w:rsidRPr="00F81E6E" w14:paraId="238FBB52" w14:textId="77777777" w:rsidTr="001951A6">
        <w:trPr>
          <w:jc w:val="center"/>
        </w:trPr>
        <w:tc>
          <w:tcPr>
            <w:tcW w:w="1775" w:type="pct"/>
            <w:vMerge/>
            <w:tcBorders>
              <w:top w:val="outset" w:sz="6" w:space="0" w:color="414142"/>
              <w:left w:val="outset" w:sz="6" w:space="0" w:color="414142"/>
              <w:bottom w:val="outset" w:sz="6" w:space="0" w:color="414142"/>
              <w:right w:val="outset" w:sz="6" w:space="0" w:color="414142"/>
            </w:tcBorders>
            <w:vAlign w:val="center"/>
            <w:hideMark/>
          </w:tcPr>
          <w:p w14:paraId="025B7C58" w14:textId="77777777" w:rsidR="00217623" w:rsidRPr="00F81E6E" w:rsidRDefault="00217623" w:rsidP="001951A6">
            <w:pPr>
              <w:shd w:val="clear" w:color="auto" w:fill="FFFFFF"/>
              <w:spacing w:after="0" w:line="240" w:lineRule="auto"/>
              <w:rPr>
                <w:rFonts w:ascii="Times New Roman" w:eastAsia="Times New Roman" w:hAnsi="Times New Roman" w:cs="Times New Roman"/>
                <w:b/>
                <w:bCs/>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ABDFF4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saskaņā ar valsts budžetu kārtējam gadam</w:t>
            </w:r>
          </w:p>
        </w:tc>
        <w:tc>
          <w:tcPr>
            <w:tcW w:w="826" w:type="pct"/>
            <w:tcBorders>
              <w:top w:val="outset" w:sz="6" w:space="0" w:color="414142"/>
              <w:left w:val="outset" w:sz="6" w:space="0" w:color="414142"/>
              <w:bottom w:val="outset" w:sz="6" w:space="0" w:color="414142"/>
              <w:right w:val="outset" w:sz="6" w:space="0" w:color="414142"/>
            </w:tcBorders>
            <w:vAlign w:val="center"/>
            <w:hideMark/>
          </w:tcPr>
          <w:p w14:paraId="35F63EC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42D4154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izmaiņas, salīdzinot ar kārtējo (</w:t>
            </w:r>
            <w:r>
              <w:rPr>
                <w:rFonts w:ascii="Times New Roman" w:eastAsia="Times New Roman" w:hAnsi="Times New Roman" w:cs="Times New Roman"/>
                <w:sz w:val="24"/>
                <w:szCs w:val="24"/>
                <w:lang w:eastAsia="lv-LV"/>
              </w:rPr>
              <w:t>2018</w:t>
            </w:r>
            <w:r w:rsidRPr="00F81E6E">
              <w:rPr>
                <w:rFonts w:ascii="Times New Roman" w:eastAsia="Times New Roman" w:hAnsi="Times New Roman" w:cs="Times New Roman"/>
                <w:sz w:val="24"/>
                <w:szCs w:val="24"/>
                <w:lang w:eastAsia="lv-LV"/>
              </w:rPr>
              <w:t>) gadu</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D422FE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maiņas, salīdzinot ar kārtējo (2018</w:t>
            </w:r>
            <w:r w:rsidRPr="00F81E6E">
              <w:rPr>
                <w:rFonts w:ascii="Times New Roman" w:eastAsia="Times New Roman" w:hAnsi="Times New Roman" w:cs="Times New Roman"/>
                <w:sz w:val="24"/>
                <w:szCs w:val="24"/>
                <w:lang w:eastAsia="lv-LV"/>
              </w:rPr>
              <w:t>) gadu</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F3446DF"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izmaiņas, salīdzinot ar kārtējo (</w:t>
            </w:r>
            <w:r>
              <w:rPr>
                <w:rFonts w:ascii="Times New Roman" w:eastAsia="Times New Roman" w:hAnsi="Times New Roman" w:cs="Times New Roman"/>
                <w:sz w:val="24"/>
                <w:szCs w:val="24"/>
                <w:lang w:eastAsia="lv-LV"/>
              </w:rPr>
              <w:t>2018</w:t>
            </w:r>
            <w:r w:rsidRPr="00F81E6E">
              <w:rPr>
                <w:rFonts w:ascii="Times New Roman" w:eastAsia="Times New Roman" w:hAnsi="Times New Roman" w:cs="Times New Roman"/>
                <w:sz w:val="24"/>
                <w:szCs w:val="24"/>
                <w:lang w:eastAsia="lv-LV"/>
              </w:rPr>
              <w:t>) gadu</w:t>
            </w:r>
          </w:p>
        </w:tc>
      </w:tr>
      <w:tr w:rsidR="00217623" w:rsidRPr="00F81E6E" w14:paraId="15D6739A"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vAlign w:val="center"/>
            <w:hideMark/>
          </w:tcPr>
          <w:p w14:paraId="5C11F84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1</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86DA9AF"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2</w:t>
            </w:r>
          </w:p>
        </w:tc>
        <w:tc>
          <w:tcPr>
            <w:tcW w:w="826" w:type="pct"/>
            <w:tcBorders>
              <w:top w:val="outset" w:sz="6" w:space="0" w:color="414142"/>
              <w:left w:val="outset" w:sz="6" w:space="0" w:color="414142"/>
              <w:bottom w:val="outset" w:sz="6" w:space="0" w:color="414142"/>
              <w:right w:val="outset" w:sz="6" w:space="0" w:color="414142"/>
            </w:tcBorders>
            <w:vAlign w:val="center"/>
            <w:hideMark/>
          </w:tcPr>
          <w:p w14:paraId="621370C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1EDA196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4</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00C294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5</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5D9770F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6</w:t>
            </w:r>
          </w:p>
        </w:tc>
      </w:tr>
      <w:tr w:rsidR="00217623" w:rsidRPr="00F81E6E" w14:paraId="5C209262"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5F1D9EA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1. Budžeta ieņēmumi:</w:t>
            </w:r>
          </w:p>
        </w:tc>
        <w:tc>
          <w:tcPr>
            <w:tcW w:w="624" w:type="pct"/>
            <w:tcBorders>
              <w:top w:val="outset" w:sz="6" w:space="0" w:color="414142"/>
              <w:left w:val="outset" w:sz="6" w:space="0" w:color="414142"/>
              <w:bottom w:val="outset" w:sz="6" w:space="0" w:color="414142"/>
              <w:right w:val="outset" w:sz="6" w:space="0" w:color="414142"/>
            </w:tcBorders>
            <w:hideMark/>
          </w:tcPr>
          <w:p w14:paraId="0E5D5AD9"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2E72DDF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07B95FB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hideMark/>
          </w:tcPr>
          <w:p w14:paraId="6D9997F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58" w:type="pct"/>
            <w:tcBorders>
              <w:top w:val="outset" w:sz="6" w:space="0" w:color="414142"/>
              <w:left w:val="outset" w:sz="6" w:space="0" w:color="414142"/>
              <w:bottom w:val="outset" w:sz="6" w:space="0" w:color="414142"/>
              <w:right w:val="outset" w:sz="6" w:space="0" w:color="414142"/>
            </w:tcBorders>
            <w:hideMark/>
          </w:tcPr>
          <w:p w14:paraId="3866D5B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r>
      <w:tr w:rsidR="00217623" w:rsidRPr="00F81E6E" w14:paraId="640A6115"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689CA47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624" w:type="pct"/>
            <w:tcBorders>
              <w:top w:val="outset" w:sz="6" w:space="0" w:color="414142"/>
              <w:left w:val="outset" w:sz="6" w:space="0" w:color="414142"/>
              <w:bottom w:val="outset" w:sz="6" w:space="0" w:color="414142"/>
              <w:right w:val="outset" w:sz="6" w:space="0" w:color="414142"/>
            </w:tcBorders>
            <w:hideMark/>
          </w:tcPr>
          <w:p w14:paraId="5C5DAA5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105DA2C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733A82D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26BA1DB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4D12C48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130D141C"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7D3B4DFF"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1.2. valsts speciālais budžets</w:t>
            </w:r>
          </w:p>
        </w:tc>
        <w:tc>
          <w:tcPr>
            <w:tcW w:w="624" w:type="pct"/>
            <w:tcBorders>
              <w:top w:val="outset" w:sz="6" w:space="0" w:color="414142"/>
              <w:left w:val="outset" w:sz="6" w:space="0" w:color="414142"/>
              <w:bottom w:val="outset" w:sz="6" w:space="0" w:color="414142"/>
              <w:right w:val="outset" w:sz="6" w:space="0" w:color="414142"/>
            </w:tcBorders>
            <w:hideMark/>
          </w:tcPr>
          <w:p w14:paraId="672C3B0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26E0698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0A3C796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4D09D10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0CA4383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2FCFCF2A"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77C93B4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1.3. pašvaldību budžets</w:t>
            </w:r>
          </w:p>
        </w:tc>
        <w:tc>
          <w:tcPr>
            <w:tcW w:w="624" w:type="pct"/>
            <w:tcBorders>
              <w:top w:val="outset" w:sz="6" w:space="0" w:color="414142"/>
              <w:left w:val="outset" w:sz="6" w:space="0" w:color="414142"/>
              <w:bottom w:val="outset" w:sz="6" w:space="0" w:color="414142"/>
              <w:right w:val="outset" w:sz="6" w:space="0" w:color="414142"/>
            </w:tcBorders>
            <w:hideMark/>
          </w:tcPr>
          <w:p w14:paraId="7DF3189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7203029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78873B6F"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770016C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597670B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7A228797"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524B433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2. Budžeta izdevumi:</w:t>
            </w:r>
          </w:p>
        </w:tc>
        <w:tc>
          <w:tcPr>
            <w:tcW w:w="624" w:type="pct"/>
            <w:tcBorders>
              <w:top w:val="outset" w:sz="6" w:space="0" w:color="414142"/>
              <w:left w:val="outset" w:sz="6" w:space="0" w:color="414142"/>
              <w:bottom w:val="outset" w:sz="6" w:space="0" w:color="414142"/>
              <w:right w:val="outset" w:sz="6" w:space="0" w:color="414142"/>
            </w:tcBorders>
            <w:hideMark/>
          </w:tcPr>
          <w:p w14:paraId="2C5D8CD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1BF0C60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7EE9138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4E9E922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3459F54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17B82C06"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19B8A8E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2.1. valsts pamatbudžets</w:t>
            </w:r>
          </w:p>
        </w:tc>
        <w:tc>
          <w:tcPr>
            <w:tcW w:w="624" w:type="pct"/>
            <w:tcBorders>
              <w:top w:val="outset" w:sz="6" w:space="0" w:color="414142"/>
              <w:left w:val="outset" w:sz="6" w:space="0" w:color="414142"/>
              <w:bottom w:val="outset" w:sz="6" w:space="0" w:color="414142"/>
              <w:right w:val="outset" w:sz="6" w:space="0" w:color="414142"/>
            </w:tcBorders>
            <w:hideMark/>
          </w:tcPr>
          <w:p w14:paraId="5C34D2A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7181381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0552914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4B9BCAB9"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32BD001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6826F540"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0F7D9D3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2.2. valsts speciālais budžets</w:t>
            </w:r>
          </w:p>
        </w:tc>
        <w:tc>
          <w:tcPr>
            <w:tcW w:w="624" w:type="pct"/>
            <w:tcBorders>
              <w:top w:val="outset" w:sz="6" w:space="0" w:color="414142"/>
              <w:left w:val="outset" w:sz="6" w:space="0" w:color="414142"/>
              <w:bottom w:val="outset" w:sz="6" w:space="0" w:color="414142"/>
              <w:right w:val="outset" w:sz="6" w:space="0" w:color="414142"/>
            </w:tcBorders>
            <w:hideMark/>
          </w:tcPr>
          <w:p w14:paraId="610572A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290BDCB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47200C5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33870D2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5F0F471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3D908458"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399B856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2.3. pašvaldību budžets</w:t>
            </w:r>
          </w:p>
        </w:tc>
        <w:tc>
          <w:tcPr>
            <w:tcW w:w="624" w:type="pct"/>
            <w:tcBorders>
              <w:top w:val="outset" w:sz="6" w:space="0" w:color="414142"/>
              <w:left w:val="outset" w:sz="6" w:space="0" w:color="414142"/>
              <w:bottom w:val="outset" w:sz="6" w:space="0" w:color="414142"/>
              <w:right w:val="outset" w:sz="6" w:space="0" w:color="414142"/>
            </w:tcBorders>
            <w:hideMark/>
          </w:tcPr>
          <w:p w14:paraId="1E5A4CA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093BD3B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5736425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579CC1A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33BEE629"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2BFEECD0"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6C31E87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3. Finansiālā ietekme:</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1AF84B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5583C4A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3B1B7EB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28D9736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392DC58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4A7BEE40"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6DCFA03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3.1. valsts pamatbudžets</w:t>
            </w:r>
          </w:p>
        </w:tc>
        <w:tc>
          <w:tcPr>
            <w:tcW w:w="624" w:type="pct"/>
            <w:tcBorders>
              <w:top w:val="outset" w:sz="6" w:space="0" w:color="414142"/>
              <w:left w:val="outset" w:sz="6" w:space="0" w:color="414142"/>
              <w:bottom w:val="outset" w:sz="6" w:space="0" w:color="414142"/>
              <w:right w:val="outset" w:sz="6" w:space="0" w:color="414142"/>
            </w:tcBorders>
            <w:hideMark/>
          </w:tcPr>
          <w:p w14:paraId="5141F76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6ABC344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512D90A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5C135E3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6E122E0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5E322E4E"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0F6FD9E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3.2. speciālais budžets</w:t>
            </w:r>
          </w:p>
        </w:tc>
        <w:tc>
          <w:tcPr>
            <w:tcW w:w="624" w:type="pct"/>
            <w:tcBorders>
              <w:top w:val="outset" w:sz="6" w:space="0" w:color="414142"/>
              <w:left w:val="outset" w:sz="6" w:space="0" w:color="414142"/>
              <w:bottom w:val="outset" w:sz="6" w:space="0" w:color="414142"/>
              <w:right w:val="outset" w:sz="6" w:space="0" w:color="414142"/>
            </w:tcBorders>
            <w:hideMark/>
          </w:tcPr>
          <w:p w14:paraId="510745C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1F0D2C2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5764935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4876288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77FDC9C3"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4939DFD0"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462758E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3.3. pašvaldību budžets</w:t>
            </w:r>
          </w:p>
        </w:tc>
        <w:tc>
          <w:tcPr>
            <w:tcW w:w="624" w:type="pct"/>
            <w:tcBorders>
              <w:top w:val="outset" w:sz="6" w:space="0" w:color="414142"/>
              <w:left w:val="outset" w:sz="6" w:space="0" w:color="414142"/>
              <w:bottom w:val="outset" w:sz="6" w:space="0" w:color="414142"/>
              <w:right w:val="outset" w:sz="6" w:space="0" w:color="414142"/>
            </w:tcBorders>
            <w:hideMark/>
          </w:tcPr>
          <w:p w14:paraId="6E8A655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hideMark/>
          </w:tcPr>
          <w:p w14:paraId="4E5EA92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208B077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10AA4E1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708213A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583E8258" w14:textId="77777777" w:rsidTr="001951A6">
        <w:trPr>
          <w:jc w:val="center"/>
        </w:trPr>
        <w:tc>
          <w:tcPr>
            <w:tcW w:w="1775" w:type="pct"/>
            <w:vMerge w:val="restart"/>
            <w:tcBorders>
              <w:top w:val="outset" w:sz="6" w:space="0" w:color="414142"/>
              <w:left w:val="outset" w:sz="6" w:space="0" w:color="414142"/>
              <w:bottom w:val="outset" w:sz="6" w:space="0" w:color="414142"/>
              <w:right w:val="outset" w:sz="6" w:space="0" w:color="414142"/>
            </w:tcBorders>
            <w:hideMark/>
          </w:tcPr>
          <w:p w14:paraId="4C4C141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roofErr w:type="gramStart"/>
            <w:r w:rsidRPr="00F81E6E">
              <w:rPr>
                <w:rFonts w:ascii="Times New Roman" w:eastAsia="Times New Roman" w:hAnsi="Times New Roman" w:cs="Times New Roman"/>
                <w:sz w:val="24"/>
                <w:szCs w:val="24"/>
                <w:lang w:eastAsia="lv-LV"/>
              </w:rPr>
              <w:t>4. Finanšu līdzekļi papildu izdevumu finansēšanai</w:t>
            </w:r>
            <w:proofErr w:type="gramEnd"/>
            <w:r w:rsidRPr="00F81E6E">
              <w:rPr>
                <w:rFonts w:ascii="Times New Roman" w:eastAsia="Times New Roman" w:hAnsi="Times New Roman" w:cs="Times New Roman"/>
                <w:sz w:val="24"/>
                <w:szCs w:val="24"/>
                <w:lang w:eastAsia="lv-LV"/>
              </w:rPr>
              <w:t xml:space="preserve"> (kompensējošu izdevumu samazinājumu norāda ar "+" zīmi)</w:t>
            </w:r>
          </w:p>
        </w:tc>
        <w:tc>
          <w:tcPr>
            <w:tcW w:w="624" w:type="pct"/>
            <w:vMerge w:val="restart"/>
            <w:tcBorders>
              <w:top w:val="outset" w:sz="6" w:space="0" w:color="414142"/>
              <w:left w:val="outset" w:sz="6" w:space="0" w:color="414142"/>
              <w:bottom w:val="outset" w:sz="6" w:space="0" w:color="414142"/>
              <w:right w:val="outset" w:sz="6" w:space="0" w:color="414142"/>
            </w:tcBorders>
            <w:hideMark/>
          </w:tcPr>
          <w:p w14:paraId="1DAB94EB"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X</w:t>
            </w:r>
          </w:p>
        </w:tc>
        <w:tc>
          <w:tcPr>
            <w:tcW w:w="826" w:type="pct"/>
            <w:tcBorders>
              <w:top w:val="outset" w:sz="6" w:space="0" w:color="414142"/>
              <w:left w:val="outset" w:sz="6" w:space="0" w:color="414142"/>
              <w:bottom w:val="outset" w:sz="6" w:space="0" w:color="414142"/>
              <w:right w:val="outset" w:sz="6" w:space="0" w:color="414142"/>
            </w:tcBorders>
            <w:hideMark/>
          </w:tcPr>
          <w:p w14:paraId="5A7CB7B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7D9FBD3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hideMark/>
          </w:tcPr>
          <w:p w14:paraId="742BD959"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58" w:type="pct"/>
            <w:tcBorders>
              <w:top w:val="outset" w:sz="6" w:space="0" w:color="414142"/>
              <w:left w:val="outset" w:sz="6" w:space="0" w:color="414142"/>
              <w:bottom w:val="outset" w:sz="6" w:space="0" w:color="414142"/>
              <w:right w:val="outset" w:sz="6" w:space="0" w:color="414142"/>
            </w:tcBorders>
            <w:hideMark/>
          </w:tcPr>
          <w:p w14:paraId="513E25D7"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r>
      <w:tr w:rsidR="00217623" w:rsidRPr="00F81E6E" w14:paraId="4A9D093E" w14:textId="77777777" w:rsidTr="001951A6">
        <w:trPr>
          <w:jc w:val="center"/>
        </w:trPr>
        <w:tc>
          <w:tcPr>
            <w:tcW w:w="1775" w:type="pct"/>
            <w:vMerge/>
            <w:tcBorders>
              <w:top w:val="outset" w:sz="6" w:space="0" w:color="414142"/>
              <w:left w:val="outset" w:sz="6" w:space="0" w:color="414142"/>
              <w:bottom w:val="outset" w:sz="6" w:space="0" w:color="414142"/>
              <w:right w:val="outset" w:sz="6" w:space="0" w:color="414142"/>
            </w:tcBorders>
            <w:vAlign w:val="center"/>
            <w:hideMark/>
          </w:tcPr>
          <w:p w14:paraId="711B509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624" w:type="pct"/>
            <w:vMerge/>
            <w:tcBorders>
              <w:top w:val="outset" w:sz="6" w:space="0" w:color="414142"/>
              <w:left w:val="outset" w:sz="6" w:space="0" w:color="414142"/>
              <w:bottom w:val="outset" w:sz="6" w:space="0" w:color="414142"/>
              <w:right w:val="outset" w:sz="6" w:space="0" w:color="414142"/>
            </w:tcBorders>
            <w:vAlign w:val="center"/>
            <w:hideMark/>
          </w:tcPr>
          <w:p w14:paraId="3FF0B7C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10C658C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14:paraId="2448B93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hideMark/>
          </w:tcPr>
          <w:p w14:paraId="14F539B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558" w:type="pct"/>
            <w:tcBorders>
              <w:top w:val="outset" w:sz="6" w:space="0" w:color="414142"/>
              <w:left w:val="outset" w:sz="6" w:space="0" w:color="414142"/>
              <w:bottom w:val="outset" w:sz="6" w:space="0" w:color="414142"/>
              <w:right w:val="outset" w:sz="6" w:space="0" w:color="414142"/>
            </w:tcBorders>
            <w:hideMark/>
          </w:tcPr>
          <w:p w14:paraId="1EB2C0D9"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r>
      <w:tr w:rsidR="00217623" w:rsidRPr="00F81E6E" w14:paraId="026035FE" w14:textId="77777777" w:rsidTr="001951A6">
        <w:trPr>
          <w:jc w:val="center"/>
        </w:trPr>
        <w:tc>
          <w:tcPr>
            <w:tcW w:w="1775" w:type="pct"/>
            <w:vMerge/>
            <w:tcBorders>
              <w:top w:val="outset" w:sz="6" w:space="0" w:color="414142"/>
              <w:left w:val="outset" w:sz="6" w:space="0" w:color="414142"/>
              <w:bottom w:val="outset" w:sz="6" w:space="0" w:color="414142"/>
              <w:right w:val="outset" w:sz="6" w:space="0" w:color="414142"/>
            </w:tcBorders>
            <w:vAlign w:val="center"/>
            <w:hideMark/>
          </w:tcPr>
          <w:p w14:paraId="0578632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624" w:type="pct"/>
            <w:vMerge/>
            <w:tcBorders>
              <w:top w:val="outset" w:sz="6" w:space="0" w:color="414142"/>
              <w:left w:val="outset" w:sz="6" w:space="0" w:color="414142"/>
              <w:bottom w:val="outset" w:sz="6" w:space="0" w:color="414142"/>
              <w:right w:val="outset" w:sz="6" w:space="0" w:color="414142"/>
            </w:tcBorders>
            <w:vAlign w:val="center"/>
            <w:hideMark/>
          </w:tcPr>
          <w:p w14:paraId="7680513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33B79AF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25C0F1B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7606AAB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78D0EEA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0D85E24A"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4004031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5. Precizēta finansiālā ietekme:</w:t>
            </w:r>
          </w:p>
        </w:tc>
        <w:tc>
          <w:tcPr>
            <w:tcW w:w="624" w:type="pct"/>
            <w:vMerge w:val="restart"/>
            <w:tcBorders>
              <w:top w:val="outset" w:sz="6" w:space="0" w:color="414142"/>
              <w:left w:val="outset" w:sz="6" w:space="0" w:color="414142"/>
              <w:bottom w:val="outset" w:sz="6" w:space="0" w:color="414142"/>
              <w:right w:val="outset" w:sz="6" w:space="0" w:color="414142"/>
            </w:tcBorders>
            <w:hideMark/>
          </w:tcPr>
          <w:p w14:paraId="74F7CE4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X</w:t>
            </w:r>
          </w:p>
        </w:tc>
        <w:tc>
          <w:tcPr>
            <w:tcW w:w="826" w:type="pct"/>
            <w:tcBorders>
              <w:top w:val="outset" w:sz="6" w:space="0" w:color="414142"/>
              <w:left w:val="outset" w:sz="6" w:space="0" w:color="414142"/>
              <w:bottom w:val="outset" w:sz="6" w:space="0" w:color="414142"/>
              <w:right w:val="outset" w:sz="6" w:space="0" w:color="414142"/>
            </w:tcBorders>
            <w:hideMark/>
          </w:tcPr>
          <w:p w14:paraId="61B1050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5F1AE75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2629A982"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27589CD8"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2B3BEBD6"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6446DFD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5.1. valsts pamatbudžets</w:t>
            </w:r>
          </w:p>
        </w:tc>
        <w:tc>
          <w:tcPr>
            <w:tcW w:w="624" w:type="pct"/>
            <w:vMerge/>
            <w:tcBorders>
              <w:top w:val="outset" w:sz="6" w:space="0" w:color="414142"/>
              <w:left w:val="outset" w:sz="6" w:space="0" w:color="414142"/>
              <w:bottom w:val="outset" w:sz="6" w:space="0" w:color="414142"/>
              <w:right w:val="outset" w:sz="6" w:space="0" w:color="414142"/>
            </w:tcBorders>
            <w:vAlign w:val="center"/>
            <w:hideMark/>
          </w:tcPr>
          <w:p w14:paraId="0E06F6DB"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3C38F3AB"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6FE8C53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4FE347AB"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5D413FD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4DAC7CD0"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34D32F7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5.2. speciālais budžets</w:t>
            </w:r>
          </w:p>
        </w:tc>
        <w:tc>
          <w:tcPr>
            <w:tcW w:w="624" w:type="pct"/>
            <w:vMerge/>
            <w:tcBorders>
              <w:top w:val="outset" w:sz="6" w:space="0" w:color="414142"/>
              <w:left w:val="outset" w:sz="6" w:space="0" w:color="414142"/>
              <w:bottom w:val="outset" w:sz="6" w:space="0" w:color="414142"/>
              <w:right w:val="outset" w:sz="6" w:space="0" w:color="414142"/>
            </w:tcBorders>
            <w:vAlign w:val="center"/>
            <w:hideMark/>
          </w:tcPr>
          <w:p w14:paraId="24D0769E"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6C636071"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3B77AF1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798599EA"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156E908F"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338881E6"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6D3D209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5.3. pašvaldību budžets</w:t>
            </w:r>
          </w:p>
        </w:tc>
        <w:tc>
          <w:tcPr>
            <w:tcW w:w="624" w:type="pct"/>
            <w:vMerge/>
            <w:tcBorders>
              <w:top w:val="outset" w:sz="6" w:space="0" w:color="414142"/>
              <w:left w:val="outset" w:sz="6" w:space="0" w:color="414142"/>
              <w:bottom w:val="outset" w:sz="6" w:space="0" w:color="414142"/>
              <w:right w:val="outset" w:sz="6" w:space="0" w:color="414142"/>
            </w:tcBorders>
            <w:vAlign w:val="center"/>
            <w:hideMark/>
          </w:tcPr>
          <w:p w14:paraId="5D18F3D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14:paraId="214F39A0"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92" w:type="pct"/>
            <w:tcBorders>
              <w:top w:val="outset" w:sz="6" w:space="0" w:color="414142"/>
              <w:left w:val="outset" w:sz="6" w:space="0" w:color="414142"/>
              <w:bottom w:val="outset" w:sz="6" w:space="0" w:color="414142"/>
              <w:right w:val="outset" w:sz="6" w:space="0" w:color="414142"/>
            </w:tcBorders>
            <w:hideMark/>
          </w:tcPr>
          <w:p w14:paraId="776283A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hideMark/>
          </w:tcPr>
          <w:p w14:paraId="19612696"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c>
          <w:tcPr>
            <w:tcW w:w="558" w:type="pct"/>
            <w:tcBorders>
              <w:top w:val="outset" w:sz="6" w:space="0" w:color="414142"/>
              <w:left w:val="outset" w:sz="6" w:space="0" w:color="414142"/>
              <w:bottom w:val="outset" w:sz="6" w:space="0" w:color="414142"/>
              <w:right w:val="outset" w:sz="6" w:space="0" w:color="414142"/>
            </w:tcBorders>
            <w:hideMark/>
          </w:tcPr>
          <w:p w14:paraId="3F1213A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0</w:t>
            </w:r>
          </w:p>
        </w:tc>
      </w:tr>
      <w:tr w:rsidR="00217623" w:rsidRPr="00F81E6E" w14:paraId="43EDA4C5"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16EC300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2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DFBE78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Noteikumu projekts šo jomu neskar</w:t>
            </w:r>
          </w:p>
        </w:tc>
      </w:tr>
      <w:tr w:rsidR="00217623" w:rsidRPr="00F81E6E" w14:paraId="5CCB3E57"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0ED6F01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6.1. detalizēts ieņēmumu aprēķins</w:t>
            </w:r>
          </w:p>
        </w:tc>
        <w:tc>
          <w:tcPr>
            <w:tcW w:w="3225" w:type="pct"/>
            <w:gridSpan w:val="5"/>
            <w:vMerge/>
            <w:tcBorders>
              <w:top w:val="outset" w:sz="6" w:space="0" w:color="414142"/>
              <w:left w:val="outset" w:sz="6" w:space="0" w:color="414142"/>
              <w:bottom w:val="outset" w:sz="6" w:space="0" w:color="414142"/>
              <w:right w:val="outset" w:sz="6" w:space="0" w:color="414142"/>
            </w:tcBorders>
            <w:vAlign w:val="center"/>
            <w:hideMark/>
          </w:tcPr>
          <w:p w14:paraId="66C63424"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r>
      <w:tr w:rsidR="00217623" w:rsidRPr="00F81E6E" w14:paraId="5C382C7A" w14:textId="77777777" w:rsidTr="001951A6">
        <w:trPr>
          <w:jc w:val="center"/>
        </w:trPr>
        <w:tc>
          <w:tcPr>
            <w:tcW w:w="1775" w:type="pct"/>
            <w:tcBorders>
              <w:top w:val="outset" w:sz="6" w:space="0" w:color="414142"/>
              <w:left w:val="outset" w:sz="6" w:space="0" w:color="414142"/>
              <w:bottom w:val="outset" w:sz="6" w:space="0" w:color="414142"/>
              <w:right w:val="outset" w:sz="6" w:space="0" w:color="414142"/>
            </w:tcBorders>
            <w:hideMark/>
          </w:tcPr>
          <w:p w14:paraId="7C2373B5"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6.2. detalizēts izdevumu aprēķins</w:t>
            </w:r>
          </w:p>
        </w:tc>
        <w:tc>
          <w:tcPr>
            <w:tcW w:w="3225" w:type="pct"/>
            <w:gridSpan w:val="5"/>
            <w:vMerge/>
            <w:tcBorders>
              <w:top w:val="outset" w:sz="6" w:space="0" w:color="414142"/>
              <w:left w:val="outset" w:sz="6" w:space="0" w:color="414142"/>
              <w:bottom w:val="outset" w:sz="6" w:space="0" w:color="414142"/>
              <w:right w:val="outset" w:sz="6" w:space="0" w:color="414142"/>
            </w:tcBorders>
            <w:vAlign w:val="center"/>
            <w:hideMark/>
          </w:tcPr>
          <w:p w14:paraId="771ADA5D"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p>
        </w:tc>
      </w:tr>
      <w:tr w:rsidR="00217623" w:rsidRPr="00F81E6E" w14:paraId="3F0FC566" w14:textId="77777777" w:rsidTr="001951A6">
        <w:trPr>
          <w:trHeight w:val="444"/>
          <w:jc w:val="center"/>
        </w:trPr>
        <w:tc>
          <w:tcPr>
            <w:tcW w:w="1775" w:type="pct"/>
            <w:tcBorders>
              <w:top w:val="outset" w:sz="6" w:space="0" w:color="414142"/>
              <w:left w:val="outset" w:sz="6" w:space="0" w:color="414142"/>
              <w:bottom w:val="outset" w:sz="6" w:space="0" w:color="414142"/>
              <w:right w:val="outset" w:sz="6" w:space="0" w:color="414142"/>
            </w:tcBorders>
            <w:hideMark/>
          </w:tcPr>
          <w:p w14:paraId="720F268C" w14:textId="77777777" w:rsidR="00217623" w:rsidRPr="00F81E6E" w:rsidRDefault="00217623" w:rsidP="001951A6">
            <w:pPr>
              <w:shd w:val="clear" w:color="auto" w:fill="FFFFFF"/>
              <w:spacing w:after="0" w:line="240" w:lineRule="auto"/>
              <w:rPr>
                <w:rFonts w:ascii="Times New Roman" w:eastAsia="Times New Roman" w:hAnsi="Times New Roman" w:cs="Times New Roman"/>
                <w:sz w:val="24"/>
                <w:szCs w:val="24"/>
                <w:lang w:eastAsia="lv-LV"/>
              </w:rPr>
            </w:pPr>
            <w:r w:rsidRPr="00F81E6E">
              <w:rPr>
                <w:rFonts w:ascii="Times New Roman" w:eastAsia="Times New Roman" w:hAnsi="Times New Roman" w:cs="Times New Roman"/>
                <w:sz w:val="24"/>
                <w:szCs w:val="24"/>
                <w:lang w:eastAsia="lv-LV"/>
              </w:rPr>
              <w:t>7. Cita informācija</w:t>
            </w:r>
          </w:p>
        </w:tc>
        <w:tc>
          <w:tcPr>
            <w:tcW w:w="3225" w:type="pct"/>
            <w:gridSpan w:val="5"/>
            <w:tcBorders>
              <w:top w:val="outset" w:sz="6" w:space="0" w:color="414142"/>
              <w:left w:val="outset" w:sz="6" w:space="0" w:color="414142"/>
              <w:bottom w:val="outset" w:sz="6" w:space="0" w:color="414142"/>
              <w:right w:val="outset" w:sz="6" w:space="0" w:color="414142"/>
            </w:tcBorders>
            <w:hideMark/>
          </w:tcPr>
          <w:p w14:paraId="4A46CE15"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xml:space="preserve">Pēc darbības programmas “Izaugsme un nodarbinātība” 9.1.1. specifiskā atbalsta mērķa “Palielināt nelabvēlīgākā situācijā esošu bezdarbnieku iekļaušanos darba tirgū” 9.1.1.3. pasākuma “Atbalsts sociālajai uzņēmējdarbībai” projekta īstenošanas, sākot ar 2023. gadu, lai nodrošinātu Sociālā uzņēmuma likumā noteikto funkciju izpildi un no ESF projekta izrietošās ilgtspējas nodrošināšanu un iesākto aktivitāšu uzraudzību un uzņemto saistību </w:t>
            </w:r>
            <w:proofErr w:type="spellStart"/>
            <w:r w:rsidRPr="00E71306">
              <w:rPr>
                <w:rFonts w:ascii="Times New Roman" w:eastAsia="Times New Roman" w:hAnsi="Times New Roman" w:cs="Times New Roman"/>
                <w:sz w:val="24"/>
                <w:szCs w:val="24"/>
                <w:lang w:eastAsia="lv-LV"/>
              </w:rPr>
              <w:t>pēcuzraudzību</w:t>
            </w:r>
            <w:proofErr w:type="spellEnd"/>
            <w:r w:rsidRPr="00E71306">
              <w:rPr>
                <w:rFonts w:ascii="Times New Roman" w:eastAsia="Times New Roman" w:hAnsi="Times New Roman" w:cs="Times New Roman"/>
                <w:sz w:val="24"/>
                <w:szCs w:val="24"/>
                <w:lang w:eastAsia="lv-LV"/>
              </w:rPr>
              <w:t xml:space="preserve">, Labklājības ministrijai būs nepieciešami papildu valsts budžeta līdzekļi. Jautājums par papildu valsts budžeta līdzekļu piešķiršanu pēc Eiropas Sociālā fonda projekta īstenošanas paredzēto pasākumu ilgtspējas nodrošināšanai 2023. gadam un turpmākajiem gadiem skatāms Ministru kabineta vidēja termiņa un gadskārtējā valsts budžeta projekta sagatavošanas procesā vienlaikus ar visu </w:t>
            </w:r>
            <w:r w:rsidRPr="00E71306">
              <w:rPr>
                <w:rFonts w:ascii="Times New Roman" w:eastAsia="Times New Roman" w:hAnsi="Times New Roman" w:cs="Times New Roman"/>
                <w:sz w:val="24"/>
                <w:szCs w:val="24"/>
                <w:lang w:eastAsia="lv-LV"/>
              </w:rPr>
              <w:lastRenderedPageBreak/>
              <w:t xml:space="preserve">ministriju un citu centrālo valsts iestāžu prioritāro pasākumu pieprasījumiem atbilstoši attiecīgā gada valsts budžeta finansiālajām iespējām. </w:t>
            </w:r>
          </w:p>
          <w:p w14:paraId="195CD3F9"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Lai nodrošinātu no Sociālā uzņēmuma likuma izrietošo funkciju pēctecību un ilgtspēju (sākot ar 2023. gadu), kopā būs nepieciešami pieci (indikatīvi) pilnas slodzes e</w:t>
            </w:r>
            <w:r>
              <w:rPr>
                <w:rFonts w:ascii="Times New Roman" w:eastAsia="Times New Roman" w:hAnsi="Times New Roman" w:cs="Times New Roman"/>
                <w:sz w:val="24"/>
                <w:szCs w:val="24"/>
                <w:lang w:eastAsia="lv-LV"/>
              </w:rPr>
              <w:t>ksperti (36.saime, III līmenis)</w:t>
            </w:r>
            <w:r w:rsidRPr="00E713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lai veiktu</w:t>
            </w:r>
            <w:r w:rsidRPr="00E71306">
              <w:rPr>
                <w:rFonts w:ascii="Times New Roman" w:eastAsia="Times New Roman" w:hAnsi="Times New Roman" w:cs="Times New Roman"/>
                <w:sz w:val="24"/>
                <w:szCs w:val="24"/>
                <w:lang w:eastAsia="lv-LV"/>
              </w:rPr>
              <w:t xml:space="preserve"> šādus amata pienākumus:</w:t>
            </w:r>
          </w:p>
          <w:p w14:paraId="193CB0DB"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Sabiedrību ar ierobežotu atbildību iesniegumu un pamatojošās dokumentācijas izskatīšana un pārbaudes atbilstība Sociālā uzņēmuma likumā noteiktajiem kritērijiem;</w:t>
            </w:r>
          </w:p>
          <w:p w14:paraId="48597A47"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Sociālo uzņēmumu reģistra darbības nodrošināšana -</w:t>
            </w:r>
            <w:proofErr w:type="gramStart"/>
            <w:r w:rsidRPr="00E71306">
              <w:rPr>
                <w:rFonts w:ascii="Times New Roman" w:eastAsia="Times New Roman" w:hAnsi="Times New Roman" w:cs="Times New Roman"/>
                <w:sz w:val="24"/>
                <w:szCs w:val="24"/>
                <w:lang w:eastAsia="lv-LV"/>
              </w:rPr>
              <w:t xml:space="preserve">  </w:t>
            </w:r>
            <w:proofErr w:type="gramEnd"/>
            <w:r w:rsidRPr="00E71306">
              <w:rPr>
                <w:rFonts w:ascii="Times New Roman" w:eastAsia="Times New Roman" w:hAnsi="Times New Roman" w:cs="Times New Roman"/>
                <w:sz w:val="24"/>
                <w:szCs w:val="24"/>
                <w:lang w:eastAsia="lv-LV"/>
              </w:rPr>
              <w:t>informācijas aktualizēšana, apstrāde, atbilstības pārbaude, izmantošana;</w:t>
            </w:r>
          </w:p>
          <w:p w14:paraId="2BB4E2E4"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xml:space="preserve">- Sociālo uzņēmumu darbības uzraudzība un </w:t>
            </w:r>
            <w:proofErr w:type="spellStart"/>
            <w:r w:rsidRPr="00E71306">
              <w:rPr>
                <w:rFonts w:ascii="Times New Roman" w:eastAsia="Times New Roman" w:hAnsi="Times New Roman" w:cs="Times New Roman"/>
                <w:sz w:val="24"/>
                <w:szCs w:val="24"/>
                <w:lang w:eastAsia="lv-LV"/>
              </w:rPr>
              <w:t>pēcuzraudzība</w:t>
            </w:r>
            <w:proofErr w:type="spellEnd"/>
            <w:r w:rsidRPr="00E71306">
              <w:rPr>
                <w:rFonts w:ascii="Times New Roman" w:eastAsia="Times New Roman" w:hAnsi="Times New Roman" w:cs="Times New Roman"/>
                <w:sz w:val="24"/>
                <w:szCs w:val="24"/>
                <w:lang w:eastAsia="lv-LV"/>
              </w:rPr>
              <w:t xml:space="preserve"> (gan dokumentācijas pārbaude, gan izbraucot uz vietas);</w:t>
            </w:r>
          </w:p>
          <w:p w14:paraId="55710A49"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Sociālo uzņēmumu sociālā ietekmes izvērtējuma veikšana;</w:t>
            </w:r>
          </w:p>
          <w:p w14:paraId="6CA47AF8"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i/>
                <w:sz w:val="24"/>
                <w:szCs w:val="24"/>
                <w:lang w:eastAsia="lv-LV"/>
              </w:rPr>
              <w:t xml:space="preserve">- </w:t>
            </w:r>
            <w:r w:rsidRPr="00E71306">
              <w:rPr>
                <w:rFonts w:ascii="Times New Roman" w:eastAsia="Times New Roman" w:hAnsi="Times New Roman" w:cs="Times New Roman"/>
                <w:sz w:val="24"/>
                <w:szCs w:val="24"/>
                <w:lang w:eastAsia="lv-LV"/>
              </w:rPr>
              <w:t xml:space="preserve">Sociālo uzņēmumu komisijas sekretariāta pienākumu nodrošināšana </w:t>
            </w:r>
            <w:proofErr w:type="gramStart"/>
            <w:r w:rsidRPr="00E71306">
              <w:rPr>
                <w:rFonts w:ascii="Times New Roman" w:eastAsia="Times New Roman" w:hAnsi="Times New Roman" w:cs="Times New Roman"/>
                <w:sz w:val="24"/>
                <w:szCs w:val="24"/>
                <w:lang w:eastAsia="lv-LV"/>
              </w:rPr>
              <w:t>(</w:t>
            </w:r>
            <w:proofErr w:type="gramEnd"/>
            <w:r w:rsidRPr="00E71306">
              <w:rPr>
                <w:rFonts w:ascii="Times New Roman" w:eastAsia="Times New Roman" w:hAnsi="Times New Roman" w:cs="Times New Roman"/>
                <w:sz w:val="24"/>
                <w:szCs w:val="24"/>
                <w:lang w:eastAsia="lv-LV"/>
              </w:rPr>
              <w:t>organizatoriskie un tehniskie darbi, dokumentācijas aprite, komisijas atzinumu sagatavošana;</w:t>
            </w:r>
          </w:p>
          <w:p w14:paraId="7D0E5DDF"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Labklājības ministrijas lēmumu projektu par statusa piešķiršanu vai atteikšanu sagatavošana un aprite;</w:t>
            </w:r>
          </w:p>
          <w:p w14:paraId="2B3435DD"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konsultāciju sniegšana un atbilžu sagatavošana sociālās uzņēmējdarbības jautājumos fiziskām, juridiskām personām;</w:t>
            </w:r>
          </w:p>
          <w:p w14:paraId="0D0330E3"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sūdzību izskatīšana par pieņemtajiem lēmumiem statusa piešķiršanas un statusa atteikšanas gadījumos;</w:t>
            </w:r>
          </w:p>
          <w:p w14:paraId="4E772086"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normatīvo aktu sociālās uzņēmējdarbības jomā</w:t>
            </w:r>
            <w:proofErr w:type="gramStart"/>
            <w:r w:rsidRPr="00E71306">
              <w:rPr>
                <w:rFonts w:ascii="Times New Roman" w:eastAsia="Times New Roman" w:hAnsi="Times New Roman" w:cs="Times New Roman"/>
                <w:sz w:val="24"/>
                <w:szCs w:val="24"/>
                <w:lang w:eastAsia="lv-LV"/>
              </w:rPr>
              <w:t xml:space="preserve">  </w:t>
            </w:r>
            <w:proofErr w:type="gramEnd"/>
            <w:r w:rsidRPr="00E71306">
              <w:rPr>
                <w:rFonts w:ascii="Times New Roman" w:eastAsia="Times New Roman" w:hAnsi="Times New Roman" w:cs="Times New Roman"/>
                <w:sz w:val="24"/>
                <w:szCs w:val="24"/>
                <w:lang w:eastAsia="lv-LV"/>
              </w:rPr>
              <w:t>aktualizēšana un grozījumu sagatavošana kā ārējos normatīvajos aktos, tā arī iekšējos tiesību aktos;</w:t>
            </w:r>
          </w:p>
          <w:p w14:paraId="4B278707"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i/>
                <w:sz w:val="24"/>
                <w:szCs w:val="24"/>
                <w:u w:val="single"/>
                <w:lang w:eastAsia="lv-LV"/>
              </w:rPr>
            </w:pPr>
            <w:r w:rsidRPr="00E71306">
              <w:rPr>
                <w:rFonts w:ascii="Times New Roman" w:eastAsia="Times New Roman" w:hAnsi="Times New Roman" w:cs="Times New Roman"/>
                <w:sz w:val="24"/>
                <w:szCs w:val="24"/>
                <w:lang w:eastAsia="lv-LV"/>
              </w:rPr>
              <w:t xml:space="preserve">- sociālo uzņēmumu darbībai nepieciešamo metodisko materiālu aktualizācija un </w:t>
            </w:r>
            <w:proofErr w:type="gramStart"/>
            <w:r w:rsidRPr="00E71306">
              <w:rPr>
                <w:rFonts w:ascii="Times New Roman" w:eastAsia="Times New Roman" w:hAnsi="Times New Roman" w:cs="Times New Roman"/>
                <w:sz w:val="24"/>
                <w:szCs w:val="24"/>
                <w:lang w:eastAsia="lv-LV"/>
              </w:rPr>
              <w:t>jaunu izstrāde saskaņā ar izmaiņām tiesiskajā regulējumā</w:t>
            </w:r>
            <w:proofErr w:type="gramEnd"/>
            <w:r>
              <w:rPr>
                <w:rFonts w:ascii="Times New Roman" w:eastAsia="Times New Roman" w:hAnsi="Times New Roman" w:cs="Times New Roman"/>
                <w:sz w:val="24"/>
                <w:szCs w:val="24"/>
                <w:lang w:eastAsia="lv-LV"/>
              </w:rPr>
              <w:t>;</w:t>
            </w:r>
          </w:p>
          <w:p w14:paraId="4673E2EC"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statistiskās un analītiskās informācijas par sociālajiem uzņēmumiem un sociālās uzņēmējdarbības jomu sagatavošana Latvijas un starptautisko institūciju vajadzībām;</w:t>
            </w:r>
          </w:p>
          <w:p w14:paraId="66D5473B"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xml:space="preserve">- sociālo uzņēmumu un sabiedrības informēšanas par sociālo uzņēmumu un sociālās uzņēmējdarbības jomas aktualitātēm īstenošana. </w:t>
            </w:r>
          </w:p>
          <w:p w14:paraId="1F1A97EC"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xml:space="preserve">Viena eksperta atalgojums mēnesī indikatīvi 1647 </w:t>
            </w:r>
            <w:proofErr w:type="spellStart"/>
            <w:r w:rsidRPr="00E71306">
              <w:rPr>
                <w:rFonts w:ascii="Times New Roman" w:eastAsia="Times New Roman" w:hAnsi="Times New Roman" w:cs="Times New Roman"/>
                <w:i/>
                <w:sz w:val="24"/>
                <w:szCs w:val="24"/>
                <w:lang w:eastAsia="lv-LV"/>
              </w:rPr>
              <w:t>euro</w:t>
            </w:r>
            <w:proofErr w:type="spellEnd"/>
            <w:r w:rsidRPr="00E71306">
              <w:rPr>
                <w:rFonts w:ascii="Times New Roman" w:eastAsia="Times New Roman" w:hAnsi="Times New Roman" w:cs="Times New Roman"/>
                <w:sz w:val="24"/>
                <w:szCs w:val="24"/>
                <w:lang w:eastAsia="lv-LV"/>
              </w:rPr>
              <w:t xml:space="preserve"> (12.mēnešalgu grupa), detalizēts indikatīvais aprēķins:</w:t>
            </w:r>
          </w:p>
          <w:p w14:paraId="5A430B61"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b/>
                <w:sz w:val="24"/>
                <w:szCs w:val="24"/>
                <w:lang w:eastAsia="lv-LV"/>
              </w:rPr>
            </w:pPr>
            <w:r w:rsidRPr="00E71306">
              <w:rPr>
                <w:rFonts w:ascii="Times New Roman" w:eastAsia="Times New Roman" w:hAnsi="Times New Roman" w:cs="Times New Roman"/>
                <w:b/>
                <w:sz w:val="24"/>
                <w:szCs w:val="24"/>
                <w:lang w:eastAsia="lv-LV"/>
              </w:rPr>
              <w:t>Indikatīvās atlīdzības izmaksas vienam ekspertam gadā:</w:t>
            </w:r>
          </w:p>
          <w:p w14:paraId="59186F7D" w14:textId="77777777" w:rsidR="00217623" w:rsidRPr="00E71306" w:rsidRDefault="00217623" w:rsidP="001951A6">
            <w:pPr>
              <w:shd w:val="clear" w:color="auto" w:fill="FFFFFF"/>
              <w:spacing w:after="0" w:line="240" w:lineRule="auto"/>
              <w:rPr>
                <w:rFonts w:ascii="Times New Roman" w:eastAsia="Times New Roman" w:hAnsi="Times New Roman" w:cs="Times New Roman"/>
                <w:i/>
                <w:iCs/>
                <w:sz w:val="24"/>
                <w:szCs w:val="24"/>
                <w:lang w:eastAsia="lv-LV"/>
              </w:rPr>
            </w:pPr>
            <w:r w:rsidRPr="00E71306">
              <w:rPr>
                <w:rFonts w:ascii="Times New Roman" w:eastAsia="Times New Roman" w:hAnsi="Times New Roman" w:cs="Times New Roman"/>
                <w:i/>
                <w:iCs/>
                <w:sz w:val="24"/>
                <w:szCs w:val="24"/>
                <w:lang w:eastAsia="lv-LV"/>
              </w:rPr>
              <w:t>1647 (atalgojums mēnesī)*12 mēneši =</w:t>
            </w:r>
          </w:p>
          <w:p w14:paraId="1979F3CA" w14:textId="77777777" w:rsidR="00217623" w:rsidRPr="00E71306" w:rsidRDefault="00217623" w:rsidP="001951A6">
            <w:pPr>
              <w:shd w:val="clear" w:color="auto" w:fill="FFFFFF"/>
              <w:spacing w:after="0" w:line="240" w:lineRule="auto"/>
              <w:rPr>
                <w:rFonts w:ascii="Times New Roman" w:eastAsia="Times New Roman" w:hAnsi="Times New Roman" w:cs="Times New Roman"/>
                <w:i/>
                <w:iCs/>
                <w:sz w:val="24"/>
                <w:szCs w:val="24"/>
                <w:lang w:eastAsia="lv-LV"/>
              </w:rPr>
            </w:pPr>
            <w:r w:rsidRPr="00E71306">
              <w:rPr>
                <w:rFonts w:ascii="Times New Roman" w:eastAsia="Times New Roman" w:hAnsi="Times New Roman" w:cs="Times New Roman"/>
                <w:i/>
                <w:iCs/>
                <w:sz w:val="24"/>
                <w:szCs w:val="24"/>
                <w:lang w:eastAsia="lv-LV"/>
              </w:rPr>
              <w:t>= 19764 + 1976 (sociālās garantijas indikatīvi 10%) =</w:t>
            </w:r>
          </w:p>
          <w:p w14:paraId="768A5D01" w14:textId="77777777" w:rsidR="00217623" w:rsidRPr="00E71306" w:rsidRDefault="00217623" w:rsidP="001951A6">
            <w:pPr>
              <w:shd w:val="clear" w:color="auto" w:fill="FFFFFF"/>
              <w:spacing w:after="0" w:line="240" w:lineRule="auto"/>
              <w:rPr>
                <w:rFonts w:ascii="Times New Roman" w:eastAsia="Times New Roman" w:hAnsi="Times New Roman" w:cs="Times New Roman"/>
                <w:i/>
                <w:iCs/>
                <w:sz w:val="24"/>
                <w:szCs w:val="24"/>
                <w:lang w:eastAsia="lv-LV"/>
              </w:rPr>
            </w:pPr>
            <w:r w:rsidRPr="00E71306">
              <w:rPr>
                <w:rFonts w:ascii="Times New Roman" w:eastAsia="Times New Roman" w:hAnsi="Times New Roman" w:cs="Times New Roman"/>
                <w:i/>
                <w:iCs/>
                <w:sz w:val="24"/>
                <w:szCs w:val="24"/>
                <w:lang w:eastAsia="lv-LV"/>
              </w:rPr>
              <w:t xml:space="preserve">= 21740 + 5238 (darba devēja VSAOI (24.09%)) = </w:t>
            </w:r>
          </w:p>
          <w:p w14:paraId="351EDA49" w14:textId="77777777" w:rsidR="00217623" w:rsidRDefault="00217623" w:rsidP="001951A6">
            <w:pPr>
              <w:shd w:val="clear" w:color="auto" w:fill="FFFFFF"/>
              <w:spacing w:after="0" w:line="240" w:lineRule="auto"/>
              <w:rPr>
                <w:rFonts w:ascii="Times New Roman" w:eastAsia="Times New Roman" w:hAnsi="Times New Roman" w:cs="Times New Roman"/>
                <w:b/>
                <w:i/>
                <w:iCs/>
                <w:sz w:val="24"/>
                <w:szCs w:val="24"/>
                <w:lang w:eastAsia="lv-LV"/>
              </w:rPr>
            </w:pPr>
            <w:r w:rsidRPr="00E71306">
              <w:rPr>
                <w:rFonts w:ascii="Times New Roman" w:eastAsia="Times New Roman" w:hAnsi="Times New Roman" w:cs="Times New Roman"/>
                <w:i/>
                <w:iCs/>
                <w:sz w:val="24"/>
                <w:szCs w:val="24"/>
                <w:lang w:eastAsia="lv-LV"/>
              </w:rPr>
              <w:t xml:space="preserve">= 26978 (atlīdzība gadā) + 214 (veselības apdrošināšana) + 3360 (indikatīvās vienas darba vietas uzturēšanas izmaksas gadā) = </w:t>
            </w:r>
            <w:r w:rsidRPr="00E71306">
              <w:rPr>
                <w:rFonts w:ascii="Times New Roman" w:eastAsia="Times New Roman" w:hAnsi="Times New Roman" w:cs="Times New Roman"/>
                <w:b/>
                <w:i/>
                <w:iCs/>
                <w:sz w:val="24"/>
                <w:szCs w:val="24"/>
                <w:lang w:eastAsia="lv-LV"/>
              </w:rPr>
              <w:t xml:space="preserve">30552 </w:t>
            </w:r>
            <w:proofErr w:type="spellStart"/>
            <w:r w:rsidRPr="00E71306">
              <w:rPr>
                <w:rFonts w:ascii="Times New Roman" w:eastAsia="Times New Roman" w:hAnsi="Times New Roman" w:cs="Times New Roman"/>
                <w:b/>
                <w:i/>
                <w:iCs/>
                <w:sz w:val="24"/>
                <w:szCs w:val="24"/>
                <w:lang w:eastAsia="lv-LV"/>
              </w:rPr>
              <w:t>euro</w:t>
            </w:r>
            <w:proofErr w:type="spellEnd"/>
          </w:p>
          <w:p w14:paraId="7BA90426" w14:textId="77777777" w:rsidR="00217623" w:rsidRPr="00E71306" w:rsidRDefault="00217623" w:rsidP="001951A6">
            <w:pPr>
              <w:shd w:val="clear" w:color="auto" w:fill="FFFFFF"/>
              <w:spacing w:after="0" w:line="240" w:lineRule="auto"/>
              <w:rPr>
                <w:rFonts w:ascii="Times New Roman" w:eastAsia="Times New Roman" w:hAnsi="Times New Roman" w:cs="Times New Roman"/>
                <w:b/>
                <w:sz w:val="24"/>
                <w:szCs w:val="24"/>
                <w:lang w:eastAsia="lv-LV"/>
              </w:rPr>
            </w:pPr>
            <w:r w:rsidRPr="00E71306">
              <w:rPr>
                <w:rFonts w:ascii="Times New Roman" w:eastAsia="Times New Roman" w:hAnsi="Times New Roman" w:cs="Times New Roman"/>
                <w:b/>
                <w:sz w:val="24"/>
                <w:szCs w:val="24"/>
                <w:lang w:eastAsia="lv-LV"/>
              </w:rPr>
              <w:lastRenderedPageBreak/>
              <w:t>Indikatīvās izmaksas 5 ekspertiem gadā:</w:t>
            </w:r>
          </w:p>
          <w:p w14:paraId="1E1119A5" w14:textId="77777777" w:rsidR="00217623" w:rsidRPr="00E71306" w:rsidRDefault="00217623" w:rsidP="001951A6">
            <w:pPr>
              <w:shd w:val="clear" w:color="auto" w:fill="FFFFFF"/>
              <w:spacing w:after="0" w:line="240" w:lineRule="auto"/>
              <w:rPr>
                <w:rFonts w:ascii="Times New Roman" w:eastAsia="Times New Roman" w:hAnsi="Times New Roman" w:cs="Times New Roman"/>
                <w:b/>
                <w:bCs/>
                <w:i/>
                <w:sz w:val="24"/>
                <w:szCs w:val="24"/>
                <w:lang w:eastAsia="lv-LV"/>
              </w:rPr>
            </w:pPr>
            <w:r w:rsidRPr="00E71306">
              <w:rPr>
                <w:rFonts w:ascii="Times New Roman" w:eastAsia="Times New Roman" w:hAnsi="Times New Roman" w:cs="Times New Roman"/>
                <w:sz w:val="24"/>
                <w:szCs w:val="24"/>
                <w:lang w:eastAsia="lv-LV"/>
              </w:rPr>
              <w:t xml:space="preserve">30552 </w:t>
            </w:r>
            <w:r w:rsidRPr="00E71306">
              <w:rPr>
                <w:rFonts w:ascii="Times New Roman" w:eastAsia="Times New Roman" w:hAnsi="Times New Roman" w:cs="Times New Roman"/>
                <w:iCs/>
                <w:sz w:val="24"/>
                <w:szCs w:val="24"/>
                <w:lang w:eastAsia="lv-LV"/>
              </w:rPr>
              <w:t>(kopējās izmaksas gadā par vienu ekspertu)</w:t>
            </w:r>
            <w:r w:rsidRPr="00E71306">
              <w:rPr>
                <w:rFonts w:ascii="Times New Roman" w:eastAsia="Times New Roman" w:hAnsi="Times New Roman" w:cs="Times New Roman"/>
                <w:sz w:val="24"/>
                <w:szCs w:val="24"/>
                <w:lang w:eastAsia="lv-LV"/>
              </w:rPr>
              <w:t xml:space="preserve">*5 = </w:t>
            </w:r>
            <w:r w:rsidRPr="00E71306">
              <w:rPr>
                <w:rFonts w:ascii="Times New Roman" w:eastAsia="Times New Roman" w:hAnsi="Times New Roman" w:cs="Times New Roman"/>
                <w:b/>
                <w:bCs/>
                <w:sz w:val="24"/>
                <w:szCs w:val="24"/>
                <w:lang w:eastAsia="lv-LV"/>
              </w:rPr>
              <w:t xml:space="preserve">152 760 </w:t>
            </w:r>
            <w:proofErr w:type="spellStart"/>
            <w:r w:rsidRPr="00E71306">
              <w:rPr>
                <w:rFonts w:ascii="Times New Roman" w:eastAsia="Times New Roman" w:hAnsi="Times New Roman" w:cs="Times New Roman"/>
                <w:b/>
                <w:bCs/>
                <w:i/>
                <w:sz w:val="24"/>
                <w:szCs w:val="24"/>
                <w:lang w:eastAsia="lv-LV"/>
              </w:rPr>
              <w:t>euro</w:t>
            </w:r>
            <w:proofErr w:type="spellEnd"/>
            <w:r w:rsidRPr="00E71306">
              <w:rPr>
                <w:rFonts w:ascii="Times New Roman" w:eastAsia="Times New Roman" w:hAnsi="Times New Roman" w:cs="Times New Roman"/>
                <w:b/>
                <w:bCs/>
                <w:i/>
                <w:sz w:val="24"/>
                <w:szCs w:val="24"/>
                <w:lang w:eastAsia="lv-LV"/>
              </w:rPr>
              <w:t>.</w:t>
            </w:r>
          </w:p>
          <w:p w14:paraId="1111A1E4" w14:textId="77777777" w:rsidR="00217623" w:rsidRPr="00601A74"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CC6F8E">
              <w:rPr>
                <w:rFonts w:ascii="Times New Roman" w:eastAsia="Times New Roman" w:hAnsi="Times New Roman" w:cs="Times New Roman"/>
                <w:sz w:val="24"/>
                <w:szCs w:val="24"/>
                <w:lang w:eastAsia="lv-LV"/>
              </w:rPr>
              <w:t xml:space="preserve">īdz </w:t>
            </w:r>
            <w:proofErr w:type="gramStart"/>
            <w:r w:rsidRPr="00CC6F8E">
              <w:rPr>
                <w:rFonts w:ascii="Times New Roman" w:eastAsia="Times New Roman" w:hAnsi="Times New Roman" w:cs="Times New Roman"/>
                <w:sz w:val="24"/>
                <w:szCs w:val="24"/>
                <w:lang w:eastAsia="lv-LV"/>
              </w:rPr>
              <w:t>2023.gadam</w:t>
            </w:r>
            <w:proofErr w:type="gramEnd"/>
            <w:r>
              <w:rPr>
                <w:rFonts w:ascii="Times New Roman" w:eastAsia="Times New Roman" w:hAnsi="Times New Roman" w:cs="Times New Roman"/>
                <w:sz w:val="24"/>
                <w:szCs w:val="24"/>
                <w:lang w:eastAsia="lv-LV"/>
              </w:rPr>
              <w:t xml:space="preserve"> iepriekš minēto pienākumu izpilde (8 darbinieki) tiek finansēta </w:t>
            </w:r>
            <w:r w:rsidRPr="00CC6F8E">
              <w:rPr>
                <w:rFonts w:ascii="Times New Roman" w:eastAsia="Times New Roman" w:hAnsi="Times New Roman" w:cs="Times New Roman"/>
                <w:sz w:val="24"/>
                <w:szCs w:val="24"/>
                <w:lang w:eastAsia="lv-LV"/>
              </w:rPr>
              <w:t xml:space="preserve">ESF projekta “Atbalsts sociālajai uzņēmējdarbībai” ietvaros un no 2023.gada </w:t>
            </w:r>
            <w:r>
              <w:rPr>
                <w:rFonts w:ascii="Times New Roman" w:eastAsia="Times New Roman" w:hAnsi="Times New Roman" w:cs="Times New Roman"/>
                <w:sz w:val="24"/>
                <w:szCs w:val="24"/>
                <w:lang w:eastAsia="lv-LV"/>
              </w:rPr>
              <w:t xml:space="preserve">5 amata vietas </w:t>
            </w:r>
            <w:r w:rsidRPr="00CC6F8E">
              <w:rPr>
                <w:rFonts w:ascii="Times New Roman" w:eastAsia="Times New Roman" w:hAnsi="Times New Roman" w:cs="Times New Roman"/>
                <w:sz w:val="24"/>
                <w:szCs w:val="24"/>
                <w:lang w:eastAsia="lv-LV"/>
              </w:rPr>
              <w:t xml:space="preserve">tiks finansētas no Labklājības ministrijas pamatbudžeta pamatdarbības apakšprogrammas </w:t>
            </w:r>
            <w:r w:rsidRPr="00C63881">
              <w:rPr>
                <w:rFonts w:ascii="Times New Roman" w:eastAsia="Times New Roman" w:hAnsi="Times New Roman" w:cs="Times New Roman"/>
                <w:sz w:val="24"/>
                <w:szCs w:val="24"/>
                <w:lang w:eastAsia="lv-LV"/>
              </w:rPr>
              <w:t>97.01.00. “Labklājības nozares vadība un politikas plānošana</w:t>
            </w:r>
            <w:r w:rsidRPr="00601A74">
              <w:rPr>
                <w:rFonts w:ascii="Times New Roman" w:eastAsia="Times New Roman" w:hAnsi="Times New Roman" w:cs="Times New Roman"/>
                <w:sz w:val="24"/>
                <w:szCs w:val="24"/>
                <w:lang w:eastAsia="lv-LV"/>
              </w:rPr>
              <w:t>.</w:t>
            </w:r>
            <w:r w:rsidRPr="00601A74">
              <w:rPr>
                <w:sz w:val="24"/>
                <w:szCs w:val="24"/>
              </w:rPr>
              <w:t xml:space="preserve"> A</w:t>
            </w:r>
            <w:r w:rsidRPr="00601A74">
              <w:rPr>
                <w:rFonts w:ascii="Times New Roman" w:eastAsia="Times New Roman" w:hAnsi="Times New Roman" w:cs="Times New Roman"/>
                <w:sz w:val="24"/>
                <w:szCs w:val="24"/>
                <w:lang w:eastAsia="lv-LV"/>
              </w:rPr>
              <w:t xml:space="preserve">mata vietu skaits nozarē nepalielināsies, salīdzinot ar </w:t>
            </w:r>
            <w:proofErr w:type="gramStart"/>
            <w:r w:rsidRPr="00601A74">
              <w:rPr>
                <w:rFonts w:ascii="Times New Roman" w:eastAsia="Times New Roman" w:hAnsi="Times New Roman" w:cs="Times New Roman"/>
                <w:sz w:val="24"/>
                <w:szCs w:val="24"/>
                <w:lang w:eastAsia="lv-LV"/>
              </w:rPr>
              <w:t>2022.gadu</w:t>
            </w:r>
            <w:proofErr w:type="gramEnd"/>
            <w:r w:rsidRPr="00601A74">
              <w:rPr>
                <w:rFonts w:ascii="Times New Roman" w:eastAsia="Times New Roman" w:hAnsi="Times New Roman" w:cs="Times New Roman"/>
                <w:sz w:val="24"/>
                <w:szCs w:val="24"/>
                <w:lang w:eastAsia="lv-LV"/>
              </w:rPr>
              <w:t>.</w:t>
            </w:r>
          </w:p>
          <w:p w14:paraId="6C7C5E39" w14:textId="77777777" w:rsidR="00217623"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p>
          <w:p w14:paraId="7A37ABF6" w14:textId="77777777" w:rsidR="00217623" w:rsidRPr="00E71306"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 xml:space="preserve">Informācijas sistēmā “Valsts sociālās politikas monitoringa informācijas sistēma” ietvertā Sociālo </w:t>
            </w:r>
            <w:proofErr w:type="gramStart"/>
            <w:r w:rsidRPr="00E71306">
              <w:rPr>
                <w:rFonts w:ascii="Times New Roman" w:eastAsia="Times New Roman" w:hAnsi="Times New Roman" w:cs="Times New Roman"/>
                <w:sz w:val="24"/>
                <w:szCs w:val="24"/>
                <w:lang w:eastAsia="lv-LV"/>
              </w:rPr>
              <w:t>uzņēmumu reģistra</w:t>
            </w:r>
            <w:proofErr w:type="gramEnd"/>
            <w:r w:rsidRPr="00E71306">
              <w:rPr>
                <w:rFonts w:ascii="Times New Roman" w:eastAsia="Times New Roman" w:hAnsi="Times New Roman" w:cs="Times New Roman"/>
                <w:sz w:val="24"/>
                <w:szCs w:val="24"/>
                <w:lang w:eastAsia="lv-LV"/>
              </w:rPr>
              <w:t xml:space="preserve"> pilnvērtīgas darbības nodrošināšanai indikatīvi nepieciešamais finansējums uzturēšanai un funkcionalitātes uzlabojumiem ir 20 000 </w:t>
            </w:r>
            <w:proofErr w:type="spellStart"/>
            <w:r w:rsidRPr="00E71306">
              <w:rPr>
                <w:rFonts w:ascii="Times New Roman" w:eastAsia="Times New Roman" w:hAnsi="Times New Roman" w:cs="Times New Roman"/>
                <w:i/>
                <w:sz w:val="24"/>
                <w:szCs w:val="24"/>
                <w:lang w:eastAsia="lv-LV"/>
              </w:rPr>
              <w:t>euro</w:t>
            </w:r>
            <w:proofErr w:type="spellEnd"/>
            <w:r w:rsidRPr="00E71306">
              <w:rPr>
                <w:rFonts w:ascii="Times New Roman" w:eastAsia="Times New Roman" w:hAnsi="Times New Roman" w:cs="Times New Roman"/>
                <w:sz w:val="24"/>
                <w:szCs w:val="24"/>
                <w:lang w:eastAsia="lv-LV"/>
              </w:rPr>
              <w:t xml:space="preserve"> gadā (sākot ar 2023. gadu).</w:t>
            </w:r>
          </w:p>
          <w:p w14:paraId="44CCF4ED" w14:textId="77777777" w:rsidR="00217623"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E71306">
              <w:rPr>
                <w:rFonts w:ascii="Times New Roman" w:eastAsia="Times New Roman" w:hAnsi="Times New Roman" w:cs="Times New Roman"/>
                <w:sz w:val="24"/>
                <w:szCs w:val="24"/>
                <w:lang w:eastAsia="lv-LV"/>
              </w:rPr>
              <w:t>Aprēķins par nepieciešamajiem valsts budžeta līdzekļiem (sākot ar 2023. gadu) veikts indikatīvi, kā arī papildu jāņem vērā iespējamās nodokļu politikas izmaiņas, t.sk., piemēram, obligātās sociālās apdrošināšanas iemaksas apmēra maiņa u.c.</w:t>
            </w:r>
          </w:p>
          <w:p w14:paraId="05DD0BFB" w14:textId="77777777" w:rsidR="00217623"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r w:rsidRPr="00CC6F8E">
              <w:rPr>
                <w:rFonts w:ascii="Times New Roman" w:eastAsia="Times New Roman" w:hAnsi="Times New Roman" w:cs="Times New Roman"/>
                <w:sz w:val="24"/>
                <w:szCs w:val="24"/>
                <w:lang w:eastAsia="lv-LV"/>
              </w:rPr>
              <w:t xml:space="preserve">Detalizētāks aprēķins papildu nepieciešamajam finansējumam tiks iesniegts, Labklājības ministrijai iesniedzot prioritāro pasākumu pieprasījumu </w:t>
            </w:r>
            <w:proofErr w:type="gramStart"/>
            <w:r w:rsidRPr="00CC6F8E">
              <w:rPr>
                <w:rFonts w:ascii="Times New Roman" w:eastAsia="Times New Roman" w:hAnsi="Times New Roman" w:cs="Times New Roman"/>
                <w:sz w:val="24"/>
                <w:szCs w:val="24"/>
                <w:lang w:eastAsia="lv-LV"/>
              </w:rPr>
              <w:t>2023.gadam</w:t>
            </w:r>
            <w:proofErr w:type="gramEnd"/>
            <w:r w:rsidRPr="00CC6F8E">
              <w:rPr>
                <w:rFonts w:ascii="Times New Roman" w:eastAsia="Times New Roman" w:hAnsi="Times New Roman" w:cs="Times New Roman"/>
                <w:sz w:val="24"/>
                <w:szCs w:val="24"/>
                <w:lang w:eastAsia="lv-LV"/>
              </w:rPr>
              <w:t xml:space="preserve"> un turpmākiem gadiem.</w:t>
            </w:r>
          </w:p>
          <w:p w14:paraId="0C215488" w14:textId="77777777" w:rsidR="00217623" w:rsidRDefault="00217623" w:rsidP="001951A6">
            <w:pPr>
              <w:shd w:val="clear" w:color="auto" w:fill="FFFFFF"/>
              <w:spacing w:after="0" w:line="240" w:lineRule="auto"/>
              <w:jc w:val="both"/>
              <w:rPr>
                <w:rFonts w:ascii="Times New Roman" w:eastAsia="Times New Roman" w:hAnsi="Times New Roman" w:cs="Times New Roman"/>
                <w:sz w:val="24"/>
                <w:szCs w:val="24"/>
                <w:lang w:eastAsia="lv-LV"/>
              </w:rPr>
            </w:pPr>
          </w:p>
          <w:p w14:paraId="75B4AFA8" w14:textId="77777777" w:rsidR="00217623" w:rsidRPr="00D575A1" w:rsidRDefault="00217623" w:rsidP="001951A6">
            <w:pPr>
              <w:shd w:val="clear" w:color="auto" w:fill="FFFFFF"/>
              <w:spacing w:after="0" w:line="240" w:lineRule="auto"/>
              <w:jc w:val="both"/>
              <w:rPr>
                <w:rFonts w:ascii="Times New Roman" w:eastAsia="Times New Roman" w:hAnsi="Times New Roman" w:cs="Times New Roman"/>
                <w:bCs/>
                <w:sz w:val="24"/>
                <w:szCs w:val="24"/>
                <w:lang w:eastAsia="lv-LV"/>
              </w:rPr>
            </w:pPr>
            <w:r w:rsidRPr="00D575A1">
              <w:rPr>
                <w:rFonts w:ascii="Times New Roman" w:eastAsia="Times New Roman" w:hAnsi="Times New Roman" w:cs="Times New Roman"/>
                <w:bCs/>
                <w:sz w:val="24"/>
                <w:szCs w:val="24"/>
                <w:lang w:eastAsia="lv-LV"/>
              </w:rPr>
              <w:t xml:space="preserve">Lai nodrošinātu noteikumu projekta 6.6.punktā noteikto prasību izpildi, izmantojot Valsts reģionālās attīstības aģentūras pārziņā esošo Valsts informācijas sistēmu savietotāju, Iekšlietu ministrijas Informācijas centram šāda rīka (procedūras) izstrādei būs nepieciešams finansējums </w:t>
            </w:r>
            <w:proofErr w:type="gramStart"/>
            <w:r w:rsidRPr="00D575A1">
              <w:rPr>
                <w:rFonts w:ascii="Times New Roman" w:eastAsia="Times New Roman" w:hAnsi="Times New Roman" w:cs="Times New Roman"/>
                <w:bCs/>
                <w:sz w:val="24"/>
                <w:szCs w:val="24"/>
                <w:lang w:eastAsia="lv-LV"/>
              </w:rPr>
              <w:t>2019.gadā</w:t>
            </w:r>
            <w:proofErr w:type="gramEnd"/>
            <w:r w:rsidRPr="00D575A1">
              <w:rPr>
                <w:rFonts w:ascii="Times New Roman" w:eastAsia="Times New Roman" w:hAnsi="Times New Roman" w:cs="Times New Roman"/>
                <w:bCs/>
                <w:sz w:val="24"/>
                <w:szCs w:val="24"/>
                <w:lang w:eastAsia="lv-LV"/>
              </w:rPr>
              <w:t xml:space="preserve"> EUR 8 076,75 (ar PVN) apmērā (pamatkapitāla veidošana). Nepieciešamā finansējuma aprēķins jāskata kopā ar citām prioritātēm likumprojekta “Par valsts budžetu </w:t>
            </w:r>
            <w:proofErr w:type="gramStart"/>
            <w:r w:rsidRPr="00D575A1">
              <w:rPr>
                <w:rFonts w:ascii="Times New Roman" w:eastAsia="Times New Roman" w:hAnsi="Times New Roman" w:cs="Times New Roman"/>
                <w:bCs/>
                <w:sz w:val="24"/>
                <w:szCs w:val="24"/>
                <w:lang w:eastAsia="lv-LV"/>
              </w:rPr>
              <w:t>2019.gadam</w:t>
            </w:r>
            <w:proofErr w:type="gramEnd"/>
            <w:r w:rsidRPr="00D575A1">
              <w:rPr>
                <w:rFonts w:ascii="Times New Roman" w:eastAsia="Times New Roman" w:hAnsi="Times New Roman" w:cs="Times New Roman"/>
                <w:bCs/>
                <w:sz w:val="24"/>
                <w:szCs w:val="24"/>
                <w:lang w:eastAsia="lv-LV"/>
              </w:rPr>
              <w:t>” un likumprojekta “Par vidēja termiņa budžeta ietvaru 2019., 2020. un 2021.gadam” sagatavošanas procesā atbilstoši valsts budžeta iespējām.</w:t>
            </w:r>
          </w:p>
          <w:p w14:paraId="2FC3C076" w14:textId="77777777" w:rsidR="00217623" w:rsidRPr="00D575A1" w:rsidRDefault="00217623" w:rsidP="001951A6">
            <w:pPr>
              <w:shd w:val="clear" w:color="auto" w:fill="FFFFFF"/>
              <w:spacing w:after="0" w:line="240" w:lineRule="auto"/>
              <w:jc w:val="both"/>
              <w:rPr>
                <w:rFonts w:ascii="Times New Roman" w:eastAsia="Times New Roman" w:hAnsi="Times New Roman" w:cs="Times New Roman"/>
                <w:bCs/>
                <w:sz w:val="24"/>
                <w:szCs w:val="24"/>
                <w:lang w:eastAsia="lv-LV"/>
              </w:rPr>
            </w:pPr>
          </w:p>
          <w:p w14:paraId="03BB2F3C" w14:textId="77777777" w:rsidR="00217623" w:rsidRPr="00F91775" w:rsidRDefault="00217623" w:rsidP="001951A6">
            <w:pPr>
              <w:shd w:val="clear" w:color="auto" w:fill="FFFFFF"/>
              <w:spacing w:after="0" w:line="240" w:lineRule="auto"/>
              <w:jc w:val="both"/>
              <w:rPr>
                <w:rFonts w:ascii="Times New Roman" w:eastAsia="Times New Roman" w:hAnsi="Times New Roman" w:cs="Times New Roman"/>
                <w:bCs/>
                <w:color w:val="5B9BD5" w:themeColor="accent1"/>
                <w:sz w:val="24"/>
                <w:szCs w:val="24"/>
                <w:lang w:eastAsia="lv-LV"/>
              </w:rPr>
            </w:pPr>
            <w:r w:rsidRPr="00D575A1">
              <w:rPr>
                <w:rFonts w:ascii="Times New Roman" w:eastAsia="Times New Roman" w:hAnsi="Times New Roman" w:cs="Times New Roman"/>
                <w:bCs/>
                <w:sz w:val="24"/>
                <w:szCs w:val="24"/>
                <w:lang w:eastAsia="lv-LV"/>
              </w:rPr>
              <w:t xml:space="preserve">Noteikumu projekta 6.punktā noteikto prasību izpildes nodrošināšanai papildu nepieciešamā finansējumu detalizēts aprēķins tiks iestrādāts virzot grozījumus Ministru kabineta </w:t>
            </w:r>
            <w:proofErr w:type="gramStart"/>
            <w:r w:rsidRPr="00D575A1">
              <w:rPr>
                <w:rFonts w:ascii="Times New Roman" w:eastAsia="Times New Roman" w:hAnsi="Times New Roman" w:cs="Times New Roman"/>
                <w:bCs/>
                <w:sz w:val="24"/>
                <w:szCs w:val="24"/>
                <w:lang w:eastAsia="lv-LV"/>
              </w:rPr>
              <w:t>2014.gada</w:t>
            </w:r>
            <w:proofErr w:type="gramEnd"/>
            <w:r w:rsidRPr="00D575A1">
              <w:rPr>
                <w:rFonts w:ascii="Times New Roman" w:eastAsia="Times New Roman" w:hAnsi="Times New Roman" w:cs="Times New Roman"/>
                <w:bCs/>
                <w:sz w:val="24"/>
                <w:szCs w:val="24"/>
                <w:lang w:eastAsia="lv-LV"/>
              </w:rPr>
              <w:t xml:space="preserve"> 30.septembra noteikumos Nr.587 “Valsts sociālās politikas monitoringa informācijas sistēmas noteikumi”.</w:t>
            </w:r>
          </w:p>
        </w:tc>
      </w:tr>
    </w:tbl>
    <w:p w14:paraId="48352555" w14:textId="77777777" w:rsidR="00217623" w:rsidRDefault="00217623" w:rsidP="00F94A9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6"/>
        <w:gridCol w:w="2585"/>
        <w:gridCol w:w="5884"/>
      </w:tblGrid>
      <w:tr w:rsidR="00BC3F74" w:rsidRPr="00BC3F74" w14:paraId="26A6E629" w14:textId="77777777" w:rsidTr="00BC3F7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126B30" w14:textId="77777777" w:rsidR="00BC3F74" w:rsidRDefault="00BC3F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BC3F74" w:rsidRPr="00BC3F74" w14:paraId="0A954E1F" w14:textId="77777777" w:rsidTr="00BC3F7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BD87594"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A23A1EE"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34CDC3D" w14:textId="0731A084" w:rsidR="00613D6D" w:rsidRDefault="004916C6" w:rsidP="00613D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613D6D" w:rsidRPr="00613D6D">
              <w:rPr>
                <w:rFonts w:ascii="Times New Roman" w:eastAsia="Times New Roman" w:hAnsi="Times New Roman" w:cs="Times New Roman"/>
                <w:iCs/>
                <w:sz w:val="24"/>
                <w:szCs w:val="24"/>
                <w:lang w:eastAsia="lv-LV"/>
              </w:rPr>
              <w:t>Noteikumu projekts stājas spēkā vienlaikus ar likuma spēkā stāšanos (</w:t>
            </w:r>
            <w:proofErr w:type="gramStart"/>
            <w:r w:rsidR="00613D6D" w:rsidRPr="00613D6D">
              <w:rPr>
                <w:rFonts w:ascii="Times New Roman" w:eastAsia="Times New Roman" w:hAnsi="Times New Roman" w:cs="Times New Roman"/>
                <w:iCs/>
                <w:sz w:val="24"/>
                <w:szCs w:val="24"/>
                <w:lang w:eastAsia="lv-LV"/>
              </w:rPr>
              <w:t>2018.gada</w:t>
            </w:r>
            <w:proofErr w:type="gramEnd"/>
            <w:r w:rsidR="00613D6D" w:rsidRPr="00613D6D">
              <w:rPr>
                <w:rFonts w:ascii="Times New Roman" w:eastAsia="Times New Roman" w:hAnsi="Times New Roman" w:cs="Times New Roman"/>
                <w:iCs/>
                <w:sz w:val="24"/>
                <w:szCs w:val="24"/>
                <w:lang w:eastAsia="lv-LV"/>
              </w:rPr>
              <w:t xml:space="preserve"> 1.aprīlis). </w:t>
            </w:r>
          </w:p>
          <w:p w14:paraId="5218E2D1" w14:textId="26A9E14F" w:rsidR="00613D6D" w:rsidRPr="00613D6D" w:rsidRDefault="00613D6D" w:rsidP="00613D6D">
            <w:pPr>
              <w:spacing w:after="0" w:line="240" w:lineRule="auto"/>
              <w:jc w:val="both"/>
              <w:rPr>
                <w:rFonts w:ascii="Times New Roman" w:eastAsia="Times New Roman" w:hAnsi="Times New Roman" w:cs="Times New Roman"/>
                <w:iCs/>
                <w:sz w:val="24"/>
                <w:szCs w:val="24"/>
                <w:lang w:eastAsia="lv-LV"/>
              </w:rPr>
            </w:pPr>
            <w:r w:rsidRPr="00613D6D">
              <w:rPr>
                <w:rFonts w:ascii="Times New Roman" w:eastAsia="Times New Roman" w:hAnsi="Times New Roman" w:cs="Times New Roman"/>
                <w:iCs/>
                <w:sz w:val="24"/>
                <w:szCs w:val="24"/>
                <w:lang w:eastAsia="lv-LV"/>
              </w:rPr>
              <w:lastRenderedPageBreak/>
              <w:t>Vienlaikus ar noteikumu projektu stāsies spēkā arī citi no Sociālā uzņēmuma likuma izrietoši noteikumi, kuru izstrāde likumā deleģēta Ministru kabinetam:</w:t>
            </w:r>
          </w:p>
          <w:p w14:paraId="35BA7615" w14:textId="77777777" w:rsidR="00613D6D" w:rsidRDefault="00613D6D" w:rsidP="00613D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 </w:t>
            </w:r>
            <w:r w:rsidRPr="00613D6D">
              <w:rPr>
                <w:rFonts w:ascii="Times New Roman" w:eastAsia="Times New Roman" w:hAnsi="Times New Roman" w:cs="Times New Roman"/>
                <w:bCs/>
                <w:iCs/>
                <w:sz w:val="24"/>
                <w:szCs w:val="24"/>
                <w:lang w:eastAsia="lv-LV"/>
              </w:rPr>
              <w:t xml:space="preserve">„Noteikumi par Sociālo uzņēmumu komisiju” (izsludināti VSS </w:t>
            </w:r>
            <w:r w:rsidRPr="00613D6D">
              <w:rPr>
                <w:rFonts w:ascii="Times New Roman" w:eastAsia="Times New Roman" w:hAnsi="Times New Roman" w:cs="Times New Roman"/>
                <w:iCs/>
                <w:sz w:val="24"/>
                <w:szCs w:val="24"/>
                <w:lang w:eastAsia="lv-LV"/>
              </w:rPr>
              <w:t>16.11.2017., VSS – 1215)</w:t>
            </w:r>
            <w:r>
              <w:rPr>
                <w:rFonts w:ascii="Times New Roman" w:eastAsia="Times New Roman" w:hAnsi="Times New Roman" w:cs="Times New Roman"/>
                <w:iCs/>
                <w:sz w:val="24"/>
                <w:szCs w:val="24"/>
                <w:lang w:eastAsia="lv-LV"/>
              </w:rPr>
              <w:t>;</w:t>
            </w:r>
          </w:p>
          <w:p w14:paraId="365DA7FD" w14:textId="30494FFF" w:rsidR="00613D6D" w:rsidRDefault="00613D6D" w:rsidP="00613D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613D6D">
              <w:rPr>
                <w:rFonts w:ascii="Times New Roman" w:eastAsia="Times New Roman" w:hAnsi="Times New Roman" w:cs="Times New Roman"/>
                <w:color w:val="000000"/>
                <w:sz w:val="28"/>
                <w:szCs w:val="28"/>
                <w:lang w:eastAsia="lv-LV"/>
              </w:rPr>
              <w:t xml:space="preserve"> </w:t>
            </w:r>
            <w:bookmarkStart w:id="3" w:name="_Hlk503784636"/>
            <w:r w:rsidRPr="00613D6D">
              <w:rPr>
                <w:rFonts w:ascii="Times New Roman" w:eastAsia="Times New Roman" w:hAnsi="Times New Roman" w:cs="Times New Roman"/>
                <w:bCs/>
                <w:iCs/>
                <w:sz w:val="24"/>
                <w:szCs w:val="24"/>
                <w:lang w:eastAsia="lv-LV"/>
              </w:rPr>
              <w:t>„</w:t>
            </w:r>
            <w:r w:rsidRPr="00613D6D">
              <w:rPr>
                <w:rFonts w:ascii="Times New Roman" w:eastAsia="Times New Roman" w:hAnsi="Times New Roman" w:cs="Times New Roman"/>
                <w:iCs/>
                <w:sz w:val="24"/>
                <w:szCs w:val="24"/>
                <w:lang w:eastAsia="lv-LV"/>
              </w:rPr>
              <w:t>Komercdarbības atbalsta piešķiršanas kārtība sociālajiem uzņēmumiem”</w:t>
            </w:r>
            <w:r w:rsidRPr="00613D6D">
              <w:rPr>
                <w:rFonts w:ascii="Times New Roman" w:eastAsia="Times New Roman" w:hAnsi="Times New Roman" w:cs="Times New Roman"/>
                <w:bCs/>
                <w:iCs/>
                <w:sz w:val="24"/>
                <w:szCs w:val="24"/>
                <w:lang w:eastAsia="lv-LV"/>
              </w:rPr>
              <w:t xml:space="preserve"> </w:t>
            </w:r>
            <w:proofErr w:type="gramStart"/>
            <w:r w:rsidRPr="00613D6D">
              <w:rPr>
                <w:rFonts w:ascii="Times New Roman" w:eastAsia="Times New Roman" w:hAnsi="Times New Roman" w:cs="Times New Roman"/>
                <w:bCs/>
                <w:iCs/>
                <w:sz w:val="24"/>
                <w:szCs w:val="24"/>
                <w:lang w:eastAsia="lv-LV"/>
              </w:rPr>
              <w:t>(</w:t>
            </w:r>
            <w:proofErr w:type="gramEnd"/>
            <w:r w:rsidRPr="00613D6D">
              <w:rPr>
                <w:rFonts w:ascii="Times New Roman" w:eastAsia="Times New Roman" w:hAnsi="Times New Roman" w:cs="Times New Roman"/>
                <w:bCs/>
                <w:iCs/>
                <w:sz w:val="24"/>
                <w:szCs w:val="24"/>
                <w:lang w:eastAsia="lv-LV"/>
              </w:rPr>
              <w:t xml:space="preserve">izsludināti VSS </w:t>
            </w:r>
            <w:r>
              <w:rPr>
                <w:rFonts w:ascii="Times New Roman" w:eastAsia="Times New Roman" w:hAnsi="Times New Roman" w:cs="Times New Roman"/>
                <w:iCs/>
                <w:sz w:val="24"/>
                <w:szCs w:val="24"/>
                <w:lang w:eastAsia="lv-LV"/>
              </w:rPr>
              <w:t>25</w:t>
            </w:r>
            <w:r w:rsidRPr="00613D6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01</w:t>
            </w:r>
            <w:r w:rsidRPr="00613D6D">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8</w:t>
            </w:r>
            <w:r w:rsidRPr="00613D6D">
              <w:rPr>
                <w:rFonts w:ascii="Times New Roman" w:eastAsia="Times New Roman" w:hAnsi="Times New Roman" w:cs="Times New Roman"/>
                <w:iCs/>
                <w:sz w:val="24"/>
                <w:szCs w:val="24"/>
                <w:lang w:eastAsia="lv-LV"/>
              </w:rPr>
              <w:t xml:space="preserve">., </w:t>
            </w:r>
            <w:r w:rsidRPr="00283CB6">
              <w:rPr>
                <w:rFonts w:ascii="Times New Roman" w:eastAsia="Times New Roman" w:hAnsi="Times New Roman" w:cs="Times New Roman"/>
                <w:iCs/>
                <w:sz w:val="24"/>
                <w:szCs w:val="24"/>
                <w:lang w:eastAsia="lv-LV"/>
              </w:rPr>
              <w:t>VSS –</w:t>
            </w:r>
            <w:r w:rsidR="00283CB6">
              <w:rPr>
                <w:rFonts w:ascii="Times New Roman" w:eastAsia="Times New Roman" w:hAnsi="Times New Roman" w:cs="Times New Roman"/>
                <w:iCs/>
                <w:sz w:val="24"/>
                <w:szCs w:val="24"/>
                <w:lang w:eastAsia="lv-LV"/>
              </w:rPr>
              <w:t xml:space="preserve"> 75</w:t>
            </w:r>
            <w:r w:rsidRPr="00613D6D">
              <w:rPr>
                <w:rFonts w:ascii="Times New Roman" w:eastAsia="Times New Roman" w:hAnsi="Times New Roman" w:cs="Times New Roman"/>
                <w:iCs/>
                <w:sz w:val="24"/>
                <w:szCs w:val="24"/>
                <w:lang w:eastAsia="lv-LV"/>
              </w:rPr>
              <w:t>)</w:t>
            </w:r>
            <w:bookmarkEnd w:id="3"/>
            <w:r>
              <w:rPr>
                <w:rFonts w:ascii="Times New Roman" w:eastAsia="Times New Roman" w:hAnsi="Times New Roman" w:cs="Times New Roman"/>
                <w:iCs/>
                <w:sz w:val="24"/>
                <w:szCs w:val="24"/>
                <w:lang w:eastAsia="lv-LV"/>
              </w:rPr>
              <w:t>.</w:t>
            </w:r>
          </w:p>
          <w:p w14:paraId="6E695D9D" w14:textId="50E8EB04" w:rsidR="004378B7" w:rsidRDefault="00317534" w:rsidP="00F81E6E">
            <w:pPr>
              <w:spacing w:after="0" w:line="240" w:lineRule="auto"/>
              <w:jc w:val="both"/>
              <w:rPr>
                <w:rFonts w:ascii="Times New Roman" w:eastAsia="Times New Roman" w:hAnsi="Times New Roman" w:cs="Times New Roman"/>
                <w:sz w:val="24"/>
                <w:szCs w:val="24"/>
                <w:lang w:eastAsia="lv-LV"/>
              </w:rPr>
            </w:pPr>
            <w:r w:rsidRPr="00317534">
              <w:rPr>
                <w:rFonts w:ascii="Times New Roman" w:eastAsia="Times New Roman" w:hAnsi="Times New Roman" w:cs="Times New Roman"/>
                <w:bCs/>
                <w:iCs/>
                <w:sz w:val="24"/>
                <w:szCs w:val="24"/>
                <w:lang w:eastAsia="lv-LV"/>
              </w:rPr>
              <w:t xml:space="preserve">Atbilstoši Valsts informācijas sistēmu likuma </w:t>
            </w:r>
            <w:proofErr w:type="gramStart"/>
            <w:r w:rsidRPr="00317534">
              <w:rPr>
                <w:rFonts w:ascii="Times New Roman" w:eastAsia="Times New Roman" w:hAnsi="Times New Roman" w:cs="Times New Roman"/>
                <w:bCs/>
                <w:iCs/>
                <w:sz w:val="24"/>
                <w:szCs w:val="24"/>
                <w:lang w:eastAsia="lv-LV"/>
              </w:rPr>
              <w:t>5.panta</w:t>
            </w:r>
            <w:proofErr w:type="gramEnd"/>
            <w:r w:rsidRPr="00317534">
              <w:rPr>
                <w:rFonts w:ascii="Times New Roman" w:eastAsia="Times New Roman" w:hAnsi="Times New Roman" w:cs="Times New Roman"/>
                <w:bCs/>
                <w:iCs/>
                <w:sz w:val="24"/>
                <w:szCs w:val="24"/>
                <w:lang w:eastAsia="lv-LV"/>
              </w:rPr>
              <w:t xml:space="preserve"> pirmajai daļai </w:t>
            </w:r>
            <w:r>
              <w:rPr>
                <w:rFonts w:ascii="Times New Roman" w:eastAsia="Times New Roman" w:hAnsi="Times New Roman" w:cs="Times New Roman"/>
                <w:bCs/>
                <w:iCs/>
                <w:sz w:val="24"/>
                <w:szCs w:val="24"/>
                <w:lang w:eastAsia="lv-LV"/>
              </w:rPr>
              <w:t xml:space="preserve">jāveic grozījumi </w:t>
            </w:r>
            <w:r w:rsidR="004378B7">
              <w:rPr>
                <w:rFonts w:ascii="Times New Roman" w:eastAsia="Times New Roman" w:hAnsi="Times New Roman" w:cs="Times New Roman"/>
                <w:sz w:val="24"/>
                <w:szCs w:val="24"/>
                <w:lang w:eastAsia="lv-LV"/>
              </w:rPr>
              <w:t>Ministru kabineta 2014.gada 30.septembra</w:t>
            </w:r>
            <w:r w:rsidR="004378B7" w:rsidRPr="004378B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noteikumo</w:t>
            </w:r>
            <w:r w:rsidR="004378B7">
              <w:rPr>
                <w:rFonts w:ascii="Times New Roman" w:eastAsia="Times New Roman" w:hAnsi="Times New Roman" w:cs="Times New Roman"/>
                <w:sz w:val="24"/>
                <w:szCs w:val="24"/>
                <w:lang w:eastAsia="lv-LV"/>
              </w:rPr>
              <w:t>s Nr.587 “</w:t>
            </w:r>
            <w:r w:rsidR="004378B7" w:rsidRPr="004378B7">
              <w:rPr>
                <w:rFonts w:ascii="Times New Roman" w:eastAsia="Times New Roman" w:hAnsi="Times New Roman" w:cs="Times New Roman"/>
                <w:sz w:val="24"/>
                <w:szCs w:val="24"/>
                <w:lang w:eastAsia="lv-LV"/>
              </w:rPr>
              <w:t>Valsts sociālās politikas monitoringa informācijas sistēmas noteikumi</w:t>
            </w:r>
            <w:r w:rsidR="004378B7">
              <w:rPr>
                <w:rFonts w:ascii="Times New Roman" w:eastAsia="Times New Roman" w:hAnsi="Times New Roman" w:cs="Times New Roman"/>
                <w:sz w:val="24"/>
                <w:szCs w:val="24"/>
                <w:lang w:eastAsia="lv-LV"/>
              </w:rPr>
              <w:t>”, papildinot informācijas sistēmas struktūru ar sociālo uzņēmumu reģistru.</w:t>
            </w:r>
            <w:r w:rsidR="003779BD">
              <w:rPr>
                <w:rFonts w:ascii="Times New Roman" w:eastAsia="Times New Roman" w:hAnsi="Times New Roman" w:cs="Times New Roman"/>
                <w:sz w:val="24"/>
                <w:szCs w:val="24"/>
                <w:lang w:eastAsia="lv-LV"/>
              </w:rPr>
              <w:t xml:space="preserve"> </w:t>
            </w:r>
          </w:p>
          <w:p w14:paraId="3FD5DD3D" w14:textId="0C1D25C2" w:rsidR="004916C6" w:rsidRPr="00F81E6E" w:rsidRDefault="004916C6" w:rsidP="00F81E6E">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2) Nepieciešams veikt grozījumus Ministru kabineta </w:t>
            </w:r>
            <w:proofErr w:type="gramStart"/>
            <w:r>
              <w:rPr>
                <w:rFonts w:ascii="Times New Roman" w:eastAsia="Times New Roman" w:hAnsi="Times New Roman" w:cs="Times New Roman"/>
                <w:sz w:val="24"/>
                <w:szCs w:val="24"/>
                <w:lang w:eastAsia="lv-LV"/>
              </w:rPr>
              <w:t>2014.gada</w:t>
            </w:r>
            <w:proofErr w:type="gramEnd"/>
            <w:r>
              <w:rPr>
                <w:rFonts w:ascii="Times New Roman" w:eastAsia="Times New Roman" w:hAnsi="Times New Roman" w:cs="Times New Roman"/>
                <w:sz w:val="24"/>
                <w:szCs w:val="24"/>
                <w:lang w:eastAsia="lv-LV"/>
              </w:rPr>
              <w:t xml:space="preserve"> 25.marta noteikumos Nr.157 “Nepilngadīgo personu atbalsta informācijas sistēmas notiekumi”, nosakot tiesības Labklājības ministrijai saņemt ziņas par personas atzīšanu par bāreni vai bez vecāku gādības palikušu bērnu.</w:t>
            </w:r>
          </w:p>
        </w:tc>
      </w:tr>
      <w:tr w:rsidR="00BC3F74" w14:paraId="297431C1" w14:textId="77777777" w:rsidTr="00BC3F7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CE2B063" w14:textId="54F7CDD9"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F95977D"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8E161DC" w14:textId="77777777" w:rsidR="00BC3F74" w:rsidRDefault="00BC3F74">
            <w:pPr>
              <w:pStyle w:val="ListBullet"/>
              <w:numPr>
                <w:ilvl w:val="0"/>
                <w:numId w:val="0"/>
              </w:numPr>
              <w:tabs>
                <w:tab w:val="left" w:pos="720"/>
              </w:tabs>
              <w:ind w:left="360" w:hanging="360"/>
              <w:rPr>
                <w:lang w:eastAsia="lv-LV"/>
              </w:rPr>
            </w:pPr>
            <w:r>
              <w:rPr>
                <w:rFonts w:ascii="Times New Roman" w:eastAsia="Times New Roman" w:hAnsi="Times New Roman" w:cs="Times New Roman"/>
                <w:sz w:val="24"/>
                <w:szCs w:val="24"/>
                <w:lang w:eastAsia="lv-LV"/>
              </w:rPr>
              <w:t>Labklājības ministrija</w:t>
            </w:r>
          </w:p>
        </w:tc>
      </w:tr>
      <w:tr w:rsidR="00BC3F74" w14:paraId="434DB238" w14:textId="77777777" w:rsidTr="00BC3F7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9A5841D"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CA45EC"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3E92C1A" w14:textId="77777777" w:rsidR="00BC3F74" w:rsidRDefault="00BC3F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269009" w14:textId="77777777" w:rsidR="00BC3F74" w:rsidRDefault="00BC3F74" w:rsidP="00F94A9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7330F1" w:rsidRPr="007330F1" w14:paraId="3A64B2BB" w14:textId="77777777" w:rsidTr="007330F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61DCE8" w14:textId="7F9A9E61" w:rsidR="007330F1" w:rsidRDefault="007330F1" w:rsidP="007330F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 Tiesību akta projekta </w:t>
            </w:r>
            <w:r w:rsidRPr="007330F1">
              <w:rPr>
                <w:rFonts w:ascii="Times New Roman" w:eastAsia="Times New Roman" w:hAnsi="Times New Roman" w:cs="Times New Roman"/>
                <w:b/>
                <w:bCs/>
                <w:sz w:val="24"/>
                <w:szCs w:val="24"/>
                <w:lang w:eastAsia="lv-LV"/>
              </w:rPr>
              <w:t>atbilstība Latvijas Republikas starptautiskajām saistībām</w:t>
            </w:r>
          </w:p>
        </w:tc>
      </w:tr>
      <w:tr w:rsidR="007330F1" w14:paraId="09F5F2D4" w14:textId="77777777" w:rsidTr="007330F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42992EA" w14:textId="77777777" w:rsidR="007330F1" w:rsidRDefault="007330F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sz w:val="24"/>
                <w:szCs w:val="24"/>
                <w:lang w:eastAsia="lv-LV"/>
              </w:rPr>
              <w:t>Projekts šo jomu neskar</w:t>
            </w:r>
          </w:p>
        </w:tc>
      </w:tr>
    </w:tbl>
    <w:p w14:paraId="0205A71E" w14:textId="77777777" w:rsidR="00BC3F74" w:rsidRPr="005C7A7F" w:rsidRDefault="00BC3F74" w:rsidP="00F94A9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6"/>
        <w:gridCol w:w="2478"/>
        <w:gridCol w:w="5991"/>
      </w:tblGrid>
      <w:tr w:rsidR="005C7A7F" w:rsidRPr="005C7A7F" w14:paraId="1927C29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F99075" w14:textId="77777777" w:rsidR="00894C55" w:rsidRPr="005C7A7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VI.</w:t>
            </w:r>
            <w:r w:rsidR="00816C11"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Sabiedrības līdzdalība un komunikācijas aktivitātes</w:t>
            </w:r>
          </w:p>
        </w:tc>
      </w:tr>
      <w:tr w:rsidR="005C7A7F" w:rsidRPr="005C7A7F" w14:paraId="77D4DF9C" w14:textId="77777777" w:rsidTr="008164D4">
        <w:trPr>
          <w:trHeight w:val="1733"/>
          <w:jc w:val="center"/>
        </w:trPr>
        <w:tc>
          <w:tcPr>
            <w:tcW w:w="250" w:type="pct"/>
            <w:tcBorders>
              <w:top w:val="outset" w:sz="6" w:space="0" w:color="414142"/>
              <w:left w:val="outset" w:sz="6" w:space="0" w:color="414142"/>
              <w:bottom w:val="outset" w:sz="6" w:space="0" w:color="414142"/>
              <w:right w:val="outset" w:sz="6" w:space="0" w:color="414142"/>
            </w:tcBorders>
            <w:hideMark/>
          </w:tcPr>
          <w:p w14:paraId="25616F94"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26024E3E"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Plānotās sabiedrības līdzdalības un 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41807352" w14:textId="6600D0DB" w:rsidR="00343C54" w:rsidRPr="005C7A7F" w:rsidRDefault="00E052EF" w:rsidP="00343C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343C54">
              <w:rPr>
                <w:rFonts w:ascii="Times New Roman" w:eastAsia="Times New Roman" w:hAnsi="Times New Roman" w:cs="Times New Roman"/>
                <w:sz w:val="24"/>
                <w:szCs w:val="24"/>
                <w:lang w:eastAsia="lv-LV"/>
              </w:rPr>
              <w:t xml:space="preserve"> un tajā</w:t>
            </w:r>
            <w:r w:rsidR="003F6080" w:rsidRPr="005C7A7F">
              <w:rPr>
                <w:rFonts w:ascii="Times New Roman" w:eastAsia="Times New Roman" w:hAnsi="Times New Roman" w:cs="Times New Roman"/>
                <w:sz w:val="24"/>
                <w:szCs w:val="24"/>
                <w:lang w:eastAsia="lv-LV"/>
              </w:rPr>
              <w:t xml:space="preserve"> </w:t>
            </w:r>
            <w:r w:rsidR="00343C54" w:rsidRPr="00C869E3">
              <w:rPr>
                <w:rFonts w:ascii="Times New Roman" w:eastAsia="Times New Roman" w:hAnsi="Times New Roman" w:cs="Times New Roman"/>
                <w:sz w:val="24"/>
                <w:szCs w:val="24"/>
                <w:lang w:eastAsia="lv-LV"/>
              </w:rPr>
              <w:t>iekļautās mērķa grupas identificētas un apspriestas Saeimas Sociālo un darba lietu komisijas darba grupā</w:t>
            </w:r>
            <w:r w:rsidR="00343C54">
              <w:rPr>
                <w:rFonts w:ascii="Times New Roman" w:eastAsia="Times New Roman" w:hAnsi="Times New Roman" w:cs="Times New Roman"/>
                <w:sz w:val="24"/>
                <w:szCs w:val="24"/>
                <w:lang w:eastAsia="lv-LV"/>
              </w:rPr>
              <w:t xml:space="preserve"> (turpmāk – darba grupa)</w:t>
            </w:r>
            <w:r w:rsidR="00343C54" w:rsidRPr="00C869E3">
              <w:rPr>
                <w:rFonts w:ascii="Times New Roman" w:eastAsia="Times New Roman" w:hAnsi="Times New Roman" w:cs="Times New Roman"/>
                <w:sz w:val="24"/>
                <w:szCs w:val="24"/>
                <w:lang w:eastAsia="lv-LV"/>
              </w:rPr>
              <w:t>, kas izstrādāja likumprojektu “S</w:t>
            </w:r>
            <w:r w:rsidR="00343C54">
              <w:rPr>
                <w:rFonts w:ascii="Times New Roman" w:eastAsia="Times New Roman" w:hAnsi="Times New Roman" w:cs="Times New Roman"/>
                <w:sz w:val="24"/>
                <w:szCs w:val="24"/>
                <w:lang w:eastAsia="lv-LV"/>
              </w:rPr>
              <w:t>ociālā uzņēmuma likums”.</w:t>
            </w:r>
            <w:r w:rsidR="001F6697">
              <w:rPr>
                <w:rFonts w:ascii="Times New Roman" w:eastAsia="Times New Roman" w:hAnsi="Times New Roman" w:cs="Times New Roman"/>
                <w:sz w:val="24"/>
                <w:szCs w:val="24"/>
                <w:lang w:eastAsia="lv-LV"/>
              </w:rPr>
              <w:t xml:space="preserve"> </w:t>
            </w:r>
            <w:r w:rsidR="009333DD" w:rsidRPr="005C7A7F">
              <w:rPr>
                <w:rFonts w:ascii="Times New Roman" w:eastAsia="Times New Roman" w:hAnsi="Times New Roman" w:cs="Times New Roman"/>
                <w:sz w:val="24"/>
                <w:szCs w:val="24"/>
                <w:lang w:eastAsia="lv-LV"/>
              </w:rPr>
              <w:t xml:space="preserve">Darba grupā </w:t>
            </w:r>
            <w:r w:rsidR="00C869E3" w:rsidRPr="005C7A7F">
              <w:rPr>
                <w:rFonts w:ascii="Times New Roman" w:eastAsia="Times New Roman" w:hAnsi="Times New Roman" w:cs="Times New Roman"/>
                <w:sz w:val="24"/>
                <w:szCs w:val="24"/>
                <w:lang w:eastAsia="lv-LV"/>
              </w:rPr>
              <w:t>bija iekļauti</w:t>
            </w:r>
            <w:r w:rsidR="00056402" w:rsidRPr="005C7A7F">
              <w:rPr>
                <w:rFonts w:ascii="Times New Roman" w:eastAsia="Times New Roman" w:hAnsi="Times New Roman" w:cs="Times New Roman"/>
                <w:sz w:val="24"/>
                <w:szCs w:val="24"/>
                <w:lang w:eastAsia="lv-LV"/>
              </w:rPr>
              <w:t xml:space="preserve"> ministriju, nevalstiskā sektora un sociālās </w:t>
            </w:r>
            <w:r w:rsidR="00C869E3" w:rsidRPr="005C7A7F">
              <w:rPr>
                <w:rFonts w:ascii="Times New Roman" w:eastAsia="Times New Roman" w:hAnsi="Times New Roman" w:cs="Times New Roman"/>
                <w:sz w:val="24"/>
                <w:szCs w:val="24"/>
                <w:lang w:eastAsia="lv-LV"/>
              </w:rPr>
              <w:t xml:space="preserve">uzņēmējdarbības jomas </w:t>
            </w:r>
            <w:r w:rsidR="00343C54">
              <w:rPr>
                <w:rFonts w:ascii="Times New Roman" w:eastAsia="Times New Roman" w:hAnsi="Times New Roman" w:cs="Times New Roman"/>
                <w:sz w:val="24"/>
                <w:szCs w:val="24"/>
                <w:lang w:eastAsia="lv-LV"/>
              </w:rPr>
              <w:t>pārstāvji.</w:t>
            </w:r>
          </w:p>
        </w:tc>
      </w:tr>
      <w:tr w:rsidR="005C7A7F" w:rsidRPr="005C7A7F" w14:paraId="7C1961EF" w14:textId="77777777" w:rsidTr="008164D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C93672C" w14:textId="0E1B58E6"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7DE9D46E"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24FF1DE1" w14:textId="4B8385A6" w:rsidR="00CD0C33" w:rsidRPr="009033A0" w:rsidRDefault="001F6697" w:rsidP="00CD0C33">
            <w:pPr>
              <w:spacing w:after="0" w:line="240" w:lineRule="auto"/>
              <w:ind w:right="108"/>
              <w:jc w:val="both"/>
              <w:rPr>
                <w:rFonts w:ascii="Times New Roman" w:eastAsia="Times New Roman" w:hAnsi="Times New Roman" w:cs="Times New Roman"/>
                <w:sz w:val="24"/>
                <w:szCs w:val="24"/>
                <w:lang w:eastAsia="lv-LV"/>
              </w:rPr>
            </w:pPr>
            <w:r w:rsidRPr="009033A0">
              <w:rPr>
                <w:rFonts w:ascii="Times New Roman" w:eastAsia="Times New Roman" w:hAnsi="Times New Roman" w:cs="Times New Roman"/>
                <w:sz w:val="24"/>
                <w:szCs w:val="24"/>
                <w:lang w:eastAsia="lv-LV"/>
              </w:rPr>
              <w:t>Informācija par Noteikumu projektu publicēta</w:t>
            </w:r>
            <w:r w:rsidR="00CD0C33" w:rsidRPr="009033A0">
              <w:rPr>
                <w:rFonts w:ascii="Times New Roman" w:eastAsia="Times New Roman" w:hAnsi="Times New Roman" w:cs="Times New Roman"/>
                <w:sz w:val="24"/>
                <w:szCs w:val="24"/>
                <w:lang w:eastAsia="lv-LV"/>
              </w:rPr>
              <w:t xml:space="preserve"> Labklājības ministrijas mājaslapā, adrese: </w:t>
            </w:r>
            <w:hyperlink r:id="rId9" w:history="1">
              <w:r w:rsidR="00653368" w:rsidRPr="009033A0">
                <w:rPr>
                  <w:rStyle w:val="Hyperlink"/>
                  <w:rFonts w:ascii="Times New Roman" w:eastAsia="Times New Roman" w:hAnsi="Times New Roman" w:cs="Times New Roman"/>
                  <w:sz w:val="24"/>
                  <w:szCs w:val="24"/>
                  <w:lang w:eastAsia="lv-LV"/>
                </w:rPr>
                <w:t>http://www.lm.gov.lv/text/1789</w:t>
              </w:r>
            </w:hyperlink>
            <w:r w:rsidR="00653368" w:rsidRPr="009033A0">
              <w:rPr>
                <w:rFonts w:ascii="Times New Roman" w:eastAsia="Times New Roman" w:hAnsi="Times New Roman" w:cs="Times New Roman"/>
                <w:sz w:val="24"/>
                <w:szCs w:val="24"/>
                <w:lang w:eastAsia="lv-LV"/>
              </w:rPr>
              <w:t xml:space="preserve">, </w:t>
            </w:r>
          </w:p>
          <w:p w14:paraId="6A2A0F56" w14:textId="69ED93B0" w:rsidR="00CD0C33" w:rsidRPr="009033A0" w:rsidRDefault="00CD0C33" w:rsidP="00CD0C33">
            <w:pPr>
              <w:spacing w:after="0" w:line="240" w:lineRule="auto"/>
              <w:ind w:right="108"/>
              <w:jc w:val="both"/>
              <w:rPr>
                <w:rFonts w:ascii="Times New Roman" w:hAnsi="Times New Roman" w:cs="Times New Roman"/>
                <w:b/>
                <w:sz w:val="24"/>
                <w:szCs w:val="24"/>
              </w:rPr>
            </w:pPr>
            <w:r w:rsidRPr="009033A0">
              <w:rPr>
                <w:rStyle w:val="Hyperlink"/>
                <w:rFonts w:ascii="Times New Roman" w:hAnsi="Times New Roman" w:cs="Times New Roman"/>
                <w:color w:val="auto"/>
                <w:sz w:val="24"/>
                <w:szCs w:val="24"/>
                <w:u w:val="none"/>
              </w:rPr>
              <w:t xml:space="preserve">lūdzot sniegt priekšlikumus par noteikumu projektu līdz </w:t>
            </w:r>
            <w:proofErr w:type="gramStart"/>
            <w:r w:rsidRPr="009033A0">
              <w:rPr>
                <w:rStyle w:val="Hyperlink"/>
                <w:rFonts w:ascii="Times New Roman" w:hAnsi="Times New Roman" w:cs="Times New Roman"/>
                <w:color w:val="auto"/>
                <w:sz w:val="24"/>
                <w:szCs w:val="24"/>
                <w:u w:val="none"/>
              </w:rPr>
              <w:t>2017.gada</w:t>
            </w:r>
            <w:proofErr w:type="gramEnd"/>
            <w:r w:rsidRPr="009033A0">
              <w:rPr>
                <w:rStyle w:val="Hyperlink"/>
                <w:rFonts w:ascii="Times New Roman" w:hAnsi="Times New Roman" w:cs="Times New Roman"/>
                <w:color w:val="auto"/>
                <w:sz w:val="24"/>
                <w:szCs w:val="24"/>
                <w:u w:val="none"/>
              </w:rPr>
              <w:t xml:space="preserve"> </w:t>
            </w:r>
            <w:r w:rsidR="00C20875" w:rsidRPr="009033A0">
              <w:rPr>
                <w:rStyle w:val="Hyperlink"/>
                <w:rFonts w:ascii="Times New Roman" w:hAnsi="Times New Roman" w:cs="Times New Roman"/>
                <w:color w:val="auto"/>
                <w:sz w:val="24"/>
                <w:szCs w:val="24"/>
                <w:u w:val="none"/>
              </w:rPr>
              <w:t>12.decembrim.</w:t>
            </w:r>
          </w:p>
          <w:p w14:paraId="0E876AD0" w14:textId="48593CAC" w:rsidR="00F81E6E" w:rsidRPr="000E74F2" w:rsidRDefault="00CD0C33" w:rsidP="009033A0">
            <w:pPr>
              <w:spacing w:after="0" w:line="240" w:lineRule="auto"/>
              <w:jc w:val="both"/>
              <w:rPr>
                <w:rFonts w:ascii="Times New Roman" w:hAnsi="Times New Roman" w:cs="Times New Roman"/>
                <w:sz w:val="24"/>
                <w:szCs w:val="24"/>
              </w:rPr>
            </w:pPr>
            <w:r w:rsidRPr="009033A0">
              <w:rPr>
                <w:rFonts w:ascii="Times New Roman" w:hAnsi="Times New Roman" w:cs="Times New Roman"/>
                <w:sz w:val="24"/>
                <w:szCs w:val="24"/>
              </w:rPr>
              <w:t>Noteikumi pēc to pieņemšanas tiks publicēti oficiālajā izdevumā „Latvijas Vēstnesis”</w:t>
            </w:r>
            <w:r w:rsidR="001F6697" w:rsidRPr="009033A0">
              <w:rPr>
                <w:rFonts w:ascii="Times New Roman" w:hAnsi="Times New Roman" w:cs="Times New Roman"/>
                <w:sz w:val="24"/>
                <w:szCs w:val="24"/>
              </w:rPr>
              <w:t xml:space="preserve"> un </w:t>
            </w:r>
            <w:r w:rsidRPr="009033A0">
              <w:rPr>
                <w:rFonts w:ascii="Times New Roman" w:hAnsi="Times New Roman" w:cs="Times New Roman"/>
                <w:sz w:val="24"/>
                <w:szCs w:val="24"/>
              </w:rPr>
              <w:t xml:space="preserve">portālā </w:t>
            </w:r>
            <w:hyperlink r:id="rId10" w:history="1">
              <w:r w:rsidRPr="009033A0">
                <w:rPr>
                  <w:rStyle w:val="Hyperlink"/>
                  <w:rFonts w:ascii="Times New Roman" w:hAnsi="Times New Roman" w:cs="Times New Roman"/>
                  <w:sz w:val="24"/>
                  <w:szCs w:val="24"/>
                </w:rPr>
                <w:t>www.likumi.lv</w:t>
              </w:r>
            </w:hyperlink>
            <w:r w:rsidR="001F6697" w:rsidRPr="009033A0">
              <w:rPr>
                <w:rStyle w:val="Hyperlink"/>
                <w:rFonts w:ascii="Times New Roman" w:hAnsi="Times New Roman" w:cs="Times New Roman"/>
                <w:sz w:val="24"/>
                <w:szCs w:val="24"/>
              </w:rPr>
              <w:t xml:space="preserve">, </w:t>
            </w:r>
            <w:r w:rsidR="001F6697" w:rsidRPr="009033A0">
              <w:rPr>
                <w:rFonts w:ascii="Times New Roman" w:hAnsi="Times New Roman" w:cs="Times New Roman"/>
                <w:sz w:val="24"/>
                <w:szCs w:val="24"/>
              </w:rPr>
              <w:t>skaidrojumi par MK noteikumiem tiks publicēti LM mājaslapā.</w:t>
            </w:r>
          </w:p>
        </w:tc>
      </w:tr>
      <w:tr w:rsidR="005C7A7F" w:rsidRPr="005C7A7F" w14:paraId="697159F1" w14:textId="77777777" w:rsidTr="008164D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4CF0CC0" w14:textId="6ABA6575"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6291690"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3153730C" w14:textId="3077533F" w:rsidR="00F81E6E" w:rsidRPr="00593E3F" w:rsidRDefault="00316364" w:rsidP="007330F1">
            <w:pPr>
              <w:spacing w:after="0" w:line="240" w:lineRule="auto"/>
              <w:jc w:val="both"/>
              <w:rPr>
                <w:rFonts w:ascii="Times New Roman" w:hAnsi="Times New Roman"/>
                <w:iCs/>
                <w:sz w:val="24"/>
                <w:lang w:eastAsia="ar-SA"/>
              </w:rPr>
            </w:pPr>
            <w:r>
              <w:rPr>
                <w:rFonts w:ascii="Times New Roman" w:hAnsi="Times New Roman"/>
                <w:iCs/>
                <w:sz w:val="24"/>
                <w:lang w:eastAsia="ar-SA"/>
              </w:rPr>
              <w:t xml:space="preserve">Individuālie sabiedrības locekļu vērtējumi līdz </w:t>
            </w:r>
            <w:proofErr w:type="gramStart"/>
            <w:r>
              <w:rPr>
                <w:rFonts w:ascii="Times New Roman" w:hAnsi="Times New Roman"/>
                <w:iCs/>
                <w:sz w:val="24"/>
                <w:lang w:eastAsia="ar-SA"/>
              </w:rPr>
              <w:t>2017.gada</w:t>
            </w:r>
            <w:proofErr w:type="gramEnd"/>
            <w:r>
              <w:rPr>
                <w:rFonts w:ascii="Times New Roman" w:hAnsi="Times New Roman"/>
                <w:iCs/>
                <w:sz w:val="24"/>
                <w:lang w:eastAsia="ar-SA"/>
              </w:rPr>
              <w:t xml:space="preserve"> 12.decembrim par noteikumu projektu nav saņemti.</w:t>
            </w:r>
          </w:p>
        </w:tc>
      </w:tr>
      <w:tr w:rsidR="00B65734" w:rsidRPr="005C7A7F" w14:paraId="3945C481" w14:textId="77777777" w:rsidTr="008164D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C945070"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20DEA305"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1820B17D" w14:textId="31791D95" w:rsidR="00894C55" w:rsidRPr="005C7A7F" w:rsidRDefault="0012098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r w:rsidR="002E6E85" w:rsidRPr="005C7A7F">
              <w:rPr>
                <w:rFonts w:ascii="Times New Roman" w:eastAsia="Times New Roman" w:hAnsi="Times New Roman" w:cs="Times New Roman"/>
                <w:sz w:val="24"/>
                <w:szCs w:val="24"/>
                <w:lang w:eastAsia="lv-LV"/>
              </w:rPr>
              <w:t>.</w:t>
            </w:r>
          </w:p>
        </w:tc>
      </w:tr>
    </w:tbl>
    <w:p w14:paraId="163C5399" w14:textId="77777777" w:rsidR="00C25B49" w:rsidRPr="005C7A7F" w:rsidRDefault="00C25B49" w:rsidP="00894C55">
      <w:pPr>
        <w:spacing w:after="0" w:line="240" w:lineRule="auto"/>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09"/>
        <w:gridCol w:w="6306"/>
      </w:tblGrid>
      <w:tr w:rsidR="000E74F2" w:rsidRPr="005C7A7F" w14:paraId="043F457F" w14:textId="77777777" w:rsidTr="004B1BC9">
        <w:trPr>
          <w:trHeight w:val="300"/>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2E5C83B" w14:textId="77777777" w:rsidR="000E74F2" w:rsidRPr="005C7A7F" w:rsidRDefault="000E74F2" w:rsidP="004B1B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VII. Tiesību akta projekta izpildes nodrošināšana un tās ietekme uz institūcijām</w:t>
            </w:r>
          </w:p>
        </w:tc>
      </w:tr>
      <w:tr w:rsidR="000E74F2" w:rsidRPr="005C7A7F" w14:paraId="5F27F46F" w14:textId="77777777" w:rsidTr="004B1BC9">
        <w:trPr>
          <w:trHeight w:val="336"/>
          <w:jc w:val="center"/>
        </w:trPr>
        <w:tc>
          <w:tcPr>
            <w:tcW w:w="1390" w:type="pct"/>
            <w:tcBorders>
              <w:top w:val="outset" w:sz="6" w:space="0" w:color="414142"/>
              <w:left w:val="outset" w:sz="6" w:space="0" w:color="414142"/>
              <w:bottom w:val="outset" w:sz="6" w:space="0" w:color="414142"/>
              <w:right w:val="outset" w:sz="6" w:space="0" w:color="414142"/>
            </w:tcBorders>
            <w:hideMark/>
          </w:tcPr>
          <w:p w14:paraId="0A59C63F" w14:textId="77777777" w:rsidR="000E74F2" w:rsidRPr="005C7A7F" w:rsidRDefault="000E74F2" w:rsidP="004B1BC9">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Projekta izpildē iesaistītās institūcijas</w:t>
            </w:r>
          </w:p>
        </w:tc>
        <w:tc>
          <w:tcPr>
            <w:tcW w:w="3360" w:type="pct"/>
            <w:tcBorders>
              <w:top w:val="outset" w:sz="6" w:space="0" w:color="414142"/>
              <w:left w:val="outset" w:sz="6" w:space="0" w:color="414142"/>
              <w:bottom w:val="outset" w:sz="6" w:space="0" w:color="414142"/>
              <w:right w:val="outset" w:sz="6" w:space="0" w:color="414142"/>
            </w:tcBorders>
            <w:hideMark/>
          </w:tcPr>
          <w:p w14:paraId="31171FB3" w14:textId="77777777" w:rsidR="000E74F2" w:rsidRPr="005C7A7F" w:rsidRDefault="000E74F2" w:rsidP="004B1BC9">
            <w:pPr>
              <w:spacing w:after="0" w:line="240" w:lineRule="auto"/>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Labklājības ministrija, Finanšu ministrija, Ekonomikas ministrija, Kultūras ministrija, Vides aizsardzības un reģionālās attīstības ministrija</w:t>
            </w:r>
            <w:r>
              <w:rPr>
                <w:rFonts w:ascii="Times New Roman" w:eastAsia="Times New Roman" w:hAnsi="Times New Roman" w:cs="Times New Roman"/>
                <w:sz w:val="24"/>
                <w:szCs w:val="24"/>
                <w:lang w:eastAsia="lv-LV"/>
              </w:rPr>
              <w:t>, Izglītības un zinātnes ministrija.</w:t>
            </w:r>
          </w:p>
        </w:tc>
      </w:tr>
      <w:tr w:rsidR="000E74F2" w:rsidRPr="005C7A7F" w14:paraId="70BDFED1" w14:textId="77777777" w:rsidTr="004B1BC9">
        <w:trPr>
          <w:trHeight w:val="360"/>
          <w:jc w:val="center"/>
        </w:trPr>
        <w:tc>
          <w:tcPr>
            <w:tcW w:w="1390" w:type="pct"/>
            <w:tcBorders>
              <w:top w:val="outset" w:sz="6" w:space="0" w:color="414142"/>
              <w:left w:val="outset" w:sz="6" w:space="0" w:color="414142"/>
              <w:bottom w:val="outset" w:sz="6" w:space="0" w:color="414142"/>
              <w:right w:val="outset" w:sz="6" w:space="0" w:color="414142"/>
            </w:tcBorders>
            <w:hideMark/>
          </w:tcPr>
          <w:p w14:paraId="1AD9416F" w14:textId="77777777" w:rsidR="000E74F2" w:rsidRPr="005C7A7F" w:rsidRDefault="000E74F2" w:rsidP="004B1BC9">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Projekta izpildes ietekme uz pārvaldes funkcijām un institucionālo struktūru.</w:t>
            </w:r>
          </w:p>
          <w:p w14:paraId="1BB00383" w14:textId="77777777" w:rsidR="000E74F2" w:rsidRPr="005C7A7F" w:rsidRDefault="000E74F2" w:rsidP="004B1BC9">
            <w:pPr>
              <w:spacing w:before="100" w:beforeAutospacing="1" w:after="100" w:afterAutospacing="1" w:line="293" w:lineRule="atLeast"/>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60" w:type="pct"/>
            <w:tcBorders>
              <w:top w:val="outset" w:sz="6" w:space="0" w:color="414142"/>
              <w:left w:val="outset" w:sz="6" w:space="0" w:color="414142"/>
              <w:bottom w:val="outset" w:sz="6" w:space="0" w:color="414142"/>
              <w:right w:val="outset" w:sz="6" w:space="0" w:color="414142"/>
            </w:tcBorders>
            <w:hideMark/>
          </w:tcPr>
          <w:p w14:paraId="4A83774E" w14:textId="77777777" w:rsidR="000E74F2" w:rsidRPr="005C7A7F" w:rsidRDefault="000E74F2" w:rsidP="004B1BC9">
            <w:pPr>
              <w:spacing w:after="0" w:line="240" w:lineRule="auto"/>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 xml:space="preserve">Noteikumu projekta izpilde tiks nodrošināta institūciju līdzšinējo funkciju un cilvēkresursu ietvaros. </w:t>
            </w:r>
          </w:p>
          <w:p w14:paraId="3084C673" w14:textId="77777777" w:rsidR="000E74F2" w:rsidRPr="005C7A7F" w:rsidRDefault="000E74F2" w:rsidP="004B1BC9">
            <w:pPr>
              <w:spacing w:after="0" w:line="240" w:lineRule="auto"/>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Noteikumu projekta izpildē nav nepieciešams veidot jaunas institūcijas, likvidēt vai reorganizēt esošās.</w:t>
            </w:r>
            <w:r w:rsidRPr="005C7A7F">
              <w:rPr>
                <w:rFonts w:ascii="Times New Roman" w:eastAsia="Times New Roman" w:hAnsi="Times New Roman" w:cs="Times New Roman"/>
                <w:sz w:val="26"/>
                <w:szCs w:val="26"/>
                <w:lang w:eastAsia="lv-LV"/>
              </w:rPr>
              <w:t xml:space="preserve"> </w:t>
            </w:r>
          </w:p>
        </w:tc>
      </w:tr>
      <w:tr w:rsidR="000E74F2" w:rsidRPr="005C7A7F" w14:paraId="0CE27074" w14:textId="77777777" w:rsidTr="004B1BC9">
        <w:trPr>
          <w:trHeight w:val="312"/>
          <w:jc w:val="center"/>
        </w:trPr>
        <w:tc>
          <w:tcPr>
            <w:tcW w:w="1390" w:type="pct"/>
            <w:tcBorders>
              <w:top w:val="outset" w:sz="6" w:space="0" w:color="414142"/>
              <w:left w:val="outset" w:sz="6" w:space="0" w:color="414142"/>
              <w:bottom w:val="outset" w:sz="6" w:space="0" w:color="414142"/>
              <w:right w:val="outset" w:sz="6" w:space="0" w:color="414142"/>
            </w:tcBorders>
            <w:hideMark/>
          </w:tcPr>
          <w:p w14:paraId="43E59E59" w14:textId="77777777" w:rsidR="000E74F2" w:rsidRPr="005C7A7F" w:rsidRDefault="000E74F2" w:rsidP="004B1BC9">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5AF89113" w14:textId="77777777" w:rsidR="000E74F2" w:rsidRPr="005C7A7F" w:rsidRDefault="000E74F2" w:rsidP="004B1BC9">
            <w:pPr>
              <w:spacing w:before="100" w:beforeAutospacing="1" w:after="100" w:afterAutospacing="1" w:line="293" w:lineRule="atLeast"/>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p>
        </w:tc>
      </w:tr>
    </w:tbl>
    <w:p w14:paraId="235FCFDA" w14:textId="77777777" w:rsidR="009679D4" w:rsidRDefault="009679D4" w:rsidP="00894C55">
      <w:pPr>
        <w:spacing w:after="0" w:line="240" w:lineRule="auto"/>
        <w:rPr>
          <w:rFonts w:ascii="Times New Roman" w:hAnsi="Times New Roman" w:cs="Times New Roman"/>
          <w:sz w:val="28"/>
          <w:szCs w:val="28"/>
        </w:rPr>
      </w:pPr>
    </w:p>
    <w:p w14:paraId="1099A5F1" w14:textId="77777777" w:rsidR="000E74F2" w:rsidRPr="005C7A7F" w:rsidRDefault="000E74F2" w:rsidP="00894C55">
      <w:pPr>
        <w:spacing w:after="0" w:line="240" w:lineRule="auto"/>
        <w:rPr>
          <w:rFonts w:ascii="Times New Roman" w:hAnsi="Times New Roman" w:cs="Times New Roman"/>
          <w:sz w:val="28"/>
          <w:szCs w:val="28"/>
        </w:rPr>
      </w:pPr>
    </w:p>
    <w:p w14:paraId="2DB5ABAC" w14:textId="77777777" w:rsidR="00894C55" w:rsidRPr="005C7A7F" w:rsidRDefault="00B002A7" w:rsidP="00894C55">
      <w:pPr>
        <w:tabs>
          <w:tab w:val="left" w:pos="6237"/>
        </w:tabs>
        <w:spacing w:after="0" w:line="240" w:lineRule="auto"/>
        <w:ind w:firstLine="720"/>
        <w:rPr>
          <w:rFonts w:ascii="Times New Roman" w:hAnsi="Times New Roman" w:cs="Times New Roman"/>
          <w:sz w:val="28"/>
          <w:szCs w:val="28"/>
        </w:rPr>
      </w:pPr>
      <w:r w:rsidRPr="005C7A7F">
        <w:rPr>
          <w:rFonts w:ascii="Times New Roman" w:hAnsi="Times New Roman" w:cs="Times New Roman"/>
          <w:sz w:val="28"/>
          <w:szCs w:val="28"/>
        </w:rPr>
        <w:t>Labklājības</w:t>
      </w:r>
      <w:r w:rsidR="00894C55" w:rsidRPr="005C7A7F">
        <w:rPr>
          <w:rFonts w:ascii="Times New Roman" w:hAnsi="Times New Roman" w:cs="Times New Roman"/>
          <w:sz w:val="28"/>
          <w:szCs w:val="28"/>
        </w:rPr>
        <w:t xml:space="preserve"> ministrs</w:t>
      </w:r>
      <w:r w:rsidR="00894C55"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Pr="005C7A7F">
        <w:rPr>
          <w:rFonts w:ascii="Times New Roman" w:hAnsi="Times New Roman" w:cs="Times New Roman"/>
          <w:sz w:val="28"/>
          <w:szCs w:val="28"/>
        </w:rPr>
        <w:t>J.Reirs</w:t>
      </w:r>
    </w:p>
    <w:p w14:paraId="2D87B848" w14:textId="77777777" w:rsidR="00894C55" w:rsidRPr="005C7A7F" w:rsidRDefault="00894C55" w:rsidP="00894C55">
      <w:pPr>
        <w:spacing w:after="0" w:line="240" w:lineRule="auto"/>
        <w:ind w:firstLine="720"/>
        <w:rPr>
          <w:rFonts w:ascii="Times New Roman" w:hAnsi="Times New Roman" w:cs="Times New Roman"/>
          <w:sz w:val="28"/>
          <w:szCs w:val="28"/>
        </w:rPr>
      </w:pPr>
    </w:p>
    <w:p w14:paraId="4AB570FB" w14:textId="77777777" w:rsidR="00894C55" w:rsidRPr="005C7A7F" w:rsidRDefault="00894C55" w:rsidP="00894C55">
      <w:pPr>
        <w:spacing w:after="0" w:line="240" w:lineRule="auto"/>
        <w:ind w:firstLine="720"/>
        <w:rPr>
          <w:rFonts w:ascii="Times New Roman" w:hAnsi="Times New Roman" w:cs="Times New Roman"/>
          <w:sz w:val="28"/>
          <w:szCs w:val="28"/>
        </w:rPr>
      </w:pPr>
    </w:p>
    <w:p w14:paraId="2DBC2A52" w14:textId="77777777" w:rsidR="00894C55" w:rsidRPr="005C7A7F" w:rsidRDefault="00B002A7" w:rsidP="00894C55">
      <w:pPr>
        <w:tabs>
          <w:tab w:val="left" w:pos="6237"/>
        </w:tabs>
        <w:spacing w:after="0" w:line="240" w:lineRule="auto"/>
        <w:ind w:firstLine="720"/>
        <w:rPr>
          <w:rFonts w:ascii="Times New Roman" w:hAnsi="Times New Roman" w:cs="Times New Roman"/>
          <w:sz w:val="28"/>
          <w:szCs w:val="28"/>
        </w:rPr>
      </w:pPr>
      <w:r w:rsidRPr="005C7A7F">
        <w:rPr>
          <w:rFonts w:ascii="Times New Roman" w:hAnsi="Times New Roman" w:cs="Times New Roman"/>
          <w:sz w:val="28"/>
          <w:szCs w:val="28"/>
        </w:rPr>
        <w:t>Labklājības</w:t>
      </w:r>
      <w:r w:rsidR="00894C55" w:rsidRPr="005C7A7F">
        <w:rPr>
          <w:rFonts w:ascii="Times New Roman" w:hAnsi="Times New Roman" w:cs="Times New Roman"/>
          <w:sz w:val="28"/>
          <w:szCs w:val="28"/>
        </w:rPr>
        <w:t xml:space="preserve"> ministrijas valsts sekretārs</w:t>
      </w:r>
      <w:r w:rsidR="00894C55"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proofErr w:type="spellStart"/>
      <w:r w:rsidRPr="005C7A7F">
        <w:rPr>
          <w:rFonts w:ascii="Times New Roman" w:hAnsi="Times New Roman" w:cs="Times New Roman"/>
          <w:sz w:val="28"/>
          <w:szCs w:val="28"/>
        </w:rPr>
        <w:t>I.Alliks</w:t>
      </w:r>
      <w:proofErr w:type="spellEnd"/>
    </w:p>
    <w:p w14:paraId="26B05D2A" w14:textId="77777777" w:rsidR="00894C55" w:rsidRPr="005C7A7F" w:rsidRDefault="00894C55" w:rsidP="00894C55">
      <w:pPr>
        <w:tabs>
          <w:tab w:val="left" w:pos="6237"/>
        </w:tabs>
        <w:spacing w:after="0" w:line="240" w:lineRule="auto"/>
        <w:ind w:firstLine="720"/>
        <w:rPr>
          <w:rFonts w:ascii="Times New Roman" w:hAnsi="Times New Roman" w:cs="Times New Roman"/>
          <w:sz w:val="28"/>
          <w:szCs w:val="28"/>
        </w:rPr>
      </w:pPr>
    </w:p>
    <w:p w14:paraId="56F2D1C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96D433B" w14:textId="77777777" w:rsidR="00C11DD6" w:rsidRDefault="00C11DD6" w:rsidP="00894C55">
      <w:pPr>
        <w:tabs>
          <w:tab w:val="left" w:pos="6237"/>
        </w:tabs>
        <w:spacing w:after="0" w:line="240" w:lineRule="auto"/>
        <w:ind w:firstLine="720"/>
        <w:rPr>
          <w:rFonts w:ascii="Times New Roman" w:hAnsi="Times New Roman" w:cs="Times New Roman"/>
          <w:sz w:val="28"/>
          <w:szCs w:val="28"/>
        </w:rPr>
      </w:pPr>
    </w:p>
    <w:p w14:paraId="0FB8F120" w14:textId="77777777" w:rsidR="00C11DD6" w:rsidRDefault="00C11DD6" w:rsidP="00894C55">
      <w:pPr>
        <w:tabs>
          <w:tab w:val="left" w:pos="6237"/>
        </w:tabs>
        <w:spacing w:after="0" w:line="240" w:lineRule="auto"/>
        <w:ind w:firstLine="720"/>
        <w:rPr>
          <w:rFonts w:ascii="Times New Roman" w:hAnsi="Times New Roman" w:cs="Times New Roman"/>
          <w:sz w:val="28"/>
          <w:szCs w:val="28"/>
        </w:rPr>
      </w:pPr>
    </w:p>
    <w:p w14:paraId="4506FF10" w14:textId="77777777" w:rsidR="00C11DD6" w:rsidRDefault="00C11DD6" w:rsidP="00894C55">
      <w:pPr>
        <w:tabs>
          <w:tab w:val="left" w:pos="6237"/>
        </w:tabs>
        <w:spacing w:after="0" w:line="240" w:lineRule="auto"/>
        <w:ind w:firstLine="720"/>
        <w:rPr>
          <w:rFonts w:ascii="Times New Roman" w:hAnsi="Times New Roman" w:cs="Times New Roman"/>
          <w:sz w:val="28"/>
          <w:szCs w:val="28"/>
        </w:rPr>
      </w:pPr>
    </w:p>
    <w:p w14:paraId="3873E99F" w14:textId="77777777" w:rsidR="00C11DD6" w:rsidRDefault="00C11DD6" w:rsidP="00894C55">
      <w:pPr>
        <w:tabs>
          <w:tab w:val="left" w:pos="6237"/>
        </w:tabs>
        <w:spacing w:after="0" w:line="240" w:lineRule="auto"/>
        <w:ind w:firstLine="720"/>
        <w:rPr>
          <w:rFonts w:ascii="Times New Roman" w:hAnsi="Times New Roman" w:cs="Times New Roman"/>
          <w:sz w:val="28"/>
          <w:szCs w:val="28"/>
        </w:rPr>
      </w:pPr>
    </w:p>
    <w:p w14:paraId="51D64650" w14:textId="77777777" w:rsidR="00C11DD6" w:rsidRPr="005C7A7F" w:rsidRDefault="00C11DD6" w:rsidP="00894C55">
      <w:pPr>
        <w:tabs>
          <w:tab w:val="left" w:pos="6237"/>
        </w:tabs>
        <w:spacing w:after="0" w:line="240" w:lineRule="auto"/>
        <w:ind w:firstLine="720"/>
        <w:rPr>
          <w:rFonts w:ascii="Times New Roman" w:hAnsi="Times New Roman" w:cs="Times New Roman"/>
          <w:sz w:val="28"/>
          <w:szCs w:val="28"/>
        </w:rPr>
      </w:pPr>
    </w:p>
    <w:p w14:paraId="54339671" w14:textId="77777777" w:rsidR="00894C55" w:rsidRPr="005C7A7F" w:rsidRDefault="00B002A7" w:rsidP="00894C55">
      <w:pPr>
        <w:tabs>
          <w:tab w:val="left" w:pos="6237"/>
        </w:tabs>
        <w:spacing w:after="0" w:line="240" w:lineRule="auto"/>
        <w:rPr>
          <w:rFonts w:ascii="Times New Roman" w:hAnsi="Times New Roman" w:cs="Times New Roman"/>
          <w:sz w:val="20"/>
          <w:szCs w:val="20"/>
        </w:rPr>
      </w:pPr>
      <w:r w:rsidRPr="005C7A7F">
        <w:rPr>
          <w:rFonts w:ascii="Times New Roman" w:hAnsi="Times New Roman" w:cs="Times New Roman"/>
          <w:sz w:val="20"/>
          <w:szCs w:val="20"/>
        </w:rPr>
        <w:t>Gaiķe</w:t>
      </w:r>
      <w:r w:rsidR="00B41DEB" w:rsidRPr="005C7A7F">
        <w:rPr>
          <w:rFonts w:ascii="Times New Roman" w:hAnsi="Times New Roman" w:cs="Times New Roman"/>
          <w:sz w:val="20"/>
          <w:szCs w:val="20"/>
        </w:rPr>
        <w:t xml:space="preserve"> </w:t>
      </w:r>
      <w:r w:rsidRPr="005C7A7F">
        <w:rPr>
          <w:rFonts w:ascii="Times New Roman" w:hAnsi="Times New Roman" w:cs="Times New Roman"/>
          <w:sz w:val="20"/>
          <w:szCs w:val="20"/>
        </w:rPr>
        <w:t>67021572</w:t>
      </w:r>
    </w:p>
    <w:p w14:paraId="5A1F4D2F" w14:textId="77777777" w:rsidR="00894C55" w:rsidRPr="005C7A7F" w:rsidRDefault="00B002A7" w:rsidP="00894C55">
      <w:pPr>
        <w:tabs>
          <w:tab w:val="left" w:pos="6237"/>
        </w:tabs>
        <w:spacing w:after="0" w:line="240" w:lineRule="auto"/>
        <w:rPr>
          <w:rFonts w:ascii="Times New Roman" w:hAnsi="Times New Roman" w:cs="Times New Roman"/>
          <w:sz w:val="20"/>
          <w:szCs w:val="20"/>
        </w:rPr>
      </w:pPr>
      <w:r w:rsidRPr="005C7A7F">
        <w:rPr>
          <w:rFonts w:ascii="Times New Roman" w:hAnsi="Times New Roman" w:cs="Times New Roman"/>
          <w:sz w:val="20"/>
          <w:szCs w:val="20"/>
        </w:rPr>
        <w:t>Anete.Gaike</w:t>
      </w:r>
      <w:r w:rsidR="00894C55" w:rsidRPr="005C7A7F">
        <w:rPr>
          <w:rFonts w:ascii="Times New Roman" w:hAnsi="Times New Roman" w:cs="Times New Roman"/>
          <w:sz w:val="20"/>
          <w:szCs w:val="20"/>
        </w:rPr>
        <w:t>@</w:t>
      </w:r>
      <w:r w:rsidRPr="005C7A7F">
        <w:rPr>
          <w:rFonts w:ascii="Times New Roman" w:hAnsi="Times New Roman" w:cs="Times New Roman"/>
          <w:sz w:val="20"/>
          <w:szCs w:val="20"/>
        </w:rPr>
        <w:t>lm</w:t>
      </w:r>
      <w:r w:rsidR="00894C55" w:rsidRPr="005C7A7F">
        <w:rPr>
          <w:rFonts w:ascii="Times New Roman" w:hAnsi="Times New Roman" w:cs="Times New Roman"/>
          <w:sz w:val="20"/>
          <w:szCs w:val="20"/>
        </w:rPr>
        <w:t>.gov.lv</w:t>
      </w:r>
    </w:p>
    <w:sectPr w:rsidR="00894C55" w:rsidRPr="005C7A7F" w:rsidSect="00601A74">
      <w:headerReference w:type="default" r:id="rId11"/>
      <w:footerReference w:type="default" r:id="rId12"/>
      <w:footerReference w:type="first" r:id="rId13"/>
      <w:pgSz w:w="11906" w:h="16838"/>
      <w:pgMar w:top="1276" w:right="127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2B3C" w14:textId="77777777" w:rsidR="002D5B0A" w:rsidRDefault="002D5B0A" w:rsidP="00894C55">
      <w:pPr>
        <w:spacing w:after="0" w:line="240" w:lineRule="auto"/>
      </w:pPr>
      <w:r>
        <w:separator/>
      </w:r>
    </w:p>
  </w:endnote>
  <w:endnote w:type="continuationSeparator" w:id="0">
    <w:p w14:paraId="5C67DCA0" w14:textId="77777777" w:rsidR="002D5B0A" w:rsidRDefault="002D5B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AFC2" w14:textId="0602F403" w:rsidR="00326529" w:rsidRPr="001E2818" w:rsidRDefault="00326529" w:rsidP="001E2818">
    <w:pPr>
      <w:pStyle w:val="Footer"/>
      <w:rPr>
        <w:rFonts w:ascii="Times New Roman" w:hAnsi="Times New Roman" w:cs="Times New Roman"/>
        <w:sz w:val="20"/>
        <w:szCs w:val="20"/>
      </w:rPr>
    </w:pPr>
    <w:r w:rsidRPr="005E5000">
      <w:rPr>
        <w:rFonts w:ascii="Times New Roman" w:hAnsi="Times New Roman" w:cs="Times New Roman"/>
        <w:sz w:val="20"/>
        <w:szCs w:val="20"/>
      </w:rPr>
      <w:t>LM</w:t>
    </w:r>
    <w:r w:rsidR="00353FCA">
      <w:rPr>
        <w:rFonts w:ascii="Times New Roman" w:hAnsi="Times New Roman" w:cs="Times New Roman"/>
        <w:sz w:val="20"/>
        <w:szCs w:val="20"/>
      </w:rPr>
      <w:t>A</w:t>
    </w:r>
    <w:r>
      <w:rPr>
        <w:rFonts w:ascii="Times New Roman" w:hAnsi="Times New Roman" w:cs="Times New Roman"/>
        <w:sz w:val="20"/>
        <w:szCs w:val="20"/>
      </w:rPr>
      <w:t>not_280218_SU_kartiba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C95B" w14:textId="7F0AA57A" w:rsidR="00326529" w:rsidRDefault="00326529">
    <w:pPr>
      <w:pStyle w:val="Footer"/>
      <w:rPr>
        <w:rFonts w:ascii="Times New Roman" w:hAnsi="Times New Roman" w:cs="Times New Roman"/>
        <w:sz w:val="20"/>
        <w:szCs w:val="20"/>
      </w:rPr>
    </w:pPr>
    <w:r w:rsidRPr="005E5000">
      <w:rPr>
        <w:rFonts w:ascii="Times New Roman" w:hAnsi="Times New Roman" w:cs="Times New Roman"/>
        <w:sz w:val="20"/>
        <w:szCs w:val="20"/>
      </w:rPr>
      <w:t>LM</w:t>
    </w:r>
    <w:r>
      <w:rPr>
        <w:rFonts w:ascii="Times New Roman" w:hAnsi="Times New Roman" w:cs="Times New Roman"/>
        <w:sz w:val="20"/>
        <w:szCs w:val="20"/>
      </w:rPr>
      <w:t>Anot_280218_SU_kartiba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14560" w14:textId="77777777" w:rsidR="002D5B0A" w:rsidRDefault="002D5B0A" w:rsidP="00894C55">
      <w:pPr>
        <w:spacing w:after="0" w:line="240" w:lineRule="auto"/>
      </w:pPr>
      <w:r>
        <w:separator/>
      </w:r>
    </w:p>
  </w:footnote>
  <w:footnote w:type="continuationSeparator" w:id="0">
    <w:p w14:paraId="06136B00" w14:textId="77777777" w:rsidR="002D5B0A" w:rsidRDefault="002D5B0A" w:rsidP="00894C55">
      <w:pPr>
        <w:spacing w:after="0" w:line="240" w:lineRule="auto"/>
      </w:pPr>
      <w:r>
        <w:continuationSeparator/>
      </w:r>
    </w:p>
  </w:footnote>
  <w:footnote w:id="1">
    <w:p w14:paraId="03EDBB8C" w14:textId="77777777" w:rsidR="00326529" w:rsidRPr="00BC17DC" w:rsidRDefault="00326529" w:rsidP="00787478">
      <w:pPr>
        <w:pStyle w:val="FootnoteText"/>
        <w:rPr>
          <w:rFonts w:ascii="Times New Roman" w:hAnsi="Times New Roman" w:cs="Times New Roman"/>
        </w:rPr>
      </w:pPr>
      <w:r w:rsidRPr="00BC17DC">
        <w:rPr>
          <w:rStyle w:val="FootnoteReference"/>
          <w:rFonts w:ascii="Times New Roman" w:hAnsi="Times New Roman" w:cs="Times New Roman"/>
        </w:rPr>
        <w:footnoteRef/>
      </w:r>
      <w:r w:rsidRPr="00BC17DC">
        <w:rPr>
          <w:rFonts w:ascii="Times New Roman" w:hAnsi="Times New Roman" w:cs="Times New Roman"/>
        </w:rPr>
        <w:t xml:space="preserve"> https://likumi.lv/doc.php?id=87670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81812"/>
      <w:docPartObj>
        <w:docPartGallery w:val="Page Numbers (Top of Page)"/>
        <w:docPartUnique/>
      </w:docPartObj>
    </w:sdtPr>
    <w:sdtEndPr>
      <w:rPr>
        <w:rFonts w:ascii="Times New Roman" w:hAnsi="Times New Roman" w:cs="Times New Roman"/>
        <w:noProof/>
        <w:sz w:val="24"/>
        <w:szCs w:val="20"/>
      </w:rPr>
    </w:sdtEndPr>
    <w:sdtContent>
      <w:p w14:paraId="08B67A10" w14:textId="61D4CBBE" w:rsidR="00326529" w:rsidRPr="00C25B49" w:rsidRDefault="003265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3FCA">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648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3154"/>
    <w:multiLevelType w:val="hybridMultilevel"/>
    <w:tmpl w:val="57CED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D94719"/>
    <w:multiLevelType w:val="multilevel"/>
    <w:tmpl w:val="E980756E"/>
    <w:lvl w:ilvl="0">
      <w:start w:val="14"/>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407A4C"/>
    <w:multiLevelType w:val="hybridMultilevel"/>
    <w:tmpl w:val="F88A7938"/>
    <w:lvl w:ilvl="0" w:tplc="F756531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9111023"/>
    <w:multiLevelType w:val="hybridMultilevel"/>
    <w:tmpl w:val="89588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E731A"/>
    <w:multiLevelType w:val="hybridMultilevel"/>
    <w:tmpl w:val="DA32409C"/>
    <w:lvl w:ilvl="0" w:tplc="15CA4594">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F0D203F"/>
    <w:multiLevelType w:val="multilevel"/>
    <w:tmpl w:val="2EA4BE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0F527282"/>
    <w:multiLevelType w:val="hybridMultilevel"/>
    <w:tmpl w:val="6026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DB5A54"/>
    <w:multiLevelType w:val="hybridMultilevel"/>
    <w:tmpl w:val="2E3051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463E96"/>
    <w:multiLevelType w:val="hybridMultilevel"/>
    <w:tmpl w:val="673CF8C0"/>
    <w:lvl w:ilvl="0" w:tplc="1D08458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ED6F84"/>
    <w:multiLevelType w:val="hybridMultilevel"/>
    <w:tmpl w:val="00482C52"/>
    <w:lvl w:ilvl="0" w:tplc="F378CFF2">
      <w:start w:val="19"/>
      <w:numFmt w:val="decimal"/>
      <w:lvlText w:val="%1."/>
      <w:lvlJc w:val="left"/>
      <w:pPr>
        <w:ind w:left="1303" w:hanging="375"/>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1" w15:restartNumberingAfterBreak="0">
    <w:nsid w:val="18CE4BC3"/>
    <w:multiLevelType w:val="multilevel"/>
    <w:tmpl w:val="77A6B376"/>
    <w:lvl w:ilvl="0">
      <w:start w:val="2"/>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1A375C43"/>
    <w:multiLevelType w:val="hybridMultilevel"/>
    <w:tmpl w:val="A6D49F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B2650"/>
    <w:multiLevelType w:val="hybridMultilevel"/>
    <w:tmpl w:val="5776B82E"/>
    <w:lvl w:ilvl="0" w:tplc="B1848F50">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318FE"/>
    <w:multiLevelType w:val="hybridMultilevel"/>
    <w:tmpl w:val="0CD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615DA2"/>
    <w:multiLevelType w:val="multilevel"/>
    <w:tmpl w:val="E2183FFA"/>
    <w:lvl w:ilvl="0">
      <w:start w:val="1"/>
      <w:numFmt w:val="decimal"/>
      <w:lvlText w:val="%1."/>
      <w:lvlJc w:val="left"/>
      <w:pPr>
        <w:ind w:left="360" w:hanging="360"/>
      </w:pPr>
      <w:rPr>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0146B6"/>
    <w:multiLevelType w:val="hybridMultilevel"/>
    <w:tmpl w:val="46B88EAC"/>
    <w:lvl w:ilvl="0" w:tplc="D9F4F656">
      <w:start w:val="24"/>
      <w:numFmt w:val="decimal"/>
      <w:lvlText w:val="%1."/>
      <w:lvlJc w:val="left"/>
      <w:pPr>
        <w:ind w:left="943" w:hanging="375"/>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7" w15:restartNumberingAfterBreak="0">
    <w:nsid w:val="44216F16"/>
    <w:multiLevelType w:val="hybridMultilevel"/>
    <w:tmpl w:val="0706D36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537255"/>
    <w:multiLevelType w:val="hybridMultilevel"/>
    <w:tmpl w:val="9C781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213C65"/>
    <w:multiLevelType w:val="hybridMultilevel"/>
    <w:tmpl w:val="76FAF486"/>
    <w:lvl w:ilvl="0" w:tplc="68888D40">
      <w:start w:val="1"/>
      <w:numFmt w:val="decimal"/>
      <w:lvlText w:val="%1)"/>
      <w:lvlJc w:val="left"/>
      <w:pPr>
        <w:ind w:left="1080" w:hanging="36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3E5548"/>
    <w:multiLevelType w:val="hybridMultilevel"/>
    <w:tmpl w:val="68223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8F5D41"/>
    <w:multiLevelType w:val="hybridMultilevel"/>
    <w:tmpl w:val="F906FD3E"/>
    <w:lvl w:ilvl="0" w:tplc="D0FAA5D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46387D"/>
    <w:multiLevelType w:val="hybridMultilevel"/>
    <w:tmpl w:val="D4D6CB0E"/>
    <w:lvl w:ilvl="0" w:tplc="3F6A18C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D01762"/>
    <w:multiLevelType w:val="hybridMultilevel"/>
    <w:tmpl w:val="5FFC9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D03A7"/>
    <w:multiLevelType w:val="hybridMultilevel"/>
    <w:tmpl w:val="DC46E20A"/>
    <w:lvl w:ilvl="0" w:tplc="E988BD54">
      <w:start w:val="201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5" w15:restartNumberingAfterBreak="0">
    <w:nsid w:val="557D6811"/>
    <w:multiLevelType w:val="hybridMultilevel"/>
    <w:tmpl w:val="07ACB2A4"/>
    <w:lvl w:ilvl="0" w:tplc="73DC39CE">
      <w:start w:val="1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240FB7"/>
    <w:multiLevelType w:val="hybridMultilevel"/>
    <w:tmpl w:val="FC6E8B6C"/>
    <w:lvl w:ilvl="0" w:tplc="09BA6494">
      <w:start w:val="1"/>
      <w:numFmt w:val="bullet"/>
      <w:lvlText w:val="-"/>
      <w:lvlJc w:val="left"/>
      <w:pPr>
        <w:ind w:left="1440" w:hanging="360"/>
      </w:pPr>
      <w:rPr>
        <w:rFonts w:ascii="Times New Roman" w:eastAsiaTheme="minorHAnsi"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6D12AA"/>
    <w:multiLevelType w:val="hybridMultilevel"/>
    <w:tmpl w:val="231436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5A0D9B"/>
    <w:multiLevelType w:val="hybridMultilevel"/>
    <w:tmpl w:val="FC0E39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613C0"/>
    <w:multiLevelType w:val="hybridMultilevel"/>
    <w:tmpl w:val="82E629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AD474A"/>
    <w:multiLevelType w:val="hybridMultilevel"/>
    <w:tmpl w:val="CDE08E4C"/>
    <w:lvl w:ilvl="0" w:tplc="04260001">
      <w:start w:val="1"/>
      <w:numFmt w:val="bullet"/>
      <w:lvlText w:val=""/>
      <w:lvlJc w:val="left"/>
      <w:pPr>
        <w:ind w:left="2421" w:hanging="360"/>
      </w:pPr>
      <w:rPr>
        <w:rFonts w:ascii="Symbol" w:hAnsi="Symbol"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31" w15:restartNumberingAfterBreak="0">
    <w:nsid w:val="705A0709"/>
    <w:multiLevelType w:val="hybridMultilevel"/>
    <w:tmpl w:val="8376B81A"/>
    <w:lvl w:ilvl="0" w:tplc="62E69422">
      <w:start w:val="1"/>
      <w:numFmt w:val="decimal"/>
      <w:lvlText w:val="%1."/>
      <w:lvlJc w:val="left"/>
      <w:pPr>
        <w:ind w:left="360" w:hanging="360"/>
      </w:pPr>
      <w:rPr>
        <w:rFonts w:ascii="Times New Roman" w:hAnsi="Times New Roman" w:cs="Times New Roman" w:hint="default"/>
        <w:sz w:val="28"/>
        <w:szCs w:val="28"/>
      </w:rPr>
    </w:lvl>
    <w:lvl w:ilvl="1" w:tplc="04260019">
      <w:start w:val="1"/>
      <w:numFmt w:val="lowerLetter"/>
      <w:lvlText w:val="%2."/>
      <w:lvlJc w:val="left"/>
      <w:pPr>
        <w:ind w:left="-185" w:hanging="360"/>
      </w:pPr>
    </w:lvl>
    <w:lvl w:ilvl="2" w:tplc="0426001B" w:tentative="1">
      <w:start w:val="1"/>
      <w:numFmt w:val="lowerRoman"/>
      <w:lvlText w:val="%3."/>
      <w:lvlJc w:val="right"/>
      <w:pPr>
        <w:ind w:left="535" w:hanging="180"/>
      </w:pPr>
    </w:lvl>
    <w:lvl w:ilvl="3" w:tplc="0426000F" w:tentative="1">
      <w:start w:val="1"/>
      <w:numFmt w:val="decimal"/>
      <w:lvlText w:val="%4."/>
      <w:lvlJc w:val="left"/>
      <w:pPr>
        <w:ind w:left="1255" w:hanging="360"/>
      </w:pPr>
    </w:lvl>
    <w:lvl w:ilvl="4" w:tplc="04260019" w:tentative="1">
      <w:start w:val="1"/>
      <w:numFmt w:val="lowerLetter"/>
      <w:lvlText w:val="%5."/>
      <w:lvlJc w:val="left"/>
      <w:pPr>
        <w:ind w:left="1975" w:hanging="360"/>
      </w:pPr>
    </w:lvl>
    <w:lvl w:ilvl="5" w:tplc="0426001B" w:tentative="1">
      <w:start w:val="1"/>
      <w:numFmt w:val="lowerRoman"/>
      <w:lvlText w:val="%6."/>
      <w:lvlJc w:val="right"/>
      <w:pPr>
        <w:ind w:left="2695" w:hanging="180"/>
      </w:pPr>
    </w:lvl>
    <w:lvl w:ilvl="6" w:tplc="0426000F" w:tentative="1">
      <w:start w:val="1"/>
      <w:numFmt w:val="decimal"/>
      <w:lvlText w:val="%7."/>
      <w:lvlJc w:val="left"/>
      <w:pPr>
        <w:ind w:left="3415" w:hanging="360"/>
      </w:pPr>
    </w:lvl>
    <w:lvl w:ilvl="7" w:tplc="04260019" w:tentative="1">
      <w:start w:val="1"/>
      <w:numFmt w:val="lowerLetter"/>
      <w:lvlText w:val="%8."/>
      <w:lvlJc w:val="left"/>
      <w:pPr>
        <w:ind w:left="4135" w:hanging="360"/>
      </w:pPr>
    </w:lvl>
    <w:lvl w:ilvl="8" w:tplc="0426001B" w:tentative="1">
      <w:start w:val="1"/>
      <w:numFmt w:val="lowerRoman"/>
      <w:lvlText w:val="%9."/>
      <w:lvlJc w:val="right"/>
      <w:pPr>
        <w:ind w:left="4855" w:hanging="180"/>
      </w:pPr>
    </w:lvl>
  </w:abstractNum>
  <w:abstractNum w:abstractNumId="32" w15:restartNumberingAfterBreak="0">
    <w:nsid w:val="74FD6539"/>
    <w:multiLevelType w:val="hybridMultilevel"/>
    <w:tmpl w:val="22569C6E"/>
    <w:lvl w:ilvl="0" w:tplc="EFB48ACC">
      <w:start w:val="5"/>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6648CA"/>
    <w:multiLevelType w:val="hybridMultilevel"/>
    <w:tmpl w:val="003C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27154B"/>
    <w:multiLevelType w:val="hybridMultilevel"/>
    <w:tmpl w:val="B1F21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0"/>
  </w:num>
  <w:num w:numId="3">
    <w:abstractNumId w:val="4"/>
  </w:num>
  <w:num w:numId="4">
    <w:abstractNumId w:val="7"/>
  </w:num>
  <w:num w:numId="5">
    <w:abstractNumId w:val="36"/>
  </w:num>
  <w:num w:numId="6">
    <w:abstractNumId w:val="25"/>
  </w:num>
  <w:num w:numId="7">
    <w:abstractNumId w:val="6"/>
  </w:num>
  <w:num w:numId="8">
    <w:abstractNumId w:val="3"/>
  </w:num>
  <w:num w:numId="9">
    <w:abstractNumId w:val="24"/>
  </w:num>
  <w:num w:numId="10">
    <w:abstractNumId w:val="29"/>
  </w:num>
  <w:num w:numId="11">
    <w:abstractNumId w:val="18"/>
  </w:num>
  <w:num w:numId="12">
    <w:abstractNumId w:val="35"/>
  </w:num>
  <w:num w:numId="13">
    <w:abstractNumId w:val="23"/>
  </w:num>
  <w:num w:numId="14">
    <w:abstractNumId w:val="14"/>
  </w:num>
  <w:num w:numId="15">
    <w:abstractNumId w:val="34"/>
  </w:num>
  <w:num w:numId="16">
    <w:abstractNumId w:val="12"/>
  </w:num>
  <w:num w:numId="17">
    <w:abstractNumId w:val="28"/>
  </w:num>
  <w:num w:numId="18">
    <w:abstractNumId w:val="5"/>
  </w:num>
  <w:num w:numId="19">
    <w:abstractNumId w:val="19"/>
  </w:num>
  <w:num w:numId="20">
    <w:abstractNumId w:val="26"/>
  </w:num>
  <w:num w:numId="21">
    <w:abstractNumId w:val="32"/>
  </w:num>
  <w:num w:numId="22">
    <w:abstractNumId w:val="9"/>
  </w:num>
  <w:num w:numId="23">
    <w:abstractNumId w:val="15"/>
  </w:num>
  <w:num w:numId="24">
    <w:abstractNumId w:val="21"/>
  </w:num>
  <w:num w:numId="25">
    <w:abstractNumId w:val="8"/>
  </w:num>
  <w:num w:numId="26">
    <w:abstractNumId w:val="31"/>
  </w:num>
  <w:num w:numId="27">
    <w:abstractNumId w:val="30"/>
  </w:num>
  <w:num w:numId="28">
    <w:abstractNumId w:val="10"/>
  </w:num>
  <w:num w:numId="29">
    <w:abstractNumId w:val="16"/>
  </w:num>
  <w:num w:numId="30">
    <w:abstractNumId w:val="2"/>
  </w:num>
  <w:num w:numId="31">
    <w:abstractNumId w:val="27"/>
  </w:num>
  <w:num w:numId="32">
    <w:abstractNumId w:val="11"/>
  </w:num>
  <w:num w:numId="33">
    <w:abstractNumId w:val="13"/>
  </w:num>
  <w:num w:numId="34">
    <w:abstractNumId w:val="17"/>
  </w:num>
  <w:num w:numId="35">
    <w:abstractNumId w:val="0"/>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B40"/>
    <w:rsid w:val="00002B34"/>
    <w:rsid w:val="00007A27"/>
    <w:rsid w:val="000107D9"/>
    <w:rsid w:val="00010873"/>
    <w:rsid w:val="00011A64"/>
    <w:rsid w:val="00011ADD"/>
    <w:rsid w:val="00011FA9"/>
    <w:rsid w:val="00014094"/>
    <w:rsid w:val="000151ED"/>
    <w:rsid w:val="00016E31"/>
    <w:rsid w:val="00017151"/>
    <w:rsid w:val="000179ED"/>
    <w:rsid w:val="00020955"/>
    <w:rsid w:val="00020EB1"/>
    <w:rsid w:val="0003090A"/>
    <w:rsid w:val="00031274"/>
    <w:rsid w:val="00033982"/>
    <w:rsid w:val="000345FC"/>
    <w:rsid w:val="00034762"/>
    <w:rsid w:val="00037D58"/>
    <w:rsid w:val="00037DAB"/>
    <w:rsid w:val="00040610"/>
    <w:rsid w:val="00040BB2"/>
    <w:rsid w:val="0004363A"/>
    <w:rsid w:val="00044E19"/>
    <w:rsid w:val="00046D99"/>
    <w:rsid w:val="000528AE"/>
    <w:rsid w:val="00052EB2"/>
    <w:rsid w:val="000558FA"/>
    <w:rsid w:val="00056402"/>
    <w:rsid w:val="0006470B"/>
    <w:rsid w:val="00066EEB"/>
    <w:rsid w:val="00072352"/>
    <w:rsid w:val="00074256"/>
    <w:rsid w:val="000747B9"/>
    <w:rsid w:val="000749B5"/>
    <w:rsid w:val="00075A54"/>
    <w:rsid w:val="00076F73"/>
    <w:rsid w:val="0007731C"/>
    <w:rsid w:val="00081B1D"/>
    <w:rsid w:val="0008424E"/>
    <w:rsid w:val="00087BBF"/>
    <w:rsid w:val="000943CD"/>
    <w:rsid w:val="00096038"/>
    <w:rsid w:val="000A0916"/>
    <w:rsid w:val="000A1B19"/>
    <w:rsid w:val="000A1F43"/>
    <w:rsid w:val="000A4164"/>
    <w:rsid w:val="000A5C92"/>
    <w:rsid w:val="000A609F"/>
    <w:rsid w:val="000A6954"/>
    <w:rsid w:val="000B50F1"/>
    <w:rsid w:val="000B5861"/>
    <w:rsid w:val="000C3377"/>
    <w:rsid w:val="000C75A8"/>
    <w:rsid w:val="000D01E5"/>
    <w:rsid w:val="000D3565"/>
    <w:rsid w:val="000D5386"/>
    <w:rsid w:val="000D786F"/>
    <w:rsid w:val="000E0346"/>
    <w:rsid w:val="000E100F"/>
    <w:rsid w:val="000E2E4E"/>
    <w:rsid w:val="000E306B"/>
    <w:rsid w:val="000E55B3"/>
    <w:rsid w:val="000E74F2"/>
    <w:rsid w:val="000F018C"/>
    <w:rsid w:val="000F3862"/>
    <w:rsid w:val="000F54BD"/>
    <w:rsid w:val="000F7C07"/>
    <w:rsid w:val="00101FE2"/>
    <w:rsid w:val="00103B3B"/>
    <w:rsid w:val="00105840"/>
    <w:rsid w:val="00107D82"/>
    <w:rsid w:val="00113580"/>
    <w:rsid w:val="001140F7"/>
    <w:rsid w:val="00116F2E"/>
    <w:rsid w:val="00120984"/>
    <w:rsid w:val="00122E58"/>
    <w:rsid w:val="001243A0"/>
    <w:rsid w:val="001319CC"/>
    <w:rsid w:val="00133390"/>
    <w:rsid w:val="00133807"/>
    <w:rsid w:val="001341BF"/>
    <w:rsid w:val="00135D75"/>
    <w:rsid w:val="00140639"/>
    <w:rsid w:val="001409C8"/>
    <w:rsid w:val="00143338"/>
    <w:rsid w:val="00143EA3"/>
    <w:rsid w:val="00145D8A"/>
    <w:rsid w:val="00150C34"/>
    <w:rsid w:val="0015138D"/>
    <w:rsid w:val="00151928"/>
    <w:rsid w:val="0015503B"/>
    <w:rsid w:val="00155275"/>
    <w:rsid w:val="001640D7"/>
    <w:rsid w:val="00165D74"/>
    <w:rsid w:val="001703FC"/>
    <w:rsid w:val="00173B44"/>
    <w:rsid w:val="00174BCF"/>
    <w:rsid w:val="00175677"/>
    <w:rsid w:val="001757E1"/>
    <w:rsid w:val="0017692B"/>
    <w:rsid w:val="00181DD5"/>
    <w:rsid w:val="00183824"/>
    <w:rsid w:val="00186DF6"/>
    <w:rsid w:val="0019783C"/>
    <w:rsid w:val="00197E6D"/>
    <w:rsid w:val="001A2680"/>
    <w:rsid w:val="001A5422"/>
    <w:rsid w:val="001A6E27"/>
    <w:rsid w:val="001B4CA0"/>
    <w:rsid w:val="001B50BD"/>
    <w:rsid w:val="001B69E6"/>
    <w:rsid w:val="001C1574"/>
    <w:rsid w:val="001C4499"/>
    <w:rsid w:val="001C54B1"/>
    <w:rsid w:val="001D02D6"/>
    <w:rsid w:val="001D3075"/>
    <w:rsid w:val="001D3D2A"/>
    <w:rsid w:val="001D5DE8"/>
    <w:rsid w:val="001D7484"/>
    <w:rsid w:val="001E2818"/>
    <w:rsid w:val="001E3602"/>
    <w:rsid w:val="001E4608"/>
    <w:rsid w:val="001E70F6"/>
    <w:rsid w:val="001E72A2"/>
    <w:rsid w:val="001F39B9"/>
    <w:rsid w:val="001F3FDE"/>
    <w:rsid w:val="001F4605"/>
    <w:rsid w:val="001F6697"/>
    <w:rsid w:val="00205FF0"/>
    <w:rsid w:val="00207879"/>
    <w:rsid w:val="00212E4B"/>
    <w:rsid w:val="00217623"/>
    <w:rsid w:val="0022362D"/>
    <w:rsid w:val="0022513E"/>
    <w:rsid w:val="002257E0"/>
    <w:rsid w:val="00227478"/>
    <w:rsid w:val="0023138B"/>
    <w:rsid w:val="00236180"/>
    <w:rsid w:val="00237242"/>
    <w:rsid w:val="002416D2"/>
    <w:rsid w:val="00243426"/>
    <w:rsid w:val="002441C3"/>
    <w:rsid w:val="002453C0"/>
    <w:rsid w:val="00246F2F"/>
    <w:rsid w:val="002478A2"/>
    <w:rsid w:val="002502AD"/>
    <w:rsid w:val="00250C24"/>
    <w:rsid w:val="00254457"/>
    <w:rsid w:val="00261C48"/>
    <w:rsid w:val="00264020"/>
    <w:rsid w:val="0026494A"/>
    <w:rsid w:val="002656A3"/>
    <w:rsid w:val="00266D80"/>
    <w:rsid w:val="00273CF0"/>
    <w:rsid w:val="002745D8"/>
    <w:rsid w:val="0027655C"/>
    <w:rsid w:val="00283CB6"/>
    <w:rsid w:val="00285B41"/>
    <w:rsid w:val="002873D5"/>
    <w:rsid w:val="00293252"/>
    <w:rsid w:val="002934D5"/>
    <w:rsid w:val="00293A23"/>
    <w:rsid w:val="002A0D0D"/>
    <w:rsid w:val="002A5541"/>
    <w:rsid w:val="002A63AC"/>
    <w:rsid w:val="002B0211"/>
    <w:rsid w:val="002B2194"/>
    <w:rsid w:val="002B223D"/>
    <w:rsid w:val="002B3BE5"/>
    <w:rsid w:val="002B40D6"/>
    <w:rsid w:val="002C2945"/>
    <w:rsid w:val="002C3598"/>
    <w:rsid w:val="002C3E0F"/>
    <w:rsid w:val="002C7AE2"/>
    <w:rsid w:val="002C7F5C"/>
    <w:rsid w:val="002D0622"/>
    <w:rsid w:val="002D0EB3"/>
    <w:rsid w:val="002D2757"/>
    <w:rsid w:val="002D546C"/>
    <w:rsid w:val="002D5B0A"/>
    <w:rsid w:val="002D7283"/>
    <w:rsid w:val="002D7793"/>
    <w:rsid w:val="002E17D4"/>
    <w:rsid w:val="002E1B30"/>
    <w:rsid w:val="002E29A1"/>
    <w:rsid w:val="002E5503"/>
    <w:rsid w:val="002E6E85"/>
    <w:rsid w:val="002F1E89"/>
    <w:rsid w:val="002F222D"/>
    <w:rsid w:val="00300E70"/>
    <w:rsid w:val="0031408D"/>
    <w:rsid w:val="003146A8"/>
    <w:rsid w:val="00316364"/>
    <w:rsid w:val="00317534"/>
    <w:rsid w:val="00323DC8"/>
    <w:rsid w:val="0032433A"/>
    <w:rsid w:val="00326529"/>
    <w:rsid w:val="00331143"/>
    <w:rsid w:val="00331AC7"/>
    <w:rsid w:val="003329BF"/>
    <w:rsid w:val="00333F25"/>
    <w:rsid w:val="00336989"/>
    <w:rsid w:val="00340D34"/>
    <w:rsid w:val="00343C54"/>
    <w:rsid w:val="00344749"/>
    <w:rsid w:val="00347435"/>
    <w:rsid w:val="0035196F"/>
    <w:rsid w:val="00352CAE"/>
    <w:rsid w:val="00353FCA"/>
    <w:rsid w:val="00355900"/>
    <w:rsid w:val="00360D13"/>
    <w:rsid w:val="003611F4"/>
    <w:rsid w:val="003632C3"/>
    <w:rsid w:val="00363D8C"/>
    <w:rsid w:val="00363E33"/>
    <w:rsid w:val="00364B0F"/>
    <w:rsid w:val="00364B46"/>
    <w:rsid w:val="003658EB"/>
    <w:rsid w:val="003678B2"/>
    <w:rsid w:val="00374D8C"/>
    <w:rsid w:val="00375937"/>
    <w:rsid w:val="0037697B"/>
    <w:rsid w:val="003779BD"/>
    <w:rsid w:val="003832F6"/>
    <w:rsid w:val="0039230C"/>
    <w:rsid w:val="00393726"/>
    <w:rsid w:val="0039468C"/>
    <w:rsid w:val="00397AE2"/>
    <w:rsid w:val="00397C84"/>
    <w:rsid w:val="003A07B1"/>
    <w:rsid w:val="003A0FA6"/>
    <w:rsid w:val="003A23A1"/>
    <w:rsid w:val="003A56A7"/>
    <w:rsid w:val="003A7534"/>
    <w:rsid w:val="003B02CC"/>
    <w:rsid w:val="003B0BF9"/>
    <w:rsid w:val="003B20A1"/>
    <w:rsid w:val="003B2963"/>
    <w:rsid w:val="003B2B0B"/>
    <w:rsid w:val="003C1775"/>
    <w:rsid w:val="003C3F90"/>
    <w:rsid w:val="003C4150"/>
    <w:rsid w:val="003C545F"/>
    <w:rsid w:val="003C68C3"/>
    <w:rsid w:val="003C6DB2"/>
    <w:rsid w:val="003D48F6"/>
    <w:rsid w:val="003D6A38"/>
    <w:rsid w:val="003E0791"/>
    <w:rsid w:val="003E0A5B"/>
    <w:rsid w:val="003E7220"/>
    <w:rsid w:val="003F0ECA"/>
    <w:rsid w:val="003F28AC"/>
    <w:rsid w:val="003F3E59"/>
    <w:rsid w:val="003F6080"/>
    <w:rsid w:val="003F652D"/>
    <w:rsid w:val="00400941"/>
    <w:rsid w:val="00401AA7"/>
    <w:rsid w:val="0041070C"/>
    <w:rsid w:val="00411507"/>
    <w:rsid w:val="004116C5"/>
    <w:rsid w:val="004136B8"/>
    <w:rsid w:val="004137BE"/>
    <w:rsid w:val="00416B57"/>
    <w:rsid w:val="004179B9"/>
    <w:rsid w:val="00423AD9"/>
    <w:rsid w:val="0043317F"/>
    <w:rsid w:val="0043325A"/>
    <w:rsid w:val="00434BA0"/>
    <w:rsid w:val="004373A3"/>
    <w:rsid w:val="004378B7"/>
    <w:rsid w:val="00437C07"/>
    <w:rsid w:val="00437C2C"/>
    <w:rsid w:val="00441FAF"/>
    <w:rsid w:val="004425EE"/>
    <w:rsid w:val="004454FE"/>
    <w:rsid w:val="004473E7"/>
    <w:rsid w:val="0045652F"/>
    <w:rsid w:val="00457A70"/>
    <w:rsid w:val="004609BC"/>
    <w:rsid w:val="0046444E"/>
    <w:rsid w:val="004649C0"/>
    <w:rsid w:val="00471F27"/>
    <w:rsid w:val="00473AF6"/>
    <w:rsid w:val="00482BD9"/>
    <w:rsid w:val="00487F18"/>
    <w:rsid w:val="004916C6"/>
    <w:rsid w:val="00491FD0"/>
    <w:rsid w:val="004A6643"/>
    <w:rsid w:val="004A675B"/>
    <w:rsid w:val="004B0588"/>
    <w:rsid w:val="004B0CD6"/>
    <w:rsid w:val="004B0F07"/>
    <w:rsid w:val="004B0F0D"/>
    <w:rsid w:val="004B1BC9"/>
    <w:rsid w:val="004B44E8"/>
    <w:rsid w:val="004B5500"/>
    <w:rsid w:val="004B72C9"/>
    <w:rsid w:val="004B7390"/>
    <w:rsid w:val="004B784B"/>
    <w:rsid w:val="004C2809"/>
    <w:rsid w:val="004C2BE5"/>
    <w:rsid w:val="004C5F64"/>
    <w:rsid w:val="004D2C33"/>
    <w:rsid w:val="004D5615"/>
    <w:rsid w:val="004D7654"/>
    <w:rsid w:val="004E0683"/>
    <w:rsid w:val="004E1260"/>
    <w:rsid w:val="004E3258"/>
    <w:rsid w:val="004E478B"/>
    <w:rsid w:val="004E6DB0"/>
    <w:rsid w:val="004E7EA9"/>
    <w:rsid w:val="004F06FF"/>
    <w:rsid w:val="004F32A8"/>
    <w:rsid w:val="004F53B6"/>
    <w:rsid w:val="004F5CB9"/>
    <w:rsid w:val="004F787E"/>
    <w:rsid w:val="005003F1"/>
    <w:rsid w:val="005016A4"/>
    <w:rsid w:val="0050178F"/>
    <w:rsid w:val="00501A27"/>
    <w:rsid w:val="00504D45"/>
    <w:rsid w:val="00504F16"/>
    <w:rsid w:val="0050509B"/>
    <w:rsid w:val="005057F1"/>
    <w:rsid w:val="00510BE7"/>
    <w:rsid w:val="005138B6"/>
    <w:rsid w:val="00515F55"/>
    <w:rsid w:val="00516A57"/>
    <w:rsid w:val="00520A57"/>
    <w:rsid w:val="0052367D"/>
    <w:rsid w:val="00523789"/>
    <w:rsid w:val="00523EF6"/>
    <w:rsid w:val="00524D3C"/>
    <w:rsid w:val="00530CD7"/>
    <w:rsid w:val="00533062"/>
    <w:rsid w:val="00536474"/>
    <w:rsid w:val="005376D4"/>
    <w:rsid w:val="00543F80"/>
    <w:rsid w:val="00545361"/>
    <w:rsid w:val="0055161E"/>
    <w:rsid w:val="00554273"/>
    <w:rsid w:val="005562EA"/>
    <w:rsid w:val="005607E9"/>
    <w:rsid w:val="005620A5"/>
    <w:rsid w:val="00562209"/>
    <w:rsid w:val="005645C0"/>
    <w:rsid w:val="00564C92"/>
    <w:rsid w:val="00566772"/>
    <w:rsid w:val="005722BE"/>
    <w:rsid w:val="005743B6"/>
    <w:rsid w:val="00574CF6"/>
    <w:rsid w:val="0057529F"/>
    <w:rsid w:val="00577905"/>
    <w:rsid w:val="00582BAA"/>
    <w:rsid w:val="00583166"/>
    <w:rsid w:val="0058368B"/>
    <w:rsid w:val="00584BE5"/>
    <w:rsid w:val="00587B3C"/>
    <w:rsid w:val="00591A9D"/>
    <w:rsid w:val="0059331D"/>
    <w:rsid w:val="00593E3F"/>
    <w:rsid w:val="00595859"/>
    <w:rsid w:val="00596EF7"/>
    <w:rsid w:val="00597801"/>
    <w:rsid w:val="005A11CE"/>
    <w:rsid w:val="005A21E7"/>
    <w:rsid w:val="005A2B47"/>
    <w:rsid w:val="005A6127"/>
    <w:rsid w:val="005A72C0"/>
    <w:rsid w:val="005B16D5"/>
    <w:rsid w:val="005B7EB4"/>
    <w:rsid w:val="005C56A8"/>
    <w:rsid w:val="005C787C"/>
    <w:rsid w:val="005C7A7F"/>
    <w:rsid w:val="005D0F58"/>
    <w:rsid w:val="005D270E"/>
    <w:rsid w:val="005D35AA"/>
    <w:rsid w:val="005D3E18"/>
    <w:rsid w:val="005D4B44"/>
    <w:rsid w:val="005D4ED5"/>
    <w:rsid w:val="005D5190"/>
    <w:rsid w:val="005D5E14"/>
    <w:rsid w:val="005D6B23"/>
    <w:rsid w:val="005E072D"/>
    <w:rsid w:val="005E0DA9"/>
    <w:rsid w:val="005E1171"/>
    <w:rsid w:val="005E1CDD"/>
    <w:rsid w:val="005E2E44"/>
    <w:rsid w:val="005E5CB5"/>
    <w:rsid w:val="005E66C5"/>
    <w:rsid w:val="005E784B"/>
    <w:rsid w:val="005F2DEF"/>
    <w:rsid w:val="005F4456"/>
    <w:rsid w:val="005F6AAC"/>
    <w:rsid w:val="00601A74"/>
    <w:rsid w:val="00602E7F"/>
    <w:rsid w:val="006033D7"/>
    <w:rsid w:val="00603B3E"/>
    <w:rsid w:val="00610757"/>
    <w:rsid w:val="00611D5B"/>
    <w:rsid w:val="00613D6D"/>
    <w:rsid w:val="00615E1B"/>
    <w:rsid w:val="00615EA5"/>
    <w:rsid w:val="00621A12"/>
    <w:rsid w:val="00622B53"/>
    <w:rsid w:val="00623FF1"/>
    <w:rsid w:val="006250D4"/>
    <w:rsid w:val="0063454E"/>
    <w:rsid w:val="00634BF8"/>
    <w:rsid w:val="00634C4F"/>
    <w:rsid w:val="00637276"/>
    <w:rsid w:val="00640329"/>
    <w:rsid w:val="006415E4"/>
    <w:rsid w:val="00641AAD"/>
    <w:rsid w:val="00642177"/>
    <w:rsid w:val="00646687"/>
    <w:rsid w:val="00646D88"/>
    <w:rsid w:val="00653368"/>
    <w:rsid w:val="00653767"/>
    <w:rsid w:val="00656ABE"/>
    <w:rsid w:val="00656B32"/>
    <w:rsid w:val="006605B6"/>
    <w:rsid w:val="00673918"/>
    <w:rsid w:val="00676B0A"/>
    <w:rsid w:val="00684075"/>
    <w:rsid w:val="00684B32"/>
    <w:rsid w:val="00684C3A"/>
    <w:rsid w:val="0069335B"/>
    <w:rsid w:val="00693B35"/>
    <w:rsid w:val="00697A3E"/>
    <w:rsid w:val="006A0122"/>
    <w:rsid w:val="006A290B"/>
    <w:rsid w:val="006B3C38"/>
    <w:rsid w:val="006B3E57"/>
    <w:rsid w:val="006B61FC"/>
    <w:rsid w:val="006C54A8"/>
    <w:rsid w:val="006D0D3E"/>
    <w:rsid w:val="006D367B"/>
    <w:rsid w:val="006D425A"/>
    <w:rsid w:val="006D57AA"/>
    <w:rsid w:val="006D67FC"/>
    <w:rsid w:val="006D7075"/>
    <w:rsid w:val="006D7F72"/>
    <w:rsid w:val="006E1081"/>
    <w:rsid w:val="006E1186"/>
    <w:rsid w:val="006E22C3"/>
    <w:rsid w:val="006E2E75"/>
    <w:rsid w:val="006E321D"/>
    <w:rsid w:val="006E4A74"/>
    <w:rsid w:val="006E53ED"/>
    <w:rsid w:val="006E54A7"/>
    <w:rsid w:val="006E7331"/>
    <w:rsid w:val="006F1218"/>
    <w:rsid w:val="006F51D7"/>
    <w:rsid w:val="006F5BF9"/>
    <w:rsid w:val="006F701A"/>
    <w:rsid w:val="006F7DEB"/>
    <w:rsid w:val="0070152C"/>
    <w:rsid w:val="00701E67"/>
    <w:rsid w:val="00703241"/>
    <w:rsid w:val="00703989"/>
    <w:rsid w:val="007042FF"/>
    <w:rsid w:val="00704613"/>
    <w:rsid w:val="00711D0A"/>
    <w:rsid w:val="00712221"/>
    <w:rsid w:val="0071424D"/>
    <w:rsid w:val="007148A4"/>
    <w:rsid w:val="00714A1E"/>
    <w:rsid w:val="00720585"/>
    <w:rsid w:val="00720DB2"/>
    <w:rsid w:val="00722FEB"/>
    <w:rsid w:val="00724921"/>
    <w:rsid w:val="0072503E"/>
    <w:rsid w:val="00726BF5"/>
    <w:rsid w:val="00727050"/>
    <w:rsid w:val="00727BFB"/>
    <w:rsid w:val="007327DB"/>
    <w:rsid w:val="007330F1"/>
    <w:rsid w:val="0073426F"/>
    <w:rsid w:val="00735D2B"/>
    <w:rsid w:val="00742572"/>
    <w:rsid w:val="00742B29"/>
    <w:rsid w:val="00742CD1"/>
    <w:rsid w:val="007439E0"/>
    <w:rsid w:val="00750E23"/>
    <w:rsid w:val="00751408"/>
    <w:rsid w:val="00751468"/>
    <w:rsid w:val="00753457"/>
    <w:rsid w:val="0075433F"/>
    <w:rsid w:val="00754511"/>
    <w:rsid w:val="0075500E"/>
    <w:rsid w:val="007559BA"/>
    <w:rsid w:val="0075741E"/>
    <w:rsid w:val="00757B8F"/>
    <w:rsid w:val="00760413"/>
    <w:rsid w:val="00763AA0"/>
    <w:rsid w:val="00766E16"/>
    <w:rsid w:val="00771853"/>
    <w:rsid w:val="00773AF6"/>
    <w:rsid w:val="0077426D"/>
    <w:rsid w:val="00775D38"/>
    <w:rsid w:val="00777AA7"/>
    <w:rsid w:val="00781911"/>
    <w:rsid w:val="00787478"/>
    <w:rsid w:val="0079500A"/>
    <w:rsid w:val="00795888"/>
    <w:rsid w:val="007A07DD"/>
    <w:rsid w:val="007A1E0D"/>
    <w:rsid w:val="007A25A8"/>
    <w:rsid w:val="007A7751"/>
    <w:rsid w:val="007A7ACB"/>
    <w:rsid w:val="007B0F81"/>
    <w:rsid w:val="007B1085"/>
    <w:rsid w:val="007B7CE0"/>
    <w:rsid w:val="007C44F8"/>
    <w:rsid w:val="007C585A"/>
    <w:rsid w:val="007C7676"/>
    <w:rsid w:val="007D2756"/>
    <w:rsid w:val="007D2DAF"/>
    <w:rsid w:val="007D48DB"/>
    <w:rsid w:val="007D4D35"/>
    <w:rsid w:val="007D7117"/>
    <w:rsid w:val="007D722D"/>
    <w:rsid w:val="007D78E4"/>
    <w:rsid w:val="007E1C2D"/>
    <w:rsid w:val="007E3BAA"/>
    <w:rsid w:val="007E6032"/>
    <w:rsid w:val="007E6603"/>
    <w:rsid w:val="007E683C"/>
    <w:rsid w:val="007E6D15"/>
    <w:rsid w:val="007F07CB"/>
    <w:rsid w:val="007F1DC0"/>
    <w:rsid w:val="007F2AA7"/>
    <w:rsid w:val="007F56D4"/>
    <w:rsid w:val="007F5B12"/>
    <w:rsid w:val="0080410E"/>
    <w:rsid w:val="00804A0C"/>
    <w:rsid w:val="0080578A"/>
    <w:rsid w:val="00806650"/>
    <w:rsid w:val="00807E0D"/>
    <w:rsid w:val="008111CD"/>
    <w:rsid w:val="00814ADA"/>
    <w:rsid w:val="00815194"/>
    <w:rsid w:val="0081643A"/>
    <w:rsid w:val="008164D4"/>
    <w:rsid w:val="00816C11"/>
    <w:rsid w:val="00820A91"/>
    <w:rsid w:val="00820B2B"/>
    <w:rsid w:val="00820DDB"/>
    <w:rsid w:val="00820F54"/>
    <w:rsid w:val="00821E5D"/>
    <w:rsid w:val="00822AAA"/>
    <w:rsid w:val="008252A6"/>
    <w:rsid w:val="008273E3"/>
    <w:rsid w:val="0082745B"/>
    <w:rsid w:val="00827695"/>
    <w:rsid w:val="0083110F"/>
    <w:rsid w:val="008320C2"/>
    <w:rsid w:val="00832927"/>
    <w:rsid w:val="00832D6A"/>
    <w:rsid w:val="00835944"/>
    <w:rsid w:val="00836261"/>
    <w:rsid w:val="00840A92"/>
    <w:rsid w:val="00847F92"/>
    <w:rsid w:val="00852D05"/>
    <w:rsid w:val="0085457E"/>
    <w:rsid w:val="008549DA"/>
    <w:rsid w:val="008568EF"/>
    <w:rsid w:val="00870693"/>
    <w:rsid w:val="00871EA3"/>
    <w:rsid w:val="008720BE"/>
    <w:rsid w:val="008723C9"/>
    <w:rsid w:val="00875EC5"/>
    <w:rsid w:val="00876BE6"/>
    <w:rsid w:val="00877723"/>
    <w:rsid w:val="00880F71"/>
    <w:rsid w:val="008822BD"/>
    <w:rsid w:val="00882B60"/>
    <w:rsid w:val="00882E23"/>
    <w:rsid w:val="00894C55"/>
    <w:rsid w:val="008A12A8"/>
    <w:rsid w:val="008A7B27"/>
    <w:rsid w:val="008B35F8"/>
    <w:rsid w:val="008B3D30"/>
    <w:rsid w:val="008B6AAE"/>
    <w:rsid w:val="008C0B71"/>
    <w:rsid w:val="008C2748"/>
    <w:rsid w:val="008C2B75"/>
    <w:rsid w:val="008C498F"/>
    <w:rsid w:val="008C7213"/>
    <w:rsid w:val="008C7F82"/>
    <w:rsid w:val="008E3481"/>
    <w:rsid w:val="008E481D"/>
    <w:rsid w:val="008E5E45"/>
    <w:rsid w:val="008E5E46"/>
    <w:rsid w:val="008E6F7C"/>
    <w:rsid w:val="008E786F"/>
    <w:rsid w:val="008F0CAA"/>
    <w:rsid w:val="008F2FBD"/>
    <w:rsid w:val="008F37D9"/>
    <w:rsid w:val="008F71EF"/>
    <w:rsid w:val="00900D19"/>
    <w:rsid w:val="009033A0"/>
    <w:rsid w:val="00904C79"/>
    <w:rsid w:val="00904E47"/>
    <w:rsid w:val="00905198"/>
    <w:rsid w:val="009061E2"/>
    <w:rsid w:val="0090782B"/>
    <w:rsid w:val="00907DF0"/>
    <w:rsid w:val="009120C1"/>
    <w:rsid w:val="0091396B"/>
    <w:rsid w:val="0091618E"/>
    <w:rsid w:val="0092255D"/>
    <w:rsid w:val="00923475"/>
    <w:rsid w:val="009251DB"/>
    <w:rsid w:val="00927282"/>
    <w:rsid w:val="00930522"/>
    <w:rsid w:val="009333DD"/>
    <w:rsid w:val="009336AE"/>
    <w:rsid w:val="00934911"/>
    <w:rsid w:val="009371BC"/>
    <w:rsid w:val="00944897"/>
    <w:rsid w:val="00945D1D"/>
    <w:rsid w:val="00946D0B"/>
    <w:rsid w:val="009471F9"/>
    <w:rsid w:val="0094724E"/>
    <w:rsid w:val="00947271"/>
    <w:rsid w:val="0095203B"/>
    <w:rsid w:val="00952936"/>
    <w:rsid w:val="00955248"/>
    <w:rsid w:val="00955B63"/>
    <w:rsid w:val="00963C00"/>
    <w:rsid w:val="00964890"/>
    <w:rsid w:val="00965FDA"/>
    <w:rsid w:val="00966EBA"/>
    <w:rsid w:val="009679D4"/>
    <w:rsid w:val="009703A3"/>
    <w:rsid w:val="0097504E"/>
    <w:rsid w:val="009757BB"/>
    <w:rsid w:val="00975A96"/>
    <w:rsid w:val="00976D80"/>
    <w:rsid w:val="009771F0"/>
    <w:rsid w:val="00984746"/>
    <w:rsid w:val="00987164"/>
    <w:rsid w:val="009921F7"/>
    <w:rsid w:val="00992680"/>
    <w:rsid w:val="009A5277"/>
    <w:rsid w:val="009A6C64"/>
    <w:rsid w:val="009B1ADB"/>
    <w:rsid w:val="009B25A0"/>
    <w:rsid w:val="009B282F"/>
    <w:rsid w:val="009B5199"/>
    <w:rsid w:val="009C068D"/>
    <w:rsid w:val="009C1F72"/>
    <w:rsid w:val="009C299D"/>
    <w:rsid w:val="009C2F24"/>
    <w:rsid w:val="009C659C"/>
    <w:rsid w:val="009C73D8"/>
    <w:rsid w:val="009D1F33"/>
    <w:rsid w:val="009D2826"/>
    <w:rsid w:val="009D3863"/>
    <w:rsid w:val="009D3F24"/>
    <w:rsid w:val="009D495A"/>
    <w:rsid w:val="009D5029"/>
    <w:rsid w:val="009D634B"/>
    <w:rsid w:val="009D7215"/>
    <w:rsid w:val="009E1E60"/>
    <w:rsid w:val="009E6023"/>
    <w:rsid w:val="009E7E1D"/>
    <w:rsid w:val="009F1637"/>
    <w:rsid w:val="009F34B6"/>
    <w:rsid w:val="009F542A"/>
    <w:rsid w:val="009F6853"/>
    <w:rsid w:val="00A00DDC"/>
    <w:rsid w:val="00A0502D"/>
    <w:rsid w:val="00A054D5"/>
    <w:rsid w:val="00A065FF"/>
    <w:rsid w:val="00A10D28"/>
    <w:rsid w:val="00A117B6"/>
    <w:rsid w:val="00A11C85"/>
    <w:rsid w:val="00A11EB8"/>
    <w:rsid w:val="00A1269A"/>
    <w:rsid w:val="00A12B0A"/>
    <w:rsid w:val="00A20DD7"/>
    <w:rsid w:val="00A23DD8"/>
    <w:rsid w:val="00A30152"/>
    <w:rsid w:val="00A3211D"/>
    <w:rsid w:val="00A321B5"/>
    <w:rsid w:val="00A4027E"/>
    <w:rsid w:val="00A41546"/>
    <w:rsid w:val="00A41CCA"/>
    <w:rsid w:val="00A43332"/>
    <w:rsid w:val="00A50172"/>
    <w:rsid w:val="00A512BA"/>
    <w:rsid w:val="00A523F3"/>
    <w:rsid w:val="00A55FFF"/>
    <w:rsid w:val="00A570C4"/>
    <w:rsid w:val="00A576BD"/>
    <w:rsid w:val="00A60883"/>
    <w:rsid w:val="00A635BB"/>
    <w:rsid w:val="00A642BC"/>
    <w:rsid w:val="00A66E52"/>
    <w:rsid w:val="00A70C7B"/>
    <w:rsid w:val="00A718D9"/>
    <w:rsid w:val="00A71BB8"/>
    <w:rsid w:val="00A71CC2"/>
    <w:rsid w:val="00A725FF"/>
    <w:rsid w:val="00A74C3E"/>
    <w:rsid w:val="00A7589A"/>
    <w:rsid w:val="00A763C2"/>
    <w:rsid w:val="00A81234"/>
    <w:rsid w:val="00A848E9"/>
    <w:rsid w:val="00A91A6B"/>
    <w:rsid w:val="00A92FD1"/>
    <w:rsid w:val="00A94785"/>
    <w:rsid w:val="00AA2277"/>
    <w:rsid w:val="00AA2E2F"/>
    <w:rsid w:val="00AA5222"/>
    <w:rsid w:val="00AB1C16"/>
    <w:rsid w:val="00AB224A"/>
    <w:rsid w:val="00AB4B77"/>
    <w:rsid w:val="00AC0583"/>
    <w:rsid w:val="00AC0800"/>
    <w:rsid w:val="00AC188D"/>
    <w:rsid w:val="00AC655E"/>
    <w:rsid w:val="00AD0FC6"/>
    <w:rsid w:val="00AD20D9"/>
    <w:rsid w:val="00AD315F"/>
    <w:rsid w:val="00AD7622"/>
    <w:rsid w:val="00AE2265"/>
    <w:rsid w:val="00AE33BD"/>
    <w:rsid w:val="00AE5567"/>
    <w:rsid w:val="00AE68C3"/>
    <w:rsid w:val="00AE73F5"/>
    <w:rsid w:val="00AF4439"/>
    <w:rsid w:val="00AF4EFF"/>
    <w:rsid w:val="00AF5996"/>
    <w:rsid w:val="00AF5CF5"/>
    <w:rsid w:val="00AF6D76"/>
    <w:rsid w:val="00B002A7"/>
    <w:rsid w:val="00B01819"/>
    <w:rsid w:val="00B01F57"/>
    <w:rsid w:val="00B04F05"/>
    <w:rsid w:val="00B10CE3"/>
    <w:rsid w:val="00B115B7"/>
    <w:rsid w:val="00B11F04"/>
    <w:rsid w:val="00B12789"/>
    <w:rsid w:val="00B139F9"/>
    <w:rsid w:val="00B16853"/>
    <w:rsid w:val="00B1726D"/>
    <w:rsid w:val="00B17845"/>
    <w:rsid w:val="00B17F17"/>
    <w:rsid w:val="00B20387"/>
    <w:rsid w:val="00B2165C"/>
    <w:rsid w:val="00B2190D"/>
    <w:rsid w:val="00B24A5B"/>
    <w:rsid w:val="00B25379"/>
    <w:rsid w:val="00B2562D"/>
    <w:rsid w:val="00B41DEB"/>
    <w:rsid w:val="00B47A4C"/>
    <w:rsid w:val="00B530DC"/>
    <w:rsid w:val="00B53F41"/>
    <w:rsid w:val="00B543BA"/>
    <w:rsid w:val="00B55114"/>
    <w:rsid w:val="00B55FB2"/>
    <w:rsid w:val="00B56637"/>
    <w:rsid w:val="00B619F5"/>
    <w:rsid w:val="00B64595"/>
    <w:rsid w:val="00B64621"/>
    <w:rsid w:val="00B65734"/>
    <w:rsid w:val="00B66597"/>
    <w:rsid w:val="00B72A85"/>
    <w:rsid w:val="00B73543"/>
    <w:rsid w:val="00B81E8F"/>
    <w:rsid w:val="00B85786"/>
    <w:rsid w:val="00B86B38"/>
    <w:rsid w:val="00B93C69"/>
    <w:rsid w:val="00B94B1C"/>
    <w:rsid w:val="00BA2632"/>
    <w:rsid w:val="00BA421D"/>
    <w:rsid w:val="00BA55A0"/>
    <w:rsid w:val="00BA56F1"/>
    <w:rsid w:val="00BA5AAF"/>
    <w:rsid w:val="00BA6B40"/>
    <w:rsid w:val="00BB12F9"/>
    <w:rsid w:val="00BB1626"/>
    <w:rsid w:val="00BB5276"/>
    <w:rsid w:val="00BC2C33"/>
    <w:rsid w:val="00BC2F29"/>
    <w:rsid w:val="00BC3F74"/>
    <w:rsid w:val="00BC6FC7"/>
    <w:rsid w:val="00BD05EA"/>
    <w:rsid w:val="00BD2BF1"/>
    <w:rsid w:val="00BD38F8"/>
    <w:rsid w:val="00BD4425"/>
    <w:rsid w:val="00BD66F0"/>
    <w:rsid w:val="00BD7943"/>
    <w:rsid w:val="00BE0729"/>
    <w:rsid w:val="00BE3E0F"/>
    <w:rsid w:val="00BE4AF3"/>
    <w:rsid w:val="00BF0F0F"/>
    <w:rsid w:val="00BF2B72"/>
    <w:rsid w:val="00BF3587"/>
    <w:rsid w:val="00C01A85"/>
    <w:rsid w:val="00C02618"/>
    <w:rsid w:val="00C066A5"/>
    <w:rsid w:val="00C067CA"/>
    <w:rsid w:val="00C067F1"/>
    <w:rsid w:val="00C06E00"/>
    <w:rsid w:val="00C07D68"/>
    <w:rsid w:val="00C11DD6"/>
    <w:rsid w:val="00C12F4B"/>
    <w:rsid w:val="00C17650"/>
    <w:rsid w:val="00C2062E"/>
    <w:rsid w:val="00C20820"/>
    <w:rsid w:val="00C20875"/>
    <w:rsid w:val="00C23B53"/>
    <w:rsid w:val="00C2489F"/>
    <w:rsid w:val="00C25B49"/>
    <w:rsid w:val="00C26B62"/>
    <w:rsid w:val="00C278A8"/>
    <w:rsid w:val="00C3010E"/>
    <w:rsid w:val="00C310C2"/>
    <w:rsid w:val="00C3168E"/>
    <w:rsid w:val="00C316CD"/>
    <w:rsid w:val="00C32FBC"/>
    <w:rsid w:val="00C333D6"/>
    <w:rsid w:val="00C36605"/>
    <w:rsid w:val="00C41399"/>
    <w:rsid w:val="00C465E6"/>
    <w:rsid w:val="00C51B9B"/>
    <w:rsid w:val="00C5459D"/>
    <w:rsid w:val="00C55D84"/>
    <w:rsid w:val="00C5676D"/>
    <w:rsid w:val="00C572BE"/>
    <w:rsid w:val="00C6041D"/>
    <w:rsid w:val="00C63881"/>
    <w:rsid w:val="00C6537B"/>
    <w:rsid w:val="00C72473"/>
    <w:rsid w:val="00C72A0A"/>
    <w:rsid w:val="00C80902"/>
    <w:rsid w:val="00C81B68"/>
    <w:rsid w:val="00C8390F"/>
    <w:rsid w:val="00C869E3"/>
    <w:rsid w:val="00C87340"/>
    <w:rsid w:val="00C943B7"/>
    <w:rsid w:val="00C94503"/>
    <w:rsid w:val="00C96AF4"/>
    <w:rsid w:val="00C96F4E"/>
    <w:rsid w:val="00CA01E4"/>
    <w:rsid w:val="00CA24B0"/>
    <w:rsid w:val="00CA2C1C"/>
    <w:rsid w:val="00CA31B8"/>
    <w:rsid w:val="00CA4213"/>
    <w:rsid w:val="00CA5041"/>
    <w:rsid w:val="00CA62F2"/>
    <w:rsid w:val="00CB0147"/>
    <w:rsid w:val="00CB09A5"/>
    <w:rsid w:val="00CB1876"/>
    <w:rsid w:val="00CB2BCF"/>
    <w:rsid w:val="00CB39E4"/>
    <w:rsid w:val="00CC1569"/>
    <w:rsid w:val="00CC2354"/>
    <w:rsid w:val="00CC2CE3"/>
    <w:rsid w:val="00CC2F22"/>
    <w:rsid w:val="00CC3AC9"/>
    <w:rsid w:val="00CC4DBB"/>
    <w:rsid w:val="00CC6F8E"/>
    <w:rsid w:val="00CC7DE5"/>
    <w:rsid w:val="00CD0C33"/>
    <w:rsid w:val="00CD2E06"/>
    <w:rsid w:val="00CD3636"/>
    <w:rsid w:val="00CD594E"/>
    <w:rsid w:val="00CD5E12"/>
    <w:rsid w:val="00CD6DE0"/>
    <w:rsid w:val="00CE1F66"/>
    <w:rsid w:val="00CE2C2E"/>
    <w:rsid w:val="00CE3466"/>
    <w:rsid w:val="00CE4B8D"/>
    <w:rsid w:val="00CE5657"/>
    <w:rsid w:val="00CF0371"/>
    <w:rsid w:val="00CF0755"/>
    <w:rsid w:val="00CF07FB"/>
    <w:rsid w:val="00CF5F2E"/>
    <w:rsid w:val="00CF6383"/>
    <w:rsid w:val="00CF7D29"/>
    <w:rsid w:val="00D023BD"/>
    <w:rsid w:val="00D04B8C"/>
    <w:rsid w:val="00D0599E"/>
    <w:rsid w:val="00D10DE8"/>
    <w:rsid w:val="00D115BD"/>
    <w:rsid w:val="00D12637"/>
    <w:rsid w:val="00D152C9"/>
    <w:rsid w:val="00D16CA9"/>
    <w:rsid w:val="00D175B6"/>
    <w:rsid w:val="00D207E4"/>
    <w:rsid w:val="00D20B46"/>
    <w:rsid w:val="00D21A67"/>
    <w:rsid w:val="00D33704"/>
    <w:rsid w:val="00D34E52"/>
    <w:rsid w:val="00D371BA"/>
    <w:rsid w:val="00D37F2B"/>
    <w:rsid w:val="00D401D3"/>
    <w:rsid w:val="00D444FA"/>
    <w:rsid w:val="00D45434"/>
    <w:rsid w:val="00D455D3"/>
    <w:rsid w:val="00D46BFC"/>
    <w:rsid w:val="00D505FB"/>
    <w:rsid w:val="00D50806"/>
    <w:rsid w:val="00D516ED"/>
    <w:rsid w:val="00D5595C"/>
    <w:rsid w:val="00D56FC3"/>
    <w:rsid w:val="00D575A1"/>
    <w:rsid w:val="00D57B10"/>
    <w:rsid w:val="00D60057"/>
    <w:rsid w:val="00D64D6F"/>
    <w:rsid w:val="00D71777"/>
    <w:rsid w:val="00D725AA"/>
    <w:rsid w:val="00D76347"/>
    <w:rsid w:val="00D777A4"/>
    <w:rsid w:val="00D842FC"/>
    <w:rsid w:val="00D84972"/>
    <w:rsid w:val="00D866A1"/>
    <w:rsid w:val="00D90F04"/>
    <w:rsid w:val="00D91EAC"/>
    <w:rsid w:val="00D91EF2"/>
    <w:rsid w:val="00D947F5"/>
    <w:rsid w:val="00DA1D8C"/>
    <w:rsid w:val="00DA32BA"/>
    <w:rsid w:val="00DA758E"/>
    <w:rsid w:val="00DB1663"/>
    <w:rsid w:val="00DB1F49"/>
    <w:rsid w:val="00DB61F7"/>
    <w:rsid w:val="00DC1181"/>
    <w:rsid w:val="00DC11A1"/>
    <w:rsid w:val="00DC590E"/>
    <w:rsid w:val="00DD062B"/>
    <w:rsid w:val="00DD43AD"/>
    <w:rsid w:val="00DD4A97"/>
    <w:rsid w:val="00DD5027"/>
    <w:rsid w:val="00DD78C5"/>
    <w:rsid w:val="00DE1444"/>
    <w:rsid w:val="00DE48F8"/>
    <w:rsid w:val="00DE6448"/>
    <w:rsid w:val="00DF04FB"/>
    <w:rsid w:val="00DF2A30"/>
    <w:rsid w:val="00DF3673"/>
    <w:rsid w:val="00DF3F15"/>
    <w:rsid w:val="00DF6AFB"/>
    <w:rsid w:val="00E023C3"/>
    <w:rsid w:val="00E04A17"/>
    <w:rsid w:val="00E052EF"/>
    <w:rsid w:val="00E0559E"/>
    <w:rsid w:val="00E061D1"/>
    <w:rsid w:val="00E06405"/>
    <w:rsid w:val="00E068D0"/>
    <w:rsid w:val="00E06BF3"/>
    <w:rsid w:val="00E072F2"/>
    <w:rsid w:val="00E11E9C"/>
    <w:rsid w:val="00E122D9"/>
    <w:rsid w:val="00E13014"/>
    <w:rsid w:val="00E1748A"/>
    <w:rsid w:val="00E2090F"/>
    <w:rsid w:val="00E20E40"/>
    <w:rsid w:val="00E20F38"/>
    <w:rsid w:val="00E228C2"/>
    <w:rsid w:val="00E27D62"/>
    <w:rsid w:val="00E340BB"/>
    <w:rsid w:val="00E35E05"/>
    <w:rsid w:val="00E373D4"/>
    <w:rsid w:val="00E449F9"/>
    <w:rsid w:val="00E46A2B"/>
    <w:rsid w:val="00E46C15"/>
    <w:rsid w:val="00E5061E"/>
    <w:rsid w:val="00E510AB"/>
    <w:rsid w:val="00E55534"/>
    <w:rsid w:val="00E55BD7"/>
    <w:rsid w:val="00E61A36"/>
    <w:rsid w:val="00E623A7"/>
    <w:rsid w:val="00E66595"/>
    <w:rsid w:val="00E71231"/>
    <w:rsid w:val="00E71306"/>
    <w:rsid w:val="00E80606"/>
    <w:rsid w:val="00E80F28"/>
    <w:rsid w:val="00E90C01"/>
    <w:rsid w:val="00E926DF"/>
    <w:rsid w:val="00E93108"/>
    <w:rsid w:val="00E94C66"/>
    <w:rsid w:val="00E963EB"/>
    <w:rsid w:val="00E97295"/>
    <w:rsid w:val="00EA2BD6"/>
    <w:rsid w:val="00EA397D"/>
    <w:rsid w:val="00EA486E"/>
    <w:rsid w:val="00EA5EC9"/>
    <w:rsid w:val="00EA69A9"/>
    <w:rsid w:val="00EB0F05"/>
    <w:rsid w:val="00EB3351"/>
    <w:rsid w:val="00EB386F"/>
    <w:rsid w:val="00EB3E05"/>
    <w:rsid w:val="00EB462F"/>
    <w:rsid w:val="00EB4CA0"/>
    <w:rsid w:val="00EB528B"/>
    <w:rsid w:val="00EC1978"/>
    <w:rsid w:val="00EC2B61"/>
    <w:rsid w:val="00EC2BD4"/>
    <w:rsid w:val="00EC5927"/>
    <w:rsid w:val="00ED0823"/>
    <w:rsid w:val="00ED0F66"/>
    <w:rsid w:val="00ED1A6C"/>
    <w:rsid w:val="00ED1B67"/>
    <w:rsid w:val="00ED1EF4"/>
    <w:rsid w:val="00ED2046"/>
    <w:rsid w:val="00ED262E"/>
    <w:rsid w:val="00ED3CDC"/>
    <w:rsid w:val="00EE0046"/>
    <w:rsid w:val="00EE1CCA"/>
    <w:rsid w:val="00EE1D1C"/>
    <w:rsid w:val="00EE2619"/>
    <w:rsid w:val="00EF465F"/>
    <w:rsid w:val="00EF51BB"/>
    <w:rsid w:val="00EF654F"/>
    <w:rsid w:val="00EF7B53"/>
    <w:rsid w:val="00F00397"/>
    <w:rsid w:val="00F00F98"/>
    <w:rsid w:val="00F039A8"/>
    <w:rsid w:val="00F10ED6"/>
    <w:rsid w:val="00F11B4C"/>
    <w:rsid w:val="00F16E0C"/>
    <w:rsid w:val="00F17B42"/>
    <w:rsid w:val="00F17EF5"/>
    <w:rsid w:val="00F22C47"/>
    <w:rsid w:val="00F24E7F"/>
    <w:rsid w:val="00F255D8"/>
    <w:rsid w:val="00F26E40"/>
    <w:rsid w:val="00F272B2"/>
    <w:rsid w:val="00F27D78"/>
    <w:rsid w:val="00F27E76"/>
    <w:rsid w:val="00F308FE"/>
    <w:rsid w:val="00F3223F"/>
    <w:rsid w:val="00F32503"/>
    <w:rsid w:val="00F36AB1"/>
    <w:rsid w:val="00F36CEF"/>
    <w:rsid w:val="00F379D9"/>
    <w:rsid w:val="00F40A9B"/>
    <w:rsid w:val="00F53268"/>
    <w:rsid w:val="00F53A0C"/>
    <w:rsid w:val="00F55664"/>
    <w:rsid w:val="00F571AF"/>
    <w:rsid w:val="00F57B0C"/>
    <w:rsid w:val="00F57D1B"/>
    <w:rsid w:val="00F61A03"/>
    <w:rsid w:val="00F717B9"/>
    <w:rsid w:val="00F74C0E"/>
    <w:rsid w:val="00F81E6E"/>
    <w:rsid w:val="00F82A45"/>
    <w:rsid w:val="00F82AB7"/>
    <w:rsid w:val="00F849EE"/>
    <w:rsid w:val="00F84F53"/>
    <w:rsid w:val="00F86D52"/>
    <w:rsid w:val="00F91775"/>
    <w:rsid w:val="00F94A9D"/>
    <w:rsid w:val="00F963D7"/>
    <w:rsid w:val="00FA077D"/>
    <w:rsid w:val="00FA448B"/>
    <w:rsid w:val="00FA60C1"/>
    <w:rsid w:val="00FA7082"/>
    <w:rsid w:val="00FB12C5"/>
    <w:rsid w:val="00FB4C1F"/>
    <w:rsid w:val="00FB550B"/>
    <w:rsid w:val="00FC0FFF"/>
    <w:rsid w:val="00FC72CD"/>
    <w:rsid w:val="00FC7620"/>
    <w:rsid w:val="00FC7C46"/>
    <w:rsid w:val="00FD0607"/>
    <w:rsid w:val="00FD1A7E"/>
    <w:rsid w:val="00FD226F"/>
    <w:rsid w:val="00FD4B86"/>
    <w:rsid w:val="00FD4F98"/>
    <w:rsid w:val="00FD4FEE"/>
    <w:rsid w:val="00FD654B"/>
    <w:rsid w:val="00FE67A8"/>
    <w:rsid w:val="00FF29B0"/>
    <w:rsid w:val="00FF634D"/>
    <w:rsid w:val="00FF66B1"/>
    <w:rsid w:val="00FF7296"/>
    <w:rsid w:val="00FF7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48"/>
  <w15:docId w15:val="{125A65F7-0107-4471-9C18-2DB7263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List Paragraph1,Colorful List - Accent 11"/>
    <w:basedOn w:val="Normal"/>
    <w:link w:val="ListParagraphChar"/>
    <w:uiPriority w:val="34"/>
    <w:qFormat/>
    <w:rsid w:val="00821E5D"/>
    <w:pPr>
      <w:ind w:left="720"/>
      <w:contextualSpacing/>
    </w:pPr>
  </w:style>
  <w:style w:type="paragraph" w:customStyle="1" w:styleId="TEKSTSpamata">
    <w:name w:val="TEKSTS pamata"/>
    <w:basedOn w:val="Normal"/>
    <w:link w:val="TEKSTSpamataChar"/>
    <w:rsid w:val="003A07B1"/>
    <w:pPr>
      <w:widowControl w:val="0"/>
      <w:suppressAutoHyphens/>
      <w:spacing w:before="240" w:after="0" w:line="360" w:lineRule="exact"/>
      <w:jc w:val="both"/>
    </w:pPr>
    <w:rPr>
      <w:rFonts w:ascii="Times New Roman" w:eastAsia="Times New Roman" w:hAnsi="Times New Roman" w:cs="Times New Roman"/>
      <w:szCs w:val="20"/>
      <w:lang w:eastAsia="ar-SA"/>
    </w:rPr>
  </w:style>
  <w:style w:type="character" w:customStyle="1" w:styleId="TEKSTSpamataChar">
    <w:name w:val="TEKSTS pamata Char"/>
    <w:basedOn w:val="DefaultParagraphFont"/>
    <w:link w:val="TEKSTSpamata"/>
    <w:rsid w:val="003A07B1"/>
    <w:rPr>
      <w:rFonts w:ascii="Times New Roman" w:eastAsia="Times New Roman" w:hAnsi="Times New Roman" w:cs="Times New Roman"/>
      <w:szCs w:val="20"/>
      <w:lang w:eastAsia="ar-SA"/>
    </w:rPr>
  </w:style>
  <w:style w:type="paragraph" w:customStyle="1" w:styleId="CharChar2">
    <w:name w:val="Char Char2"/>
    <w:basedOn w:val="Normal"/>
    <w:next w:val="BlockText"/>
    <w:rsid w:val="003A07B1"/>
    <w:pPr>
      <w:spacing w:before="120" w:line="240" w:lineRule="exact"/>
      <w:ind w:firstLine="720"/>
      <w:jc w:val="both"/>
    </w:pPr>
    <w:rPr>
      <w:rFonts w:ascii="Times New Roman" w:eastAsia="Times New Roman" w:hAnsi="Times New Roman" w:cs="Times New Roman"/>
      <w:sz w:val="20"/>
      <w:szCs w:val="20"/>
      <w:lang w:val="en-US"/>
    </w:rPr>
  </w:style>
  <w:style w:type="paragraph" w:styleId="BlockText">
    <w:name w:val="Block Text"/>
    <w:basedOn w:val="Normal"/>
    <w:uiPriority w:val="99"/>
    <w:semiHidden/>
    <w:unhideWhenUsed/>
    <w:rsid w:val="003A07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Spacing">
    <w:name w:val="No Spacing"/>
    <w:uiPriority w:val="1"/>
    <w:qFormat/>
    <w:rsid w:val="006D425A"/>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105840"/>
    <w:rPr>
      <w:vertAlign w:val="superscript"/>
    </w:rPr>
  </w:style>
  <w:style w:type="character" w:styleId="CommentReference">
    <w:name w:val="annotation reference"/>
    <w:basedOn w:val="DefaultParagraphFont"/>
    <w:uiPriority w:val="99"/>
    <w:semiHidden/>
    <w:unhideWhenUsed/>
    <w:rsid w:val="00227478"/>
    <w:rPr>
      <w:sz w:val="16"/>
      <w:szCs w:val="16"/>
    </w:rPr>
  </w:style>
  <w:style w:type="paragraph" w:styleId="CommentText">
    <w:name w:val="annotation text"/>
    <w:basedOn w:val="Normal"/>
    <w:link w:val="CommentTextChar"/>
    <w:uiPriority w:val="99"/>
    <w:semiHidden/>
    <w:unhideWhenUsed/>
    <w:rsid w:val="00227478"/>
    <w:pPr>
      <w:spacing w:line="240" w:lineRule="auto"/>
    </w:pPr>
    <w:rPr>
      <w:sz w:val="20"/>
      <w:szCs w:val="20"/>
    </w:rPr>
  </w:style>
  <w:style w:type="character" w:customStyle="1" w:styleId="CommentTextChar">
    <w:name w:val="Comment Text Char"/>
    <w:basedOn w:val="DefaultParagraphFont"/>
    <w:link w:val="CommentText"/>
    <w:uiPriority w:val="99"/>
    <w:semiHidden/>
    <w:rsid w:val="00227478"/>
    <w:rPr>
      <w:sz w:val="20"/>
      <w:szCs w:val="20"/>
    </w:rPr>
  </w:style>
  <w:style w:type="paragraph" w:styleId="CommentSubject">
    <w:name w:val="annotation subject"/>
    <w:basedOn w:val="CommentText"/>
    <w:next w:val="CommentText"/>
    <w:link w:val="CommentSubjectChar"/>
    <w:uiPriority w:val="99"/>
    <w:semiHidden/>
    <w:unhideWhenUsed/>
    <w:rsid w:val="00227478"/>
    <w:rPr>
      <w:b/>
      <w:bCs/>
    </w:rPr>
  </w:style>
  <w:style w:type="character" w:customStyle="1" w:styleId="CommentSubjectChar">
    <w:name w:val="Comment Subject Char"/>
    <w:basedOn w:val="CommentTextChar"/>
    <w:link w:val="CommentSubject"/>
    <w:uiPriority w:val="99"/>
    <w:semiHidden/>
    <w:rsid w:val="00227478"/>
    <w:rPr>
      <w:b/>
      <w:bCs/>
      <w:sz w:val="20"/>
      <w:szCs w:val="20"/>
    </w:rPr>
  </w:style>
  <w:style w:type="character" w:customStyle="1" w:styleId="ListParagraphChar">
    <w:name w:val="List Paragraph Char"/>
    <w:aliases w:val="H&amp;P List Paragraph Char,2 Char,Strip Char,List Paragraph1 Char,Colorful List - Accent 11 Char"/>
    <w:link w:val="ListParagraph"/>
    <w:uiPriority w:val="34"/>
    <w:locked/>
    <w:rsid w:val="00D12637"/>
  </w:style>
  <w:style w:type="character" w:styleId="Emphasis">
    <w:name w:val="Emphasis"/>
    <w:basedOn w:val="DefaultParagraphFont"/>
    <w:uiPriority w:val="20"/>
    <w:qFormat/>
    <w:rsid w:val="00D175B6"/>
    <w:rPr>
      <w:i/>
      <w:iCs/>
    </w:rPr>
  </w:style>
  <w:style w:type="paragraph" w:styleId="FootnoteText">
    <w:name w:val="footnote text"/>
    <w:basedOn w:val="Normal"/>
    <w:link w:val="FootnoteTextChar"/>
    <w:uiPriority w:val="99"/>
    <w:semiHidden/>
    <w:unhideWhenUsed/>
    <w:rsid w:val="0078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478"/>
    <w:rPr>
      <w:sz w:val="20"/>
      <w:szCs w:val="20"/>
    </w:rPr>
  </w:style>
  <w:style w:type="paragraph" w:styleId="ListBullet">
    <w:name w:val="List Bullet"/>
    <w:basedOn w:val="Normal"/>
    <w:uiPriority w:val="99"/>
    <w:unhideWhenUsed/>
    <w:rsid w:val="00BC3F74"/>
    <w:pPr>
      <w:numPr>
        <w:numId w:val="35"/>
      </w:numPr>
      <w:spacing w:line="25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0454810">
      <w:bodyDiv w:val="1"/>
      <w:marLeft w:val="0"/>
      <w:marRight w:val="0"/>
      <w:marTop w:val="0"/>
      <w:marBottom w:val="0"/>
      <w:divBdr>
        <w:top w:val="none" w:sz="0" w:space="0" w:color="auto"/>
        <w:left w:val="none" w:sz="0" w:space="0" w:color="auto"/>
        <w:bottom w:val="none" w:sz="0" w:space="0" w:color="auto"/>
        <w:right w:val="none" w:sz="0" w:space="0" w:color="auto"/>
      </w:divBdr>
    </w:div>
    <w:div w:id="507792949">
      <w:bodyDiv w:val="1"/>
      <w:marLeft w:val="0"/>
      <w:marRight w:val="0"/>
      <w:marTop w:val="0"/>
      <w:marBottom w:val="0"/>
      <w:divBdr>
        <w:top w:val="none" w:sz="0" w:space="0" w:color="auto"/>
        <w:left w:val="none" w:sz="0" w:space="0" w:color="auto"/>
        <w:bottom w:val="none" w:sz="0" w:space="0" w:color="auto"/>
        <w:right w:val="none" w:sz="0" w:space="0" w:color="auto"/>
      </w:divBdr>
    </w:div>
    <w:div w:id="826477060">
      <w:bodyDiv w:val="1"/>
      <w:marLeft w:val="0"/>
      <w:marRight w:val="0"/>
      <w:marTop w:val="0"/>
      <w:marBottom w:val="0"/>
      <w:divBdr>
        <w:top w:val="none" w:sz="0" w:space="0" w:color="auto"/>
        <w:left w:val="none" w:sz="0" w:space="0" w:color="auto"/>
        <w:bottom w:val="none" w:sz="0" w:space="0" w:color="auto"/>
        <w:right w:val="none" w:sz="0" w:space="0" w:color="auto"/>
      </w:divBdr>
    </w:div>
    <w:div w:id="853347223">
      <w:bodyDiv w:val="1"/>
      <w:marLeft w:val="0"/>
      <w:marRight w:val="0"/>
      <w:marTop w:val="0"/>
      <w:marBottom w:val="0"/>
      <w:divBdr>
        <w:top w:val="none" w:sz="0" w:space="0" w:color="auto"/>
        <w:left w:val="none" w:sz="0" w:space="0" w:color="auto"/>
        <w:bottom w:val="none" w:sz="0" w:space="0" w:color="auto"/>
        <w:right w:val="none" w:sz="0" w:space="0" w:color="auto"/>
      </w:divBdr>
    </w:div>
    <w:div w:id="1292174889">
      <w:bodyDiv w:val="1"/>
      <w:marLeft w:val="0"/>
      <w:marRight w:val="0"/>
      <w:marTop w:val="0"/>
      <w:marBottom w:val="0"/>
      <w:divBdr>
        <w:top w:val="none" w:sz="0" w:space="0" w:color="auto"/>
        <w:left w:val="none" w:sz="0" w:space="0" w:color="auto"/>
        <w:bottom w:val="none" w:sz="0" w:space="0" w:color="auto"/>
        <w:right w:val="none" w:sz="0" w:space="0" w:color="auto"/>
      </w:divBdr>
    </w:div>
    <w:div w:id="1313290153">
      <w:bodyDiv w:val="1"/>
      <w:marLeft w:val="0"/>
      <w:marRight w:val="0"/>
      <w:marTop w:val="0"/>
      <w:marBottom w:val="0"/>
      <w:divBdr>
        <w:top w:val="none" w:sz="0" w:space="0" w:color="auto"/>
        <w:left w:val="none" w:sz="0" w:space="0" w:color="auto"/>
        <w:bottom w:val="none" w:sz="0" w:space="0" w:color="auto"/>
        <w:right w:val="none" w:sz="0" w:space="0" w:color="auto"/>
      </w:divBdr>
    </w:div>
    <w:div w:id="1407802097">
      <w:bodyDiv w:val="1"/>
      <w:marLeft w:val="0"/>
      <w:marRight w:val="0"/>
      <w:marTop w:val="0"/>
      <w:marBottom w:val="0"/>
      <w:divBdr>
        <w:top w:val="none" w:sz="0" w:space="0" w:color="auto"/>
        <w:left w:val="none" w:sz="0" w:space="0" w:color="auto"/>
        <w:bottom w:val="none" w:sz="0" w:space="0" w:color="auto"/>
        <w:right w:val="none" w:sz="0" w:space="0" w:color="auto"/>
      </w:divBdr>
    </w:div>
    <w:div w:id="1470435544">
      <w:bodyDiv w:val="1"/>
      <w:marLeft w:val="0"/>
      <w:marRight w:val="0"/>
      <w:marTop w:val="0"/>
      <w:marBottom w:val="0"/>
      <w:divBdr>
        <w:top w:val="none" w:sz="0" w:space="0" w:color="auto"/>
        <w:left w:val="none" w:sz="0" w:space="0" w:color="auto"/>
        <w:bottom w:val="none" w:sz="0" w:space="0" w:color="auto"/>
        <w:right w:val="none" w:sz="0" w:space="0" w:color="auto"/>
      </w:divBdr>
    </w:div>
    <w:div w:id="1711684456">
      <w:bodyDiv w:val="1"/>
      <w:marLeft w:val="0"/>
      <w:marRight w:val="0"/>
      <w:marTop w:val="0"/>
      <w:marBottom w:val="0"/>
      <w:divBdr>
        <w:top w:val="none" w:sz="0" w:space="0" w:color="auto"/>
        <w:left w:val="none" w:sz="0" w:space="0" w:color="auto"/>
        <w:bottom w:val="none" w:sz="0" w:space="0" w:color="auto"/>
        <w:right w:val="none" w:sz="0" w:space="0" w:color="auto"/>
      </w:divBdr>
    </w:div>
    <w:div w:id="1763143633">
      <w:bodyDiv w:val="1"/>
      <w:marLeft w:val="0"/>
      <w:marRight w:val="0"/>
      <w:marTop w:val="0"/>
      <w:marBottom w:val="0"/>
      <w:divBdr>
        <w:top w:val="none" w:sz="0" w:space="0" w:color="auto"/>
        <w:left w:val="none" w:sz="0" w:space="0" w:color="auto"/>
        <w:bottom w:val="none" w:sz="0" w:space="0" w:color="auto"/>
        <w:right w:val="none" w:sz="0" w:space="0" w:color="auto"/>
      </w:divBdr>
    </w:div>
    <w:div w:id="1794010254">
      <w:bodyDiv w:val="1"/>
      <w:marLeft w:val="0"/>
      <w:marRight w:val="0"/>
      <w:marTop w:val="0"/>
      <w:marBottom w:val="0"/>
      <w:divBdr>
        <w:top w:val="none" w:sz="0" w:space="0" w:color="auto"/>
        <w:left w:val="none" w:sz="0" w:space="0" w:color="auto"/>
        <w:bottom w:val="none" w:sz="0" w:space="0" w:color="auto"/>
        <w:right w:val="none" w:sz="0" w:space="0" w:color="auto"/>
      </w:divBdr>
    </w:div>
    <w:div w:id="1811746146">
      <w:bodyDiv w:val="1"/>
      <w:marLeft w:val="0"/>
      <w:marRight w:val="0"/>
      <w:marTop w:val="0"/>
      <w:marBottom w:val="0"/>
      <w:divBdr>
        <w:top w:val="none" w:sz="0" w:space="0" w:color="auto"/>
        <w:left w:val="none" w:sz="0" w:space="0" w:color="auto"/>
        <w:bottom w:val="none" w:sz="0" w:space="0" w:color="auto"/>
        <w:right w:val="none" w:sz="0" w:space="0" w:color="auto"/>
      </w:divBdr>
    </w:div>
    <w:div w:id="1963808020">
      <w:bodyDiv w:val="1"/>
      <w:marLeft w:val="0"/>
      <w:marRight w:val="0"/>
      <w:marTop w:val="0"/>
      <w:marBottom w:val="0"/>
      <w:divBdr>
        <w:top w:val="none" w:sz="0" w:space="0" w:color="auto"/>
        <w:left w:val="none" w:sz="0" w:space="0" w:color="auto"/>
        <w:bottom w:val="none" w:sz="0" w:space="0" w:color="auto"/>
        <w:right w:val="none" w:sz="0" w:space="0" w:color="auto"/>
      </w:divBdr>
    </w:div>
    <w:div w:id="19690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44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AF39-7B9A-4CA0-B23F-0D529FF3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32982</Words>
  <Characters>18801</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Sociālo uzņēmumu statusa piešķiršanas, reģistrēšanas un uzraudzības kārtība</vt:lpstr>
      <vt:lpstr>Sociālo uzņēmumu statusa piešķiršanas, reģistrēšanas un uzraudzības kārtība</vt:lpstr>
    </vt:vector>
  </TitlesOfParts>
  <Company>Iestādes nosaukums</Company>
  <LinksUpToDate>false</LinksUpToDate>
  <CharactersWithSpaces>51680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Sociālo uzņēmumu statusa piešķiršanas, reģistrēšanas un uzraudzības kārtība</dc:title>
  <dc:subject>Anotācija</dc:subject>
  <dc:creator>Anete Gaiķe</dc:creator>
  <cp:keywords>sociālā uzņēmējdarbība</cp:keywords>
  <dc:description>67021572, Anete.Gaike@lm.lv</dc:description>
  <cp:lastModifiedBy>Anete Gaiķe</cp:lastModifiedBy>
  <cp:revision>42</cp:revision>
  <cp:lastPrinted>2018-03-07T11:11:00Z</cp:lastPrinted>
  <dcterms:created xsi:type="dcterms:W3CDTF">2018-02-27T11:26:00Z</dcterms:created>
  <dcterms:modified xsi:type="dcterms:W3CDTF">2018-03-07T11:12:00Z</dcterms:modified>
</cp:coreProperties>
</file>