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DC73E" w14:textId="4D5DF480" w:rsidR="008E3C19" w:rsidRDefault="008E3C19" w:rsidP="00A3415E">
      <w:pPr>
        <w:spacing w:after="0" w:line="240" w:lineRule="auto"/>
        <w:jc w:val="right"/>
        <w:rPr>
          <w:lang w:val="lv-LV"/>
        </w:rPr>
      </w:pPr>
      <w:r>
        <w:rPr>
          <w:lang w:val="lv-LV"/>
        </w:rPr>
        <w:t>Pielikums Nr. 5</w:t>
      </w:r>
    </w:p>
    <w:p w14:paraId="017EB51E" w14:textId="77777777" w:rsidR="00A3415E" w:rsidRDefault="00A3415E" w:rsidP="008E3C19">
      <w:pPr>
        <w:jc w:val="both"/>
        <w:rPr>
          <w:b/>
          <w:lang w:val="en-GB"/>
        </w:rPr>
      </w:pPr>
    </w:p>
    <w:p w14:paraId="77316C23" w14:textId="77777777" w:rsidR="008E3C19" w:rsidRPr="007737CA" w:rsidRDefault="008E3C19" w:rsidP="008E3C19">
      <w:pPr>
        <w:jc w:val="both"/>
        <w:rPr>
          <w:b/>
        </w:rPr>
      </w:pPr>
      <w:r w:rsidRPr="00D15247">
        <w:rPr>
          <w:b/>
          <w:lang w:val="en-GB"/>
        </w:rPr>
        <w:t xml:space="preserve">Tālis </w:t>
      </w:r>
      <w:proofErr w:type="spellStart"/>
      <w:r w:rsidRPr="00D15247">
        <w:rPr>
          <w:b/>
          <w:lang w:val="en-GB"/>
        </w:rPr>
        <w:t>Putniņš</w:t>
      </w:r>
      <w:proofErr w:type="spellEnd"/>
      <w:r w:rsidRPr="00D15247">
        <w:rPr>
          <w:b/>
          <w:lang w:val="en-GB"/>
        </w:rPr>
        <w:t xml:space="preserve">, </w:t>
      </w:r>
      <w:r w:rsidRPr="00D15247">
        <w:rPr>
          <w:b/>
        </w:rPr>
        <w:t>Assistant Professor, Stockholm School of Economics in Riga</w:t>
      </w:r>
      <w:r>
        <w:rPr>
          <w:b/>
        </w:rPr>
        <w:br/>
      </w:r>
      <w:r w:rsidRPr="00D15247">
        <w:rPr>
          <w:b/>
        </w:rPr>
        <w:t>Member of FICIL Capital Markets working group</w:t>
      </w:r>
    </w:p>
    <w:p w14:paraId="3E0E7A05" w14:textId="77777777" w:rsidR="008E3C19" w:rsidRDefault="008E3C19" w:rsidP="008E3C19">
      <w:pPr>
        <w:jc w:val="both"/>
        <w:rPr>
          <w:lang w:val="en-GB"/>
        </w:rPr>
      </w:pPr>
      <w:r>
        <w:rPr>
          <w:lang w:val="en-GB"/>
        </w:rPr>
        <w:t>This document describes how extrapolation from existing studies can be used to estimate the magnitude of gains to the Latvian economy from raising the development level of Latvia’s capital markets to that of neighbouring countries.</w:t>
      </w:r>
    </w:p>
    <w:p w14:paraId="4C6BDCAB" w14:textId="77777777" w:rsidR="00732E3B" w:rsidRDefault="008E3C19" w:rsidP="008E3C19">
      <w:pPr>
        <w:jc w:val="both"/>
        <w:rPr>
          <w:i/>
          <w:u w:val="single"/>
          <w:lang w:val="en-GB"/>
        </w:rPr>
      </w:pPr>
      <w:r w:rsidRPr="00535B2D">
        <w:rPr>
          <w:i/>
          <w:u w:val="single"/>
          <w:lang w:val="en-GB"/>
        </w:rPr>
        <w:t>Why should the development of capital ma</w:t>
      </w:r>
      <w:r>
        <w:rPr>
          <w:i/>
          <w:u w:val="single"/>
          <w:lang w:val="en-GB"/>
        </w:rPr>
        <w:t>rkets affect economic activity?</w:t>
      </w:r>
    </w:p>
    <w:p w14:paraId="60FD7791" w14:textId="627526AA" w:rsidR="008E3C19" w:rsidRPr="007737CA" w:rsidRDefault="008E3C19" w:rsidP="008E3C19">
      <w:pPr>
        <w:jc w:val="both"/>
        <w:rPr>
          <w:i/>
          <w:u w:val="single"/>
          <w:lang w:val="en-GB"/>
        </w:rPr>
      </w:pPr>
      <w:r>
        <w:rPr>
          <w:lang w:val="en-GB"/>
        </w:rPr>
        <w:t>Broadly speaking, the role of the financial sector is to channel resources from savers to investment projects. The two main theoretical reasons why the development of the financial sector has causal effects on the level of economic activity relate to the quantity and quality of resource channelling, i.e.: (</w:t>
      </w:r>
      <w:proofErr w:type="spellStart"/>
      <w:r>
        <w:rPr>
          <w:lang w:val="en-GB"/>
        </w:rPr>
        <w:t>i</w:t>
      </w:r>
      <w:proofErr w:type="spellEnd"/>
      <w:r>
        <w:rPr>
          <w:lang w:val="en-GB"/>
        </w:rPr>
        <w:t>) better screening and monitoring of fund seekers increases the efficiency of resource allocation; and (ii) greater liquidity, enhanced ability for risk sharing and a larger choice of instruments encourages the mobilisation of savings.</w:t>
      </w:r>
    </w:p>
    <w:p w14:paraId="76E0E1A5" w14:textId="77777777" w:rsidR="00732E3B" w:rsidRDefault="008E3C19" w:rsidP="008E3C19">
      <w:pPr>
        <w:jc w:val="both"/>
        <w:rPr>
          <w:i/>
          <w:u w:val="single"/>
          <w:lang w:val="en-GB"/>
        </w:rPr>
      </w:pPr>
      <w:r w:rsidRPr="00827AD7">
        <w:rPr>
          <w:i/>
          <w:u w:val="single"/>
          <w:lang w:val="en-GB"/>
        </w:rPr>
        <w:t>Empirical estimates of the relation between capital market development and growth</w:t>
      </w:r>
    </w:p>
    <w:p w14:paraId="2C3D6D54" w14:textId="468EA65D" w:rsidR="008E3C19" w:rsidRPr="007737CA" w:rsidRDefault="008E3C19" w:rsidP="008E3C19">
      <w:pPr>
        <w:jc w:val="both"/>
        <w:rPr>
          <w:i/>
          <w:u w:val="single"/>
          <w:lang w:val="en-GB"/>
        </w:rPr>
      </w:pPr>
      <w:r>
        <w:rPr>
          <w:lang w:val="en-GB"/>
        </w:rPr>
        <w:t xml:space="preserve">The early empirical literature establishes a strong correlation between capital market development and growth but fails to control for other determinants of growth and fails to identify the direction of causality. Advances in econometrics (particularly due to Arellano, Bond, and Blundell, and methods such as GMM and VAR) have been used by more recent empirical papers to estimate causal effects, at least in a Granger-causal sense. Two key papers, Rousseau and </w:t>
      </w:r>
      <w:proofErr w:type="spellStart"/>
      <w:r>
        <w:rPr>
          <w:lang w:val="en-GB"/>
        </w:rPr>
        <w:t>Wachtel</w:t>
      </w:r>
      <w:proofErr w:type="spellEnd"/>
      <w:r>
        <w:rPr>
          <w:lang w:val="en-GB"/>
        </w:rPr>
        <w:t xml:space="preserve"> (2000) and Beck, Levine and </w:t>
      </w:r>
      <w:proofErr w:type="spellStart"/>
      <w:r>
        <w:rPr>
          <w:lang w:val="en-GB"/>
        </w:rPr>
        <w:t>Loayza</w:t>
      </w:r>
      <w:proofErr w:type="spellEnd"/>
      <w:r>
        <w:rPr>
          <w:lang w:val="en-GB"/>
        </w:rPr>
        <w:t xml:space="preserve"> (2000), both find significant causality from financial development to real GDP, with estimates of similar magnitude. I extrapolate from the results in the former paper (Rousseau and </w:t>
      </w:r>
      <w:proofErr w:type="spellStart"/>
      <w:r>
        <w:rPr>
          <w:lang w:val="en-GB"/>
        </w:rPr>
        <w:t>Wachtel</w:t>
      </w:r>
      <w:proofErr w:type="spellEnd"/>
      <w:r>
        <w:rPr>
          <w:lang w:val="en-GB"/>
        </w:rPr>
        <w:t xml:space="preserve">, 2000) which uses a </w:t>
      </w:r>
      <w:proofErr w:type="spellStart"/>
      <w:r>
        <w:rPr>
          <w:lang w:val="en-GB"/>
        </w:rPr>
        <w:t>trivariate</w:t>
      </w:r>
      <w:proofErr w:type="spellEnd"/>
      <w:r>
        <w:rPr>
          <w:lang w:val="en-GB"/>
        </w:rPr>
        <w:t xml:space="preserve"> (real per capita GDP, activity of deposit-taking institutions, and stock market development) panel vector </w:t>
      </w:r>
      <w:proofErr w:type="spellStart"/>
      <w:r>
        <w:rPr>
          <w:lang w:val="en-GB"/>
        </w:rPr>
        <w:t>autoregression</w:t>
      </w:r>
      <w:proofErr w:type="spellEnd"/>
      <w:r>
        <w:rPr>
          <w:lang w:val="en-GB"/>
        </w:rPr>
        <w:t xml:space="preserve"> estimated with an adaptation of the generalised method of </w:t>
      </w:r>
      <w:proofErr w:type="gramStart"/>
      <w:r>
        <w:rPr>
          <w:lang w:val="en-GB"/>
        </w:rPr>
        <w:t>moments</w:t>
      </w:r>
      <w:proofErr w:type="gramEnd"/>
      <w:r>
        <w:rPr>
          <w:lang w:val="en-GB"/>
        </w:rPr>
        <w:t xml:space="preserve"> technique developed by Arellano and Bond (1991). This model allows identification of the dynamic lead/lag relations between the three variables. Their sample consists of 47 countries, with annual observations during 1980-1995. The list of countries is based on availability of data in annual issues of the International Finance Corporation’s Emerging Markets </w:t>
      </w:r>
      <w:proofErr w:type="spellStart"/>
      <w:r>
        <w:rPr>
          <w:lang w:val="en-GB"/>
        </w:rPr>
        <w:t>Factbook</w:t>
      </w:r>
      <w:proofErr w:type="spellEnd"/>
      <w:r>
        <w:rPr>
          <w:lang w:val="en-GB"/>
        </w:rPr>
        <w:t>, and could be described as a mix of emerging markets from around the world. I base my extrapolation on the estimates of the five-year cumulative impulse responses of real per capital GDP to exogenous shocks in the fi</w:t>
      </w:r>
      <w:r w:rsidR="00732E3B">
        <w:rPr>
          <w:lang w:val="en-GB"/>
        </w:rPr>
        <w:t xml:space="preserve">nancial development variables. </w:t>
      </w:r>
      <w:r>
        <w:rPr>
          <w:lang w:val="en-GB"/>
        </w:rPr>
        <w:t>These provide the expected increase in annual real per capital GDP growth for a 10 percentage point increase in various financial development variables. I scale these estimates by the difference between Latvia and the country of comparison (e.g., Estonia) in each of the various financial development variables.</w:t>
      </w:r>
    </w:p>
    <w:p w14:paraId="4B98090E" w14:textId="77777777" w:rsidR="00732E3B" w:rsidRDefault="008E3C19" w:rsidP="008E3C19">
      <w:pPr>
        <w:jc w:val="both"/>
        <w:rPr>
          <w:i/>
          <w:u w:val="single"/>
          <w:lang w:val="en-GB"/>
        </w:rPr>
      </w:pPr>
      <w:r w:rsidRPr="006D2FCC">
        <w:rPr>
          <w:i/>
          <w:u w:val="single"/>
          <w:lang w:val="en-GB"/>
        </w:rPr>
        <w:t>Measures of capital market development and data sources</w:t>
      </w:r>
    </w:p>
    <w:p w14:paraId="22A03A40" w14:textId="4C418766" w:rsidR="008E3C19" w:rsidRPr="007737CA" w:rsidRDefault="008E3C19" w:rsidP="008E3C19">
      <w:pPr>
        <w:jc w:val="both"/>
        <w:rPr>
          <w:i/>
          <w:u w:val="single"/>
          <w:lang w:val="en-GB"/>
        </w:rPr>
      </w:pPr>
      <w:r>
        <w:rPr>
          <w:lang w:val="en-GB"/>
        </w:rPr>
        <w:t>The estimates are based on three commonly used measures of capital market development: (</w:t>
      </w:r>
      <w:proofErr w:type="spellStart"/>
      <w:r>
        <w:rPr>
          <w:lang w:val="en-GB"/>
        </w:rPr>
        <w:t>i</w:t>
      </w:r>
      <w:proofErr w:type="spellEnd"/>
      <w:r>
        <w:rPr>
          <w:lang w:val="en-GB"/>
        </w:rPr>
        <w:t xml:space="preserve">) M3/GDP (a measure of the activity and depth of depository institutions), (ii) stock market capitalisation to GDP (a </w:t>
      </w:r>
      <w:r>
        <w:rPr>
          <w:lang w:val="en-GB"/>
        </w:rPr>
        <w:lastRenderedPageBreak/>
        <w:t>measure of the relative size of a stock market) and (iii) stock market volume to GDP (a measure of the liquidity and size of a stock market). The latter two development measures are correlated with the availability of other sources of capital such as venture capital and therefore capture the effects of more than just the stock market. Together the three variables measure the overall development of the financial system in a country. I obtain data from the World Bank and Eurostat.</w:t>
      </w:r>
    </w:p>
    <w:p w14:paraId="77E76CC2" w14:textId="77777777" w:rsidR="00732E3B" w:rsidRDefault="008E3C19" w:rsidP="008E3C19">
      <w:pPr>
        <w:jc w:val="both"/>
        <w:rPr>
          <w:i/>
          <w:u w:val="single"/>
          <w:lang w:val="en-GB"/>
        </w:rPr>
      </w:pPr>
      <w:r w:rsidRPr="00FA4466">
        <w:rPr>
          <w:i/>
          <w:u w:val="single"/>
          <w:lang w:val="en-GB"/>
        </w:rPr>
        <w:t xml:space="preserve">Interpretation of </w:t>
      </w:r>
      <w:r>
        <w:rPr>
          <w:i/>
          <w:u w:val="single"/>
          <w:lang w:val="en-GB"/>
        </w:rPr>
        <w:t xml:space="preserve">extrapolated </w:t>
      </w:r>
      <w:r w:rsidRPr="00FA4466">
        <w:rPr>
          <w:i/>
          <w:u w:val="single"/>
          <w:lang w:val="en-GB"/>
        </w:rPr>
        <w:t>results</w:t>
      </w:r>
      <w:r>
        <w:rPr>
          <w:i/>
          <w:u w:val="single"/>
          <w:lang w:val="en-GB"/>
        </w:rPr>
        <w:t xml:space="preserve"> comparing Latvia to Estonia</w:t>
      </w:r>
    </w:p>
    <w:p w14:paraId="04444192" w14:textId="05294B4D" w:rsidR="008E3C19" w:rsidRPr="007737CA" w:rsidRDefault="008E3C19" w:rsidP="008E3C19">
      <w:pPr>
        <w:jc w:val="both"/>
        <w:rPr>
          <w:i/>
          <w:u w:val="single"/>
          <w:lang w:val="en-GB"/>
        </w:rPr>
      </w:pPr>
      <w:r>
        <w:rPr>
          <w:lang w:val="en-GB"/>
        </w:rPr>
        <w:t>There are many ways to present the various estimates. One that I think is particularly striking is as follows. The estimated combined effect of increasing the development of Latvia’s capital markets to the current levels of Estonian capital markets (activity/depth of depository institutions and relative size/liquidity of the equity market), is an 8.96 percentage point increase in the growth rate of real GDP per capita over 5 years (1.79 percentage points annually), which would close the income gap between the two countries by one third (from the current gap of 22.6% down to 15.4% in 5 years’ time). In total, this adds up to an additional EUR 1.64 billion in GDP over 5 years (EUR 328 million per year), or in terms or tax revenue, an additional EUR 120 million in taxes collected per year.</w:t>
      </w:r>
    </w:p>
    <w:p w14:paraId="49943184" w14:textId="77777777" w:rsidR="00732E3B" w:rsidRDefault="008E3C19" w:rsidP="008E3C19">
      <w:pPr>
        <w:jc w:val="both"/>
        <w:rPr>
          <w:i/>
          <w:u w:val="single"/>
          <w:lang w:val="en-GB"/>
        </w:rPr>
      </w:pPr>
      <w:r w:rsidRPr="00FA4466">
        <w:rPr>
          <w:i/>
          <w:u w:val="single"/>
          <w:lang w:val="en-GB"/>
        </w:rPr>
        <w:t xml:space="preserve">Interpretation of </w:t>
      </w:r>
      <w:r>
        <w:rPr>
          <w:i/>
          <w:u w:val="single"/>
          <w:lang w:val="en-GB"/>
        </w:rPr>
        <w:t xml:space="preserve">extrapolated </w:t>
      </w:r>
      <w:r w:rsidRPr="00FA4466">
        <w:rPr>
          <w:i/>
          <w:u w:val="single"/>
          <w:lang w:val="en-GB"/>
        </w:rPr>
        <w:t>results</w:t>
      </w:r>
      <w:r>
        <w:rPr>
          <w:i/>
          <w:u w:val="single"/>
          <w:lang w:val="en-GB"/>
        </w:rPr>
        <w:t xml:space="preserve"> comparing Latvia to Poland</w:t>
      </w:r>
    </w:p>
    <w:p w14:paraId="553C66A0" w14:textId="00A420AC" w:rsidR="008E3C19" w:rsidRPr="007737CA" w:rsidRDefault="008E3C19" w:rsidP="008E3C19">
      <w:pPr>
        <w:jc w:val="both"/>
        <w:rPr>
          <w:i/>
          <w:u w:val="single"/>
          <w:lang w:val="en-GB"/>
        </w:rPr>
      </w:pPr>
      <w:r>
        <w:rPr>
          <w:lang w:val="en-GB"/>
        </w:rPr>
        <w:t xml:space="preserve">The estimated effect of increasing the development of Latvia’s capital markets to the current levels of Polish capital markets (activity/depth of depository institutions and relative size/liquidity of the equity market), is a 16.6 percentage point increase in the growth rate of real GDP per capita over 5 years (3.32 percentage points annually). In total, this adds up to an additional EUR 3.04 billion in GDP over 5 years (EUR 608 million per year), or in terms or tax revenue, an additional EUR 223 million in taxes collected per year. These estimates may seem large, but that is because they must interpreted as the effects of an instant and exogenous rise to the Polish level of development, which is unrealistic. If we consider a more plausible hypothetical scenario of arriving at the Polish level of development gradually in the course of 5 years, then the effects on GDP per year become smaller because the annual change in the level of development is only 1/5 of what it was in the initial scenario. </w:t>
      </w:r>
    </w:p>
    <w:p w14:paraId="0939E185" w14:textId="77777777" w:rsidR="00732E3B" w:rsidRDefault="008E3C19" w:rsidP="008E3C19">
      <w:pPr>
        <w:jc w:val="both"/>
        <w:rPr>
          <w:i/>
          <w:u w:val="single"/>
          <w:lang w:val="en-GB"/>
        </w:rPr>
      </w:pPr>
      <w:r w:rsidRPr="00FA4466">
        <w:rPr>
          <w:i/>
          <w:u w:val="single"/>
          <w:lang w:val="en-GB"/>
        </w:rPr>
        <w:t xml:space="preserve">How much development is required to achieve the estimated gains reported above? </w:t>
      </w:r>
    </w:p>
    <w:p w14:paraId="0C8D532F" w14:textId="38C75940" w:rsidR="008E3C19" w:rsidRPr="007737CA" w:rsidRDefault="008E3C19" w:rsidP="008E3C19">
      <w:pPr>
        <w:jc w:val="both"/>
        <w:rPr>
          <w:i/>
          <w:u w:val="single"/>
          <w:lang w:val="en-GB"/>
        </w:rPr>
      </w:pPr>
      <w:r>
        <w:rPr>
          <w:lang w:val="en-GB"/>
        </w:rPr>
        <w:t>In the measure of activity/depth of depository institutions relative to GDP Latvia has a score of 45.3%, compared to 61.9% for Estonia and 58.5% for Poland. In the measure of relative stock market size Latvia has a score of 7.0% of GDP compared to 13.9% in Estonia and 31.5% in Poland. In the measure of stock market liquidity and size Latvia has a score of 0.08% compared to 2.0% for Estonia and 13.0% for Poland.</w:t>
      </w:r>
    </w:p>
    <w:p w14:paraId="24BCD777" w14:textId="77777777" w:rsidR="008E3C19" w:rsidRPr="00200C6F" w:rsidRDefault="008E3C19" w:rsidP="008E3C19">
      <w:pPr>
        <w:jc w:val="both"/>
        <w:rPr>
          <w:b/>
          <w:lang w:val="en-GB"/>
        </w:rPr>
      </w:pPr>
      <w:r w:rsidRPr="00200C6F">
        <w:rPr>
          <w:b/>
          <w:lang w:val="en-GB"/>
        </w:rPr>
        <w:t>Summary</w:t>
      </w:r>
    </w:p>
    <w:p w14:paraId="2D1B1E23" w14:textId="4EEA5950" w:rsidR="00210589" w:rsidRDefault="008E3C19" w:rsidP="00E363F3">
      <w:pPr>
        <w:jc w:val="both"/>
        <w:rPr>
          <w:lang w:val="lv-LV"/>
        </w:rPr>
      </w:pPr>
      <w:r>
        <w:rPr>
          <w:b/>
          <w:lang w:val="en-GB"/>
        </w:rPr>
        <w:t>We estimate</w:t>
      </w:r>
      <w:r w:rsidRPr="00EC4F23">
        <w:rPr>
          <w:b/>
          <w:lang w:val="en-GB"/>
        </w:rPr>
        <w:t xml:space="preserve"> that increasing the development of Latvia’s capital markets to the level of Estonia’s would increase the annual growth rate of real GDP per capita</w:t>
      </w:r>
      <w:r>
        <w:rPr>
          <w:b/>
          <w:lang w:val="en-GB"/>
        </w:rPr>
        <w:t xml:space="preserve"> by</w:t>
      </w:r>
      <w:r w:rsidRPr="00EC4F23">
        <w:rPr>
          <w:b/>
          <w:lang w:val="en-GB"/>
        </w:rPr>
        <w:t xml:space="preserve"> 1.8 percentage points, thereby closing the income gap between the two countries by one third in </w:t>
      </w:r>
      <w:r>
        <w:rPr>
          <w:b/>
          <w:lang w:val="en-GB"/>
        </w:rPr>
        <w:t>five</w:t>
      </w:r>
      <w:r w:rsidRPr="00EC4F23">
        <w:rPr>
          <w:b/>
          <w:lang w:val="en-GB"/>
        </w:rPr>
        <w:t xml:space="preserve"> years and generating an additional EUR 120 million in tax revenue per year.</w:t>
      </w:r>
      <w:bookmarkStart w:id="0" w:name="_GoBack"/>
      <w:bookmarkEnd w:id="0"/>
    </w:p>
    <w:p w14:paraId="045FF950" w14:textId="77777777" w:rsidR="008E3C19" w:rsidRPr="008E3C19" w:rsidRDefault="008E3C19" w:rsidP="00207E16">
      <w:pPr>
        <w:rPr>
          <w:lang w:val="lv-LV"/>
        </w:rPr>
      </w:pPr>
    </w:p>
    <w:sectPr w:rsidR="008E3C19" w:rsidRPr="008E3C19" w:rsidSect="003C4859">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19C3" w14:textId="77777777" w:rsidR="00CB261D" w:rsidRDefault="00CB261D" w:rsidP="00FE4B8F">
      <w:pPr>
        <w:spacing w:after="0" w:line="240" w:lineRule="auto"/>
      </w:pPr>
      <w:r>
        <w:separator/>
      </w:r>
    </w:p>
  </w:endnote>
  <w:endnote w:type="continuationSeparator" w:id="0">
    <w:p w14:paraId="5EF168F8" w14:textId="77777777" w:rsidR="00CB261D" w:rsidRDefault="00CB261D" w:rsidP="00FE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6991"/>
      <w:docPartObj>
        <w:docPartGallery w:val="Page Numbers (Bottom of Page)"/>
        <w:docPartUnique/>
      </w:docPartObj>
    </w:sdtPr>
    <w:sdtEndPr>
      <w:rPr>
        <w:noProof/>
      </w:rPr>
    </w:sdtEndPr>
    <w:sdtContent>
      <w:p w14:paraId="36FF3A1E" w14:textId="3A036166" w:rsidR="00D5124A" w:rsidRDefault="00D5124A">
        <w:pPr>
          <w:pStyle w:val="Footer"/>
          <w:jc w:val="center"/>
        </w:pPr>
        <w:r>
          <w:fldChar w:fldCharType="begin"/>
        </w:r>
        <w:r>
          <w:instrText xml:space="preserve"> PAGE   \* MERGEFORMAT </w:instrText>
        </w:r>
        <w:r>
          <w:fldChar w:fldCharType="separate"/>
        </w:r>
        <w:r w:rsidR="00E363F3">
          <w:rPr>
            <w:noProof/>
          </w:rPr>
          <w:t>2</w:t>
        </w:r>
        <w:r>
          <w:rPr>
            <w:noProof/>
          </w:rPr>
          <w:fldChar w:fldCharType="end"/>
        </w:r>
      </w:p>
    </w:sdtContent>
  </w:sdt>
  <w:p w14:paraId="78655D2C" w14:textId="77777777" w:rsidR="00D5124A" w:rsidRDefault="00D51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5F22" w14:textId="77777777" w:rsidR="00CB261D" w:rsidRDefault="00CB261D" w:rsidP="00FE4B8F">
      <w:pPr>
        <w:spacing w:after="0" w:line="240" w:lineRule="auto"/>
      </w:pPr>
      <w:r>
        <w:separator/>
      </w:r>
    </w:p>
  </w:footnote>
  <w:footnote w:type="continuationSeparator" w:id="0">
    <w:p w14:paraId="62E54E47" w14:textId="77777777" w:rsidR="00CB261D" w:rsidRDefault="00CB261D" w:rsidP="00FE4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64C6"/>
    <w:multiLevelType w:val="hybridMultilevel"/>
    <w:tmpl w:val="9C60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914C7"/>
    <w:multiLevelType w:val="hybridMultilevel"/>
    <w:tmpl w:val="4F4A5A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F10C7E"/>
    <w:multiLevelType w:val="hybridMultilevel"/>
    <w:tmpl w:val="DACA099A"/>
    <w:lvl w:ilvl="0" w:tplc="85987F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33EA1"/>
    <w:multiLevelType w:val="multilevel"/>
    <w:tmpl w:val="F0D830F0"/>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nsid w:val="080137CF"/>
    <w:multiLevelType w:val="hybridMultilevel"/>
    <w:tmpl w:val="96769F4A"/>
    <w:lvl w:ilvl="0" w:tplc="8B245820">
      <w:start w:val="1"/>
      <w:numFmt w:val="bullet"/>
      <w:lvlText w:val="•"/>
      <w:lvlJc w:val="left"/>
      <w:pPr>
        <w:tabs>
          <w:tab w:val="num" w:pos="720"/>
        </w:tabs>
        <w:ind w:left="720" w:hanging="360"/>
      </w:pPr>
      <w:rPr>
        <w:rFonts w:ascii="Arial" w:hAnsi="Arial" w:hint="default"/>
      </w:rPr>
    </w:lvl>
    <w:lvl w:ilvl="1" w:tplc="505ADF5A" w:tentative="1">
      <w:start w:val="1"/>
      <w:numFmt w:val="bullet"/>
      <w:lvlText w:val="•"/>
      <w:lvlJc w:val="left"/>
      <w:pPr>
        <w:tabs>
          <w:tab w:val="num" w:pos="1440"/>
        </w:tabs>
        <w:ind w:left="1440" w:hanging="360"/>
      </w:pPr>
      <w:rPr>
        <w:rFonts w:ascii="Arial" w:hAnsi="Arial" w:hint="default"/>
      </w:rPr>
    </w:lvl>
    <w:lvl w:ilvl="2" w:tplc="2000030C" w:tentative="1">
      <w:start w:val="1"/>
      <w:numFmt w:val="bullet"/>
      <w:lvlText w:val="•"/>
      <w:lvlJc w:val="left"/>
      <w:pPr>
        <w:tabs>
          <w:tab w:val="num" w:pos="2160"/>
        </w:tabs>
        <w:ind w:left="2160" w:hanging="360"/>
      </w:pPr>
      <w:rPr>
        <w:rFonts w:ascii="Arial" w:hAnsi="Arial" w:hint="default"/>
      </w:rPr>
    </w:lvl>
    <w:lvl w:ilvl="3" w:tplc="39D04EF8" w:tentative="1">
      <w:start w:val="1"/>
      <w:numFmt w:val="bullet"/>
      <w:lvlText w:val="•"/>
      <w:lvlJc w:val="left"/>
      <w:pPr>
        <w:tabs>
          <w:tab w:val="num" w:pos="2880"/>
        </w:tabs>
        <w:ind w:left="2880" w:hanging="360"/>
      </w:pPr>
      <w:rPr>
        <w:rFonts w:ascii="Arial" w:hAnsi="Arial" w:hint="default"/>
      </w:rPr>
    </w:lvl>
    <w:lvl w:ilvl="4" w:tplc="0C78C4D4" w:tentative="1">
      <w:start w:val="1"/>
      <w:numFmt w:val="bullet"/>
      <w:lvlText w:val="•"/>
      <w:lvlJc w:val="left"/>
      <w:pPr>
        <w:tabs>
          <w:tab w:val="num" w:pos="3600"/>
        </w:tabs>
        <w:ind w:left="3600" w:hanging="360"/>
      </w:pPr>
      <w:rPr>
        <w:rFonts w:ascii="Arial" w:hAnsi="Arial" w:hint="default"/>
      </w:rPr>
    </w:lvl>
    <w:lvl w:ilvl="5" w:tplc="9A0AEE64" w:tentative="1">
      <w:start w:val="1"/>
      <w:numFmt w:val="bullet"/>
      <w:lvlText w:val="•"/>
      <w:lvlJc w:val="left"/>
      <w:pPr>
        <w:tabs>
          <w:tab w:val="num" w:pos="4320"/>
        </w:tabs>
        <w:ind w:left="4320" w:hanging="360"/>
      </w:pPr>
      <w:rPr>
        <w:rFonts w:ascii="Arial" w:hAnsi="Arial" w:hint="default"/>
      </w:rPr>
    </w:lvl>
    <w:lvl w:ilvl="6" w:tplc="1AAA663E" w:tentative="1">
      <w:start w:val="1"/>
      <w:numFmt w:val="bullet"/>
      <w:lvlText w:val="•"/>
      <w:lvlJc w:val="left"/>
      <w:pPr>
        <w:tabs>
          <w:tab w:val="num" w:pos="5040"/>
        </w:tabs>
        <w:ind w:left="5040" w:hanging="360"/>
      </w:pPr>
      <w:rPr>
        <w:rFonts w:ascii="Arial" w:hAnsi="Arial" w:hint="default"/>
      </w:rPr>
    </w:lvl>
    <w:lvl w:ilvl="7" w:tplc="D7320FF6" w:tentative="1">
      <w:start w:val="1"/>
      <w:numFmt w:val="bullet"/>
      <w:lvlText w:val="•"/>
      <w:lvlJc w:val="left"/>
      <w:pPr>
        <w:tabs>
          <w:tab w:val="num" w:pos="5760"/>
        </w:tabs>
        <w:ind w:left="5760" w:hanging="360"/>
      </w:pPr>
      <w:rPr>
        <w:rFonts w:ascii="Arial" w:hAnsi="Arial" w:hint="default"/>
      </w:rPr>
    </w:lvl>
    <w:lvl w:ilvl="8" w:tplc="ADBED5CA" w:tentative="1">
      <w:start w:val="1"/>
      <w:numFmt w:val="bullet"/>
      <w:lvlText w:val="•"/>
      <w:lvlJc w:val="left"/>
      <w:pPr>
        <w:tabs>
          <w:tab w:val="num" w:pos="6480"/>
        </w:tabs>
        <w:ind w:left="6480" w:hanging="360"/>
      </w:pPr>
      <w:rPr>
        <w:rFonts w:ascii="Arial" w:hAnsi="Arial" w:hint="default"/>
      </w:rPr>
    </w:lvl>
  </w:abstractNum>
  <w:abstractNum w:abstractNumId="5">
    <w:nsid w:val="0CF1380B"/>
    <w:multiLevelType w:val="multilevel"/>
    <w:tmpl w:val="5762B5E6"/>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
    <w:nsid w:val="0ED0682D"/>
    <w:multiLevelType w:val="hybridMultilevel"/>
    <w:tmpl w:val="B1E064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4DC7D69"/>
    <w:multiLevelType w:val="hybridMultilevel"/>
    <w:tmpl w:val="285EF50E"/>
    <w:lvl w:ilvl="0" w:tplc="85987F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53134"/>
    <w:multiLevelType w:val="hybridMultilevel"/>
    <w:tmpl w:val="91B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91E75"/>
    <w:multiLevelType w:val="hybridMultilevel"/>
    <w:tmpl w:val="56F0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1584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4AA5008"/>
    <w:multiLevelType w:val="hybridMultilevel"/>
    <w:tmpl w:val="8E6076A0"/>
    <w:lvl w:ilvl="0" w:tplc="F800B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B2B5B"/>
    <w:multiLevelType w:val="hybridMultilevel"/>
    <w:tmpl w:val="EF2E7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15A38"/>
    <w:multiLevelType w:val="hybridMultilevel"/>
    <w:tmpl w:val="A8D44720"/>
    <w:lvl w:ilvl="0" w:tplc="85987F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51B5A"/>
    <w:multiLevelType w:val="hybridMultilevel"/>
    <w:tmpl w:val="9C6A13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EA815DC"/>
    <w:multiLevelType w:val="hybridMultilevel"/>
    <w:tmpl w:val="8410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B5D6C"/>
    <w:multiLevelType w:val="hybridMultilevel"/>
    <w:tmpl w:val="6E203084"/>
    <w:lvl w:ilvl="0" w:tplc="ACE671B4">
      <w:start w:val="1"/>
      <w:numFmt w:val="bullet"/>
      <w:lvlText w:val="•"/>
      <w:lvlJc w:val="left"/>
      <w:pPr>
        <w:tabs>
          <w:tab w:val="num" w:pos="360"/>
        </w:tabs>
        <w:ind w:left="360" w:hanging="360"/>
      </w:pPr>
      <w:rPr>
        <w:rFonts w:ascii="Arial" w:hAnsi="Arial" w:hint="default"/>
      </w:rPr>
    </w:lvl>
    <w:lvl w:ilvl="1" w:tplc="7304E3D6" w:tentative="1">
      <w:start w:val="1"/>
      <w:numFmt w:val="bullet"/>
      <w:lvlText w:val="•"/>
      <w:lvlJc w:val="left"/>
      <w:pPr>
        <w:tabs>
          <w:tab w:val="num" w:pos="1080"/>
        </w:tabs>
        <w:ind w:left="1080" w:hanging="360"/>
      </w:pPr>
      <w:rPr>
        <w:rFonts w:ascii="Arial" w:hAnsi="Arial" w:hint="default"/>
      </w:rPr>
    </w:lvl>
    <w:lvl w:ilvl="2" w:tplc="3410C746" w:tentative="1">
      <w:start w:val="1"/>
      <w:numFmt w:val="bullet"/>
      <w:lvlText w:val="•"/>
      <w:lvlJc w:val="left"/>
      <w:pPr>
        <w:tabs>
          <w:tab w:val="num" w:pos="1800"/>
        </w:tabs>
        <w:ind w:left="1800" w:hanging="360"/>
      </w:pPr>
      <w:rPr>
        <w:rFonts w:ascii="Arial" w:hAnsi="Arial" w:hint="default"/>
      </w:rPr>
    </w:lvl>
    <w:lvl w:ilvl="3" w:tplc="622A853E" w:tentative="1">
      <w:start w:val="1"/>
      <w:numFmt w:val="bullet"/>
      <w:lvlText w:val="•"/>
      <w:lvlJc w:val="left"/>
      <w:pPr>
        <w:tabs>
          <w:tab w:val="num" w:pos="2520"/>
        </w:tabs>
        <w:ind w:left="2520" w:hanging="360"/>
      </w:pPr>
      <w:rPr>
        <w:rFonts w:ascii="Arial" w:hAnsi="Arial" w:hint="default"/>
      </w:rPr>
    </w:lvl>
    <w:lvl w:ilvl="4" w:tplc="43C08342" w:tentative="1">
      <w:start w:val="1"/>
      <w:numFmt w:val="bullet"/>
      <w:lvlText w:val="•"/>
      <w:lvlJc w:val="left"/>
      <w:pPr>
        <w:tabs>
          <w:tab w:val="num" w:pos="3240"/>
        </w:tabs>
        <w:ind w:left="3240" w:hanging="360"/>
      </w:pPr>
      <w:rPr>
        <w:rFonts w:ascii="Arial" w:hAnsi="Arial" w:hint="default"/>
      </w:rPr>
    </w:lvl>
    <w:lvl w:ilvl="5" w:tplc="EF2889FE" w:tentative="1">
      <w:start w:val="1"/>
      <w:numFmt w:val="bullet"/>
      <w:lvlText w:val="•"/>
      <w:lvlJc w:val="left"/>
      <w:pPr>
        <w:tabs>
          <w:tab w:val="num" w:pos="3960"/>
        </w:tabs>
        <w:ind w:left="3960" w:hanging="360"/>
      </w:pPr>
      <w:rPr>
        <w:rFonts w:ascii="Arial" w:hAnsi="Arial" w:hint="default"/>
      </w:rPr>
    </w:lvl>
    <w:lvl w:ilvl="6" w:tplc="6ED68440" w:tentative="1">
      <w:start w:val="1"/>
      <w:numFmt w:val="bullet"/>
      <w:lvlText w:val="•"/>
      <w:lvlJc w:val="left"/>
      <w:pPr>
        <w:tabs>
          <w:tab w:val="num" w:pos="4680"/>
        </w:tabs>
        <w:ind w:left="4680" w:hanging="360"/>
      </w:pPr>
      <w:rPr>
        <w:rFonts w:ascii="Arial" w:hAnsi="Arial" w:hint="default"/>
      </w:rPr>
    </w:lvl>
    <w:lvl w:ilvl="7" w:tplc="2B6C124C" w:tentative="1">
      <w:start w:val="1"/>
      <w:numFmt w:val="bullet"/>
      <w:lvlText w:val="•"/>
      <w:lvlJc w:val="left"/>
      <w:pPr>
        <w:tabs>
          <w:tab w:val="num" w:pos="5400"/>
        </w:tabs>
        <w:ind w:left="5400" w:hanging="360"/>
      </w:pPr>
      <w:rPr>
        <w:rFonts w:ascii="Arial" w:hAnsi="Arial" w:hint="default"/>
      </w:rPr>
    </w:lvl>
    <w:lvl w:ilvl="8" w:tplc="33DA7D18" w:tentative="1">
      <w:start w:val="1"/>
      <w:numFmt w:val="bullet"/>
      <w:lvlText w:val="•"/>
      <w:lvlJc w:val="left"/>
      <w:pPr>
        <w:tabs>
          <w:tab w:val="num" w:pos="6120"/>
        </w:tabs>
        <w:ind w:left="6120" w:hanging="360"/>
      </w:pPr>
      <w:rPr>
        <w:rFonts w:ascii="Arial" w:hAnsi="Arial" w:hint="default"/>
      </w:rPr>
    </w:lvl>
  </w:abstractNum>
  <w:abstractNum w:abstractNumId="17">
    <w:nsid w:val="312F1634"/>
    <w:multiLevelType w:val="hybridMultilevel"/>
    <w:tmpl w:val="1A76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D2ACB"/>
    <w:multiLevelType w:val="hybridMultilevel"/>
    <w:tmpl w:val="D16CA5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BAA244E"/>
    <w:multiLevelType w:val="multilevel"/>
    <w:tmpl w:val="04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0">
    <w:nsid w:val="3BC53320"/>
    <w:multiLevelType w:val="hybridMultilevel"/>
    <w:tmpl w:val="E56C0462"/>
    <w:lvl w:ilvl="0" w:tplc="69E85BA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40339C"/>
    <w:multiLevelType w:val="hybridMultilevel"/>
    <w:tmpl w:val="3FE4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C6BC1"/>
    <w:multiLevelType w:val="hybridMultilevel"/>
    <w:tmpl w:val="18D4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72EF5"/>
    <w:multiLevelType w:val="hybridMultilevel"/>
    <w:tmpl w:val="69F2E3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E351ECE"/>
    <w:multiLevelType w:val="hybridMultilevel"/>
    <w:tmpl w:val="7C16BF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2138F"/>
    <w:multiLevelType w:val="hybridMultilevel"/>
    <w:tmpl w:val="7CE2654C"/>
    <w:lvl w:ilvl="0" w:tplc="681E9C52">
      <w:numFmt w:val="bullet"/>
      <w:lvlText w:val="-"/>
      <w:lvlJc w:val="left"/>
      <w:pPr>
        <w:ind w:left="720" w:hanging="360"/>
      </w:pPr>
      <w:rPr>
        <w:rFonts w:ascii="Segoe UI" w:eastAsiaTheme="minorHAnsi" w:hAnsi="Segoe UI" w:cs="Segoe UI" w:hint="default"/>
        <w:color w:val="21212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68B5E09"/>
    <w:multiLevelType w:val="hybridMultilevel"/>
    <w:tmpl w:val="8092F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55676"/>
    <w:multiLevelType w:val="hybridMultilevel"/>
    <w:tmpl w:val="5C12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44098"/>
    <w:multiLevelType w:val="multilevel"/>
    <w:tmpl w:val="04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9">
    <w:nsid w:val="64805E4E"/>
    <w:multiLevelType w:val="multilevel"/>
    <w:tmpl w:val="3E3AB87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68B82AD5"/>
    <w:multiLevelType w:val="hybridMultilevel"/>
    <w:tmpl w:val="CA8A89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B0D294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6F431B9B"/>
    <w:multiLevelType w:val="hybridMultilevel"/>
    <w:tmpl w:val="9C4EFC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26B337B"/>
    <w:multiLevelType w:val="hybridMultilevel"/>
    <w:tmpl w:val="46708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4855D7B"/>
    <w:multiLevelType w:val="hybridMultilevel"/>
    <w:tmpl w:val="2654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559CE"/>
    <w:multiLevelType w:val="hybridMultilevel"/>
    <w:tmpl w:val="BB4A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356A8"/>
    <w:multiLevelType w:val="hybridMultilevel"/>
    <w:tmpl w:val="28CC66B2"/>
    <w:lvl w:ilvl="0" w:tplc="5114E00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32"/>
  </w:num>
  <w:num w:numId="5">
    <w:abstractNumId w:val="6"/>
  </w:num>
  <w:num w:numId="6">
    <w:abstractNumId w:val="18"/>
  </w:num>
  <w:num w:numId="7">
    <w:abstractNumId w:val="34"/>
  </w:num>
  <w:num w:numId="8">
    <w:abstractNumId w:val="8"/>
  </w:num>
  <w:num w:numId="9">
    <w:abstractNumId w:val="11"/>
  </w:num>
  <w:num w:numId="10">
    <w:abstractNumId w:val="22"/>
  </w:num>
  <w:num w:numId="11">
    <w:abstractNumId w:val="17"/>
  </w:num>
  <w:num w:numId="12">
    <w:abstractNumId w:val="10"/>
  </w:num>
  <w:num w:numId="13">
    <w:abstractNumId w:val="31"/>
  </w:num>
  <w:num w:numId="14">
    <w:abstractNumId w:val="19"/>
  </w:num>
  <w:num w:numId="15">
    <w:abstractNumId w:val="28"/>
  </w:num>
  <w:num w:numId="16">
    <w:abstractNumId w:val="35"/>
  </w:num>
  <w:num w:numId="17">
    <w:abstractNumId w:val="21"/>
  </w:num>
  <w:num w:numId="18">
    <w:abstractNumId w:val="27"/>
  </w:num>
  <w:num w:numId="19">
    <w:abstractNumId w:val="20"/>
  </w:num>
  <w:num w:numId="20">
    <w:abstractNumId w:val="24"/>
  </w:num>
  <w:num w:numId="21">
    <w:abstractNumId w:val="29"/>
  </w:num>
  <w:num w:numId="22">
    <w:abstractNumId w:val="5"/>
  </w:num>
  <w:num w:numId="23">
    <w:abstractNumId w:val="3"/>
  </w:num>
  <w:num w:numId="24">
    <w:abstractNumId w:val="12"/>
  </w:num>
  <w:num w:numId="25">
    <w:abstractNumId w:val="4"/>
  </w:num>
  <w:num w:numId="26">
    <w:abstractNumId w:val="16"/>
  </w:num>
  <w:num w:numId="27">
    <w:abstractNumId w:val="15"/>
  </w:num>
  <w:num w:numId="28">
    <w:abstractNumId w:val="26"/>
  </w:num>
  <w:num w:numId="29">
    <w:abstractNumId w:val="9"/>
  </w:num>
  <w:num w:numId="30">
    <w:abstractNumId w:val="0"/>
  </w:num>
  <w:num w:numId="31">
    <w:abstractNumId w:val="23"/>
  </w:num>
  <w:num w:numId="32">
    <w:abstractNumId w:val="1"/>
  </w:num>
  <w:num w:numId="33">
    <w:abstractNumId w:val="25"/>
  </w:num>
  <w:num w:numId="34">
    <w:abstractNumId w:val="33"/>
  </w:num>
  <w:num w:numId="35">
    <w:abstractNumId w:val="14"/>
  </w:num>
  <w:num w:numId="36">
    <w:abstractNumId w:val="3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2A"/>
    <w:rsid w:val="00000CD1"/>
    <w:rsid w:val="0000369E"/>
    <w:rsid w:val="00010BE9"/>
    <w:rsid w:val="00010F08"/>
    <w:rsid w:val="00012B4A"/>
    <w:rsid w:val="000174D1"/>
    <w:rsid w:val="00017995"/>
    <w:rsid w:val="00025929"/>
    <w:rsid w:val="00025B8D"/>
    <w:rsid w:val="000313B6"/>
    <w:rsid w:val="00031BE2"/>
    <w:rsid w:val="00031C94"/>
    <w:rsid w:val="00033284"/>
    <w:rsid w:val="0003663A"/>
    <w:rsid w:val="00036EB7"/>
    <w:rsid w:val="000404EA"/>
    <w:rsid w:val="00040A10"/>
    <w:rsid w:val="00040DB3"/>
    <w:rsid w:val="00041785"/>
    <w:rsid w:val="000442F0"/>
    <w:rsid w:val="00044ED5"/>
    <w:rsid w:val="00046BC5"/>
    <w:rsid w:val="00047F75"/>
    <w:rsid w:val="00052D01"/>
    <w:rsid w:val="000551BF"/>
    <w:rsid w:val="00055557"/>
    <w:rsid w:val="0005602B"/>
    <w:rsid w:val="00057B3C"/>
    <w:rsid w:val="000609FD"/>
    <w:rsid w:val="000636B1"/>
    <w:rsid w:val="000676EC"/>
    <w:rsid w:val="00067B81"/>
    <w:rsid w:val="00067F64"/>
    <w:rsid w:val="00070AEA"/>
    <w:rsid w:val="0007165F"/>
    <w:rsid w:val="000728D4"/>
    <w:rsid w:val="000744E9"/>
    <w:rsid w:val="0007725A"/>
    <w:rsid w:val="0008048E"/>
    <w:rsid w:val="00082E96"/>
    <w:rsid w:val="0008471E"/>
    <w:rsid w:val="000865B0"/>
    <w:rsid w:val="000903CF"/>
    <w:rsid w:val="0009061C"/>
    <w:rsid w:val="00093582"/>
    <w:rsid w:val="00094FC3"/>
    <w:rsid w:val="00096130"/>
    <w:rsid w:val="00097DC1"/>
    <w:rsid w:val="000A0EB0"/>
    <w:rsid w:val="000A4320"/>
    <w:rsid w:val="000A49BB"/>
    <w:rsid w:val="000A62D0"/>
    <w:rsid w:val="000A67FB"/>
    <w:rsid w:val="000A6B58"/>
    <w:rsid w:val="000A7AB5"/>
    <w:rsid w:val="000B11F6"/>
    <w:rsid w:val="000B4985"/>
    <w:rsid w:val="000B7027"/>
    <w:rsid w:val="000C52F1"/>
    <w:rsid w:val="000C5BD7"/>
    <w:rsid w:val="000D39BC"/>
    <w:rsid w:val="000D465F"/>
    <w:rsid w:val="000D59A8"/>
    <w:rsid w:val="000D7384"/>
    <w:rsid w:val="000D7C38"/>
    <w:rsid w:val="000E3953"/>
    <w:rsid w:val="000E3B8D"/>
    <w:rsid w:val="000F2ADE"/>
    <w:rsid w:val="000F686E"/>
    <w:rsid w:val="00110569"/>
    <w:rsid w:val="00117DA1"/>
    <w:rsid w:val="00117E98"/>
    <w:rsid w:val="00120150"/>
    <w:rsid w:val="00126B41"/>
    <w:rsid w:val="001307B2"/>
    <w:rsid w:val="00135864"/>
    <w:rsid w:val="00136935"/>
    <w:rsid w:val="001420E8"/>
    <w:rsid w:val="00151899"/>
    <w:rsid w:val="00157CE6"/>
    <w:rsid w:val="0016111B"/>
    <w:rsid w:val="0016182A"/>
    <w:rsid w:val="00162C4F"/>
    <w:rsid w:val="001631D1"/>
    <w:rsid w:val="00164778"/>
    <w:rsid w:val="00164B66"/>
    <w:rsid w:val="00166EE8"/>
    <w:rsid w:val="0017545E"/>
    <w:rsid w:val="00175619"/>
    <w:rsid w:val="00176731"/>
    <w:rsid w:val="00182450"/>
    <w:rsid w:val="00185379"/>
    <w:rsid w:val="0018715F"/>
    <w:rsid w:val="0019117F"/>
    <w:rsid w:val="00192D2A"/>
    <w:rsid w:val="001955F0"/>
    <w:rsid w:val="001A0691"/>
    <w:rsid w:val="001A5C08"/>
    <w:rsid w:val="001A6FAC"/>
    <w:rsid w:val="001A7D2F"/>
    <w:rsid w:val="001B0AB2"/>
    <w:rsid w:val="001B24E3"/>
    <w:rsid w:val="001B5276"/>
    <w:rsid w:val="001B76B2"/>
    <w:rsid w:val="001C35C8"/>
    <w:rsid w:val="001D0305"/>
    <w:rsid w:val="001D707C"/>
    <w:rsid w:val="001E3557"/>
    <w:rsid w:val="001F49C6"/>
    <w:rsid w:val="00200718"/>
    <w:rsid w:val="0020688D"/>
    <w:rsid w:val="00207E16"/>
    <w:rsid w:val="00210589"/>
    <w:rsid w:val="0021126C"/>
    <w:rsid w:val="00211F90"/>
    <w:rsid w:val="00213861"/>
    <w:rsid w:val="00221739"/>
    <w:rsid w:val="00225843"/>
    <w:rsid w:val="00241065"/>
    <w:rsid w:val="00255687"/>
    <w:rsid w:val="00256D40"/>
    <w:rsid w:val="0025741B"/>
    <w:rsid w:val="0026215A"/>
    <w:rsid w:val="00265C45"/>
    <w:rsid w:val="002711D4"/>
    <w:rsid w:val="002712AB"/>
    <w:rsid w:val="00275468"/>
    <w:rsid w:val="00281B98"/>
    <w:rsid w:val="002847E4"/>
    <w:rsid w:val="00291674"/>
    <w:rsid w:val="00295C5A"/>
    <w:rsid w:val="00296310"/>
    <w:rsid w:val="002A41D5"/>
    <w:rsid w:val="002A7393"/>
    <w:rsid w:val="002A74B9"/>
    <w:rsid w:val="002B1176"/>
    <w:rsid w:val="002B517A"/>
    <w:rsid w:val="002B59E9"/>
    <w:rsid w:val="002B6A8E"/>
    <w:rsid w:val="002B733B"/>
    <w:rsid w:val="002C0608"/>
    <w:rsid w:val="002C0D36"/>
    <w:rsid w:val="002C1EFA"/>
    <w:rsid w:val="002C21F9"/>
    <w:rsid w:val="002C403A"/>
    <w:rsid w:val="002D1818"/>
    <w:rsid w:val="002D2993"/>
    <w:rsid w:val="002D326B"/>
    <w:rsid w:val="002D62CA"/>
    <w:rsid w:val="002D6410"/>
    <w:rsid w:val="002D79D7"/>
    <w:rsid w:val="002D7A6C"/>
    <w:rsid w:val="002E359A"/>
    <w:rsid w:val="002E3605"/>
    <w:rsid w:val="002E3F73"/>
    <w:rsid w:val="002E4EDD"/>
    <w:rsid w:val="002E4F8C"/>
    <w:rsid w:val="002E6386"/>
    <w:rsid w:val="002F2955"/>
    <w:rsid w:val="002F4F0F"/>
    <w:rsid w:val="002F7B34"/>
    <w:rsid w:val="002F7ED3"/>
    <w:rsid w:val="003006A8"/>
    <w:rsid w:val="00304D0E"/>
    <w:rsid w:val="00311177"/>
    <w:rsid w:val="00313919"/>
    <w:rsid w:val="00315C48"/>
    <w:rsid w:val="0032002D"/>
    <w:rsid w:val="00321319"/>
    <w:rsid w:val="00322792"/>
    <w:rsid w:val="00325657"/>
    <w:rsid w:val="00325C14"/>
    <w:rsid w:val="003305D1"/>
    <w:rsid w:val="00331193"/>
    <w:rsid w:val="00333DAD"/>
    <w:rsid w:val="00336177"/>
    <w:rsid w:val="0033674E"/>
    <w:rsid w:val="003404C7"/>
    <w:rsid w:val="00340BDC"/>
    <w:rsid w:val="00346162"/>
    <w:rsid w:val="00350AB2"/>
    <w:rsid w:val="00352607"/>
    <w:rsid w:val="003526C4"/>
    <w:rsid w:val="00357D0F"/>
    <w:rsid w:val="003628D7"/>
    <w:rsid w:val="00365FAB"/>
    <w:rsid w:val="00367193"/>
    <w:rsid w:val="00373AD9"/>
    <w:rsid w:val="003754BF"/>
    <w:rsid w:val="00375638"/>
    <w:rsid w:val="00375E4C"/>
    <w:rsid w:val="00384D0C"/>
    <w:rsid w:val="003862FA"/>
    <w:rsid w:val="00386E47"/>
    <w:rsid w:val="00393D2F"/>
    <w:rsid w:val="003946D7"/>
    <w:rsid w:val="003A532F"/>
    <w:rsid w:val="003B0A3F"/>
    <w:rsid w:val="003B10E1"/>
    <w:rsid w:val="003B2F07"/>
    <w:rsid w:val="003B36CE"/>
    <w:rsid w:val="003C3D28"/>
    <w:rsid w:val="003C4859"/>
    <w:rsid w:val="003D2532"/>
    <w:rsid w:val="003D2F64"/>
    <w:rsid w:val="003D4A2D"/>
    <w:rsid w:val="003D5FBE"/>
    <w:rsid w:val="003D72B3"/>
    <w:rsid w:val="003E11BE"/>
    <w:rsid w:val="003E4598"/>
    <w:rsid w:val="003E4AB7"/>
    <w:rsid w:val="003E4F7B"/>
    <w:rsid w:val="003E5A3B"/>
    <w:rsid w:val="003F7A95"/>
    <w:rsid w:val="004020F1"/>
    <w:rsid w:val="00402242"/>
    <w:rsid w:val="0040371A"/>
    <w:rsid w:val="00405E8F"/>
    <w:rsid w:val="0040640A"/>
    <w:rsid w:val="00416A2E"/>
    <w:rsid w:val="004223CD"/>
    <w:rsid w:val="00423930"/>
    <w:rsid w:val="00423C7D"/>
    <w:rsid w:val="00425E67"/>
    <w:rsid w:val="00427FD5"/>
    <w:rsid w:val="00430EBA"/>
    <w:rsid w:val="00434B30"/>
    <w:rsid w:val="0043711C"/>
    <w:rsid w:val="004416E2"/>
    <w:rsid w:val="00446236"/>
    <w:rsid w:val="00451512"/>
    <w:rsid w:val="00460A3E"/>
    <w:rsid w:val="00460E51"/>
    <w:rsid w:val="00461047"/>
    <w:rsid w:val="0046298C"/>
    <w:rsid w:val="00463DE1"/>
    <w:rsid w:val="004665AB"/>
    <w:rsid w:val="00467D2C"/>
    <w:rsid w:val="004709B3"/>
    <w:rsid w:val="00472329"/>
    <w:rsid w:val="0047313D"/>
    <w:rsid w:val="004770E2"/>
    <w:rsid w:val="0048361E"/>
    <w:rsid w:val="00487CB0"/>
    <w:rsid w:val="004A0DCC"/>
    <w:rsid w:val="004A3A2A"/>
    <w:rsid w:val="004A4572"/>
    <w:rsid w:val="004B23E4"/>
    <w:rsid w:val="004B4567"/>
    <w:rsid w:val="004B4B19"/>
    <w:rsid w:val="004C13CE"/>
    <w:rsid w:val="004C22E7"/>
    <w:rsid w:val="004C4ABA"/>
    <w:rsid w:val="004C5A7B"/>
    <w:rsid w:val="004C71E1"/>
    <w:rsid w:val="004D6DED"/>
    <w:rsid w:val="004E0124"/>
    <w:rsid w:val="004E1E00"/>
    <w:rsid w:val="004E23CC"/>
    <w:rsid w:val="004E4076"/>
    <w:rsid w:val="004E4730"/>
    <w:rsid w:val="004E479C"/>
    <w:rsid w:val="004F04C1"/>
    <w:rsid w:val="004F4D3D"/>
    <w:rsid w:val="004F5137"/>
    <w:rsid w:val="0050008B"/>
    <w:rsid w:val="0050115A"/>
    <w:rsid w:val="005017DC"/>
    <w:rsid w:val="0050238E"/>
    <w:rsid w:val="00502B54"/>
    <w:rsid w:val="00503CFC"/>
    <w:rsid w:val="00503D6B"/>
    <w:rsid w:val="0050461F"/>
    <w:rsid w:val="00506ED3"/>
    <w:rsid w:val="00507F41"/>
    <w:rsid w:val="005103E1"/>
    <w:rsid w:val="00511546"/>
    <w:rsid w:val="00513099"/>
    <w:rsid w:val="00516262"/>
    <w:rsid w:val="005251D3"/>
    <w:rsid w:val="005257E8"/>
    <w:rsid w:val="005271E3"/>
    <w:rsid w:val="0053398C"/>
    <w:rsid w:val="00536CEB"/>
    <w:rsid w:val="005377C8"/>
    <w:rsid w:val="0055057B"/>
    <w:rsid w:val="005523F0"/>
    <w:rsid w:val="00555636"/>
    <w:rsid w:val="00555BBE"/>
    <w:rsid w:val="00557546"/>
    <w:rsid w:val="00560091"/>
    <w:rsid w:val="00563A14"/>
    <w:rsid w:val="0056546F"/>
    <w:rsid w:val="00566097"/>
    <w:rsid w:val="00566EBF"/>
    <w:rsid w:val="0057143F"/>
    <w:rsid w:val="00573223"/>
    <w:rsid w:val="00576C56"/>
    <w:rsid w:val="00582670"/>
    <w:rsid w:val="00584DBA"/>
    <w:rsid w:val="00590D60"/>
    <w:rsid w:val="005A3E7B"/>
    <w:rsid w:val="005A4227"/>
    <w:rsid w:val="005A7011"/>
    <w:rsid w:val="005B1E4C"/>
    <w:rsid w:val="005B5709"/>
    <w:rsid w:val="005B6DFF"/>
    <w:rsid w:val="005B76DB"/>
    <w:rsid w:val="005C0A2A"/>
    <w:rsid w:val="005C521E"/>
    <w:rsid w:val="005D1485"/>
    <w:rsid w:val="005D6303"/>
    <w:rsid w:val="005D64BF"/>
    <w:rsid w:val="005D69FD"/>
    <w:rsid w:val="005D6E92"/>
    <w:rsid w:val="005D7F5F"/>
    <w:rsid w:val="005E0B3B"/>
    <w:rsid w:val="005F357D"/>
    <w:rsid w:val="005F71C5"/>
    <w:rsid w:val="0060029B"/>
    <w:rsid w:val="00601F58"/>
    <w:rsid w:val="00603587"/>
    <w:rsid w:val="00603C79"/>
    <w:rsid w:val="00607C35"/>
    <w:rsid w:val="00614345"/>
    <w:rsid w:val="006145E5"/>
    <w:rsid w:val="00617FB3"/>
    <w:rsid w:val="0062117C"/>
    <w:rsid w:val="006259BD"/>
    <w:rsid w:val="00626B07"/>
    <w:rsid w:val="00627312"/>
    <w:rsid w:val="00632072"/>
    <w:rsid w:val="00632EA6"/>
    <w:rsid w:val="00633192"/>
    <w:rsid w:val="00634B3D"/>
    <w:rsid w:val="00636E8E"/>
    <w:rsid w:val="00637B92"/>
    <w:rsid w:val="0064196F"/>
    <w:rsid w:val="00641A5E"/>
    <w:rsid w:val="00647823"/>
    <w:rsid w:val="00650D1D"/>
    <w:rsid w:val="00652BA9"/>
    <w:rsid w:val="00653473"/>
    <w:rsid w:val="00653B7E"/>
    <w:rsid w:val="00665F75"/>
    <w:rsid w:val="00666E66"/>
    <w:rsid w:val="00671042"/>
    <w:rsid w:val="0067387C"/>
    <w:rsid w:val="0067422A"/>
    <w:rsid w:val="00677F55"/>
    <w:rsid w:val="00680E71"/>
    <w:rsid w:val="006859C1"/>
    <w:rsid w:val="006908AE"/>
    <w:rsid w:val="00695819"/>
    <w:rsid w:val="006A64C5"/>
    <w:rsid w:val="006A7BD6"/>
    <w:rsid w:val="006B1658"/>
    <w:rsid w:val="006B307B"/>
    <w:rsid w:val="006B3FC9"/>
    <w:rsid w:val="006B40E1"/>
    <w:rsid w:val="006B6593"/>
    <w:rsid w:val="006C06DC"/>
    <w:rsid w:val="006C0A30"/>
    <w:rsid w:val="006C10E3"/>
    <w:rsid w:val="006C4506"/>
    <w:rsid w:val="006C5264"/>
    <w:rsid w:val="006C5648"/>
    <w:rsid w:val="006C63C4"/>
    <w:rsid w:val="006C6B2C"/>
    <w:rsid w:val="006D2068"/>
    <w:rsid w:val="006D56D9"/>
    <w:rsid w:val="006E03A9"/>
    <w:rsid w:val="006E0C1A"/>
    <w:rsid w:val="006E3A5F"/>
    <w:rsid w:val="006E488C"/>
    <w:rsid w:val="006E566D"/>
    <w:rsid w:val="006E6AFA"/>
    <w:rsid w:val="006E6CAF"/>
    <w:rsid w:val="006E78C6"/>
    <w:rsid w:val="006E7F35"/>
    <w:rsid w:val="006F1233"/>
    <w:rsid w:val="006F6568"/>
    <w:rsid w:val="006F66C8"/>
    <w:rsid w:val="006F7EA2"/>
    <w:rsid w:val="00703C74"/>
    <w:rsid w:val="00705E98"/>
    <w:rsid w:val="00710588"/>
    <w:rsid w:val="00711396"/>
    <w:rsid w:val="00711663"/>
    <w:rsid w:val="00711D2B"/>
    <w:rsid w:val="00712256"/>
    <w:rsid w:val="00714D42"/>
    <w:rsid w:val="007174E6"/>
    <w:rsid w:val="00723D99"/>
    <w:rsid w:val="0072625A"/>
    <w:rsid w:val="00726D11"/>
    <w:rsid w:val="00732E3B"/>
    <w:rsid w:val="00734A3E"/>
    <w:rsid w:val="00734B62"/>
    <w:rsid w:val="007368C2"/>
    <w:rsid w:val="00740DD6"/>
    <w:rsid w:val="00745338"/>
    <w:rsid w:val="00745577"/>
    <w:rsid w:val="00745B3D"/>
    <w:rsid w:val="00750DF2"/>
    <w:rsid w:val="00751275"/>
    <w:rsid w:val="00754212"/>
    <w:rsid w:val="007558BC"/>
    <w:rsid w:val="00756E28"/>
    <w:rsid w:val="00757023"/>
    <w:rsid w:val="00760B34"/>
    <w:rsid w:val="00762118"/>
    <w:rsid w:val="007641F0"/>
    <w:rsid w:val="007652B4"/>
    <w:rsid w:val="0077198E"/>
    <w:rsid w:val="007737CA"/>
    <w:rsid w:val="007744CC"/>
    <w:rsid w:val="00776DB9"/>
    <w:rsid w:val="00782B47"/>
    <w:rsid w:val="0078302D"/>
    <w:rsid w:val="007851BD"/>
    <w:rsid w:val="0078522E"/>
    <w:rsid w:val="00786F5B"/>
    <w:rsid w:val="0078770C"/>
    <w:rsid w:val="007940BF"/>
    <w:rsid w:val="00795C7D"/>
    <w:rsid w:val="007975F8"/>
    <w:rsid w:val="007A0075"/>
    <w:rsid w:val="007A0EC5"/>
    <w:rsid w:val="007A7786"/>
    <w:rsid w:val="007A7BE0"/>
    <w:rsid w:val="007B2ACF"/>
    <w:rsid w:val="007C04E8"/>
    <w:rsid w:val="007C1BDF"/>
    <w:rsid w:val="007C6540"/>
    <w:rsid w:val="007C6C4C"/>
    <w:rsid w:val="007C7FB1"/>
    <w:rsid w:val="007D1C01"/>
    <w:rsid w:val="007D7ACE"/>
    <w:rsid w:val="007E22B2"/>
    <w:rsid w:val="007E2926"/>
    <w:rsid w:val="007E6592"/>
    <w:rsid w:val="007E7D53"/>
    <w:rsid w:val="007F26EF"/>
    <w:rsid w:val="007F27DF"/>
    <w:rsid w:val="007F47C6"/>
    <w:rsid w:val="007F6737"/>
    <w:rsid w:val="00802E7B"/>
    <w:rsid w:val="00816D80"/>
    <w:rsid w:val="00824239"/>
    <w:rsid w:val="00827387"/>
    <w:rsid w:val="00827858"/>
    <w:rsid w:val="00830666"/>
    <w:rsid w:val="0083412E"/>
    <w:rsid w:val="0083571B"/>
    <w:rsid w:val="0084081A"/>
    <w:rsid w:val="0084342F"/>
    <w:rsid w:val="008449D9"/>
    <w:rsid w:val="00851441"/>
    <w:rsid w:val="00851A79"/>
    <w:rsid w:val="008526E8"/>
    <w:rsid w:val="00854CF7"/>
    <w:rsid w:val="00857030"/>
    <w:rsid w:val="00861150"/>
    <w:rsid w:val="008635CB"/>
    <w:rsid w:val="008663BE"/>
    <w:rsid w:val="00873158"/>
    <w:rsid w:val="00873348"/>
    <w:rsid w:val="00880723"/>
    <w:rsid w:val="00881B5B"/>
    <w:rsid w:val="00884BCC"/>
    <w:rsid w:val="00895234"/>
    <w:rsid w:val="008A514D"/>
    <w:rsid w:val="008A5EE3"/>
    <w:rsid w:val="008B3789"/>
    <w:rsid w:val="008B3A2C"/>
    <w:rsid w:val="008C011B"/>
    <w:rsid w:val="008C3F81"/>
    <w:rsid w:val="008C509D"/>
    <w:rsid w:val="008C658F"/>
    <w:rsid w:val="008C6C7C"/>
    <w:rsid w:val="008D3B14"/>
    <w:rsid w:val="008D5E68"/>
    <w:rsid w:val="008E07FC"/>
    <w:rsid w:val="008E368B"/>
    <w:rsid w:val="008E3C19"/>
    <w:rsid w:val="008E4E6D"/>
    <w:rsid w:val="008E6036"/>
    <w:rsid w:val="008E7C70"/>
    <w:rsid w:val="008F1F37"/>
    <w:rsid w:val="008F7850"/>
    <w:rsid w:val="008F7D2E"/>
    <w:rsid w:val="00901309"/>
    <w:rsid w:val="00902EBC"/>
    <w:rsid w:val="009046C4"/>
    <w:rsid w:val="00905D70"/>
    <w:rsid w:val="00915460"/>
    <w:rsid w:val="00915981"/>
    <w:rsid w:val="009178DC"/>
    <w:rsid w:val="00921FCB"/>
    <w:rsid w:val="009242F6"/>
    <w:rsid w:val="00925FBA"/>
    <w:rsid w:val="00926176"/>
    <w:rsid w:val="00937054"/>
    <w:rsid w:val="0094162E"/>
    <w:rsid w:val="0094686B"/>
    <w:rsid w:val="0094735D"/>
    <w:rsid w:val="009473D9"/>
    <w:rsid w:val="00950396"/>
    <w:rsid w:val="0095168D"/>
    <w:rsid w:val="00956A99"/>
    <w:rsid w:val="00960929"/>
    <w:rsid w:val="00964546"/>
    <w:rsid w:val="0096618C"/>
    <w:rsid w:val="00966B5A"/>
    <w:rsid w:val="00967ADF"/>
    <w:rsid w:val="00974F62"/>
    <w:rsid w:val="009817A9"/>
    <w:rsid w:val="00982822"/>
    <w:rsid w:val="00984E21"/>
    <w:rsid w:val="00987230"/>
    <w:rsid w:val="009901AC"/>
    <w:rsid w:val="009905E0"/>
    <w:rsid w:val="00993A34"/>
    <w:rsid w:val="009B20B3"/>
    <w:rsid w:val="009B3EC2"/>
    <w:rsid w:val="009B75E3"/>
    <w:rsid w:val="009C29BF"/>
    <w:rsid w:val="009C4FAB"/>
    <w:rsid w:val="009C5AFF"/>
    <w:rsid w:val="009C5F45"/>
    <w:rsid w:val="009C63DC"/>
    <w:rsid w:val="009D1C3A"/>
    <w:rsid w:val="009D2178"/>
    <w:rsid w:val="009D4791"/>
    <w:rsid w:val="009D5102"/>
    <w:rsid w:val="009D5F4B"/>
    <w:rsid w:val="009D74F6"/>
    <w:rsid w:val="009E0790"/>
    <w:rsid w:val="009E37E8"/>
    <w:rsid w:val="009E422D"/>
    <w:rsid w:val="009F03EB"/>
    <w:rsid w:val="009F6E10"/>
    <w:rsid w:val="009F786C"/>
    <w:rsid w:val="00A00CEB"/>
    <w:rsid w:val="00A0374A"/>
    <w:rsid w:val="00A03C2E"/>
    <w:rsid w:val="00A2009E"/>
    <w:rsid w:val="00A22AD4"/>
    <w:rsid w:val="00A25318"/>
    <w:rsid w:val="00A30ECA"/>
    <w:rsid w:val="00A32C5A"/>
    <w:rsid w:val="00A32FEE"/>
    <w:rsid w:val="00A33069"/>
    <w:rsid w:val="00A3415E"/>
    <w:rsid w:val="00A36E23"/>
    <w:rsid w:val="00A41F36"/>
    <w:rsid w:val="00A42B32"/>
    <w:rsid w:val="00A43F97"/>
    <w:rsid w:val="00A44838"/>
    <w:rsid w:val="00A4508A"/>
    <w:rsid w:val="00A45947"/>
    <w:rsid w:val="00A50695"/>
    <w:rsid w:val="00A56387"/>
    <w:rsid w:val="00A60141"/>
    <w:rsid w:val="00A60A6D"/>
    <w:rsid w:val="00A67729"/>
    <w:rsid w:val="00A720CA"/>
    <w:rsid w:val="00A7636E"/>
    <w:rsid w:val="00A76B55"/>
    <w:rsid w:val="00A92A39"/>
    <w:rsid w:val="00A9339A"/>
    <w:rsid w:val="00A95CDC"/>
    <w:rsid w:val="00A97DF6"/>
    <w:rsid w:val="00AA2E57"/>
    <w:rsid w:val="00AA2F0A"/>
    <w:rsid w:val="00AA4F30"/>
    <w:rsid w:val="00AA5347"/>
    <w:rsid w:val="00AA569C"/>
    <w:rsid w:val="00AA7F86"/>
    <w:rsid w:val="00AB0D26"/>
    <w:rsid w:val="00AB6023"/>
    <w:rsid w:val="00AB784C"/>
    <w:rsid w:val="00AC0CE4"/>
    <w:rsid w:val="00AC3085"/>
    <w:rsid w:val="00AD00A4"/>
    <w:rsid w:val="00AD0D59"/>
    <w:rsid w:val="00AD4577"/>
    <w:rsid w:val="00AD6A03"/>
    <w:rsid w:val="00AE0F06"/>
    <w:rsid w:val="00AE2965"/>
    <w:rsid w:val="00AE5F16"/>
    <w:rsid w:val="00AF6A0A"/>
    <w:rsid w:val="00B01A2E"/>
    <w:rsid w:val="00B030CE"/>
    <w:rsid w:val="00B03525"/>
    <w:rsid w:val="00B043A9"/>
    <w:rsid w:val="00B04D71"/>
    <w:rsid w:val="00B04F36"/>
    <w:rsid w:val="00B078BE"/>
    <w:rsid w:val="00B10E0A"/>
    <w:rsid w:val="00B15B38"/>
    <w:rsid w:val="00B16339"/>
    <w:rsid w:val="00B16D76"/>
    <w:rsid w:val="00B232D3"/>
    <w:rsid w:val="00B30025"/>
    <w:rsid w:val="00B31744"/>
    <w:rsid w:val="00B345C6"/>
    <w:rsid w:val="00B4048B"/>
    <w:rsid w:val="00B41D55"/>
    <w:rsid w:val="00B42064"/>
    <w:rsid w:val="00B4336A"/>
    <w:rsid w:val="00B44935"/>
    <w:rsid w:val="00B45082"/>
    <w:rsid w:val="00B46DAE"/>
    <w:rsid w:val="00B51462"/>
    <w:rsid w:val="00B51B24"/>
    <w:rsid w:val="00B51E92"/>
    <w:rsid w:val="00B5505B"/>
    <w:rsid w:val="00B55165"/>
    <w:rsid w:val="00B55500"/>
    <w:rsid w:val="00B6030B"/>
    <w:rsid w:val="00B61E02"/>
    <w:rsid w:val="00B626B1"/>
    <w:rsid w:val="00B62F5D"/>
    <w:rsid w:val="00B6327E"/>
    <w:rsid w:val="00B656CA"/>
    <w:rsid w:val="00B7668E"/>
    <w:rsid w:val="00B80F2B"/>
    <w:rsid w:val="00B82702"/>
    <w:rsid w:val="00B870BA"/>
    <w:rsid w:val="00B91730"/>
    <w:rsid w:val="00BA0979"/>
    <w:rsid w:val="00BA2072"/>
    <w:rsid w:val="00BA2792"/>
    <w:rsid w:val="00BA3A8E"/>
    <w:rsid w:val="00BA6CF9"/>
    <w:rsid w:val="00BB336D"/>
    <w:rsid w:val="00BB35B7"/>
    <w:rsid w:val="00BB466A"/>
    <w:rsid w:val="00BB5368"/>
    <w:rsid w:val="00BC4C64"/>
    <w:rsid w:val="00BC4F1D"/>
    <w:rsid w:val="00BC5613"/>
    <w:rsid w:val="00BC642E"/>
    <w:rsid w:val="00BC6C97"/>
    <w:rsid w:val="00BD0FCB"/>
    <w:rsid w:val="00BD525F"/>
    <w:rsid w:val="00BD6519"/>
    <w:rsid w:val="00BD76CA"/>
    <w:rsid w:val="00BE0BE9"/>
    <w:rsid w:val="00BE3537"/>
    <w:rsid w:val="00BE4FBF"/>
    <w:rsid w:val="00BE671D"/>
    <w:rsid w:val="00BF0F86"/>
    <w:rsid w:val="00BF10CB"/>
    <w:rsid w:val="00BF1485"/>
    <w:rsid w:val="00BF4ACF"/>
    <w:rsid w:val="00BF603F"/>
    <w:rsid w:val="00C0088E"/>
    <w:rsid w:val="00C01EC7"/>
    <w:rsid w:val="00C0395B"/>
    <w:rsid w:val="00C0571E"/>
    <w:rsid w:val="00C05D87"/>
    <w:rsid w:val="00C0739A"/>
    <w:rsid w:val="00C1036E"/>
    <w:rsid w:val="00C108A7"/>
    <w:rsid w:val="00C12D34"/>
    <w:rsid w:val="00C15588"/>
    <w:rsid w:val="00C1693B"/>
    <w:rsid w:val="00C16FD2"/>
    <w:rsid w:val="00C17E7E"/>
    <w:rsid w:val="00C20372"/>
    <w:rsid w:val="00C33AEA"/>
    <w:rsid w:val="00C36178"/>
    <w:rsid w:val="00C36349"/>
    <w:rsid w:val="00C36476"/>
    <w:rsid w:val="00C36F43"/>
    <w:rsid w:val="00C379BA"/>
    <w:rsid w:val="00C40B76"/>
    <w:rsid w:val="00C4105B"/>
    <w:rsid w:val="00C42F01"/>
    <w:rsid w:val="00C44828"/>
    <w:rsid w:val="00C47B4A"/>
    <w:rsid w:val="00C5178B"/>
    <w:rsid w:val="00C55441"/>
    <w:rsid w:val="00C559E5"/>
    <w:rsid w:val="00C56856"/>
    <w:rsid w:val="00C63C0F"/>
    <w:rsid w:val="00C65604"/>
    <w:rsid w:val="00C6659C"/>
    <w:rsid w:val="00C67123"/>
    <w:rsid w:val="00C6745D"/>
    <w:rsid w:val="00C7656F"/>
    <w:rsid w:val="00C83854"/>
    <w:rsid w:val="00C8517D"/>
    <w:rsid w:val="00C85666"/>
    <w:rsid w:val="00C93475"/>
    <w:rsid w:val="00CA2AE8"/>
    <w:rsid w:val="00CB261D"/>
    <w:rsid w:val="00CB503C"/>
    <w:rsid w:val="00CC3C56"/>
    <w:rsid w:val="00CC3EBD"/>
    <w:rsid w:val="00CD1596"/>
    <w:rsid w:val="00CD1985"/>
    <w:rsid w:val="00CD2B9A"/>
    <w:rsid w:val="00CD6C7A"/>
    <w:rsid w:val="00CE39E7"/>
    <w:rsid w:val="00CE6F28"/>
    <w:rsid w:val="00CE6F9D"/>
    <w:rsid w:val="00CE6FD9"/>
    <w:rsid w:val="00CF15AC"/>
    <w:rsid w:val="00CF218D"/>
    <w:rsid w:val="00CF2347"/>
    <w:rsid w:val="00CF4CCF"/>
    <w:rsid w:val="00D0205A"/>
    <w:rsid w:val="00D03448"/>
    <w:rsid w:val="00D07407"/>
    <w:rsid w:val="00D1260F"/>
    <w:rsid w:val="00D1310A"/>
    <w:rsid w:val="00D1357E"/>
    <w:rsid w:val="00D14348"/>
    <w:rsid w:val="00D15A37"/>
    <w:rsid w:val="00D17D4C"/>
    <w:rsid w:val="00D21C6D"/>
    <w:rsid w:val="00D2514C"/>
    <w:rsid w:val="00D3206B"/>
    <w:rsid w:val="00D329FF"/>
    <w:rsid w:val="00D3365F"/>
    <w:rsid w:val="00D33690"/>
    <w:rsid w:val="00D35CB4"/>
    <w:rsid w:val="00D3786F"/>
    <w:rsid w:val="00D505EE"/>
    <w:rsid w:val="00D5124A"/>
    <w:rsid w:val="00D5484B"/>
    <w:rsid w:val="00D55085"/>
    <w:rsid w:val="00D566C4"/>
    <w:rsid w:val="00D601D7"/>
    <w:rsid w:val="00D60422"/>
    <w:rsid w:val="00D60BE5"/>
    <w:rsid w:val="00D60D96"/>
    <w:rsid w:val="00D61129"/>
    <w:rsid w:val="00D644A3"/>
    <w:rsid w:val="00D666E9"/>
    <w:rsid w:val="00D71AE9"/>
    <w:rsid w:val="00D71CFF"/>
    <w:rsid w:val="00D72EA1"/>
    <w:rsid w:val="00D750A9"/>
    <w:rsid w:val="00D80ED0"/>
    <w:rsid w:val="00D827C4"/>
    <w:rsid w:val="00D828EC"/>
    <w:rsid w:val="00D83D61"/>
    <w:rsid w:val="00D864F1"/>
    <w:rsid w:val="00D87A95"/>
    <w:rsid w:val="00D92FE8"/>
    <w:rsid w:val="00D96DAF"/>
    <w:rsid w:val="00DA47E2"/>
    <w:rsid w:val="00DA79F8"/>
    <w:rsid w:val="00DB121C"/>
    <w:rsid w:val="00DB2CFC"/>
    <w:rsid w:val="00DB5DF1"/>
    <w:rsid w:val="00DC04BC"/>
    <w:rsid w:val="00DC1F50"/>
    <w:rsid w:val="00DC3785"/>
    <w:rsid w:val="00DC5CAD"/>
    <w:rsid w:val="00DD0D55"/>
    <w:rsid w:val="00DD2601"/>
    <w:rsid w:val="00DD74E1"/>
    <w:rsid w:val="00DF0B3C"/>
    <w:rsid w:val="00DF5120"/>
    <w:rsid w:val="00DF6144"/>
    <w:rsid w:val="00DF703B"/>
    <w:rsid w:val="00DF7E2C"/>
    <w:rsid w:val="00DF7FF5"/>
    <w:rsid w:val="00E0096C"/>
    <w:rsid w:val="00E00E93"/>
    <w:rsid w:val="00E03254"/>
    <w:rsid w:val="00E03F58"/>
    <w:rsid w:val="00E06D97"/>
    <w:rsid w:val="00E16997"/>
    <w:rsid w:val="00E2486B"/>
    <w:rsid w:val="00E24D73"/>
    <w:rsid w:val="00E324DF"/>
    <w:rsid w:val="00E34E74"/>
    <w:rsid w:val="00E35A1E"/>
    <w:rsid w:val="00E363F3"/>
    <w:rsid w:val="00E36C5B"/>
    <w:rsid w:val="00E37765"/>
    <w:rsid w:val="00E46280"/>
    <w:rsid w:val="00E505FB"/>
    <w:rsid w:val="00E51B98"/>
    <w:rsid w:val="00E6197E"/>
    <w:rsid w:val="00E743F3"/>
    <w:rsid w:val="00E759A7"/>
    <w:rsid w:val="00E75FFE"/>
    <w:rsid w:val="00E8054B"/>
    <w:rsid w:val="00E8264C"/>
    <w:rsid w:val="00E83E7F"/>
    <w:rsid w:val="00E85803"/>
    <w:rsid w:val="00EA04D6"/>
    <w:rsid w:val="00EA3BA7"/>
    <w:rsid w:val="00EA7A02"/>
    <w:rsid w:val="00EB0485"/>
    <w:rsid w:val="00EB1C9E"/>
    <w:rsid w:val="00EB20B4"/>
    <w:rsid w:val="00EB7631"/>
    <w:rsid w:val="00EC037C"/>
    <w:rsid w:val="00EC0C3F"/>
    <w:rsid w:val="00EC1245"/>
    <w:rsid w:val="00EC1C5C"/>
    <w:rsid w:val="00EC2EAF"/>
    <w:rsid w:val="00EC48FE"/>
    <w:rsid w:val="00EC5658"/>
    <w:rsid w:val="00EC5D80"/>
    <w:rsid w:val="00EC7D3C"/>
    <w:rsid w:val="00ED2550"/>
    <w:rsid w:val="00ED3AD1"/>
    <w:rsid w:val="00ED5A51"/>
    <w:rsid w:val="00ED6FD0"/>
    <w:rsid w:val="00ED7D79"/>
    <w:rsid w:val="00EE05AE"/>
    <w:rsid w:val="00EE23E5"/>
    <w:rsid w:val="00EE3E02"/>
    <w:rsid w:val="00EE444F"/>
    <w:rsid w:val="00EF6A76"/>
    <w:rsid w:val="00EF6BC5"/>
    <w:rsid w:val="00F053EE"/>
    <w:rsid w:val="00F07C01"/>
    <w:rsid w:val="00F10E38"/>
    <w:rsid w:val="00F14E25"/>
    <w:rsid w:val="00F1559C"/>
    <w:rsid w:val="00F17086"/>
    <w:rsid w:val="00F21868"/>
    <w:rsid w:val="00F261CC"/>
    <w:rsid w:val="00F30552"/>
    <w:rsid w:val="00F41D1E"/>
    <w:rsid w:val="00F427AB"/>
    <w:rsid w:val="00F43B27"/>
    <w:rsid w:val="00F46921"/>
    <w:rsid w:val="00F46A6F"/>
    <w:rsid w:val="00F51654"/>
    <w:rsid w:val="00F529EC"/>
    <w:rsid w:val="00F617EC"/>
    <w:rsid w:val="00F61A1A"/>
    <w:rsid w:val="00F74143"/>
    <w:rsid w:val="00F74F8C"/>
    <w:rsid w:val="00F756C0"/>
    <w:rsid w:val="00F77336"/>
    <w:rsid w:val="00F7765A"/>
    <w:rsid w:val="00F81397"/>
    <w:rsid w:val="00F819DC"/>
    <w:rsid w:val="00F87007"/>
    <w:rsid w:val="00F8720A"/>
    <w:rsid w:val="00F91395"/>
    <w:rsid w:val="00F91E68"/>
    <w:rsid w:val="00F9338C"/>
    <w:rsid w:val="00F95814"/>
    <w:rsid w:val="00FA14C6"/>
    <w:rsid w:val="00FA3882"/>
    <w:rsid w:val="00FA6870"/>
    <w:rsid w:val="00FA76D9"/>
    <w:rsid w:val="00FA7FDE"/>
    <w:rsid w:val="00FB1DAD"/>
    <w:rsid w:val="00FB35F5"/>
    <w:rsid w:val="00FB61A4"/>
    <w:rsid w:val="00FB689F"/>
    <w:rsid w:val="00FB783C"/>
    <w:rsid w:val="00FC318D"/>
    <w:rsid w:val="00FD2490"/>
    <w:rsid w:val="00FD47DB"/>
    <w:rsid w:val="00FE15E8"/>
    <w:rsid w:val="00FE4B8F"/>
    <w:rsid w:val="00FF0020"/>
    <w:rsid w:val="00FF2FBE"/>
    <w:rsid w:val="00FF3238"/>
    <w:rsid w:val="00FF53EE"/>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B6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E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3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1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E5"/>
    <w:rPr>
      <w:rFonts w:ascii="Tahoma" w:hAnsi="Tahoma" w:cs="Tahoma"/>
      <w:sz w:val="16"/>
      <w:szCs w:val="16"/>
    </w:rPr>
  </w:style>
  <w:style w:type="character" w:styleId="CommentReference">
    <w:name w:val="annotation reference"/>
    <w:basedOn w:val="DefaultParagraphFont"/>
    <w:uiPriority w:val="99"/>
    <w:semiHidden/>
    <w:unhideWhenUsed/>
    <w:rsid w:val="004B23E4"/>
    <w:rPr>
      <w:sz w:val="16"/>
      <w:szCs w:val="16"/>
    </w:rPr>
  </w:style>
  <w:style w:type="paragraph" w:styleId="CommentText">
    <w:name w:val="annotation text"/>
    <w:basedOn w:val="Normal"/>
    <w:link w:val="CommentTextChar"/>
    <w:uiPriority w:val="99"/>
    <w:semiHidden/>
    <w:unhideWhenUsed/>
    <w:rsid w:val="004B23E4"/>
    <w:pPr>
      <w:spacing w:line="240" w:lineRule="auto"/>
    </w:pPr>
    <w:rPr>
      <w:sz w:val="20"/>
      <w:szCs w:val="20"/>
    </w:rPr>
  </w:style>
  <w:style w:type="character" w:customStyle="1" w:styleId="CommentTextChar">
    <w:name w:val="Comment Text Char"/>
    <w:basedOn w:val="DefaultParagraphFont"/>
    <w:link w:val="CommentText"/>
    <w:uiPriority w:val="99"/>
    <w:semiHidden/>
    <w:rsid w:val="004B23E4"/>
    <w:rPr>
      <w:sz w:val="20"/>
      <w:szCs w:val="20"/>
    </w:rPr>
  </w:style>
  <w:style w:type="paragraph" w:styleId="CommentSubject">
    <w:name w:val="annotation subject"/>
    <w:basedOn w:val="CommentText"/>
    <w:next w:val="CommentText"/>
    <w:link w:val="CommentSubjectChar"/>
    <w:uiPriority w:val="99"/>
    <w:semiHidden/>
    <w:unhideWhenUsed/>
    <w:rsid w:val="004B23E4"/>
    <w:rPr>
      <w:b/>
      <w:bCs/>
    </w:rPr>
  </w:style>
  <w:style w:type="character" w:customStyle="1" w:styleId="CommentSubjectChar">
    <w:name w:val="Comment Subject Char"/>
    <w:basedOn w:val="CommentTextChar"/>
    <w:link w:val="CommentSubject"/>
    <w:uiPriority w:val="99"/>
    <w:semiHidden/>
    <w:rsid w:val="004B23E4"/>
    <w:rPr>
      <w:b/>
      <w:bCs/>
      <w:sz w:val="20"/>
      <w:szCs w:val="20"/>
    </w:rPr>
  </w:style>
  <w:style w:type="character" w:styleId="Hyperlink">
    <w:name w:val="Hyperlink"/>
    <w:basedOn w:val="DefaultParagraphFont"/>
    <w:uiPriority w:val="99"/>
    <w:unhideWhenUsed/>
    <w:rsid w:val="00FD2490"/>
    <w:rPr>
      <w:color w:val="0000FF" w:themeColor="hyperlink"/>
      <w:u w:val="single"/>
    </w:rPr>
  </w:style>
  <w:style w:type="character" w:customStyle="1" w:styleId="Heading2Char">
    <w:name w:val="Heading 2 Char"/>
    <w:basedOn w:val="DefaultParagraphFont"/>
    <w:link w:val="Heading2"/>
    <w:uiPriority w:val="9"/>
    <w:rsid w:val="00DA47E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E4B8F"/>
    <w:rPr>
      <w:color w:val="800080" w:themeColor="followedHyperlink"/>
      <w:u w:val="single"/>
    </w:rPr>
  </w:style>
  <w:style w:type="paragraph" w:styleId="FootnoteText">
    <w:name w:val="footnote text"/>
    <w:basedOn w:val="Normal"/>
    <w:link w:val="FootnoteTextChar"/>
    <w:uiPriority w:val="99"/>
    <w:unhideWhenUsed/>
    <w:rsid w:val="00FE4B8F"/>
    <w:pPr>
      <w:spacing w:after="0" w:line="240" w:lineRule="auto"/>
    </w:pPr>
    <w:rPr>
      <w:sz w:val="20"/>
      <w:szCs w:val="20"/>
    </w:rPr>
  </w:style>
  <w:style w:type="character" w:customStyle="1" w:styleId="FootnoteTextChar">
    <w:name w:val="Footnote Text Char"/>
    <w:basedOn w:val="DefaultParagraphFont"/>
    <w:link w:val="FootnoteText"/>
    <w:uiPriority w:val="99"/>
    <w:rsid w:val="00FE4B8F"/>
    <w:rPr>
      <w:sz w:val="20"/>
      <w:szCs w:val="20"/>
    </w:rPr>
  </w:style>
  <w:style w:type="character" w:styleId="FootnoteReference">
    <w:name w:val="footnote reference"/>
    <w:basedOn w:val="DefaultParagraphFont"/>
    <w:uiPriority w:val="99"/>
    <w:semiHidden/>
    <w:unhideWhenUsed/>
    <w:rsid w:val="00FE4B8F"/>
    <w:rPr>
      <w:vertAlign w:val="superscript"/>
    </w:rPr>
  </w:style>
  <w:style w:type="paragraph" w:styleId="NoSpacing">
    <w:name w:val="No Spacing"/>
    <w:uiPriority w:val="1"/>
    <w:qFormat/>
    <w:rsid w:val="006C4506"/>
    <w:pPr>
      <w:spacing w:after="0" w:line="240" w:lineRule="auto"/>
    </w:pPr>
  </w:style>
  <w:style w:type="paragraph" w:styleId="Header">
    <w:name w:val="header"/>
    <w:basedOn w:val="Normal"/>
    <w:link w:val="HeaderChar"/>
    <w:uiPriority w:val="99"/>
    <w:unhideWhenUsed/>
    <w:rsid w:val="002C4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3A"/>
  </w:style>
  <w:style w:type="paragraph" w:styleId="Footer">
    <w:name w:val="footer"/>
    <w:basedOn w:val="Normal"/>
    <w:link w:val="FooterChar"/>
    <w:uiPriority w:val="99"/>
    <w:unhideWhenUsed/>
    <w:rsid w:val="002C4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3A"/>
  </w:style>
  <w:style w:type="paragraph" w:styleId="ListParagraph">
    <w:name w:val="List Paragraph"/>
    <w:basedOn w:val="Normal"/>
    <w:uiPriority w:val="34"/>
    <w:qFormat/>
    <w:rsid w:val="00207E16"/>
    <w:pPr>
      <w:spacing w:after="160" w:line="259" w:lineRule="auto"/>
      <w:ind w:left="720"/>
      <w:contextualSpacing/>
    </w:pPr>
  </w:style>
  <w:style w:type="character" w:customStyle="1" w:styleId="apple-converted-space">
    <w:name w:val="apple-converted-space"/>
    <w:basedOn w:val="DefaultParagraphFont"/>
    <w:rsid w:val="00207E16"/>
  </w:style>
  <w:style w:type="table" w:styleId="TableGrid">
    <w:name w:val="Table Grid"/>
    <w:basedOn w:val="TableNormal"/>
    <w:uiPriority w:val="59"/>
    <w:rsid w:val="0020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32EA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80723"/>
    <w:pPr>
      <w:outlineLvl w:val="9"/>
    </w:pPr>
    <w:rPr>
      <w:lang w:eastAsia="ja-JP"/>
    </w:rPr>
  </w:style>
  <w:style w:type="paragraph" w:styleId="TOC2">
    <w:name w:val="toc 2"/>
    <w:basedOn w:val="Normal"/>
    <w:next w:val="Normal"/>
    <w:autoRedefine/>
    <w:uiPriority w:val="39"/>
    <w:unhideWhenUsed/>
    <w:rsid w:val="00880723"/>
    <w:pPr>
      <w:spacing w:after="100"/>
      <w:ind w:left="220"/>
    </w:pPr>
  </w:style>
  <w:style w:type="paragraph" w:styleId="TOC3">
    <w:name w:val="toc 3"/>
    <w:basedOn w:val="Normal"/>
    <w:next w:val="Normal"/>
    <w:autoRedefine/>
    <w:uiPriority w:val="39"/>
    <w:unhideWhenUsed/>
    <w:rsid w:val="00880723"/>
    <w:pPr>
      <w:spacing w:after="100"/>
      <w:ind w:left="440"/>
    </w:pPr>
  </w:style>
  <w:style w:type="paragraph" w:styleId="TOC1">
    <w:name w:val="toc 1"/>
    <w:basedOn w:val="Normal"/>
    <w:next w:val="Normal"/>
    <w:autoRedefine/>
    <w:uiPriority w:val="39"/>
    <w:unhideWhenUsed/>
    <w:rsid w:val="004D6DED"/>
    <w:pPr>
      <w:tabs>
        <w:tab w:val="right" w:leader="dot" w:pos="9350"/>
      </w:tabs>
      <w:spacing w:after="100"/>
    </w:pPr>
    <w:rPr>
      <w:noProof/>
      <w:lang w:val="lv-LV"/>
    </w:rPr>
  </w:style>
  <w:style w:type="paragraph" w:customStyle="1" w:styleId="Style1">
    <w:name w:val="Style1"/>
    <w:basedOn w:val="Heading2"/>
    <w:link w:val="Style1Char"/>
    <w:qFormat/>
    <w:rsid w:val="00275468"/>
    <w:rPr>
      <w:lang w:val="lv-LV"/>
    </w:rPr>
  </w:style>
  <w:style w:type="character" w:customStyle="1" w:styleId="Style1Char">
    <w:name w:val="Style1 Char"/>
    <w:basedOn w:val="Heading2Char"/>
    <w:link w:val="Style1"/>
    <w:rsid w:val="00275468"/>
    <w:rPr>
      <w:rFonts w:asciiTheme="majorHAnsi" w:eastAsiaTheme="majorEastAsia" w:hAnsiTheme="majorHAnsi" w:cstheme="majorBidi"/>
      <w:b/>
      <w:bCs/>
      <w:color w:val="4F81BD" w:themeColor="accent1"/>
      <w:sz w:val="26"/>
      <w:szCs w:val="26"/>
      <w:lang w:val="lv-LV"/>
    </w:rPr>
  </w:style>
  <w:style w:type="paragraph" w:styleId="NormalWeb">
    <w:name w:val="Normal (Web)"/>
    <w:basedOn w:val="Normal"/>
    <w:uiPriority w:val="99"/>
    <w:semiHidden/>
    <w:unhideWhenUsed/>
    <w:rsid w:val="001955F0"/>
    <w:pPr>
      <w:spacing w:after="15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50DF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50DF2"/>
    <w:rPr>
      <w:rFonts w:ascii="Calibri" w:hAnsi="Calibri" w:cs="Times New Roman"/>
    </w:rPr>
  </w:style>
  <w:style w:type="paragraph" w:styleId="EndnoteText">
    <w:name w:val="endnote text"/>
    <w:basedOn w:val="Normal"/>
    <w:link w:val="EndnoteTextChar"/>
    <w:uiPriority w:val="99"/>
    <w:semiHidden/>
    <w:unhideWhenUsed/>
    <w:rsid w:val="004515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1512"/>
    <w:rPr>
      <w:sz w:val="20"/>
      <w:szCs w:val="20"/>
    </w:rPr>
  </w:style>
  <w:style w:type="character" w:styleId="EndnoteReference">
    <w:name w:val="endnote reference"/>
    <w:basedOn w:val="DefaultParagraphFont"/>
    <w:uiPriority w:val="99"/>
    <w:semiHidden/>
    <w:unhideWhenUsed/>
    <w:rsid w:val="00451512"/>
    <w:rPr>
      <w:vertAlign w:val="superscript"/>
    </w:rPr>
  </w:style>
  <w:style w:type="paragraph" w:styleId="Revision">
    <w:name w:val="Revision"/>
    <w:hidden/>
    <w:uiPriority w:val="99"/>
    <w:semiHidden/>
    <w:rsid w:val="00B30025"/>
    <w:pPr>
      <w:spacing w:after="0" w:line="240" w:lineRule="auto"/>
    </w:pPr>
  </w:style>
  <w:style w:type="character" w:styleId="Strong">
    <w:name w:val="Strong"/>
    <w:basedOn w:val="DefaultParagraphFont"/>
    <w:uiPriority w:val="22"/>
    <w:qFormat/>
    <w:rsid w:val="00357D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E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3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1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E5"/>
    <w:rPr>
      <w:rFonts w:ascii="Tahoma" w:hAnsi="Tahoma" w:cs="Tahoma"/>
      <w:sz w:val="16"/>
      <w:szCs w:val="16"/>
    </w:rPr>
  </w:style>
  <w:style w:type="character" w:styleId="CommentReference">
    <w:name w:val="annotation reference"/>
    <w:basedOn w:val="DefaultParagraphFont"/>
    <w:uiPriority w:val="99"/>
    <w:semiHidden/>
    <w:unhideWhenUsed/>
    <w:rsid w:val="004B23E4"/>
    <w:rPr>
      <w:sz w:val="16"/>
      <w:szCs w:val="16"/>
    </w:rPr>
  </w:style>
  <w:style w:type="paragraph" w:styleId="CommentText">
    <w:name w:val="annotation text"/>
    <w:basedOn w:val="Normal"/>
    <w:link w:val="CommentTextChar"/>
    <w:uiPriority w:val="99"/>
    <w:semiHidden/>
    <w:unhideWhenUsed/>
    <w:rsid w:val="004B23E4"/>
    <w:pPr>
      <w:spacing w:line="240" w:lineRule="auto"/>
    </w:pPr>
    <w:rPr>
      <w:sz w:val="20"/>
      <w:szCs w:val="20"/>
    </w:rPr>
  </w:style>
  <w:style w:type="character" w:customStyle="1" w:styleId="CommentTextChar">
    <w:name w:val="Comment Text Char"/>
    <w:basedOn w:val="DefaultParagraphFont"/>
    <w:link w:val="CommentText"/>
    <w:uiPriority w:val="99"/>
    <w:semiHidden/>
    <w:rsid w:val="004B23E4"/>
    <w:rPr>
      <w:sz w:val="20"/>
      <w:szCs w:val="20"/>
    </w:rPr>
  </w:style>
  <w:style w:type="paragraph" w:styleId="CommentSubject">
    <w:name w:val="annotation subject"/>
    <w:basedOn w:val="CommentText"/>
    <w:next w:val="CommentText"/>
    <w:link w:val="CommentSubjectChar"/>
    <w:uiPriority w:val="99"/>
    <w:semiHidden/>
    <w:unhideWhenUsed/>
    <w:rsid w:val="004B23E4"/>
    <w:rPr>
      <w:b/>
      <w:bCs/>
    </w:rPr>
  </w:style>
  <w:style w:type="character" w:customStyle="1" w:styleId="CommentSubjectChar">
    <w:name w:val="Comment Subject Char"/>
    <w:basedOn w:val="CommentTextChar"/>
    <w:link w:val="CommentSubject"/>
    <w:uiPriority w:val="99"/>
    <w:semiHidden/>
    <w:rsid w:val="004B23E4"/>
    <w:rPr>
      <w:b/>
      <w:bCs/>
      <w:sz w:val="20"/>
      <w:szCs w:val="20"/>
    </w:rPr>
  </w:style>
  <w:style w:type="character" w:styleId="Hyperlink">
    <w:name w:val="Hyperlink"/>
    <w:basedOn w:val="DefaultParagraphFont"/>
    <w:uiPriority w:val="99"/>
    <w:unhideWhenUsed/>
    <w:rsid w:val="00FD2490"/>
    <w:rPr>
      <w:color w:val="0000FF" w:themeColor="hyperlink"/>
      <w:u w:val="single"/>
    </w:rPr>
  </w:style>
  <w:style w:type="character" w:customStyle="1" w:styleId="Heading2Char">
    <w:name w:val="Heading 2 Char"/>
    <w:basedOn w:val="DefaultParagraphFont"/>
    <w:link w:val="Heading2"/>
    <w:uiPriority w:val="9"/>
    <w:rsid w:val="00DA47E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E4B8F"/>
    <w:rPr>
      <w:color w:val="800080" w:themeColor="followedHyperlink"/>
      <w:u w:val="single"/>
    </w:rPr>
  </w:style>
  <w:style w:type="paragraph" w:styleId="FootnoteText">
    <w:name w:val="footnote text"/>
    <w:basedOn w:val="Normal"/>
    <w:link w:val="FootnoteTextChar"/>
    <w:uiPriority w:val="99"/>
    <w:unhideWhenUsed/>
    <w:rsid w:val="00FE4B8F"/>
    <w:pPr>
      <w:spacing w:after="0" w:line="240" w:lineRule="auto"/>
    </w:pPr>
    <w:rPr>
      <w:sz w:val="20"/>
      <w:szCs w:val="20"/>
    </w:rPr>
  </w:style>
  <w:style w:type="character" w:customStyle="1" w:styleId="FootnoteTextChar">
    <w:name w:val="Footnote Text Char"/>
    <w:basedOn w:val="DefaultParagraphFont"/>
    <w:link w:val="FootnoteText"/>
    <w:uiPriority w:val="99"/>
    <w:rsid w:val="00FE4B8F"/>
    <w:rPr>
      <w:sz w:val="20"/>
      <w:szCs w:val="20"/>
    </w:rPr>
  </w:style>
  <w:style w:type="character" w:styleId="FootnoteReference">
    <w:name w:val="footnote reference"/>
    <w:basedOn w:val="DefaultParagraphFont"/>
    <w:uiPriority w:val="99"/>
    <w:semiHidden/>
    <w:unhideWhenUsed/>
    <w:rsid w:val="00FE4B8F"/>
    <w:rPr>
      <w:vertAlign w:val="superscript"/>
    </w:rPr>
  </w:style>
  <w:style w:type="paragraph" w:styleId="NoSpacing">
    <w:name w:val="No Spacing"/>
    <w:uiPriority w:val="1"/>
    <w:qFormat/>
    <w:rsid w:val="006C4506"/>
    <w:pPr>
      <w:spacing w:after="0" w:line="240" w:lineRule="auto"/>
    </w:pPr>
  </w:style>
  <w:style w:type="paragraph" w:styleId="Header">
    <w:name w:val="header"/>
    <w:basedOn w:val="Normal"/>
    <w:link w:val="HeaderChar"/>
    <w:uiPriority w:val="99"/>
    <w:unhideWhenUsed/>
    <w:rsid w:val="002C4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3A"/>
  </w:style>
  <w:style w:type="paragraph" w:styleId="Footer">
    <w:name w:val="footer"/>
    <w:basedOn w:val="Normal"/>
    <w:link w:val="FooterChar"/>
    <w:uiPriority w:val="99"/>
    <w:unhideWhenUsed/>
    <w:rsid w:val="002C4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3A"/>
  </w:style>
  <w:style w:type="paragraph" w:styleId="ListParagraph">
    <w:name w:val="List Paragraph"/>
    <w:basedOn w:val="Normal"/>
    <w:uiPriority w:val="34"/>
    <w:qFormat/>
    <w:rsid w:val="00207E16"/>
    <w:pPr>
      <w:spacing w:after="160" w:line="259" w:lineRule="auto"/>
      <w:ind w:left="720"/>
      <w:contextualSpacing/>
    </w:pPr>
  </w:style>
  <w:style w:type="character" w:customStyle="1" w:styleId="apple-converted-space">
    <w:name w:val="apple-converted-space"/>
    <w:basedOn w:val="DefaultParagraphFont"/>
    <w:rsid w:val="00207E16"/>
  </w:style>
  <w:style w:type="table" w:styleId="TableGrid">
    <w:name w:val="Table Grid"/>
    <w:basedOn w:val="TableNormal"/>
    <w:uiPriority w:val="59"/>
    <w:rsid w:val="0020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32EA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80723"/>
    <w:pPr>
      <w:outlineLvl w:val="9"/>
    </w:pPr>
    <w:rPr>
      <w:lang w:eastAsia="ja-JP"/>
    </w:rPr>
  </w:style>
  <w:style w:type="paragraph" w:styleId="TOC2">
    <w:name w:val="toc 2"/>
    <w:basedOn w:val="Normal"/>
    <w:next w:val="Normal"/>
    <w:autoRedefine/>
    <w:uiPriority w:val="39"/>
    <w:unhideWhenUsed/>
    <w:rsid w:val="00880723"/>
    <w:pPr>
      <w:spacing w:after="100"/>
      <w:ind w:left="220"/>
    </w:pPr>
  </w:style>
  <w:style w:type="paragraph" w:styleId="TOC3">
    <w:name w:val="toc 3"/>
    <w:basedOn w:val="Normal"/>
    <w:next w:val="Normal"/>
    <w:autoRedefine/>
    <w:uiPriority w:val="39"/>
    <w:unhideWhenUsed/>
    <w:rsid w:val="00880723"/>
    <w:pPr>
      <w:spacing w:after="100"/>
      <w:ind w:left="440"/>
    </w:pPr>
  </w:style>
  <w:style w:type="paragraph" w:styleId="TOC1">
    <w:name w:val="toc 1"/>
    <w:basedOn w:val="Normal"/>
    <w:next w:val="Normal"/>
    <w:autoRedefine/>
    <w:uiPriority w:val="39"/>
    <w:unhideWhenUsed/>
    <w:rsid w:val="004D6DED"/>
    <w:pPr>
      <w:tabs>
        <w:tab w:val="right" w:leader="dot" w:pos="9350"/>
      </w:tabs>
      <w:spacing w:after="100"/>
    </w:pPr>
    <w:rPr>
      <w:noProof/>
      <w:lang w:val="lv-LV"/>
    </w:rPr>
  </w:style>
  <w:style w:type="paragraph" w:customStyle="1" w:styleId="Style1">
    <w:name w:val="Style1"/>
    <w:basedOn w:val="Heading2"/>
    <w:link w:val="Style1Char"/>
    <w:qFormat/>
    <w:rsid w:val="00275468"/>
    <w:rPr>
      <w:lang w:val="lv-LV"/>
    </w:rPr>
  </w:style>
  <w:style w:type="character" w:customStyle="1" w:styleId="Style1Char">
    <w:name w:val="Style1 Char"/>
    <w:basedOn w:val="Heading2Char"/>
    <w:link w:val="Style1"/>
    <w:rsid w:val="00275468"/>
    <w:rPr>
      <w:rFonts w:asciiTheme="majorHAnsi" w:eastAsiaTheme="majorEastAsia" w:hAnsiTheme="majorHAnsi" w:cstheme="majorBidi"/>
      <w:b/>
      <w:bCs/>
      <w:color w:val="4F81BD" w:themeColor="accent1"/>
      <w:sz w:val="26"/>
      <w:szCs w:val="26"/>
      <w:lang w:val="lv-LV"/>
    </w:rPr>
  </w:style>
  <w:style w:type="paragraph" w:styleId="NormalWeb">
    <w:name w:val="Normal (Web)"/>
    <w:basedOn w:val="Normal"/>
    <w:uiPriority w:val="99"/>
    <w:semiHidden/>
    <w:unhideWhenUsed/>
    <w:rsid w:val="001955F0"/>
    <w:pPr>
      <w:spacing w:after="15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50DF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50DF2"/>
    <w:rPr>
      <w:rFonts w:ascii="Calibri" w:hAnsi="Calibri" w:cs="Times New Roman"/>
    </w:rPr>
  </w:style>
  <w:style w:type="paragraph" w:styleId="EndnoteText">
    <w:name w:val="endnote text"/>
    <w:basedOn w:val="Normal"/>
    <w:link w:val="EndnoteTextChar"/>
    <w:uiPriority w:val="99"/>
    <w:semiHidden/>
    <w:unhideWhenUsed/>
    <w:rsid w:val="004515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1512"/>
    <w:rPr>
      <w:sz w:val="20"/>
      <w:szCs w:val="20"/>
    </w:rPr>
  </w:style>
  <w:style w:type="character" w:styleId="EndnoteReference">
    <w:name w:val="endnote reference"/>
    <w:basedOn w:val="DefaultParagraphFont"/>
    <w:uiPriority w:val="99"/>
    <w:semiHidden/>
    <w:unhideWhenUsed/>
    <w:rsid w:val="00451512"/>
    <w:rPr>
      <w:vertAlign w:val="superscript"/>
    </w:rPr>
  </w:style>
  <w:style w:type="paragraph" w:styleId="Revision">
    <w:name w:val="Revision"/>
    <w:hidden/>
    <w:uiPriority w:val="99"/>
    <w:semiHidden/>
    <w:rsid w:val="00B30025"/>
    <w:pPr>
      <w:spacing w:after="0" w:line="240" w:lineRule="auto"/>
    </w:pPr>
  </w:style>
  <w:style w:type="character" w:styleId="Strong">
    <w:name w:val="Strong"/>
    <w:basedOn w:val="DefaultParagraphFont"/>
    <w:uiPriority w:val="22"/>
    <w:qFormat/>
    <w:rsid w:val="00357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1447">
      <w:bodyDiv w:val="1"/>
      <w:marLeft w:val="0"/>
      <w:marRight w:val="0"/>
      <w:marTop w:val="0"/>
      <w:marBottom w:val="0"/>
      <w:divBdr>
        <w:top w:val="none" w:sz="0" w:space="0" w:color="auto"/>
        <w:left w:val="none" w:sz="0" w:space="0" w:color="auto"/>
        <w:bottom w:val="none" w:sz="0" w:space="0" w:color="auto"/>
        <w:right w:val="none" w:sz="0" w:space="0" w:color="auto"/>
      </w:divBdr>
      <w:divsChild>
        <w:div w:id="1680621803">
          <w:marLeft w:val="0"/>
          <w:marRight w:val="0"/>
          <w:marTop w:val="0"/>
          <w:marBottom w:val="0"/>
          <w:divBdr>
            <w:top w:val="none" w:sz="0" w:space="0" w:color="auto"/>
            <w:left w:val="none" w:sz="0" w:space="0" w:color="auto"/>
            <w:bottom w:val="none" w:sz="0" w:space="0" w:color="auto"/>
            <w:right w:val="none" w:sz="0" w:space="0" w:color="auto"/>
          </w:divBdr>
          <w:divsChild>
            <w:div w:id="708259399">
              <w:marLeft w:val="-225"/>
              <w:marRight w:val="-225"/>
              <w:marTop w:val="0"/>
              <w:marBottom w:val="0"/>
              <w:divBdr>
                <w:top w:val="none" w:sz="0" w:space="0" w:color="auto"/>
                <w:left w:val="none" w:sz="0" w:space="0" w:color="auto"/>
                <w:bottom w:val="none" w:sz="0" w:space="0" w:color="auto"/>
                <w:right w:val="none" w:sz="0" w:space="0" w:color="auto"/>
              </w:divBdr>
              <w:divsChild>
                <w:div w:id="1071000657">
                  <w:marLeft w:val="0"/>
                  <w:marRight w:val="0"/>
                  <w:marTop w:val="0"/>
                  <w:marBottom w:val="0"/>
                  <w:divBdr>
                    <w:top w:val="none" w:sz="0" w:space="0" w:color="auto"/>
                    <w:left w:val="none" w:sz="0" w:space="0" w:color="auto"/>
                    <w:bottom w:val="none" w:sz="0" w:space="0" w:color="auto"/>
                    <w:right w:val="none" w:sz="0" w:space="0" w:color="auto"/>
                  </w:divBdr>
                  <w:divsChild>
                    <w:div w:id="636764139">
                      <w:marLeft w:val="-225"/>
                      <w:marRight w:val="-225"/>
                      <w:marTop w:val="0"/>
                      <w:marBottom w:val="0"/>
                      <w:divBdr>
                        <w:top w:val="none" w:sz="0" w:space="0" w:color="auto"/>
                        <w:left w:val="none" w:sz="0" w:space="0" w:color="auto"/>
                        <w:bottom w:val="none" w:sz="0" w:space="0" w:color="auto"/>
                        <w:right w:val="none" w:sz="0" w:space="0" w:color="auto"/>
                      </w:divBdr>
                      <w:divsChild>
                        <w:div w:id="890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19394">
      <w:bodyDiv w:val="1"/>
      <w:marLeft w:val="0"/>
      <w:marRight w:val="0"/>
      <w:marTop w:val="0"/>
      <w:marBottom w:val="0"/>
      <w:divBdr>
        <w:top w:val="none" w:sz="0" w:space="0" w:color="auto"/>
        <w:left w:val="none" w:sz="0" w:space="0" w:color="auto"/>
        <w:bottom w:val="none" w:sz="0" w:space="0" w:color="auto"/>
        <w:right w:val="none" w:sz="0" w:space="0" w:color="auto"/>
      </w:divBdr>
    </w:div>
    <w:div w:id="1048799075">
      <w:bodyDiv w:val="1"/>
      <w:marLeft w:val="0"/>
      <w:marRight w:val="0"/>
      <w:marTop w:val="0"/>
      <w:marBottom w:val="0"/>
      <w:divBdr>
        <w:top w:val="none" w:sz="0" w:space="0" w:color="auto"/>
        <w:left w:val="none" w:sz="0" w:space="0" w:color="auto"/>
        <w:bottom w:val="none" w:sz="0" w:space="0" w:color="auto"/>
        <w:right w:val="none" w:sz="0" w:space="0" w:color="auto"/>
      </w:divBdr>
    </w:div>
    <w:div w:id="1278638308">
      <w:bodyDiv w:val="1"/>
      <w:marLeft w:val="0"/>
      <w:marRight w:val="0"/>
      <w:marTop w:val="0"/>
      <w:marBottom w:val="0"/>
      <w:divBdr>
        <w:top w:val="none" w:sz="0" w:space="0" w:color="auto"/>
        <w:left w:val="none" w:sz="0" w:space="0" w:color="auto"/>
        <w:bottom w:val="none" w:sz="0" w:space="0" w:color="auto"/>
        <w:right w:val="none" w:sz="0" w:space="0" w:color="auto"/>
      </w:divBdr>
    </w:div>
    <w:div w:id="1359550192">
      <w:bodyDiv w:val="1"/>
      <w:marLeft w:val="0"/>
      <w:marRight w:val="0"/>
      <w:marTop w:val="0"/>
      <w:marBottom w:val="0"/>
      <w:divBdr>
        <w:top w:val="none" w:sz="0" w:space="0" w:color="auto"/>
        <w:left w:val="none" w:sz="0" w:space="0" w:color="auto"/>
        <w:bottom w:val="none" w:sz="0" w:space="0" w:color="auto"/>
        <w:right w:val="none" w:sz="0" w:space="0" w:color="auto"/>
      </w:divBdr>
      <w:divsChild>
        <w:div w:id="1682389068">
          <w:marLeft w:val="562"/>
          <w:marRight w:val="0"/>
          <w:marTop w:val="0"/>
          <w:marBottom w:val="0"/>
          <w:divBdr>
            <w:top w:val="none" w:sz="0" w:space="0" w:color="auto"/>
            <w:left w:val="none" w:sz="0" w:space="0" w:color="auto"/>
            <w:bottom w:val="none" w:sz="0" w:space="0" w:color="auto"/>
            <w:right w:val="none" w:sz="0" w:space="0" w:color="auto"/>
          </w:divBdr>
        </w:div>
      </w:divsChild>
    </w:div>
    <w:div w:id="1414160299">
      <w:bodyDiv w:val="1"/>
      <w:marLeft w:val="0"/>
      <w:marRight w:val="0"/>
      <w:marTop w:val="0"/>
      <w:marBottom w:val="0"/>
      <w:divBdr>
        <w:top w:val="none" w:sz="0" w:space="0" w:color="auto"/>
        <w:left w:val="none" w:sz="0" w:space="0" w:color="auto"/>
        <w:bottom w:val="none" w:sz="0" w:space="0" w:color="auto"/>
        <w:right w:val="none" w:sz="0" w:space="0" w:color="auto"/>
      </w:divBdr>
    </w:div>
    <w:div w:id="1855728341">
      <w:bodyDiv w:val="1"/>
      <w:marLeft w:val="0"/>
      <w:marRight w:val="0"/>
      <w:marTop w:val="0"/>
      <w:marBottom w:val="0"/>
      <w:divBdr>
        <w:top w:val="none" w:sz="0" w:space="0" w:color="auto"/>
        <w:left w:val="none" w:sz="0" w:space="0" w:color="auto"/>
        <w:bottom w:val="none" w:sz="0" w:space="0" w:color="auto"/>
        <w:right w:val="none" w:sz="0" w:space="0" w:color="auto"/>
      </w:divBdr>
    </w:div>
    <w:div w:id="1923441568">
      <w:bodyDiv w:val="1"/>
      <w:marLeft w:val="0"/>
      <w:marRight w:val="0"/>
      <w:marTop w:val="0"/>
      <w:marBottom w:val="0"/>
      <w:divBdr>
        <w:top w:val="none" w:sz="0" w:space="0" w:color="auto"/>
        <w:left w:val="none" w:sz="0" w:space="0" w:color="auto"/>
        <w:bottom w:val="none" w:sz="0" w:space="0" w:color="auto"/>
        <w:right w:val="none" w:sz="0" w:space="0" w:color="auto"/>
      </w:divBdr>
    </w:div>
    <w:div w:id="1963998226">
      <w:bodyDiv w:val="1"/>
      <w:marLeft w:val="0"/>
      <w:marRight w:val="0"/>
      <w:marTop w:val="0"/>
      <w:marBottom w:val="0"/>
      <w:divBdr>
        <w:top w:val="none" w:sz="0" w:space="0" w:color="auto"/>
        <w:left w:val="none" w:sz="0" w:space="0" w:color="auto"/>
        <w:bottom w:val="none" w:sz="0" w:space="0" w:color="auto"/>
        <w:right w:val="none" w:sz="0" w:space="0" w:color="auto"/>
      </w:divBdr>
      <w:divsChild>
        <w:div w:id="1764718930">
          <w:marLeft w:val="562"/>
          <w:marRight w:val="0"/>
          <w:marTop w:val="0"/>
          <w:marBottom w:val="0"/>
          <w:divBdr>
            <w:top w:val="none" w:sz="0" w:space="0" w:color="auto"/>
            <w:left w:val="none" w:sz="0" w:space="0" w:color="auto"/>
            <w:bottom w:val="none" w:sz="0" w:space="0" w:color="auto"/>
            <w:right w:val="none" w:sz="0" w:space="0" w:color="auto"/>
          </w:divBdr>
        </w:div>
      </w:divsChild>
    </w:div>
    <w:div w:id="20674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C6129-3EFD-4941-BF6E-C646B00C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4103</Words>
  <Characters>2339</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PKC</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Vladislavs Vesperis</cp:lastModifiedBy>
  <cp:revision>4</cp:revision>
  <cp:lastPrinted>2017-06-05T04:52:00Z</cp:lastPrinted>
  <dcterms:created xsi:type="dcterms:W3CDTF">2018-04-09T08:25:00Z</dcterms:created>
  <dcterms:modified xsi:type="dcterms:W3CDTF">2018-04-09T08:40:00Z</dcterms:modified>
</cp:coreProperties>
</file>