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34" w:rsidRPr="00411DE7" w:rsidRDefault="00156234" w:rsidP="00156234">
      <w:pPr>
        <w:tabs>
          <w:tab w:val="num" w:pos="0"/>
        </w:tabs>
        <w:jc w:val="right"/>
      </w:pPr>
      <w:proofErr w:type="gramStart"/>
      <w:r>
        <w:t>4</w:t>
      </w:r>
      <w:r w:rsidRPr="00411DE7">
        <w:t>.pielikums</w:t>
      </w:r>
      <w:proofErr w:type="gramEnd"/>
    </w:p>
    <w:p w:rsidR="00156234" w:rsidRPr="000279B9" w:rsidRDefault="00156234" w:rsidP="00156234">
      <w:pPr>
        <w:tabs>
          <w:tab w:val="num" w:pos="0"/>
        </w:tabs>
        <w:jc w:val="right"/>
      </w:pPr>
      <w:proofErr w:type="spellStart"/>
      <w:r w:rsidRPr="000279B9">
        <w:t>Ministru</w:t>
      </w:r>
      <w:proofErr w:type="spellEnd"/>
      <w:r w:rsidRPr="000279B9">
        <w:t xml:space="preserve"> </w:t>
      </w:r>
      <w:proofErr w:type="spellStart"/>
      <w:r w:rsidRPr="000279B9">
        <w:t>kabineta</w:t>
      </w:r>
      <w:proofErr w:type="spellEnd"/>
    </w:p>
    <w:p w:rsidR="00156234" w:rsidRPr="000279B9" w:rsidRDefault="00156234" w:rsidP="00156234">
      <w:pPr>
        <w:tabs>
          <w:tab w:val="num" w:pos="0"/>
        </w:tabs>
        <w:jc w:val="right"/>
      </w:pPr>
      <w:r w:rsidRPr="000279B9">
        <w:t>201</w:t>
      </w:r>
      <w:r>
        <w:t>8</w:t>
      </w:r>
      <w:proofErr w:type="gramStart"/>
      <w:r w:rsidRPr="000279B9">
        <w:t>.gada</w:t>
      </w:r>
      <w:proofErr w:type="gramEnd"/>
      <w:r w:rsidRPr="000279B9">
        <w:t>_____.______</w:t>
      </w:r>
    </w:p>
    <w:p w:rsidR="00156234" w:rsidRDefault="00156234" w:rsidP="00156234">
      <w:pPr>
        <w:jc w:val="right"/>
        <w:rPr>
          <w:b/>
        </w:rPr>
      </w:pPr>
      <w:proofErr w:type="spellStart"/>
      <w:proofErr w:type="gramStart"/>
      <w:r w:rsidRPr="000279B9">
        <w:t>noteikumiem</w:t>
      </w:r>
      <w:proofErr w:type="spellEnd"/>
      <w:proofErr w:type="gramEnd"/>
      <w:r w:rsidRPr="000279B9">
        <w:t xml:space="preserve"> </w:t>
      </w:r>
      <w:proofErr w:type="spellStart"/>
      <w:r w:rsidRPr="000279B9">
        <w:t>Nr</w:t>
      </w:r>
      <w:proofErr w:type="spellEnd"/>
      <w:r w:rsidRPr="000279B9">
        <w:t>._______</w:t>
      </w:r>
    </w:p>
    <w:p w:rsidR="00156234" w:rsidRPr="00156234" w:rsidRDefault="00156234" w:rsidP="004A292E">
      <w:pPr>
        <w:rPr>
          <w:b/>
        </w:rPr>
      </w:pPr>
    </w:p>
    <w:p w:rsidR="005C29F1" w:rsidRDefault="005C29F1" w:rsidP="00156234">
      <w:pPr>
        <w:jc w:val="center"/>
        <w:rPr>
          <w:b/>
          <w:lang w:val="lv-LV"/>
        </w:rPr>
      </w:pPr>
    </w:p>
    <w:p w:rsidR="005C29F1" w:rsidRDefault="005C29F1" w:rsidP="00156234">
      <w:pPr>
        <w:jc w:val="center"/>
        <w:rPr>
          <w:b/>
          <w:lang w:val="lv-LV"/>
        </w:rPr>
      </w:pPr>
    </w:p>
    <w:p w:rsidR="004A292E" w:rsidRDefault="004A292E" w:rsidP="00156234">
      <w:pPr>
        <w:jc w:val="center"/>
        <w:rPr>
          <w:b/>
          <w:lang w:val="lv-LV"/>
        </w:rPr>
      </w:pPr>
      <w:r>
        <w:rPr>
          <w:b/>
          <w:lang w:val="lv-LV"/>
        </w:rPr>
        <w:t>Pieteikums “Paaugstināta riska speciālie aviācijas darbi” atļaujas saņemšanai</w:t>
      </w:r>
    </w:p>
    <w:p w:rsidR="00C735EF" w:rsidRPr="00393658" w:rsidRDefault="00C735EF" w:rsidP="00156234">
      <w:pPr>
        <w:jc w:val="center"/>
        <w:rPr>
          <w:b/>
          <w:sz w:val="20"/>
          <w:szCs w:val="20"/>
          <w:lang w:val="en-GB"/>
        </w:rPr>
      </w:pPr>
      <w:r w:rsidRPr="00393658">
        <w:rPr>
          <w:b/>
          <w:sz w:val="20"/>
          <w:szCs w:val="20"/>
          <w:lang w:val="en-GB"/>
        </w:rPr>
        <w:t xml:space="preserve">Application for high risk </w:t>
      </w:r>
      <w:r w:rsidR="00393658" w:rsidRPr="00393658">
        <w:rPr>
          <w:b/>
          <w:sz w:val="20"/>
          <w:szCs w:val="20"/>
          <w:lang w:val="en-GB"/>
        </w:rPr>
        <w:t>specialised</w:t>
      </w:r>
      <w:r w:rsidRPr="00393658">
        <w:rPr>
          <w:b/>
          <w:sz w:val="20"/>
          <w:szCs w:val="20"/>
          <w:lang w:val="en-GB"/>
        </w:rPr>
        <w:t xml:space="preserve"> operations</w:t>
      </w:r>
    </w:p>
    <w:p w:rsidR="00DC0AEB" w:rsidRDefault="00DC0AEB">
      <w:pPr>
        <w:rPr>
          <w:lang w:val="lv-LV"/>
        </w:rPr>
      </w:pPr>
    </w:p>
    <w:p w:rsidR="005C29F1" w:rsidRPr="00366A87" w:rsidRDefault="005C29F1">
      <w:pPr>
        <w:rPr>
          <w:lang w:val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DC0AEB" w:rsidRPr="00366A87" w:rsidTr="00932D1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B" w:rsidRPr="00533979" w:rsidRDefault="00F07B12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Gaisa kuģa e</w:t>
            </w:r>
            <w:r w:rsidR="00DC0AEB" w:rsidRPr="00533979">
              <w:rPr>
                <w:lang w:val="lv-LV"/>
              </w:rPr>
              <w:t xml:space="preserve">kspluatanta </w:t>
            </w:r>
            <w:r w:rsidR="00F03DFE" w:rsidRPr="00533979">
              <w:rPr>
                <w:lang w:val="lv-LV"/>
              </w:rPr>
              <w:t>nosaukums</w:t>
            </w:r>
            <w:r>
              <w:rPr>
                <w:lang w:val="lv-LV"/>
              </w:rPr>
              <w:t>, juridiskā</w:t>
            </w:r>
            <w:r w:rsidR="008A59F9">
              <w:rPr>
                <w:lang w:val="lv-LV"/>
              </w:rPr>
              <w:t xml:space="preserve"> </w:t>
            </w:r>
            <w:r w:rsidR="00F03DFE" w:rsidRPr="00533979">
              <w:rPr>
                <w:lang w:val="lv-LV"/>
              </w:rPr>
              <w:t>adrese</w:t>
            </w:r>
            <w:r w:rsidR="008A59F9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tālrunis</w:t>
            </w:r>
            <w:r w:rsidR="005C29F1">
              <w:rPr>
                <w:lang w:val="lv-LV"/>
              </w:rPr>
              <w:t>, e-pasts</w:t>
            </w:r>
            <w:r w:rsidR="00DC0AEB" w:rsidRPr="00533979">
              <w:rPr>
                <w:lang w:val="lv-LV"/>
              </w:rPr>
              <w:t>:</w:t>
            </w:r>
          </w:p>
          <w:p w:rsidR="00DC0AEB" w:rsidRPr="00C735EF" w:rsidRDefault="00C735E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shd w:val="clear" w:color="auto" w:fill="E6E6E6"/>
                <w:lang w:val="en-GB" w:bidi="ar-SA"/>
              </w:rPr>
            </w:pPr>
            <w:r w:rsidRPr="00393658">
              <w:rPr>
                <w:i/>
                <w:sz w:val="22"/>
                <w:szCs w:val="22"/>
                <w:shd w:val="clear" w:color="auto" w:fill="E6E6E6"/>
                <w:lang w:val="en-GB" w:bidi="ar-SA"/>
              </w:rPr>
              <w:t>Name of Operator, address, phone, e-mail address:</w:t>
            </w:r>
          </w:p>
          <w:p w:rsidR="00DC0AEB" w:rsidRDefault="00DC0AEB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lv-LV" w:bidi="ar-SA"/>
              </w:rPr>
            </w:pPr>
          </w:p>
          <w:p w:rsidR="0042082F" w:rsidRPr="00533979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lv-LV" w:bidi="ar-SA"/>
              </w:rPr>
            </w:pPr>
          </w:p>
        </w:tc>
      </w:tr>
      <w:tr w:rsidR="00012D1A" w:rsidRPr="00366A87" w:rsidTr="005458E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A" w:rsidRPr="00533979" w:rsidRDefault="008A59F9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Ekspluatanta k</w:t>
            </w:r>
            <w:r w:rsidR="00F03DFE" w:rsidRPr="00533979">
              <w:rPr>
                <w:lang w:val="lv-LV"/>
              </w:rPr>
              <w:t>ontaktpersona (</w:t>
            </w:r>
            <w:r w:rsidR="001B26AA">
              <w:rPr>
                <w:lang w:val="lv-LV"/>
              </w:rPr>
              <w:t>Vārds, U</w:t>
            </w:r>
            <w:r w:rsidR="00B96A65" w:rsidRPr="00533979">
              <w:rPr>
                <w:lang w:val="lv-LV"/>
              </w:rPr>
              <w:t>zvārds</w:t>
            </w:r>
            <w:r w:rsidR="001B26AA">
              <w:rPr>
                <w:lang w:val="lv-LV"/>
              </w:rPr>
              <w:t xml:space="preserve"> </w:t>
            </w:r>
            <w:r w:rsidR="00B96A65" w:rsidRPr="00533979">
              <w:rPr>
                <w:lang w:val="lv-LV"/>
              </w:rPr>
              <w:t>/</w:t>
            </w:r>
            <w:r w:rsidR="001B26AA">
              <w:rPr>
                <w:lang w:val="lv-LV"/>
              </w:rPr>
              <w:t xml:space="preserve"> </w:t>
            </w:r>
            <w:r w:rsidR="00B96A65" w:rsidRPr="00533979">
              <w:rPr>
                <w:lang w:val="lv-LV"/>
              </w:rPr>
              <w:t>ieņemamais amats</w:t>
            </w:r>
            <w:r w:rsidR="001B26AA">
              <w:rPr>
                <w:lang w:val="lv-LV"/>
              </w:rPr>
              <w:t xml:space="preserve"> </w:t>
            </w:r>
            <w:r w:rsidR="00B96A65" w:rsidRPr="00533979">
              <w:rPr>
                <w:lang w:val="lv-LV"/>
              </w:rPr>
              <w:t>/</w:t>
            </w:r>
            <w:r w:rsidR="001B26AA">
              <w:rPr>
                <w:lang w:val="lv-LV"/>
              </w:rPr>
              <w:t xml:space="preserve"> </w:t>
            </w:r>
            <w:r w:rsidR="00F03DFE" w:rsidRPr="00533979">
              <w:rPr>
                <w:lang w:val="lv-LV"/>
              </w:rPr>
              <w:t>e-pasta adrese</w:t>
            </w:r>
            <w:r w:rsidR="001B26AA">
              <w:rPr>
                <w:lang w:val="lv-LV"/>
              </w:rPr>
              <w:t xml:space="preserve"> </w:t>
            </w:r>
            <w:r w:rsidR="00F03DFE" w:rsidRPr="00533979">
              <w:rPr>
                <w:lang w:val="lv-LV"/>
              </w:rPr>
              <w:t>/</w:t>
            </w:r>
            <w:r w:rsidR="001B26AA">
              <w:rPr>
                <w:lang w:val="lv-LV"/>
              </w:rPr>
              <w:t xml:space="preserve"> </w:t>
            </w:r>
            <w:r w:rsidR="00F03DFE" w:rsidRPr="00533979">
              <w:rPr>
                <w:lang w:val="lv-LV"/>
              </w:rPr>
              <w:t>tālrunis</w:t>
            </w:r>
            <w:r w:rsidR="00012D1A" w:rsidRPr="00533979">
              <w:rPr>
                <w:lang w:val="lv-LV"/>
              </w:rPr>
              <w:t>):</w:t>
            </w:r>
          </w:p>
          <w:p w:rsidR="00012D1A" w:rsidRPr="00C735EF" w:rsidRDefault="00C735E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C735EF">
              <w:rPr>
                <w:i/>
                <w:sz w:val="22"/>
                <w:szCs w:val="22"/>
                <w:lang w:val="en-GB"/>
              </w:rPr>
              <w:t>Operator’s contact person (name, surname/position/e-mail address/phone):</w:t>
            </w:r>
          </w:p>
          <w:p w:rsidR="00F70914" w:rsidRDefault="00F70914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  <w:p w:rsidR="0042082F" w:rsidRPr="00533979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</w:tc>
      </w:tr>
      <w:tr w:rsidR="00271ADB" w:rsidRPr="00366A87" w:rsidTr="005458E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B" w:rsidRPr="00533979" w:rsidRDefault="00F03DFE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  <w:r w:rsidRPr="00533979">
              <w:rPr>
                <w:lang w:val="lv-LV"/>
              </w:rPr>
              <w:t>Paaugstināta riska speciālo aviācijas darbu veids</w:t>
            </w:r>
            <w:r w:rsidR="00271ADB" w:rsidRPr="00533979">
              <w:rPr>
                <w:lang w:val="lv-LV"/>
              </w:rPr>
              <w:t>:</w:t>
            </w:r>
          </w:p>
          <w:p w:rsidR="00271ADB" w:rsidRPr="00C735EF" w:rsidRDefault="00C735E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C735EF">
              <w:rPr>
                <w:i/>
                <w:sz w:val="22"/>
                <w:szCs w:val="22"/>
                <w:lang w:val="en-GB"/>
              </w:rPr>
              <w:t>Type of high risk specialized operation:</w:t>
            </w:r>
          </w:p>
          <w:p w:rsidR="00F70914" w:rsidRDefault="00F70914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  <w:p w:rsidR="0042082F" w:rsidRPr="00533979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</w:tc>
      </w:tr>
      <w:tr w:rsidR="00271ADB" w:rsidRPr="00366A87" w:rsidTr="005D7C2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B" w:rsidRPr="00533979" w:rsidRDefault="00271ADB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FFFFFF" w:themeFill="background1"/>
                <w:lang w:val="lv-LV" w:bidi="ar-SA"/>
              </w:rPr>
            </w:pPr>
            <w:r w:rsidRPr="00533979">
              <w:rPr>
                <w:rStyle w:val="shorttext"/>
                <w:lang w:val="lv-LV"/>
              </w:rPr>
              <w:t>Paredzētā darbības vieta un sākuma datums:</w:t>
            </w:r>
          </w:p>
          <w:p w:rsidR="00271ADB" w:rsidRPr="00195061" w:rsidRDefault="00C735E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195061">
              <w:rPr>
                <w:i/>
                <w:sz w:val="22"/>
                <w:szCs w:val="22"/>
                <w:lang w:val="en-GB"/>
              </w:rPr>
              <w:t>Place of activity and start date</w:t>
            </w:r>
            <w:r w:rsidR="00195061" w:rsidRPr="00195061">
              <w:rPr>
                <w:i/>
                <w:sz w:val="22"/>
                <w:szCs w:val="22"/>
                <w:lang w:val="en-GB"/>
              </w:rPr>
              <w:t>:</w:t>
            </w:r>
          </w:p>
          <w:p w:rsidR="00F70914" w:rsidRDefault="00F70914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  <w:p w:rsidR="0042082F" w:rsidRPr="00533979" w:rsidRDefault="0042082F" w:rsidP="00C84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</w:tc>
      </w:tr>
      <w:tr w:rsidR="00012D1A" w:rsidRPr="00366A87" w:rsidTr="00B42AF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A" w:rsidRPr="00533979" w:rsidRDefault="00012D1A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  <w:r w:rsidRPr="00533979">
              <w:rPr>
                <w:lang w:val="lv-LV"/>
              </w:rPr>
              <w:t>Gaisa kuģa tips (-i), reģistrācija (-</w:t>
            </w:r>
            <w:proofErr w:type="spellStart"/>
            <w:r w:rsidRPr="00533979">
              <w:rPr>
                <w:lang w:val="lv-LV"/>
              </w:rPr>
              <w:t>as</w:t>
            </w:r>
            <w:proofErr w:type="spellEnd"/>
            <w:r w:rsidRPr="00533979">
              <w:rPr>
                <w:lang w:val="lv-LV"/>
              </w:rPr>
              <w:t>) un galvenā bāze:</w:t>
            </w:r>
          </w:p>
          <w:p w:rsidR="00012D1A" w:rsidRPr="00195061" w:rsidRDefault="00195061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val="en-GB"/>
              </w:rPr>
            </w:pPr>
            <w:r w:rsidRPr="00195061">
              <w:rPr>
                <w:i/>
                <w:sz w:val="22"/>
                <w:szCs w:val="22"/>
                <w:lang w:val="en-GB"/>
              </w:rPr>
              <w:t>Type(s) of aircraft, registration(s) and main base:</w:t>
            </w:r>
          </w:p>
          <w:p w:rsidR="00F70914" w:rsidRDefault="00F70914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  <w:p w:rsidR="0042082F" w:rsidRPr="00533979" w:rsidRDefault="0042082F" w:rsidP="002721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lv-LV"/>
              </w:rPr>
            </w:pPr>
          </w:p>
        </w:tc>
      </w:tr>
      <w:tr w:rsidR="00012D1A" w:rsidRPr="00366A87" w:rsidTr="00A42F3E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A" w:rsidRPr="00533979" w:rsidRDefault="00B834F7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 w:themeFill="background1"/>
                <w:lang w:val="lv-LV" w:bidi="ar-SA"/>
              </w:rPr>
            </w:pPr>
            <w:r>
              <w:rPr>
                <w:lang w:val="lv-LV"/>
              </w:rPr>
              <w:t xml:space="preserve">Pārvaldības sistēmas, tostarp organizācijas struktūras, apraksts. </w:t>
            </w:r>
            <w:r w:rsidR="00012D1A" w:rsidRPr="00533979">
              <w:rPr>
                <w:lang w:val="lv-LV"/>
              </w:rPr>
              <w:t>Atsau</w:t>
            </w:r>
            <w:r w:rsidR="00E811AC" w:rsidRPr="00533979">
              <w:rPr>
                <w:lang w:val="lv-LV"/>
              </w:rPr>
              <w:t xml:space="preserve">ce uz lidojumu veikšanas rokasgrāmatu: </w:t>
            </w:r>
            <w:r w:rsidR="00012D1A" w:rsidRPr="00533979">
              <w:rPr>
                <w:shd w:val="clear" w:color="auto" w:fill="FFFFFF" w:themeFill="background1"/>
                <w:lang w:val="lv-LV" w:bidi="ar-SA"/>
              </w:rPr>
              <w:t xml:space="preserve"> </w:t>
            </w:r>
          </w:p>
          <w:p w:rsidR="00012D1A" w:rsidRPr="00195061" w:rsidRDefault="00195061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shd w:val="clear" w:color="auto" w:fill="E6E6E6"/>
                <w:lang w:val="en-GB" w:bidi="ar-SA"/>
              </w:rPr>
            </w:pPr>
            <w:r w:rsidRPr="00393658">
              <w:rPr>
                <w:i/>
                <w:sz w:val="22"/>
                <w:szCs w:val="22"/>
                <w:shd w:val="clear" w:color="auto" w:fill="E6E6E6"/>
                <w:lang w:val="en-GB" w:bidi="ar-SA"/>
              </w:rPr>
              <w:t>Description of the management system, including organisational structure. Reference to the operations manual:</w:t>
            </w:r>
          </w:p>
          <w:p w:rsidR="00257083" w:rsidRDefault="00257083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E6E6E6"/>
                <w:lang w:val="lv-LV" w:bidi="ar-SA"/>
              </w:rPr>
            </w:pPr>
          </w:p>
          <w:p w:rsidR="0042082F" w:rsidRPr="00533979" w:rsidRDefault="0042082F" w:rsidP="00537C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E6E6E6"/>
                <w:lang w:val="lv-LV" w:bidi="ar-SA"/>
              </w:rPr>
            </w:pPr>
          </w:p>
        </w:tc>
      </w:tr>
      <w:tr w:rsidR="00012D1A" w:rsidRPr="00366A87" w:rsidTr="00AC7E8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A" w:rsidRPr="00533979" w:rsidRDefault="00B834F7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 w:themeFill="background1"/>
                <w:lang w:val="lv-LV" w:bidi="ar-SA"/>
              </w:rPr>
            </w:pPr>
            <w:r>
              <w:rPr>
                <w:lang w:val="lv-LV"/>
              </w:rPr>
              <w:t xml:space="preserve">Riska novērtējuma dokumentācija un saistītās standarta ekspluatācijas procedūras. </w:t>
            </w:r>
            <w:r w:rsidR="00012D1A" w:rsidRPr="00533979">
              <w:rPr>
                <w:lang w:val="lv-LV"/>
              </w:rPr>
              <w:t xml:space="preserve">Atsauce uz </w:t>
            </w:r>
            <w:r>
              <w:rPr>
                <w:lang w:val="lv-LV"/>
              </w:rPr>
              <w:t>dokumentiem</w:t>
            </w:r>
            <w:r w:rsidR="00012D1A" w:rsidRPr="00533979">
              <w:rPr>
                <w:lang w:val="lv-LV"/>
              </w:rPr>
              <w:t>:</w:t>
            </w:r>
          </w:p>
          <w:p w:rsidR="00012D1A" w:rsidRPr="00195061" w:rsidRDefault="00195061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</w:pPr>
            <w:r w:rsidRPr="00195061">
              <w:rPr>
                <w:i/>
                <w:sz w:val="22"/>
                <w:szCs w:val="22"/>
                <w:shd w:val="clear" w:color="auto" w:fill="FFFFFF" w:themeFill="background1"/>
                <w:lang w:val="en-GB" w:bidi="ar-SA"/>
              </w:rPr>
              <w:t>Risk assessment documentation and related Standard operating procedures. Reference to the documents:</w:t>
            </w:r>
          </w:p>
          <w:p w:rsidR="00257083" w:rsidRDefault="00257083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 w:themeFill="background1"/>
                <w:lang w:val="lv-LV" w:bidi="ar-SA"/>
              </w:rPr>
            </w:pPr>
          </w:p>
          <w:p w:rsidR="0042082F" w:rsidRPr="00533979" w:rsidRDefault="0042082F" w:rsidP="0003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 w:themeFill="background1"/>
                <w:lang w:val="lv-LV" w:bidi="ar-SA"/>
              </w:rPr>
            </w:pPr>
          </w:p>
        </w:tc>
      </w:tr>
      <w:tr w:rsidR="00012D1A" w:rsidRPr="00366A87" w:rsidTr="00932D1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A" w:rsidRPr="00533979" w:rsidRDefault="008F3BE7" w:rsidP="00156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012D1A" w:rsidRPr="00533979">
              <w:rPr>
                <w:lang w:val="lv-LV"/>
              </w:rPr>
              <w:t>pkalpes</w:t>
            </w:r>
            <w:r w:rsidR="00257083" w:rsidRPr="00533979">
              <w:rPr>
                <w:lang w:val="lv-LV"/>
              </w:rPr>
              <w:t xml:space="preserve"> locekļu</w:t>
            </w:r>
            <w:r w:rsidR="00012D1A" w:rsidRPr="00533979">
              <w:rPr>
                <w:lang w:val="lv-LV"/>
              </w:rPr>
              <w:t xml:space="preserve"> un </w:t>
            </w:r>
            <w:r w:rsidR="008A59F9">
              <w:rPr>
                <w:lang w:val="lv-LV"/>
              </w:rPr>
              <w:t>funkciju</w:t>
            </w:r>
            <w:r w:rsidR="008A59F9" w:rsidRPr="00533979">
              <w:rPr>
                <w:lang w:val="lv-LV"/>
              </w:rPr>
              <w:t xml:space="preserve"> </w:t>
            </w:r>
            <w:r w:rsidR="00012D1A" w:rsidRPr="00533979">
              <w:rPr>
                <w:lang w:val="lv-LV"/>
              </w:rPr>
              <w:t xml:space="preserve">speciālistu </w:t>
            </w:r>
            <w:r>
              <w:rPr>
                <w:lang w:val="lv-LV"/>
              </w:rPr>
              <w:t xml:space="preserve">veiktā </w:t>
            </w:r>
            <w:r w:rsidR="00B834F7">
              <w:rPr>
                <w:lang w:val="lv-LV"/>
              </w:rPr>
              <w:t>apmācība, lai viņi varētu pildīt savus uzdevumus</w:t>
            </w:r>
            <w:r>
              <w:rPr>
                <w:lang w:val="lv-LV"/>
              </w:rPr>
              <w:t xml:space="preserve">, kā arī vajadzīgā kvalifikācija un ieņemamais amats personām, kas </w:t>
            </w:r>
            <w:r w:rsidR="001B26AA">
              <w:rPr>
                <w:lang w:val="lv-LV"/>
              </w:rPr>
              <w:t xml:space="preserve">apmāca </w:t>
            </w:r>
            <w:r>
              <w:rPr>
                <w:lang w:val="lv-LV"/>
              </w:rPr>
              <w:t>apkalpes locekļus un funkciju speciālistus. Atsauce uz dokumentiem:</w:t>
            </w:r>
            <w:r w:rsidR="00B834F7">
              <w:rPr>
                <w:lang w:val="lv-LV"/>
              </w:rPr>
              <w:t xml:space="preserve"> </w:t>
            </w:r>
          </w:p>
          <w:p w:rsidR="005C29F1" w:rsidRPr="00400200" w:rsidRDefault="00400200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shd w:val="clear" w:color="auto" w:fill="E6E6E6"/>
                <w:lang w:val="en-GB" w:bidi="ar-SA"/>
              </w:rPr>
            </w:pPr>
            <w:r w:rsidRPr="00400200">
              <w:rPr>
                <w:i/>
                <w:sz w:val="22"/>
                <w:szCs w:val="22"/>
                <w:shd w:val="clear" w:color="auto" w:fill="E6E6E6"/>
                <w:lang w:val="en-GB" w:bidi="ar-SA"/>
              </w:rPr>
              <w:t xml:space="preserve">Training of crew members and function </w:t>
            </w:r>
            <w:r>
              <w:rPr>
                <w:i/>
                <w:sz w:val="22"/>
                <w:szCs w:val="22"/>
                <w:shd w:val="clear" w:color="auto" w:fill="E6E6E6"/>
                <w:lang w:val="en-GB" w:bidi="ar-SA"/>
              </w:rPr>
              <w:t>specia</w:t>
            </w:r>
            <w:r w:rsidRPr="00400200">
              <w:rPr>
                <w:i/>
                <w:sz w:val="22"/>
                <w:szCs w:val="22"/>
                <w:shd w:val="clear" w:color="auto" w:fill="E6E6E6"/>
                <w:lang w:val="en-GB" w:bidi="ar-SA"/>
              </w:rPr>
              <w:t>lists to enable them to complete their tasks as well as the required qualifications and position for training personnel. Reference to the documents:</w:t>
            </w:r>
          </w:p>
          <w:p w:rsidR="00257083" w:rsidRDefault="00257083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lv-LV" w:bidi="ar-SA"/>
              </w:rPr>
            </w:pPr>
          </w:p>
          <w:p w:rsidR="0042082F" w:rsidRDefault="0042082F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lv-LV" w:bidi="ar-SA"/>
              </w:rPr>
            </w:pPr>
          </w:p>
          <w:p w:rsidR="0042082F" w:rsidRPr="00533979" w:rsidRDefault="0042082F" w:rsidP="00271A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hd w:val="clear" w:color="auto" w:fill="E6E6E6"/>
                <w:lang w:val="lv-LV" w:bidi="ar-SA"/>
              </w:rPr>
            </w:pPr>
          </w:p>
        </w:tc>
      </w:tr>
      <w:tr w:rsidR="00012D1A" w:rsidRPr="00366A87" w:rsidTr="00932D1C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A" w:rsidRDefault="00012D1A" w:rsidP="00156234">
            <w:pPr>
              <w:jc w:val="both"/>
              <w:rPr>
                <w:lang w:val="lv-LV"/>
              </w:rPr>
            </w:pPr>
            <w:r w:rsidRPr="00533979">
              <w:rPr>
                <w:lang w:val="lv-LV"/>
              </w:rPr>
              <w:lastRenderedPageBreak/>
              <w:t xml:space="preserve">Esmu pārbaudījis </w:t>
            </w:r>
            <w:r w:rsidR="008F3BE7">
              <w:rPr>
                <w:lang w:val="lv-LV"/>
              </w:rPr>
              <w:t xml:space="preserve">visu kompetentajai iestādei nosūtīto informāciju un to atzinis par atbilstīgu piemērojamām prasībām. </w:t>
            </w:r>
          </w:p>
          <w:p w:rsidR="00316880" w:rsidRPr="0042082F" w:rsidRDefault="0042082F" w:rsidP="00012D1A">
            <w:pPr>
              <w:rPr>
                <w:i/>
                <w:sz w:val="22"/>
                <w:szCs w:val="22"/>
                <w:lang w:val="en"/>
              </w:rPr>
            </w:pPr>
            <w:r w:rsidRPr="0042082F">
              <w:rPr>
                <w:i/>
                <w:sz w:val="22"/>
                <w:szCs w:val="22"/>
                <w:lang w:val="en"/>
              </w:rPr>
              <w:t>I have checked all information sent to the competent authority and found it compliant with applicable requirements.</w:t>
            </w:r>
          </w:p>
          <w:p w:rsidR="0042082F" w:rsidRDefault="0042082F" w:rsidP="00012D1A">
            <w:pPr>
              <w:rPr>
                <w:lang w:val="lv-LV"/>
              </w:rPr>
            </w:pPr>
          </w:p>
          <w:p w:rsidR="0042082F" w:rsidRPr="00533979" w:rsidRDefault="0042082F" w:rsidP="00012D1A">
            <w:pPr>
              <w:rPr>
                <w:lang w:val="lv-LV"/>
              </w:rPr>
            </w:pPr>
          </w:p>
          <w:p w:rsidR="00012D1A" w:rsidRPr="00533979" w:rsidRDefault="00012D1A" w:rsidP="00012D1A">
            <w:pPr>
              <w:rPr>
                <w:lang w:val="lv-LV"/>
              </w:rPr>
            </w:pPr>
            <w:r w:rsidRPr="00533979">
              <w:rPr>
                <w:b/>
                <w:lang w:val="lv-LV"/>
              </w:rPr>
              <w:t>Atbildīgā persona:</w:t>
            </w:r>
            <w:r w:rsidRPr="00533979">
              <w:rPr>
                <w:lang w:val="lv-LV"/>
              </w:rPr>
              <w:t xml:space="preserve"> </w:t>
            </w:r>
          </w:p>
          <w:p w:rsidR="00012D1A" w:rsidRPr="0042082F" w:rsidRDefault="0042082F" w:rsidP="00012D1A">
            <w:pPr>
              <w:rPr>
                <w:i/>
                <w:sz w:val="22"/>
                <w:szCs w:val="22"/>
                <w:lang w:val="en-GB"/>
              </w:rPr>
            </w:pPr>
            <w:r w:rsidRPr="0042082F">
              <w:rPr>
                <w:i/>
                <w:sz w:val="22"/>
                <w:szCs w:val="22"/>
                <w:lang w:val="en-GB"/>
              </w:rPr>
              <w:t>Responsible person:</w:t>
            </w:r>
          </w:p>
          <w:p w:rsidR="0042082F" w:rsidRDefault="0042082F" w:rsidP="00012D1A">
            <w:pPr>
              <w:rPr>
                <w:b/>
                <w:lang w:val="lv-LV"/>
              </w:rPr>
            </w:pPr>
          </w:p>
          <w:p w:rsidR="00012D1A" w:rsidRPr="00533979" w:rsidRDefault="00012D1A" w:rsidP="00012D1A">
            <w:pPr>
              <w:rPr>
                <w:lang w:val="lv-LV"/>
              </w:rPr>
            </w:pPr>
            <w:r w:rsidRPr="00533979">
              <w:rPr>
                <w:b/>
                <w:lang w:val="lv-LV"/>
              </w:rPr>
              <w:t>Vārds,</w:t>
            </w:r>
            <w:r w:rsidR="00533979">
              <w:rPr>
                <w:b/>
                <w:lang w:val="lv-LV"/>
              </w:rPr>
              <w:t xml:space="preserve"> </w:t>
            </w:r>
            <w:r w:rsidRPr="00533979">
              <w:rPr>
                <w:b/>
                <w:lang w:val="lv-LV"/>
              </w:rPr>
              <w:t>Uzvārds:</w:t>
            </w:r>
            <w:r w:rsidRPr="00533979">
              <w:rPr>
                <w:lang w:val="lv-LV"/>
              </w:rPr>
              <w:t xml:space="preserve"> </w:t>
            </w:r>
          </w:p>
          <w:p w:rsidR="00012D1A" w:rsidRPr="00393658" w:rsidRDefault="0042082F" w:rsidP="00012D1A">
            <w:pPr>
              <w:rPr>
                <w:i/>
                <w:sz w:val="22"/>
                <w:szCs w:val="22"/>
                <w:lang w:val="en-GB"/>
              </w:rPr>
            </w:pPr>
            <w:r w:rsidRPr="00393658">
              <w:rPr>
                <w:i/>
                <w:sz w:val="22"/>
                <w:szCs w:val="22"/>
                <w:lang w:val="en-GB"/>
              </w:rPr>
              <w:t>Name, Surname:</w:t>
            </w:r>
          </w:p>
          <w:p w:rsidR="0042082F" w:rsidRDefault="0042082F" w:rsidP="00012D1A">
            <w:pPr>
              <w:rPr>
                <w:b/>
                <w:lang w:val="lv-LV"/>
              </w:rPr>
            </w:pPr>
          </w:p>
          <w:p w:rsidR="00012D1A" w:rsidRPr="00533979" w:rsidRDefault="00012D1A" w:rsidP="00012D1A">
            <w:pPr>
              <w:rPr>
                <w:lang w:val="lv-LV"/>
              </w:rPr>
            </w:pPr>
            <w:r w:rsidRPr="00533979">
              <w:rPr>
                <w:b/>
                <w:lang w:val="lv-LV"/>
              </w:rPr>
              <w:t>Paraksts:</w:t>
            </w:r>
          </w:p>
          <w:p w:rsidR="00012D1A" w:rsidRPr="00393658" w:rsidRDefault="0042082F" w:rsidP="00012D1A">
            <w:pPr>
              <w:rPr>
                <w:i/>
                <w:sz w:val="22"/>
                <w:szCs w:val="22"/>
                <w:lang w:val="en-GB"/>
              </w:rPr>
            </w:pPr>
            <w:r w:rsidRPr="00393658">
              <w:rPr>
                <w:i/>
                <w:sz w:val="22"/>
                <w:szCs w:val="22"/>
                <w:lang w:val="en-GB"/>
              </w:rPr>
              <w:t>Signature:</w:t>
            </w:r>
          </w:p>
          <w:p w:rsidR="0042082F" w:rsidRDefault="0042082F" w:rsidP="00012D1A">
            <w:pPr>
              <w:rPr>
                <w:b/>
                <w:lang w:val="lv-LV"/>
              </w:rPr>
            </w:pPr>
          </w:p>
          <w:p w:rsidR="00012D1A" w:rsidRPr="00533979" w:rsidRDefault="00012D1A" w:rsidP="00012D1A">
            <w:pPr>
              <w:rPr>
                <w:lang w:val="lv-LV"/>
              </w:rPr>
            </w:pPr>
            <w:r w:rsidRPr="00533979">
              <w:rPr>
                <w:b/>
                <w:lang w:val="lv-LV"/>
              </w:rPr>
              <w:t>Datums:</w:t>
            </w:r>
            <w:r w:rsidRPr="00533979">
              <w:rPr>
                <w:lang w:val="lv-LV"/>
              </w:rPr>
              <w:t xml:space="preserve"> </w:t>
            </w:r>
          </w:p>
          <w:p w:rsidR="00012D1A" w:rsidRPr="00393658" w:rsidRDefault="0042082F" w:rsidP="00C841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shd w:val="clear" w:color="auto" w:fill="E6E6E6"/>
                <w:lang w:val="en-GB" w:bidi="ar-SA"/>
              </w:rPr>
            </w:pPr>
            <w:r w:rsidRPr="00393658">
              <w:rPr>
                <w:i/>
                <w:sz w:val="22"/>
                <w:szCs w:val="22"/>
                <w:shd w:val="clear" w:color="auto" w:fill="E6E6E6"/>
                <w:lang w:val="en-GB" w:bidi="ar-SA"/>
              </w:rPr>
              <w:t>Date:</w:t>
            </w:r>
          </w:p>
        </w:tc>
      </w:tr>
    </w:tbl>
    <w:p w:rsidR="005C29F1" w:rsidRPr="000279B9" w:rsidRDefault="005C29F1" w:rsidP="005C29F1">
      <w:pPr>
        <w:tabs>
          <w:tab w:val="left" w:pos="6480"/>
          <w:tab w:val="right" w:pos="8647"/>
        </w:tabs>
        <w:spacing w:before="360"/>
        <w:jc w:val="both"/>
      </w:pPr>
      <w:proofErr w:type="spellStart"/>
      <w:r w:rsidRPr="000279B9">
        <w:t>Satiksmes</w:t>
      </w:r>
      <w:proofErr w:type="spellEnd"/>
      <w:r w:rsidRPr="000279B9">
        <w:t xml:space="preserve"> </w:t>
      </w:r>
      <w:proofErr w:type="spellStart"/>
      <w:r w:rsidRPr="000279B9">
        <w:t>ministrs</w:t>
      </w:r>
      <w:proofErr w:type="spellEnd"/>
      <w:r w:rsidRPr="000279B9">
        <w:t xml:space="preserve"> 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:rsidR="005C29F1" w:rsidRPr="000279B9" w:rsidRDefault="005C29F1" w:rsidP="005C29F1">
      <w:pPr>
        <w:tabs>
          <w:tab w:val="left" w:pos="6490"/>
        </w:tabs>
        <w:spacing w:before="360"/>
        <w:jc w:val="both"/>
      </w:pPr>
      <w:proofErr w:type="spellStart"/>
      <w:r w:rsidRPr="000279B9">
        <w:t>Iesniedzējs</w:t>
      </w:r>
      <w:proofErr w:type="spellEnd"/>
      <w:r w:rsidRPr="000279B9">
        <w:t xml:space="preserve">: </w:t>
      </w:r>
      <w:proofErr w:type="spellStart"/>
      <w:r w:rsidRPr="000279B9">
        <w:t>Satiksmes</w:t>
      </w:r>
      <w:proofErr w:type="spellEnd"/>
      <w:r w:rsidRPr="000279B9">
        <w:t xml:space="preserve"> </w:t>
      </w:r>
      <w:proofErr w:type="spellStart"/>
      <w:r w:rsidRPr="000279B9">
        <w:t>ministrs</w:t>
      </w:r>
      <w:proofErr w:type="spellEnd"/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:rsidR="005C29F1" w:rsidRPr="000279B9" w:rsidRDefault="005C29F1" w:rsidP="005C29F1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 w:rsidRPr="000279B9">
        <w:rPr>
          <w:lang w:val="lv-LV"/>
        </w:rPr>
        <w:t>Vīza: Valsts sekretār</w:t>
      </w:r>
      <w:r>
        <w:rPr>
          <w:lang w:val="lv-LV"/>
        </w:rPr>
        <w:t>s</w:t>
      </w:r>
      <w:r w:rsidRPr="000279B9">
        <w:rPr>
          <w:lang w:val="lv-LV"/>
        </w:rPr>
        <w:tab/>
      </w:r>
      <w:r w:rsidRPr="000279B9">
        <w:rPr>
          <w:lang w:val="lv-LV"/>
        </w:rPr>
        <w:tab/>
      </w:r>
      <w:r>
        <w:rPr>
          <w:lang w:val="lv-LV"/>
        </w:rPr>
        <w:t>K</w:t>
      </w:r>
      <w:r w:rsidRPr="000279B9">
        <w:rPr>
          <w:lang w:val="lv-LV"/>
        </w:rPr>
        <w:t xml:space="preserve">. </w:t>
      </w:r>
      <w:r>
        <w:rPr>
          <w:lang w:val="lv-LV"/>
        </w:rPr>
        <w:t>Ozoliņš</w:t>
      </w: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0279B9" w:rsidRDefault="005C29F1" w:rsidP="005C29F1">
      <w:pPr>
        <w:pStyle w:val="BodyText"/>
        <w:jc w:val="left"/>
        <w:rPr>
          <w:b w:val="0"/>
          <w:bCs w:val="0"/>
          <w:sz w:val="16"/>
          <w:szCs w:val="16"/>
        </w:rPr>
      </w:pPr>
    </w:p>
    <w:p w:rsidR="005C29F1" w:rsidRPr="00C20530" w:rsidRDefault="00E17182" w:rsidP="005C29F1">
      <w:pPr>
        <w:pStyle w:val="BodyTex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10</w:t>
      </w:r>
      <w:r w:rsidR="005C29F1">
        <w:rPr>
          <w:b w:val="0"/>
          <w:bCs w:val="0"/>
          <w:sz w:val="22"/>
          <w:szCs w:val="22"/>
        </w:rPr>
        <w:t>.0</w:t>
      </w:r>
      <w:r>
        <w:rPr>
          <w:b w:val="0"/>
          <w:bCs w:val="0"/>
          <w:sz w:val="22"/>
          <w:szCs w:val="22"/>
        </w:rPr>
        <w:t>4</w:t>
      </w:r>
      <w:r w:rsidR="005C29F1">
        <w:rPr>
          <w:b w:val="0"/>
          <w:bCs w:val="0"/>
          <w:sz w:val="22"/>
          <w:szCs w:val="22"/>
        </w:rPr>
        <w:t>.</w:t>
      </w:r>
      <w:r w:rsidR="005C29F1" w:rsidRPr="00C20530">
        <w:rPr>
          <w:b w:val="0"/>
          <w:bCs w:val="0"/>
          <w:sz w:val="22"/>
          <w:szCs w:val="22"/>
        </w:rPr>
        <w:t>201</w:t>
      </w:r>
      <w:r w:rsidR="005C29F1">
        <w:rPr>
          <w:b w:val="0"/>
          <w:bCs w:val="0"/>
          <w:sz w:val="22"/>
          <w:szCs w:val="22"/>
        </w:rPr>
        <w:t>8</w:t>
      </w:r>
      <w:r w:rsidR="005C29F1" w:rsidRPr="00C20530">
        <w:rPr>
          <w:b w:val="0"/>
          <w:bCs w:val="0"/>
          <w:sz w:val="22"/>
          <w:szCs w:val="22"/>
        </w:rPr>
        <w:t xml:space="preserve">. </w:t>
      </w:r>
    </w:p>
    <w:p w:rsidR="005C29F1" w:rsidRPr="00C20530" w:rsidRDefault="001B26AA" w:rsidP="005C29F1">
      <w:pPr>
        <w:shd w:val="clear" w:color="auto" w:fill="FFFFFF"/>
        <w:tabs>
          <w:tab w:val="left" w:pos="6394"/>
        </w:tabs>
        <w:rPr>
          <w:color w:val="000000"/>
          <w:spacing w:val="-4"/>
        </w:rPr>
      </w:pPr>
      <w:r>
        <w:rPr>
          <w:color w:val="000000"/>
          <w:spacing w:val="-4"/>
        </w:rPr>
        <w:t>265</w:t>
      </w:r>
    </w:p>
    <w:p w:rsidR="005C29F1" w:rsidRDefault="005C29F1" w:rsidP="005C29F1">
      <w:pPr>
        <w:shd w:val="clear" w:color="auto" w:fill="FFFFFF"/>
        <w:tabs>
          <w:tab w:val="left" w:pos="6394"/>
        </w:tabs>
      </w:pPr>
      <w:proofErr w:type="spellStart"/>
      <w:r>
        <w:t>I.Lieģe</w:t>
      </w:r>
      <w:proofErr w:type="spellEnd"/>
      <w:r>
        <w:t xml:space="preserve"> 67830943</w:t>
      </w:r>
    </w:p>
    <w:p w:rsidR="005C29F1" w:rsidRDefault="00DD2D29" w:rsidP="005C29F1">
      <w:pPr>
        <w:shd w:val="clear" w:color="auto" w:fill="FFFFFF"/>
        <w:tabs>
          <w:tab w:val="left" w:pos="6394"/>
        </w:tabs>
      </w:pPr>
      <w:hyperlink r:id="rId7" w:history="1">
        <w:r w:rsidR="00536393" w:rsidRPr="009B5DA5">
          <w:rPr>
            <w:rStyle w:val="Hyperlink"/>
          </w:rPr>
          <w:t>inese.liege@caa.gov.lv</w:t>
        </w:r>
      </w:hyperlink>
    </w:p>
    <w:p w:rsidR="005C29F1" w:rsidRDefault="005C29F1" w:rsidP="005C29F1">
      <w:pPr>
        <w:shd w:val="clear" w:color="auto" w:fill="FFFFFF"/>
        <w:tabs>
          <w:tab w:val="left" w:pos="6394"/>
        </w:tabs>
      </w:pPr>
      <w:proofErr w:type="spellStart"/>
      <w:r>
        <w:t>G.Jurkāns</w:t>
      </w:r>
      <w:proofErr w:type="spellEnd"/>
      <w:r>
        <w:t>, 67830971</w:t>
      </w:r>
    </w:p>
    <w:p w:rsidR="005C29F1" w:rsidRDefault="00DD2D29" w:rsidP="005C29F1">
      <w:pPr>
        <w:shd w:val="clear" w:color="auto" w:fill="FFFFFF"/>
        <w:tabs>
          <w:tab w:val="left" w:pos="6394"/>
        </w:tabs>
      </w:pPr>
      <w:hyperlink r:id="rId8" w:history="1">
        <w:r w:rsidR="00536393" w:rsidRPr="009B5DA5">
          <w:rPr>
            <w:rStyle w:val="Hyperlink"/>
          </w:rPr>
          <w:t>gatis.jurkans@caa.gov.lv</w:t>
        </w:r>
      </w:hyperlink>
    </w:p>
    <w:p w:rsidR="005C29F1" w:rsidRDefault="005C29F1" w:rsidP="005C29F1">
      <w:pPr>
        <w:shd w:val="clear" w:color="auto" w:fill="FFFFFF"/>
        <w:tabs>
          <w:tab w:val="left" w:pos="6394"/>
        </w:tabs>
      </w:pPr>
    </w:p>
    <w:p w:rsidR="007C006E" w:rsidRPr="007C006E" w:rsidRDefault="007C006E" w:rsidP="00B96A65">
      <w:pPr>
        <w:rPr>
          <w:b/>
          <w:sz w:val="20"/>
          <w:szCs w:val="20"/>
          <w:lang w:val="lv-LV"/>
        </w:rPr>
      </w:pPr>
    </w:p>
    <w:sectPr w:rsidR="007C006E" w:rsidRPr="007C006E" w:rsidSect="00DD2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CC" w:rsidRDefault="005453CC" w:rsidP="00AE7659">
      <w:r>
        <w:separator/>
      </w:r>
    </w:p>
  </w:endnote>
  <w:endnote w:type="continuationSeparator" w:id="0">
    <w:p w:rsidR="005453CC" w:rsidRDefault="005453CC" w:rsidP="00AE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29" w:rsidRDefault="00DD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59" w:rsidRPr="00AB0A3F" w:rsidRDefault="00AE7659" w:rsidP="00AE7659">
    <w:pPr>
      <w:pStyle w:val="Footer"/>
      <w:jc w:val="both"/>
    </w:pPr>
    <w:r w:rsidRPr="00AB0A3F">
      <w:t>SAMNot</w:t>
    </w:r>
    <w:r>
      <w:t>p04</w:t>
    </w:r>
    <w:r w:rsidRPr="00AB0A3F">
      <w:t>_</w:t>
    </w:r>
    <w:r w:rsidR="00E17182">
      <w:t>1004</w:t>
    </w:r>
    <w:r>
      <w:t>18_spo</w:t>
    </w:r>
  </w:p>
  <w:p w:rsidR="00AE7659" w:rsidRDefault="00AE7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29" w:rsidRPr="00AB0A3F" w:rsidRDefault="00DD2D29" w:rsidP="00DD2D29">
    <w:pPr>
      <w:pStyle w:val="Footer"/>
      <w:jc w:val="both"/>
    </w:pPr>
    <w:r w:rsidRPr="00AB0A3F">
      <w:t>SAMNot</w:t>
    </w:r>
    <w:r>
      <w:t>p04</w:t>
    </w:r>
    <w:r w:rsidRPr="00AB0A3F">
      <w:t>_</w:t>
    </w:r>
    <w:r>
      <w:t>100418_spo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CC" w:rsidRDefault="005453CC" w:rsidP="00AE7659">
      <w:r>
        <w:separator/>
      </w:r>
    </w:p>
  </w:footnote>
  <w:footnote w:type="continuationSeparator" w:id="0">
    <w:p w:rsidR="005453CC" w:rsidRDefault="005453CC" w:rsidP="00AE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29" w:rsidRDefault="00DD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645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2D29" w:rsidRDefault="00DD2D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D29" w:rsidRDefault="00DD2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29" w:rsidRDefault="00DD2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4"/>
    <w:rsid w:val="00012D1A"/>
    <w:rsid w:val="00030B8C"/>
    <w:rsid w:val="000637D6"/>
    <w:rsid w:val="00072720"/>
    <w:rsid w:val="00156234"/>
    <w:rsid w:val="00195061"/>
    <w:rsid w:val="001B26AA"/>
    <w:rsid w:val="001C044F"/>
    <w:rsid w:val="00257083"/>
    <w:rsid w:val="00257DC9"/>
    <w:rsid w:val="00271ADB"/>
    <w:rsid w:val="002722E1"/>
    <w:rsid w:val="00316880"/>
    <w:rsid w:val="00366A87"/>
    <w:rsid w:val="00393658"/>
    <w:rsid w:val="00395F1F"/>
    <w:rsid w:val="00400200"/>
    <w:rsid w:val="0042082F"/>
    <w:rsid w:val="004A292E"/>
    <w:rsid w:val="00533979"/>
    <w:rsid w:val="00536393"/>
    <w:rsid w:val="005453CC"/>
    <w:rsid w:val="005C29F1"/>
    <w:rsid w:val="005F618C"/>
    <w:rsid w:val="007100E7"/>
    <w:rsid w:val="00740863"/>
    <w:rsid w:val="007C006E"/>
    <w:rsid w:val="00887498"/>
    <w:rsid w:val="008A59F9"/>
    <w:rsid w:val="008F0F1A"/>
    <w:rsid w:val="008F3BE7"/>
    <w:rsid w:val="00932D1C"/>
    <w:rsid w:val="00AE7659"/>
    <w:rsid w:val="00B76FB4"/>
    <w:rsid w:val="00B834F7"/>
    <w:rsid w:val="00B96A65"/>
    <w:rsid w:val="00BA2498"/>
    <w:rsid w:val="00C735EF"/>
    <w:rsid w:val="00CE6882"/>
    <w:rsid w:val="00DC0AEB"/>
    <w:rsid w:val="00DD2D29"/>
    <w:rsid w:val="00E17182"/>
    <w:rsid w:val="00E811AC"/>
    <w:rsid w:val="00EF1997"/>
    <w:rsid w:val="00F03DFE"/>
    <w:rsid w:val="00F07B12"/>
    <w:rsid w:val="00F70914"/>
    <w:rsid w:val="00F90C5F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3F736-2FB3-4F29-A037-879C288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EB"/>
    <w:pPr>
      <w:spacing w:after="0"/>
    </w:pPr>
    <w:rPr>
      <w:rFonts w:eastAsia="Times New Roman"/>
      <w:lang w:val="en-US" w:eastAsia="lv-LV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A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EB"/>
    <w:rPr>
      <w:rFonts w:ascii="Tahoma" w:eastAsia="Times New Roman" w:hAnsi="Tahoma" w:cs="Tahoma"/>
      <w:sz w:val="16"/>
      <w:szCs w:val="16"/>
      <w:lang w:val="en-US" w:eastAsia="lv-LV" w:bidi="ar-QA"/>
    </w:rPr>
  </w:style>
  <w:style w:type="character" w:customStyle="1" w:styleId="shorttext">
    <w:name w:val="short_text"/>
    <w:basedOn w:val="DefaultParagraphFont"/>
    <w:rsid w:val="00740863"/>
  </w:style>
  <w:style w:type="paragraph" w:styleId="BodyText">
    <w:name w:val="Body Text"/>
    <w:basedOn w:val="Normal"/>
    <w:link w:val="BodyTextChar"/>
    <w:semiHidden/>
    <w:rsid w:val="005C29F1"/>
    <w:pPr>
      <w:jc w:val="center"/>
    </w:pPr>
    <w:rPr>
      <w:b/>
      <w:bCs/>
      <w:sz w:val="26"/>
      <w:lang w:val="lv-LV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5C29F1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5C29F1"/>
    <w:pPr>
      <w:spacing w:before="100" w:beforeAutospacing="1" w:after="100" w:afterAutospacing="1"/>
      <w:jc w:val="both"/>
    </w:pPr>
    <w:rPr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5C2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59"/>
    <w:rPr>
      <w:rFonts w:eastAsia="Times New Roman"/>
      <w:lang w:val="en-US" w:eastAsia="lv-LV" w:bidi="ar-QA"/>
    </w:rPr>
  </w:style>
  <w:style w:type="paragraph" w:styleId="Footer">
    <w:name w:val="footer"/>
    <w:basedOn w:val="Normal"/>
    <w:link w:val="FooterChar"/>
    <w:unhideWhenUsed/>
    <w:rsid w:val="00AE76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7659"/>
    <w:rPr>
      <w:rFonts w:eastAsia="Times New Roman"/>
      <w:lang w:val="en-US" w:eastAsia="lv-LV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jurkans@caa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ese.liege@caa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1EFE-12B9-4B48-AAC9-5E3A65B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Jurkāns</dc:creator>
  <cp:keywords/>
  <dc:description/>
  <cp:lastModifiedBy>Inese Lieģe</cp:lastModifiedBy>
  <cp:revision>6</cp:revision>
  <dcterms:created xsi:type="dcterms:W3CDTF">2018-03-26T07:20:00Z</dcterms:created>
  <dcterms:modified xsi:type="dcterms:W3CDTF">2018-04-10T11:52:00Z</dcterms:modified>
</cp:coreProperties>
</file>