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838BFF" w14:textId="77777777" w:rsidR="001F1B58" w:rsidRPr="00A01F37" w:rsidRDefault="0059753A" w:rsidP="0059753A">
      <w:pPr>
        <w:shd w:val="clear" w:color="auto" w:fill="FFFFFF"/>
        <w:jc w:val="center"/>
        <w:rPr>
          <w:b/>
          <w:sz w:val="28"/>
        </w:rPr>
      </w:pPr>
      <w:bookmarkStart w:id="0" w:name="OLE_LINK1"/>
      <w:bookmarkStart w:id="1" w:name="OLE_LINK2"/>
      <w:bookmarkStart w:id="2" w:name="OLE_LINK3"/>
      <w:bookmarkStart w:id="3" w:name="OLE_LINK4"/>
      <w:r w:rsidRPr="00A01F37">
        <w:rPr>
          <w:rStyle w:val="Izteiksmgs"/>
          <w:bCs w:val="0"/>
          <w:sz w:val="28"/>
        </w:rPr>
        <w:t>Ministru kabineta noteikumu projekta</w:t>
      </w:r>
      <w:r w:rsidRPr="00A01F37">
        <w:rPr>
          <w:b/>
          <w:sz w:val="28"/>
        </w:rPr>
        <w:t xml:space="preserve"> </w:t>
      </w:r>
      <w:r w:rsidR="006E643A" w:rsidRPr="00A01F37">
        <w:rPr>
          <w:b/>
          <w:sz w:val="28"/>
        </w:rPr>
        <w:t>„</w:t>
      </w:r>
      <w:r w:rsidRPr="00A01F37">
        <w:rPr>
          <w:b/>
          <w:sz w:val="28"/>
        </w:rPr>
        <w:t xml:space="preserve">Grozījumi Ministru kabineta </w:t>
      </w:r>
      <w:proofErr w:type="gramStart"/>
      <w:r w:rsidRPr="00A01F37">
        <w:rPr>
          <w:b/>
          <w:sz w:val="28"/>
        </w:rPr>
        <w:t>2015.gada</w:t>
      </w:r>
      <w:proofErr w:type="gramEnd"/>
      <w:r w:rsidRPr="00A01F37">
        <w:rPr>
          <w:b/>
          <w:sz w:val="28"/>
        </w:rPr>
        <w:t xml:space="preserve"> 3.februāra noteikumos Nr.60 „Kārtība, kādā piešķir valsts un Eiropas Savienības atbalstu pasākumam „Ražotāju grupu un organizāciju izveide”” </w:t>
      </w:r>
      <w:r w:rsidR="001F1B58" w:rsidRPr="00A01F37">
        <w:rPr>
          <w:b/>
          <w:sz w:val="28"/>
        </w:rPr>
        <w:t>sākotnējās ietekmes novērtējuma ziņojums (anotācija)</w:t>
      </w:r>
    </w:p>
    <w:p w14:paraId="0E5A77C2" w14:textId="77777777" w:rsidR="00D04BD1" w:rsidRDefault="00D04BD1" w:rsidP="00D04BD1">
      <w:pPr>
        <w:shd w:val="clear" w:color="auto" w:fill="FFFFFF"/>
        <w:rPr>
          <w:b/>
        </w:rPr>
      </w:pPr>
    </w:p>
    <w:tbl>
      <w:tblPr>
        <w:tblW w:w="93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85"/>
        <w:gridCol w:w="7336"/>
      </w:tblGrid>
      <w:tr w:rsidR="00D04BD1" w:rsidRPr="0052455E" w14:paraId="07E55B21" w14:textId="77777777" w:rsidTr="009534DA">
        <w:tc>
          <w:tcPr>
            <w:tcW w:w="9321" w:type="dxa"/>
            <w:gridSpan w:val="2"/>
          </w:tcPr>
          <w:p w14:paraId="3FB117A8" w14:textId="77777777" w:rsidR="00D04BD1" w:rsidRPr="0052455E" w:rsidRDefault="00D04BD1" w:rsidP="00D04BD1">
            <w:pPr>
              <w:snapToGrid w:val="0"/>
              <w:jc w:val="center"/>
            </w:pPr>
            <w:r w:rsidRPr="0052455E">
              <w:rPr>
                <w:b/>
                <w:bCs/>
              </w:rPr>
              <w:t xml:space="preserve">Tiesību akta projekta </w:t>
            </w:r>
            <w:r>
              <w:rPr>
                <w:b/>
                <w:bCs/>
              </w:rPr>
              <w:t>anotācijas kopsavilkums</w:t>
            </w:r>
          </w:p>
        </w:tc>
      </w:tr>
      <w:tr w:rsidR="00D04BD1" w:rsidRPr="00E8531F" w14:paraId="74DB0CE6" w14:textId="77777777" w:rsidTr="009534DA">
        <w:trPr>
          <w:trHeight w:val="495"/>
        </w:trPr>
        <w:tc>
          <w:tcPr>
            <w:tcW w:w="1985" w:type="dxa"/>
          </w:tcPr>
          <w:p w14:paraId="04E5C554" w14:textId="77777777" w:rsidR="00D04BD1" w:rsidRPr="0052455E" w:rsidRDefault="00D04BD1" w:rsidP="006564FF">
            <w:pPr>
              <w:snapToGrid w:val="0"/>
              <w:jc w:val="both"/>
            </w:pPr>
            <w:r>
              <w:t xml:space="preserve">Mērķis, risinājums un projekta spēkā stāšanās laiks </w:t>
            </w:r>
          </w:p>
        </w:tc>
        <w:tc>
          <w:tcPr>
            <w:tcW w:w="7336" w:type="dxa"/>
          </w:tcPr>
          <w:p w14:paraId="7DCFCDCD" w14:textId="19DB086E" w:rsidR="00D04BD1" w:rsidRPr="00E8531F" w:rsidRDefault="00D04BD1" w:rsidP="00D04BD1">
            <w:pPr>
              <w:jc w:val="both"/>
            </w:pPr>
            <w:r w:rsidRPr="00E8531F">
              <w:t xml:space="preserve">Noteikumu projekta mērķis ir precizēt Ministru kabineta </w:t>
            </w:r>
            <w:proofErr w:type="gramStart"/>
            <w:r w:rsidRPr="00E8531F">
              <w:t>2015.gada</w:t>
            </w:r>
            <w:proofErr w:type="gramEnd"/>
            <w:r w:rsidRPr="00E8531F">
              <w:t xml:space="preserve"> 3.februāra noteikumos Nr.60 „Kārtība, kādā piešķir valsts un Eiropas Savienības atbalstu pasākumam „Ražotāju grupu un organizāciju izveide”” </w:t>
            </w:r>
            <w:r w:rsidR="00ED62DE" w:rsidRPr="00E8531F">
              <w:t>noteiktās normas</w:t>
            </w:r>
            <w:r w:rsidR="00ED62DE">
              <w:t>,</w:t>
            </w:r>
            <w:r w:rsidR="00ED62DE" w:rsidRPr="00E8531F">
              <w:t xml:space="preserve"> </w:t>
            </w:r>
            <w:r w:rsidRPr="00E8531F">
              <w:t>kas attiecas uz atbalstu jaundibinātajām kooperatīvām sabiedrībām pasākumā "Ražotāju grupu un organizāciju izveide".</w:t>
            </w:r>
          </w:p>
          <w:p w14:paraId="28172AB5" w14:textId="0AE88950" w:rsidR="00ED62DE" w:rsidRDefault="00E04EE8" w:rsidP="00E04EE8">
            <w:pPr>
              <w:jc w:val="both"/>
            </w:pPr>
            <w:r w:rsidRPr="00E8531F">
              <w:t>Noteikumu projekt</w:t>
            </w:r>
            <w:r w:rsidR="00ED62DE">
              <w:t>s</w:t>
            </w:r>
            <w:r w:rsidRPr="00E8531F">
              <w:rPr>
                <w:bCs/>
                <w:lang w:eastAsia="lv-LV"/>
              </w:rPr>
              <w:t xml:space="preserve"> </w:t>
            </w:r>
            <w:r w:rsidR="003C73BD" w:rsidRPr="00E8531F">
              <w:rPr>
                <w:lang w:eastAsia="lv-LV"/>
              </w:rPr>
              <w:t>kā vienreizēju maksājumu līdz 4270 </w:t>
            </w:r>
            <w:proofErr w:type="spellStart"/>
            <w:r w:rsidR="003C73BD" w:rsidRPr="00E8531F">
              <w:rPr>
                <w:i/>
                <w:iCs/>
                <w:lang w:eastAsia="lv-LV"/>
              </w:rPr>
              <w:t>euro</w:t>
            </w:r>
            <w:proofErr w:type="spellEnd"/>
            <w:r w:rsidR="003C73BD" w:rsidRPr="00E8531F">
              <w:rPr>
                <w:bCs/>
                <w:lang w:eastAsia="lv-LV"/>
              </w:rPr>
              <w:t xml:space="preserve"> </w:t>
            </w:r>
            <w:r w:rsidRPr="00E8531F">
              <w:rPr>
                <w:bCs/>
                <w:lang w:eastAsia="lv-LV"/>
              </w:rPr>
              <w:t>paredz atbalstu lauksaimniecības pakalpojumu kooperatīvajām sabiedrībām, kas</w:t>
            </w:r>
            <w:r w:rsidRPr="00E8531F">
              <w:t xml:space="preserve"> apvieno pārtikas </w:t>
            </w:r>
            <w:r w:rsidR="00ED62DE" w:rsidRPr="00E8531F">
              <w:t>ražo</w:t>
            </w:r>
            <w:r w:rsidR="00ED62DE">
              <w:t>tājus</w:t>
            </w:r>
            <w:r w:rsidRPr="00E8531F">
              <w:t xml:space="preserve"> mājas apstākļos, lauksaimniecības produktu ražotājus un amatniekus. </w:t>
            </w:r>
          </w:p>
          <w:p w14:paraId="4F0E8EB7" w14:textId="77777777" w:rsidR="00E04EE8" w:rsidRDefault="00E04EE8" w:rsidP="00ED62DE">
            <w:pPr>
              <w:jc w:val="both"/>
            </w:pPr>
            <w:r w:rsidRPr="00E8531F">
              <w:t xml:space="preserve">Provizoriski noteikumu projekts stāsies </w:t>
            </w:r>
            <w:r w:rsidR="00E8531F">
              <w:t>spēkā</w:t>
            </w:r>
            <w:r w:rsidRPr="00E8531F">
              <w:t xml:space="preserve"> 2018.</w:t>
            </w:r>
            <w:r w:rsidR="00ED62DE">
              <w:t> </w:t>
            </w:r>
            <w:r w:rsidRPr="00E8531F">
              <w:t>gada 1.</w:t>
            </w:r>
            <w:r w:rsidR="00ED62DE">
              <w:t> </w:t>
            </w:r>
            <w:r w:rsidRPr="00E8531F">
              <w:t>maijā.</w:t>
            </w:r>
          </w:p>
          <w:p w14:paraId="513B8E9D" w14:textId="77777777" w:rsidR="00747369" w:rsidRPr="00E8531F" w:rsidRDefault="00747369" w:rsidP="00ED62DE">
            <w:pPr>
              <w:jc w:val="both"/>
            </w:pPr>
          </w:p>
        </w:tc>
      </w:tr>
    </w:tbl>
    <w:p w14:paraId="74015E9A" w14:textId="77777777" w:rsidR="003B155C" w:rsidRPr="0052455E" w:rsidRDefault="003B155C" w:rsidP="001F1B58">
      <w:pPr>
        <w:pStyle w:val="naislab"/>
        <w:spacing w:before="0" w:after="0"/>
        <w:jc w:val="center"/>
        <w:outlineLvl w:val="0"/>
        <w:rPr>
          <w:b/>
        </w:rPr>
      </w:pPr>
    </w:p>
    <w:tbl>
      <w:tblPr>
        <w:tblW w:w="93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1692"/>
        <w:gridCol w:w="7336"/>
      </w:tblGrid>
      <w:tr w:rsidR="0052455E" w:rsidRPr="0052455E" w14:paraId="09235236" w14:textId="77777777" w:rsidTr="009534DA">
        <w:tc>
          <w:tcPr>
            <w:tcW w:w="9321" w:type="dxa"/>
            <w:gridSpan w:val="3"/>
          </w:tcPr>
          <w:bookmarkEnd w:id="0"/>
          <w:bookmarkEnd w:id="1"/>
          <w:bookmarkEnd w:id="2"/>
          <w:bookmarkEnd w:id="3"/>
          <w:p w14:paraId="73972996" w14:textId="77777777" w:rsidR="00BE1C3C" w:rsidRPr="0052455E" w:rsidRDefault="00BE1C3C" w:rsidP="00BE1C3C">
            <w:pPr>
              <w:snapToGrid w:val="0"/>
              <w:jc w:val="center"/>
            </w:pPr>
            <w:r w:rsidRPr="0052455E">
              <w:rPr>
                <w:b/>
                <w:bCs/>
              </w:rPr>
              <w:t>I. Tiesību akta projekta izstrādes nepieciešamība</w:t>
            </w:r>
          </w:p>
        </w:tc>
      </w:tr>
      <w:tr w:rsidR="0052455E" w:rsidRPr="0052455E" w14:paraId="2B2AEEE1" w14:textId="77777777" w:rsidTr="009534DA">
        <w:trPr>
          <w:trHeight w:val="495"/>
        </w:trPr>
        <w:tc>
          <w:tcPr>
            <w:tcW w:w="293" w:type="dxa"/>
          </w:tcPr>
          <w:p w14:paraId="2B1598B1" w14:textId="77777777" w:rsidR="00E3225D" w:rsidRPr="0052455E" w:rsidRDefault="00E3225D">
            <w:pPr>
              <w:snapToGrid w:val="0"/>
              <w:jc w:val="both"/>
            </w:pPr>
            <w:r w:rsidRPr="0052455E">
              <w:t>1.</w:t>
            </w:r>
          </w:p>
        </w:tc>
        <w:tc>
          <w:tcPr>
            <w:tcW w:w="1692" w:type="dxa"/>
          </w:tcPr>
          <w:p w14:paraId="768F852E" w14:textId="77777777" w:rsidR="00E3225D" w:rsidRPr="0052455E" w:rsidRDefault="00E3225D">
            <w:pPr>
              <w:snapToGrid w:val="0"/>
              <w:jc w:val="both"/>
            </w:pPr>
            <w:r w:rsidRPr="0052455E">
              <w:t>Pamatojums</w:t>
            </w:r>
          </w:p>
        </w:tc>
        <w:tc>
          <w:tcPr>
            <w:tcW w:w="7336" w:type="dxa"/>
          </w:tcPr>
          <w:p w14:paraId="7C85E65B" w14:textId="77777777" w:rsidR="000C1DA0" w:rsidRDefault="000C1DA0" w:rsidP="009D408F">
            <w:pPr>
              <w:pStyle w:val="Nosaukums"/>
              <w:ind w:left="0" w:firstLine="0"/>
              <w:jc w:val="both"/>
              <w:rPr>
                <w:b w:val="0"/>
                <w:sz w:val="24"/>
                <w:szCs w:val="24"/>
              </w:rPr>
            </w:pPr>
            <w:r w:rsidRPr="0052455E">
              <w:rPr>
                <w:b w:val="0"/>
                <w:sz w:val="24"/>
                <w:szCs w:val="24"/>
              </w:rPr>
              <w:t>Normatīvā akta projekts i</w:t>
            </w:r>
            <w:r w:rsidR="006E643A" w:rsidRPr="0052455E">
              <w:rPr>
                <w:b w:val="0"/>
                <w:sz w:val="24"/>
                <w:szCs w:val="24"/>
              </w:rPr>
              <w:t>r sagatavots</w:t>
            </w:r>
            <w:r w:rsidRPr="0052455E">
              <w:rPr>
                <w:b w:val="0"/>
                <w:sz w:val="24"/>
                <w:szCs w:val="24"/>
              </w:rPr>
              <w:t xml:space="preserve">, pamatojoties uz </w:t>
            </w:r>
            <w:r w:rsidRPr="0052455E">
              <w:rPr>
                <w:b w:val="0"/>
                <w:bCs/>
                <w:sz w:val="24"/>
                <w:szCs w:val="24"/>
              </w:rPr>
              <w:t xml:space="preserve">Lauksaimniecības un lauku attīstības likuma </w:t>
            </w:r>
            <w:proofErr w:type="gramStart"/>
            <w:r w:rsidRPr="0052455E">
              <w:rPr>
                <w:b w:val="0"/>
                <w:bCs/>
                <w:sz w:val="24"/>
                <w:szCs w:val="24"/>
              </w:rPr>
              <w:t>5.panta</w:t>
            </w:r>
            <w:proofErr w:type="gramEnd"/>
            <w:r w:rsidRPr="0052455E">
              <w:rPr>
                <w:b w:val="0"/>
                <w:bCs/>
                <w:sz w:val="24"/>
                <w:szCs w:val="24"/>
              </w:rPr>
              <w:t xml:space="preserve"> ceturto daļu</w:t>
            </w:r>
            <w:r w:rsidR="009D408F" w:rsidRPr="0052455E">
              <w:rPr>
                <w:b w:val="0"/>
                <w:bCs/>
                <w:sz w:val="24"/>
                <w:szCs w:val="24"/>
              </w:rPr>
              <w:t>, kā arī</w:t>
            </w:r>
            <w:r w:rsidRPr="0052455E">
              <w:rPr>
                <w:b w:val="0"/>
                <w:bCs/>
                <w:sz w:val="24"/>
                <w:szCs w:val="24"/>
              </w:rPr>
              <w:t xml:space="preserve"> uz </w:t>
            </w:r>
            <w:r w:rsidRPr="0052455E">
              <w:rPr>
                <w:b w:val="0"/>
                <w:sz w:val="24"/>
                <w:szCs w:val="24"/>
              </w:rPr>
              <w:t>Latvijas Lauku attīstības programmu 2014.–2020.</w:t>
            </w:r>
            <w:r w:rsidR="00DB3307" w:rsidRPr="0052455E">
              <w:rPr>
                <w:b w:val="0"/>
                <w:sz w:val="24"/>
                <w:szCs w:val="24"/>
              </w:rPr>
              <w:t xml:space="preserve"> </w:t>
            </w:r>
            <w:r w:rsidRPr="0052455E">
              <w:rPr>
                <w:b w:val="0"/>
                <w:sz w:val="24"/>
                <w:szCs w:val="24"/>
              </w:rPr>
              <w:t>gadam (turpmāk – LAP (2014</w:t>
            </w:r>
            <w:r w:rsidR="009D408F" w:rsidRPr="0052455E">
              <w:rPr>
                <w:b w:val="0"/>
                <w:sz w:val="24"/>
                <w:szCs w:val="24"/>
              </w:rPr>
              <w:t>–</w:t>
            </w:r>
            <w:r w:rsidRPr="0052455E">
              <w:rPr>
                <w:b w:val="0"/>
                <w:sz w:val="24"/>
                <w:szCs w:val="24"/>
              </w:rPr>
              <w:t>2020))</w:t>
            </w:r>
            <w:r w:rsidR="009D408F" w:rsidRPr="0052455E">
              <w:rPr>
                <w:b w:val="0"/>
                <w:sz w:val="24"/>
                <w:szCs w:val="24"/>
              </w:rPr>
              <w:t>.</w:t>
            </w:r>
            <w:r w:rsidRPr="0052455E">
              <w:rPr>
                <w:b w:val="0"/>
                <w:sz w:val="24"/>
                <w:szCs w:val="24"/>
              </w:rPr>
              <w:t xml:space="preserve"> </w:t>
            </w:r>
            <w:r w:rsidR="009D408F" w:rsidRPr="0052455E">
              <w:rPr>
                <w:b w:val="0"/>
                <w:sz w:val="24"/>
                <w:szCs w:val="24"/>
              </w:rPr>
              <w:t>Minētā programma</w:t>
            </w:r>
            <w:r w:rsidRPr="0052455E">
              <w:rPr>
                <w:b w:val="0"/>
                <w:sz w:val="24"/>
                <w:szCs w:val="24"/>
              </w:rPr>
              <w:t xml:space="preserve"> ir vidēja termiņa politikas plānošanas dokuments, kas nosaka lauksaimniecības attīstības mērķus un attīstības virzienus, kā arī to sasniegšanas veidu.</w:t>
            </w:r>
          </w:p>
          <w:p w14:paraId="7AF52F77" w14:textId="77777777" w:rsidR="00747369" w:rsidRPr="0052455E" w:rsidRDefault="00747369" w:rsidP="009D408F">
            <w:pPr>
              <w:pStyle w:val="Nosaukums"/>
              <w:ind w:left="0" w:firstLine="0"/>
              <w:jc w:val="both"/>
              <w:rPr>
                <w:b w:val="0"/>
                <w:sz w:val="24"/>
                <w:szCs w:val="24"/>
              </w:rPr>
            </w:pPr>
          </w:p>
        </w:tc>
      </w:tr>
      <w:tr w:rsidR="0052455E" w:rsidRPr="0052455E" w14:paraId="4D7E63D7" w14:textId="77777777" w:rsidTr="009534DA">
        <w:trPr>
          <w:trHeight w:val="809"/>
        </w:trPr>
        <w:tc>
          <w:tcPr>
            <w:tcW w:w="293" w:type="dxa"/>
          </w:tcPr>
          <w:p w14:paraId="291AF0F3" w14:textId="77777777" w:rsidR="00E3225D" w:rsidRPr="0052455E" w:rsidRDefault="00E3225D">
            <w:pPr>
              <w:snapToGrid w:val="0"/>
              <w:jc w:val="both"/>
            </w:pPr>
            <w:r w:rsidRPr="0052455E">
              <w:t>2.</w:t>
            </w:r>
          </w:p>
        </w:tc>
        <w:tc>
          <w:tcPr>
            <w:tcW w:w="1692" w:type="dxa"/>
          </w:tcPr>
          <w:p w14:paraId="099A717F" w14:textId="77777777" w:rsidR="006A6F53" w:rsidRPr="0052455E" w:rsidRDefault="006132C0" w:rsidP="00AE77F3">
            <w:pPr>
              <w:snapToGrid w:val="0"/>
            </w:pPr>
            <w:r w:rsidRPr="0052455E">
              <w:t>Pašreizējā situācija un problēmas, kuru risināšanai tiesību akta projekts izstrādāts, tiesiskā regulējuma mērķis un būtība</w:t>
            </w:r>
          </w:p>
          <w:p w14:paraId="0500D91A" w14:textId="77777777" w:rsidR="006A6F53" w:rsidRPr="0052455E" w:rsidRDefault="006A6F53" w:rsidP="0013785C"/>
          <w:p w14:paraId="0C956442" w14:textId="77777777" w:rsidR="006A6F53" w:rsidRPr="0052455E" w:rsidRDefault="006A6F53" w:rsidP="0013785C"/>
          <w:p w14:paraId="5A33F917" w14:textId="77777777" w:rsidR="006A6F53" w:rsidRPr="0052455E" w:rsidRDefault="006A6F53" w:rsidP="0013785C"/>
          <w:p w14:paraId="16E7BB47" w14:textId="77777777" w:rsidR="006A6F53" w:rsidRPr="0052455E" w:rsidRDefault="006A6F53" w:rsidP="0013785C"/>
          <w:p w14:paraId="5308570D" w14:textId="77777777" w:rsidR="006A6F53" w:rsidRPr="0052455E" w:rsidRDefault="006A6F53" w:rsidP="0013785C"/>
          <w:p w14:paraId="020079C6" w14:textId="77777777" w:rsidR="006A6F53" w:rsidRPr="0052455E" w:rsidRDefault="006A6F53" w:rsidP="0013785C"/>
          <w:p w14:paraId="674C518E" w14:textId="77777777" w:rsidR="006A6F53" w:rsidRPr="0052455E" w:rsidRDefault="006A6F53" w:rsidP="0013785C"/>
          <w:p w14:paraId="75E1B05E" w14:textId="77777777" w:rsidR="006A6F53" w:rsidRPr="0052455E" w:rsidRDefault="006A6F53" w:rsidP="0013785C"/>
          <w:p w14:paraId="6E37F9AF" w14:textId="77777777" w:rsidR="006A6F53" w:rsidRPr="0052455E" w:rsidRDefault="006A6F53" w:rsidP="0013785C"/>
          <w:p w14:paraId="7472B25F" w14:textId="77777777" w:rsidR="006A6F53" w:rsidRPr="0052455E" w:rsidRDefault="006A6F53" w:rsidP="0013785C"/>
          <w:p w14:paraId="6F31D3D4" w14:textId="77777777" w:rsidR="006A6F53" w:rsidRPr="0052455E" w:rsidRDefault="006A6F53" w:rsidP="0013785C"/>
          <w:p w14:paraId="65986CD1" w14:textId="77777777" w:rsidR="006A6F53" w:rsidRPr="0052455E" w:rsidRDefault="006A6F53" w:rsidP="0013785C"/>
          <w:p w14:paraId="2393710F" w14:textId="77777777" w:rsidR="006A6F53" w:rsidRPr="0052455E" w:rsidRDefault="006A6F53" w:rsidP="0013785C"/>
          <w:p w14:paraId="6A650BD6" w14:textId="77777777" w:rsidR="006A6F53" w:rsidRPr="0052455E" w:rsidRDefault="006A6F53" w:rsidP="0013785C"/>
          <w:p w14:paraId="41840435" w14:textId="77777777" w:rsidR="006A6F53" w:rsidRPr="0052455E" w:rsidRDefault="006A6F53" w:rsidP="0013785C"/>
          <w:p w14:paraId="00A23B93" w14:textId="77777777" w:rsidR="006A6F53" w:rsidRPr="0052455E" w:rsidRDefault="006A6F53" w:rsidP="0013785C"/>
          <w:p w14:paraId="6AD43377" w14:textId="77777777" w:rsidR="006A6F53" w:rsidRPr="0052455E" w:rsidRDefault="006A6F53" w:rsidP="0013785C"/>
          <w:p w14:paraId="69C75DDB" w14:textId="77777777" w:rsidR="006A6F53" w:rsidRPr="0052455E" w:rsidRDefault="006A6F53" w:rsidP="0013785C"/>
          <w:p w14:paraId="20688914" w14:textId="77777777" w:rsidR="006A6F53" w:rsidRPr="0052455E" w:rsidRDefault="006A6F53" w:rsidP="0013785C"/>
          <w:p w14:paraId="655F9B08" w14:textId="77777777" w:rsidR="006A6F53" w:rsidRPr="0052455E" w:rsidRDefault="006A6F53" w:rsidP="0013785C"/>
          <w:p w14:paraId="1FCB68C9" w14:textId="77777777" w:rsidR="006A6F53" w:rsidRPr="0052455E" w:rsidRDefault="006A6F53" w:rsidP="0013785C"/>
          <w:p w14:paraId="597FA98E" w14:textId="77777777" w:rsidR="006A6F53" w:rsidRPr="0052455E" w:rsidRDefault="006A6F53" w:rsidP="0013785C"/>
          <w:p w14:paraId="119891D1" w14:textId="77777777" w:rsidR="006A6F53" w:rsidRPr="0052455E" w:rsidRDefault="006A6F53" w:rsidP="0013785C"/>
          <w:p w14:paraId="251EC19D" w14:textId="77777777" w:rsidR="006A6F53" w:rsidRPr="0052455E" w:rsidRDefault="006A6F53" w:rsidP="0013785C"/>
          <w:p w14:paraId="27F670D7" w14:textId="77777777" w:rsidR="006A6F53" w:rsidRPr="0052455E" w:rsidRDefault="006A6F53" w:rsidP="0013785C"/>
          <w:p w14:paraId="3453A28D" w14:textId="77777777" w:rsidR="006A6F53" w:rsidRPr="0052455E" w:rsidRDefault="006A6F53" w:rsidP="0013785C"/>
          <w:p w14:paraId="078FC8C7" w14:textId="77777777" w:rsidR="006132C0" w:rsidRPr="0052455E" w:rsidRDefault="006132C0" w:rsidP="0013785C"/>
        </w:tc>
        <w:tc>
          <w:tcPr>
            <w:tcW w:w="7336" w:type="dxa"/>
          </w:tcPr>
          <w:p w14:paraId="32162DB2" w14:textId="3D5DB068" w:rsidR="00BB31B6" w:rsidRDefault="00206D14" w:rsidP="0052455E">
            <w:pPr>
              <w:jc w:val="both"/>
            </w:pPr>
            <w:r w:rsidRPr="0052455E">
              <w:lastRenderedPageBreak/>
              <w:t xml:space="preserve">Ministru kabineta </w:t>
            </w:r>
            <w:proofErr w:type="gramStart"/>
            <w:r w:rsidRPr="0052455E">
              <w:t>2015.gada</w:t>
            </w:r>
            <w:proofErr w:type="gramEnd"/>
            <w:r w:rsidRPr="0052455E">
              <w:t xml:space="preserve"> 3.februāra noteikum</w:t>
            </w:r>
            <w:r w:rsidR="006E643A" w:rsidRPr="0052455E">
              <w:t>os</w:t>
            </w:r>
            <w:r w:rsidRPr="0052455E">
              <w:t xml:space="preserve"> Nr.60 „Kārtība, kādā piešķir valsts un Eiropas Savienības atbalstu pasākumam „Ražotāju grupu un organizāciju izveide”” (turpmāk – noteikumi), kas nosaka atbalstu </w:t>
            </w:r>
            <w:r w:rsidR="006E643A" w:rsidRPr="0052455E">
              <w:t xml:space="preserve">jaundibinātajām kooperatīvām sabiedrībām </w:t>
            </w:r>
            <w:r w:rsidRPr="0052455E">
              <w:t>pasākum</w:t>
            </w:r>
            <w:r w:rsidR="006E643A" w:rsidRPr="0052455E">
              <w:t>ā</w:t>
            </w:r>
            <w:r w:rsidRPr="0052455E">
              <w:t xml:space="preserve"> "Ražotāju grupu un organizāciju izveide" (turpmāk – pasākums)</w:t>
            </w:r>
            <w:r w:rsidR="006E643A" w:rsidRPr="0052455E">
              <w:t>,</w:t>
            </w:r>
            <w:r w:rsidRPr="0052455E">
              <w:t xml:space="preserve"> </w:t>
            </w:r>
            <w:r w:rsidR="006E643A" w:rsidRPr="0052455E">
              <w:t xml:space="preserve">ir </w:t>
            </w:r>
            <w:r w:rsidRPr="0052455E">
              <w:t>jā</w:t>
            </w:r>
            <w:r w:rsidR="006E643A" w:rsidRPr="0052455E">
              <w:t>izdara</w:t>
            </w:r>
            <w:r w:rsidRPr="0052455E">
              <w:t xml:space="preserve"> grozījumi, </w:t>
            </w:r>
            <w:r w:rsidR="00BB31B6">
              <w:t xml:space="preserve">lai </w:t>
            </w:r>
            <w:r w:rsidR="008F7A8D">
              <w:t xml:space="preserve">pilnveidotu un </w:t>
            </w:r>
            <w:r w:rsidR="00BB31B6">
              <w:t>tehniski precizētu noteiktās normas</w:t>
            </w:r>
            <w:r w:rsidR="008F7A8D">
              <w:t>.</w:t>
            </w:r>
            <w:r w:rsidR="00BB31B6">
              <w:t xml:space="preserve"> </w:t>
            </w:r>
          </w:p>
          <w:p w14:paraId="17E3D05F" w14:textId="28C30ADF" w:rsidR="00D11827" w:rsidRPr="00DB2AFD" w:rsidRDefault="008F7A8D" w:rsidP="003C766D">
            <w:pPr>
              <w:tabs>
                <w:tab w:val="left" w:pos="360"/>
                <w:tab w:val="left" w:pos="1650"/>
              </w:tabs>
              <w:jc w:val="both"/>
            </w:pPr>
            <w:r w:rsidRPr="0052455E">
              <w:t>Noteikumu projekts p</w:t>
            </w:r>
            <w:r w:rsidR="00ED62DE">
              <w:t>aredz</w:t>
            </w:r>
            <w:r w:rsidR="003C766D">
              <w:t>, ka a</w:t>
            </w:r>
            <w:r w:rsidR="003C766D" w:rsidRPr="00E32EBD">
              <w:rPr>
                <w:lang w:eastAsia="lv-LV"/>
              </w:rPr>
              <w:t>tbalsta pretendents šo noteikumu 3.3.</w:t>
            </w:r>
            <w:r w:rsidR="00ED62DE">
              <w:rPr>
                <w:lang w:eastAsia="lv-LV"/>
              </w:rPr>
              <w:t> </w:t>
            </w:r>
            <w:r w:rsidR="003C766D" w:rsidRPr="00E32EBD">
              <w:rPr>
                <w:lang w:eastAsia="lv-LV"/>
              </w:rPr>
              <w:t>apakšpunktā minētajam atbalstam pirmo reizi ir tiesīgs pieteikt</w:t>
            </w:r>
            <w:r w:rsidR="003C766D">
              <w:rPr>
                <w:lang w:eastAsia="lv-LV"/>
              </w:rPr>
              <w:t>ies līdz 2018. gada 1. jūnijam</w:t>
            </w:r>
            <w:r w:rsidR="003C73BD">
              <w:rPr>
                <w:lang w:eastAsia="lv-LV"/>
              </w:rPr>
              <w:t>, jo</w:t>
            </w:r>
            <w:r w:rsidR="00C53C20">
              <w:rPr>
                <w:lang w:eastAsia="lv-LV"/>
              </w:rPr>
              <w:t xml:space="preserve"> </w:t>
            </w:r>
            <w:r w:rsidR="003C766D">
              <w:t xml:space="preserve">uz </w:t>
            </w:r>
            <w:r w:rsidR="00D11827" w:rsidRPr="0066424D">
              <w:t>3.3.</w:t>
            </w:r>
            <w:r w:rsidR="00C53C20">
              <w:t> </w:t>
            </w:r>
            <w:r w:rsidR="00D11827" w:rsidRPr="0066424D">
              <w:t>apakšpunktā paredzēt</w:t>
            </w:r>
            <w:r w:rsidR="003C766D">
              <w:t>o</w:t>
            </w:r>
            <w:r w:rsidR="00D11827" w:rsidRPr="0066424D">
              <w:t xml:space="preserve"> atbalstu kooperatīvā sabiedrība var pieteikties</w:t>
            </w:r>
            <w:r w:rsidR="003C766D">
              <w:t xml:space="preserve"> ne </w:t>
            </w:r>
            <w:r w:rsidR="003C73BD">
              <w:t>ilgāk</w:t>
            </w:r>
            <w:r w:rsidR="003C766D">
              <w:t xml:space="preserve"> kā piecus gadus</w:t>
            </w:r>
            <w:r w:rsidR="00396A5D">
              <w:t>. Precizējot normu, pretendents, k</w:t>
            </w:r>
            <w:r w:rsidR="00C53C20">
              <w:t>as</w:t>
            </w:r>
            <w:r w:rsidR="00396A5D">
              <w:t xml:space="preserve"> pirmo reizi</w:t>
            </w:r>
            <w:r w:rsidR="00396A5D">
              <w:rPr>
                <w:lang w:eastAsia="lv-LV"/>
              </w:rPr>
              <w:t xml:space="preserve"> </w:t>
            </w:r>
            <w:r w:rsidR="00C53C20">
              <w:t>uz atbalstu</w:t>
            </w:r>
            <w:r w:rsidR="00C53C20">
              <w:rPr>
                <w:lang w:eastAsia="lv-LV"/>
              </w:rPr>
              <w:t xml:space="preserve"> </w:t>
            </w:r>
            <w:r w:rsidR="003C73BD">
              <w:t>pieteiksies</w:t>
            </w:r>
            <w:r w:rsidR="003C73BD" w:rsidDel="00C53C20">
              <w:rPr>
                <w:lang w:eastAsia="lv-LV"/>
              </w:rPr>
              <w:t xml:space="preserve"> </w:t>
            </w:r>
            <w:r w:rsidR="00396A5D">
              <w:rPr>
                <w:lang w:eastAsia="lv-LV"/>
              </w:rPr>
              <w:t>2018. gad</w:t>
            </w:r>
            <w:r w:rsidR="00C53C20">
              <w:rPr>
                <w:lang w:eastAsia="lv-LV"/>
              </w:rPr>
              <w:t>ā,</w:t>
            </w:r>
            <w:r w:rsidR="00396A5D">
              <w:t xml:space="preserve"> </w:t>
            </w:r>
            <w:r w:rsidR="00C53C20">
              <w:t>atbilstoši</w:t>
            </w:r>
            <w:r w:rsidR="00C53C20" w:rsidRPr="0066424D">
              <w:t xml:space="preserve"> </w:t>
            </w:r>
            <w:r w:rsidR="00C53C20" w:rsidRPr="00DB2AFD">
              <w:t>2014</w:t>
            </w:r>
            <w:r w:rsidR="003C73BD" w:rsidRPr="00DB2AFD">
              <w:t>.–</w:t>
            </w:r>
            <w:proofErr w:type="gramStart"/>
            <w:r w:rsidR="00C53C20" w:rsidRPr="00DB2AFD">
              <w:t>2020.gada</w:t>
            </w:r>
            <w:proofErr w:type="gramEnd"/>
            <w:r w:rsidR="00C53C20" w:rsidRPr="00DB2AFD">
              <w:t xml:space="preserve"> plānošanas periodā paredzētajam finansējumam</w:t>
            </w:r>
            <w:r w:rsidR="00C53C20" w:rsidRPr="00DB2AFD" w:rsidDel="00C53C20">
              <w:t xml:space="preserve"> </w:t>
            </w:r>
            <w:r w:rsidR="00396A5D" w:rsidRPr="00DB2AFD">
              <w:t xml:space="preserve">varēs </w:t>
            </w:r>
            <w:r w:rsidR="00C53C20" w:rsidRPr="00DB2AFD">
              <w:t>saņemt atbalstu līdz 2022. gadam.</w:t>
            </w:r>
            <w:r w:rsidR="00D11827" w:rsidRPr="00DB2AFD">
              <w:t xml:space="preserve"> </w:t>
            </w:r>
          </w:p>
          <w:p w14:paraId="208A6458" w14:textId="03EA9823" w:rsidR="00774F3E" w:rsidRPr="00DB2AFD" w:rsidRDefault="00453BCA" w:rsidP="00774F3E">
            <w:pPr>
              <w:jc w:val="both"/>
            </w:pPr>
            <w:r>
              <w:rPr>
                <w:lang w:eastAsia="lv-LV"/>
              </w:rPr>
              <w:t>N</w:t>
            </w:r>
            <w:r w:rsidRPr="00DB2AFD">
              <w:rPr>
                <w:lang w:eastAsia="lv-LV"/>
              </w:rPr>
              <w:t>oteikumu projekt</w:t>
            </w:r>
            <w:r>
              <w:rPr>
                <w:lang w:eastAsia="lv-LV"/>
              </w:rPr>
              <w:t>s</w:t>
            </w:r>
            <w:r w:rsidRPr="00DB2AFD">
              <w:rPr>
                <w:lang w:eastAsia="lv-LV"/>
              </w:rPr>
              <w:t xml:space="preserve"> precizē noteikumu </w:t>
            </w:r>
            <w:r w:rsidRPr="00DB2AFD">
              <w:t>5.</w:t>
            </w:r>
            <w:r w:rsidRPr="00DB2AFD">
              <w:rPr>
                <w:vertAlign w:val="superscript"/>
              </w:rPr>
              <w:t>3</w:t>
            </w:r>
            <w:r w:rsidRPr="00DB2AFD">
              <w:t xml:space="preserve"> punkt</w:t>
            </w:r>
            <w:r>
              <w:t>u</w:t>
            </w:r>
            <w:r w:rsidR="00774F3E">
              <w:rPr>
                <w:lang w:eastAsia="lv-LV"/>
              </w:rPr>
              <w:t xml:space="preserve"> nosakot, ka </w:t>
            </w:r>
            <w:r>
              <w:rPr>
                <w:lang w:eastAsia="lv-LV"/>
              </w:rPr>
              <w:t xml:space="preserve">Lauku atbalsta dienests </w:t>
            </w:r>
            <w:r w:rsidR="00774F3E">
              <w:rPr>
                <w:lang w:eastAsia="lv-LV"/>
              </w:rPr>
              <w:t xml:space="preserve">veic </w:t>
            </w:r>
            <w:proofErr w:type="spellStart"/>
            <w:r w:rsidRPr="00DB2AFD">
              <w:rPr>
                <w:i/>
              </w:rPr>
              <w:t>de</w:t>
            </w:r>
            <w:proofErr w:type="spellEnd"/>
            <w:r w:rsidRPr="00DB2AFD">
              <w:rPr>
                <w:i/>
              </w:rPr>
              <w:t xml:space="preserve"> </w:t>
            </w:r>
            <w:proofErr w:type="spellStart"/>
            <w:r w:rsidRPr="00DB2AFD">
              <w:rPr>
                <w:i/>
              </w:rPr>
              <w:t>minimis</w:t>
            </w:r>
            <w:proofErr w:type="spellEnd"/>
            <w:r w:rsidRPr="00DB2AFD">
              <w:t xml:space="preserve"> a</w:t>
            </w:r>
            <w:r>
              <w:t xml:space="preserve">tbalsta uzskaiti </w:t>
            </w:r>
            <w:r w:rsidR="00774F3E">
              <w:t>un atbalsta datu uzglabāšanu</w:t>
            </w:r>
            <w:r w:rsidR="00774F3E" w:rsidRPr="00DB2AFD">
              <w:t xml:space="preserve"> 10 fiskālos gadus</w:t>
            </w:r>
            <w:r w:rsidR="00774F3E" w:rsidRPr="00DB2AFD">
              <w:rPr>
                <w:lang w:eastAsia="lv-LV"/>
              </w:rPr>
              <w:t xml:space="preserve"> </w:t>
            </w:r>
            <w:r w:rsidRPr="00DB2AFD">
              <w:t xml:space="preserve">par </w:t>
            </w:r>
            <w:r w:rsidR="00774F3E" w:rsidRPr="00DB2AFD">
              <w:rPr>
                <w:lang w:eastAsia="lv-LV"/>
              </w:rPr>
              <w:t xml:space="preserve">šo noteikumu </w:t>
            </w:r>
            <w:r w:rsidR="00774F3E">
              <w:rPr>
                <w:lang w:eastAsia="lv-LV"/>
              </w:rPr>
              <w:t xml:space="preserve">3.2., 3.3. un </w:t>
            </w:r>
            <w:r w:rsidR="00774F3E" w:rsidRPr="00DB2AFD">
              <w:rPr>
                <w:lang w:eastAsia="lv-LV"/>
              </w:rPr>
              <w:t>3.4. apakšpunktā</w:t>
            </w:r>
            <w:r w:rsidR="00774F3E" w:rsidRPr="00DB2AFD">
              <w:t xml:space="preserve"> </w:t>
            </w:r>
            <w:r w:rsidR="00774F3E">
              <w:rPr>
                <w:lang w:eastAsia="lv-LV"/>
              </w:rPr>
              <w:t>piešķirto atbalstu. N</w:t>
            </w:r>
            <w:r w:rsidR="00774F3E" w:rsidRPr="00DB2AFD">
              <w:rPr>
                <w:lang w:eastAsia="lv-LV"/>
              </w:rPr>
              <w:t>oteikumu projekt</w:t>
            </w:r>
            <w:r w:rsidR="00774F3E">
              <w:rPr>
                <w:lang w:eastAsia="lv-LV"/>
              </w:rPr>
              <w:t>s</w:t>
            </w:r>
            <w:r w:rsidR="00774F3E" w:rsidRPr="00DB2AFD">
              <w:rPr>
                <w:lang w:eastAsia="lv-LV"/>
              </w:rPr>
              <w:t xml:space="preserve"> precizē noteikumu </w:t>
            </w:r>
            <w:r w:rsidR="00774F3E" w:rsidRPr="00DB2AFD">
              <w:t>5.</w:t>
            </w:r>
            <w:r w:rsidR="00774F3E">
              <w:rPr>
                <w:vertAlign w:val="superscript"/>
              </w:rPr>
              <w:t>4</w:t>
            </w:r>
            <w:r w:rsidR="00774F3E" w:rsidRPr="00DB2AFD">
              <w:t xml:space="preserve"> punkt</w:t>
            </w:r>
            <w:r w:rsidR="00774F3E">
              <w:t>u</w:t>
            </w:r>
            <w:r w:rsidR="00774F3E">
              <w:rPr>
                <w:lang w:eastAsia="lv-LV"/>
              </w:rPr>
              <w:t xml:space="preserve"> </w:t>
            </w:r>
            <w:r w:rsidR="004D54AC">
              <w:rPr>
                <w:lang w:eastAsia="lv-LV"/>
              </w:rPr>
              <w:t>nosakot, ka atbalsta pretendenti - l</w:t>
            </w:r>
            <w:r w:rsidR="004D54AC" w:rsidRPr="00BA683B">
              <w:t>auksaimniecības pakalpojumu kooperatīvā</w:t>
            </w:r>
            <w:r w:rsidR="004D54AC">
              <w:t>s</w:t>
            </w:r>
            <w:r w:rsidR="004D54AC" w:rsidRPr="00BA683B">
              <w:t xml:space="preserve"> sabiedrība</w:t>
            </w:r>
            <w:r w:rsidR="004D54AC">
              <w:t>s, tostarp</w:t>
            </w:r>
            <w:r w:rsidR="004D54AC" w:rsidRPr="00BA683B">
              <w:t xml:space="preserve"> atbilstīgā</w:t>
            </w:r>
            <w:r w:rsidR="004D54AC">
              <w:t>s</w:t>
            </w:r>
            <w:r w:rsidR="004D54AC" w:rsidRPr="00BA683B">
              <w:t xml:space="preserve"> lauksaimniecības un mežsaimniecības pakalpojumu kooperatīvā</w:t>
            </w:r>
            <w:r w:rsidR="004D54AC">
              <w:t>s</w:t>
            </w:r>
            <w:r w:rsidR="004D54AC" w:rsidRPr="00BA683B">
              <w:t xml:space="preserve"> sabiedrība</w:t>
            </w:r>
            <w:r w:rsidR="004D54AC">
              <w:t>s,</w:t>
            </w:r>
            <w:r w:rsidR="004D54AC" w:rsidRPr="00BA683B">
              <w:t xml:space="preserve"> informāciju par </w:t>
            </w:r>
            <w:r w:rsidR="004D54AC">
              <w:t>saņemto</w:t>
            </w:r>
            <w:r w:rsidR="004D54AC" w:rsidRPr="00BA683B">
              <w:t xml:space="preserve"> </w:t>
            </w:r>
            <w:proofErr w:type="spellStart"/>
            <w:r w:rsidR="004D54AC" w:rsidRPr="00A37966">
              <w:rPr>
                <w:i/>
              </w:rPr>
              <w:t>de</w:t>
            </w:r>
            <w:proofErr w:type="spellEnd"/>
            <w:r w:rsidR="004D54AC" w:rsidRPr="00A37966">
              <w:rPr>
                <w:i/>
              </w:rPr>
              <w:t xml:space="preserve"> </w:t>
            </w:r>
            <w:proofErr w:type="spellStart"/>
            <w:r w:rsidR="004D54AC" w:rsidRPr="00A37966">
              <w:rPr>
                <w:i/>
              </w:rPr>
              <w:t>minimis</w:t>
            </w:r>
            <w:proofErr w:type="spellEnd"/>
            <w:r w:rsidR="004D54AC" w:rsidRPr="00BA683B">
              <w:t xml:space="preserve"> atbalstu glabā 10 fiskālos gadus, sākot no dienas, kurā piešķirts pēdējais šo noteikumu 3.2. </w:t>
            </w:r>
            <w:r w:rsidR="004D54AC">
              <w:t>3.3. un 3.4</w:t>
            </w:r>
            <w:r w:rsidR="004D54AC" w:rsidRPr="00BA683B">
              <w:t>. apakšpunktā minētais atbalsts</w:t>
            </w:r>
          </w:p>
          <w:p w14:paraId="66C619FE" w14:textId="791557F1" w:rsidR="00CB56D3" w:rsidRDefault="00D11827" w:rsidP="00FD4343">
            <w:pPr>
              <w:pStyle w:val="Default"/>
              <w:rPr>
                <w:color w:val="auto"/>
              </w:rPr>
            </w:pPr>
            <w:r w:rsidRPr="00DB2AFD">
              <w:lastRenderedPageBreak/>
              <w:t>Noteikumu projekts paredz t</w:t>
            </w:r>
            <w:r w:rsidR="0029762A" w:rsidRPr="00DB2AFD">
              <w:t>ehnisk</w:t>
            </w:r>
            <w:r w:rsidRPr="00DB2AFD">
              <w:t>u</w:t>
            </w:r>
            <w:r w:rsidR="0029762A" w:rsidRPr="00DB2AFD">
              <w:t xml:space="preserve"> precizējum</w:t>
            </w:r>
            <w:r w:rsidRPr="00DB2AFD">
              <w:t>u</w:t>
            </w:r>
            <w:r w:rsidR="003C73BD" w:rsidRPr="00DB2AFD">
              <w:t>,</w:t>
            </w:r>
            <w:r w:rsidR="0029762A" w:rsidRPr="00DB2AFD">
              <w:t xml:space="preserve"> </w:t>
            </w:r>
            <w:r w:rsidR="00CB56D3">
              <w:t>izsa</w:t>
            </w:r>
            <w:r w:rsidR="00C574FE">
              <w:t>k</w:t>
            </w:r>
            <w:r w:rsidR="00CB56D3">
              <w:t xml:space="preserve">ot </w:t>
            </w:r>
            <w:r w:rsidR="00BF7472">
              <w:t xml:space="preserve">noteikumu </w:t>
            </w:r>
            <w:r w:rsidR="00CB56D3">
              <w:t>14.</w:t>
            </w:r>
            <w:r w:rsidR="00C16D22">
              <w:t xml:space="preserve"> </w:t>
            </w:r>
            <w:r w:rsidR="00CB56D3">
              <w:t>un 15.punktu</w:t>
            </w:r>
            <w:r w:rsidR="000621C4">
              <w:t xml:space="preserve"> </w:t>
            </w:r>
            <w:r w:rsidR="00C16D22">
              <w:t xml:space="preserve">jaunā redakcijā. </w:t>
            </w:r>
            <w:r w:rsidR="00BF7472">
              <w:t>Grozījums nepieciešams, lai</w:t>
            </w:r>
            <w:r w:rsidR="00FD4343">
              <w:t xml:space="preserve"> harmonizētu normas ar </w:t>
            </w:r>
            <w:r w:rsidR="00FD4343" w:rsidRPr="0052455E">
              <w:rPr>
                <w:color w:val="auto"/>
              </w:rPr>
              <w:t xml:space="preserve">Padomes 2013. gada </w:t>
            </w:r>
            <w:proofErr w:type="gramStart"/>
            <w:r w:rsidR="00FD4343" w:rsidRPr="0052455E">
              <w:rPr>
                <w:color w:val="auto"/>
              </w:rPr>
              <w:t>17.decembra</w:t>
            </w:r>
            <w:proofErr w:type="gramEnd"/>
            <w:r w:rsidR="00FD4343" w:rsidRPr="0052455E">
              <w:rPr>
                <w:color w:val="auto"/>
              </w:rPr>
              <w:t xml:space="preserve"> Regula (EK) Nr. 1305/2013 par atbalstu lauku attīstībai no Eiropas Lauksaimniecības fonda lauku attīstībai (ELFLA) un ar ko atceļ Padomes regulu (EK) Nr.1698/2005 (turpmāk – regula (EK) Nr.1305/2013)</w:t>
            </w:r>
            <w:r w:rsidR="00FD4343">
              <w:rPr>
                <w:color w:val="auto"/>
              </w:rPr>
              <w:t xml:space="preserve"> 27.panta 3.punktu.</w:t>
            </w:r>
          </w:p>
          <w:p w14:paraId="7D591828" w14:textId="00BC8CA7" w:rsidR="00B138D6" w:rsidRPr="00DB2AFD" w:rsidRDefault="00C53C20" w:rsidP="002946C1">
            <w:pPr>
              <w:tabs>
                <w:tab w:val="left" w:pos="360"/>
                <w:tab w:val="left" w:pos="1650"/>
              </w:tabs>
              <w:jc w:val="both"/>
            </w:pPr>
            <w:r>
              <w:rPr>
                <w:lang w:eastAsia="lv-LV"/>
              </w:rPr>
              <w:t>N</w:t>
            </w:r>
            <w:r w:rsidR="00B138D6" w:rsidRPr="0066424D">
              <w:rPr>
                <w:lang w:eastAsia="lv-LV"/>
              </w:rPr>
              <w:t>oteikumu projekts nosaka precīzāku priekšapmaksas izmaksas kārtību, t.i.,</w:t>
            </w:r>
            <w:r w:rsidR="00D506B8">
              <w:rPr>
                <w:lang w:eastAsia="lv-LV"/>
              </w:rPr>
              <w:t xml:space="preserve"> </w:t>
            </w:r>
            <w:r w:rsidR="00B138D6" w:rsidRPr="0066424D">
              <w:t xml:space="preserve">pretendentam ir tiesības lēmumā par projekta iesnieguma apstiprināšanu noteiktajā termiņā četras reizes pieprasīt priekšapmaksu 90 procentu apmērā no kārtējā gadā plānotās atbalsta maksājuma summas. </w:t>
            </w:r>
            <w:r w:rsidR="00B138D6" w:rsidRPr="0066424D">
              <w:rPr>
                <w:lang w:eastAsia="lv-LV"/>
              </w:rPr>
              <w:t xml:space="preserve">Šāds precizējums ir nepieciešams, lai </w:t>
            </w:r>
            <w:r w:rsidR="00D506B8">
              <w:rPr>
                <w:lang w:eastAsia="lv-LV"/>
              </w:rPr>
              <w:t>nodrošinātu</w:t>
            </w:r>
            <w:r w:rsidR="00B138D6" w:rsidRPr="0066424D">
              <w:rPr>
                <w:lang w:eastAsia="lv-LV"/>
              </w:rPr>
              <w:t xml:space="preserve"> </w:t>
            </w:r>
            <w:r w:rsidR="00B138D6" w:rsidRPr="0066424D">
              <w:rPr>
                <w:bCs/>
                <w:kern w:val="0"/>
                <w:lang w:eastAsia="lv-LV"/>
              </w:rPr>
              <w:t xml:space="preserve">Ministru kabineta </w:t>
            </w:r>
            <w:r w:rsidR="00D506B8" w:rsidRPr="0066424D">
              <w:rPr>
                <w:kern w:val="0"/>
                <w:lang w:eastAsia="lv-LV"/>
              </w:rPr>
              <w:t>2014.</w:t>
            </w:r>
            <w:r w:rsidR="00D506B8">
              <w:rPr>
                <w:kern w:val="0"/>
                <w:lang w:eastAsia="lv-LV"/>
              </w:rPr>
              <w:t> </w:t>
            </w:r>
            <w:r w:rsidR="00D506B8" w:rsidRPr="0066424D">
              <w:rPr>
                <w:kern w:val="0"/>
                <w:lang w:eastAsia="lv-LV"/>
              </w:rPr>
              <w:t>gada 30.</w:t>
            </w:r>
            <w:r w:rsidR="00D506B8">
              <w:rPr>
                <w:kern w:val="0"/>
                <w:lang w:eastAsia="lv-LV"/>
              </w:rPr>
              <w:t> </w:t>
            </w:r>
            <w:r w:rsidR="00D506B8" w:rsidRPr="0066424D">
              <w:rPr>
                <w:kern w:val="0"/>
                <w:lang w:eastAsia="lv-LV"/>
              </w:rPr>
              <w:t xml:space="preserve">septembra </w:t>
            </w:r>
            <w:r w:rsidR="00B138D6" w:rsidRPr="0066424D">
              <w:rPr>
                <w:bCs/>
                <w:kern w:val="0"/>
                <w:lang w:eastAsia="lv-LV"/>
              </w:rPr>
              <w:t>noteikumu Nr.598</w:t>
            </w:r>
            <w:r w:rsidR="00B138D6" w:rsidRPr="0066424D">
              <w:rPr>
                <w:kern w:val="0"/>
                <w:lang w:eastAsia="lv-LV"/>
              </w:rPr>
              <w:t xml:space="preserve"> </w:t>
            </w:r>
            <w:r w:rsidR="00B138D6" w:rsidRPr="0066424D">
              <w:rPr>
                <w:bCs/>
                <w:kern w:val="0"/>
                <w:lang w:eastAsia="lv-LV"/>
              </w:rPr>
              <w:t xml:space="preserve">“Noteikumi par valsts un Eiropas Savienības atbalsta piešķiršanu, administrēšanu </w:t>
            </w:r>
            <w:r w:rsidR="00B138D6" w:rsidRPr="0052455E">
              <w:rPr>
                <w:bCs/>
                <w:kern w:val="0"/>
                <w:lang w:eastAsia="lv-LV"/>
              </w:rPr>
              <w:t xml:space="preserve">un uzraudzību lauku un zivsaimniecības attīstībai 2014.–2020.gada plānošanas periodā” </w:t>
            </w:r>
            <w:r w:rsidR="00B138D6" w:rsidRPr="0052455E">
              <w:t>58.</w:t>
            </w:r>
            <w:r w:rsidR="00B138D6" w:rsidRPr="0052455E">
              <w:rPr>
                <w:vertAlign w:val="superscript"/>
              </w:rPr>
              <w:t>1</w:t>
            </w:r>
            <w:r w:rsidR="00B138D6">
              <w:rPr>
                <w:vertAlign w:val="superscript"/>
              </w:rPr>
              <w:t> </w:t>
            </w:r>
            <w:r w:rsidR="00B138D6">
              <w:t>punktā paredzēt</w:t>
            </w:r>
            <w:r w:rsidR="00D506B8">
              <w:t>o nosacījumu</w:t>
            </w:r>
            <w:r w:rsidR="00B138D6" w:rsidRPr="0052455E">
              <w:t>, ka “</w:t>
            </w:r>
            <w:r w:rsidR="00B138D6">
              <w:t>a</w:t>
            </w:r>
            <w:r w:rsidR="00B138D6" w:rsidRPr="0052455E">
              <w:t xml:space="preserve">tbalsta saņēmējs projekta īstenošanas laikā ir tiesīgs pieprasīt </w:t>
            </w:r>
            <w:r w:rsidR="00B138D6" w:rsidRPr="00DB2AFD">
              <w:t>priekšapmaksu, ja to paredz konkrētā pasākuma nosacījumi”</w:t>
            </w:r>
            <w:r w:rsidR="002946C1" w:rsidRPr="00DB2AFD">
              <w:t>.</w:t>
            </w:r>
          </w:p>
          <w:p w14:paraId="5E00BD7A" w14:textId="62829CB6" w:rsidR="008F7A8D" w:rsidRDefault="0029762A" w:rsidP="008F7A8D">
            <w:pPr>
              <w:tabs>
                <w:tab w:val="left" w:pos="360"/>
                <w:tab w:val="left" w:pos="1650"/>
              </w:tabs>
              <w:jc w:val="both"/>
              <w:rPr>
                <w:bCs/>
                <w:lang w:eastAsia="lv-LV"/>
              </w:rPr>
            </w:pPr>
            <w:r w:rsidRPr="00DB2AFD">
              <w:rPr>
                <w:bCs/>
                <w:lang w:eastAsia="lv-LV"/>
              </w:rPr>
              <w:t>Noteikumu projekts precizē normu attiecībā uz biznesa plāna groz</w:t>
            </w:r>
            <w:r w:rsidR="002F0C94" w:rsidRPr="00DB2AFD">
              <w:rPr>
                <w:bCs/>
                <w:lang w:eastAsia="lv-LV"/>
              </w:rPr>
              <w:t>ījumiem, svītrojot</w:t>
            </w:r>
            <w:r w:rsidRPr="00DB2AFD">
              <w:rPr>
                <w:bCs/>
                <w:lang w:eastAsia="lv-LV"/>
              </w:rPr>
              <w:t xml:space="preserve"> no</w:t>
            </w:r>
            <w:r w:rsidR="003C73BD" w:rsidRPr="00DB2AFD">
              <w:rPr>
                <w:bCs/>
                <w:lang w:eastAsia="lv-LV"/>
              </w:rPr>
              <w:t>sacījumu</w:t>
            </w:r>
            <w:r w:rsidRPr="00DB2AFD">
              <w:rPr>
                <w:bCs/>
                <w:lang w:eastAsia="lv-LV"/>
              </w:rPr>
              <w:t xml:space="preserve">, ka </w:t>
            </w:r>
            <w:r w:rsidR="002F0C94" w:rsidRPr="00DB2AFD">
              <w:rPr>
                <w:bCs/>
                <w:lang w:eastAsia="lv-LV"/>
              </w:rPr>
              <w:t>budžeta</w:t>
            </w:r>
            <w:r w:rsidRPr="00DB2AFD">
              <w:rPr>
                <w:bCs/>
                <w:lang w:eastAsia="lv-LV"/>
              </w:rPr>
              <w:t xml:space="preserve"> izmaiņas sadalījumā pa gadiem nedrīkst p</w:t>
            </w:r>
            <w:r w:rsidR="002F0C94" w:rsidRPr="00DB2AFD">
              <w:rPr>
                <w:bCs/>
                <w:lang w:eastAsia="lv-LV"/>
              </w:rPr>
              <w:t>ārsniegt 20 procentu, jo</w:t>
            </w:r>
            <w:r w:rsidR="003C73BD" w:rsidRPr="00DB2AFD">
              <w:rPr>
                <w:bCs/>
                <w:lang w:eastAsia="lv-LV"/>
              </w:rPr>
              <w:t>,</w:t>
            </w:r>
            <w:r w:rsidR="002F0C94" w:rsidRPr="00DB2AFD">
              <w:rPr>
                <w:bCs/>
                <w:lang w:eastAsia="lv-LV"/>
              </w:rPr>
              <w:t xml:space="preserve"> izvērtējot biznesa plānus</w:t>
            </w:r>
            <w:r w:rsidR="003C73BD" w:rsidRPr="00DB2AFD">
              <w:rPr>
                <w:bCs/>
                <w:lang w:eastAsia="lv-LV"/>
              </w:rPr>
              <w:t>,</w:t>
            </w:r>
            <w:r w:rsidR="002F0C94" w:rsidRPr="00DB2AFD">
              <w:rPr>
                <w:bCs/>
                <w:lang w:eastAsia="lv-LV"/>
              </w:rPr>
              <w:t xml:space="preserve"> ir konstatēts, ka esošā norma nosaka ierobežojumu kooperatīvās sabiedrības attīstībai un apgrozījuma pieaugumu pa gadiem.</w:t>
            </w:r>
            <w:r w:rsidR="002F0C94">
              <w:rPr>
                <w:bCs/>
                <w:lang w:eastAsia="lv-LV"/>
              </w:rPr>
              <w:t xml:space="preserve"> </w:t>
            </w:r>
          </w:p>
          <w:p w14:paraId="5D71D067" w14:textId="0A93D38B" w:rsidR="00CF60C1" w:rsidRDefault="00CF60C1" w:rsidP="008F7A8D">
            <w:pPr>
              <w:tabs>
                <w:tab w:val="left" w:pos="360"/>
                <w:tab w:val="left" w:pos="1650"/>
              </w:tabs>
              <w:jc w:val="both"/>
              <w:rPr>
                <w:bCs/>
                <w:lang w:eastAsia="lv-LV"/>
              </w:rPr>
            </w:pPr>
            <w:r>
              <w:rPr>
                <w:bCs/>
                <w:lang w:eastAsia="lv-LV"/>
              </w:rPr>
              <w:t>Noteikumu projekts svītro normu, kas paredzēja, ka pretendentam Lauku atbalsta dienestā jāiesniedz pēdējā noslēgtā gada pārskata kopija. Norma svītrota, jo pretendenta gada pārskats ir pieejams</w:t>
            </w:r>
            <w:r w:rsidR="003C73BD">
              <w:rPr>
                <w:bCs/>
                <w:lang w:eastAsia="lv-LV"/>
              </w:rPr>
              <w:t xml:space="preserve"> </w:t>
            </w:r>
            <w:r w:rsidR="00D506B8">
              <w:rPr>
                <w:bCs/>
                <w:lang w:eastAsia="lv-LV"/>
              </w:rPr>
              <w:t>Uzņēmumu reģistra</w:t>
            </w:r>
            <w:r>
              <w:rPr>
                <w:bCs/>
                <w:lang w:eastAsia="lv-LV"/>
              </w:rPr>
              <w:t xml:space="preserve"> datubāzē.  </w:t>
            </w:r>
          </w:p>
          <w:p w14:paraId="3F024969" w14:textId="42DBB322" w:rsidR="00F30E56" w:rsidRPr="00E8531F" w:rsidRDefault="00054380" w:rsidP="00250B5B">
            <w:pPr>
              <w:tabs>
                <w:tab w:val="left" w:pos="360"/>
                <w:tab w:val="left" w:pos="1650"/>
              </w:tabs>
              <w:jc w:val="both"/>
              <w:rPr>
                <w:lang w:eastAsia="lv-LV"/>
              </w:rPr>
            </w:pPr>
            <w:r>
              <w:rPr>
                <w:bCs/>
                <w:lang w:eastAsia="lv-LV"/>
              </w:rPr>
              <w:t>Noteikumu projekts vairs neierobežos</w:t>
            </w:r>
            <w:r w:rsidR="002F0C94">
              <w:rPr>
                <w:bCs/>
                <w:lang w:eastAsia="lv-LV"/>
              </w:rPr>
              <w:t xml:space="preserve"> biznesa plāna grozījumu</w:t>
            </w:r>
            <w:r>
              <w:rPr>
                <w:bCs/>
                <w:lang w:eastAsia="lv-LV"/>
              </w:rPr>
              <w:t xml:space="preserve"> izdarīšanas biežumu</w:t>
            </w:r>
            <w:r w:rsidR="00D1608F">
              <w:rPr>
                <w:bCs/>
                <w:lang w:eastAsia="lv-LV"/>
              </w:rPr>
              <w:t xml:space="preserve">, jo atkarībā no nozares </w:t>
            </w:r>
            <w:r w:rsidR="008576EA">
              <w:rPr>
                <w:bCs/>
                <w:lang w:eastAsia="lv-LV"/>
              </w:rPr>
              <w:t>var veidoties situācija, ka</w:t>
            </w:r>
            <w:r w:rsidR="003C73BD">
              <w:rPr>
                <w:bCs/>
                <w:lang w:eastAsia="lv-LV"/>
              </w:rPr>
              <w:t>d</w:t>
            </w:r>
            <w:r w:rsidR="008576EA">
              <w:rPr>
                <w:bCs/>
                <w:lang w:eastAsia="lv-LV"/>
              </w:rPr>
              <w:t xml:space="preserve"> biznesa plānu nepieciešams grozīt vairākas reizes gadā. </w:t>
            </w:r>
            <w:proofErr w:type="gramStart"/>
            <w:r w:rsidR="008576EA">
              <w:rPr>
                <w:bCs/>
                <w:lang w:eastAsia="lv-LV"/>
              </w:rPr>
              <w:t>Piemēram</w:t>
            </w:r>
            <w:proofErr w:type="gramEnd"/>
            <w:r w:rsidR="008576EA">
              <w:rPr>
                <w:bCs/>
                <w:lang w:eastAsia="lv-LV"/>
              </w:rPr>
              <w:t xml:space="preserve"> situācijās, kad </w:t>
            </w:r>
            <w:r w:rsidR="003C73BD">
              <w:rPr>
                <w:bCs/>
                <w:lang w:eastAsia="lv-LV"/>
              </w:rPr>
              <w:t xml:space="preserve">pēc </w:t>
            </w:r>
            <w:r w:rsidR="008576EA">
              <w:rPr>
                <w:bCs/>
                <w:lang w:eastAsia="lv-LV"/>
              </w:rPr>
              <w:t xml:space="preserve">iepirkumu procedūras </w:t>
            </w:r>
            <w:r w:rsidR="003C73BD">
              <w:rPr>
                <w:bCs/>
                <w:lang w:eastAsia="lv-LV"/>
              </w:rPr>
              <w:t>iecerēto</w:t>
            </w:r>
            <w:r w:rsidR="008576EA">
              <w:rPr>
                <w:bCs/>
                <w:lang w:eastAsia="lv-LV"/>
              </w:rPr>
              <w:t xml:space="preserve"> </w:t>
            </w:r>
            <w:r w:rsidR="003C73BD">
              <w:rPr>
                <w:bCs/>
                <w:lang w:eastAsia="lv-LV"/>
              </w:rPr>
              <w:t>darbību</w:t>
            </w:r>
            <w:r w:rsidR="008576EA">
              <w:rPr>
                <w:bCs/>
                <w:lang w:eastAsia="lv-LV"/>
              </w:rPr>
              <w:t xml:space="preserve"> vai pasākumu var īstenot ar mazākiem finanšu resursiem</w:t>
            </w:r>
            <w:r w:rsidR="003C73BD">
              <w:rPr>
                <w:bCs/>
                <w:lang w:eastAsia="lv-LV"/>
              </w:rPr>
              <w:t>,</w:t>
            </w:r>
            <w:r w:rsidR="00006742">
              <w:rPr>
                <w:bCs/>
                <w:lang w:eastAsia="lv-LV"/>
              </w:rPr>
              <w:t xml:space="preserve"> </w:t>
            </w:r>
            <w:r w:rsidR="003C73BD">
              <w:rPr>
                <w:bCs/>
                <w:lang w:eastAsia="lv-LV"/>
              </w:rPr>
              <w:t>ne</w:t>
            </w:r>
            <w:r w:rsidR="00006742">
              <w:rPr>
                <w:bCs/>
                <w:lang w:eastAsia="lv-LV"/>
              </w:rPr>
              <w:t xml:space="preserve">kā </w:t>
            </w:r>
            <w:r w:rsidR="003C73BD">
              <w:rPr>
                <w:bCs/>
                <w:lang w:eastAsia="lv-LV"/>
              </w:rPr>
              <w:t xml:space="preserve">plānots </w:t>
            </w:r>
            <w:r w:rsidR="00006742">
              <w:rPr>
                <w:bCs/>
                <w:lang w:eastAsia="lv-LV"/>
              </w:rPr>
              <w:t xml:space="preserve">iepriekš, un </w:t>
            </w:r>
            <w:r w:rsidR="008576EA">
              <w:rPr>
                <w:bCs/>
                <w:lang w:eastAsia="lv-LV"/>
              </w:rPr>
              <w:t xml:space="preserve">ietaupītos līdzekļus pārdalīt citu </w:t>
            </w:r>
            <w:r w:rsidR="00006742">
              <w:rPr>
                <w:bCs/>
                <w:lang w:eastAsia="lv-LV"/>
              </w:rPr>
              <w:t>biznesa plānā paredzēto pasākumu</w:t>
            </w:r>
            <w:r w:rsidR="008576EA">
              <w:rPr>
                <w:bCs/>
                <w:lang w:eastAsia="lv-LV"/>
              </w:rPr>
              <w:t xml:space="preserve"> īsteno</w:t>
            </w:r>
            <w:r w:rsidR="00006742">
              <w:rPr>
                <w:bCs/>
                <w:lang w:eastAsia="lv-LV"/>
              </w:rPr>
              <w:t>šanai.</w:t>
            </w:r>
            <w:r w:rsidR="000621C4">
              <w:rPr>
                <w:bCs/>
                <w:lang w:eastAsia="lv-LV"/>
              </w:rPr>
              <w:t xml:space="preserve"> </w:t>
            </w:r>
            <w:r w:rsidR="000F036B" w:rsidRPr="000F036B">
              <w:rPr>
                <w:bCs/>
              </w:rPr>
              <w:t xml:space="preserve">Noteikumu projekts paredz svītrot noteikumu </w:t>
            </w:r>
            <w:r w:rsidR="000F036B" w:rsidRPr="000F036B">
              <w:t>38.</w:t>
            </w:r>
            <w:r w:rsidR="000F036B" w:rsidRPr="000F036B">
              <w:rPr>
                <w:vertAlign w:val="superscript"/>
              </w:rPr>
              <w:t>4</w:t>
            </w:r>
            <w:r w:rsidR="000F036B" w:rsidRPr="000F036B">
              <w:t xml:space="preserve">3. apakšpunktu un </w:t>
            </w:r>
            <w:r w:rsidR="000F036B">
              <w:t>p</w:t>
            </w:r>
            <w:r w:rsidR="000F036B" w:rsidRPr="000F036B">
              <w:t>apildināt noteikumus ar 38.</w:t>
            </w:r>
            <w:r w:rsidR="000F036B" w:rsidRPr="000F036B">
              <w:rPr>
                <w:vertAlign w:val="superscript"/>
              </w:rPr>
              <w:t>4</w:t>
            </w:r>
            <w:r w:rsidR="000F036B">
              <w:t>3. apakšpunktu, paredzot, ka</w:t>
            </w:r>
            <w:proofErr w:type="gramStart"/>
            <w:r w:rsidR="000F036B">
              <w:t xml:space="preserve"> </w:t>
            </w:r>
            <w:r w:rsidR="000F036B">
              <w:rPr>
                <w:lang w:eastAsia="lv-LV"/>
              </w:rPr>
              <w:t xml:space="preserve"> </w:t>
            </w:r>
            <w:proofErr w:type="gramEnd"/>
            <w:r w:rsidR="000F036B">
              <w:rPr>
                <w:lang w:eastAsia="lv-LV"/>
              </w:rPr>
              <w:t xml:space="preserve">uz </w:t>
            </w:r>
            <w:r w:rsidR="000F036B" w:rsidRPr="00E8531F">
              <w:t xml:space="preserve"> šo noteikumu </w:t>
            </w:r>
            <w:r w:rsidR="000F036B" w:rsidRPr="00E8531F">
              <w:rPr>
                <w:bCs/>
                <w:color w:val="414142"/>
              </w:rPr>
              <w:t>VI</w:t>
            </w:r>
            <w:r w:rsidR="000F036B" w:rsidRPr="00E8531F">
              <w:rPr>
                <w:bCs/>
                <w:color w:val="414142"/>
                <w:vertAlign w:val="superscript"/>
              </w:rPr>
              <w:t>1</w:t>
            </w:r>
            <w:r w:rsidR="000F036B" w:rsidRPr="00E8531F">
              <w:rPr>
                <w:bCs/>
                <w:color w:val="414142"/>
              </w:rPr>
              <w:t xml:space="preserve"> nodaļā paredzēto </w:t>
            </w:r>
            <w:r w:rsidR="000F036B" w:rsidRPr="00E8531F">
              <w:rPr>
                <w:bCs/>
              </w:rPr>
              <w:t>atbalstu</w:t>
            </w:r>
            <w:r w:rsidR="000F036B" w:rsidRPr="00E8531F">
              <w:rPr>
                <w:lang w:eastAsia="lv-LV"/>
              </w:rPr>
              <w:t xml:space="preserve"> nevar</w:t>
            </w:r>
            <w:r w:rsidR="000F036B">
              <w:rPr>
                <w:lang w:eastAsia="lv-LV"/>
              </w:rPr>
              <w:t xml:space="preserve"> pretendēt tās </w:t>
            </w:r>
            <w:r w:rsidR="000F036B" w:rsidRPr="00E8531F">
              <w:t>atbilstīgās lauksaimniecības un mežsaimniecības pakalpojumu kooperatīvās sabiedrības</w:t>
            </w:r>
            <w:r w:rsidR="000F036B">
              <w:rPr>
                <w:lang w:eastAsia="lv-LV"/>
              </w:rPr>
              <w:t>, kuras Uzņēmumu reģistrā ir reģistrēta pēc 2012. gada 1. janvāra. Grozījums un jauna</w:t>
            </w:r>
            <w:r w:rsidR="00827E6D" w:rsidRPr="00E8531F">
              <w:rPr>
                <w:lang w:eastAsia="lv-LV"/>
              </w:rPr>
              <w:t xml:space="preserve"> norma nepieciešama, lai skaidri nodalītu </w:t>
            </w:r>
            <w:r>
              <w:rPr>
                <w:lang w:eastAsia="lv-LV"/>
              </w:rPr>
              <w:t>dažādos</w:t>
            </w:r>
            <w:r w:rsidRPr="00E8531F">
              <w:rPr>
                <w:lang w:eastAsia="lv-LV"/>
              </w:rPr>
              <w:t xml:space="preserve"> </w:t>
            </w:r>
            <w:r w:rsidR="00250B5B" w:rsidRPr="00E8531F">
              <w:rPr>
                <w:lang w:eastAsia="lv-LV"/>
              </w:rPr>
              <w:t xml:space="preserve">atbalstus. </w:t>
            </w:r>
            <w:r w:rsidR="00656A66" w:rsidRPr="00E8531F">
              <w:rPr>
                <w:bCs/>
              </w:rPr>
              <w:t>VI</w:t>
            </w:r>
            <w:r w:rsidR="00656A66" w:rsidRPr="00E8531F">
              <w:rPr>
                <w:bCs/>
                <w:vertAlign w:val="superscript"/>
              </w:rPr>
              <w:t>1</w:t>
            </w:r>
            <w:r w:rsidR="00656A66" w:rsidRPr="00E8531F">
              <w:rPr>
                <w:bCs/>
              </w:rPr>
              <w:t xml:space="preserve"> nodaļā paredzētā atbalsta mērķis</w:t>
            </w:r>
            <w:r w:rsidR="00656A66" w:rsidRPr="00E8531F">
              <w:rPr>
                <w:lang w:eastAsia="lv-LV"/>
              </w:rPr>
              <w:t xml:space="preserve"> ir veicināt </w:t>
            </w:r>
            <w:r>
              <w:rPr>
                <w:lang w:eastAsia="lv-LV"/>
              </w:rPr>
              <w:t xml:space="preserve">tādu </w:t>
            </w:r>
            <w:r w:rsidR="00656A66" w:rsidRPr="00E8531F">
              <w:rPr>
                <w:lang w:eastAsia="lv-LV"/>
              </w:rPr>
              <w:t>atbilstīgo lauksaimniecības un mežsaimniecības pakalpojumu kooperatīvo sabiedrību izaugsmi un konkurētspēju, kuras darbojas jau ilgāku laiku. Savukārt šo noteikumu II</w:t>
            </w:r>
            <w:r w:rsidR="003C73BD">
              <w:rPr>
                <w:lang w:eastAsia="lv-LV"/>
              </w:rPr>
              <w:t> </w:t>
            </w:r>
            <w:r w:rsidR="00656A66" w:rsidRPr="00E8531F">
              <w:rPr>
                <w:lang w:eastAsia="lv-LV"/>
              </w:rPr>
              <w:t>nodaļa paredz atbalsta saņemšanas nosacījumus jaunizveidotajām</w:t>
            </w:r>
            <w:r w:rsidR="00250B5B" w:rsidRPr="00E8531F">
              <w:rPr>
                <w:lang w:eastAsia="lv-LV"/>
              </w:rPr>
              <w:t xml:space="preserve"> sabiedrībā</w:t>
            </w:r>
            <w:r w:rsidR="00656A66" w:rsidRPr="00E8531F">
              <w:rPr>
                <w:lang w:eastAsia="lv-LV"/>
              </w:rPr>
              <w:t>m</w:t>
            </w:r>
            <w:r w:rsidR="004D4E6E" w:rsidRPr="00E8531F">
              <w:t xml:space="preserve">, kas </w:t>
            </w:r>
            <w:r w:rsidR="004D4E6E" w:rsidRPr="00E8531F">
              <w:rPr>
                <w:lang w:eastAsia="lv-LV"/>
              </w:rPr>
              <w:t xml:space="preserve">Latvijas Republikas Uzņēmumu reģistrā </w:t>
            </w:r>
            <w:r w:rsidR="003C73BD" w:rsidRPr="00E8531F">
              <w:rPr>
                <w:lang w:eastAsia="lv-LV"/>
              </w:rPr>
              <w:t xml:space="preserve">ir reģistrētas </w:t>
            </w:r>
            <w:r w:rsidR="004D4E6E" w:rsidRPr="00E8531F">
              <w:rPr>
                <w:lang w:eastAsia="lv-LV"/>
              </w:rPr>
              <w:t>pēc 2012. gada 1. janvāra.</w:t>
            </w:r>
          </w:p>
          <w:p w14:paraId="55C729AB" w14:textId="1FA6BE56" w:rsidR="00967B7E" w:rsidRDefault="003C73BD" w:rsidP="00E8531F">
            <w:pPr>
              <w:jc w:val="both"/>
            </w:pPr>
            <w:r>
              <w:t>Ar n</w:t>
            </w:r>
            <w:r w:rsidR="00656A66" w:rsidRPr="00E8531F">
              <w:t>oteikumu projekt</w:t>
            </w:r>
            <w:r>
              <w:t>u</w:t>
            </w:r>
            <w:r w:rsidR="00656A66" w:rsidRPr="00E8531F">
              <w:t xml:space="preserve"> no</w:t>
            </w:r>
            <w:r w:rsidR="00B819E8" w:rsidRPr="00E8531F">
              <w:t>teikum</w:t>
            </w:r>
            <w:r>
              <w:t>i Nr.60 tiek</w:t>
            </w:r>
            <w:r w:rsidR="00B819E8" w:rsidRPr="00E8531F">
              <w:t xml:space="preserve"> pap</w:t>
            </w:r>
            <w:r w:rsidR="00656A66" w:rsidRPr="00E8531F">
              <w:t>ildināt</w:t>
            </w:r>
            <w:r>
              <w:t>i</w:t>
            </w:r>
            <w:r w:rsidR="00656A66" w:rsidRPr="00E8531F">
              <w:t xml:space="preserve"> ar jaunu </w:t>
            </w:r>
            <w:r w:rsidR="00B819E8" w:rsidRPr="00E8531F">
              <w:rPr>
                <w:bCs/>
                <w:lang w:eastAsia="lv-LV"/>
              </w:rPr>
              <w:t>VI</w:t>
            </w:r>
            <w:r w:rsidR="00B819E8" w:rsidRPr="00E8531F">
              <w:rPr>
                <w:bCs/>
                <w:vertAlign w:val="superscript"/>
                <w:lang w:eastAsia="lv-LV"/>
              </w:rPr>
              <w:t>2</w:t>
            </w:r>
            <w:r w:rsidR="00B819E8" w:rsidRPr="00E8531F">
              <w:rPr>
                <w:bCs/>
                <w:lang w:eastAsia="lv-LV"/>
              </w:rPr>
              <w:t xml:space="preserve"> nodaļu, </w:t>
            </w:r>
            <w:r w:rsidRPr="00E8531F">
              <w:rPr>
                <w:lang w:eastAsia="lv-LV"/>
              </w:rPr>
              <w:t>kā vienreizēju maksājumu līdz 4270 </w:t>
            </w:r>
            <w:proofErr w:type="spellStart"/>
            <w:r w:rsidRPr="00E8531F">
              <w:rPr>
                <w:i/>
                <w:iCs/>
                <w:lang w:eastAsia="lv-LV"/>
              </w:rPr>
              <w:t>euro</w:t>
            </w:r>
            <w:proofErr w:type="spellEnd"/>
            <w:r w:rsidRPr="00E8531F">
              <w:rPr>
                <w:i/>
                <w:iCs/>
                <w:lang w:eastAsia="lv-LV"/>
              </w:rPr>
              <w:t xml:space="preserve"> </w:t>
            </w:r>
            <w:r w:rsidRPr="00E8531F">
              <w:rPr>
                <w:iCs/>
                <w:lang w:eastAsia="lv-LV"/>
              </w:rPr>
              <w:t xml:space="preserve">(ne ilgāk </w:t>
            </w:r>
            <w:r w:rsidRPr="00B819E8">
              <w:rPr>
                <w:iCs/>
                <w:lang w:eastAsia="lv-LV"/>
              </w:rPr>
              <w:t>kā piecus gadus</w:t>
            </w:r>
            <w:r w:rsidRPr="00D14EA4">
              <w:rPr>
                <w:iCs/>
                <w:lang w:eastAsia="lv-LV"/>
              </w:rPr>
              <w:t xml:space="preserve">) </w:t>
            </w:r>
            <w:r w:rsidR="00B819E8" w:rsidRPr="00E8531F">
              <w:rPr>
                <w:bCs/>
                <w:lang w:eastAsia="lv-LV"/>
              </w:rPr>
              <w:t>paredzot atbalstu lauksaimniecības pakalpojumu kooperatīvajām sabiedrībām,</w:t>
            </w:r>
            <w:r w:rsidR="00B819E8" w:rsidRPr="00E8531F">
              <w:rPr>
                <w:lang w:eastAsia="lv-LV"/>
              </w:rPr>
              <w:t xml:space="preserve"> </w:t>
            </w:r>
            <w:r w:rsidR="00B819E8">
              <w:rPr>
                <w:bCs/>
                <w:lang w:eastAsia="lv-LV"/>
              </w:rPr>
              <w:t>kas</w:t>
            </w:r>
            <w:r w:rsidR="00B819E8" w:rsidRPr="004C7FE2">
              <w:t xml:space="preserve"> </w:t>
            </w:r>
            <w:r w:rsidR="00B819E8">
              <w:t xml:space="preserve">apvieno biedrus, kuri ražo </w:t>
            </w:r>
            <w:r w:rsidR="00B819E8" w:rsidRPr="004C7FE2">
              <w:t>pārtikas produktu</w:t>
            </w:r>
            <w:r w:rsidR="00B819E8">
              <w:t>s</w:t>
            </w:r>
            <w:r w:rsidR="00B819E8" w:rsidRPr="004C7FE2">
              <w:t xml:space="preserve"> mājas apstākļos</w:t>
            </w:r>
            <w:r w:rsidR="00B819E8">
              <w:t xml:space="preserve"> (mājas vīnu, dzērienu</w:t>
            </w:r>
            <w:r w:rsidR="00054380">
              <w:t>s</w:t>
            </w:r>
            <w:r w:rsidR="00B819E8">
              <w:t>, konditorejas izstrādājumu</w:t>
            </w:r>
            <w:r w:rsidR="00054380">
              <w:t>s</w:t>
            </w:r>
            <w:r w:rsidR="00B819E8">
              <w:t xml:space="preserve"> u.c.), kā arī </w:t>
            </w:r>
            <w:r w:rsidR="00B819E8" w:rsidRPr="004C7FE2">
              <w:t>primār</w:t>
            </w:r>
            <w:r w:rsidR="00B819E8">
              <w:t>o</w:t>
            </w:r>
            <w:r w:rsidR="00B819E8" w:rsidRPr="004C7FE2">
              <w:t xml:space="preserve"> lauksaimniecības produktu ražotājus</w:t>
            </w:r>
            <w:r w:rsidR="00B819E8">
              <w:t xml:space="preserve"> un amatniekus. </w:t>
            </w:r>
            <w:r w:rsidR="00967B7E">
              <w:t>A</w:t>
            </w:r>
            <w:r w:rsidR="00967B7E" w:rsidRPr="00091FF2">
              <w:t>tbalst</w:t>
            </w:r>
            <w:r w:rsidR="00967B7E">
              <w:t>s</w:t>
            </w:r>
            <w:r w:rsidR="00967B7E" w:rsidRPr="00091FF2">
              <w:t xml:space="preserve"> </w:t>
            </w:r>
            <w:r w:rsidR="00967B7E">
              <w:t xml:space="preserve">paredzēts </w:t>
            </w:r>
            <w:r w:rsidR="00967B7E" w:rsidRPr="00091FF2">
              <w:t>saskaņā ar Komisijas 2013. gada 18. decembra Regul</w:t>
            </w:r>
            <w:r w:rsidR="00967B7E">
              <w:t>u</w:t>
            </w:r>
            <w:r w:rsidR="00967B7E" w:rsidRPr="00091FF2">
              <w:t xml:space="preserve"> Nr. 1407/2013 par Līguma par Eiropas Savienības darbību </w:t>
            </w:r>
            <w:hyperlink r:id="rId8" w:anchor="p107" w:tgtFrame="_blank" w:history="1">
              <w:r w:rsidR="00967B7E" w:rsidRPr="00091FF2">
                <w:t xml:space="preserve">107. </w:t>
              </w:r>
            </w:hyperlink>
            <w:r w:rsidR="00967B7E" w:rsidRPr="00091FF2">
              <w:t xml:space="preserve">un 108. panta piemērošanu </w:t>
            </w:r>
            <w:proofErr w:type="spellStart"/>
            <w:r w:rsidR="00967B7E" w:rsidRPr="00091FF2">
              <w:rPr>
                <w:i/>
                <w:iCs/>
              </w:rPr>
              <w:t>de</w:t>
            </w:r>
            <w:proofErr w:type="spellEnd"/>
            <w:r w:rsidR="00967B7E" w:rsidRPr="00091FF2">
              <w:rPr>
                <w:i/>
                <w:iCs/>
              </w:rPr>
              <w:t xml:space="preserve"> </w:t>
            </w:r>
            <w:proofErr w:type="spellStart"/>
            <w:r w:rsidR="00967B7E" w:rsidRPr="00091FF2">
              <w:rPr>
                <w:i/>
                <w:iCs/>
              </w:rPr>
              <w:t>minimis</w:t>
            </w:r>
            <w:proofErr w:type="spellEnd"/>
            <w:r w:rsidR="00967B7E" w:rsidRPr="00091FF2">
              <w:t xml:space="preserve"> atbalstam </w:t>
            </w:r>
            <w:r w:rsidR="00967B7E" w:rsidRPr="00091FF2">
              <w:lastRenderedPageBreak/>
              <w:t>(Eiropas Savienības Oficiālais Vēstnesis, 2013. gada 24.</w:t>
            </w:r>
            <w:r w:rsidR="00E06BE8">
              <w:t> </w:t>
            </w:r>
            <w:r w:rsidR="00967B7E" w:rsidRPr="00091FF2">
              <w:t>decembris, Nr. L 352) (turpmāk – regula Nr. 1407/2013)</w:t>
            </w:r>
            <w:r w:rsidR="00967B7E">
              <w:t>.</w:t>
            </w:r>
          </w:p>
          <w:p w14:paraId="54966DDF" w14:textId="50D6F344" w:rsidR="00B2661F" w:rsidRPr="00B16620" w:rsidRDefault="00885FD7" w:rsidP="00B2661F">
            <w:pPr>
              <w:jc w:val="both"/>
            </w:pPr>
            <w:r w:rsidRPr="00E8531F">
              <w:t>Atbalsta</w:t>
            </w:r>
            <w:r w:rsidRPr="00E8531F">
              <w:rPr>
                <w:lang w:eastAsia="lv-LV"/>
              </w:rPr>
              <w:t xml:space="preserve"> mērķis ir veicināt </w:t>
            </w:r>
            <w:r w:rsidR="003C73BD">
              <w:rPr>
                <w:lang w:eastAsia="lv-LV"/>
              </w:rPr>
              <w:t xml:space="preserve">tādu </w:t>
            </w:r>
            <w:r w:rsidRPr="00E8531F">
              <w:rPr>
                <w:lang w:eastAsia="lv-LV"/>
              </w:rPr>
              <w:t>jauna veida kooperatīvo sabiedrību</w:t>
            </w:r>
            <w:r w:rsidR="00D70307" w:rsidRPr="00E8531F">
              <w:rPr>
                <w:lang w:eastAsia="lv-LV"/>
              </w:rPr>
              <w:t xml:space="preserve"> </w:t>
            </w:r>
            <w:r w:rsidRPr="00E8531F">
              <w:rPr>
                <w:lang w:eastAsia="lv-LV"/>
              </w:rPr>
              <w:t xml:space="preserve">izveidi un attīstību, kuras apvieno </w:t>
            </w:r>
            <w:r w:rsidRPr="00E8531F">
              <w:t>piemājas saimniecībās saražotās un mājas apstākļos pārstrādātās produkcijas ražotājus</w:t>
            </w:r>
            <w:r w:rsidR="00F8431B" w:rsidRPr="00E8531F">
              <w:t>.</w:t>
            </w:r>
            <w:r w:rsidRPr="00E8531F">
              <w:t xml:space="preserve"> </w:t>
            </w:r>
            <w:r w:rsidR="006C7440" w:rsidRPr="00E8531F">
              <w:t xml:space="preserve">Pārtikas produkcijas ražotājiem mājas apstākļos </w:t>
            </w:r>
            <w:r w:rsidR="006C7440" w:rsidRPr="00E8531F">
              <w:rPr>
                <w:lang w:eastAsia="lv-LV"/>
              </w:rPr>
              <w:t>ir grūti konkurēt tirgū gan no cenas,</w:t>
            </w:r>
            <w:r w:rsidR="00F8431B" w:rsidRPr="00E8531F">
              <w:rPr>
                <w:lang w:eastAsia="lv-LV"/>
              </w:rPr>
              <w:t xml:space="preserve"> gan ražošanas izmaksu viedokļa</w:t>
            </w:r>
            <w:r w:rsidR="006C7440" w:rsidRPr="00E8531F">
              <w:rPr>
                <w:lang w:eastAsia="lv-LV"/>
              </w:rPr>
              <w:t xml:space="preserve">, tāpēc nepieciešams atbalstīt </w:t>
            </w:r>
            <w:r w:rsidR="00F8431B" w:rsidRPr="00E8531F">
              <w:rPr>
                <w:lang w:eastAsia="lv-LV"/>
              </w:rPr>
              <w:t>jaunu kooperatīvo sabiedrību</w:t>
            </w:r>
            <w:r w:rsidR="006C7440" w:rsidRPr="00E8531F">
              <w:rPr>
                <w:lang w:eastAsia="lv-LV"/>
              </w:rPr>
              <w:t xml:space="preserve"> </w:t>
            </w:r>
            <w:r w:rsidR="00F8431B" w:rsidRPr="00E8531F">
              <w:rPr>
                <w:lang w:eastAsia="lv-LV"/>
              </w:rPr>
              <w:t>izvedi.</w:t>
            </w:r>
            <w:r w:rsidR="00E8531F">
              <w:rPr>
                <w:lang w:eastAsia="lv-LV"/>
              </w:rPr>
              <w:t xml:space="preserve"> </w:t>
            </w:r>
            <w:r w:rsidR="00F8431B" w:rsidRPr="00E8531F">
              <w:t>Šādu kooperatīvo s</w:t>
            </w:r>
            <w:r w:rsidR="00B2661F" w:rsidRPr="00E8531F">
              <w:t xml:space="preserve">abiedrības darbības mērķis ir apvienot </w:t>
            </w:r>
            <w:r w:rsidR="00F8431B" w:rsidRPr="00E8531F">
              <w:t xml:space="preserve">piemājas saimniecībās saražotās un mājas apstākļos pārstrādātās produkcijas ražotājus, kā arī </w:t>
            </w:r>
            <w:r w:rsidR="00B2661F" w:rsidRPr="00E8531F">
              <w:t>lauksaimniecības primārās produkcijas ražotājus</w:t>
            </w:r>
            <w:r w:rsidR="00F8431B" w:rsidRPr="00E8531F">
              <w:t>, amatniekus</w:t>
            </w:r>
            <w:r w:rsidR="00B2661F" w:rsidRPr="00E8531F">
              <w:t xml:space="preserve"> un sniegt tiem pakalpojumus, t</w:t>
            </w:r>
            <w:r w:rsidR="003C73BD">
              <w:t>ostarp</w:t>
            </w:r>
            <w:r w:rsidR="00B2661F" w:rsidRPr="00E8531F">
              <w:t xml:space="preserve"> bezmaksas konsultācijas, tās biedru saimnieciskās darbības efektivitātes pa</w:t>
            </w:r>
            <w:r w:rsidR="003C73BD">
              <w:t>liel</w:t>
            </w:r>
            <w:r w:rsidR="00B2661F" w:rsidRPr="00E8531F">
              <w:t xml:space="preserve">ināšanai. </w:t>
            </w:r>
            <w:r w:rsidR="00F8431B" w:rsidRPr="00E8531F">
              <w:t>Kooperatīvās s</w:t>
            </w:r>
            <w:r w:rsidR="00B2661F" w:rsidRPr="00E8531F">
              <w:t xml:space="preserve">abiedrības darbības būtība ir iepirkt no biedriem saražoto produkciju, tā nodrošinot noteiktu produkcijas apjomu, ko tālāk realizē tirgū (ārpus sabiedrības) par </w:t>
            </w:r>
            <w:r w:rsidR="00B2661F" w:rsidRPr="00B16620">
              <w:t>izdevīgāku cenu, kā arī iepirkt no</w:t>
            </w:r>
            <w:r w:rsidR="00F8431B" w:rsidRPr="00B16620">
              <w:t xml:space="preserve"> vairumtirgotājiem tikai biedru mājas apstākļos un </w:t>
            </w:r>
            <w:r w:rsidR="00B2661F" w:rsidRPr="00B16620">
              <w:t xml:space="preserve">primārās </w:t>
            </w:r>
            <w:r w:rsidR="006E5B03">
              <w:t xml:space="preserve">lauksaimniecības </w:t>
            </w:r>
            <w:r w:rsidR="00B2661F" w:rsidRPr="00B16620">
              <w:t>produkcijas ražošanai nepieciešamās izejvielas un materiālus, tā nodrošinot savus biedrus ar precēm un izejvielām par zemāk</w:t>
            </w:r>
            <w:r w:rsidR="003C73BD">
              <w:t>u</w:t>
            </w:r>
            <w:r w:rsidR="00B2661F" w:rsidRPr="00B16620">
              <w:t xml:space="preserve"> cen</w:t>
            </w:r>
            <w:r w:rsidR="003C73BD">
              <w:t>u</w:t>
            </w:r>
            <w:r w:rsidR="00B2661F" w:rsidRPr="00B16620">
              <w:t xml:space="preserve">. </w:t>
            </w:r>
          </w:p>
          <w:p w14:paraId="39A24659" w14:textId="393BEDBA" w:rsidR="007C3163" w:rsidRPr="00195E52" w:rsidRDefault="00D70307" w:rsidP="007C3163">
            <w:pPr>
              <w:jc w:val="both"/>
              <w:rPr>
                <w:kern w:val="0"/>
                <w:lang w:eastAsia="en-US"/>
              </w:rPr>
            </w:pPr>
            <w:r w:rsidRPr="00B16620">
              <w:t xml:space="preserve">Noteikumu projekts paredz, ka kooperatīvā sabiedrība </w:t>
            </w:r>
            <w:r w:rsidRPr="00B16620">
              <w:rPr>
                <w:bCs/>
              </w:rPr>
              <w:t>realizē</w:t>
            </w:r>
            <w:r w:rsidRPr="00B16620">
              <w:t xml:space="preserve"> </w:t>
            </w:r>
            <w:r w:rsidR="00B21B6D">
              <w:t xml:space="preserve">biedru saražotos pārtikas produktus, </w:t>
            </w:r>
            <w:r w:rsidRPr="00B16620">
              <w:t xml:space="preserve">kuras ražošanai </w:t>
            </w:r>
            <w:r w:rsidR="007C3163">
              <w:t>pārsvarā izmanto savā saimniecībā saražotos lauksaimniecības produktus</w:t>
            </w:r>
            <w:r w:rsidR="00B21B6D">
              <w:t xml:space="preserve">. </w:t>
            </w:r>
            <w:r w:rsidR="00B21B6D" w:rsidRPr="00B16620">
              <w:t xml:space="preserve">Tā kā </w:t>
            </w:r>
            <w:r w:rsidR="00B21B6D">
              <w:t xml:space="preserve">produktu </w:t>
            </w:r>
            <w:r w:rsidR="00B21B6D" w:rsidRPr="00B16620">
              <w:t xml:space="preserve">ražošanas procesā </w:t>
            </w:r>
            <w:r w:rsidR="00B21B6D">
              <w:t xml:space="preserve">tiem </w:t>
            </w:r>
            <w:r w:rsidR="00B21B6D" w:rsidRPr="00B16620">
              <w:t>var pievienot sāli, cukuru, piparus, u.c. garšvielas vai sastāvdaļas</w:t>
            </w:r>
            <w:r w:rsidR="00B21B6D">
              <w:t>,</w:t>
            </w:r>
            <w:r w:rsidR="00B21B6D" w:rsidRPr="00B16620">
              <w:t xml:space="preserve"> kas nav lauksaimniecības produkts, tad noteikumu projekt</w:t>
            </w:r>
            <w:r w:rsidR="00B21B6D">
              <w:t>ā</w:t>
            </w:r>
            <w:r w:rsidR="00B21B6D" w:rsidRPr="00B16620">
              <w:t xml:space="preserve"> </w:t>
            </w:r>
            <w:r w:rsidR="00B21B6D">
              <w:t>lieto</w:t>
            </w:r>
            <w:r w:rsidR="00B21B6D" w:rsidRPr="00B16620">
              <w:t xml:space="preserve"> </w:t>
            </w:r>
            <w:r w:rsidR="00B21B6D">
              <w:t>terminu “pārsvarā”. Ar terminu “pārsvarā”</w:t>
            </w:r>
            <w:r w:rsidR="006E5B03">
              <w:t xml:space="preserve"> </w:t>
            </w:r>
            <w:r w:rsidR="00B21B6D">
              <w:t>saprot, ka produkcijas ražošanai vismaz 51 procentu izmanto savā saimniecībā saražotos lauksaimniecības</w:t>
            </w:r>
            <w:r w:rsidR="00B21B6D" w:rsidRPr="00B16620">
              <w:t xml:space="preserve"> produk</w:t>
            </w:r>
            <w:r w:rsidR="00B21B6D">
              <w:t>tus</w:t>
            </w:r>
            <w:r w:rsidR="00B21B6D" w:rsidRPr="00B16620">
              <w:t xml:space="preserve"> (ogas, augļ</w:t>
            </w:r>
            <w:r w:rsidR="006E5B03">
              <w:t>i</w:t>
            </w:r>
            <w:r w:rsidR="00B21B6D" w:rsidRPr="00B16620">
              <w:t>, dārzeņi, piens, gaļa, olas, u.</w:t>
            </w:r>
            <w:r w:rsidR="00B21B6D" w:rsidRPr="00195E52">
              <w:t>c.). Noteikumu projekts paredz, ka produkcijas ražošanai mājas apstākļos var iepirkt izejvielas no citiem lauksaimniecības produkcijas ražotājiem, jo mājražošan</w:t>
            </w:r>
            <w:r w:rsidR="006E5B03" w:rsidRPr="00195E52">
              <w:t>as procesam ir sava specifika</w:t>
            </w:r>
            <w:r w:rsidR="00195E52" w:rsidRPr="00195E52">
              <w:t>,</w:t>
            </w:r>
            <w:r w:rsidR="006E5B03" w:rsidRPr="00195E52">
              <w:t xml:space="preserve"> produkcijas ražošanai izmanto papildu izejvielas, </w:t>
            </w:r>
            <w:r w:rsidR="00195E52" w:rsidRPr="00195E52">
              <w:t xml:space="preserve">gan </w:t>
            </w:r>
            <w:r w:rsidR="006E5B03" w:rsidRPr="00195E52">
              <w:t xml:space="preserve">lai nodrošinātu produkcijas ražošanas apjomu, </w:t>
            </w:r>
            <w:r w:rsidR="00195E52" w:rsidRPr="00195E52">
              <w:t>gan</w:t>
            </w:r>
            <w:r w:rsidR="006E5B03" w:rsidRPr="00195E52">
              <w:t xml:space="preserve"> sortimenta dažādību</w:t>
            </w:r>
            <w:r w:rsidR="00195E52" w:rsidRPr="00195E52">
              <w:t>. Piemēram,</w:t>
            </w:r>
            <w:r w:rsidR="00B21B6D" w:rsidRPr="00195E52">
              <w:t xml:space="preserve"> konditorejas izstrādājumu un ledeņu ražošanai, </w:t>
            </w:r>
            <w:r w:rsidR="006E5B03" w:rsidRPr="00195E52">
              <w:t>kā pamatizejvielu izmanto miltus</w:t>
            </w:r>
            <w:r w:rsidR="00B21B6D" w:rsidRPr="00195E52">
              <w:t xml:space="preserve"> un cukur</w:t>
            </w:r>
            <w:r w:rsidR="006E5B03" w:rsidRPr="00195E52">
              <w:t>u</w:t>
            </w:r>
            <w:r w:rsidR="00B21B6D" w:rsidRPr="00195E52">
              <w:t>.</w:t>
            </w:r>
            <w:r w:rsidR="00195E52" w:rsidRPr="00195E52">
              <w:t xml:space="preserve"> </w:t>
            </w:r>
          </w:p>
          <w:p w14:paraId="54D37D8E" w14:textId="59CDBF64" w:rsidR="00095F9F" w:rsidRDefault="00CB7130" w:rsidP="00542209">
            <w:pPr>
              <w:jc w:val="both"/>
            </w:pPr>
            <w:r w:rsidRPr="00B16620">
              <w:t xml:space="preserve">Noteikumu projekts paredz, ka kooperatīvā sabiedrība </w:t>
            </w:r>
            <w:r w:rsidRPr="00B16620">
              <w:rPr>
                <w:bCs/>
              </w:rPr>
              <w:t xml:space="preserve">realizē </w:t>
            </w:r>
            <w:r w:rsidR="00095F9F" w:rsidRPr="004C7FE2">
              <w:rPr>
                <w:bCs/>
              </w:rPr>
              <w:t>mazās alkoholisko dzērienu darītavas</w:t>
            </w:r>
            <w:r w:rsidR="00095F9F">
              <w:rPr>
                <w:bCs/>
              </w:rPr>
              <w:t xml:space="preserve"> saražotos </w:t>
            </w:r>
            <w:r w:rsidR="00D14EA4" w:rsidRPr="004C7FE2">
              <w:rPr>
                <w:bCs/>
              </w:rPr>
              <w:t>alkoholisko</w:t>
            </w:r>
            <w:r w:rsidR="00D14EA4">
              <w:rPr>
                <w:bCs/>
              </w:rPr>
              <w:t>s</w:t>
            </w:r>
            <w:r w:rsidR="00D14EA4" w:rsidRPr="004C7FE2">
              <w:rPr>
                <w:bCs/>
              </w:rPr>
              <w:t xml:space="preserve"> dzērienu</w:t>
            </w:r>
            <w:r w:rsidR="00D14EA4">
              <w:rPr>
                <w:bCs/>
              </w:rPr>
              <w:t xml:space="preserve">s, </w:t>
            </w:r>
            <w:r w:rsidR="00095F9F">
              <w:rPr>
                <w:bCs/>
              </w:rPr>
              <w:t>tajā skaitā</w:t>
            </w:r>
            <w:r w:rsidR="00095F9F" w:rsidRPr="00B16620">
              <w:rPr>
                <w:bCs/>
              </w:rPr>
              <w:t xml:space="preserve"> raudzētos dzērienus, </w:t>
            </w:r>
            <w:r w:rsidR="00095F9F">
              <w:rPr>
                <w:bCs/>
              </w:rPr>
              <w:t>vīnu</w:t>
            </w:r>
            <w:r w:rsidR="00095F9F" w:rsidRPr="00B16620">
              <w:rPr>
                <w:bCs/>
              </w:rPr>
              <w:t xml:space="preserve">, </w:t>
            </w:r>
            <w:r w:rsidR="00095F9F" w:rsidRPr="00077B91">
              <w:t xml:space="preserve">kas produkcijas </w:t>
            </w:r>
            <w:r w:rsidR="00095F9F">
              <w:t xml:space="preserve">ražošanā </w:t>
            </w:r>
            <w:r w:rsidR="00095F9F" w:rsidRPr="004C7FE2">
              <w:rPr>
                <w:bCs/>
              </w:rPr>
              <w:t xml:space="preserve">izmanto </w:t>
            </w:r>
            <w:r w:rsidR="00095F9F">
              <w:rPr>
                <w:bCs/>
              </w:rPr>
              <w:t xml:space="preserve">iegūtos produktus no </w:t>
            </w:r>
            <w:r w:rsidR="00095F9F" w:rsidRPr="004C7FE2">
              <w:rPr>
                <w:bCs/>
              </w:rPr>
              <w:t xml:space="preserve">savā </w:t>
            </w:r>
            <w:r w:rsidR="00095F9F">
              <w:rPr>
                <w:bCs/>
              </w:rPr>
              <w:t xml:space="preserve">īpašumā vai valdījumā esošajiem dārziem, dravām vai no savvaļā esošajiem augiem. </w:t>
            </w:r>
            <w:r w:rsidR="00095F9F" w:rsidRPr="00B16620">
              <w:t xml:space="preserve">Noteikumu projekts paredz, ka kooperatīvā sabiedrība </w:t>
            </w:r>
            <w:r w:rsidR="00095F9F" w:rsidRPr="00B16620">
              <w:rPr>
                <w:bCs/>
              </w:rPr>
              <w:t>realizē</w:t>
            </w:r>
            <w:r w:rsidR="00095F9F">
              <w:rPr>
                <w:bCs/>
              </w:rPr>
              <w:t xml:space="preserve"> </w:t>
            </w:r>
            <w:r w:rsidR="00BD43FE" w:rsidRPr="00B16620">
              <w:t>amatniecības izstrādājumus, k</w:t>
            </w:r>
            <w:r w:rsidR="003C73BD">
              <w:t>as</w:t>
            </w:r>
            <w:r w:rsidR="00BD43FE" w:rsidRPr="00B16620">
              <w:t xml:space="preserve"> iz</w:t>
            </w:r>
            <w:r w:rsidR="00095F9F">
              <w:t>gatavoti tās biedra saimniecībā (piemērām koka izstrādājumus,</w:t>
            </w:r>
            <w:r w:rsidR="007C3163">
              <w:t xml:space="preserve"> </w:t>
            </w:r>
            <w:r w:rsidR="00095F9F">
              <w:t xml:space="preserve">adījumus). </w:t>
            </w:r>
          </w:p>
          <w:p w14:paraId="2A01DB4E" w14:textId="5084881A" w:rsidR="00CB7130" w:rsidRPr="00B16620" w:rsidRDefault="00CB7130" w:rsidP="00CB7130">
            <w:pPr>
              <w:pStyle w:val="Parastais"/>
              <w:jc w:val="both"/>
            </w:pPr>
            <w:r w:rsidRPr="00B16620">
              <w:t xml:space="preserve">Kritērijs, kas </w:t>
            </w:r>
            <w:r w:rsidR="003C73BD">
              <w:t>nosaka</w:t>
            </w:r>
            <w:r w:rsidRPr="00B16620">
              <w:t xml:space="preserve"> kooperatīvās sabiedrības darbību</w:t>
            </w:r>
            <w:r w:rsidR="003C73BD">
              <w:t>,</w:t>
            </w:r>
            <w:r w:rsidRPr="00B16620">
              <w:t xml:space="preserve"> ir </w:t>
            </w:r>
            <w:r w:rsidR="003C73BD">
              <w:t>iegū</w:t>
            </w:r>
            <w:r w:rsidRPr="00B16620">
              <w:t>ts konsult</w:t>
            </w:r>
            <w:r w:rsidR="003C73BD">
              <w:t>ācijās</w:t>
            </w:r>
            <w:r w:rsidRPr="00B16620">
              <w:t xml:space="preserve"> ar esošajām kooperatīvajā sabiedrībām, k</w:t>
            </w:r>
            <w:r w:rsidR="00B07A4F" w:rsidRPr="00B16620">
              <w:t>as</w:t>
            </w:r>
            <w:r w:rsidRPr="00B16620">
              <w:t xml:space="preserve"> apvieno piemājas saimniecībās saražotās</w:t>
            </w:r>
            <w:r w:rsidR="005816A4">
              <w:t xml:space="preserve"> </w:t>
            </w:r>
            <w:r w:rsidRPr="00B16620">
              <w:t xml:space="preserve">un mājas apstākļos pārstrādātās produkcijas ražotājus. </w:t>
            </w:r>
          </w:p>
          <w:p w14:paraId="24470A44" w14:textId="564531E0" w:rsidR="00F8431B" w:rsidRPr="00B16620" w:rsidRDefault="0033011B" w:rsidP="00E8531F">
            <w:pPr>
              <w:jc w:val="both"/>
            </w:pPr>
            <w:r w:rsidRPr="00B16620">
              <w:rPr>
                <w:lang w:eastAsia="lv-LV"/>
              </w:rPr>
              <w:t>Lai mazinātu krāpšanas risku, normatīvais akts paredz</w:t>
            </w:r>
            <w:r w:rsidR="00E8531F" w:rsidRPr="00B16620">
              <w:rPr>
                <w:lang w:eastAsia="lv-LV"/>
              </w:rPr>
              <w:t xml:space="preserve"> </w:t>
            </w:r>
            <w:r w:rsidR="00B07A4F" w:rsidRPr="00B16620">
              <w:rPr>
                <w:lang w:eastAsia="lv-LV"/>
              </w:rPr>
              <w:t xml:space="preserve">arī citus </w:t>
            </w:r>
            <w:r w:rsidRPr="00B16620">
              <w:rPr>
                <w:lang w:eastAsia="lv-LV"/>
              </w:rPr>
              <w:t>kritērijus, k</w:t>
            </w:r>
            <w:r w:rsidR="003C73BD">
              <w:rPr>
                <w:lang w:eastAsia="lv-LV"/>
              </w:rPr>
              <w:t>ur</w:t>
            </w:r>
            <w:r w:rsidRPr="00B16620">
              <w:rPr>
                <w:lang w:eastAsia="lv-LV"/>
              </w:rPr>
              <w:t xml:space="preserve">iem jāatbilst kooperatīvajai sabiedrībai, lai tā varētu pretendēt uz atbalstu. </w:t>
            </w:r>
          </w:p>
          <w:p w14:paraId="54619EC1" w14:textId="4D604093" w:rsidR="00F8431B" w:rsidRPr="00B16620" w:rsidRDefault="006C4384" w:rsidP="00F8431B">
            <w:pPr>
              <w:pStyle w:val="Parastais"/>
              <w:jc w:val="both"/>
            </w:pPr>
            <w:r w:rsidRPr="00B16620">
              <w:t>Projekt</w:t>
            </w:r>
            <w:r w:rsidR="003C73BD">
              <w:t>ā noteikts</w:t>
            </w:r>
            <w:r w:rsidRPr="00B16620">
              <w:t>,</w:t>
            </w:r>
            <w:r w:rsidR="00752FCF" w:rsidRPr="00B16620">
              <w:t xml:space="preserve"> ka sabiedrībā minimālais biedru skaits ir vismaz desmit,</w:t>
            </w:r>
            <w:proofErr w:type="gramStart"/>
            <w:r w:rsidR="00752FCF" w:rsidRPr="00B16620">
              <w:t xml:space="preserve">  </w:t>
            </w:r>
            <w:proofErr w:type="gramEnd"/>
            <w:r w:rsidRPr="00B16620">
              <w:t xml:space="preserve">minimālais preču un pakalpojumu apgrozījums iepriekšējā taksācijas gadā starp sabiedrību un tās biedriem ir vismaz 10 000 </w:t>
            </w:r>
            <w:proofErr w:type="spellStart"/>
            <w:r w:rsidRPr="00B16620">
              <w:rPr>
                <w:i/>
                <w:iCs/>
              </w:rPr>
              <w:t>euro</w:t>
            </w:r>
            <w:proofErr w:type="spellEnd"/>
            <w:r w:rsidRPr="00B16620">
              <w:t xml:space="preserve"> </w:t>
            </w:r>
            <w:r w:rsidR="003C73BD">
              <w:t xml:space="preserve">un </w:t>
            </w:r>
            <w:r w:rsidR="00F8431B" w:rsidRPr="00B16620">
              <w:t>a</w:t>
            </w:r>
            <w:r w:rsidR="005816A4">
              <w:t>p</w:t>
            </w:r>
            <w:r w:rsidR="00F8431B" w:rsidRPr="00B16620">
              <w:t>grozījums starp sabiedrību un tās biedriem nav mazāks par 65 procentiem no kopējā preču un  pakalpojumu apgrozījuma. Šāds kritērijs ir noteikts</w:t>
            </w:r>
            <w:r w:rsidR="003C73BD">
              <w:t>,</w:t>
            </w:r>
            <w:r w:rsidR="00F8431B" w:rsidRPr="00B16620">
              <w:t xml:space="preserve"> konsultējoties ar esošajām sabiedrībām</w:t>
            </w:r>
            <w:r w:rsidR="003C73BD">
              <w:t xml:space="preserve"> un</w:t>
            </w:r>
            <w:r w:rsidR="00F8431B" w:rsidRPr="00B16620">
              <w:t xml:space="preserve"> izvērtējot šīs nozares saimniecību saimnieciskās </w:t>
            </w:r>
            <w:r w:rsidR="00F8431B" w:rsidRPr="00B16620">
              <w:lastRenderedPageBreak/>
              <w:t xml:space="preserve">darbības iespējas, kā arī iespējamo vidējo apgrozījumu gadā starp sabiedrību un sabiedrības biedriem. Minimālais apgrozījuma apmērs noteikts, lai veicinātu sabiedrību darbību kopumā. </w:t>
            </w:r>
          </w:p>
          <w:p w14:paraId="401439F7" w14:textId="26661B17" w:rsidR="0033011B" w:rsidRPr="00B16620" w:rsidRDefault="00B2661F" w:rsidP="00E8531F">
            <w:pPr>
              <w:pStyle w:val="Parastais"/>
              <w:jc w:val="both"/>
            </w:pPr>
            <w:r w:rsidRPr="00B16620">
              <w:t xml:space="preserve">Noteikumu projekts paredz, ka sabiedrības </w:t>
            </w:r>
            <w:r w:rsidR="00F8431B" w:rsidRPr="00B16620">
              <w:t>preču un pakalpojumu apgrozījums ar vienu biedru nepārsniedz 40 procentus no kopējā preču un</w:t>
            </w:r>
            <w:proofErr w:type="gramStart"/>
            <w:r w:rsidR="00F8431B" w:rsidRPr="00B16620">
              <w:t xml:space="preserve">  </w:t>
            </w:r>
            <w:proofErr w:type="gramEnd"/>
            <w:r w:rsidR="00F8431B" w:rsidRPr="00B16620">
              <w:t>pakalpojumu apgrozījuma</w:t>
            </w:r>
            <w:r w:rsidR="003C73BD">
              <w:t>. Šī</w:t>
            </w:r>
            <w:r w:rsidR="00F8431B" w:rsidRPr="00B16620">
              <w:t xml:space="preserve"> </w:t>
            </w:r>
            <w:r w:rsidRPr="00B16620">
              <w:t>kritērija ievērošana nodrošin</w:t>
            </w:r>
            <w:r w:rsidR="003C73BD">
              <w:t>ās</w:t>
            </w:r>
            <w:r w:rsidRPr="00B16620">
              <w:t xml:space="preserve">, ka apgrozījumu neveido viens vai vairāki dominējošie biedri. </w:t>
            </w:r>
          </w:p>
          <w:p w14:paraId="63008920" w14:textId="6769B615" w:rsidR="006C4384" w:rsidRPr="00B16620" w:rsidRDefault="006C4384" w:rsidP="00E8531F">
            <w:pPr>
              <w:jc w:val="both"/>
              <w:rPr>
                <w:lang w:eastAsia="lv-LV"/>
              </w:rPr>
            </w:pPr>
            <w:r w:rsidRPr="00B16620">
              <w:rPr>
                <w:lang w:eastAsia="lv-LV"/>
              </w:rPr>
              <w:t xml:space="preserve">Projekts minimālajā apgrozījumā un apgrozījumā starp biedriem </w:t>
            </w:r>
            <w:r w:rsidR="003C73BD">
              <w:rPr>
                <w:lang w:eastAsia="lv-LV"/>
              </w:rPr>
              <w:t xml:space="preserve">paredz </w:t>
            </w:r>
            <w:r w:rsidRPr="00B16620">
              <w:rPr>
                <w:lang w:eastAsia="lv-LV"/>
              </w:rPr>
              <w:t>neiekļau</w:t>
            </w:r>
            <w:r w:rsidR="003C73BD">
              <w:rPr>
                <w:lang w:eastAsia="lv-LV"/>
              </w:rPr>
              <w:t>t</w:t>
            </w:r>
            <w:r w:rsidRPr="00B16620">
              <w:rPr>
                <w:lang w:eastAsia="lv-LV"/>
              </w:rPr>
              <w:t xml:space="preserve"> darījumus, kas veidoj</w:t>
            </w:r>
            <w:r w:rsidR="003C73BD">
              <w:rPr>
                <w:lang w:eastAsia="lv-LV"/>
              </w:rPr>
              <w:t>a</w:t>
            </w:r>
            <w:r w:rsidRPr="00B16620">
              <w:rPr>
                <w:lang w:eastAsia="lv-LV"/>
              </w:rPr>
              <w:t>s ar biedriem, k</w:t>
            </w:r>
            <w:r w:rsidR="007A4434" w:rsidRPr="00B16620">
              <w:rPr>
                <w:lang w:eastAsia="lv-LV"/>
              </w:rPr>
              <w:t>uri</w:t>
            </w:r>
            <w:r w:rsidRPr="00B16620">
              <w:rPr>
                <w:lang w:eastAsia="lv-LV"/>
              </w:rPr>
              <w:t xml:space="preserve"> ir amatnieki. Šāda norma nepieciešama</w:t>
            </w:r>
            <w:r w:rsidR="007A4434" w:rsidRPr="00B16620">
              <w:t>, jo atbalsta mērķis ir atbalstīt tieši pārtikas nozares sektoru.</w:t>
            </w:r>
            <w:r w:rsidR="007A4434" w:rsidRPr="00B16620">
              <w:rPr>
                <w:lang w:eastAsia="lv-LV"/>
              </w:rPr>
              <w:t xml:space="preserve"> </w:t>
            </w:r>
          </w:p>
          <w:p w14:paraId="26998D02" w14:textId="31C5E74C" w:rsidR="00B2661F" w:rsidRPr="00B16620" w:rsidRDefault="00B2661F" w:rsidP="00B2661F">
            <w:pPr>
              <w:pStyle w:val="Parastais"/>
              <w:jc w:val="both"/>
            </w:pPr>
            <w:r w:rsidRPr="00B16620">
              <w:t>Noteikumu projekt</w:t>
            </w:r>
            <w:r w:rsidR="002772AF">
              <w:t>ā</w:t>
            </w:r>
            <w:r w:rsidRPr="00B16620">
              <w:t xml:space="preserve"> no</w:t>
            </w:r>
            <w:r w:rsidR="002772AF">
              <w:t>teikts</w:t>
            </w:r>
            <w:r w:rsidRPr="00B16620">
              <w:t>, k</w:t>
            </w:r>
            <w:r w:rsidR="002772AF">
              <w:t>ur</w:t>
            </w:r>
            <w:r w:rsidRPr="00B16620">
              <w:t xml:space="preserve">i darījumi šo noteikumu izpratnē ir ieskaitāmi </w:t>
            </w:r>
            <w:r w:rsidR="005816A4">
              <w:t xml:space="preserve">sabiedrības </w:t>
            </w:r>
            <w:r w:rsidR="00F8431B" w:rsidRPr="00B16620">
              <w:t>p</w:t>
            </w:r>
            <w:r w:rsidRPr="00B16620">
              <w:t>reču un pakalpojumu kopējā apgrozījumā.</w:t>
            </w:r>
          </w:p>
          <w:p w14:paraId="3E78AEE7" w14:textId="403310DF" w:rsidR="00B2661F" w:rsidRPr="00B16620" w:rsidRDefault="00B2661F" w:rsidP="00B2661F">
            <w:pPr>
              <w:jc w:val="both"/>
            </w:pPr>
            <w:r w:rsidRPr="00B16620">
              <w:t>Finanšu un juridiskie pakalpojumi, t</w:t>
            </w:r>
            <w:r w:rsidR="002772AF">
              <w:t>ostarp</w:t>
            </w:r>
            <w:r w:rsidRPr="00B16620">
              <w:t xml:space="preserve"> konsultāciju pakalpojumi par efektīvāku saimniekošanu</w:t>
            </w:r>
            <w:r w:rsidR="002772AF">
              <w:t>,</w:t>
            </w:r>
            <w:r w:rsidRPr="00B16620">
              <w:t xml:space="preserve"> netiek ieskaitīti preču un pakalpojumu kopējā apgrozījumā. Apmācīb</w:t>
            </w:r>
            <w:r w:rsidR="002772AF">
              <w:t>as</w:t>
            </w:r>
            <w:r w:rsidRPr="00B16620">
              <w:t xml:space="preserve"> vai konsultāciju pakalpojumus šo noteikumu izpratnē ieskaita preču un pakalpojumu kopējā apgrozījumā, ja pakalpojums </w:t>
            </w:r>
            <w:r w:rsidR="002772AF">
              <w:t xml:space="preserve">ir </w:t>
            </w:r>
            <w:r w:rsidRPr="00B16620">
              <w:t>tieši saistīts ar sabiedrības biedru saimnieciskās darbības nozari (</w:t>
            </w:r>
            <w:r w:rsidR="00967B7E" w:rsidRPr="00B16620">
              <w:t xml:space="preserve">mājražošanu vai </w:t>
            </w:r>
            <w:r w:rsidRPr="00B16620">
              <w:t xml:space="preserve">lauksaimniecības nozari) un sabiedrībai ir pieejami attiecīgie resursi un kvalificēts speciālists konkrētā jomā. Piemēram, </w:t>
            </w:r>
            <w:r w:rsidR="00967B7E" w:rsidRPr="00B16620">
              <w:t xml:space="preserve">mājražošanas konsultācija, </w:t>
            </w:r>
            <w:r w:rsidRPr="00B16620">
              <w:t xml:space="preserve">agronoma, zootehniķa konsultācija vai apmācība par tehnikas un iekārtu ekspluatāciju, tāpat apmācība </w:t>
            </w:r>
            <w:r w:rsidR="005816A4">
              <w:t xml:space="preserve">par </w:t>
            </w:r>
            <w:r w:rsidRPr="00B16620">
              <w:t>augu aizsardzības līdzekļu un pesticīdu i</w:t>
            </w:r>
            <w:r w:rsidR="00967B7E" w:rsidRPr="00B16620">
              <w:t>zmantošan</w:t>
            </w:r>
            <w:r w:rsidR="005816A4">
              <w:t>u</w:t>
            </w:r>
            <w:r w:rsidR="00967B7E" w:rsidRPr="00B16620">
              <w:t xml:space="preserve"> vai konsultācijas par dzīvnieku audzēšanu</w:t>
            </w:r>
            <w:r w:rsidRPr="00B16620">
              <w:t>.</w:t>
            </w:r>
          </w:p>
          <w:p w14:paraId="36DAB58D" w14:textId="6BB09E46" w:rsidR="00B2661F" w:rsidRPr="00B16620" w:rsidRDefault="00967B7E" w:rsidP="00B2661F">
            <w:pPr>
              <w:jc w:val="both"/>
            </w:pPr>
            <w:r w:rsidRPr="00B16620">
              <w:t>P</w:t>
            </w:r>
            <w:r w:rsidR="00B2661F" w:rsidRPr="00B16620">
              <w:t xml:space="preserve">reču un pakalpojumu apgrozījumā neiekļauj darījumus biedru starpā vai sabiedrības sniegtos starpniecības pakalpojumus saviem biedriem, </w:t>
            </w:r>
            <w:r w:rsidR="002772AF">
              <w:t xml:space="preserve">ja tie </w:t>
            </w:r>
            <w:r w:rsidR="00B2661F" w:rsidRPr="00B16620">
              <w:t>nav ekonomiski pamatoti un nerada papildu ekonomisku labumu sabiedrības biedriem</w:t>
            </w:r>
            <w:r w:rsidR="002772AF">
              <w:t>,</w:t>
            </w:r>
            <w:r w:rsidR="00B2661F" w:rsidRPr="00B16620">
              <w:t xml:space="preserve"> </w:t>
            </w:r>
            <w:r w:rsidR="002772AF">
              <w:t>n</w:t>
            </w:r>
            <w:r w:rsidR="00B2661F" w:rsidRPr="00B16620">
              <w:t>epieļaujot situācij</w:t>
            </w:r>
            <w:r w:rsidR="00243ED9">
              <w:t>u</w:t>
            </w:r>
            <w:r w:rsidR="00B2661F" w:rsidRPr="00B16620">
              <w:t>, kad viens un tas pats darījums pēc būtības lauksaimniecības preču un pakalpojumu apgrozījumā tiek iekļauts vairākas reizes, tā veidojot apgrozījumu starp biedriem.</w:t>
            </w:r>
          </w:p>
          <w:p w14:paraId="142838D3" w14:textId="0DD4715F" w:rsidR="00B16620" w:rsidRPr="00B16620" w:rsidRDefault="00B16620" w:rsidP="00B16620">
            <w:pPr>
              <w:jc w:val="both"/>
            </w:pPr>
            <w:r w:rsidRPr="00B16620">
              <w:t>Noteikumu projekts paredz</w:t>
            </w:r>
            <w:r w:rsidR="002772AF">
              <w:t>,</w:t>
            </w:r>
            <w:r w:rsidR="00243ED9">
              <w:t xml:space="preserve"> ka</w:t>
            </w:r>
            <w:r w:rsidRPr="00B16620">
              <w:rPr>
                <w:lang w:eastAsia="lv-LV"/>
              </w:rPr>
              <w:t xml:space="preserve"> kooperatīvai sabiedrībai ir jāizstrādā biznesa plāns pieciem gadiem un tas jāsaskaņo ar </w:t>
            </w:r>
            <w:r w:rsidRPr="00B16620">
              <w:t>Latvijas Lauksaimniecības kooperatīvu asociācijas valdi, kura šo piecu gadu periodā</w:t>
            </w:r>
            <w:r w:rsidRPr="00B16620" w:rsidDel="006E643A">
              <w:t xml:space="preserve"> </w:t>
            </w:r>
            <w:r w:rsidRPr="00B16620">
              <w:t xml:space="preserve">uzraudzīs biznesa plāna īstenošanu, un līdz kārtējā gada 1. jūnijam jāpiesakās atbalstam Lauku atbalsta dienestā. </w:t>
            </w:r>
          </w:p>
          <w:p w14:paraId="6618C58D" w14:textId="61E5D794" w:rsidR="002E7256" w:rsidRPr="00B16620" w:rsidRDefault="002E7256" w:rsidP="002E7256">
            <w:pPr>
              <w:jc w:val="both"/>
            </w:pPr>
            <w:r w:rsidRPr="00B16620">
              <w:t xml:space="preserve">Šāda norma ir nepieciešama, jo Zemkopības ministrija atbilstoši Valsts pārvaldes iekārtas likumā </w:t>
            </w:r>
            <w:r w:rsidR="00B16620" w:rsidRPr="00B16620">
              <w:t xml:space="preserve">40. panta </w:t>
            </w:r>
            <w:r w:rsidRPr="00B16620">
              <w:t xml:space="preserve">pirmajā un otrajā daļā noteiktajam lauksaimniecības un mežsaimniecības pakalpojumu kooperatīvo sabiedrību atbilstības izvērtēšanu ir deleģējusi </w:t>
            </w:r>
            <w:r w:rsidR="00B16620" w:rsidRPr="00B16620">
              <w:t>Latvijas Lauksaimniecības kooperatīvu asociācijai</w:t>
            </w:r>
            <w:r w:rsidRPr="00B16620">
              <w:t xml:space="preserve">. Valsts pārvaldes uzdevums ir deleģēts ar ārēju normatīvu </w:t>
            </w:r>
            <w:proofErr w:type="gramStart"/>
            <w:r w:rsidRPr="00B16620">
              <w:t>aktu –</w:t>
            </w:r>
            <w:r w:rsidRPr="00B16620">
              <w:rPr>
                <w:rStyle w:val="Izteiksmgs"/>
                <w:b w:val="0"/>
                <w:bCs w:val="0"/>
              </w:rPr>
              <w:t>Mi</w:t>
            </w:r>
            <w:proofErr w:type="gramEnd"/>
            <w:r w:rsidRPr="00B16620">
              <w:rPr>
                <w:rStyle w:val="Izteiksmgs"/>
                <w:b w:val="0"/>
                <w:bCs w:val="0"/>
              </w:rPr>
              <w:t xml:space="preserve">nistru kabineta </w:t>
            </w:r>
            <w:r w:rsidR="00294E56" w:rsidRPr="00B16620">
              <w:rPr>
                <w:rStyle w:val="Izteiksmgs"/>
                <w:b w:val="0"/>
                <w:bCs w:val="0"/>
              </w:rPr>
              <w:t xml:space="preserve">2016. gada 2. februāra </w:t>
            </w:r>
            <w:r w:rsidRPr="00B16620">
              <w:rPr>
                <w:rStyle w:val="Izteiksmgs"/>
                <w:b w:val="0"/>
                <w:bCs w:val="0"/>
              </w:rPr>
              <w:t xml:space="preserve">noteikumiem </w:t>
            </w:r>
            <w:r w:rsidRPr="00294E56">
              <w:rPr>
                <w:rStyle w:val="Izteiksmgs"/>
                <w:b w:val="0"/>
                <w:bCs w:val="0"/>
              </w:rPr>
              <w:t>Nr.</w:t>
            </w:r>
            <w:r w:rsidR="00294E56">
              <w:rPr>
                <w:rStyle w:val="Izteiksmgs"/>
                <w:b w:val="0"/>
                <w:bCs w:val="0"/>
              </w:rPr>
              <w:t> </w:t>
            </w:r>
            <w:r w:rsidRPr="00D14EA4">
              <w:rPr>
                <w:rStyle w:val="Izteiksmgs"/>
                <w:b w:val="0"/>
                <w:bCs w:val="0"/>
              </w:rPr>
              <w:t>77</w:t>
            </w:r>
            <w:r w:rsidRPr="00294E56">
              <w:t xml:space="preserve"> </w:t>
            </w:r>
            <w:r w:rsidRPr="00B16620">
              <w:t>„Noteikumi par lauksaimniecības pakalpojumu kooperatīvo sabiedrību un mežsaimniecības pakalpojumu kooperatīvo sabiedrību atbilstības izvērtēšanu”</w:t>
            </w:r>
            <w:r w:rsidR="00294E56">
              <w:t>.</w:t>
            </w:r>
            <w:r w:rsidRPr="00B16620">
              <w:t xml:space="preserve"> Uzdevums ir deleģēts, ņemot vērā asociācijas lielo pieredzi (dibināta 2002.</w:t>
            </w:r>
            <w:r w:rsidR="00294E56">
              <w:t> </w:t>
            </w:r>
            <w:r w:rsidRPr="00B16620">
              <w:t xml:space="preserve">gadā) un kompetenci darbā ar kooperatīvajām sabiedrībām. Asociācija ar savu darbību veido izpratni </w:t>
            </w:r>
            <w:r w:rsidRPr="00B16620">
              <w:rPr>
                <w:kern w:val="0"/>
                <w:lang w:eastAsia="lv-LV"/>
              </w:rPr>
              <w:t xml:space="preserve">par kooperācijas nepieciešamību un tās priekšrocībām, veicina lauksaimnieku stabilitāti, kā arī palīdz radīt labvēlīgu vidi kooperācijas attīstībai Latvijā. Asociācija pārzina katras nozares specifiskās nianses, stiprās un vājās puses kooperācijas jomā gan </w:t>
            </w:r>
            <w:r w:rsidR="002772AF">
              <w:rPr>
                <w:kern w:val="0"/>
                <w:lang w:eastAsia="lv-LV"/>
              </w:rPr>
              <w:t xml:space="preserve">visā </w:t>
            </w:r>
            <w:r w:rsidRPr="00B16620">
              <w:rPr>
                <w:kern w:val="0"/>
                <w:lang w:eastAsia="lv-LV"/>
              </w:rPr>
              <w:t>ES, gan Latvij</w:t>
            </w:r>
            <w:r w:rsidR="002772AF">
              <w:rPr>
                <w:kern w:val="0"/>
                <w:lang w:eastAsia="lv-LV"/>
              </w:rPr>
              <w:t>ā, tāpēc</w:t>
            </w:r>
            <w:r w:rsidRPr="00B16620">
              <w:rPr>
                <w:kern w:val="0"/>
                <w:lang w:eastAsia="lv-LV"/>
              </w:rPr>
              <w:t xml:space="preserve"> </w:t>
            </w:r>
            <w:r w:rsidRPr="00B16620">
              <w:t xml:space="preserve">asociācija šo funkciju var </w:t>
            </w:r>
            <w:r w:rsidR="002772AF">
              <w:t>pildīt</w:t>
            </w:r>
            <w:r w:rsidRPr="00B16620">
              <w:t xml:space="preserve"> daudz efektīvāk, dodot savu ieguldījumu kooperācijas attīstībai Latvijā kopumā. </w:t>
            </w:r>
          </w:p>
          <w:p w14:paraId="5F5F9653" w14:textId="77777777" w:rsidR="00D11827" w:rsidRPr="00E8531F" w:rsidRDefault="00D04BD1" w:rsidP="0066424D">
            <w:pPr>
              <w:tabs>
                <w:tab w:val="left" w:pos="360"/>
                <w:tab w:val="left" w:pos="1650"/>
              </w:tabs>
              <w:jc w:val="both"/>
              <w:rPr>
                <w:lang w:eastAsia="lv-LV"/>
              </w:rPr>
            </w:pPr>
            <w:r w:rsidRPr="00B16620">
              <w:rPr>
                <w:lang w:eastAsia="lv-LV"/>
              </w:rPr>
              <w:lastRenderedPageBreak/>
              <w:t>Noteikumu projekts precizē pielikumus</w:t>
            </w:r>
            <w:r w:rsidR="00E8531F" w:rsidRPr="00E8531F">
              <w:rPr>
                <w:lang w:eastAsia="lv-LV"/>
              </w:rPr>
              <w:t>, izsakot tos jaunā redakcijā,</w:t>
            </w:r>
            <w:r w:rsidRPr="00E8531F">
              <w:rPr>
                <w:lang w:eastAsia="lv-LV"/>
              </w:rPr>
              <w:t xml:space="preserve"> un paredz</w:t>
            </w:r>
          </w:p>
          <w:p w14:paraId="7116E1C4" w14:textId="41F3B88E" w:rsidR="00D04BD1" w:rsidRPr="00E8531F" w:rsidRDefault="00E04EE8" w:rsidP="0066424D">
            <w:pPr>
              <w:tabs>
                <w:tab w:val="left" w:pos="360"/>
                <w:tab w:val="left" w:pos="1650"/>
              </w:tabs>
              <w:jc w:val="both"/>
              <w:rPr>
                <w:vanish/>
                <w:lang w:eastAsia="lv-LV"/>
              </w:rPr>
            </w:pPr>
            <w:r w:rsidRPr="00E8531F">
              <w:rPr>
                <w:lang w:eastAsia="lv-LV"/>
              </w:rPr>
              <w:t>j</w:t>
            </w:r>
            <w:r w:rsidR="00D04BD1" w:rsidRPr="00E8531F">
              <w:rPr>
                <w:lang w:eastAsia="lv-LV"/>
              </w:rPr>
              <w:t>aunu 8. un 9.</w:t>
            </w:r>
            <w:r w:rsidR="002772AF">
              <w:rPr>
                <w:lang w:eastAsia="lv-LV"/>
              </w:rPr>
              <w:t> </w:t>
            </w:r>
            <w:r w:rsidR="00D04BD1" w:rsidRPr="00E8531F">
              <w:rPr>
                <w:lang w:eastAsia="lv-LV"/>
              </w:rPr>
              <w:t xml:space="preserve">pielikumu, kas </w:t>
            </w:r>
            <w:r w:rsidRPr="00E8531F">
              <w:rPr>
                <w:lang w:eastAsia="lv-LV"/>
              </w:rPr>
              <w:t>attiecas uz</w:t>
            </w:r>
            <w:r w:rsidRPr="00E8531F">
              <w:rPr>
                <w:bCs/>
              </w:rPr>
              <w:t xml:space="preserve"> VI</w:t>
            </w:r>
            <w:r w:rsidRPr="00E8531F">
              <w:rPr>
                <w:bCs/>
                <w:vertAlign w:val="superscript"/>
              </w:rPr>
              <w:t>2</w:t>
            </w:r>
            <w:r w:rsidRPr="00E8531F">
              <w:rPr>
                <w:bCs/>
              </w:rPr>
              <w:t xml:space="preserve"> nodaļā paredzēto atbalstu.</w:t>
            </w:r>
            <w:r w:rsidR="00DB2AFD">
              <w:rPr>
                <w:bCs/>
              </w:rPr>
              <w:t xml:space="preserve"> </w:t>
            </w:r>
          </w:p>
          <w:p w14:paraId="37E33622" w14:textId="77777777" w:rsidR="003D6840" w:rsidRDefault="00A26316" w:rsidP="000621C4">
            <w:pPr>
              <w:jc w:val="both"/>
            </w:pPr>
            <w:r w:rsidRPr="00E8531F">
              <w:t xml:space="preserve">Noteikumu projektā </w:t>
            </w:r>
            <w:r w:rsidR="004F2A62" w:rsidRPr="00E8531F">
              <w:t>ietvertie grozījumi</w:t>
            </w:r>
            <w:r w:rsidRPr="00E8531F">
              <w:t xml:space="preserve"> </w:t>
            </w:r>
            <w:r w:rsidR="002946C1" w:rsidRPr="00E8531F">
              <w:t xml:space="preserve">pēc būtības </w:t>
            </w:r>
            <w:r w:rsidRPr="00E8531F">
              <w:t xml:space="preserve">neietekmēs atbalsta saņēmējus, kuru iesniegumi tika apstiprināti pirms šo </w:t>
            </w:r>
            <w:r w:rsidR="004F2A62" w:rsidRPr="00E8531F">
              <w:t>grozījumu</w:t>
            </w:r>
            <w:r w:rsidRPr="00E8531F">
              <w:t xml:space="preserve"> spēkā stāšanās. </w:t>
            </w:r>
            <w:r w:rsidR="003E468E" w:rsidRPr="00E8531F">
              <w:rPr>
                <w:lang w:eastAsia="lv-LV"/>
              </w:rPr>
              <w:t xml:space="preserve">Noteikumu projekta īstenošanai papildu finanšu līdzekļi nav nepieciešami, </w:t>
            </w:r>
            <w:r w:rsidR="006E643A" w:rsidRPr="00E8531F">
              <w:rPr>
                <w:lang w:eastAsia="lv-LV"/>
              </w:rPr>
              <w:t xml:space="preserve">un </w:t>
            </w:r>
            <w:r w:rsidR="003E468E" w:rsidRPr="00E8531F">
              <w:rPr>
                <w:lang w:eastAsia="lv-LV"/>
              </w:rPr>
              <w:t>a</w:t>
            </w:r>
            <w:r w:rsidR="005F4ABD" w:rsidRPr="00E8531F">
              <w:t xml:space="preserve">tbalstu plānots maksāt </w:t>
            </w:r>
            <w:r w:rsidR="006E643A" w:rsidRPr="00E8531F">
              <w:t xml:space="preserve">no </w:t>
            </w:r>
            <w:r w:rsidR="00882D97" w:rsidRPr="00E8531F">
              <w:t>esoš</w:t>
            </w:r>
            <w:r w:rsidR="006E643A" w:rsidRPr="00E8531F">
              <w:t>ā</w:t>
            </w:r>
            <w:r w:rsidR="00882D97" w:rsidRPr="00E8531F">
              <w:t xml:space="preserve"> </w:t>
            </w:r>
            <w:r w:rsidR="005F4ABD" w:rsidRPr="00E8531F">
              <w:t>finansējuma.</w:t>
            </w:r>
          </w:p>
          <w:p w14:paraId="15E00076" w14:textId="0173FF7D" w:rsidR="00747369" w:rsidRPr="0052455E" w:rsidRDefault="00747369" w:rsidP="000621C4">
            <w:pPr>
              <w:jc w:val="both"/>
              <w:rPr>
                <w:lang w:eastAsia="lv-LV"/>
              </w:rPr>
            </w:pPr>
          </w:p>
        </w:tc>
      </w:tr>
      <w:tr w:rsidR="0052455E" w:rsidRPr="0052455E" w14:paraId="79A4D3EB" w14:textId="77777777" w:rsidTr="009534DA">
        <w:tc>
          <w:tcPr>
            <w:tcW w:w="293" w:type="dxa"/>
          </w:tcPr>
          <w:p w14:paraId="04C9190F" w14:textId="5FD614EB" w:rsidR="00E3225D" w:rsidRPr="0052455E" w:rsidRDefault="006132C0">
            <w:pPr>
              <w:snapToGrid w:val="0"/>
              <w:jc w:val="both"/>
            </w:pPr>
            <w:r w:rsidRPr="0052455E">
              <w:lastRenderedPageBreak/>
              <w:t>3</w:t>
            </w:r>
            <w:r w:rsidR="00E3225D" w:rsidRPr="0052455E">
              <w:t>.</w:t>
            </w:r>
          </w:p>
        </w:tc>
        <w:tc>
          <w:tcPr>
            <w:tcW w:w="1692" w:type="dxa"/>
          </w:tcPr>
          <w:p w14:paraId="31D301C8" w14:textId="77777777" w:rsidR="00E3225D" w:rsidRPr="0052455E" w:rsidRDefault="00E3225D">
            <w:pPr>
              <w:snapToGrid w:val="0"/>
              <w:jc w:val="both"/>
            </w:pPr>
            <w:r w:rsidRPr="0052455E">
              <w:t>Projekta izstrādē iesaistītās institūcijas</w:t>
            </w:r>
            <w:r w:rsidR="00E04EE8">
              <w:t xml:space="preserve"> un publiskas personas kapitālsabiedrības</w:t>
            </w:r>
          </w:p>
        </w:tc>
        <w:tc>
          <w:tcPr>
            <w:tcW w:w="7336" w:type="dxa"/>
          </w:tcPr>
          <w:p w14:paraId="06F82B61" w14:textId="3B118496" w:rsidR="00E3225D" w:rsidRPr="0052455E" w:rsidRDefault="00FF42DD" w:rsidP="000C1DA0">
            <w:pPr>
              <w:snapToGrid w:val="0"/>
              <w:jc w:val="both"/>
            </w:pPr>
            <w:r w:rsidRPr="0052455E">
              <w:t>Zemkopības mini</w:t>
            </w:r>
            <w:r w:rsidR="000C1DA0" w:rsidRPr="0052455E">
              <w:t>strija, Lauku atbalsta dienests</w:t>
            </w:r>
            <w:r w:rsidR="006C7604" w:rsidRPr="0052455E">
              <w:t xml:space="preserve"> un</w:t>
            </w:r>
            <w:r w:rsidR="000C1DA0" w:rsidRPr="0052455E">
              <w:t xml:space="preserve"> </w:t>
            </w:r>
            <w:r w:rsidRPr="0052455E">
              <w:t>b</w:t>
            </w:r>
            <w:r w:rsidR="0039380C" w:rsidRPr="0052455E">
              <w:t>iedrība „Latvijas Lauksaimniecības kooperatīvu asociācija”</w:t>
            </w:r>
          </w:p>
        </w:tc>
      </w:tr>
      <w:tr w:rsidR="0052455E" w:rsidRPr="0052455E" w14:paraId="69E7A581" w14:textId="77777777" w:rsidTr="009534DA">
        <w:trPr>
          <w:trHeight w:val="59"/>
        </w:trPr>
        <w:tc>
          <w:tcPr>
            <w:tcW w:w="293" w:type="dxa"/>
          </w:tcPr>
          <w:p w14:paraId="4362DA9A" w14:textId="77777777" w:rsidR="00E3225D" w:rsidRPr="0052455E" w:rsidRDefault="006132C0">
            <w:pPr>
              <w:snapToGrid w:val="0"/>
              <w:jc w:val="both"/>
            </w:pPr>
            <w:r w:rsidRPr="0052455E">
              <w:t>4</w:t>
            </w:r>
            <w:r w:rsidR="00E3225D" w:rsidRPr="0052455E">
              <w:t>.</w:t>
            </w:r>
          </w:p>
        </w:tc>
        <w:tc>
          <w:tcPr>
            <w:tcW w:w="1692" w:type="dxa"/>
          </w:tcPr>
          <w:p w14:paraId="42692614" w14:textId="77777777" w:rsidR="00E3225D" w:rsidRPr="0052455E" w:rsidRDefault="00E3225D">
            <w:pPr>
              <w:snapToGrid w:val="0"/>
              <w:jc w:val="both"/>
            </w:pPr>
            <w:r w:rsidRPr="0052455E">
              <w:t>Cita informācija</w:t>
            </w:r>
          </w:p>
        </w:tc>
        <w:tc>
          <w:tcPr>
            <w:tcW w:w="7336" w:type="dxa"/>
          </w:tcPr>
          <w:p w14:paraId="56E6A8D4" w14:textId="77777777" w:rsidR="00A56FCA" w:rsidRPr="0052455E" w:rsidRDefault="0026361D" w:rsidP="005F2BAE">
            <w:pPr>
              <w:jc w:val="both"/>
              <w:rPr>
                <w:lang w:eastAsia="lv-LV"/>
              </w:rPr>
            </w:pPr>
            <w:r w:rsidRPr="0052455E">
              <w:rPr>
                <w:lang w:eastAsia="lv-LV"/>
              </w:rPr>
              <w:t>Nav</w:t>
            </w:r>
            <w:r w:rsidR="002772AF">
              <w:rPr>
                <w:lang w:eastAsia="lv-LV"/>
              </w:rPr>
              <w:t>.</w:t>
            </w:r>
          </w:p>
        </w:tc>
      </w:tr>
    </w:tbl>
    <w:p w14:paraId="0657CBCC" w14:textId="77777777" w:rsidR="005610E7" w:rsidRPr="0052455E" w:rsidRDefault="005610E7"/>
    <w:tbl>
      <w:tblPr>
        <w:tblW w:w="9321"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93"/>
        <w:gridCol w:w="3642"/>
        <w:gridCol w:w="5386"/>
      </w:tblGrid>
      <w:tr w:rsidR="0052455E" w:rsidRPr="0052455E" w14:paraId="24295FB9" w14:textId="77777777" w:rsidTr="009534DA">
        <w:tc>
          <w:tcPr>
            <w:tcW w:w="9321" w:type="dxa"/>
            <w:gridSpan w:val="3"/>
          </w:tcPr>
          <w:p w14:paraId="7131F24D" w14:textId="77777777" w:rsidR="003B155C" w:rsidRPr="0052455E" w:rsidRDefault="00FF42DD" w:rsidP="003B155C">
            <w:pPr>
              <w:snapToGrid w:val="0"/>
              <w:ind w:left="222"/>
              <w:jc w:val="center"/>
              <w:rPr>
                <w:b/>
              </w:rPr>
            </w:pPr>
            <w:r w:rsidRPr="0052455E">
              <w:rPr>
                <w:kern w:val="0"/>
                <w:lang w:eastAsia="lv-LV"/>
              </w:rPr>
              <w:t> </w:t>
            </w:r>
            <w:r w:rsidR="00C9111D" w:rsidRPr="0052455E">
              <w:rPr>
                <w:b/>
              </w:rPr>
              <w:t>II. Tiesību akta projekta ietekme uz sabiedrību</w:t>
            </w:r>
            <w:r w:rsidR="006132C0" w:rsidRPr="0052455E">
              <w:rPr>
                <w:b/>
                <w:bCs/>
              </w:rPr>
              <w:t>, tautsaimniecības attīstību un administratīvo slogu</w:t>
            </w:r>
          </w:p>
        </w:tc>
      </w:tr>
      <w:tr w:rsidR="0052455E" w:rsidRPr="0052455E" w14:paraId="04D7E3F3" w14:textId="77777777" w:rsidTr="009534DA">
        <w:tc>
          <w:tcPr>
            <w:tcW w:w="293" w:type="dxa"/>
          </w:tcPr>
          <w:p w14:paraId="6249F779" w14:textId="77777777" w:rsidR="00C9111D" w:rsidRPr="0052455E" w:rsidRDefault="00C9111D" w:rsidP="00CE7320">
            <w:pPr>
              <w:pStyle w:val="naiskr"/>
            </w:pPr>
            <w:r w:rsidRPr="0052455E">
              <w:t>1.</w:t>
            </w:r>
          </w:p>
        </w:tc>
        <w:tc>
          <w:tcPr>
            <w:tcW w:w="3642" w:type="dxa"/>
          </w:tcPr>
          <w:p w14:paraId="4AA7D0CC" w14:textId="77777777" w:rsidR="006132C0" w:rsidRPr="0052455E" w:rsidRDefault="00C9111D" w:rsidP="008B61B7">
            <w:pPr>
              <w:pStyle w:val="naiskr"/>
              <w:spacing w:before="0" w:after="0"/>
            </w:pPr>
            <w:r w:rsidRPr="0052455E">
              <w:t> </w:t>
            </w:r>
            <w:r w:rsidR="006132C0" w:rsidRPr="0052455E">
              <w:t>Sabiedrības mērķgrupas, kuras tiesiskais regulējums ietekmē vai varētu ietekmēt</w:t>
            </w:r>
          </w:p>
        </w:tc>
        <w:tc>
          <w:tcPr>
            <w:tcW w:w="5386" w:type="dxa"/>
          </w:tcPr>
          <w:p w14:paraId="2301F4E8" w14:textId="11743E25" w:rsidR="00692229" w:rsidRPr="00D14EA4" w:rsidRDefault="00426759" w:rsidP="006100EC">
            <w:pPr>
              <w:jc w:val="both"/>
              <w:rPr>
                <w:kern w:val="24"/>
                <w:lang w:eastAsia="lv-LV"/>
              </w:rPr>
            </w:pPr>
            <w:r>
              <w:t xml:space="preserve">Noteikumu projekta </w:t>
            </w:r>
            <w:r w:rsidR="00EF1DB7">
              <w:rPr>
                <w:lang w:eastAsia="lv-LV"/>
              </w:rPr>
              <w:t>noteiktā</w:t>
            </w:r>
            <w:r w:rsidR="00EF1DB7" w:rsidRPr="0052455E">
              <w:rPr>
                <w:lang w:eastAsia="lv-LV"/>
              </w:rPr>
              <w:t xml:space="preserve"> atbalst</w:t>
            </w:r>
            <w:r w:rsidR="00EF1DB7">
              <w:rPr>
                <w:lang w:eastAsia="lv-LV"/>
              </w:rPr>
              <w:t>a</w:t>
            </w:r>
            <w:r w:rsidR="00EF1DB7" w:rsidRPr="0052455E">
              <w:t xml:space="preserve"> </w:t>
            </w:r>
            <w:r w:rsidR="00282FB4" w:rsidRPr="0052455E">
              <w:t>mērķgrupa ir a</w:t>
            </w:r>
            <w:r w:rsidR="000C1DA0" w:rsidRPr="0052455E">
              <w:t>tbilstīgās l</w:t>
            </w:r>
            <w:r w:rsidR="00663D9E" w:rsidRPr="0052455E">
              <w:t>auksaimniecības</w:t>
            </w:r>
            <w:r w:rsidR="002F2CEE" w:rsidRPr="0052455E">
              <w:t xml:space="preserve"> un mežsaimniecības</w:t>
            </w:r>
            <w:r w:rsidR="00663D9E" w:rsidRPr="0052455E">
              <w:t xml:space="preserve"> pakalpojumu</w:t>
            </w:r>
            <w:r w:rsidR="00DF05CF" w:rsidRPr="0052455E">
              <w:t xml:space="preserve"> </w:t>
            </w:r>
            <w:r w:rsidR="002F2CEE" w:rsidRPr="0052455E">
              <w:t>kooperatīvās sabiedrības</w:t>
            </w:r>
            <w:r w:rsidR="000808D8">
              <w:t>, kas Uzņēmum</w:t>
            </w:r>
            <w:r w:rsidR="002772AF">
              <w:t>u</w:t>
            </w:r>
            <w:r w:rsidR="000808D8">
              <w:t xml:space="preserve"> reģistrā </w:t>
            </w:r>
            <w:r w:rsidR="002772AF">
              <w:t xml:space="preserve">ir reģistrētas </w:t>
            </w:r>
            <w:r w:rsidR="00294E56">
              <w:t>pēc</w:t>
            </w:r>
            <w:r w:rsidR="000808D8">
              <w:t xml:space="preserve"> 2012. gada 1. janvār</w:t>
            </w:r>
            <w:r w:rsidR="00294E56">
              <w:t>a</w:t>
            </w:r>
            <w:r w:rsidR="000808D8">
              <w:t>.</w:t>
            </w:r>
            <w:r w:rsidR="002F2CEE" w:rsidRPr="0052455E">
              <w:t xml:space="preserve"> </w:t>
            </w:r>
            <w:r w:rsidR="00641B61" w:rsidRPr="0052455E">
              <w:t>Pē</w:t>
            </w:r>
            <w:r w:rsidR="009D4651" w:rsidRPr="0052455E">
              <w:t>c Uzņēmumu reģistra datiem</w:t>
            </w:r>
            <w:r w:rsidR="002772AF">
              <w:t>,</w:t>
            </w:r>
            <w:r w:rsidR="000808D8">
              <w:t xml:space="preserve"> no 2012. gada līdz 2017.</w:t>
            </w:r>
            <w:r w:rsidR="002772AF">
              <w:t> </w:t>
            </w:r>
            <w:r w:rsidR="000808D8">
              <w:t xml:space="preserve">gadam ir dibinātas </w:t>
            </w:r>
            <w:r w:rsidR="002772AF">
              <w:t>sešas</w:t>
            </w:r>
            <w:r w:rsidR="000808D8">
              <w:t xml:space="preserve"> kooperatīvās sabiedrības, kuras varētu būt tiesīgas pretendēt uz noteikumos paredzēto atbalstu, no tām </w:t>
            </w:r>
            <w:r w:rsidR="002772AF">
              <w:t>četras</w:t>
            </w:r>
            <w:r w:rsidR="000808D8">
              <w:t xml:space="preserve"> </w:t>
            </w:r>
            <w:r w:rsidR="000808D8" w:rsidRPr="0052455E">
              <w:t>lauksaimniecības un</w:t>
            </w:r>
            <w:r w:rsidR="006100EC" w:rsidRPr="0052455E">
              <w:t xml:space="preserve"> </w:t>
            </w:r>
            <w:r w:rsidR="000808D8" w:rsidRPr="0052455E">
              <w:t>mežsaimniecības pakalpojumu kooperatīvās sabiedrības</w:t>
            </w:r>
            <w:r w:rsidR="000808D8">
              <w:t xml:space="preserve"> </w:t>
            </w:r>
            <w:proofErr w:type="gramStart"/>
            <w:r w:rsidR="000808D8">
              <w:t>2017.gadā</w:t>
            </w:r>
            <w:proofErr w:type="gramEnd"/>
            <w:r w:rsidR="000808D8">
              <w:t xml:space="preserve"> </w:t>
            </w:r>
            <w:r w:rsidR="00EF1DB7">
              <w:t xml:space="preserve">ir ieguvušas </w:t>
            </w:r>
            <w:r w:rsidR="000808D8">
              <w:t xml:space="preserve">atbilstības </w:t>
            </w:r>
            <w:r w:rsidR="00EF1DB7">
              <w:t xml:space="preserve">statusu un </w:t>
            </w:r>
            <w:r w:rsidR="002772AF">
              <w:t>trīs</w:t>
            </w:r>
            <w:r>
              <w:t xml:space="preserve"> </w:t>
            </w:r>
            <w:r w:rsidR="003A6903">
              <w:t xml:space="preserve">ir pieteikušās </w:t>
            </w:r>
            <w:r w:rsidR="00EF1DB7">
              <w:t>p</w:t>
            </w:r>
            <w:r w:rsidR="00EF1DB7" w:rsidRPr="0052455E">
              <w:t xml:space="preserve">asākumā "Ražotāju grupu un organizāciju izveide" </w:t>
            </w:r>
            <w:r w:rsidR="00EF1DB7">
              <w:t>paredz</w:t>
            </w:r>
            <w:r w:rsidR="003A6903">
              <w:t>ētajam</w:t>
            </w:r>
            <w:r w:rsidR="00EF1DB7">
              <w:t xml:space="preserve"> atbalst</w:t>
            </w:r>
            <w:r w:rsidR="003A6903">
              <w:t>am</w:t>
            </w:r>
            <w:r w:rsidR="00EF1DB7">
              <w:t xml:space="preserve">. </w:t>
            </w:r>
            <w:r w:rsidR="00EF1DB7" w:rsidRPr="0052455E">
              <w:t>Pretendentu skaitu, kas varētu pieteikties</w:t>
            </w:r>
            <w:r w:rsidR="00EF1DB7">
              <w:t xml:space="preserve"> </w:t>
            </w:r>
            <w:r w:rsidR="003A6903" w:rsidRPr="0052455E">
              <w:rPr>
                <w:lang w:eastAsia="lv-LV"/>
              </w:rPr>
              <w:t>atbalst</w:t>
            </w:r>
            <w:r w:rsidR="003A6903">
              <w:rPr>
                <w:lang w:eastAsia="lv-LV"/>
              </w:rPr>
              <w:t>am</w:t>
            </w:r>
            <w:r w:rsidR="003A6903" w:rsidRPr="0052455E">
              <w:t xml:space="preserve"> </w:t>
            </w:r>
            <w:r w:rsidR="00EF1DB7" w:rsidRPr="00D14EA4">
              <w:rPr>
                <w:kern w:val="24"/>
              </w:rPr>
              <w:t>turpmākajos gados</w:t>
            </w:r>
            <w:r w:rsidR="002772AF">
              <w:rPr>
                <w:kern w:val="24"/>
              </w:rPr>
              <w:t>,</w:t>
            </w:r>
            <w:r w:rsidR="00EF1DB7" w:rsidRPr="00D14EA4">
              <w:rPr>
                <w:kern w:val="24"/>
              </w:rPr>
              <w:t xml:space="preserve"> </w:t>
            </w:r>
            <w:r w:rsidR="00EF1DB7" w:rsidRPr="00D14EA4">
              <w:rPr>
                <w:kern w:val="24"/>
                <w:lang w:eastAsia="lv-LV"/>
              </w:rPr>
              <w:t>nav iespējams prognozēt.</w:t>
            </w:r>
          </w:p>
          <w:p w14:paraId="5BDA7D6D" w14:textId="62336962" w:rsidR="00967B7E" w:rsidRDefault="00CD2504" w:rsidP="003D6840">
            <w:pPr>
              <w:jc w:val="both"/>
              <w:rPr>
                <w:lang w:eastAsia="lv-LV"/>
              </w:rPr>
            </w:pPr>
            <w:r w:rsidRPr="00D14EA4">
              <w:rPr>
                <w:kern w:val="24"/>
              </w:rPr>
              <w:t xml:space="preserve">Savukārt noteikumu projekta </w:t>
            </w:r>
            <w:r w:rsidR="00426759" w:rsidRPr="00D14EA4">
              <w:rPr>
                <w:bCs/>
                <w:kern w:val="24"/>
              </w:rPr>
              <w:t>VI</w:t>
            </w:r>
            <w:r w:rsidR="00426759" w:rsidRPr="00D14EA4">
              <w:rPr>
                <w:bCs/>
                <w:kern w:val="24"/>
                <w:vertAlign w:val="superscript"/>
              </w:rPr>
              <w:t>2</w:t>
            </w:r>
            <w:r w:rsidR="00426759" w:rsidRPr="00D14EA4">
              <w:rPr>
                <w:bCs/>
                <w:kern w:val="24"/>
              </w:rPr>
              <w:t xml:space="preserve"> nodaļā paredzēt</w:t>
            </w:r>
            <w:r w:rsidRPr="00D14EA4">
              <w:rPr>
                <w:bCs/>
                <w:kern w:val="24"/>
              </w:rPr>
              <w:t>ā atbalsta</w:t>
            </w:r>
            <w:r w:rsidR="00426759" w:rsidRPr="00D14EA4">
              <w:rPr>
                <w:bCs/>
                <w:kern w:val="24"/>
              </w:rPr>
              <w:t xml:space="preserve"> mērķgrupa ir </w:t>
            </w:r>
            <w:r w:rsidR="00967B7E" w:rsidRPr="00D14EA4">
              <w:rPr>
                <w:bCs/>
                <w:kern w:val="24"/>
                <w:lang w:eastAsia="lv-LV"/>
              </w:rPr>
              <w:t>lauksaim</w:t>
            </w:r>
            <w:r w:rsidR="00426759" w:rsidRPr="00D14EA4">
              <w:rPr>
                <w:bCs/>
                <w:kern w:val="24"/>
                <w:lang w:eastAsia="lv-LV"/>
              </w:rPr>
              <w:t>niecības pakalpojumu kooperatīvās sabiedrības</w:t>
            </w:r>
            <w:r w:rsidR="00967B7E" w:rsidRPr="00D14EA4">
              <w:rPr>
                <w:bCs/>
                <w:kern w:val="24"/>
                <w:lang w:eastAsia="lv-LV"/>
              </w:rPr>
              <w:t>, kas</w:t>
            </w:r>
            <w:r w:rsidR="00967B7E" w:rsidRPr="00D14EA4">
              <w:rPr>
                <w:kern w:val="24"/>
              </w:rPr>
              <w:t xml:space="preserve"> apvieno biedrus, k</w:t>
            </w:r>
            <w:r w:rsidR="002772AF">
              <w:rPr>
                <w:kern w:val="24"/>
              </w:rPr>
              <w:t>uri</w:t>
            </w:r>
            <w:r w:rsidR="00967B7E" w:rsidRPr="00D14EA4">
              <w:rPr>
                <w:kern w:val="24"/>
              </w:rPr>
              <w:t xml:space="preserve"> ražo pārtikas produktus mājas apstākļos</w:t>
            </w:r>
            <w:r w:rsidR="00426759" w:rsidRPr="00D14EA4">
              <w:rPr>
                <w:kern w:val="24"/>
              </w:rPr>
              <w:t>.</w:t>
            </w:r>
            <w:r w:rsidR="00967B7E" w:rsidRPr="00D14EA4">
              <w:rPr>
                <w:kern w:val="24"/>
              </w:rPr>
              <w:t xml:space="preserve"> </w:t>
            </w:r>
            <w:r w:rsidR="002772AF">
              <w:rPr>
                <w:kern w:val="24"/>
              </w:rPr>
              <w:t>Pē</w:t>
            </w:r>
            <w:r w:rsidR="003D6840">
              <w:rPr>
                <w:kern w:val="24"/>
              </w:rPr>
              <w:t>c</w:t>
            </w:r>
            <w:r w:rsidR="00426759" w:rsidRPr="00D14EA4">
              <w:rPr>
                <w:kern w:val="24"/>
              </w:rPr>
              <w:t xml:space="preserve"> biedrības</w:t>
            </w:r>
            <w:r w:rsidRPr="00D14EA4">
              <w:rPr>
                <w:kern w:val="24"/>
              </w:rPr>
              <w:t xml:space="preserve"> </w:t>
            </w:r>
            <w:r w:rsidR="00426759" w:rsidRPr="00D14EA4">
              <w:rPr>
                <w:kern w:val="24"/>
              </w:rPr>
              <w:t>Latvijas Lauksaimniecības kooperatīvu asociācija” sniegt</w:t>
            </w:r>
            <w:r w:rsidR="002772AF">
              <w:rPr>
                <w:kern w:val="24"/>
              </w:rPr>
              <w:t>ās</w:t>
            </w:r>
            <w:r w:rsidR="00426759" w:rsidRPr="00D14EA4">
              <w:rPr>
                <w:kern w:val="24"/>
              </w:rPr>
              <w:t xml:space="preserve"> informācij</w:t>
            </w:r>
            <w:r w:rsidR="002772AF">
              <w:rPr>
                <w:kern w:val="24"/>
              </w:rPr>
              <w:t>as,</w:t>
            </w:r>
            <w:r w:rsidR="00426759" w:rsidRPr="00D14EA4">
              <w:rPr>
                <w:kern w:val="24"/>
              </w:rPr>
              <w:t xml:space="preserve"> </w:t>
            </w:r>
            <w:proofErr w:type="gramStart"/>
            <w:r w:rsidR="00426759" w:rsidRPr="00D14EA4">
              <w:rPr>
                <w:kern w:val="24"/>
              </w:rPr>
              <w:t>2018.gada</w:t>
            </w:r>
            <w:proofErr w:type="gramEnd"/>
            <w:r w:rsidR="00426759" w:rsidRPr="00D14EA4">
              <w:rPr>
                <w:kern w:val="24"/>
              </w:rPr>
              <w:t xml:space="preserve"> sākum</w:t>
            </w:r>
            <w:r w:rsidR="002772AF">
              <w:rPr>
                <w:kern w:val="24"/>
              </w:rPr>
              <w:t>ā bija</w:t>
            </w:r>
            <w:r w:rsidRPr="00D14EA4">
              <w:rPr>
                <w:kern w:val="24"/>
              </w:rPr>
              <w:t xml:space="preserve"> </w:t>
            </w:r>
            <w:r w:rsidR="00426759" w:rsidRPr="00D14EA4">
              <w:rPr>
                <w:kern w:val="24"/>
              </w:rPr>
              <w:t>2 kooperatīvās sabiedrības, kas būt</w:t>
            </w:r>
            <w:r w:rsidR="002772AF">
              <w:rPr>
                <w:kern w:val="24"/>
              </w:rPr>
              <w:t>u</w:t>
            </w:r>
            <w:r w:rsidR="00426759" w:rsidRPr="00D14EA4">
              <w:rPr>
                <w:kern w:val="24"/>
              </w:rPr>
              <w:t xml:space="preserve"> tiesīgas pretendēt uz noteikumos paredzēto atbalstu. Tā kā </w:t>
            </w:r>
            <w:r w:rsidRPr="00D14EA4">
              <w:rPr>
                <w:kern w:val="24"/>
              </w:rPr>
              <w:t xml:space="preserve">kooperatīvās sabiedrības, kas apvieno </w:t>
            </w:r>
            <w:r w:rsidR="00426759" w:rsidRPr="00D14EA4">
              <w:rPr>
                <w:kern w:val="24"/>
              </w:rPr>
              <w:t>pārtikas produktu ražotājus mājas apstākļos</w:t>
            </w:r>
            <w:r w:rsidR="00294E56">
              <w:rPr>
                <w:kern w:val="24"/>
              </w:rPr>
              <w:t>,</w:t>
            </w:r>
            <w:r w:rsidR="00426759" w:rsidRPr="00D14EA4">
              <w:rPr>
                <w:kern w:val="24"/>
              </w:rPr>
              <w:t xml:space="preserve"> </w:t>
            </w:r>
            <w:r w:rsidRPr="00D14EA4">
              <w:rPr>
                <w:kern w:val="24"/>
              </w:rPr>
              <w:t xml:space="preserve">ir </w:t>
            </w:r>
            <w:r w:rsidRPr="00D14EA4">
              <w:rPr>
                <w:kern w:val="24"/>
                <w:lang w:eastAsia="lv-LV"/>
              </w:rPr>
              <w:t>jauna veida kooperatīv</w:t>
            </w:r>
            <w:r w:rsidR="00294E56">
              <w:rPr>
                <w:kern w:val="24"/>
                <w:lang w:eastAsia="lv-LV"/>
              </w:rPr>
              <w:t>ās</w:t>
            </w:r>
            <w:r w:rsidRPr="00D14EA4">
              <w:rPr>
                <w:kern w:val="24"/>
                <w:lang w:eastAsia="lv-LV"/>
              </w:rPr>
              <w:t xml:space="preserve"> sabiedrības</w:t>
            </w:r>
            <w:r w:rsidR="00294E56">
              <w:rPr>
                <w:kern w:val="24"/>
                <w:lang w:eastAsia="lv-LV"/>
              </w:rPr>
              <w:t>,</w:t>
            </w:r>
            <w:proofErr w:type="gramStart"/>
            <w:r w:rsidRPr="00D14EA4">
              <w:rPr>
                <w:kern w:val="24"/>
                <w:lang w:eastAsia="lv-LV"/>
              </w:rPr>
              <w:t xml:space="preserve">  </w:t>
            </w:r>
            <w:r w:rsidRPr="00D14EA4">
              <w:rPr>
                <w:kern w:val="24"/>
              </w:rPr>
              <w:t xml:space="preserve"> </w:t>
            </w:r>
            <w:r w:rsidR="00426759" w:rsidRPr="00D14EA4">
              <w:rPr>
                <w:kern w:val="24"/>
              </w:rPr>
              <w:t xml:space="preserve"> </w:t>
            </w:r>
            <w:proofErr w:type="gramEnd"/>
            <w:r w:rsidRPr="00D14EA4">
              <w:rPr>
                <w:kern w:val="24"/>
              </w:rPr>
              <w:t>p</w:t>
            </w:r>
            <w:r w:rsidR="00426759" w:rsidRPr="00D14EA4">
              <w:rPr>
                <w:kern w:val="24"/>
              </w:rPr>
              <w:t>retendentu skaitu, kas varētu pietei</w:t>
            </w:r>
            <w:r w:rsidR="00426759" w:rsidRPr="0052455E">
              <w:t>kties</w:t>
            </w:r>
            <w:r w:rsidR="00426759">
              <w:t xml:space="preserve"> </w:t>
            </w:r>
            <w:r w:rsidR="00426759" w:rsidRPr="0052455E">
              <w:rPr>
                <w:lang w:eastAsia="lv-LV"/>
              </w:rPr>
              <w:t>atbalst</w:t>
            </w:r>
            <w:r w:rsidR="00426759">
              <w:rPr>
                <w:lang w:eastAsia="lv-LV"/>
              </w:rPr>
              <w:t>am</w:t>
            </w:r>
            <w:r w:rsidR="00426759" w:rsidRPr="0052455E">
              <w:t xml:space="preserve"> </w:t>
            </w:r>
            <w:r w:rsidR="00426759">
              <w:t>turpmākajos gados</w:t>
            </w:r>
            <w:r w:rsidR="002772AF">
              <w:t>,</w:t>
            </w:r>
            <w:r w:rsidR="00426759" w:rsidRPr="0052455E">
              <w:t xml:space="preserve"> </w:t>
            </w:r>
            <w:r w:rsidR="00426759">
              <w:rPr>
                <w:lang w:eastAsia="lv-LV"/>
              </w:rPr>
              <w:t>nav iespējams prognozēt.</w:t>
            </w:r>
          </w:p>
          <w:p w14:paraId="1D1D371C" w14:textId="294FF723" w:rsidR="003D6840" w:rsidRPr="0052455E" w:rsidRDefault="004A7426" w:rsidP="004A7426">
            <w:pPr>
              <w:jc w:val="both"/>
              <w:rPr>
                <w:lang w:eastAsia="lv-LV"/>
              </w:rPr>
            </w:pPr>
            <w:r>
              <w:rPr>
                <w:lang w:eastAsia="lv-LV"/>
              </w:rPr>
              <w:t xml:space="preserve">Noteikumu īstenošanai, </w:t>
            </w:r>
            <w:r w:rsidRPr="003D6840">
              <w:rPr>
                <w:lang w:eastAsia="lv-LV"/>
              </w:rPr>
              <w:t xml:space="preserve">saskaņā ar Oficiālās elektroniskās adreses likumu </w:t>
            </w:r>
            <w:r>
              <w:rPr>
                <w:lang w:eastAsia="lv-LV"/>
              </w:rPr>
              <w:t>d</w:t>
            </w:r>
            <w:r w:rsidR="003D6840">
              <w:rPr>
                <w:lang w:eastAsia="lv-LV"/>
              </w:rPr>
              <w:t>okumentu aprit</w:t>
            </w:r>
            <w:r>
              <w:rPr>
                <w:lang w:eastAsia="lv-LV"/>
              </w:rPr>
              <w:t>i</w:t>
            </w:r>
            <w:r w:rsidR="003D6840">
              <w:rPr>
                <w:lang w:eastAsia="lv-LV"/>
              </w:rPr>
              <w:t xml:space="preserve"> </w:t>
            </w:r>
            <w:r>
              <w:rPr>
                <w:lang w:eastAsia="lv-LV"/>
              </w:rPr>
              <w:t>var</w:t>
            </w:r>
            <w:r w:rsidR="003D6840" w:rsidRPr="003D6840">
              <w:rPr>
                <w:lang w:eastAsia="lv-LV"/>
              </w:rPr>
              <w:t xml:space="preserve"> veikt, izmantojot oficiālo elektronisko adresi, ja personai ir aktivizēts oficiālās elektroniskās adreses konts.</w:t>
            </w:r>
          </w:p>
        </w:tc>
      </w:tr>
      <w:tr w:rsidR="0052455E" w:rsidRPr="0052455E" w14:paraId="2A985692" w14:textId="77777777" w:rsidTr="009534DA">
        <w:tc>
          <w:tcPr>
            <w:tcW w:w="293" w:type="dxa"/>
          </w:tcPr>
          <w:p w14:paraId="69508C49" w14:textId="77777777" w:rsidR="00C9111D" w:rsidRPr="0052455E" w:rsidRDefault="00C9111D" w:rsidP="00CE7320">
            <w:pPr>
              <w:snapToGrid w:val="0"/>
            </w:pPr>
            <w:r w:rsidRPr="0052455E">
              <w:lastRenderedPageBreak/>
              <w:t>2.</w:t>
            </w:r>
          </w:p>
        </w:tc>
        <w:tc>
          <w:tcPr>
            <w:tcW w:w="3642" w:type="dxa"/>
          </w:tcPr>
          <w:p w14:paraId="5222B066" w14:textId="77777777" w:rsidR="00C9111D" w:rsidRPr="0052455E" w:rsidRDefault="006132C0" w:rsidP="00CE7320">
            <w:pPr>
              <w:snapToGrid w:val="0"/>
            </w:pPr>
            <w:r w:rsidRPr="0052455E">
              <w:t>Tiesiskā regulējuma ietekme uz tautsaimniecību un administratīvo slogu</w:t>
            </w:r>
          </w:p>
        </w:tc>
        <w:tc>
          <w:tcPr>
            <w:tcW w:w="5386" w:type="dxa"/>
          </w:tcPr>
          <w:p w14:paraId="0B5A8476" w14:textId="77777777" w:rsidR="00E04EE8" w:rsidRPr="0052455E" w:rsidRDefault="00E04EE8" w:rsidP="00E8531F">
            <w:pPr>
              <w:snapToGrid w:val="0"/>
              <w:jc w:val="both"/>
            </w:pPr>
            <w:r>
              <w:t xml:space="preserve">Projekts </w:t>
            </w:r>
            <w:r w:rsidR="00E8531F">
              <w:t xml:space="preserve">neietekmē administratīvo slogu. </w:t>
            </w:r>
          </w:p>
        </w:tc>
      </w:tr>
      <w:tr w:rsidR="0052455E" w:rsidRPr="0052455E" w14:paraId="7C52BAA5" w14:textId="77777777" w:rsidTr="009534DA">
        <w:tc>
          <w:tcPr>
            <w:tcW w:w="293" w:type="dxa"/>
          </w:tcPr>
          <w:p w14:paraId="313DDF41" w14:textId="77777777" w:rsidR="00C9111D" w:rsidRPr="0052455E" w:rsidRDefault="00C9111D" w:rsidP="00CE7320">
            <w:pPr>
              <w:snapToGrid w:val="0"/>
            </w:pPr>
            <w:r w:rsidRPr="0052455E">
              <w:t>3.</w:t>
            </w:r>
          </w:p>
        </w:tc>
        <w:tc>
          <w:tcPr>
            <w:tcW w:w="3642" w:type="dxa"/>
          </w:tcPr>
          <w:p w14:paraId="2DAA8DA4" w14:textId="77777777" w:rsidR="00C9111D" w:rsidRPr="0052455E" w:rsidRDefault="006132C0" w:rsidP="00CE7320">
            <w:pPr>
              <w:snapToGrid w:val="0"/>
            </w:pPr>
            <w:r w:rsidRPr="0052455E">
              <w:t>Administratīvo izmaksu monetārs novērtējums</w:t>
            </w:r>
          </w:p>
        </w:tc>
        <w:tc>
          <w:tcPr>
            <w:tcW w:w="5386" w:type="dxa"/>
          </w:tcPr>
          <w:p w14:paraId="03089BEE" w14:textId="77777777" w:rsidR="00C9111D" w:rsidRPr="0052455E" w:rsidRDefault="006100EC" w:rsidP="005828FA">
            <w:pPr>
              <w:jc w:val="both"/>
            </w:pPr>
            <w:r w:rsidRPr="0052455E">
              <w:t>Projekts šo jomu neskar.</w:t>
            </w:r>
          </w:p>
        </w:tc>
      </w:tr>
      <w:tr w:rsidR="0052455E" w:rsidRPr="0052455E" w14:paraId="74D2FF98" w14:textId="77777777" w:rsidTr="009534DA">
        <w:tc>
          <w:tcPr>
            <w:tcW w:w="293" w:type="dxa"/>
          </w:tcPr>
          <w:p w14:paraId="0CCF4D33" w14:textId="77777777" w:rsidR="00C9111D" w:rsidRPr="0052455E" w:rsidRDefault="00C9111D" w:rsidP="00CE7320">
            <w:pPr>
              <w:snapToGrid w:val="0"/>
            </w:pPr>
            <w:r w:rsidRPr="0052455E">
              <w:t>4.</w:t>
            </w:r>
          </w:p>
        </w:tc>
        <w:tc>
          <w:tcPr>
            <w:tcW w:w="3642" w:type="dxa"/>
          </w:tcPr>
          <w:p w14:paraId="07D14E4F" w14:textId="77777777" w:rsidR="00C9111D" w:rsidRPr="0052455E" w:rsidRDefault="006132C0" w:rsidP="00CE7320">
            <w:pPr>
              <w:snapToGrid w:val="0"/>
            </w:pPr>
            <w:r w:rsidRPr="0052455E">
              <w:t>Cita informācija</w:t>
            </w:r>
          </w:p>
        </w:tc>
        <w:tc>
          <w:tcPr>
            <w:tcW w:w="5386" w:type="dxa"/>
          </w:tcPr>
          <w:p w14:paraId="03B5E9B2" w14:textId="77777777" w:rsidR="00C9111D" w:rsidRPr="0052455E" w:rsidRDefault="006132C0" w:rsidP="004E1ABA">
            <w:pPr>
              <w:tabs>
                <w:tab w:val="num" w:pos="167"/>
              </w:tabs>
              <w:suppressAutoHyphens w:val="0"/>
              <w:jc w:val="both"/>
              <w:rPr>
                <w:kern w:val="0"/>
                <w:lang w:eastAsia="lv-LV"/>
              </w:rPr>
            </w:pPr>
            <w:r w:rsidRPr="0052455E">
              <w:rPr>
                <w:lang w:eastAsia="lv-LV"/>
              </w:rPr>
              <w:t>Nav.</w:t>
            </w:r>
          </w:p>
        </w:tc>
      </w:tr>
    </w:tbl>
    <w:p w14:paraId="5DA45152" w14:textId="77777777" w:rsidR="00071F5F" w:rsidRDefault="00071F5F"/>
    <w:tbl>
      <w:tblPr>
        <w:tblW w:w="9356" w:type="dxa"/>
        <w:tblInd w:w="-147" w:type="dxa"/>
        <w:tblLook w:val="04A0" w:firstRow="1" w:lastRow="0" w:firstColumn="1" w:lastColumn="0" w:noHBand="0" w:noVBand="1"/>
      </w:tblPr>
      <w:tblGrid>
        <w:gridCol w:w="9356"/>
      </w:tblGrid>
      <w:tr w:rsidR="009534DA" w:rsidRPr="009B1DC1" w14:paraId="767ACAEB" w14:textId="77777777" w:rsidTr="009534DA">
        <w:trPr>
          <w:trHeight w:val="227"/>
        </w:trPr>
        <w:tc>
          <w:tcPr>
            <w:tcW w:w="9356" w:type="dxa"/>
            <w:tcBorders>
              <w:top w:val="single" w:sz="4" w:space="0" w:color="auto"/>
              <w:left w:val="single" w:sz="4" w:space="0" w:color="auto"/>
              <w:bottom w:val="single" w:sz="4" w:space="0" w:color="auto"/>
              <w:right w:val="single" w:sz="4" w:space="0" w:color="auto"/>
            </w:tcBorders>
            <w:hideMark/>
          </w:tcPr>
          <w:p w14:paraId="4D3E9F87" w14:textId="77777777" w:rsidR="009534DA" w:rsidRPr="009B1DC1" w:rsidRDefault="009534DA" w:rsidP="008971F9">
            <w:pPr>
              <w:rPr>
                <w:b/>
              </w:rPr>
            </w:pPr>
            <w:r w:rsidRPr="009B1DC1">
              <w:rPr>
                <w:b/>
              </w:rPr>
              <w:t>III. Tiesību akta projekta ietekme uz valsts budžetu un pašvaldību budžetiem</w:t>
            </w:r>
          </w:p>
        </w:tc>
      </w:tr>
      <w:tr w:rsidR="009534DA" w:rsidRPr="009B1DC1" w14:paraId="03B25850" w14:textId="77777777" w:rsidTr="009534DA">
        <w:trPr>
          <w:trHeight w:val="227"/>
        </w:trPr>
        <w:tc>
          <w:tcPr>
            <w:tcW w:w="9356" w:type="dxa"/>
            <w:tcBorders>
              <w:top w:val="single" w:sz="4" w:space="0" w:color="auto"/>
              <w:left w:val="single" w:sz="4" w:space="0" w:color="auto"/>
              <w:bottom w:val="single" w:sz="4" w:space="0" w:color="auto"/>
              <w:right w:val="single" w:sz="4" w:space="0" w:color="auto"/>
            </w:tcBorders>
            <w:hideMark/>
          </w:tcPr>
          <w:p w14:paraId="5FC78125" w14:textId="77777777" w:rsidR="009534DA" w:rsidRPr="009B1DC1" w:rsidRDefault="009534DA" w:rsidP="009534DA">
            <w:r w:rsidRPr="009B1DC1">
              <w:t>Projekts šo jomu neskar.</w:t>
            </w:r>
          </w:p>
        </w:tc>
      </w:tr>
    </w:tbl>
    <w:p w14:paraId="6BF2AFCE" w14:textId="77777777" w:rsidR="009534DA" w:rsidRDefault="009534DA" w:rsidP="009534DA"/>
    <w:tbl>
      <w:tblPr>
        <w:tblW w:w="9356" w:type="dxa"/>
        <w:tblInd w:w="-147" w:type="dxa"/>
        <w:tblLook w:val="04A0" w:firstRow="1" w:lastRow="0" w:firstColumn="1" w:lastColumn="0" w:noHBand="0" w:noVBand="1"/>
      </w:tblPr>
      <w:tblGrid>
        <w:gridCol w:w="9356"/>
      </w:tblGrid>
      <w:tr w:rsidR="009534DA" w:rsidRPr="00D942A0" w14:paraId="776CE2B1" w14:textId="77777777" w:rsidTr="009534DA">
        <w:trPr>
          <w:trHeight w:val="227"/>
        </w:trPr>
        <w:tc>
          <w:tcPr>
            <w:tcW w:w="9356" w:type="dxa"/>
            <w:tcBorders>
              <w:top w:val="single" w:sz="4" w:space="0" w:color="auto"/>
              <w:left w:val="single" w:sz="4" w:space="0" w:color="auto"/>
              <w:bottom w:val="single" w:sz="4" w:space="0" w:color="auto"/>
              <w:right w:val="single" w:sz="4" w:space="0" w:color="auto"/>
            </w:tcBorders>
            <w:hideMark/>
          </w:tcPr>
          <w:p w14:paraId="584F5B42" w14:textId="77777777" w:rsidR="009534DA" w:rsidRPr="00D942A0" w:rsidRDefault="009534DA" w:rsidP="009534DA">
            <w:pPr>
              <w:rPr>
                <w:b/>
              </w:rPr>
            </w:pPr>
            <w:r w:rsidRPr="00D942A0">
              <w:rPr>
                <w:b/>
              </w:rPr>
              <w:t>IV. Tiesību akta projekta ietekme uz spēkā esošo tiesību normu sistēmu</w:t>
            </w:r>
          </w:p>
        </w:tc>
      </w:tr>
      <w:tr w:rsidR="009534DA" w:rsidRPr="00D942A0" w14:paraId="1AB77233" w14:textId="77777777" w:rsidTr="009534DA">
        <w:trPr>
          <w:trHeight w:val="241"/>
        </w:trPr>
        <w:tc>
          <w:tcPr>
            <w:tcW w:w="9356" w:type="dxa"/>
            <w:tcBorders>
              <w:top w:val="single" w:sz="4" w:space="0" w:color="auto"/>
              <w:left w:val="single" w:sz="4" w:space="0" w:color="auto"/>
              <w:bottom w:val="single" w:sz="4" w:space="0" w:color="auto"/>
              <w:right w:val="single" w:sz="4" w:space="0" w:color="auto"/>
            </w:tcBorders>
            <w:hideMark/>
          </w:tcPr>
          <w:p w14:paraId="274199D6" w14:textId="77777777" w:rsidR="009534DA" w:rsidRPr="00D942A0" w:rsidRDefault="009534DA" w:rsidP="009534DA">
            <w:r w:rsidRPr="00D942A0">
              <w:t>Projekts šo jomu neskar.</w:t>
            </w:r>
          </w:p>
        </w:tc>
      </w:tr>
    </w:tbl>
    <w:p w14:paraId="39AEAF32" w14:textId="77777777" w:rsidR="009534DA" w:rsidRPr="0052455E" w:rsidRDefault="009534DA"/>
    <w:tbl>
      <w:tblPr>
        <w:tblW w:w="9356" w:type="dxa"/>
        <w:tblInd w:w="-150" w:type="dxa"/>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84"/>
        <w:gridCol w:w="2376"/>
        <w:gridCol w:w="6696"/>
      </w:tblGrid>
      <w:tr w:rsidR="0052455E" w:rsidRPr="0052455E" w14:paraId="13AEBBC9" w14:textId="77777777" w:rsidTr="009534DA">
        <w:tc>
          <w:tcPr>
            <w:tcW w:w="9356" w:type="dxa"/>
            <w:gridSpan w:val="3"/>
            <w:tcBorders>
              <w:top w:val="outset" w:sz="6" w:space="0" w:color="auto"/>
              <w:left w:val="outset" w:sz="6" w:space="0" w:color="auto"/>
              <w:bottom w:val="outset" w:sz="6" w:space="0" w:color="auto"/>
              <w:right w:val="outset" w:sz="6" w:space="0" w:color="auto"/>
            </w:tcBorders>
            <w:vAlign w:val="center"/>
          </w:tcPr>
          <w:p w14:paraId="72ED464C" w14:textId="77777777" w:rsidR="003D26EE" w:rsidRPr="0052455E" w:rsidRDefault="003D26EE" w:rsidP="00CB567E">
            <w:pPr>
              <w:rPr>
                <w:b/>
              </w:rPr>
            </w:pPr>
            <w:r w:rsidRPr="0052455E">
              <w:rPr>
                <w:b/>
              </w:rPr>
              <w:t>V. Tiesību akta projekta atbilstība Latvijas Republikas starptautiskajām saistībām</w:t>
            </w:r>
          </w:p>
        </w:tc>
      </w:tr>
      <w:tr w:rsidR="0052455E" w:rsidRPr="0052455E" w14:paraId="110D433B" w14:textId="77777777" w:rsidTr="009534DA">
        <w:tc>
          <w:tcPr>
            <w:tcW w:w="284" w:type="dxa"/>
            <w:tcBorders>
              <w:top w:val="outset" w:sz="6" w:space="0" w:color="auto"/>
              <w:left w:val="outset" w:sz="6" w:space="0" w:color="auto"/>
              <w:bottom w:val="outset" w:sz="6" w:space="0" w:color="auto"/>
              <w:right w:val="outset" w:sz="6" w:space="0" w:color="auto"/>
            </w:tcBorders>
          </w:tcPr>
          <w:p w14:paraId="3166D055" w14:textId="77777777" w:rsidR="003D26EE" w:rsidRPr="0052455E" w:rsidRDefault="003D26EE" w:rsidP="00CB567E">
            <w:r w:rsidRPr="0052455E">
              <w:t>1.</w:t>
            </w:r>
          </w:p>
        </w:tc>
        <w:tc>
          <w:tcPr>
            <w:tcW w:w="2376" w:type="dxa"/>
            <w:tcBorders>
              <w:top w:val="outset" w:sz="6" w:space="0" w:color="auto"/>
              <w:left w:val="outset" w:sz="6" w:space="0" w:color="auto"/>
              <w:bottom w:val="outset" w:sz="6" w:space="0" w:color="auto"/>
              <w:right w:val="outset" w:sz="6" w:space="0" w:color="auto"/>
            </w:tcBorders>
          </w:tcPr>
          <w:p w14:paraId="50531D34" w14:textId="77777777" w:rsidR="003D26EE" w:rsidRPr="0052455E" w:rsidRDefault="003D26EE" w:rsidP="00CB567E">
            <w:r w:rsidRPr="0052455E">
              <w:t>Saistības pret Eiropas Savienību</w:t>
            </w:r>
          </w:p>
        </w:tc>
        <w:tc>
          <w:tcPr>
            <w:tcW w:w="6696" w:type="dxa"/>
            <w:tcBorders>
              <w:top w:val="outset" w:sz="6" w:space="0" w:color="auto"/>
              <w:left w:val="outset" w:sz="6" w:space="0" w:color="auto"/>
              <w:bottom w:val="outset" w:sz="6" w:space="0" w:color="auto"/>
              <w:right w:val="outset" w:sz="6" w:space="0" w:color="auto"/>
            </w:tcBorders>
          </w:tcPr>
          <w:p w14:paraId="053B0C2E" w14:textId="77777777" w:rsidR="003D26EE" w:rsidRDefault="00D44CEF" w:rsidP="00241792">
            <w:pPr>
              <w:pStyle w:val="Default"/>
              <w:rPr>
                <w:color w:val="auto"/>
              </w:rPr>
            </w:pPr>
            <w:r w:rsidRPr="0052455E">
              <w:rPr>
                <w:color w:val="auto"/>
              </w:rPr>
              <w:t xml:space="preserve">Padomes 2013. gada </w:t>
            </w:r>
            <w:proofErr w:type="gramStart"/>
            <w:r w:rsidRPr="0052455E">
              <w:rPr>
                <w:color w:val="auto"/>
              </w:rPr>
              <w:t>17.decembra</w:t>
            </w:r>
            <w:proofErr w:type="gramEnd"/>
            <w:r w:rsidRPr="0052455E">
              <w:rPr>
                <w:color w:val="auto"/>
              </w:rPr>
              <w:t xml:space="preserve"> Regula (EK) Nr. 1305/2013 par atbalstu lauku attīstībai no Eiropas Lauksaimniecības fonda lauku attīstībai (ELFLA) un ar ko atceļ Padomes regulu (EK) Nr.1698/2005 (turpmāk – r</w:t>
            </w:r>
            <w:r w:rsidR="00FB0675" w:rsidRPr="0052455E">
              <w:rPr>
                <w:color w:val="auto"/>
              </w:rPr>
              <w:t xml:space="preserve">egula </w:t>
            </w:r>
            <w:r w:rsidR="00F6711B" w:rsidRPr="0052455E">
              <w:rPr>
                <w:color w:val="auto"/>
              </w:rPr>
              <w:t xml:space="preserve">(EK) </w:t>
            </w:r>
            <w:r w:rsidR="00FB0675" w:rsidRPr="0052455E">
              <w:rPr>
                <w:color w:val="auto"/>
              </w:rPr>
              <w:t>Nr.1305/2013</w:t>
            </w:r>
            <w:r w:rsidRPr="0052455E">
              <w:rPr>
                <w:color w:val="auto"/>
              </w:rPr>
              <w:t>)</w:t>
            </w:r>
          </w:p>
          <w:p w14:paraId="22A0809C" w14:textId="77777777" w:rsidR="00DB2AFD" w:rsidRDefault="00DB2AFD" w:rsidP="00241792">
            <w:pPr>
              <w:pStyle w:val="Default"/>
            </w:pPr>
            <w:r w:rsidRPr="00091FF2">
              <w:t>Komisijas 2013. gada 18. decembra Regul</w:t>
            </w:r>
            <w:r>
              <w:t>u</w:t>
            </w:r>
            <w:r w:rsidRPr="00091FF2">
              <w:t xml:space="preserve"> Nr. 1407/2013 par Līguma par Eiropas Savienības darbību </w:t>
            </w:r>
            <w:hyperlink r:id="rId9" w:anchor="p107" w:tgtFrame="_blank" w:history="1">
              <w:r w:rsidRPr="00091FF2">
                <w:t xml:space="preserve">107. </w:t>
              </w:r>
            </w:hyperlink>
            <w:r w:rsidRPr="00091FF2">
              <w:t xml:space="preserve">un 108. panta piemērošanu </w:t>
            </w:r>
            <w:proofErr w:type="spellStart"/>
            <w:r w:rsidRPr="00091FF2">
              <w:rPr>
                <w:i/>
                <w:iCs/>
              </w:rPr>
              <w:t>de</w:t>
            </w:r>
            <w:proofErr w:type="spellEnd"/>
            <w:r w:rsidRPr="00091FF2">
              <w:rPr>
                <w:i/>
                <w:iCs/>
              </w:rPr>
              <w:t xml:space="preserve"> </w:t>
            </w:r>
            <w:proofErr w:type="spellStart"/>
            <w:r w:rsidRPr="00091FF2">
              <w:rPr>
                <w:i/>
                <w:iCs/>
              </w:rPr>
              <w:t>minimis</w:t>
            </w:r>
            <w:proofErr w:type="spellEnd"/>
            <w:r w:rsidRPr="00091FF2">
              <w:t xml:space="preserve"> atbalstam</w:t>
            </w:r>
          </w:p>
          <w:p w14:paraId="1F9422F1" w14:textId="454EFBE7" w:rsidR="00747369" w:rsidRPr="0052455E" w:rsidRDefault="00747369" w:rsidP="00241792">
            <w:pPr>
              <w:pStyle w:val="Default"/>
              <w:rPr>
                <w:color w:val="auto"/>
              </w:rPr>
            </w:pPr>
          </w:p>
        </w:tc>
      </w:tr>
      <w:tr w:rsidR="0052455E" w:rsidRPr="0052455E" w14:paraId="41B3FC99" w14:textId="77777777" w:rsidTr="009534DA">
        <w:tc>
          <w:tcPr>
            <w:tcW w:w="284" w:type="dxa"/>
            <w:tcBorders>
              <w:top w:val="outset" w:sz="6" w:space="0" w:color="auto"/>
              <w:left w:val="outset" w:sz="6" w:space="0" w:color="auto"/>
              <w:bottom w:val="outset" w:sz="6" w:space="0" w:color="auto"/>
              <w:right w:val="outset" w:sz="6" w:space="0" w:color="auto"/>
            </w:tcBorders>
          </w:tcPr>
          <w:p w14:paraId="44D8F371" w14:textId="77777777" w:rsidR="003D26EE" w:rsidRPr="0052455E" w:rsidRDefault="003D26EE" w:rsidP="00CB567E">
            <w:r w:rsidRPr="0052455E">
              <w:t>2.</w:t>
            </w:r>
          </w:p>
        </w:tc>
        <w:tc>
          <w:tcPr>
            <w:tcW w:w="2376" w:type="dxa"/>
            <w:tcBorders>
              <w:top w:val="outset" w:sz="6" w:space="0" w:color="auto"/>
              <w:left w:val="outset" w:sz="6" w:space="0" w:color="auto"/>
              <w:bottom w:val="outset" w:sz="6" w:space="0" w:color="auto"/>
              <w:right w:val="outset" w:sz="6" w:space="0" w:color="auto"/>
            </w:tcBorders>
          </w:tcPr>
          <w:p w14:paraId="52001B0E" w14:textId="77777777" w:rsidR="003D26EE" w:rsidRPr="0052455E" w:rsidRDefault="003D26EE" w:rsidP="00CB567E">
            <w:r w:rsidRPr="0052455E">
              <w:t>Citas starptautiskās saistības</w:t>
            </w:r>
          </w:p>
        </w:tc>
        <w:tc>
          <w:tcPr>
            <w:tcW w:w="6696" w:type="dxa"/>
            <w:tcBorders>
              <w:top w:val="outset" w:sz="6" w:space="0" w:color="auto"/>
              <w:left w:val="outset" w:sz="6" w:space="0" w:color="auto"/>
              <w:bottom w:val="outset" w:sz="6" w:space="0" w:color="auto"/>
              <w:right w:val="outset" w:sz="6" w:space="0" w:color="auto"/>
            </w:tcBorders>
          </w:tcPr>
          <w:p w14:paraId="691ABC3A" w14:textId="77777777" w:rsidR="003D26EE" w:rsidRPr="0052455E" w:rsidRDefault="003D26EE" w:rsidP="00CB567E">
            <w:r w:rsidRPr="0052455E">
              <w:t>Projekts šo jomu neskar.</w:t>
            </w:r>
          </w:p>
        </w:tc>
      </w:tr>
      <w:tr w:rsidR="0052455E" w:rsidRPr="0052455E" w14:paraId="4F45AC86" w14:textId="77777777" w:rsidTr="009534DA">
        <w:tc>
          <w:tcPr>
            <w:tcW w:w="284" w:type="dxa"/>
            <w:tcBorders>
              <w:top w:val="outset" w:sz="6" w:space="0" w:color="auto"/>
              <w:left w:val="outset" w:sz="6" w:space="0" w:color="auto"/>
              <w:bottom w:val="outset" w:sz="6" w:space="0" w:color="auto"/>
              <w:right w:val="outset" w:sz="6" w:space="0" w:color="auto"/>
            </w:tcBorders>
          </w:tcPr>
          <w:p w14:paraId="30EE5944" w14:textId="77777777" w:rsidR="003D26EE" w:rsidRPr="0052455E" w:rsidRDefault="003D26EE" w:rsidP="00CB567E">
            <w:r w:rsidRPr="0052455E">
              <w:t>3.</w:t>
            </w:r>
          </w:p>
        </w:tc>
        <w:tc>
          <w:tcPr>
            <w:tcW w:w="2376" w:type="dxa"/>
            <w:tcBorders>
              <w:top w:val="outset" w:sz="6" w:space="0" w:color="auto"/>
              <w:left w:val="outset" w:sz="6" w:space="0" w:color="auto"/>
              <w:bottom w:val="outset" w:sz="6" w:space="0" w:color="auto"/>
              <w:right w:val="outset" w:sz="6" w:space="0" w:color="auto"/>
            </w:tcBorders>
          </w:tcPr>
          <w:p w14:paraId="42E35DD2" w14:textId="77777777" w:rsidR="003D26EE" w:rsidRPr="0052455E" w:rsidRDefault="003D26EE" w:rsidP="00CB567E">
            <w:r w:rsidRPr="0052455E">
              <w:t>Cita informācija</w:t>
            </w:r>
          </w:p>
        </w:tc>
        <w:tc>
          <w:tcPr>
            <w:tcW w:w="6696" w:type="dxa"/>
            <w:tcBorders>
              <w:top w:val="outset" w:sz="6" w:space="0" w:color="auto"/>
              <w:left w:val="outset" w:sz="6" w:space="0" w:color="auto"/>
              <w:bottom w:val="outset" w:sz="6" w:space="0" w:color="auto"/>
              <w:right w:val="outset" w:sz="6" w:space="0" w:color="auto"/>
            </w:tcBorders>
          </w:tcPr>
          <w:p w14:paraId="27930C25" w14:textId="77777777" w:rsidR="003D26EE" w:rsidRPr="0052455E" w:rsidRDefault="003D26EE" w:rsidP="00CB567E">
            <w:r w:rsidRPr="0052455E">
              <w:t>Nav.</w:t>
            </w:r>
          </w:p>
        </w:tc>
      </w:tr>
    </w:tbl>
    <w:p w14:paraId="5DD2E2B1" w14:textId="77777777" w:rsidR="005610E7" w:rsidRPr="0052455E" w:rsidRDefault="005610E7"/>
    <w:tbl>
      <w:tblPr>
        <w:tblW w:w="9356" w:type="dxa"/>
        <w:jc w:val="center"/>
        <w:tblBorders>
          <w:top w:val="outset" w:sz="6" w:space="0" w:color="auto"/>
          <w:left w:val="outset" w:sz="6" w:space="0" w:color="auto"/>
          <w:bottom w:val="outset" w:sz="6" w:space="0" w:color="auto"/>
          <w:right w:val="outset" w:sz="6" w:space="0" w:color="auto"/>
        </w:tblBorders>
        <w:tblCellMar>
          <w:top w:w="28" w:type="dxa"/>
          <w:left w:w="28" w:type="dxa"/>
          <w:bottom w:w="28" w:type="dxa"/>
          <w:right w:w="28" w:type="dxa"/>
        </w:tblCellMar>
        <w:tblLook w:val="04A0" w:firstRow="1" w:lastRow="0" w:firstColumn="1" w:lastColumn="0" w:noHBand="0" w:noVBand="1"/>
      </w:tblPr>
      <w:tblGrid>
        <w:gridCol w:w="2276"/>
        <w:gridCol w:w="2187"/>
        <w:gridCol w:w="2012"/>
        <w:gridCol w:w="2881"/>
      </w:tblGrid>
      <w:tr w:rsidR="0052455E" w:rsidRPr="0052455E" w14:paraId="4B2A5FBA" w14:textId="77777777" w:rsidTr="009534DA">
        <w:trPr>
          <w:jc w:val="center"/>
        </w:trPr>
        <w:tc>
          <w:tcPr>
            <w:tcW w:w="9356" w:type="dxa"/>
            <w:gridSpan w:val="4"/>
            <w:tcBorders>
              <w:top w:val="outset" w:sz="6" w:space="0" w:color="auto"/>
              <w:left w:val="outset" w:sz="6" w:space="0" w:color="auto"/>
              <w:bottom w:val="outset" w:sz="6" w:space="0" w:color="auto"/>
              <w:right w:val="outset" w:sz="6" w:space="0" w:color="auto"/>
            </w:tcBorders>
            <w:vAlign w:val="center"/>
          </w:tcPr>
          <w:p w14:paraId="7E4F79D6" w14:textId="77777777" w:rsidR="003D26EE" w:rsidRPr="0052455E" w:rsidRDefault="003D26EE" w:rsidP="00066FC7">
            <w:pPr>
              <w:jc w:val="center"/>
              <w:rPr>
                <w:b/>
              </w:rPr>
            </w:pPr>
            <w:r w:rsidRPr="0052455E">
              <w:rPr>
                <w:b/>
              </w:rPr>
              <w:t>1.tabula</w:t>
            </w:r>
          </w:p>
          <w:p w14:paraId="4A020944" w14:textId="77777777" w:rsidR="003D26EE" w:rsidRPr="0052455E" w:rsidRDefault="003D26EE" w:rsidP="00066FC7">
            <w:pPr>
              <w:jc w:val="center"/>
            </w:pPr>
            <w:r w:rsidRPr="0052455E">
              <w:rPr>
                <w:b/>
              </w:rPr>
              <w:t>Tiesību akta projekta atbilstība ES tiesību aktiem</w:t>
            </w:r>
          </w:p>
        </w:tc>
      </w:tr>
      <w:tr w:rsidR="0052455E" w:rsidRPr="0052455E" w14:paraId="381A0D1D"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33A73D3C" w14:textId="77777777" w:rsidR="003D26EE" w:rsidRPr="0052455E" w:rsidRDefault="003D26EE" w:rsidP="001F7954">
            <w:pPr>
              <w:jc w:val="both"/>
            </w:pPr>
            <w:r w:rsidRPr="0052455E">
              <w:t>Attiecīgā ES tiesību akta datums, numurs un nosaukums</w:t>
            </w:r>
          </w:p>
        </w:tc>
        <w:tc>
          <w:tcPr>
            <w:tcW w:w="7214" w:type="dxa"/>
            <w:gridSpan w:val="3"/>
            <w:tcBorders>
              <w:top w:val="outset" w:sz="6" w:space="0" w:color="auto"/>
              <w:left w:val="outset" w:sz="6" w:space="0" w:color="auto"/>
              <w:bottom w:val="outset" w:sz="6" w:space="0" w:color="auto"/>
              <w:right w:val="outset" w:sz="6" w:space="0" w:color="auto"/>
            </w:tcBorders>
          </w:tcPr>
          <w:p w14:paraId="31E4F865" w14:textId="77777777" w:rsidR="00F6711B" w:rsidRPr="0052455E" w:rsidRDefault="00FB0675" w:rsidP="00272719">
            <w:pPr>
              <w:jc w:val="both"/>
            </w:pPr>
            <w:r w:rsidRPr="0052455E">
              <w:t>Atbalstu paredzēts sniegt saskaņā ar Regula</w:t>
            </w:r>
            <w:r w:rsidR="00D44CEF" w:rsidRPr="0052455E">
              <w:t>s</w:t>
            </w:r>
            <w:r w:rsidRPr="0052455E">
              <w:t xml:space="preserve"> Nr.1305/2013 </w:t>
            </w:r>
            <w:proofErr w:type="gramStart"/>
            <w:r w:rsidRPr="0052455E">
              <w:t>27.pantu</w:t>
            </w:r>
            <w:proofErr w:type="gramEnd"/>
            <w:r w:rsidR="00F6711B" w:rsidRPr="0052455E">
              <w:t xml:space="preserve"> un </w:t>
            </w:r>
            <w:r w:rsidR="00D44CEF" w:rsidRPr="0052455E">
              <w:t>r</w:t>
            </w:r>
            <w:r w:rsidR="00F6711B" w:rsidRPr="0052455E">
              <w:t xml:space="preserve">egulu </w:t>
            </w:r>
            <w:r w:rsidR="00F6711B" w:rsidRPr="0052455E">
              <w:rPr>
                <w:bCs/>
                <w:kern w:val="0"/>
                <w:lang w:eastAsia="lv-LV"/>
              </w:rPr>
              <w:t>(ES) Nr. 1407/2013</w:t>
            </w:r>
            <w:r w:rsidR="00272719" w:rsidRPr="0052455E">
              <w:rPr>
                <w:bCs/>
                <w:kern w:val="0"/>
                <w:lang w:eastAsia="lv-LV"/>
              </w:rPr>
              <w:t>.</w:t>
            </w:r>
            <w:r w:rsidR="00F6711B" w:rsidRPr="0052455E">
              <w:rPr>
                <w:bCs/>
                <w:kern w:val="0"/>
                <w:lang w:eastAsia="lv-LV"/>
              </w:rPr>
              <w:t xml:space="preserve"> </w:t>
            </w:r>
          </w:p>
        </w:tc>
      </w:tr>
      <w:tr w:rsidR="0052455E" w:rsidRPr="0052455E" w14:paraId="717BD70B"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vAlign w:val="center"/>
          </w:tcPr>
          <w:p w14:paraId="5A75E3E1" w14:textId="77777777" w:rsidR="003D26EE" w:rsidRPr="0052455E" w:rsidRDefault="003D26EE" w:rsidP="001F7954">
            <w:pPr>
              <w:jc w:val="both"/>
            </w:pPr>
            <w:r w:rsidRPr="0052455E">
              <w:t>A</w:t>
            </w:r>
          </w:p>
        </w:tc>
        <w:tc>
          <w:tcPr>
            <w:tcW w:w="2224" w:type="dxa"/>
            <w:tcBorders>
              <w:top w:val="outset" w:sz="6" w:space="0" w:color="auto"/>
              <w:left w:val="outset" w:sz="6" w:space="0" w:color="auto"/>
              <w:bottom w:val="outset" w:sz="6" w:space="0" w:color="auto"/>
              <w:right w:val="outset" w:sz="6" w:space="0" w:color="auto"/>
            </w:tcBorders>
            <w:vAlign w:val="center"/>
          </w:tcPr>
          <w:p w14:paraId="77B4207A" w14:textId="77777777" w:rsidR="003D26EE" w:rsidRPr="0052455E" w:rsidRDefault="003D26EE" w:rsidP="001F7954">
            <w:pPr>
              <w:jc w:val="both"/>
            </w:pPr>
            <w:r w:rsidRPr="0052455E">
              <w:t>B</w:t>
            </w:r>
          </w:p>
        </w:tc>
        <w:tc>
          <w:tcPr>
            <w:tcW w:w="2046" w:type="dxa"/>
            <w:tcBorders>
              <w:top w:val="outset" w:sz="6" w:space="0" w:color="auto"/>
              <w:left w:val="outset" w:sz="6" w:space="0" w:color="auto"/>
              <w:bottom w:val="outset" w:sz="6" w:space="0" w:color="auto"/>
              <w:right w:val="outset" w:sz="6" w:space="0" w:color="auto"/>
            </w:tcBorders>
            <w:vAlign w:val="center"/>
          </w:tcPr>
          <w:p w14:paraId="544EDE2E" w14:textId="77777777" w:rsidR="003D26EE" w:rsidRPr="0052455E" w:rsidRDefault="003D26EE" w:rsidP="001F7954">
            <w:pPr>
              <w:jc w:val="both"/>
            </w:pPr>
            <w:r w:rsidRPr="0052455E">
              <w:t>C</w:t>
            </w:r>
          </w:p>
        </w:tc>
        <w:tc>
          <w:tcPr>
            <w:tcW w:w="2944" w:type="dxa"/>
            <w:tcBorders>
              <w:top w:val="outset" w:sz="6" w:space="0" w:color="auto"/>
              <w:left w:val="outset" w:sz="6" w:space="0" w:color="auto"/>
              <w:bottom w:val="outset" w:sz="6" w:space="0" w:color="auto"/>
              <w:right w:val="outset" w:sz="6" w:space="0" w:color="auto"/>
            </w:tcBorders>
            <w:vAlign w:val="center"/>
          </w:tcPr>
          <w:p w14:paraId="70AE8045" w14:textId="77777777" w:rsidR="003D26EE" w:rsidRPr="0052455E" w:rsidRDefault="003D26EE" w:rsidP="001F7954">
            <w:pPr>
              <w:jc w:val="both"/>
            </w:pPr>
            <w:r w:rsidRPr="0052455E">
              <w:t>D</w:t>
            </w:r>
          </w:p>
        </w:tc>
      </w:tr>
      <w:tr w:rsidR="009B1DC1" w:rsidRPr="0052455E" w14:paraId="5F187371"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36F5A421" w14:textId="77777777" w:rsidR="009B1DC1" w:rsidRPr="0052455E" w:rsidRDefault="009B1DC1" w:rsidP="009B1DC1">
            <w:pPr>
              <w:jc w:val="both"/>
            </w:pPr>
            <w:r w:rsidRPr="00D52B5A">
              <w:t>Attiecīgā ES tiesību akta panta numurs (uzskaitot katru tiesību akta vienību – pantu, daļu, punktu, apakšpunktu)</w:t>
            </w:r>
          </w:p>
        </w:tc>
        <w:tc>
          <w:tcPr>
            <w:tcW w:w="2224" w:type="dxa"/>
            <w:tcBorders>
              <w:top w:val="outset" w:sz="6" w:space="0" w:color="auto"/>
              <w:left w:val="outset" w:sz="6" w:space="0" w:color="auto"/>
              <w:bottom w:val="outset" w:sz="6" w:space="0" w:color="auto"/>
              <w:right w:val="outset" w:sz="6" w:space="0" w:color="auto"/>
            </w:tcBorders>
          </w:tcPr>
          <w:p w14:paraId="08A64575" w14:textId="77777777" w:rsidR="009B1DC1" w:rsidRPr="0052455E" w:rsidRDefault="009B1DC1" w:rsidP="009B1DC1">
            <w:pPr>
              <w:jc w:val="both"/>
            </w:pPr>
            <w:r w:rsidRPr="00D52B5A">
              <w:t>Projekta vienība, kas pārņem vai ievieš katru šīs tabulas A ailē minēto ES tiesību akta vienību, vai tiesību akts, kur attiecīgā ES tiesību akta vienība pārņemta vai ieviesta</w:t>
            </w:r>
          </w:p>
        </w:tc>
        <w:tc>
          <w:tcPr>
            <w:tcW w:w="2046" w:type="dxa"/>
            <w:tcBorders>
              <w:top w:val="outset" w:sz="6" w:space="0" w:color="auto"/>
              <w:left w:val="outset" w:sz="6" w:space="0" w:color="auto"/>
              <w:bottom w:val="outset" w:sz="6" w:space="0" w:color="auto"/>
              <w:right w:val="outset" w:sz="6" w:space="0" w:color="auto"/>
            </w:tcBorders>
          </w:tcPr>
          <w:p w14:paraId="6DC34735" w14:textId="77777777" w:rsidR="009B1DC1" w:rsidRPr="0052455E" w:rsidRDefault="009B1DC1" w:rsidP="009B1DC1">
            <w:pPr>
              <w:jc w:val="both"/>
            </w:pPr>
            <w:r w:rsidRPr="00D52B5A">
              <w:t>Informācija par to, vai šīs tabulas A ailē minētās ES tiesību akta vienības tiek pārņemtas vai ieviestas pilnībā vai daļēji.</w:t>
            </w:r>
          </w:p>
        </w:tc>
        <w:tc>
          <w:tcPr>
            <w:tcW w:w="2944" w:type="dxa"/>
            <w:tcBorders>
              <w:top w:val="outset" w:sz="6" w:space="0" w:color="auto"/>
              <w:left w:val="outset" w:sz="6" w:space="0" w:color="auto"/>
              <w:bottom w:val="outset" w:sz="6" w:space="0" w:color="auto"/>
              <w:right w:val="outset" w:sz="6" w:space="0" w:color="auto"/>
            </w:tcBorders>
          </w:tcPr>
          <w:p w14:paraId="778FB4CF" w14:textId="77777777" w:rsidR="009B1DC1" w:rsidRPr="0052455E" w:rsidRDefault="009B1DC1" w:rsidP="009B1DC1">
            <w:pPr>
              <w:jc w:val="both"/>
            </w:pPr>
            <w:r w:rsidRPr="00D52B5A">
              <w:t>Attiecīgā ES tiesību akta panta numurs (uzskaitot katru tiesību akta vienību – pantu, daļu, punktu, apakšpunktu)</w:t>
            </w:r>
          </w:p>
        </w:tc>
      </w:tr>
      <w:tr w:rsidR="00FD4343" w:rsidRPr="0052455E" w14:paraId="7A30715D"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74FAD9CD" w14:textId="71247239" w:rsidR="00FD4343" w:rsidRPr="00DB2AFD" w:rsidRDefault="00FD4343" w:rsidP="00FD4343">
            <w:pPr>
              <w:pStyle w:val="a"/>
              <w:spacing w:before="0" w:beforeAutospacing="0" w:after="0" w:afterAutospacing="0"/>
            </w:pPr>
            <w:r w:rsidRPr="0052455E">
              <w:t>Regulas</w:t>
            </w:r>
            <w:r>
              <w:t xml:space="preserve"> Nr.1305/2013 </w:t>
            </w:r>
            <w:proofErr w:type="gramStart"/>
            <w:r>
              <w:t>27.panta</w:t>
            </w:r>
            <w:proofErr w:type="gramEnd"/>
            <w:r>
              <w:t xml:space="preserve"> 3.punkts</w:t>
            </w:r>
          </w:p>
        </w:tc>
        <w:tc>
          <w:tcPr>
            <w:tcW w:w="2224" w:type="dxa"/>
            <w:tcBorders>
              <w:top w:val="outset" w:sz="6" w:space="0" w:color="auto"/>
              <w:left w:val="outset" w:sz="6" w:space="0" w:color="auto"/>
              <w:bottom w:val="outset" w:sz="6" w:space="0" w:color="auto"/>
              <w:right w:val="outset" w:sz="6" w:space="0" w:color="auto"/>
            </w:tcBorders>
          </w:tcPr>
          <w:p w14:paraId="56829488" w14:textId="7A70529D" w:rsidR="00FD4343" w:rsidRPr="00DB2AFD" w:rsidRDefault="00FD4343" w:rsidP="009814D9">
            <w:pPr>
              <w:pStyle w:val="a"/>
              <w:spacing w:before="0" w:beforeAutospacing="0" w:after="0" w:afterAutospacing="0"/>
            </w:pPr>
            <w:r>
              <w:t xml:space="preserve"> </w:t>
            </w:r>
            <w:r w:rsidR="004B2EBB">
              <w:t xml:space="preserve">noteikumu </w:t>
            </w:r>
            <w:r>
              <w:t>14.</w:t>
            </w:r>
            <w:r w:rsidR="009814D9">
              <w:t xml:space="preserve"> punkts </w:t>
            </w:r>
          </w:p>
        </w:tc>
        <w:tc>
          <w:tcPr>
            <w:tcW w:w="2046" w:type="dxa"/>
            <w:tcBorders>
              <w:top w:val="outset" w:sz="6" w:space="0" w:color="auto"/>
              <w:left w:val="outset" w:sz="6" w:space="0" w:color="auto"/>
              <w:bottom w:val="outset" w:sz="6" w:space="0" w:color="auto"/>
              <w:right w:val="outset" w:sz="6" w:space="0" w:color="auto"/>
            </w:tcBorders>
          </w:tcPr>
          <w:p w14:paraId="6A88FBCC" w14:textId="265EA572" w:rsidR="00FD4343" w:rsidRPr="0052455E" w:rsidRDefault="00FD4343" w:rsidP="00FD4343">
            <w:pPr>
              <w:pStyle w:val="a"/>
              <w:spacing w:before="0" w:beforeAutospacing="0" w:after="0" w:afterAutospacing="0"/>
              <w:rPr>
                <w:lang w:eastAsia="en-US"/>
              </w:rPr>
            </w:pPr>
            <w:r w:rsidRPr="0052455E">
              <w:rPr>
                <w:lang w:eastAsia="en-US"/>
              </w:rPr>
              <w:t>Ieviests pilnībā.</w:t>
            </w:r>
          </w:p>
        </w:tc>
        <w:tc>
          <w:tcPr>
            <w:tcW w:w="2944" w:type="dxa"/>
            <w:tcBorders>
              <w:top w:val="outset" w:sz="6" w:space="0" w:color="auto"/>
              <w:left w:val="outset" w:sz="6" w:space="0" w:color="auto"/>
              <w:bottom w:val="outset" w:sz="6" w:space="0" w:color="auto"/>
              <w:right w:val="outset" w:sz="6" w:space="0" w:color="auto"/>
            </w:tcBorders>
          </w:tcPr>
          <w:p w14:paraId="2430AB82" w14:textId="17FDDF82" w:rsidR="00FD4343" w:rsidRPr="0052455E" w:rsidRDefault="00FD4343" w:rsidP="00FD4343">
            <w:pPr>
              <w:pStyle w:val="a"/>
              <w:spacing w:before="0" w:beforeAutospacing="0" w:after="0" w:afterAutospacing="0"/>
              <w:rPr>
                <w:lang w:eastAsia="en-US"/>
              </w:rPr>
            </w:pPr>
            <w:r w:rsidRPr="0052455E">
              <w:rPr>
                <w:lang w:eastAsia="en-US"/>
              </w:rPr>
              <w:t>Neparedz stingrākas prasības kā ES tiesību normas.</w:t>
            </w:r>
          </w:p>
        </w:tc>
      </w:tr>
      <w:tr w:rsidR="00FD4343" w:rsidRPr="0052455E" w14:paraId="61D5B040"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14741EDE" w14:textId="0ED23504" w:rsidR="00FD4343" w:rsidRPr="0052455E" w:rsidRDefault="00FD4343" w:rsidP="00FD4343">
            <w:pPr>
              <w:pStyle w:val="a"/>
              <w:spacing w:before="0" w:beforeAutospacing="0" w:after="0" w:afterAutospacing="0"/>
            </w:pPr>
            <w:r w:rsidRPr="0052455E">
              <w:t>Regulas</w:t>
            </w:r>
            <w:r>
              <w:t xml:space="preserve"> Nr.1305/2013 </w:t>
            </w:r>
            <w:proofErr w:type="gramStart"/>
            <w:r>
              <w:t>27.panta</w:t>
            </w:r>
            <w:proofErr w:type="gramEnd"/>
            <w:r>
              <w:t xml:space="preserve"> 3.punkts</w:t>
            </w:r>
          </w:p>
        </w:tc>
        <w:tc>
          <w:tcPr>
            <w:tcW w:w="2224" w:type="dxa"/>
            <w:tcBorders>
              <w:top w:val="outset" w:sz="6" w:space="0" w:color="auto"/>
              <w:left w:val="outset" w:sz="6" w:space="0" w:color="auto"/>
              <w:bottom w:val="outset" w:sz="6" w:space="0" w:color="auto"/>
              <w:right w:val="outset" w:sz="6" w:space="0" w:color="auto"/>
            </w:tcBorders>
          </w:tcPr>
          <w:p w14:paraId="45D0EF22" w14:textId="688B709B" w:rsidR="00FD4343" w:rsidRDefault="00FD4343" w:rsidP="009814D9">
            <w:pPr>
              <w:pStyle w:val="a"/>
              <w:spacing w:before="0" w:beforeAutospacing="0" w:after="0" w:afterAutospacing="0"/>
            </w:pPr>
            <w:r>
              <w:t xml:space="preserve"> </w:t>
            </w:r>
            <w:r w:rsidR="004B2EBB">
              <w:t xml:space="preserve">noteikumu </w:t>
            </w:r>
            <w:r w:rsidR="009814D9">
              <w:t xml:space="preserve">15. punkts </w:t>
            </w:r>
          </w:p>
        </w:tc>
        <w:tc>
          <w:tcPr>
            <w:tcW w:w="2046" w:type="dxa"/>
            <w:tcBorders>
              <w:top w:val="outset" w:sz="6" w:space="0" w:color="auto"/>
              <w:left w:val="outset" w:sz="6" w:space="0" w:color="auto"/>
              <w:bottom w:val="outset" w:sz="6" w:space="0" w:color="auto"/>
              <w:right w:val="outset" w:sz="6" w:space="0" w:color="auto"/>
            </w:tcBorders>
          </w:tcPr>
          <w:p w14:paraId="7B72C5F0" w14:textId="47E41059" w:rsidR="00FD4343" w:rsidRPr="0052455E" w:rsidRDefault="00FD4343" w:rsidP="00FD4343">
            <w:pPr>
              <w:pStyle w:val="a"/>
              <w:spacing w:before="0" w:beforeAutospacing="0" w:after="0" w:afterAutospacing="0"/>
              <w:rPr>
                <w:lang w:eastAsia="en-US"/>
              </w:rPr>
            </w:pPr>
            <w:r w:rsidRPr="0052455E">
              <w:rPr>
                <w:lang w:eastAsia="en-US"/>
              </w:rPr>
              <w:t>Ieviests pilnībā.</w:t>
            </w:r>
          </w:p>
        </w:tc>
        <w:tc>
          <w:tcPr>
            <w:tcW w:w="2944" w:type="dxa"/>
            <w:tcBorders>
              <w:top w:val="outset" w:sz="6" w:space="0" w:color="auto"/>
              <w:left w:val="outset" w:sz="6" w:space="0" w:color="auto"/>
              <w:bottom w:val="outset" w:sz="6" w:space="0" w:color="auto"/>
              <w:right w:val="outset" w:sz="6" w:space="0" w:color="auto"/>
            </w:tcBorders>
          </w:tcPr>
          <w:p w14:paraId="7D20792D" w14:textId="135400B3" w:rsidR="00FD4343" w:rsidRPr="0052455E" w:rsidRDefault="00FD4343" w:rsidP="00FD4343">
            <w:pPr>
              <w:pStyle w:val="a"/>
              <w:spacing w:before="0" w:beforeAutospacing="0" w:after="0" w:afterAutospacing="0"/>
              <w:rPr>
                <w:lang w:eastAsia="en-US"/>
              </w:rPr>
            </w:pPr>
            <w:r w:rsidRPr="0052455E">
              <w:rPr>
                <w:lang w:eastAsia="en-US"/>
              </w:rPr>
              <w:t>Neparedz stingrākas prasības kā ES tiesību normas.</w:t>
            </w:r>
          </w:p>
        </w:tc>
      </w:tr>
      <w:tr w:rsidR="00931A56" w:rsidRPr="0052455E" w14:paraId="3F572A4E"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7411AEA0" w14:textId="514BDFEE" w:rsidR="00931A56" w:rsidRPr="0052455E" w:rsidRDefault="00931A56" w:rsidP="00931A56">
            <w:pPr>
              <w:pStyle w:val="a"/>
              <w:spacing w:before="0" w:beforeAutospacing="0" w:after="0" w:afterAutospacing="0"/>
            </w:pPr>
            <w:r w:rsidRPr="00DB2AFD">
              <w:t>Regulas Nr. 1407/2013 </w:t>
            </w:r>
          </w:p>
        </w:tc>
        <w:tc>
          <w:tcPr>
            <w:tcW w:w="2224" w:type="dxa"/>
            <w:tcBorders>
              <w:top w:val="outset" w:sz="6" w:space="0" w:color="auto"/>
              <w:left w:val="outset" w:sz="6" w:space="0" w:color="auto"/>
              <w:bottom w:val="outset" w:sz="6" w:space="0" w:color="auto"/>
              <w:right w:val="outset" w:sz="6" w:space="0" w:color="auto"/>
            </w:tcBorders>
          </w:tcPr>
          <w:p w14:paraId="65652B88" w14:textId="66DA8DAB" w:rsidR="00931A56" w:rsidRDefault="00931A56" w:rsidP="00931A56">
            <w:pPr>
              <w:pStyle w:val="a"/>
              <w:spacing w:before="0" w:beforeAutospacing="0" w:after="0" w:afterAutospacing="0"/>
            </w:pPr>
            <w:r>
              <w:t xml:space="preserve">noteikumu 3.4. apakšpunkts </w:t>
            </w:r>
          </w:p>
        </w:tc>
        <w:tc>
          <w:tcPr>
            <w:tcW w:w="2046" w:type="dxa"/>
            <w:tcBorders>
              <w:top w:val="outset" w:sz="6" w:space="0" w:color="auto"/>
              <w:left w:val="outset" w:sz="6" w:space="0" w:color="auto"/>
              <w:bottom w:val="outset" w:sz="6" w:space="0" w:color="auto"/>
              <w:right w:val="outset" w:sz="6" w:space="0" w:color="auto"/>
            </w:tcBorders>
          </w:tcPr>
          <w:p w14:paraId="7543E089" w14:textId="6979BBA6" w:rsidR="00931A56" w:rsidRPr="0052455E" w:rsidRDefault="00931A56" w:rsidP="00931A56">
            <w:pPr>
              <w:pStyle w:val="a"/>
              <w:spacing w:before="0" w:beforeAutospacing="0" w:after="0" w:afterAutospacing="0"/>
              <w:rPr>
                <w:lang w:eastAsia="en-US"/>
              </w:rPr>
            </w:pPr>
            <w:r w:rsidRPr="0052455E">
              <w:rPr>
                <w:lang w:eastAsia="en-US"/>
              </w:rPr>
              <w:t>Ieviests pilnībā.</w:t>
            </w:r>
          </w:p>
        </w:tc>
        <w:tc>
          <w:tcPr>
            <w:tcW w:w="2944" w:type="dxa"/>
            <w:tcBorders>
              <w:top w:val="outset" w:sz="6" w:space="0" w:color="auto"/>
              <w:left w:val="outset" w:sz="6" w:space="0" w:color="auto"/>
              <w:bottom w:val="outset" w:sz="6" w:space="0" w:color="auto"/>
              <w:right w:val="outset" w:sz="6" w:space="0" w:color="auto"/>
            </w:tcBorders>
          </w:tcPr>
          <w:p w14:paraId="4809E9B2" w14:textId="7E20CA09" w:rsidR="00931A56" w:rsidRPr="0052455E" w:rsidRDefault="00931A56" w:rsidP="00931A56">
            <w:pPr>
              <w:pStyle w:val="a"/>
              <w:spacing w:before="0" w:beforeAutospacing="0" w:after="0" w:afterAutospacing="0"/>
              <w:rPr>
                <w:lang w:eastAsia="en-US"/>
              </w:rPr>
            </w:pPr>
            <w:r w:rsidRPr="0052455E">
              <w:rPr>
                <w:lang w:eastAsia="en-US"/>
              </w:rPr>
              <w:t>Neparedz stingrākas prasības kā ES tiesību normas.</w:t>
            </w:r>
          </w:p>
        </w:tc>
      </w:tr>
      <w:tr w:rsidR="004B2EBB" w:rsidRPr="0052455E" w14:paraId="7BBBD44C" w14:textId="77777777" w:rsidTr="009534DA">
        <w:trPr>
          <w:trHeight w:val="847"/>
          <w:jc w:val="center"/>
        </w:trPr>
        <w:tc>
          <w:tcPr>
            <w:tcW w:w="2142" w:type="dxa"/>
            <w:tcBorders>
              <w:top w:val="outset" w:sz="6" w:space="0" w:color="auto"/>
              <w:left w:val="outset" w:sz="6" w:space="0" w:color="auto"/>
              <w:bottom w:val="outset" w:sz="6" w:space="0" w:color="auto"/>
              <w:right w:val="outset" w:sz="6" w:space="0" w:color="auto"/>
            </w:tcBorders>
          </w:tcPr>
          <w:p w14:paraId="2D732710" w14:textId="7A86B88C" w:rsidR="004B2EBB" w:rsidRPr="00DB2AFD" w:rsidRDefault="004B2EBB" w:rsidP="004B2EBB">
            <w:pPr>
              <w:pStyle w:val="a"/>
              <w:spacing w:before="0" w:beforeAutospacing="0" w:after="0" w:afterAutospacing="0"/>
            </w:pPr>
            <w:r>
              <w:lastRenderedPageBreak/>
              <w:t>Regulas Nr. 1407/2013 2</w:t>
            </w:r>
            <w:r w:rsidR="001951DB">
              <w:t>. panta</w:t>
            </w:r>
          </w:p>
          <w:p w14:paraId="222703CA" w14:textId="33379F7D" w:rsidR="004B2EBB" w:rsidRPr="00DB2AFD" w:rsidRDefault="004B2EBB" w:rsidP="001951DB">
            <w:pPr>
              <w:pStyle w:val="a"/>
              <w:spacing w:before="0" w:beforeAutospacing="0" w:after="0" w:afterAutospacing="0"/>
            </w:pPr>
            <w:r w:rsidRPr="00DB2AFD">
              <w:t>2. punkts</w:t>
            </w:r>
          </w:p>
        </w:tc>
        <w:tc>
          <w:tcPr>
            <w:tcW w:w="2224" w:type="dxa"/>
            <w:tcBorders>
              <w:top w:val="outset" w:sz="6" w:space="0" w:color="auto"/>
              <w:left w:val="outset" w:sz="6" w:space="0" w:color="auto"/>
              <w:bottom w:val="outset" w:sz="6" w:space="0" w:color="auto"/>
              <w:right w:val="outset" w:sz="6" w:space="0" w:color="auto"/>
            </w:tcBorders>
          </w:tcPr>
          <w:p w14:paraId="4DC92AFB" w14:textId="5A1D139C" w:rsidR="004B2EBB" w:rsidRPr="00DB2AFD" w:rsidRDefault="004B2EBB" w:rsidP="00943F45">
            <w:pPr>
              <w:pStyle w:val="a"/>
              <w:spacing w:before="0" w:beforeAutospacing="0" w:after="0" w:afterAutospacing="0"/>
            </w:pPr>
            <w:r>
              <w:t xml:space="preserve">noteikumu </w:t>
            </w:r>
            <w:proofErr w:type="gramStart"/>
            <w:r w:rsidRPr="00DB2AFD">
              <w:t>38.</w:t>
            </w:r>
            <w:r w:rsidRPr="00DB2AFD">
              <w:rPr>
                <w:vertAlign w:val="superscript"/>
              </w:rPr>
              <w:t>16</w:t>
            </w:r>
            <w:r w:rsidRPr="00DB2AFD">
              <w:t> punkts</w:t>
            </w:r>
            <w:proofErr w:type="gramEnd"/>
          </w:p>
        </w:tc>
        <w:tc>
          <w:tcPr>
            <w:tcW w:w="2046" w:type="dxa"/>
            <w:tcBorders>
              <w:top w:val="outset" w:sz="6" w:space="0" w:color="auto"/>
              <w:left w:val="outset" w:sz="6" w:space="0" w:color="auto"/>
              <w:bottom w:val="outset" w:sz="6" w:space="0" w:color="auto"/>
              <w:right w:val="outset" w:sz="6" w:space="0" w:color="auto"/>
            </w:tcBorders>
          </w:tcPr>
          <w:p w14:paraId="3982CDC7" w14:textId="21C81FCB" w:rsidR="004B2EBB" w:rsidRPr="0052455E" w:rsidRDefault="004B2EBB" w:rsidP="004B2EBB">
            <w:pPr>
              <w:pStyle w:val="a"/>
              <w:spacing w:before="0" w:beforeAutospacing="0" w:after="0" w:afterAutospacing="0"/>
              <w:rPr>
                <w:lang w:eastAsia="en-US"/>
              </w:rPr>
            </w:pPr>
            <w:r w:rsidRPr="0052455E">
              <w:rPr>
                <w:lang w:eastAsia="en-US"/>
              </w:rPr>
              <w:t>Ieviests pilnībā.</w:t>
            </w:r>
          </w:p>
        </w:tc>
        <w:tc>
          <w:tcPr>
            <w:tcW w:w="2944" w:type="dxa"/>
            <w:tcBorders>
              <w:top w:val="outset" w:sz="6" w:space="0" w:color="auto"/>
              <w:left w:val="outset" w:sz="6" w:space="0" w:color="auto"/>
              <w:bottom w:val="outset" w:sz="6" w:space="0" w:color="auto"/>
              <w:right w:val="outset" w:sz="6" w:space="0" w:color="auto"/>
            </w:tcBorders>
          </w:tcPr>
          <w:p w14:paraId="6A1D2907" w14:textId="157863E0" w:rsidR="004B2EBB" w:rsidRPr="0052455E" w:rsidRDefault="004B2EBB" w:rsidP="004B2EBB">
            <w:pPr>
              <w:pStyle w:val="a"/>
              <w:spacing w:before="0" w:beforeAutospacing="0" w:after="0" w:afterAutospacing="0"/>
              <w:rPr>
                <w:lang w:eastAsia="en-US"/>
              </w:rPr>
            </w:pPr>
            <w:r w:rsidRPr="0052455E">
              <w:rPr>
                <w:lang w:eastAsia="en-US"/>
              </w:rPr>
              <w:t>Neparedz stingrākas prasības kā ES tiesību normas.</w:t>
            </w:r>
          </w:p>
        </w:tc>
      </w:tr>
      <w:tr w:rsidR="001951DB" w:rsidRPr="0052455E" w14:paraId="5C7EC8DA" w14:textId="77777777" w:rsidTr="009534DA">
        <w:trPr>
          <w:trHeight w:val="847"/>
          <w:jc w:val="center"/>
        </w:trPr>
        <w:tc>
          <w:tcPr>
            <w:tcW w:w="2142" w:type="dxa"/>
            <w:tcBorders>
              <w:top w:val="outset" w:sz="6" w:space="0" w:color="auto"/>
              <w:left w:val="outset" w:sz="6" w:space="0" w:color="auto"/>
              <w:bottom w:val="outset" w:sz="6" w:space="0" w:color="auto"/>
              <w:right w:val="outset" w:sz="6" w:space="0" w:color="auto"/>
            </w:tcBorders>
          </w:tcPr>
          <w:p w14:paraId="0D787C2E" w14:textId="1D62BD69" w:rsidR="001951DB" w:rsidRDefault="001951DB" w:rsidP="001951DB">
            <w:pPr>
              <w:pStyle w:val="a"/>
              <w:spacing w:before="0" w:beforeAutospacing="0" w:after="0" w:afterAutospacing="0"/>
            </w:pPr>
            <w:r>
              <w:t>Regulas Nr. 1407/2013  3. panta 2.punkts</w:t>
            </w:r>
          </w:p>
        </w:tc>
        <w:tc>
          <w:tcPr>
            <w:tcW w:w="2224" w:type="dxa"/>
            <w:tcBorders>
              <w:top w:val="outset" w:sz="6" w:space="0" w:color="auto"/>
              <w:left w:val="outset" w:sz="6" w:space="0" w:color="auto"/>
              <w:bottom w:val="outset" w:sz="6" w:space="0" w:color="auto"/>
              <w:right w:val="outset" w:sz="6" w:space="0" w:color="auto"/>
            </w:tcBorders>
          </w:tcPr>
          <w:p w14:paraId="6240A742" w14:textId="2886202A" w:rsidR="001951DB" w:rsidRDefault="001951DB" w:rsidP="001951DB">
            <w:pPr>
              <w:pStyle w:val="a"/>
              <w:spacing w:before="0" w:beforeAutospacing="0" w:after="0" w:afterAutospacing="0"/>
            </w:pPr>
            <w:r>
              <w:t xml:space="preserve">noteikumu </w:t>
            </w:r>
            <w:proofErr w:type="gramStart"/>
            <w:r w:rsidRPr="00DB2AFD">
              <w:t>38.</w:t>
            </w:r>
            <w:r w:rsidRPr="00DB2AFD">
              <w:rPr>
                <w:vertAlign w:val="superscript"/>
              </w:rPr>
              <w:t>16</w:t>
            </w:r>
            <w:r w:rsidRPr="00DB2AFD">
              <w:t> punkts</w:t>
            </w:r>
            <w:proofErr w:type="gramEnd"/>
          </w:p>
        </w:tc>
        <w:tc>
          <w:tcPr>
            <w:tcW w:w="2046" w:type="dxa"/>
            <w:tcBorders>
              <w:top w:val="outset" w:sz="6" w:space="0" w:color="auto"/>
              <w:left w:val="outset" w:sz="6" w:space="0" w:color="auto"/>
              <w:bottom w:val="outset" w:sz="6" w:space="0" w:color="auto"/>
              <w:right w:val="outset" w:sz="6" w:space="0" w:color="auto"/>
            </w:tcBorders>
          </w:tcPr>
          <w:p w14:paraId="655D71CE" w14:textId="3BB935CA" w:rsidR="001951DB" w:rsidRPr="0052455E" w:rsidRDefault="001951DB" w:rsidP="001951DB">
            <w:pPr>
              <w:pStyle w:val="a"/>
              <w:spacing w:before="0" w:beforeAutospacing="0" w:after="0" w:afterAutospacing="0"/>
              <w:rPr>
                <w:lang w:eastAsia="en-US"/>
              </w:rPr>
            </w:pPr>
            <w:r w:rsidRPr="0052455E">
              <w:rPr>
                <w:lang w:eastAsia="en-US"/>
              </w:rPr>
              <w:t>Ieviests pilnībā.</w:t>
            </w:r>
          </w:p>
        </w:tc>
        <w:tc>
          <w:tcPr>
            <w:tcW w:w="2944" w:type="dxa"/>
            <w:tcBorders>
              <w:top w:val="outset" w:sz="6" w:space="0" w:color="auto"/>
              <w:left w:val="outset" w:sz="6" w:space="0" w:color="auto"/>
              <w:bottom w:val="outset" w:sz="6" w:space="0" w:color="auto"/>
              <w:right w:val="outset" w:sz="6" w:space="0" w:color="auto"/>
            </w:tcBorders>
          </w:tcPr>
          <w:p w14:paraId="4CE3DC14" w14:textId="4B5163BE" w:rsidR="001951DB" w:rsidRPr="0052455E" w:rsidRDefault="001951DB" w:rsidP="001951DB">
            <w:pPr>
              <w:pStyle w:val="a"/>
              <w:spacing w:before="0" w:beforeAutospacing="0" w:after="0" w:afterAutospacing="0"/>
              <w:rPr>
                <w:lang w:eastAsia="en-US"/>
              </w:rPr>
            </w:pPr>
            <w:r w:rsidRPr="0052455E">
              <w:rPr>
                <w:lang w:eastAsia="en-US"/>
              </w:rPr>
              <w:t>Neparedz stingrākas prasības kā ES tiesību normas.</w:t>
            </w:r>
          </w:p>
        </w:tc>
      </w:tr>
      <w:tr w:rsidR="001951DB" w:rsidRPr="0052455E" w14:paraId="1D9AD152" w14:textId="77777777" w:rsidTr="009534DA">
        <w:trPr>
          <w:trHeight w:val="847"/>
          <w:jc w:val="center"/>
        </w:trPr>
        <w:tc>
          <w:tcPr>
            <w:tcW w:w="2142" w:type="dxa"/>
            <w:tcBorders>
              <w:top w:val="outset" w:sz="6" w:space="0" w:color="auto"/>
              <w:left w:val="outset" w:sz="6" w:space="0" w:color="auto"/>
              <w:bottom w:val="outset" w:sz="6" w:space="0" w:color="auto"/>
              <w:right w:val="outset" w:sz="6" w:space="0" w:color="auto"/>
            </w:tcBorders>
          </w:tcPr>
          <w:p w14:paraId="61EFD92C" w14:textId="7019C248" w:rsidR="001951DB" w:rsidRDefault="001951DB" w:rsidP="001951DB">
            <w:pPr>
              <w:pStyle w:val="a"/>
              <w:spacing w:before="0" w:beforeAutospacing="0" w:after="0" w:afterAutospacing="0"/>
            </w:pPr>
            <w:r>
              <w:t>Regulas Nr. 1407/2013 3</w:t>
            </w:r>
            <w:r w:rsidRPr="00DB2AFD">
              <w:t>. panta 2. punkts</w:t>
            </w:r>
          </w:p>
        </w:tc>
        <w:tc>
          <w:tcPr>
            <w:tcW w:w="2224" w:type="dxa"/>
            <w:tcBorders>
              <w:top w:val="outset" w:sz="6" w:space="0" w:color="auto"/>
              <w:left w:val="outset" w:sz="6" w:space="0" w:color="auto"/>
              <w:bottom w:val="outset" w:sz="6" w:space="0" w:color="auto"/>
              <w:right w:val="outset" w:sz="6" w:space="0" w:color="auto"/>
            </w:tcBorders>
          </w:tcPr>
          <w:p w14:paraId="496B56EF" w14:textId="3C8CBE0E" w:rsidR="001951DB" w:rsidRDefault="001951DB" w:rsidP="001951DB">
            <w:pPr>
              <w:pStyle w:val="a"/>
              <w:spacing w:before="0" w:beforeAutospacing="0" w:after="0" w:afterAutospacing="0"/>
            </w:pPr>
            <w:r>
              <w:t xml:space="preserve">noteikumu </w:t>
            </w:r>
            <w:r w:rsidRPr="00DB2AFD">
              <w:t>38.</w:t>
            </w:r>
            <w:r w:rsidRPr="00DB2AFD">
              <w:rPr>
                <w:vertAlign w:val="superscript"/>
              </w:rPr>
              <w:t>17</w:t>
            </w:r>
            <w:proofErr w:type="gramStart"/>
            <w:r w:rsidRPr="00DB2AFD">
              <w:rPr>
                <w:vertAlign w:val="superscript"/>
              </w:rPr>
              <w:t xml:space="preserve"> </w:t>
            </w:r>
            <w:r>
              <w:rPr>
                <w:vertAlign w:val="superscript"/>
              </w:rPr>
              <w:t xml:space="preserve"> </w:t>
            </w:r>
            <w:proofErr w:type="gramEnd"/>
            <w:r w:rsidRPr="00DB2AFD">
              <w:t>punkts</w:t>
            </w:r>
          </w:p>
        </w:tc>
        <w:tc>
          <w:tcPr>
            <w:tcW w:w="2046" w:type="dxa"/>
            <w:tcBorders>
              <w:top w:val="outset" w:sz="6" w:space="0" w:color="auto"/>
              <w:left w:val="outset" w:sz="6" w:space="0" w:color="auto"/>
              <w:bottom w:val="outset" w:sz="6" w:space="0" w:color="auto"/>
              <w:right w:val="outset" w:sz="6" w:space="0" w:color="auto"/>
            </w:tcBorders>
          </w:tcPr>
          <w:p w14:paraId="35F2E285" w14:textId="280D7DA0" w:rsidR="001951DB" w:rsidRPr="0052455E" w:rsidRDefault="001951DB" w:rsidP="001951DB">
            <w:pPr>
              <w:pStyle w:val="a"/>
              <w:spacing w:before="0" w:beforeAutospacing="0" w:after="0" w:afterAutospacing="0"/>
              <w:rPr>
                <w:lang w:eastAsia="en-US"/>
              </w:rPr>
            </w:pPr>
            <w:r w:rsidRPr="0052455E">
              <w:rPr>
                <w:lang w:eastAsia="en-US"/>
              </w:rPr>
              <w:t>Ieviests pilnībā.</w:t>
            </w:r>
          </w:p>
        </w:tc>
        <w:tc>
          <w:tcPr>
            <w:tcW w:w="2944" w:type="dxa"/>
            <w:tcBorders>
              <w:top w:val="outset" w:sz="6" w:space="0" w:color="auto"/>
              <w:left w:val="outset" w:sz="6" w:space="0" w:color="auto"/>
              <w:bottom w:val="outset" w:sz="6" w:space="0" w:color="auto"/>
              <w:right w:val="outset" w:sz="6" w:space="0" w:color="auto"/>
            </w:tcBorders>
          </w:tcPr>
          <w:p w14:paraId="41E8DE09" w14:textId="289918B3" w:rsidR="001951DB" w:rsidRPr="0052455E" w:rsidRDefault="001951DB" w:rsidP="001951DB">
            <w:pPr>
              <w:pStyle w:val="a"/>
              <w:spacing w:before="0" w:beforeAutospacing="0" w:after="0" w:afterAutospacing="0"/>
              <w:rPr>
                <w:lang w:eastAsia="en-US"/>
              </w:rPr>
            </w:pPr>
            <w:r w:rsidRPr="0052455E">
              <w:rPr>
                <w:lang w:eastAsia="en-US"/>
              </w:rPr>
              <w:t>Neparedz stingrākas prasības kā ES tiesību normas.</w:t>
            </w:r>
          </w:p>
        </w:tc>
      </w:tr>
      <w:tr w:rsidR="00F25FDB" w:rsidRPr="0052455E" w14:paraId="034E1296"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19670958" w14:textId="537D0CA5" w:rsidR="00F25FDB" w:rsidRPr="00DB2AFD" w:rsidRDefault="00F25FDB" w:rsidP="00F25FDB">
            <w:pPr>
              <w:pStyle w:val="a"/>
              <w:spacing w:before="0" w:beforeAutospacing="0" w:after="0" w:afterAutospacing="0"/>
            </w:pPr>
            <w:r w:rsidRPr="00DB2AFD">
              <w:t>Regulas Nr. 1407/2013 5. panta 1. un 2. punkts</w:t>
            </w:r>
          </w:p>
        </w:tc>
        <w:tc>
          <w:tcPr>
            <w:tcW w:w="2224" w:type="dxa"/>
            <w:tcBorders>
              <w:top w:val="outset" w:sz="6" w:space="0" w:color="auto"/>
              <w:left w:val="outset" w:sz="6" w:space="0" w:color="auto"/>
              <w:bottom w:val="outset" w:sz="6" w:space="0" w:color="auto"/>
              <w:right w:val="outset" w:sz="6" w:space="0" w:color="auto"/>
            </w:tcBorders>
          </w:tcPr>
          <w:p w14:paraId="20DE273F" w14:textId="7E63EDE8" w:rsidR="00F25FDB" w:rsidRPr="00DB2AFD" w:rsidRDefault="00F25FDB" w:rsidP="00943F45">
            <w:pPr>
              <w:pStyle w:val="a"/>
              <w:spacing w:before="0" w:beforeAutospacing="0" w:after="0" w:afterAutospacing="0"/>
            </w:pPr>
            <w:r>
              <w:t xml:space="preserve">noteikumu </w:t>
            </w:r>
            <w:r w:rsidRPr="00DB2AFD">
              <w:t>38.</w:t>
            </w:r>
            <w:r w:rsidRPr="00DB2AFD">
              <w:rPr>
                <w:vertAlign w:val="superscript"/>
              </w:rPr>
              <w:t>17</w:t>
            </w:r>
            <w:proofErr w:type="gramStart"/>
            <w:r w:rsidRPr="00DB2AFD">
              <w:rPr>
                <w:vertAlign w:val="superscript"/>
              </w:rPr>
              <w:t xml:space="preserve"> </w:t>
            </w:r>
            <w:r w:rsidR="001951DB">
              <w:rPr>
                <w:vertAlign w:val="superscript"/>
              </w:rPr>
              <w:t xml:space="preserve"> </w:t>
            </w:r>
            <w:proofErr w:type="gramEnd"/>
            <w:r w:rsidRPr="00DB2AFD">
              <w:t>punkts</w:t>
            </w:r>
          </w:p>
        </w:tc>
        <w:tc>
          <w:tcPr>
            <w:tcW w:w="2046" w:type="dxa"/>
            <w:tcBorders>
              <w:top w:val="outset" w:sz="6" w:space="0" w:color="auto"/>
              <w:left w:val="outset" w:sz="6" w:space="0" w:color="auto"/>
              <w:bottom w:val="outset" w:sz="6" w:space="0" w:color="auto"/>
              <w:right w:val="outset" w:sz="6" w:space="0" w:color="auto"/>
            </w:tcBorders>
          </w:tcPr>
          <w:p w14:paraId="05947129" w14:textId="66D4B752" w:rsidR="00F25FDB" w:rsidRPr="0052455E" w:rsidRDefault="00F25FDB" w:rsidP="00F25FDB">
            <w:pPr>
              <w:pStyle w:val="a"/>
              <w:spacing w:before="0" w:beforeAutospacing="0" w:after="0" w:afterAutospacing="0"/>
              <w:rPr>
                <w:lang w:eastAsia="en-US"/>
              </w:rPr>
            </w:pPr>
            <w:r w:rsidRPr="0052455E">
              <w:rPr>
                <w:lang w:eastAsia="en-US"/>
              </w:rPr>
              <w:t>Ieviests pilnībā.</w:t>
            </w:r>
          </w:p>
        </w:tc>
        <w:tc>
          <w:tcPr>
            <w:tcW w:w="2944" w:type="dxa"/>
            <w:tcBorders>
              <w:top w:val="outset" w:sz="6" w:space="0" w:color="auto"/>
              <w:left w:val="outset" w:sz="6" w:space="0" w:color="auto"/>
              <w:bottom w:val="outset" w:sz="6" w:space="0" w:color="auto"/>
              <w:right w:val="outset" w:sz="6" w:space="0" w:color="auto"/>
            </w:tcBorders>
          </w:tcPr>
          <w:p w14:paraId="2AC5DA22" w14:textId="0989B928" w:rsidR="00F25FDB" w:rsidRPr="0052455E" w:rsidRDefault="00F25FDB" w:rsidP="00F25FDB">
            <w:pPr>
              <w:pStyle w:val="a"/>
              <w:spacing w:before="0" w:beforeAutospacing="0" w:after="0" w:afterAutospacing="0"/>
              <w:rPr>
                <w:lang w:eastAsia="en-US"/>
              </w:rPr>
            </w:pPr>
            <w:r w:rsidRPr="0052455E">
              <w:rPr>
                <w:lang w:eastAsia="en-US"/>
              </w:rPr>
              <w:t>Neparedz stingrākas prasības kā ES tiesību normas.</w:t>
            </w:r>
          </w:p>
        </w:tc>
      </w:tr>
      <w:tr w:rsidR="001951DB" w:rsidRPr="0052455E" w14:paraId="43CBA01B"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0D412D3B" w14:textId="65CB3E47" w:rsidR="001951DB" w:rsidRPr="00DB2AFD" w:rsidRDefault="001951DB" w:rsidP="001951DB">
            <w:pPr>
              <w:pStyle w:val="a"/>
              <w:spacing w:before="0" w:beforeAutospacing="0" w:after="0" w:afterAutospacing="0"/>
            </w:pPr>
            <w:r>
              <w:t xml:space="preserve">Regulas Nr. 1407/2013 1. </w:t>
            </w:r>
            <w:r w:rsidR="00931A56">
              <w:t>p</w:t>
            </w:r>
            <w:r>
              <w:t>anta</w:t>
            </w:r>
          </w:p>
          <w:p w14:paraId="50635DE4" w14:textId="3E6D6823" w:rsidR="001951DB" w:rsidRPr="00DB2AFD" w:rsidRDefault="00623A43" w:rsidP="001951DB">
            <w:pPr>
              <w:pStyle w:val="a"/>
              <w:spacing w:before="0" w:beforeAutospacing="0" w:after="0" w:afterAutospacing="0"/>
            </w:pPr>
            <w:r>
              <w:t xml:space="preserve">1. punkta </w:t>
            </w:r>
            <w:r w:rsidR="00931A56">
              <w:t>a), b) un c) apa</w:t>
            </w:r>
            <w:r w:rsidR="001951DB">
              <w:t>kšpunkts</w:t>
            </w:r>
          </w:p>
        </w:tc>
        <w:tc>
          <w:tcPr>
            <w:tcW w:w="2224" w:type="dxa"/>
            <w:tcBorders>
              <w:top w:val="outset" w:sz="6" w:space="0" w:color="auto"/>
              <w:left w:val="outset" w:sz="6" w:space="0" w:color="auto"/>
              <w:bottom w:val="outset" w:sz="6" w:space="0" w:color="auto"/>
              <w:right w:val="outset" w:sz="6" w:space="0" w:color="auto"/>
            </w:tcBorders>
          </w:tcPr>
          <w:p w14:paraId="3E1DB0BB" w14:textId="77777777" w:rsidR="001951DB" w:rsidRPr="00DB2AFD" w:rsidRDefault="001951DB" w:rsidP="001951DB">
            <w:pPr>
              <w:pStyle w:val="a"/>
              <w:spacing w:before="0" w:beforeAutospacing="0" w:after="0" w:afterAutospacing="0"/>
            </w:pPr>
          </w:p>
          <w:p w14:paraId="0F15E26D" w14:textId="7796243E" w:rsidR="001951DB" w:rsidRDefault="001951DB" w:rsidP="001951DB">
            <w:pPr>
              <w:pStyle w:val="a"/>
              <w:spacing w:before="0" w:beforeAutospacing="0" w:after="0" w:afterAutospacing="0"/>
            </w:pPr>
            <w:proofErr w:type="gramStart"/>
            <w:r w:rsidRPr="00DB2AFD">
              <w:t>38.</w:t>
            </w:r>
            <w:r w:rsidRPr="00DB2AFD">
              <w:rPr>
                <w:vertAlign w:val="superscript"/>
              </w:rPr>
              <w:t>19</w:t>
            </w:r>
            <w:r w:rsidRPr="00DB2AFD">
              <w:t> </w:t>
            </w:r>
            <w:r>
              <w:t xml:space="preserve"> </w:t>
            </w:r>
            <w:r w:rsidRPr="00DB2AFD">
              <w:t>punkts</w:t>
            </w:r>
            <w:proofErr w:type="gramEnd"/>
          </w:p>
        </w:tc>
        <w:tc>
          <w:tcPr>
            <w:tcW w:w="2046" w:type="dxa"/>
            <w:tcBorders>
              <w:top w:val="outset" w:sz="6" w:space="0" w:color="auto"/>
              <w:left w:val="outset" w:sz="6" w:space="0" w:color="auto"/>
              <w:bottom w:val="outset" w:sz="6" w:space="0" w:color="auto"/>
              <w:right w:val="outset" w:sz="6" w:space="0" w:color="auto"/>
            </w:tcBorders>
          </w:tcPr>
          <w:p w14:paraId="559C26F8" w14:textId="0970FB36" w:rsidR="001951DB" w:rsidRPr="0052455E" w:rsidRDefault="001951DB" w:rsidP="001951DB">
            <w:pPr>
              <w:pStyle w:val="a"/>
              <w:spacing w:before="0" w:beforeAutospacing="0" w:after="0" w:afterAutospacing="0"/>
              <w:rPr>
                <w:lang w:eastAsia="en-US"/>
              </w:rPr>
            </w:pPr>
            <w:r w:rsidRPr="0052455E">
              <w:rPr>
                <w:lang w:eastAsia="en-US"/>
              </w:rPr>
              <w:t>Ieviests pilnībā.</w:t>
            </w:r>
          </w:p>
        </w:tc>
        <w:tc>
          <w:tcPr>
            <w:tcW w:w="2944" w:type="dxa"/>
            <w:tcBorders>
              <w:top w:val="outset" w:sz="6" w:space="0" w:color="auto"/>
              <w:left w:val="outset" w:sz="6" w:space="0" w:color="auto"/>
              <w:bottom w:val="outset" w:sz="6" w:space="0" w:color="auto"/>
              <w:right w:val="outset" w:sz="6" w:space="0" w:color="auto"/>
            </w:tcBorders>
          </w:tcPr>
          <w:p w14:paraId="628FDAD9" w14:textId="4E61F24D" w:rsidR="001951DB" w:rsidRPr="0052455E" w:rsidRDefault="001951DB" w:rsidP="001951DB">
            <w:pPr>
              <w:pStyle w:val="a"/>
              <w:spacing w:before="0" w:beforeAutospacing="0" w:after="0" w:afterAutospacing="0"/>
              <w:rPr>
                <w:lang w:eastAsia="en-US"/>
              </w:rPr>
            </w:pPr>
            <w:r w:rsidRPr="0052455E">
              <w:rPr>
                <w:lang w:eastAsia="en-US"/>
              </w:rPr>
              <w:t>Neparedz stingrākas prasības kā ES tiesību normas.</w:t>
            </w:r>
          </w:p>
        </w:tc>
      </w:tr>
      <w:tr w:rsidR="00DB2AFD" w:rsidRPr="0052455E" w14:paraId="2D40783C"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777F0D2D" w14:textId="77777777" w:rsidR="00DB2AFD" w:rsidRPr="00DB2AFD" w:rsidRDefault="00DB2AFD" w:rsidP="00DB2AFD">
            <w:pPr>
              <w:pStyle w:val="a"/>
              <w:spacing w:before="0" w:beforeAutospacing="0" w:after="0" w:afterAutospacing="0"/>
            </w:pPr>
            <w:r w:rsidRPr="00DB2AFD">
              <w:t>Regulas Nr. 1407/2013 </w:t>
            </w:r>
            <w:proofErr w:type="gramStart"/>
            <w:r w:rsidRPr="00DB2AFD">
              <w:t>1.pants</w:t>
            </w:r>
            <w:proofErr w:type="gramEnd"/>
            <w:r>
              <w:t>,</w:t>
            </w:r>
          </w:p>
          <w:p w14:paraId="4FFE4D17" w14:textId="166ECD2D" w:rsidR="00DB2AFD" w:rsidRPr="00DB2AFD" w:rsidRDefault="00DB2AFD" w:rsidP="00DB2AFD">
            <w:pPr>
              <w:pStyle w:val="a"/>
              <w:spacing w:before="0" w:beforeAutospacing="0" w:after="0" w:afterAutospacing="0"/>
            </w:pPr>
            <w:r w:rsidRPr="00DB2AFD">
              <w:t>2. punkts</w:t>
            </w:r>
          </w:p>
        </w:tc>
        <w:tc>
          <w:tcPr>
            <w:tcW w:w="2224" w:type="dxa"/>
            <w:tcBorders>
              <w:top w:val="outset" w:sz="6" w:space="0" w:color="auto"/>
              <w:left w:val="outset" w:sz="6" w:space="0" w:color="auto"/>
              <w:bottom w:val="outset" w:sz="6" w:space="0" w:color="auto"/>
              <w:right w:val="outset" w:sz="6" w:space="0" w:color="auto"/>
            </w:tcBorders>
          </w:tcPr>
          <w:p w14:paraId="15F54C62" w14:textId="6A61DE92" w:rsidR="00DB2AFD" w:rsidRPr="00DB2AFD" w:rsidRDefault="00DB2AFD" w:rsidP="00DB2AFD">
            <w:pPr>
              <w:pStyle w:val="a"/>
              <w:spacing w:before="0" w:beforeAutospacing="0" w:after="0" w:afterAutospacing="0"/>
            </w:pPr>
          </w:p>
          <w:p w14:paraId="69E04C16" w14:textId="3090CD38" w:rsidR="00DB2AFD" w:rsidRDefault="00DB2AFD" w:rsidP="00943F45">
            <w:pPr>
              <w:pStyle w:val="a"/>
              <w:spacing w:before="0" w:beforeAutospacing="0" w:after="0" w:afterAutospacing="0"/>
            </w:pPr>
            <w:proofErr w:type="gramStart"/>
            <w:r w:rsidRPr="00DB2AFD">
              <w:t>38.</w:t>
            </w:r>
            <w:r w:rsidRPr="00DB2AFD">
              <w:rPr>
                <w:vertAlign w:val="superscript"/>
              </w:rPr>
              <w:t>19</w:t>
            </w:r>
            <w:r w:rsidRPr="00DB2AFD">
              <w:t> punkts</w:t>
            </w:r>
            <w:proofErr w:type="gramEnd"/>
          </w:p>
        </w:tc>
        <w:tc>
          <w:tcPr>
            <w:tcW w:w="2046" w:type="dxa"/>
            <w:tcBorders>
              <w:top w:val="outset" w:sz="6" w:space="0" w:color="auto"/>
              <w:left w:val="outset" w:sz="6" w:space="0" w:color="auto"/>
              <w:bottom w:val="outset" w:sz="6" w:space="0" w:color="auto"/>
              <w:right w:val="outset" w:sz="6" w:space="0" w:color="auto"/>
            </w:tcBorders>
          </w:tcPr>
          <w:p w14:paraId="5CD3D4F0" w14:textId="741F4F2C" w:rsidR="00DB2AFD" w:rsidRPr="0052455E" w:rsidRDefault="00DB2AFD" w:rsidP="00DB2AFD">
            <w:pPr>
              <w:pStyle w:val="a"/>
              <w:spacing w:before="0" w:beforeAutospacing="0" w:after="0" w:afterAutospacing="0"/>
              <w:rPr>
                <w:lang w:eastAsia="en-US"/>
              </w:rPr>
            </w:pPr>
            <w:r w:rsidRPr="0052455E">
              <w:rPr>
                <w:lang w:eastAsia="en-US"/>
              </w:rPr>
              <w:t>Ieviests pilnībā.</w:t>
            </w:r>
          </w:p>
        </w:tc>
        <w:tc>
          <w:tcPr>
            <w:tcW w:w="2944" w:type="dxa"/>
            <w:tcBorders>
              <w:top w:val="outset" w:sz="6" w:space="0" w:color="auto"/>
              <w:left w:val="outset" w:sz="6" w:space="0" w:color="auto"/>
              <w:bottom w:val="outset" w:sz="6" w:space="0" w:color="auto"/>
              <w:right w:val="outset" w:sz="6" w:space="0" w:color="auto"/>
            </w:tcBorders>
          </w:tcPr>
          <w:p w14:paraId="459CD913" w14:textId="702D3B73" w:rsidR="00DB2AFD" w:rsidRPr="0052455E" w:rsidRDefault="00DB2AFD" w:rsidP="00DB2AFD">
            <w:pPr>
              <w:pStyle w:val="a"/>
              <w:spacing w:before="0" w:beforeAutospacing="0" w:after="0" w:afterAutospacing="0"/>
              <w:rPr>
                <w:lang w:eastAsia="en-US"/>
              </w:rPr>
            </w:pPr>
            <w:r w:rsidRPr="0052455E">
              <w:rPr>
                <w:lang w:eastAsia="en-US"/>
              </w:rPr>
              <w:t>Neparedz stingrākas prasības kā ES tiesību normas.</w:t>
            </w:r>
          </w:p>
        </w:tc>
      </w:tr>
      <w:tr w:rsidR="0052455E" w:rsidRPr="0052455E" w14:paraId="7CB5E178"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569EDAE8" w14:textId="77777777" w:rsidR="004211C1" w:rsidRPr="0052455E" w:rsidRDefault="004211C1" w:rsidP="004211C1">
            <w:pPr>
              <w:jc w:val="both"/>
            </w:pPr>
            <w:r w:rsidRPr="0052455E">
              <w:t>Kā ir izmantota ES tiesību aktā paredzētā rīcības brīvība dalībvalstij pārņemt vai ieviest noteiktas ES tiesību akta normas?</w:t>
            </w:r>
          </w:p>
          <w:p w14:paraId="2740DFB5" w14:textId="77777777" w:rsidR="004211C1" w:rsidRPr="0052455E" w:rsidRDefault="004211C1" w:rsidP="004211C1">
            <w:pPr>
              <w:jc w:val="both"/>
            </w:pPr>
            <w:r w:rsidRPr="0052455E">
              <w:t>Kādēļ?</w:t>
            </w:r>
          </w:p>
        </w:tc>
        <w:tc>
          <w:tcPr>
            <w:tcW w:w="7214" w:type="dxa"/>
            <w:gridSpan w:val="3"/>
            <w:tcBorders>
              <w:top w:val="outset" w:sz="6" w:space="0" w:color="auto"/>
              <w:left w:val="outset" w:sz="6" w:space="0" w:color="auto"/>
              <w:bottom w:val="outset" w:sz="6" w:space="0" w:color="auto"/>
              <w:right w:val="outset" w:sz="6" w:space="0" w:color="auto"/>
            </w:tcBorders>
          </w:tcPr>
          <w:p w14:paraId="7ED2EC08" w14:textId="77777777" w:rsidR="004211C1" w:rsidRPr="0052455E" w:rsidRDefault="004211C1" w:rsidP="00CB0C0B">
            <w:pPr>
              <w:jc w:val="both"/>
            </w:pPr>
            <w:r w:rsidRPr="0052455E">
              <w:t>Regula Nr.1305/2013 dalībvalstīm nosaka rīcības brīvību, ieviešot regulu, tomēr izvēlētajiem nosacījumiem ir jābūt aprakstītiem LAP (2014</w:t>
            </w:r>
            <w:r w:rsidR="00CB0C0B" w:rsidRPr="0052455E">
              <w:t>–</w:t>
            </w:r>
            <w:r w:rsidRPr="0052455E">
              <w:t xml:space="preserve">2020) un </w:t>
            </w:r>
            <w:r w:rsidR="00CB0C0B" w:rsidRPr="0052455E">
              <w:t xml:space="preserve">pamatotiem ar </w:t>
            </w:r>
            <w:r w:rsidRPr="0052455E">
              <w:t>visaptveroš</w:t>
            </w:r>
            <w:r w:rsidR="00CB0C0B" w:rsidRPr="0052455E">
              <w:t>u</w:t>
            </w:r>
            <w:r w:rsidRPr="0052455E">
              <w:t xml:space="preserve"> SVID analīz</w:t>
            </w:r>
            <w:r w:rsidR="00CB0C0B" w:rsidRPr="0052455E">
              <w:t>i</w:t>
            </w:r>
            <w:r w:rsidRPr="0052455E">
              <w:t>.</w:t>
            </w:r>
          </w:p>
        </w:tc>
      </w:tr>
      <w:tr w:rsidR="0052455E" w:rsidRPr="0052455E" w14:paraId="62A50C01"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6897AE74" w14:textId="77777777" w:rsidR="004211C1" w:rsidRPr="0052455E" w:rsidRDefault="004211C1" w:rsidP="004211C1">
            <w:pPr>
              <w:jc w:val="both"/>
            </w:pPr>
            <w:r w:rsidRPr="0052455E">
              <w:t>Saistības sniegt paziņojumu ES institūcijām un ES dalībvalstīm atbilstoši normatīvajiem aktiem, kas regulē informācijas sniegšanu par tehnisko noteikumu, valsts atbalsta piešķir</w:t>
            </w:r>
            <w:r w:rsidRPr="0052455E">
              <w:softHyphen/>
              <w:t>šanas un finanšu noteikumu (attiecībā uz monetāro politiku) projektiem</w:t>
            </w:r>
          </w:p>
        </w:tc>
        <w:tc>
          <w:tcPr>
            <w:tcW w:w="7214" w:type="dxa"/>
            <w:gridSpan w:val="3"/>
            <w:tcBorders>
              <w:top w:val="outset" w:sz="6" w:space="0" w:color="auto"/>
              <w:left w:val="outset" w:sz="6" w:space="0" w:color="auto"/>
              <w:bottom w:val="outset" w:sz="6" w:space="0" w:color="auto"/>
              <w:right w:val="outset" w:sz="6" w:space="0" w:color="auto"/>
            </w:tcBorders>
          </w:tcPr>
          <w:p w14:paraId="1E0C8DB5" w14:textId="77777777" w:rsidR="004211C1" w:rsidRPr="0052455E" w:rsidRDefault="007D678A" w:rsidP="004211C1">
            <w:pPr>
              <w:jc w:val="both"/>
            </w:pPr>
            <w:r w:rsidRPr="0052455E">
              <w:t>Projekts šo jomu neskar</w:t>
            </w:r>
            <w:r w:rsidR="00CB0C0B" w:rsidRPr="0052455E">
              <w:t>.</w:t>
            </w:r>
          </w:p>
        </w:tc>
      </w:tr>
      <w:tr w:rsidR="0052455E" w:rsidRPr="0052455E" w14:paraId="03B0A04C" w14:textId="77777777" w:rsidTr="009534DA">
        <w:trPr>
          <w:jc w:val="center"/>
        </w:trPr>
        <w:tc>
          <w:tcPr>
            <w:tcW w:w="2142" w:type="dxa"/>
            <w:tcBorders>
              <w:top w:val="outset" w:sz="6" w:space="0" w:color="auto"/>
              <w:left w:val="outset" w:sz="6" w:space="0" w:color="auto"/>
              <w:bottom w:val="outset" w:sz="6" w:space="0" w:color="auto"/>
              <w:right w:val="outset" w:sz="6" w:space="0" w:color="auto"/>
            </w:tcBorders>
          </w:tcPr>
          <w:p w14:paraId="70CA657E" w14:textId="77777777" w:rsidR="004211C1" w:rsidRPr="0052455E" w:rsidRDefault="004211C1" w:rsidP="004211C1">
            <w:pPr>
              <w:jc w:val="both"/>
            </w:pPr>
            <w:r w:rsidRPr="0052455E">
              <w:t>Cita informācija</w:t>
            </w:r>
          </w:p>
        </w:tc>
        <w:tc>
          <w:tcPr>
            <w:tcW w:w="7214" w:type="dxa"/>
            <w:gridSpan w:val="3"/>
            <w:tcBorders>
              <w:top w:val="outset" w:sz="6" w:space="0" w:color="auto"/>
              <w:left w:val="outset" w:sz="6" w:space="0" w:color="auto"/>
              <w:bottom w:val="outset" w:sz="6" w:space="0" w:color="auto"/>
              <w:right w:val="outset" w:sz="6" w:space="0" w:color="auto"/>
            </w:tcBorders>
          </w:tcPr>
          <w:p w14:paraId="1FA47887" w14:textId="77777777" w:rsidR="004211C1" w:rsidRPr="0052455E" w:rsidRDefault="004211C1" w:rsidP="004211C1">
            <w:pPr>
              <w:jc w:val="both"/>
            </w:pPr>
            <w:r w:rsidRPr="0052455E">
              <w:t>Nav.</w:t>
            </w:r>
          </w:p>
        </w:tc>
      </w:tr>
      <w:tr w:rsidR="0052455E" w:rsidRPr="0052455E" w14:paraId="1CD30B38" w14:textId="77777777" w:rsidTr="009534DA">
        <w:trPr>
          <w:jc w:val="center"/>
        </w:trPr>
        <w:tc>
          <w:tcPr>
            <w:tcW w:w="9356" w:type="dxa"/>
            <w:gridSpan w:val="4"/>
            <w:tcBorders>
              <w:top w:val="outset" w:sz="6" w:space="0" w:color="auto"/>
              <w:left w:val="outset" w:sz="6" w:space="0" w:color="auto"/>
              <w:bottom w:val="outset" w:sz="6" w:space="0" w:color="auto"/>
              <w:right w:val="outset" w:sz="6" w:space="0" w:color="auto"/>
            </w:tcBorders>
            <w:vAlign w:val="center"/>
          </w:tcPr>
          <w:p w14:paraId="2A024180" w14:textId="77777777" w:rsidR="004211C1" w:rsidRPr="0052455E" w:rsidRDefault="004211C1" w:rsidP="00066FC7">
            <w:pPr>
              <w:jc w:val="center"/>
              <w:rPr>
                <w:b/>
              </w:rPr>
            </w:pPr>
            <w:r w:rsidRPr="0052455E">
              <w:rPr>
                <w:b/>
              </w:rPr>
              <w:t>2.tabula</w:t>
            </w:r>
          </w:p>
          <w:p w14:paraId="3397A6B0" w14:textId="77777777" w:rsidR="004211C1" w:rsidRPr="0052455E" w:rsidRDefault="004211C1" w:rsidP="00066FC7">
            <w:pPr>
              <w:jc w:val="center"/>
              <w:rPr>
                <w:b/>
              </w:rPr>
            </w:pPr>
            <w:r w:rsidRPr="0052455E">
              <w:rPr>
                <w:b/>
              </w:rPr>
              <w:t>Ar tiesību akta projektu izpildītās vai uzņemtās saistības, kas izriet no starptautiskajiem tiesību aktiem vai starptautiskas institūcijas vai organizācijas dokumentiem.</w:t>
            </w:r>
          </w:p>
          <w:p w14:paraId="5BE289F3" w14:textId="77777777" w:rsidR="004211C1" w:rsidRPr="0052455E" w:rsidRDefault="004211C1" w:rsidP="00066FC7">
            <w:pPr>
              <w:jc w:val="center"/>
              <w:rPr>
                <w:b/>
              </w:rPr>
            </w:pPr>
            <w:r w:rsidRPr="0052455E">
              <w:rPr>
                <w:b/>
              </w:rPr>
              <w:t>Pasākumi šo saistību izpildei</w:t>
            </w:r>
          </w:p>
        </w:tc>
      </w:tr>
      <w:tr w:rsidR="009B1DC1" w:rsidRPr="0052455E" w14:paraId="0D7E9EDE" w14:textId="77777777" w:rsidTr="009534DA">
        <w:trPr>
          <w:jc w:val="center"/>
        </w:trPr>
        <w:tc>
          <w:tcPr>
            <w:tcW w:w="9356" w:type="dxa"/>
            <w:gridSpan w:val="4"/>
            <w:tcBorders>
              <w:top w:val="outset" w:sz="6" w:space="0" w:color="auto"/>
              <w:left w:val="outset" w:sz="6" w:space="0" w:color="auto"/>
              <w:bottom w:val="outset" w:sz="6" w:space="0" w:color="auto"/>
              <w:right w:val="outset" w:sz="6" w:space="0" w:color="auto"/>
            </w:tcBorders>
            <w:vAlign w:val="center"/>
          </w:tcPr>
          <w:p w14:paraId="3857705E" w14:textId="77777777" w:rsidR="009B1DC1" w:rsidRPr="0052455E" w:rsidRDefault="009B1DC1" w:rsidP="009B1DC1">
            <w:pPr>
              <w:jc w:val="both"/>
            </w:pPr>
            <w:r w:rsidRPr="0052455E">
              <w:t>Projekts šo jomu neskar.</w:t>
            </w:r>
          </w:p>
        </w:tc>
      </w:tr>
    </w:tbl>
    <w:p w14:paraId="18A05B43" w14:textId="77777777" w:rsidR="003D26EE" w:rsidRDefault="003D26EE"/>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84"/>
        <w:gridCol w:w="4402"/>
        <w:gridCol w:w="4670"/>
      </w:tblGrid>
      <w:tr w:rsidR="0052455E" w:rsidRPr="0052455E" w14:paraId="54F6A9E9" w14:textId="77777777" w:rsidTr="00D14EA4">
        <w:tc>
          <w:tcPr>
            <w:tcW w:w="9356" w:type="dxa"/>
            <w:gridSpan w:val="3"/>
          </w:tcPr>
          <w:p w14:paraId="036F03EF" w14:textId="77777777" w:rsidR="00E067BC" w:rsidRPr="0052455E" w:rsidRDefault="00E067BC" w:rsidP="00DF05CF">
            <w:pPr>
              <w:snapToGrid w:val="0"/>
              <w:ind w:firstLine="254"/>
              <w:jc w:val="center"/>
              <w:rPr>
                <w:b/>
                <w:bCs/>
              </w:rPr>
            </w:pPr>
            <w:r w:rsidRPr="0052455E">
              <w:rPr>
                <w:b/>
                <w:bCs/>
              </w:rPr>
              <w:t xml:space="preserve">VI. Sabiedrības līdzdalība un </w:t>
            </w:r>
            <w:r w:rsidR="00EF54E7" w:rsidRPr="0052455E">
              <w:rPr>
                <w:b/>
                <w:bCs/>
              </w:rPr>
              <w:t>komunikācijas aktivitātes</w:t>
            </w:r>
          </w:p>
        </w:tc>
      </w:tr>
      <w:tr w:rsidR="0052455E" w:rsidRPr="0052455E" w14:paraId="0AC92098" w14:textId="77777777" w:rsidTr="00D14EA4">
        <w:tc>
          <w:tcPr>
            <w:tcW w:w="284" w:type="dxa"/>
          </w:tcPr>
          <w:p w14:paraId="15E1316E" w14:textId="77777777" w:rsidR="00E067BC" w:rsidRPr="0052455E" w:rsidRDefault="00E067BC" w:rsidP="00B82461">
            <w:pPr>
              <w:snapToGrid w:val="0"/>
            </w:pPr>
            <w:r w:rsidRPr="0052455E">
              <w:t>1.</w:t>
            </w:r>
          </w:p>
        </w:tc>
        <w:tc>
          <w:tcPr>
            <w:tcW w:w="4402" w:type="dxa"/>
          </w:tcPr>
          <w:p w14:paraId="7B31FE02" w14:textId="77777777" w:rsidR="006132C0" w:rsidRPr="0052455E" w:rsidRDefault="006132C0" w:rsidP="00B82461">
            <w:pPr>
              <w:snapToGrid w:val="0"/>
              <w:rPr>
                <w:strike/>
              </w:rPr>
            </w:pPr>
            <w:r w:rsidRPr="0052455E">
              <w:t>Plānotās sabiedrības līdzdalības un komunikācijas aktivitātes saistībā ar projektu</w:t>
            </w:r>
          </w:p>
        </w:tc>
        <w:tc>
          <w:tcPr>
            <w:tcW w:w="4670" w:type="dxa"/>
          </w:tcPr>
          <w:p w14:paraId="02729460" w14:textId="77777777" w:rsidR="00E067BC" w:rsidRDefault="00DA2A23" w:rsidP="007D678A">
            <w:pPr>
              <w:jc w:val="both"/>
            </w:pPr>
            <w:r w:rsidRPr="0052455E">
              <w:t xml:space="preserve">Par </w:t>
            </w:r>
            <w:r w:rsidR="00623035" w:rsidRPr="0052455E">
              <w:t xml:space="preserve">noteikumu </w:t>
            </w:r>
            <w:r w:rsidRPr="0052455E">
              <w:t xml:space="preserve">projekta izstrādes uzsākšanu </w:t>
            </w:r>
            <w:r w:rsidR="00623035" w:rsidRPr="0052455E">
              <w:t>ir informēta</w:t>
            </w:r>
            <w:r w:rsidRPr="0052455E">
              <w:t xml:space="preserve"> </w:t>
            </w:r>
            <w:r w:rsidR="00623035" w:rsidRPr="0052455E">
              <w:t xml:space="preserve">Lauksaimnieku organizāciju </w:t>
            </w:r>
            <w:r w:rsidR="00623035" w:rsidRPr="0052455E">
              <w:lastRenderedPageBreak/>
              <w:t>sadarbības padome, Zemnieku saeima, Latvijas Lauksaimniecības kooperatīvu asociācija un Latvijas Meža īpašnieku biedrība</w:t>
            </w:r>
          </w:p>
          <w:p w14:paraId="47EA83A5" w14:textId="1FB2CBF8" w:rsidR="00747369" w:rsidRPr="0052455E" w:rsidRDefault="00747369" w:rsidP="007D678A">
            <w:pPr>
              <w:jc w:val="both"/>
            </w:pPr>
          </w:p>
        </w:tc>
      </w:tr>
      <w:tr w:rsidR="0052455E" w:rsidRPr="0052455E" w14:paraId="631CA0C5" w14:textId="77777777" w:rsidTr="00D14EA4">
        <w:tc>
          <w:tcPr>
            <w:tcW w:w="284" w:type="dxa"/>
          </w:tcPr>
          <w:p w14:paraId="60F41DEA" w14:textId="77777777" w:rsidR="00E067BC" w:rsidRPr="0052455E" w:rsidRDefault="00E067BC" w:rsidP="00B82461">
            <w:pPr>
              <w:snapToGrid w:val="0"/>
            </w:pPr>
            <w:r w:rsidRPr="0052455E">
              <w:lastRenderedPageBreak/>
              <w:t>2.</w:t>
            </w:r>
          </w:p>
        </w:tc>
        <w:tc>
          <w:tcPr>
            <w:tcW w:w="4402" w:type="dxa"/>
          </w:tcPr>
          <w:p w14:paraId="102C8AC7" w14:textId="77777777" w:rsidR="00E067BC" w:rsidRPr="0052455E" w:rsidRDefault="00E067BC" w:rsidP="00B82461">
            <w:pPr>
              <w:snapToGrid w:val="0"/>
            </w:pPr>
            <w:r w:rsidRPr="0052455E">
              <w:t>Sabiedrības līdzdalība projekta izstrādē</w:t>
            </w:r>
          </w:p>
        </w:tc>
        <w:tc>
          <w:tcPr>
            <w:tcW w:w="4670" w:type="dxa"/>
          </w:tcPr>
          <w:p w14:paraId="17D4B5EF" w14:textId="77777777" w:rsidR="00623035" w:rsidRPr="0052455E" w:rsidRDefault="00623035" w:rsidP="00623035">
            <w:pPr>
              <w:jc w:val="both"/>
            </w:pPr>
            <w:r w:rsidRPr="0052455E">
              <w:t xml:space="preserve">Noteikumu projekta izstrādes gaitā konsultācijas notikušas ar Lauksaimnieku organizāciju sadarbības padomi, Zemnieku saeimu, kā arī ar Latvijas Lauksaimniecības kooperatīvu asociāciju un Latvijas Meža īpašnieku biedrību. </w:t>
            </w:r>
            <w:r w:rsidRPr="0052455E">
              <w:rPr>
                <w:bCs/>
              </w:rPr>
              <w:t xml:space="preserve">Lauksaimniecības un lauku attīstības likuma </w:t>
            </w:r>
            <w:proofErr w:type="gramStart"/>
            <w:r w:rsidRPr="0052455E">
              <w:rPr>
                <w:bCs/>
              </w:rPr>
              <w:t>12.panta</w:t>
            </w:r>
            <w:proofErr w:type="gramEnd"/>
            <w:r w:rsidRPr="0052455E">
              <w:rPr>
                <w:bCs/>
              </w:rPr>
              <w:t xml:space="preserve"> </w:t>
            </w:r>
            <w:r w:rsidR="00135087" w:rsidRPr="0052455E">
              <w:rPr>
                <w:bCs/>
              </w:rPr>
              <w:t>pirmā daļa</w:t>
            </w:r>
            <w:r w:rsidRPr="0052455E">
              <w:rPr>
                <w:bCs/>
              </w:rPr>
              <w:t xml:space="preserve"> nosaka, ka „</w:t>
            </w:r>
            <w:r w:rsidRPr="0052455E">
              <w:t>Zemkopības ministrija, izstrādājot un īstenojot lauksaimniecības un lauku attīstības politiku, konsultējas ar Lauksaimniecības organizāciju sadarbības padomi”. Minētajās organizācijās ietilpst lielākā daļa nelielo lauksaimnieku un zivsaimnieku biedrību un nodibinājumu, kas pārstāv visu lauksaimniecības nozaru un zivsaimniecības intereses.</w:t>
            </w:r>
          </w:p>
          <w:p w14:paraId="565449CB" w14:textId="3ECC567E" w:rsidR="002151E1" w:rsidRPr="0052455E" w:rsidRDefault="00663D9E" w:rsidP="00663D9E">
            <w:pPr>
              <w:snapToGrid w:val="0"/>
              <w:jc w:val="both"/>
            </w:pPr>
            <w:r w:rsidRPr="0052455E">
              <w:t>Projekta izstrādē piedal</w:t>
            </w:r>
            <w:r w:rsidR="002772AF">
              <w:t>ī</w:t>
            </w:r>
            <w:r w:rsidR="009B1DC1">
              <w:t>jās</w:t>
            </w:r>
            <w:r w:rsidRPr="0052455E">
              <w:t xml:space="preserve"> </w:t>
            </w:r>
            <w:r w:rsidR="002772AF">
              <w:t xml:space="preserve">pārstāvji no </w:t>
            </w:r>
            <w:r w:rsidRPr="0052455E">
              <w:t>biedrība</w:t>
            </w:r>
            <w:r w:rsidR="002772AF">
              <w:t>s</w:t>
            </w:r>
            <w:r w:rsidRPr="0052455E">
              <w:t xml:space="preserve"> „Latvijas Lauksaimniecības kooperatīvu asociācija”, kas apvieno lauksaimniecības pakalpojumu kooperatīvās sabiedrības</w:t>
            </w:r>
            <w:r w:rsidR="00857531" w:rsidRPr="0052455E">
              <w:t>,</w:t>
            </w:r>
            <w:r w:rsidR="002151E1" w:rsidRPr="0052455E">
              <w:t xml:space="preserve"> un</w:t>
            </w:r>
            <w:r w:rsidR="002151E1" w:rsidRPr="0052455E">
              <w:rPr>
                <w:rStyle w:val="Izteiksmgs"/>
                <w:b w:val="0"/>
              </w:rPr>
              <w:t xml:space="preserve"> </w:t>
            </w:r>
            <w:r w:rsidR="00CB0C0B" w:rsidRPr="0052455E">
              <w:rPr>
                <w:rStyle w:val="Izteiksmgs"/>
                <w:b w:val="0"/>
              </w:rPr>
              <w:t>biedrīb</w:t>
            </w:r>
            <w:r w:rsidR="00857531" w:rsidRPr="0052455E">
              <w:rPr>
                <w:rStyle w:val="Izteiksmgs"/>
                <w:b w:val="0"/>
              </w:rPr>
              <w:t>a</w:t>
            </w:r>
            <w:r w:rsidR="002772AF">
              <w:rPr>
                <w:rStyle w:val="Izteiksmgs"/>
                <w:b w:val="0"/>
              </w:rPr>
              <w:t>s</w:t>
            </w:r>
            <w:r w:rsidR="00CB0C0B" w:rsidRPr="0052455E">
              <w:rPr>
                <w:rStyle w:val="Izteiksmgs"/>
                <w:b w:val="0"/>
              </w:rPr>
              <w:t xml:space="preserve"> </w:t>
            </w:r>
            <w:r w:rsidR="002151E1" w:rsidRPr="0052455E">
              <w:rPr>
                <w:rStyle w:val="Izteiksmgs"/>
                <w:b w:val="0"/>
              </w:rPr>
              <w:t>„</w:t>
            </w:r>
            <w:r w:rsidR="002151E1" w:rsidRPr="0052455E">
              <w:t>Latvijas Meža īpašnieku biedrība”</w:t>
            </w:r>
            <w:r w:rsidR="002151E1" w:rsidRPr="0052455E">
              <w:rPr>
                <w:rStyle w:val="Izteiksmgs"/>
                <w:b w:val="0"/>
              </w:rPr>
              <w:t>.</w:t>
            </w:r>
          </w:p>
          <w:p w14:paraId="00B2E718" w14:textId="77777777" w:rsidR="00663D9E" w:rsidRDefault="00663D9E" w:rsidP="00DB2AFD">
            <w:pPr>
              <w:snapToGrid w:val="0"/>
              <w:jc w:val="both"/>
            </w:pPr>
            <w:r w:rsidRPr="00DB2AFD">
              <w:t>Projekts ir publiski pieejams Ministru kabineta tīmekļa vietnē</w:t>
            </w:r>
            <w:r w:rsidR="00DB2AFD" w:rsidRPr="00DB2AFD">
              <w:t xml:space="preserve"> sadaļā “Valsts sekretāru sanāksmē pieteiktie projekti”</w:t>
            </w:r>
            <w:r w:rsidRPr="00DB2AFD">
              <w:t>, tā</w:t>
            </w:r>
            <w:r w:rsidR="004C41BA" w:rsidRPr="00DB2AFD">
              <w:t>pēc</w:t>
            </w:r>
            <w:r w:rsidRPr="00DB2AFD">
              <w:t xml:space="preserve"> </w:t>
            </w:r>
            <w:r w:rsidR="00CB0C0B" w:rsidRPr="00DB2AFD">
              <w:t xml:space="preserve">tā </w:t>
            </w:r>
            <w:r w:rsidRPr="00DB2AFD">
              <w:t xml:space="preserve">izstrādes </w:t>
            </w:r>
            <w:r w:rsidR="00CB0C0B" w:rsidRPr="00DB2AFD">
              <w:t>laikā</w:t>
            </w:r>
            <w:r w:rsidRPr="00DB2AFD">
              <w:t xml:space="preserve"> ir nodrošināta sabiedrības līdzdalība.</w:t>
            </w:r>
          </w:p>
          <w:p w14:paraId="7A9FE4E2" w14:textId="4FE84D59" w:rsidR="00747369" w:rsidRPr="0052455E" w:rsidRDefault="00747369" w:rsidP="00DB2AFD">
            <w:pPr>
              <w:snapToGrid w:val="0"/>
              <w:jc w:val="both"/>
            </w:pPr>
          </w:p>
        </w:tc>
      </w:tr>
      <w:tr w:rsidR="0052455E" w:rsidRPr="0052455E" w14:paraId="4B86B63C" w14:textId="77777777" w:rsidTr="00D14EA4">
        <w:tc>
          <w:tcPr>
            <w:tcW w:w="284" w:type="dxa"/>
          </w:tcPr>
          <w:p w14:paraId="5C508A58" w14:textId="77777777" w:rsidR="00E067BC" w:rsidRPr="0052455E" w:rsidRDefault="00E067BC" w:rsidP="00B82461">
            <w:pPr>
              <w:snapToGrid w:val="0"/>
            </w:pPr>
            <w:r w:rsidRPr="0052455E">
              <w:t>3.</w:t>
            </w:r>
          </w:p>
        </w:tc>
        <w:tc>
          <w:tcPr>
            <w:tcW w:w="4402" w:type="dxa"/>
          </w:tcPr>
          <w:p w14:paraId="18D83793" w14:textId="77777777" w:rsidR="00E067BC" w:rsidRPr="0052455E" w:rsidRDefault="00E067BC" w:rsidP="00B82461">
            <w:pPr>
              <w:snapToGrid w:val="0"/>
              <w:spacing w:after="280"/>
            </w:pPr>
            <w:r w:rsidRPr="0052455E">
              <w:t>Sabiedrības līdzdalības rezultāti</w:t>
            </w:r>
          </w:p>
        </w:tc>
        <w:tc>
          <w:tcPr>
            <w:tcW w:w="4670" w:type="dxa"/>
          </w:tcPr>
          <w:p w14:paraId="39D8C191" w14:textId="77777777" w:rsidR="00D82FC8" w:rsidRPr="0052455E" w:rsidRDefault="00623035" w:rsidP="00DC0613">
            <w:pPr>
              <w:snapToGrid w:val="0"/>
              <w:jc w:val="both"/>
            </w:pPr>
            <w:r w:rsidRPr="0052455E">
              <w:t>Biedrīb</w:t>
            </w:r>
            <w:r w:rsidR="00DC0613" w:rsidRPr="0052455E">
              <w:t>u</w:t>
            </w:r>
            <w:r w:rsidRPr="0052455E">
              <w:t xml:space="preserve"> un nodibinājum</w:t>
            </w:r>
            <w:r w:rsidR="00DC0613" w:rsidRPr="0052455E">
              <w:t>u</w:t>
            </w:r>
            <w:r w:rsidRPr="0052455E">
              <w:t xml:space="preserve"> priekšlikumi par atbalsta saņemšanas ir ņemti vērā un ietverti noteikumu projektā.</w:t>
            </w:r>
          </w:p>
        </w:tc>
      </w:tr>
      <w:tr w:rsidR="0052455E" w:rsidRPr="0052455E" w14:paraId="6ECC57B5" w14:textId="77777777" w:rsidTr="00D14EA4">
        <w:trPr>
          <w:trHeight w:val="292"/>
        </w:trPr>
        <w:tc>
          <w:tcPr>
            <w:tcW w:w="284" w:type="dxa"/>
          </w:tcPr>
          <w:p w14:paraId="0A09FE7B" w14:textId="77777777" w:rsidR="00E067BC" w:rsidRPr="0052455E" w:rsidRDefault="00E067BC" w:rsidP="00B82461">
            <w:pPr>
              <w:snapToGrid w:val="0"/>
            </w:pPr>
            <w:r w:rsidRPr="0052455E">
              <w:t>4.</w:t>
            </w:r>
          </w:p>
        </w:tc>
        <w:tc>
          <w:tcPr>
            <w:tcW w:w="4402" w:type="dxa"/>
          </w:tcPr>
          <w:p w14:paraId="3C7470A0" w14:textId="77777777" w:rsidR="00E067BC" w:rsidRPr="0052455E" w:rsidRDefault="006132C0" w:rsidP="006038D8">
            <w:r w:rsidRPr="0052455E">
              <w:t>Cita informācija</w:t>
            </w:r>
          </w:p>
        </w:tc>
        <w:tc>
          <w:tcPr>
            <w:tcW w:w="4670" w:type="dxa"/>
          </w:tcPr>
          <w:p w14:paraId="5A118FF4" w14:textId="77777777" w:rsidR="00E067BC" w:rsidRPr="0052455E" w:rsidRDefault="006132C0" w:rsidP="00606FEB">
            <w:pPr>
              <w:snapToGrid w:val="0"/>
            </w:pPr>
            <w:r w:rsidRPr="0052455E">
              <w:t>Nav.</w:t>
            </w:r>
          </w:p>
        </w:tc>
      </w:tr>
    </w:tbl>
    <w:p w14:paraId="304DB351" w14:textId="77777777" w:rsidR="003B155C" w:rsidRDefault="003B155C" w:rsidP="00FD3BC1"/>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84"/>
        <w:gridCol w:w="4402"/>
        <w:gridCol w:w="4670"/>
      </w:tblGrid>
      <w:tr w:rsidR="0052455E" w:rsidRPr="0052455E" w14:paraId="338EBF98" w14:textId="77777777" w:rsidTr="009534DA">
        <w:tc>
          <w:tcPr>
            <w:tcW w:w="9356" w:type="dxa"/>
            <w:gridSpan w:val="3"/>
          </w:tcPr>
          <w:p w14:paraId="7BA2E742" w14:textId="77777777" w:rsidR="00663D9E" w:rsidRPr="0052455E" w:rsidRDefault="00663D9E" w:rsidP="00326687">
            <w:pPr>
              <w:snapToGrid w:val="0"/>
              <w:ind w:left="222"/>
              <w:jc w:val="center"/>
              <w:rPr>
                <w:b/>
              </w:rPr>
            </w:pPr>
            <w:r w:rsidRPr="0052455E">
              <w:rPr>
                <w:b/>
                <w:bCs/>
              </w:rPr>
              <w:t>VII. Tiesību akta projekta izpildes nodrošināšana un tās ietekme uz institūcijām</w:t>
            </w:r>
          </w:p>
        </w:tc>
      </w:tr>
      <w:tr w:rsidR="0052455E" w:rsidRPr="0052455E" w14:paraId="2B86056C" w14:textId="77777777" w:rsidTr="009534DA">
        <w:tc>
          <w:tcPr>
            <w:tcW w:w="284" w:type="dxa"/>
          </w:tcPr>
          <w:p w14:paraId="0659045D" w14:textId="77777777" w:rsidR="00663D9E" w:rsidRPr="0052455E" w:rsidRDefault="00663D9E" w:rsidP="00326687">
            <w:pPr>
              <w:snapToGrid w:val="0"/>
            </w:pPr>
            <w:r w:rsidRPr="0052455E">
              <w:t>1.</w:t>
            </w:r>
          </w:p>
        </w:tc>
        <w:tc>
          <w:tcPr>
            <w:tcW w:w="4402" w:type="dxa"/>
          </w:tcPr>
          <w:p w14:paraId="2009049B" w14:textId="77777777" w:rsidR="00663D9E" w:rsidRPr="0052455E" w:rsidRDefault="00663D9E" w:rsidP="00326687">
            <w:pPr>
              <w:snapToGrid w:val="0"/>
            </w:pPr>
            <w:r w:rsidRPr="0052455E">
              <w:t>Projekta izpildē iesaistītās institūcijas</w:t>
            </w:r>
          </w:p>
        </w:tc>
        <w:tc>
          <w:tcPr>
            <w:tcW w:w="4670" w:type="dxa"/>
          </w:tcPr>
          <w:p w14:paraId="15027737" w14:textId="77777777" w:rsidR="00FF217B" w:rsidRPr="0052455E" w:rsidRDefault="00FF217B" w:rsidP="00FF217B">
            <w:pPr>
              <w:snapToGrid w:val="0"/>
              <w:jc w:val="both"/>
            </w:pPr>
            <w:r w:rsidRPr="0052455E">
              <w:t>Biedrība „Latvijas Lauksaimniecības kooperatīvu asociācija”, kurai saskaņā ar Valsts pārvaldes iekārtas likumā noteikto kārtību ir deleģēta lauksaimniecības pakalpojumu kooperatīvo sabiedrīb</w:t>
            </w:r>
            <w:r w:rsidR="004513DD" w:rsidRPr="0052455E">
              <w:t>u</w:t>
            </w:r>
            <w:r w:rsidRPr="0052455E">
              <w:t xml:space="preserve"> atbilstības izvērtēšana.</w:t>
            </w:r>
          </w:p>
          <w:p w14:paraId="6A582A62" w14:textId="77777777" w:rsidR="00663D9E" w:rsidRDefault="00FF217B" w:rsidP="00FF217B">
            <w:pPr>
              <w:snapToGrid w:val="0"/>
              <w:jc w:val="both"/>
            </w:pPr>
            <w:r w:rsidRPr="0052455E">
              <w:t>Lauku atbalsta dienests, kas atbilstoši normatīvajiem aktiem par valsts un Eiropas Savienības atbalsta piešķiršanu lauku un zivsaimniecības attīstībai pieņem lēmumu par atbalsta piešķiršanu.</w:t>
            </w:r>
          </w:p>
          <w:p w14:paraId="1AA448B5" w14:textId="77777777" w:rsidR="00747369" w:rsidRPr="0052455E" w:rsidRDefault="00747369" w:rsidP="00FF217B">
            <w:pPr>
              <w:snapToGrid w:val="0"/>
              <w:jc w:val="both"/>
            </w:pPr>
            <w:bookmarkStart w:id="4" w:name="_GoBack"/>
            <w:bookmarkEnd w:id="4"/>
          </w:p>
        </w:tc>
      </w:tr>
      <w:tr w:rsidR="0052455E" w:rsidRPr="0052455E" w14:paraId="405269FA" w14:textId="77777777" w:rsidTr="009534DA">
        <w:tc>
          <w:tcPr>
            <w:tcW w:w="284" w:type="dxa"/>
          </w:tcPr>
          <w:p w14:paraId="4F8AC684" w14:textId="77777777" w:rsidR="00663D9E" w:rsidRPr="0052455E" w:rsidRDefault="00663D9E" w:rsidP="00326687">
            <w:pPr>
              <w:snapToGrid w:val="0"/>
            </w:pPr>
            <w:r w:rsidRPr="0052455E">
              <w:t>2.</w:t>
            </w:r>
          </w:p>
        </w:tc>
        <w:tc>
          <w:tcPr>
            <w:tcW w:w="4402" w:type="dxa"/>
          </w:tcPr>
          <w:p w14:paraId="19EE9E55" w14:textId="77777777" w:rsidR="00EF54E7" w:rsidRPr="0052455E" w:rsidRDefault="00EF54E7" w:rsidP="00EF54E7">
            <w:pPr>
              <w:suppressAutoHyphens w:val="0"/>
              <w:rPr>
                <w:kern w:val="0"/>
                <w:lang w:eastAsia="lv-LV"/>
              </w:rPr>
            </w:pPr>
            <w:r w:rsidRPr="0052455E">
              <w:rPr>
                <w:kern w:val="0"/>
                <w:lang w:eastAsia="lv-LV"/>
              </w:rPr>
              <w:t xml:space="preserve">Projekta izpildes ietekme uz pārvaldes funkcijām un institucionālo struktūru. </w:t>
            </w:r>
          </w:p>
          <w:p w14:paraId="723CD753" w14:textId="77777777" w:rsidR="00663D9E" w:rsidRPr="0052455E" w:rsidRDefault="00EF54E7" w:rsidP="00EF54E7">
            <w:pPr>
              <w:snapToGrid w:val="0"/>
            </w:pPr>
            <w:r w:rsidRPr="0052455E">
              <w:rPr>
                <w:kern w:val="0"/>
                <w:lang w:eastAsia="lv-LV"/>
              </w:rPr>
              <w:lastRenderedPageBreak/>
              <w:t>Jaunu institūciju izveide, esošu institūciju likvidācija vai reorganizācija, to ietekme uz institūcijas cilvēkresursiem</w:t>
            </w:r>
          </w:p>
        </w:tc>
        <w:tc>
          <w:tcPr>
            <w:tcW w:w="4670" w:type="dxa"/>
          </w:tcPr>
          <w:p w14:paraId="231D910D" w14:textId="77777777" w:rsidR="00663D9E" w:rsidRPr="0052455E" w:rsidRDefault="00663D9E" w:rsidP="00FF217B">
            <w:pPr>
              <w:jc w:val="both"/>
            </w:pPr>
            <w:r w:rsidRPr="0052455E">
              <w:lastRenderedPageBreak/>
              <w:t>Projekts</w:t>
            </w:r>
            <w:r w:rsidR="008F5A8E" w:rsidRPr="0052455E">
              <w:t xml:space="preserve"> iesaistīto institūciju funkcijas un uzdevumus</w:t>
            </w:r>
            <w:r w:rsidR="00A9238B" w:rsidRPr="0052455E">
              <w:t xml:space="preserve"> nemaina un nepaplašina.</w:t>
            </w:r>
            <w:r w:rsidRPr="0052455E">
              <w:t xml:space="preserve"> </w:t>
            </w:r>
          </w:p>
        </w:tc>
      </w:tr>
      <w:tr w:rsidR="0052455E" w:rsidRPr="0052455E" w14:paraId="69E38082" w14:textId="77777777" w:rsidTr="009534DA">
        <w:tc>
          <w:tcPr>
            <w:tcW w:w="284" w:type="dxa"/>
          </w:tcPr>
          <w:p w14:paraId="34B875E3" w14:textId="77777777" w:rsidR="00663D9E" w:rsidRPr="0052455E" w:rsidRDefault="00EF54E7" w:rsidP="00326687">
            <w:pPr>
              <w:snapToGrid w:val="0"/>
            </w:pPr>
            <w:r w:rsidRPr="0052455E">
              <w:t>3</w:t>
            </w:r>
            <w:r w:rsidR="00663D9E" w:rsidRPr="0052455E">
              <w:t>.</w:t>
            </w:r>
          </w:p>
        </w:tc>
        <w:tc>
          <w:tcPr>
            <w:tcW w:w="4402" w:type="dxa"/>
          </w:tcPr>
          <w:p w14:paraId="238F45AE" w14:textId="77777777" w:rsidR="00663D9E" w:rsidRPr="0052455E" w:rsidRDefault="00663D9E" w:rsidP="00326687">
            <w:pPr>
              <w:snapToGrid w:val="0"/>
            </w:pPr>
            <w:r w:rsidRPr="0052455E">
              <w:t>Cita informācija</w:t>
            </w:r>
          </w:p>
        </w:tc>
        <w:tc>
          <w:tcPr>
            <w:tcW w:w="4670" w:type="dxa"/>
          </w:tcPr>
          <w:p w14:paraId="4A70F13D" w14:textId="77777777" w:rsidR="00663D9E" w:rsidRPr="0052455E" w:rsidRDefault="00663D9E" w:rsidP="00326687">
            <w:pPr>
              <w:snapToGrid w:val="0"/>
            </w:pPr>
            <w:r w:rsidRPr="0052455E">
              <w:t>Nav.</w:t>
            </w:r>
          </w:p>
        </w:tc>
      </w:tr>
    </w:tbl>
    <w:p w14:paraId="6139EC0D" w14:textId="77777777" w:rsidR="00A01F37" w:rsidRPr="00A01F37" w:rsidRDefault="00A01F37" w:rsidP="00D405A7">
      <w:pPr>
        <w:pStyle w:val="Komentrateksts"/>
        <w:rPr>
          <w:rFonts w:ascii="Times New Roman" w:hAnsi="Times New Roman"/>
          <w:i/>
          <w:sz w:val="28"/>
          <w:szCs w:val="24"/>
          <w:lang w:val="fi-FI"/>
        </w:rPr>
      </w:pPr>
    </w:p>
    <w:p w14:paraId="6F7B1636" w14:textId="77777777" w:rsidR="005610E7" w:rsidRPr="00A01F37" w:rsidRDefault="005610E7" w:rsidP="00A01F37">
      <w:pPr>
        <w:pStyle w:val="Virsraksts5"/>
        <w:tabs>
          <w:tab w:val="left" w:pos="7200"/>
        </w:tabs>
        <w:spacing w:before="0" w:after="0"/>
        <w:ind w:firstLine="720"/>
        <w:rPr>
          <w:b w:val="0"/>
          <w:i w:val="0"/>
          <w:sz w:val="28"/>
          <w:szCs w:val="24"/>
        </w:rPr>
      </w:pPr>
    </w:p>
    <w:p w14:paraId="60100209" w14:textId="206F19B5" w:rsidR="00781A77" w:rsidRPr="00A01F37" w:rsidRDefault="00BF146C" w:rsidP="00A01F37">
      <w:pPr>
        <w:pStyle w:val="Virsraksts5"/>
        <w:tabs>
          <w:tab w:val="left" w:pos="7200"/>
        </w:tabs>
        <w:spacing w:before="0" w:after="0"/>
        <w:ind w:firstLine="720"/>
        <w:rPr>
          <w:b w:val="0"/>
          <w:i w:val="0"/>
          <w:sz w:val="28"/>
          <w:szCs w:val="24"/>
        </w:rPr>
      </w:pPr>
      <w:r w:rsidRPr="00A01F37">
        <w:rPr>
          <w:b w:val="0"/>
          <w:i w:val="0"/>
          <w:sz w:val="28"/>
          <w:szCs w:val="24"/>
        </w:rPr>
        <w:t>Zemkopības</w:t>
      </w:r>
      <w:r w:rsidR="00143622" w:rsidRPr="00A01F37">
        <w:rPr>
          <w:b w:val="0"/>
          <w:i w:val="0"/>
          <w:sz w:val="28"/>
          <w:szCs w:val="24"/>
        </w:rPr>
        <w:t xml:space="preserve"> ministr</w:t>
      </w:r>
      <w:r w:rsidR="00B22D8F" w:rsidRPr="00A01F37">
        <w:rPr>
          <w:b w:val="0"/>
          <w:i w:val="0"/>
          <w:sz w:val="28"/>
          <w:szCs w:val="24"/>
        </w:rPr>
        <w:t>s</w:t>
      </w:r>
      <w:r w:rsidR="00FD3BC1" w:rsidRPr="00A01F37">
        <w:rPr>
          <w:b w:val="0"/>
          <w:i w:val="0"/>
          <w:sz w:val="28"/>
          <w:szCs w:val="24"/>
        </w:rPr>
        <w:tab/>
      </w:r>
      <w:r w:rsidR="00A01F37">
        <w:rPr>
          <w:b w:val="0"/>
          <w:i w:val="0"/>
          <w:sz w:val="28"/>
          <w:szCs w:val="24"/>
        </w:rPr>
        <w:tab/>
      </w:r>
      <w:r w:rsidR="00B22D8F" w:rsidRPr="00A01F37">
        <w:rPr>
          <w:b w:val="0"/>
          <w:i w:val="0"/>
          <w:sz w:val="28"/>
          <w:szCs w:val="24"/>
        </w:rPr>
        <w:t>J. Dūklavs</w:t>
      </w:r>
      <w:r w:rsidR="00CF7694" w:rsidRPr="00A01F37">
        <w:rPr>
          <w:b w:val="0"/>
          <w:i w:val="0"/>
          <w:sz w:val="28"/>
          <w:szCs w:val="24"/>
        </w:rPr>
        <w:t xml:space="preserve"> </w:t>
      </w:r>
    </w:p>
    <w:p w14:paraId="1874944C" w14:textId="77777777" w:rsidR="00A01F37" w:rsidRPr="00A01F37" w:rsidRDefault="00A01F37" w:rsidP="00A01F37">
      <w:pPr>
        <w:ind w:firstLine="720"/>
        <w:rPr>
          <w:sz w:val="28"/>
        </w:rPr>
      </w:pPr>
    </w:p>
    <w:p w14:paraId="4B69DF0E" w14:textId="77777777" w:rsidR="00A01F37" w:rsidRPr="00A01F37" w:rsidRDefault="00A01F37" w:rsidP="00A01F37">
      <w:pPr>
        <w:ind w:firstLine="720"/>
        <w:rPr>
          <w:sz w:val="28"/>
        </w:rPr>
      </w:pPr>
    </w:p>
    <w:p w14:paraId="379F05D0" w14:textId="0C59B08C" w:rsidR="00A01F37" w:rsidRPr="00A01F37" w:rsidRDefault="00A01F37" w:rsidP="00A01F37">
      <w:pPr>
        <w:ind w:firstLine="720"/>
        <w:rPr>
          <w:sz w:val="28"/>
        </w:rPr>
      </w:pPr>
      <w:r w:rsidRPr="00A01F37">
        <w:rPr>
          <w:sz w:val="28"/>
        </w:rPr>
        <w:t>Zemkopības ministrijas valsts sekret</w:t>
      </w:r>
      <w:r>
        <w:rPr>
          <w:sz w:val="28"/>
        </w:rPr>
        <w:t>āre</w:t>
      </w:r>
      <w:r>
        <w:rPr>
          <w:sz w:val="28"/>
        </w:rPr>
        <w:tab/>
      </w:r>
      <w:r>
        <w:rPr>
          <w:sz w:val="28"/>
        </w:rPr>
        <w:tab/>
      </w:r>
      <w:r>
        <w:rPr>
          <w:sz w:val="28"/>
        </w:rPr>
        <w:tab/>
      </w:r>
      <w:r>
        <w:rPr>
          <w:sz w:val="28"/>
        </w:rPr>
        <w:tab/>
      </w:r>
      <w:r w:rsidRPr="00A01F37">
        <w:rPr>
          <w:sz w:val="28"/>
        </w:rPr>
        <w:t>D.Lucaua</w:t>
      </w:r>
    </w:p>
    <w:p w14:paraId="612B0D2D" w14:textId="77777777" w:rsidR="00487580" w:rsidRPr="006100EC" w:rsidRDefault="00487580" w:rsidP="00487580">
      <w:pPr>
        <w:pStyle w:val="Bezatstarpm"/>
        <w:jc w:val="both"/>
        <w:rPr>
          <w:rFonts w:ascii="Times New Roman" w:hAnsi="Times New Roman"/>
          <w:sz w:val="24"/>
          <w:szCs w:val="24"/>
        </w:rPr>
      </w:pPr>
    </w:p>
    <w:p w14:paraId="4BA5657E" w14:textId="77777777" w:rsidR="005610E7" w:rsidRPr="006100EC" w:rsidRDefault="005610E7" w:rsidP="00487580">
      <w:pPr>
        <w:pStyle w:val="Bezatstarpm"/>
        <w:jc w:val="both"/>
        <w:rPr>
          <w:rFonts w:ascii="Times New Roman" w:hAnsi="Times New Roman"/>
          <w:sz w:val="24"/>
          <w:szCs w:val="24"/>
        </w:rPr>
      </w:pPr>
    </w:p>
    <w:p w14:paraId="202E387D" w14:textId="77777777" w:rsidR="005610E7" w:rsidRDefault="005610E7" w:rsidP="00487580">
      <w:pPr>
        <w:pStyle w:val="Bezatstarpm"/>
        <w:jc w:val="both"/>
        <w:rPr>
          <w:rFonts w:ascii="Times New Roman" w:hAnsi="Times New Roman"/>
          <w:sz w:val="16"/>
          <w:szCs w:val="16"/>
        </w:rPr>
      </w:pPr>
    </w:p>
    <w:p w14:paraId="2839E3E3" w14:textId="77777777" w:rsidR="006100EC" w:rsidRDefault="006100EC" w:rsidP="00487580">
      <w:pPr>
        <w:pStyle w:val="Bezatstarpm"/>
        <w:jc w:val="both"/>
        <w:rPr>
          <w:rFonts w:ascii="Times New Roman" w:hAnsi="Times New Roman"/>
          <w:sz w:val="20"/>
          <w:szCs w:val="20"/>
        </w:rPr>
      </w:pPr>
    </w:p>
    <w:p w14:paraId="06218A83" w14:textId="77777777" w:rsidR="00A01F37" w:rsidRDefault="00A01F37" w:rsidP="00487580">
      <w:pPr>
        <w:pStyle w:val="Bezatstarpm"/>
        <w:jc w:val="both"/>
        <w:rPr>
          <w:rFonts w:ascii="Times New Roman" w:hAnsi="Times New Roman"/>
          <w:sz w:val="20"/>
          <w:szCs w:val="20"/>
        </w:rPr>
      </w:pPr>
    </w:p>
    <w:p w14:paraId="4FCB8A9F" w14:textId="77777777" w:rsidR="00A01F37" w:rsidRDefault="00A01F37" w:rsidP="00487580">
      <w:pPr>
        <w:pStyle w:val="Bezatstarpm"/>
        <w:jc w:val="both"/>
        <w:rPr>
          <w:rFonts w:ascii="Times New Roman" w:hAnsi="Times New Roman"/>
          <w:sz w:val="20"/>
          <w:szCs w:val="20"/>
        </w:rPr>
      </w:pPr>
    </w:p>
    <w:p w14:paraId="4E91D718" w14:textId="77777777" w:rsidR="00A01F37" w:rsidRDefault="00A01F37" w:rsidP="00487580">
      <w:pPr>
        <w:pStyle w:val="Bezatstarpm"/>
        <w:jc w:val="both"/>
        <w:rPr>
          <w:rFonts w:ascii="Times New Roman" w:hAnsi="Times New Roman"/>
          <w:sz w:val="20"/>
          <w:szCs w:val="20"/>
        </w:rPr>
      </w:pPr>
    </w:p>
    <w:p w14:paraId="4BF58BAF" w14:textId="77777777" w:rsidR="00A01F37" w:rsidRDefault="00A01F37" w:rsidP="00487580">
      <w:pPr>
        <w:pStyle w:val="Bezatstarpm"/>
        <w:jc w:val="both"/>
        <w:rPr>
          <w:rFonts w:ascii="Times New Roman" w:hAnsi="Times New Roman"/>
          <w:sz w:val="20"/>
          <w:szCs w:val="20"/>
        </w:rPr>
      </w:pPr>
    </w:p>
    <w:p w14:paraId="25FC9BDB" w14:textId="77777777" w:rsidR="00A01F37" w:rsidRDefault="00A01F37" w:rsidP="00487580">
      <w:pPr>
        <w:pStyle w:val="Bezatstarpm"/>
        <w:jc w:val="both"/>
        <w:rPr>
          <w:rFonts w:ascii="Times New Roman" w:hAnsi="Times New Roman"/>
          <w:sz w:val="20"/>
          <w:szCs w:val="20"/>
        </w:rPr>
      </w:pPr>
    </w:p>
    <w:p w14:paraId="66F3EDE2" w14:textId="77777777" w:rsidR="00A01F37" w:rsidRDefault="00A01F37" w:rsidP="00487580">
      <w:pPr>
        <w:pStyle w:val="Bezatstarpm"/>
        <w:jc w:val="both"/>
        <w:rPr>
          <w:rFonts w:ascii="Times New Roman" w:hAnsi="Times New Roman"/>
          <w:sz w:val="20"/>
          <w:szCs w:val="20"/>
        </w:rPr>
      </w:pPr>
    </w:p>
    <w:p w14:paraId="36F9E253" w14:textId="77777777" w:rsidR="00A01F37" w:rsidRDefault="00A01F37" w:rsidP="00487580">
      <w:pPr>
        <w:pStyle w:val="Bezatstarpm"/>
        <w:jc w:val="both"/>
        <w:rPr>
          <w:rFonts w:ascii="Times New Roman" w:hAnsi="Times New Roman"/>
          <w:sz w:val="20"/>
          <w:szCs w:val="20"/>
        </w:rPr>
      </w:pPr>
    </w:p>
    <w:p w14:paraId="2B6C6138" w14:textId="77777777" w:rsidR="00A01F37" w:rsidRDefault="00A01F37" w:rsidP="00487580">
      <w:pPr>
        <w:pStyle w:val="Bezatstarpm"/>
        <w:jc w:val="both"/>
        <w:rPr>
          <w:rFonts w:ascii="Times New Roman" w:hAnsi="Times New Roman"/>
          <w:sz w:val="20"/>
          <w:szCs w:val="20"/>
        </w:rPr>
      </w:pPr>
    </w:p>
    <w:p w14:paraId="77DA7DBA" w14:textId="77777777" w:rsidR="00A01F37" w:rsidRDefault="00A01F37" w:rsidP="00487580">
      <w:pPr>
        <w:pStyle w:val="Bezatstarpm"/>
        <w:jc w:val="both"/>
        <w:rPr>
          <w:rFonts w:ascii="Times New Roman" w:hAnsi="Times New Roman"/>
          <w:sz w:val="20"/>
          <w:szCs w:val="20"/>
        </w:rPr>
      </w:pPr>
    </w:p>
    <w:p w14:paraId="1416475A" w14:textId="77777777" w:rsidR="00A01F37" w:rsidRDefault="00A01F37" w:rsidP="00487580">
      <w:pPr>
        <w:pStyle w:val="Bezatstarpm"/>
        <w:jc w:val="both"/>
        <w:rPr>
          <w:rFonts w:ascii="Times New Roman" w:hAnsi="Times New Roman"/>
          <w:sz w:val="20"/>
          <w:szCs w:val="20"/>
        </w:rPr>
      </w:pPr>
    </w:p>
    <w:p w14:paraId="35BC080F" w14:textId="77777777" w:rsidR="00A01F37" w:rsidRDefault="00A01F37" w:rsidP="00487580">
      <w:pPr>
        <w:pStyle w:val="Bezatstarpm"/>
        <w:jc w:val="both"/>
        <w:rPr>
          <w:rFonts w:ascii="Times New Roman" w:hAnsi="Times New Roman"/>
          <w:sz w:val="20"/>
          <w:szCs w:val="20"/>
        </w:rPr>
      </w:pPr>
    </w:p>
    <w:p w14:paraId="098E026A" w14:textId="77777777" w:rsidR="00A01F37" w:rsidRDefault="00A01F37" w:rsidP="00487580">
      <w:pPr>
        <w:pStyle w:val="Bezatstarpm"/>
        <w:jc w:val="both"/>
        <w:rPr>
          <w:rFonts w:ascii="Times New Roman" w:hAnsi="Times New Roman"/>
          <w:sz w:val="20"/>
          <w:szCs w:val="20"/>
        </w:rPr>
      </w:pPr>
    </w:p>
    <w:p w14:paraId="27FF639E" w14:textId="77777777" w:rsidR="00A01F37" w:rsidRDefault="00A01F37" w:rsidP="00487580">
      <w:pPr>
        <w:pStyle w:val="Bezatstarpm"/>
        <w:jc w:val="both"/>
        <w:rPr>
          <w:rFonts w:ascii="Times New Roman" w:hAnsi="Times New Roman"/>
          <w:sz w:val="20"/>
          <w:szCs w:val="20"/>
        </w:rPr>
      </w:pPr>
    </w:p>
    <w:p w14:paraId="0B9D6657" w14:textId="77777777" w:rsidR="00A01F37" w:rsidRDefault="00A01F37" w:rsidP="00487580">
      <w:pPr>
        <w:pStyle w:val="Bezatstarpm"/>
        <w:jc w:val="both"/>
        <w:rPr>
          <w:rFonts w:ascii="Times New Roman" w:hAnsi="Times New Roman"/>
          <w:sz w:val="20"/>
          <w:szCs w:val="20"/>
        </w:rPr>
      </w:pPr>
    </w:p>
    <w:p w14:paraId="306BC517" w14:textId="77777777" w:rsidR="00A01F37" w:rsidRDefault="00A01F37" w:rsidP="00487580">
      <w:pPr>
        <w:pStyle w:val="Bezatstarpm"/>
        <w:jc w:val="both"/>
        <w:rPr>
          <w:rFonts w:ascii="Times New Roman" w:hAnsi="Times New Roman"/>
          <w:sz w:val="20"/>
          <w:szCs w:val="20"/>
        </w:rPr>
      </w:pPr>
    </w:p>
    <w:p w14:paraId="3174C0A6" w14:textId="77777777" w:rsidR="00A01F37" w:rsidRDefault="00A01F37" w:rsidP="00487580">
      <w:pPr>
        <w:pStyle w:val="Bezatstarpm"/>
        <w:jc w:val="both"/>
        <w:rPr>
          <w:rFonts w:ascii="Times New Roman" w:hAnsi="Times New Roman"/>
          <w:sz w:val="20"/>
          <w:szCs w:val="20"/>
        </w:rPr>
      </w:pPr>
    </w:p>
    <w:p w14:paraId="670F6A1B" w14:textId="77777777" w:rsidR="00A01F37" w:rsidRDefault="00A01F37" w:rsidP="00487580">
      <w:pPr>
        <w:pStyle w:val="Bezatstarpm"/>
        <w:jc w:val="both"/>
        <w:rPr>
          <w:rFonts w:ascii="Times New Roman" w:hAnsi="Times New Roman"/>
          <w:sz w:val="20"/>
          <w:szCs w:val="20"/>
        </w:rPr>
      </w:pPr>
    </w:p>
    <w:p w14:paraId="55668ACA" w14:textId="77777777" w:rsidR="00A01F37" w:rsidRDefault="00A01F37" w:rsidP="00487580">
      <w:pPr>
        <w:pStyle w:val="Bezatstarpm"/>
        <w:jc w:val="both"/>
        <w:rPr>
          <w:rFonts w:ascii="Times New Roman" w:hAnsi="Times New Roman"/>
          <w:sz w:val="20"/>
          <w:szCs w:val="20"/>
        </w:rPr>
      </w:pPr>
    </w:p>
    <w:p w14:paraId="59E74052" w14:textId="77777777" w:rsidR="00A01F37" w:rsidRDefault="00A01F37" w:rsidP="00487580">
      <w:pPr>
        <w:pStyle w:val="Bezatstarpm"/>
        <w:jc w:val="both"/>
        <w:rPr>
          <w:rFonts w:ascii="Times New Roman" w:hAnsi="Times New Roman"/>
          <w:sz w:val="20"/>
          <w:szCs w:val="20"/>
        </w:rPr>
      </w:pPr>
    </w:p>
    <w:p w14:paraId="179B7AEF" w14:textId="77777777" w:rsidR="00A01F37" w:rsidRDefault="00A01F37" w:rsidP="00487580">
      <w:pPr>
        <w:pStyle w:val="Bezatstarpm"/>
        <w:jc w:val="both"/>
        <w:rPr>
          <w:rFonts w:ascii="Times New Roman" w:hAnsi="Times New Roman"/>
          <w:sz w:val="20"/>
          <w:szCs w:val="20"/>
        </w:rPr>
      </w:pPr>
    </w:p>
    <w:p w14:paraId="4FE83216" w14:textId="77777777" w:rsidR="006100EC" w:rsidRDefault="006100EC" w:rsidP="00487580">
      <w:pPr>
        <w:pStyle w:val="Bezatstarpm"/>
        <w:jc w:val="both"/>
        <w:rPr>
          <w:rFonts w:ascii="Times New Roman" w:hAnsi="Times New Roman"/>
          <w:sz w:val="20"/>
          <w:szCs w:val="20"/>
        </w:rPr>
      </w:pPr>
    </w:p>
    <w:p w14:paraId="19D65FCB" w14:textId="77777777" w:rsidR="00487580" w:rsidRPr="00A01F37" w:rsidRDefault="00487580" w:rsidP="00487580">
      <w:pPr>
        <w:pStyle w:val="Bezatstarpm"/>
        <w:jc w:val="both"/>
        <w:rPr>
          <w:rFonts w:ascii="Times New Roman" w:hAnsi="Times New Roman"/>
          <w:sz w:val="24"/>
          <w:szCs w:val="20"/>
        </w:rPr>
      </w:pPr>
      <w:r w:rsidRPr="00A01F37">
        <w:rPr>
          <w:rFonts w:ascii="Times New Roman" w:hAnsi="Times New Roman"/>
          <w:sz w:val="24"/>
          <w:szCs w:val="20"/>
        </w:rPr>
        <w:t>Urdziņa</w:t>
      </w:r>
      <w:r w:rsidR="00066FC7" w:rsidRPr="00A01F37">
        <w:rPr>
          <w:rFonts w:ascii="Times New Roman" w:hAnsi="Times New Roman"/>
          <w:sz w:val="24"/>
          <w:szCs w:val="20"/>
        </w:rPr>
        <w:t xml:space="preserve"> 67878724</w:t>
      </w:r>
    </w:p>
    <w:p w14:paraId="5025B481" w14:textId="77777777" w:rsidR="00487580" w:rsidRPr="00A01F37" w:rsidRDefault="00487580" w:rsidP="00487580">
      <w:pPr>
        <w:pStyle w:val="Bezatstarpm"/>
        <w:jc w:val="both"/>
        <w:rPr>
          <w:rFonts w:ascii="Times New Roman" w:hAnsi="Times New Roman"/>
          <w:sz w:val="24"/>
          <w:szCs w:val="20"/>
        </w:rPr>
      </w:pPr>
      <w:r w:rsidRPr="00A01F37">
        <w:rPr>
          <w:rFonts w:ascii="Times New Roman" w:hAnsi="Times New Roman"/>
          <w:sz w:val="24"/>
          <w:szCs w:val="20"/>
        </w:rPr>
        <w:t>Diana.Urdzina@zm.gov.lv</w:t>
      </w:r>
    </w:p>
    <w:sectPr w:rsidR="00487580" w:rsidRPr="00A01F37" w:rsidSect="00A01F37">
      <w:headerReference w:type="even" r:id="rId10"/>
      <w:headerReference w:type="default" r:id="rId11"/>
      <w:footerReference w:type="default" r:id="rId12"/>
      <w:footerReference w:type="first" r:id="rId13"/>
      <w:pgSz w:w="11905" w:h="16837" w:code="9"/>
      <w:pgMar w:top="1418" w:right="1134" w:bottom="1134" w:left="1701"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B22DD" w14:textId="77777777" w:rsidR="009C13D0" w:rsidRDefault="009C13D0">
      <w:r>
        <w:separator/>
      </w:r>
    </w:p>
  </w:endnote>
  <w:endnote w:type="continuationSeparator" w:id="0">
    <w:p w14:paraId="4D246992" w14:textId="77777777" w:rsidR="009C13D0" w:rsidRDefault="009C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9E568" w14:textId="38772D38" w:rsidR="00D62A33" w:rsidRPr="00747369" w:rsidRDefault="00747369" w:rsidP="00747369">
    <w:pPr>
      <w:pStyle w:val="Kjene"/>
    </w:pPr>
    <w:r w:rsidRPr="00747369">
      <w:rPr>
        <w:sz w:val="20"/>
        <w:szCs w:val="20"/>
      </w:rPr>
      <w:t>ZMAnot_090418_razgrup</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27EE8" w14:textId="4BC823E0" w:rsidR="00D62A33" w:rsidRPr="00747369" w:rsidRDefault="00747369" w:rsidP="00747369">
    <w:pPr>
      <w:pStyle w:val="Kjene"/>
    </w:pPr>
    <w:r w:rsidRPr="00747369">
      <w:rPr>
        <w:sz w:val="20"/>
        <w:szCs w:val="20"/>
      </w:rPr>
      <w:t>ZMAnot_090418_razgrup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7A2771F" w14:textId="77777777" w:rsidR="009C13D0" w:rsidRDefault="009C13D0">
      <w:r>
        <w:separator/>
      </w:r>
    </w:p>
  </w:footnote>
  <w:footnote w:type="continuationSeparator" w:id="0">
    <w:p w14:paraId="73D57BEC" w14:textId="77777777" w:rsidR="009C13D0" w:rsidRDefault="009C13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F3057B" w14:textId="77777777" w:rsidR="00D62A33" w:rsidRDefault="00D62A33"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7E261912" w14:textId="77777777" w:rsidR="00D62A33" w:rsidRDefault="00D62A33">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EA09BE" w14:textId="77777777" w:rsidR="00D62A33" w:rsidRDefault="00D62A33" w:rsidP="00D6456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747369">
      <w:rPr>
        <w:rStyle w:val="Lappusesnumurs"/>
        <w:noProof/>
      </w:rPr>
      <w:t>9</w:t>
    </w:r>
    <w:r>
      <w:rPr>
        <w:rStyle w:val="Lappusesnumurs"/>
      </w:rPr>
      <w:fldChar w:fldCharType="end"/>
    </w:r>
  </w:p>
  <w:p w14:paraId="4E848A00" w14:textId="1A77AEA0" w:rsidR="00D62A33" w:rsidRDefault="00D62A33">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0DF1EAD"/>
    <w:multiLevelType w:val="hybridMultilevel"/>
    <w:tmpl w:val="FC5E4B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2FC20BE"/>
    <w:multiLevelType w:val="hybridMultilevel"/>
    <w:tmpl w:val="A57E4E8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D71BA1"/>
    <w:multiLevelType w:val="hybridMultilevel"/>
    <w:tmpl w:val="4A180B40"/>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BB4847"/>
    <w:multiLevelType w:val="hybridMultilevel"/>
    <w:tmpl w:val="1206D474"/>
    <w:lvl w:ilvl="0" w:tplc="04260005">
      <w:start w:val="1"/>
      <w:numFmt w:val="bullet"/>
      <w:lvlText w:val=""/>
      <w:lvlJc w:val="left"/>
      <w:pPr>
        <w:tabs>
          <w:tab w:val="num" w:pos="780"/>
        </w:tabs>
        <w:ind w:left="780" w:hanging="360"/>
      </w:pPr>
      <w:rPr>
        <w:rFonts w:ascii="Wingdings" w:hAnsi="Wingdings" w:hint="default"/>
      </w:rPr>
    </w:lvl>
    <w:lvl w:ilvl="1" w:tplc="04260003" w:tentative="1">
      <w:start w:val="1"/>
      <w:numFmt w:val="bullet"/>
      <w:lvlText w:val="o"/>
      <w:lvlJc w:val="left"/>
      <w:pPr>
        <w:tabs>
          <w:tab w:val="num" w:pos="1500"/>
        </w:tabs>
        <w:ind w:left="1500" w:hanging="360"/>
      </w:pPr>
      <w:rPr>
        <w:rFonts w:ascii="Courier New" w:hAnsi="Courier New" w:cs="Courier New" w:hint="default"/>
      </w:rPr>
    </w:lvl>
    <w:lvl w:ilvl="2" w:tplc="04260005" w:tentative="1">
      <w:start w:val="1"/>
      <w:numFmt w:val="bullet"/>
      <w:lvlText w:val=""/>
      <w:lvlJc w:val="left"/>
      <w:pPr>
        <w:tabs>
          <w:tab w:val="num" w:pos="2220"/>
        </w:tabs>
        <w:ind w:left="2220" w:hanging="360"/>
      </w:pPr>
      <w:rPr>
        <w:rFonts w:ascii="Wingdings" w:hAnsi="Wingdings" w:hint="default"/>
      </w:rPr>
    </w:lvl>
    <w:lvl w:ilvl="3" w:tplc="04260001" w:tentative="1">
      <w:start w:val="1"/>
      <w:numFmt w:val="bullet"/>
      <w:lvlText w:val=""/>
      <w:lvlJc w:val="left"/>
      <w:pPr>
        <w:tabs>
          <w:tab w:val="num" w:pos="2940"/>
        </w:tabs>
        <w:ind w:left="2940" w:hanging="360"/>
      </w:pPr>
      <w:rPr>
        <w:rFonts w:ascii="Symbol" w:hAnsi="Symbol" w:hint="default"/>
      </w:rPr>
    </w:lvl>
    <w:lvl w:ilvl="4" w:tplc="04260003" w:tentative="1">
      <w:start w:val="1"/>
      <w:numFmt w:val="bullet"/>
      <w:lvlText w:val="o"/>
      <w:lvlJc w:val="left"/>
      <w:pPr>
        <w:tabs>
          <w:tab w:val="num" w:pos="3660"/>
        </w:tabs>
        <w:ind w:left="3660" w:hanging="360"/>
      </w:pPr>
      <w:rPr>
        <w:rFonts w:ascii="Courier New" w:hAnsi="Courier New" w:cs="Courier New" w:hint="default"/>
      </w:rPr>
    </w:lvl>
    <w:lvl w:ilvl="5" w:tplc="04260005" w:tentative="1">
      <w:start w:val="1"/>
      <w:numFmt w:val="bullet"/>
      <w:lvlText w:val=""/>
      <w:lvlJc w:val="left"/>
      <w:pPr>
        <w:tabs>
          <w:tab w:val="num" w:pos="4380"/>
        </w:tabs>
        <w:ind w:left="4380" w:hanging="360"/>
      </w:pPr>
      <w:rPr>
        <w:rFonts w:ascii="Wingdings" w:hAnsi="Wingdings" w:hint="default"/>
      </w:rPr>
    </w:lvl>
    <w:lvl w:ilvl="6" w:tplc="04260001" w:tentative="1">
      <w:start w:val="1"/>
      <w:numFmt w:val="bullet"/>
      <w:lvlText w:val=""/>
      <w:lvlJc w:val="left"/>
      <w:pPr>
        <w:tabs>
          <w:tab w:val="num" w:pos="5100"/>
        </w:tabs>
        <w:ind w:left="5100" w:hanging="360"/>
      </w:pPr>
      <w:rPr>
        <w:rFonts w:ascii="Symbol" w:hAnsi="Symbol" w:hint="default"/>
      </w:rPr>
    </w:lvl>
    <w:lvl w:ilvl="7" w:tplc="04260003" w:tentative="1">
      <w:start w:val="1"/>
      <w:numFmt w:val="bullet"/>
      <w:lvlText w:val="o"/>
      <w:lvlJc w:val="left"/>
      <w:pPr>
        <w:tabs>
          <w:tab w:val="num" w:pos="5820"/>
        </w:tabs>
        <w:ind w:left="5820" w:hanging="360"/>
      </w:pPr>
      <w:rPr>
        <w:rFonts w:ascii="Courier New" w:hAnsi="Courier New" w:cs="Courier New" w:hint="default"/>
      </w:rPr>
    </w:lvl>
    <w:lvl w:ilvl="8" w:tplc="04260005" w:tentative="1">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844D6A"/>
    <w:multiLevelType w:val="hybridMultilevel"/>
    <w:tmpl w:val="D1AC6F64"/>
    <w:lvl w:ilvl="0" w:tplc="0BF6513C">
      <w:numFmt w:val="bullet"/>
      <w:lvlText w:val="-"/>
      <w:lvlJc w:val="left"/>
      <w:pPr>
        <w:tabs>
          <w:tab w:val="num" w:pos="1714"/>
        </w:tabs>
        <w:ind w:left="1714" w:hanging="1005"/>
      </w:pPr>
      <w:rPr>
        <w:rFonts w:ascii="Times New Roman" w:eastAsia="Times New Roman" w:hAnsi="Times New Roman" w:cs="Times New Roman"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116F0148"/>
    <w:multiLevelType w:val="hybridMultilevel"/>
    <w:tmpl w:val="9C1A250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18D25687"/>
    <w:multiLevelType w:val="hybridMultilevel"/>
    <w:tmpl w:val="A1F83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E1E21CB"/>
    <w:multiLevelType w:val="multilevel"/>
    <w:tmpl w:val="CBEEDE5E"/>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3408EF"/>
    <w:multiLevelType w:val="hybridMultilevel"/>
    <w:tmpl w:val="ADA8B56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6B5270"/>
    <w:multiLevelType w:val="hybridMultilevel"/>
    <w:tmpl w:val="91F609CE"/>
    <w:lvl w:ilvl="0" w:tplc="04260001">
      <w:start w:val="1"/>
      <w:numFmt w:val="bullet"/>
      <w:lvlText w:val=""/>
      <w:lvlJc w:val="left"/>
      <w:pPr>
        <w:ind w:left="1083" w:hanging="360"/>
      </w:pPr>
      <w:rPr>
        <w:rFonts w:ascii="Symbol" w:hAnsi="Symbol" w:hint="default"/>
      </w:rPr>
    </w:lvl>
    <w:lvl w:ilvl="1" w:tplc="04260003" w:tentative="1">
      <w:start w:val="1"/>
      <w:numFmt w:val="bullet"/>
      <w:lvlText w:val="o"/>
      <w:lvlJc w:val="left"/>
      <w:pPr>
        <w:ind w:left="1803" w:hanging="360"/>
      </w:pPr>
      <w:rPr>
        <w:rFonts w:ascii="Courier New" w:hAnsi="Courier New" w:cs="Courier New" w:hint="default"/>
      </w:rPr>
    </w:lvl>
    <w:lvl w:ilvl="2" w:tplc="04260005" w:tentative="1">
      <w:start w:val="1"/>
      <w:numFmt w:val="bullet"/>
      <w:lvlText w:val=""/>
      <w:lvlJc w:val="left"/>
      <w:pPr>
        <w:ind w:left="2523" w:hanging="360"/>
      </w:pPr>
      <w:rPr>
        <w:rFonts w:ascii="Wingdings" w:hAnsi="Wingdings" w:hint="default"/>
      </w:rPr>
    </w:lvl>
    <w:lvl w:ilvl="3" w:tplc="04260001" w:tentative="1">
      <w:start w:val="1"/>
      <w:numFmt w:val="bullet"/>
      <w:lvlText w:val=""/>
      <w:lvlJc w:val="left"/>
      <w:pPr>
        <w:ind w:left="3243" w:hanging="360"/>
      </w:pPr>
      <w:rPr>
        <w:rFonts w:ascii="Symbol" w:hAnsi="Symbol" w:hint="default"/>
      </w:rPr>
    </w:lvl>
    <w:lvl w:ilvl="4" w:tplc="04260003" w:tentative="1">
      <w:start w:val="1"/>
      <w:numFmt w:val="bullet"/>
      <w:lvlText w:val="o"/>
      <w:lvlJc w:val="left"/>
      <w:pPr>
        <w:ind w:left="3963" w:hanging="360"/>
      </w:pPr>
      <w:rPr>
        <w:rFonts w:ascii="Courier New" w:hAnsi="Courier New" w:cs="Courier New" w:hint="default"/>
      </w:rPr>
    </w:lvl>
    <w:lvl w:ilvl="5" w:tplc="04260005" w:tentative="1">
      <w:start w:val="1"/>
      <w:numFmt w:val="bullet"/>
      <w:lvlText w:val=""/>
      <w:lvlJc w:val="left"/>
      <w:pPr>
        <w:ind w:left="4683" w:hanging="360"/>
      </w:pPr>
      <w:rPr>
        <w:rFonts w:ascii="Wingdings" w:hAnsi="Wingdings" w:hint="default"/>
      </w:rPr>
    </w:lvl>
    <w:lvl w:ilvl="6" w:tplc="04260001" w:tentative="1">
      <w:start w:val="1"/>
      <w:numFmt w:val="bullet"/>
      <w:lvlText w:val=""/>
      <w:lvlJc w:val="left"/>
      <w:pPr>
        <w:ind w:left="5403" w:hanging="360"/>
      </w:pPr>
      <w:rPr>
        <w:rFonts w:ascii="Symbol" w:hAnsi="Symbol" w:hint="default"/>
      </w:rPr>
    </w:lvl>
    <w:lvl w:ilvl="7" w:tplc="04260003" w:tentative="1">
      <w:start w:val="1"/>
      <w:numFmt w:val="bullet"/>
      <w:lvlText w:val="o"/>
      <w:lvlJc w:val="left"/>
      <w:pPr>
        <w:ind w:left="6123" w:hanging="360"/>
      </w:pPr>
      <w:rPr>
        <w:rFonts w:ascii="Courier New" w:hAnsi="Courier New" w:cs="Courier New" w:hint="default"/>
      </w:rPr>
    </w:lvl>
    <w:lvl w:ilvl="8" w:tplc="04260005" w:tentative="1">
      <w:start w:val="1"/>
      <w:numFmt w:val="bullet"/>
      <w:lvlText w:val=""/>
      <w:lvlJc w:val="left"/>
      <w:pPr>
        <w:ind w:left="6843" w:hanging="360"/>
      </w:pPr>
      <w:rPr>
        <w:rFonts w:ascii="Wingdings" w:hAnsi="Wingdings" w:hint="default"/>
      </w:rPr>
    </w:lvl>
  </w:abstractNum>
  <w:abstractNum w:abstractNumId="11" w15:restartNumberingAfterBreak="0">
    <w:nsid w:val="252A750C"/>
    <w:multiLevelType w:val="hybridMultilevel"/>
    <w:tmpl w:val="4C666476"/>
    <w:lvl w:ilvl="0" w:tplc="04260001">
      <w:start w:val="1"/>
      <w:numFmt w:val="bullet"/>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789"/>
        </w:tabs>
        <w:ind w:left="1789" w:hanging="360"/>
      </w:pPr>
      <w:rPr>
        <w:rFonts w:ascii="Courier New" w:hAnsi="Courier New" w:cs="Courier New" w:hint="default"/>
      </w:rPr>
    </w:lvl>
    <w:lvl w:ilvl="2" w:tplc="04260005" w:tentative="1">
      <w:start w:val="1"/>
      <w:numFmt w:val="bullet"/>
      <w:lvlText w:val=""/>
      <w:lvlJc w:val="left"/>
      <w:pPr>
        <w:tabs>
          <w:tab w:val="num" w:pos="2509"/>
        </w:tabs>
        <w:ind w:left="2509" w:hanging="360"/>
      </w:pPr>
      <w:rPr>
        <w:rFonts w:ascii="Wingdings" w:hAnsi="Wingdings" w:hint="default"/>
      </w:rPr>
    </w:lvl>
    <w:lvl w:ilvl="3" w:tplc="04260001" w:tentative="1">
      <w:start w:val="1"/>
      <w:numFmt w:val="bullet"/>
      <w:lvlText w:val=""/>
      <w:lvlJc w:val="left"/>
      <w:pPr>
        <w:tabs>
          <w:tab w:val="num" w:pos="3229"/>
        </w:tabs>
        <w:ind w:left="3229" w:hanging="360"/>
      </w:pPr>
      <w:rPr>
        <w:rFonts w:ascii="Symbol" w:hAnsi="Symbol" w:hint="default"/>
      </w:rPr>
    </w:lvl>
    <w:lvl w:ilvl="4" w:tplc="04260003" w:tentative="1">
      <w:start w:val="1"/>
      <w:numFmt w:val="bullet"/>
      <w:lvlText w:val="o"/>
      <w:lvlJc w:val="left"/>
      <w:pPr>
        <w:tabs>
          <w:tab w:val="num" w:pos="3949"/>
        </w:tabs>
        <w:ind w:left="3949" w:hanging="360"/>
      </w:pPr>
      <w:rPr>
        <w:rFonts w:ascii="Courier New" w:hAnsi="Courier New" w:cs="Courier New" w:hint="default"/>
      </w:rPr>
    </w:lvl>
    <w:lvl w:ilvl="5" w:tplc="04260005" w:tentative="1">
      <w:start w:val="1"/>
      <w:numFmt w:val="bullet"/>
      <w:lvlText w:val=""/>
      <w:lvlJc w:val="left"/>
      <w:pPr>
        <w:tabs>
          <w:tab w:val="num" w:pos="4669"/>
        </w:tabs>
        <w:ind w:left="4669" w:hanging="360"/>
      </w:pPr>
      <w:rPr>
        <w:rFonts w:ascii="Wingdings" w:hAnsi="Wingdings" w:hint="default"/>
      </w:rPr>
    </w:lvl>
    <w:lvl w:ilvl="6" w:tplc="04260001" w:tentative="1">
      <w:start w:val="1"/>
      <w:numFmt w:val="bullet"/>
      <w:lvlText w:val=""/>
      <w:lvlJc w:val="left"/>
      <w:pPr>
        <w:tabs>
          <w:tab w:val="num" w:pos="5389"/>
        </w:tabs>
        <w:ind w:left="5389" w:hanging="360"/>
      </w:pPr>
      <w:rPr>
        <w:rFonts w:ascii="Symbol" w:hAnsi="Symbol" w:hint="default"/>
      </w:rPr>
    </w:lvl>
    <w:lvl w:ilvl="7" w:tplc="04260003" w:tentative="1">
      <w:start w:val="1"/>
      <w:numFmt w:val="bullet"/>
      <w:lvlText w:val="o"/>
      <w:lvlJc w:val="left"/>
      <w:pPr>
        <w:tabs>
          <w:tab w:val="num" w:pos="6109"/>
        </w:tabs>
        <w:ind w:left="6109" w:hanging="360"/>
      </w:pPr>
      <w:rPr>
        <w:rFonts w:ascii="Courier New" w:hAnsi="Courier New" w:cs="Courier New" w:hint="default"/>
      </w:rPr>
    </w:lvl>
    <w:lvl w:ilvl="8" w:tplc="042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2A7A566A"/>
    <w:multiLevelType w:val="hybridMultilevel"/>
    <w:tmpl w:val="DDE66452"/>
    <w:lvl w:ilvl="0" w:tplc="001EE0E0">
      <w:start w:val="1"/>
      <w:numFmt w:val="bullet"/>
      <w:lvlText w:val=""/>
      <w:lvlJc w:val="left"/>
      <w:pPr>
        <w:tabs>
          <w:tab w:val="num" w:pos="720"/>
        </w:tabs>
        <w:ind w:left="720" w:hanging="360"/>
      </w:pPr>
      <w:rPr>
        <w:rFonts w:ascii="Wingdings 2" w:hAnsi="Wingdings 2" w:hint="default"/>
      </w:rPr>
    </w:lvl>
    <w:lvl w:ilvl="1" w:tplc="7572F642" w:tentative="1">
      <w:start w:val="1"/>
      <w:numFmt w:val="bullet"/>
      <w:lvlText w:val=""/>
      <w:lvlJc w:val="left"/>
      <w:pPr>
        <w:tabs>
          <w:tab w:val="num" w:pos="1440"/>
        </w:tabs>
        <w:ind w:left="1440" w:hanging="360"/>
      </w:pPr>
      <w:rPr>
        <w:rFonts w:ascii="Wingdings 2" w:hAnsi="Wingdings 2" w:hint="default"/>
      </w:rPr>
    </w:lvl>
    <w:lvl w:ilvl="2" w:tplc="DB5A98FE" w:tentative="1">
      <w:start w:val="1"/>
      <w:numFmt w:val="bullet"/>
      <w:lvlText w:val=""/>
      <w:lvlJc w:val="left"/>
      <w:pPr>
        <w:tabs>
          <w:tab w:val="num" w:pos="2160"/>
        </w:tabs>
        <w:ind w:left="2160" w:hanging="360"/>
      </w:pPr>
      <w:rPr>
        <w:rFonts w:ascii="Wingdings 2" w:hAnsi="Wingdings 2" w:hint="default"/>
      </w:rPr>
    </w:lvl>
    <w:lvl w:ilvl="3" w:tplc="BC0A462E" w:tentative="1">
      <w:start w:val="1"/>
      <w:numFmt w:val="bullet"/>
      <w:lvlText w:val=""/>
      <w:lvlJc w:val="left"/>
      <w:pPr>
        <w:tabs>
          <w:tab w:val="num" w:pos="2880"/>
        </w:tabs>
        <w:ind w:left="2880" w:hanging="360"/>
      </w:pPr>
      <w:rPr>
        <w:rFonts w:ascii="Wingdings 2" w:hAnsi="Wingdings 2" w:hint="default"/>
      </w:rPr>
    </w:lvl>
    <w:lvl w:ilvl="4" w:tplc="C592158A" w:tentative="1">
      <w:start w:val="1"/>
      <w:numFmt w:val="bullet"/>
      <w:lvlText w:val=""/>
      <w:lvlJc w:val="left"/>
      <w:pPr>
        <w:tabs>
          <w:tab w:val="num" w:pos="3600"/>
        </w:tabs>
        <w:ind w:left="3600" w:hanging="360"/>
      </w:pPr>
      <w:rPr>
        <w:rFonts w:ascii="Wingdings 2" w:hAnsi="Wingdings 2" w:hint="default"/>
      </w:rPr>
    </w:lvl>
    <w:lvl w:ilvl="5" w:tplc="C562E494" w:tentative="1">
      <w:start w:val="1"/>
      <w:numFmt w:val="bullet"/>
      <w:lvlText w:val=""/>
      <w:lvlJc w:val="left"/>
      <w:pPr>
        <w:tabs>
          <w:tab w:val="num" w:pos="4320"/>
        </w:tabs>
        <w:ind w:left="4320" w:hanging="360"/>
      </w:pPr>
      <w:rPr>
        <w:rFonts w:ascii="Wingdings 2" w:hAnsi="Wingdings 2" w:hint="default"/>
      </w:rPr>
    </w:lvl>
    <w:lvl w:ilvl="6" w:tplc="AA7247FC" w:tentative="1">
      <w:start w:val="1"/>
      <w:numFmt w:val="bullet"/>
      <w:lvlText w:val=""/>
      <w:lvlJc w:val="left"/>
      <w:pPr>
        <w:tabs>
          <w:tab w:val="num" w:pos="5040"/>
        </w:tabs>
        <w:ind w:left="5040" w:hanging="360"/>
      </w:pPr>
      <w:rPr>
        <w:rFonts w:ascii="Wingdings 2" w:hAnsi="Wingdings 2" w:hint="default"/>
      </w:rPr>
    </w:lvl>
    <w:lvl w:ilvl="7" w:tplc="19145328" w:tentative="1">
      <w:start w:val="1"/>
      <w:numFmt w:val="bullet"/>
      <w:lvlText w:val=""/>
      <w:lvlJc w:val="left"/>
      <w:pPr>
        <w:tabs>
          <w:tab w:val="num" w:pos="5760"/>
        </w:tabs>
        <w:ind w:left="5760" w:hanging="360"/>
      </w:pPr>
      <w:rPr>
        <w:rFonts w:ascii="Wingdings 2" w:hAnsi="Wingdings 2" w:hint="default"/>
      </w:rPr>
    </w:lvl>
    <w:lvl w:ilvl="8" w:tplc="A52E428E"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2B9F29A1"/>
    <w:multiLevelType w:val="hybridMultilevel"/>
    <w:tmpl w:val="DB3C2588"/>
    <w:lvl w:ilvl="0" w:tplc="91A88452">
      <w:start w:val="1"/>
      <w:numFmt w:val="bullet"/>
      <w:lvlText w:val=""/>
      <w:lvlJc w:val="left"/>
      <w:pPr>
        <w:ind w:left="1129" w:hanging="360"/>
      </w:pPr>
      <w:rPr>
        <w:rFonts w:ascii="Symbol" w:eastAsia="Calibri" w:hAnsi="Symbol" w:cs="Times New Roman" w:hint="default"/>
      </w:rPr>
    </w:lvl>
    <w:lvl w:ilvl="1" w:tplc="04260003" w:tentative="1">
      <w:start w:val="1"/>
      <w:numFmt w:val="bullet"/>
      <w:lvlText w:val="o"/>
      <w:lvlJc w:val="left"/>
      <w:pPr>
        <w:ind w:left="1849" w:hanging="360"/>
      </w:pPr>
      <w:rPr>
        <w:rFonts w:ascii="Courier New" w:hAnsi="Courier New" w:cs="Courier New" w:hint="default"/>
      </w:rPr>
    </w:lvl>
    <w:lvl w:ilvl="2" w:tplc="04260005" w:tentative="1">
      <w:start w:val="1"/>
      <w:numFmt w:val="bullet"/>
      <w:lvlText w:val=""/>
      <w:lvlJc w:val="left"/>
      <w:pPr>
        <w:ind w:left="2569" w:hanging="360"/>
      </w:pPr>
      <w:rPr>
        <w:rFonts w:ascii="Wingdings" w:hAnsi="Wingdings" w:hint="default"/>
      </w:rPr>
    </w:lvl>
    <w:lvl w:ilvl="3" w:tplc="04260001" w:tentative="1">
      <w:start w:val="1"/>
      <w:numFmt w:val="bullet"/>
      <w:lvlText w:val=""/>
      <w:lvlJc w:val="left"/>
      <w:pPr>
        <w:ind w:left="3289" w:hanging="360"/>
      </w:pPr>
      <w:rPr>
        <w:rFonts w:ascii="Symbol" w:hAnsi="Symbol" w:hint="default"/>
      </w:rPr>
    </w:lvl>
    <w:lvl w:ilvl="4" w:tplc="04260003" w:tentative="1">
      <w:start w:val="1"/>
      <w:numFmt w:val="bullet"/>
      <w:lvlText w:val="o"/>
      <w:lvlJc w:val="left"/>
      <w:pPr>
        <w:ind w:left="4009" w:hanging="360"/>
      </w:pPr>
      <w:rPr>
        <w:rFonts w:ascii="Courier New" w:hAnsi="Courier New" w:cs="Courier New" w:hint="default"/>
      </w:rPr>
    </w:lvl>
    <w:lvl w:ilvl="5" w:tplc="04260005" w:tentative="1">
      <w:start w:val="1"/>
      <w:numFmt w:val="bullet"/>
      <w:lvlText w:val=""/>
      <w:lvlJc w:val="left"/>
      <w:pPr>
        <w:ind w:left="4729" w:hanging="360"/>
      </w:pPr>
      <w:rPr>
        <w:rFonts w:ascii="Wingdings" w:hAnsi="Wingdings" w:hint="default"/>
      </w:rPr>
    </w:lvl>
    <w:lvl w:ilvl="6" w:tplc="04260001" w:tentative="1">
      <w:start w:val="1"/>
      <w:numFmt w:val="bullet"/>
      <w:lvlText w:val=""/>
      <w:lvlJc w:val="left"/>
      <w:pPr>
        <w:ind w:left="5449" w:hanging="360"/>
      </w:pPr>
      <w:rPr>
        <w:rFonts w:ascii="Symbol" w:hAnsi="Symbol" w:hint="default"/>
      </w:rPr>
    </w:lvl>
    <w:lvl w:ilvl="7" w:tplc="04260003" w:tentative="1">
      <w:start w:val="1"/>
      <w:numFmt w:val="bullet"/>
      <w:lvlText w:val="o"/>
      <w:lvlJc w:val="left"/>
      <w:pPr>
        <w:ind w:left="6169" w:hanging="360"/>
      </w:pPr>
      <w:rPr>
        <w:rFonts w:ascii="Courier New" w:hAnsi="Courier New" w:cs="Courier New" w:hint="default"/>
      </w:rPr>
    </w:lvl>
    <w:lvl w:ilvl="8" w:tplc="04260005" w:tentative="1">
      <w:start w:val="1"/>
      <w:numFmt w:val="bullet"/>
      <w:lvlText w:val=""/>
      <w:lvlJc w:val="left"/>
      <w:pPr>
        <w:ind w:left="6889" w:hanging="360"/>
      </w:pPr>
      <w:rPr>
        <w:rFonts w:ascii="Wingdings" w:hAnsi="Wingdings" w:hint="default"/>
      </w:rPr>
    </w:lvl>
  </w:abstractNum>
  <w:abstractNum w:abstractNumId="14" w15:restartNumberingAfterBreak="0">
    <w:nsid w:val="2C8C28C6"/>
    <w:multiLevelType w:val="hybridMultilevel"/>
    <w:tmpl w:val="FEFC9A24"/>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B063CE"/>
    <w:multiLevelType w:val="hybridMultilevel"/>
    <w:tmpl w:val="6106847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6" w15:restartNumberingAfterBreak="0">
    <w:nsid w:val="35442D41"/>
    <w:multiLevelType w:val="hybridMultilevel"/>
    <w:tmpl w:val="55841F84"/>
    <w:lvl w:ilvl="0" w:tplc="04260001">
      <w:start w:val="1"/>
      <w:numFmt w:val="bullet"/>
      <w:lvlText w:val=""/>
      <w:lvlJc w:val="left"/>
      <w:pPr>
        <w:tabs>
          <w:tab w:val="num" w:pos="720"/>
        </w:tabs>
        <w:ind w:left="720" w:hanging="360"/>
      </w:pPr>
      <w:rPr>
        <w:rFonts w:ascii="Symbol" w:hAnsi="Symbol" w:hint="default"/>
      </w:rPr>
    </w:lvl>
    <w:lvl w:ilvl="1" w:tplc="04260017">
      <w:start w:val="1"/>
      <w:numFmt w:val="lowerLetter"/>
      <w:lvlText w:val="%2)"/>
      <w:lvlJc w:val="left"/>
      <w:pPr>
        <w:tabs>
          <w:tab w:val="num" w:pos="1440"/>
        </w:tabs>
        <w:ind w:left="1440" w:hanging="360"/>
      </w:pPr>
      <w:rPr>
        <w:rFonts w:hint="default"/>
      </w:rPr>
    </w:lvl>
    <w:lvl w:ilvl="2" w:tplc="04260005">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E5330"/>
    <w:multiLevelType w:val="hybridMultilevel"/>
    <w:tmpl w:val="52A6FC14"/>
    <w:lvl w:ilvl="0" w:tplc="04260005">
      <w:start w:val="1"/>
      <w:numFmt w:val="bullet"/>
      <w:lvlText w:val=""/>
      <w:lvlJc w:val="left"/>
      <w:pPr>
        <w:tabs>
          <w:tab w:val="num" w:pos="720"/>
        </w:tabs>
        <w:ind w:left="720" w:hanging="360"/>
      </w:pPr>
      <w:rPr>
        <w:rFonts w:ascii="Wingdings" w:hAnsi="Wingdings"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03D2168"/>
    <w:multiLevelType w:val="hybridMultilevel"/>
    <w:tmpl w:val="FFDEB14E"/>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0A7176"/>
    <w:multiLevelType w:val="hybridMultilevel"/>
    <w:tmpl w:val="51F8072E"/>
    <w:lvl w:ilvl="0" w:tplc="37C600E2">
      <w:start w:val="7"/>
      <w:numFmt w:val="bullet"/>
      <w:lvlText w:val="-"/>
      <w:lvlJc w:val="left"/>
      <w:pPr>
        <w:ind w:left="1778" w:hanging="360"/>
      </w:pPr>
      <w:rPr>
        <w:rFonts w:ascii="Times New Roman" w:eastAsia="Calibri" w:hAnsi="Times New Roman" w:cs="Times New Roman" w:hint="default"/>
      </w:rPr>
    </w:lvl>
    <w:lvl w:ilvl="1" w:tplc="04260003" w:tentative="1">
      <w:start w:val="1"/>
      <w:numFmt w:val="bullet"/>
      <w:lvlText w:val="o"/>
      <w:lvlJc w:val="left"/>
      <w:pPr>
        <w:ind w:left="2498" w:hanging="360"/>
      </w:pPr>
      <w:rPr>
        <w:rFonts w:ascii="Courier New" w:hAnsi="Courier New" w:cs="Courier New" w:hint="default"/>
      </w:rPr>
    </w:lvl>
    <w:lvl w:ilvl="2" w:tplc="04260005" w:tentative="1">
      <w:start w:val="1"/>
      <w:numFmt w:val="bullet"/>
      <w:lvlText w:val=""/>
      <w:lvlJc w:val="left"/>
      <w:pPr>
        <w:ind w:left="3218" w:hanging="360"/>
      </w:pPr>
      <w:rPr>
        <w:rFonts w:ascii="Wingdings" w:hAnsi="Wingdings" w:hint="default"/>
      </w:rPr>
    </w:lvl>
    <w:lvl w:ilvl="3" w:tplc="04260001" w:tentative="1">
      <w:start w:val="1"/>
      <w:numFmt w:val="bullet"/>
      <w:lvlText w:val=""/>
      <w:lvlJc w:val="left"/>
      <w:pPr>
        <w:ind w:left="3938" w:hanging="360"/>
      </w:pPr>
      <w:rPr>
        <w:rFonts w:ascii="Symbol" w:hAnsi="Symbol" w:hint="default"/>
      </w:rPr>
    </w:lvl>
    <w:lvl w:ilvl="4" w:tplc="04260003" w:tentative="1">
      <w:start w:val="1"/>
      <w:numFmt w:val="bullet"/>
      <w:lvlText w:val="o"/>
      <w:lvlJc w:val="left"/>
      <w:pPr>
        <w:ind w:left="4658" w:hanging="360"/>
      </w:pPr>
      <w:rPr>
        <w:rFonts w:ascii="Courier New" w:hAnsi="Courier New" w:cs="Courier New" w:hint="default"/>
      </w:rPr>
    </w:lvl>
    <w:lvl w:ilvl="5" w:tplc="04260005" w:tentative="1">
      <w:start w:val="1"/>
      <w:numFmt w:val="bullet"/>
      <w:lvlText w:val=""/>
      <w:lvlJc w:val="left"/>
      <w:pPr>
        <w:ind w:left="5378" w:hanging="360"/>
      </w:pPr>
      <w:rPr>
        <w:rFonts w:ascii="Wingdings" w:hAnsi="Wingdings" w:hint="default"/>
      </w:rPr>
    </w:lvl>
    <w:lvl w:ilvl="6" w:tplc="04260001" w:tentative="1">
      <w:start w:val="1"/>
      <w:numFmt w:val="bullet"/>
      <w:lvlText w:val=""/>
      <w:lvlJc w:val="left"/>
      <w:pPr>
        <w:ind w:left="6098" w:hanging="360"/>
      </w:pPr>
      <w:rPr>
        <w:rFonts w:ascii="Symbol" w:hAnsi="Symbol" w:hint="default"/>
      </w:rPr>
    </w:lvl>
    <w:lvl w:ilvl="7" w:tplc="04260003" w:tentative="1">
      <w:start w:val="1"/>
      <w:numFmt w:val="bullet"/>
      <w:lvlText w:val="o"/>
      <w:lvlJc w:val="left"/>
      <w:pPr>
        <w:ind w:left="6818" w:hanging="360"/>
      </w:pPr>
      <w:rPr>
        <w:rFonts w:ascii="Courier New" w:hAnsi="Courier New" w:cs="Courier New" w:hint="default"/>
      </w:rPr>
    </w:lvl>
    <w:lvl w:ilvl="8" w:tplc="04260005" w:tentative="1">
      <w:start w:val="1"/>
      <w:numFmt w:val="bullet"/>
      <w:lvlText w:val=""/>
      <w:lvlJc w:val="left"/>
      <w:pPr>
        <w:ind w:left="7538" w:hanging="360"/>
      </w:pPr>
      <w:rPr>
        <w:rFonts w:ascii="Wingdings" w:hAnsi="Wingdings" w:hint="default"/>
      </w:rPr>
    </w:lvl>
  </w:abstractNum>
  <w:abstractNum w:abstractNumId="20" w15:restartNumberingAfterBreak="0">
    <w:nsid w:val="487A35BC"/>
    <w:multiLevelType w:val="hybridMultilevel"/>
    <w:tmpl w:val="164E0C2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495D289C"/>
    <w:multiLevelType w:val="hybridMultilevel"/>
    <w:tmpl w:val="BE066404"/>
    <w:lvl w:ilvl="0" w:tplc="42B6BF26">
      <w:start w:val="1"/>
      <w:numFmt w:val="decimal"/>
      <w:lvlText w:val="%1)"/>
      <w:lvlJc w:val="left"/>
      <w:pPr>
        <w:ind w:left="927" w:hanging="360"/>
      </w:pPr>
      <w:rPr>
        <w:b w:val="0"/>
        <w:strike w:val="0"/>
        <w:dstrike w:val="0"/>
        <w:u w:val="none"/>
        <w:effect w:val="none"/>
      </w:rPr>
    </w:lvl>
    <w:lvl w:ilvl="1" w:tplc="04260019">
      <w:start w:val="1"/>
      <w:numFmt w:val="decimal"/>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22" w15:restartNumberingAfterBreak="0">
    <w:nsid w:val="4CE52041"/>
    <w:multiLevelType w:val="hybridMultilevel"/>
    <w:tmpl w:val="E90E4DBA"/>
    <w:lvl w:ilvl="0" w:tplc="71289886">
      <w:start w:val="1"/>
      <w:numFmt w:val="decimal"/>
      <w:lvlText w:val="%1."/>
      <w:lvlJc w:val="left"/>
      <w:pPr>
        <w:ind w:left="798" w:hanging="435"/>
      </w:pPr>
      <w:rPr>
        <w:rFonts w:hint="default"/>
      </w:rPr>
    </w:lvl>
    <w:lvl w:ilvl="1" w:tplc="04260019" w:tentative="1">
      <w:start w:val="1"/>
      <w:numFmt w:val="lowerLetter"/>
      <w:lvlText w:val="%2."/>
      <w:lvlJc w:val="left"/>
      <w:pPr>
        <w:ind w:left="1443" w:hanging="360"/>
      </w:pPr>
    </w:lvl>
    <w:lvl w:ilvl="2" w:tplc="0426001B" w:tentative="1">
      <w:start w:val="1"/>
      <w:numFmt w:val="lowerRoman"/>
      <w:lvlText w:val="%3."/>
      <w:lvlJc w:val="right"/>
      <w:pPr>
        <w:ind w:left="2163" w:hanging="180"/>
      </w:pPr>
    </w:lvl>
    <w:lvl w:ilvl="3" w:tplc="0426000F" w:tentative="1">
      <w:start w:val="1"/>
      <w:numFmt w:val="decimal"/>
      <w:lvlText w:val="%4."/>
      <w:lvlJc w:val="left"/>
      <w:pPr>
        <w:ind w:left="2883" w:hanging="360"/>
      </w:pPr>
    </w:lvl>
    <w:lvl w:ilvl="4" w:tplc="04260019" w:tentative="1">
      <w:start w:val="1"/>
      <w:numFmt w:val="lowerLetter"/>
      <w:lvlText w:val="%5."/>
      <w:lvlJc w:val="left"/>
      <w:pPr>
        <w:ind w:left="3603" w:hanging="360"/>
      </w:pPr>
    </w:lvl>
    <w:lvl w:ilvl="5" w:tplc="0426001B" w:tentative="1">
      <w:start w:val="1"/>
      <w:numFmt w:val="lowerRoman"/>
      <w:lvlText w:val="%6."/>
      <w:lvlJc w:val="right"/>
      <w:pPr>
        <w:ind w:left="4323" w:hanging="180"/>
      </w:pPr>
    </w:lvl>
    <w:lvl w:ilvl="6" w:tplc="0426000F" w:tentative="1">
      <w:start w:val="1"/>
      <w:numFmt w:val="decimal"/>
      <w:lvlText w:val="%7."/>
      <w:lvlJc w:val="left"/>
      <w:pPr>
        <w:ind w:left="5043" w:hanging="360"/>
      </w:pPr>
    </w:lvl>
    <w:lvl w:ilvl="7" w:tplc="04260019" w:tentative="1">
      <w:start w:val="1"/>
      <w:numFmt w:val="lowerLetter"/>
      <w:lvlText w:val="%8."/>
      <w:lvlJc w:val="left"/>
      <w:pPr>
        <w:ind w:left="5763" w:hanging="360"/>
      </w:pPr>
    </w:lvl>
    <w:lvl w:ilvl="8" w:tplc="0426001B" w:tentative="1">
      <w:start w:val="1"/>
      <w:numFmt w:val="lowerRoman"/>
      <w:lvlText w:val="%9."/>
      <w:lvlJc w:val="right"/>
      <w:pPr>
        <w:ind w:left="6483" w:hanging="180"/>
      </w:pPr>
    </w:lvl>
  </w:abstractNum>
  <w:abstractNum w:abstractNumId="23" w15:restartNumberingAfterBreak="0">
    <w:nsid w:val="56512837"/>
    <w:multiLevelType w:val="hybridMultilevel"/>
    <w:tmpl w:val="425E7526"/>
    <w:lvl w:ilvl="0" w:tplc="7EEA5990">
      <w:start w:val="1"/>
      <w:numFmt w:val="decimal"/>
      <w:lvlText w:val="%1)"/>
      <w:lvlJc w:val="left"/>
      <w:pPr>
        <w:tabs>
          <w:tab w:val="num" w:pos="690"/>
        </w:tabs>
        <w:ind w:left="690" w:hanging="360"/>
      </w:pPr>
      <w:rPr>
        <w:rFonts w:hint="default"/>
      </w:rPr>
    </w:lvl>
    <w:lvl w:ilvl="1" w:tplc="04260019" w:tentative="1">
      <w:start w:val="1"/>
      <w:numFmt w:val="lowerLetter"/>
      <w:lvlText w:val="%2."/>
      <w:lvlJc w:val="left"/>
      <w:pPr>
        <w:tabs>
          <w:tab w:val="num" w:pos="1410"/>
        </w:tabs>
        <w:ind w:left="1410" w:hanging="360"/>
      </w:pPr>
    </w:lvl>
    <w:lvl w:ilvl="2" w:tplc="0426001B" w:tentative="1">
      <w:start w:val="1"/>
      <w:numFmt w:val="lowerRoman"/>
      <w:lvlText w:val="%3."/>
      <w:lvlJc w:val="right"/>
      <w:pPr>
        <w:tabs>
          <w:tab w:val="num" w:pos="2130"/>
        </w:tabs>
        <w:ind w:left="2130" w:hanging="180"/>
      </w:pPr>
    </w:lvl>
    <w:lvl w:ilvl="3" w:tplc="0426000F" w:tentative="1">
      <w:start w:val="1"/>
      <w:numFmt w:val="decimal"/>
      <w:lvlText w:val="%4."/>
      <w:lvlJc w:val="left"/>
      <w:pPr>
        <w:tabs>
          <w:tab w:val="num" w:pos="2850"/>
        </w:tabs>
        <w:ind w:left="2850" w:hanging="360"/>
      </w:pPr>
    </w:lvl>
    <w:lvl w:ilvl="4" w:tplc="04260019" w:tentative="1">
      <w:start w:val="1"/>
      <w:numFmt w:val="lowerLetter"/>
      <w:lvlText w:val="%5."/>
      <w:lvlJc w:val="left"/>
      <w:pPr>
        <w:tabs>
          <w:tab w:val="num" w:pos="3570"/>
        </w:tabs>
        <w:ind w:left="3570" w:hanging="360"/>
      </w:pPr>
    </w:lvl>
    <w:lvl w:ilvl="5" w:tplc="0426001B" w:tentative="1">
      <w:start w:val="1"/>
      <w:numFmt w:val="lowerRoman"/>
      <w:lvlText w:val="%6."/>
      <w:lvlJc w:val="right"/>
      <w:pPr>
        <w:tabs>
          <w:tab w:val="num" w:pos="4290"/>
        </w:tabs>
        <w:ind w:left="4290" w:hanging="180"/>
      </w:pPr>
    </w:lvl>
    <w:lvl w:ilvl="6" w:tplc="0426000F" w:tentative="1">
      <w:start w:val="1"/>
      <w:numFmt w:val="decimal"/>
      <w:lvlText w:val="%7."/>
      <w:lvlJc w:val="left"/>
      <w:pPr>
        <w:tabs>
          <w:tab w:val="num" w:pos="5010"/>
        </w:tabs>
        <w:ind w:left="5010" w:hanging="360"/>
      </w:pPr>
    </w:lvl>
    <w:lvl w:ilvl="7" w:tplc="04260019" w:tentative="1">
      <w:start w:val="1"/>
      <w:numFmt w:val="lowerLetter"/>
      <w:lvlText w:val="%8."/>
      <w:lvlJc w:val="left"/>
      <w:pPr>
        <w:tabs>
          <w:tab w:val="num" w:pos="5730"/>
        </w:tabs>
        <w:ind w:left="5730" w:hanging="360"/>
      </w:pPr>
    </w:lvl>
    <w:lvl w:ilvl="8" w:tplc="0426001B" w:tentative="1">
      <w:start w:val="1"/>
      <w:numFmt w:val="lowerRoman"/>
      <w:lvlText w:val="%9."/>
      <w:lvlJc w:val="right"/>
      <w:pPr>
        <w:tabs>
          <w:tab w:val="num" w:pos="6450"/>
        </w:tabs>
        <w:ind w:left="6450" w:hanging="180"/>
      </w:pPr>
    </w:lvl>
  </w:abstractNum>
  <w:abstractNum w:abstractNumId="24" w15:restartNumberingAfterBreak="0">
    <w:nsid w:val="5719159A"/>
    <w:multiLevelType w:val="hybridMultilevel"/>
    <w:tmpl w:val="D5B64B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15:restartNumberingAfterBreak="0">
    <w:nsid w:val="5B4708F1"/>
    <w:multiLevelType w:val="hybridMultilevel"/>
    <w:tmpl w:val="791218F0"/>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C1A0BFE"/>
    <w:multiLevelType w:val="hybridMultilevel"/>
    <w:tmpl w:val="5C860BF8"/>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DF414EF"/>
    <w:multiLevelType w:val="hybridMultilevel"/>
    <w:tmpl w:val="A6E423B2"/>
    <w:lvl w:ilvl="0" w:tplc="04260001">
      <w:start w:val="1"/>
      <w:numFmt w:val="bullet"/>
      <w:lvlText w:val=""/>
      <w:lvlJc w:val="left"/>
      <w:pPr>
        <w:tabs>
          <w:tab w:val="num" w:pos="1155"/>
        </w:tabs>
        <w:ind w:left="1155" w:hanging="360"/>
      </w:pPr>
      <w:rPr>
        <w:rFonts w:ascii="Symbol" w:hAnsi="Symbol" w:hint="default"/>
      </w:rPr>
    </w:lvl>
    <w:lvl w:ilvl="1" w:tplc="04260003" w:tentative="1">
      <w:start w:val="1"/>
      <w:numFmt w:val="bullet"/>
      <w:lvlText w:val="o"/>
      <w:lvlJc w:val="left"/>
      <w:pPr>
        <w:tabs>
          <w:tab w:val="num" w:pos="1875"/>
        </w:tabs>
        <w:ind w:left="1875" w:hanging="360"/>
      </w:pPr>
      <w:rPr>
        <w:rFonts w:ascii="Courier New" w:hAnsi="Courier New" w:cs="Courier New" w:hint="default"/>
      </w:rPr>
    </w:lvl>
    <w:lvl w:ilvl="2" w:tplc="04260005" w:tentative="1">
      <w:start w:val="1"/>
      <w:numFmt w:val="bullet"/>
      <w:lvlText w:val=""/>
      <w:lvlJc w:val="left"/>
      <w:pPr>
        <w:tabs>
          <w:tab w:val="num" w:pos="2595"/>
        </w:tabs>
        <w:ind w:left="2595" w:hanging="360"/>
      </w:pPr>
      <w:rPr>
        <w:rFonts w:ascii="Wingdings" w:hAnsi="Wingdings" w:hint="default"/>
      </w:rPr>
    </w:lvl>
    <w:lvl w:ilvl="3" w:tplc="04260001" w:tentative="1">
      <w:start w:val="1"/>
      <w:numFmt w:val="bullet"/>
      <w:lvlText w:val=""/>
      <w:lvlJc w:val="left"/>
      <w:pPr>
        <w:tabs>
          <w:tab w:val="num" w:pos="3315"/>
        </w:tabs>
        <w:ind w:left="3315" w:hanging="360"/>
      </w:pPr>
      <w:rPr>
        <w:rFonts w:ascii="Symbol" w:hAnsi="Symbol" w:hint="default"/>
      </w:rPr>
    </w:lvl>
    <w:lvl w:ilvl="4" w:tplc="04260003" w:tentative="1">
      <w:start w:val="1"/>
      <w:numFmt w:val="bullet"/>
      <w:lvlText w:val="o"/>
      <w:lvlJc w:val="left"/>
      <w:pPr>
        <w:tabs>
          <w:tab w:val="num" w:pos="4035"/>
        </w:tabs>
        <w:ind w:left="4035" w:hanging="360"/>
      </w:pPr>
      <w:rPr>
        <w:rFonts w:ascii="Courier New" w:hAnsi="Courier New" w:cs="Courier New" w:hint="default"/>
      </w:rPr>
    </w:lvl>
    <w:lvl w:ilvl="5" w:tplc="04260005" w:tentative="1">
      <w:start w:val="1"/>
      <w:numFmt w:val="bullet"/>
      <w:lvlText w:val=""/>
      <w:lvlJc w:val="left"/>
      <w:pPr>
        <w:tabs>
          <w:tab w:val="num" w:pos="4755"/>
        </w:tabs>
        <w:ind w:left="4755" w:hanging="360"/>
      </w:pPr>
      <w:rPr>
        <w:rFonts w:ascii="Wingdings" w:hAnsi="Wingdings" w:hint="default"/>
      </w:rPr>
    </w:lvl>
    <w:lvl w:ilvl="6" w:tplc="04260001" w:tentative="1">
      <w:start w:val="1"/>
      <w:numFmt w:val="bullet"/>
      <w:lvlText w:val=""/>
      <w:lvlJc w:val="left"/>
      <w:pPr>
        <w:tabs>
          <w:tab w:val="num" w:pos="5475"/>
        </w:tabs>
        <w:ind w:left="5475" w:hanging="360"/>
      </w:pPr>
      <w:rPr>
        <w:rFonts w:ascii="Symbol" w:hAnsi="Symbol" w:hint="default"/>
      </w:rPr>
    </w:lvl>
    <w:lvl w:ilvl="7" w:tplc="04260003" w:tentative="1">
      <w:start w:val="1"/>
      <w:numFmt w:val="bullet"/>
      <w:lvlText w:val="o"/>
      <w:lvlJc w:val="left"/>
      <w:pPr>
        <w:tabs>
          <w:tab w:val="num" w:pos="6195"/>
        </w:tabs>
        <w:ind w:left="6195" w:hanging="360"/>
      </w:pPr>
      <w:rPr>
        <w:rFonts w:ascii="Courier New" w:hAnsi="Courier New" w:cs="Courier New" w:hint="default"/>
      </w:rPr>
    </w:lvl>
    <w:lvl w:ilvl="8" w:tplc="04260005" w:tentative="1">
      <w:start w:val="1"/>
      <w:numFmt w:val="bullet"/>
      <w:lvlText w:val=""/>
      <w:lvlJc w:val="left"/>
      <w:pPr>
        <w:tabs>
          <w:tab w:val="num" w:pos="6915"/>
        </w:tabs>
        <w:ind w:left="6915" w:hanging="360"/>
      </w:pPr>
      <w:rPr>
        <w:rFonts w:ascii="Wingdings" w:hAnsi="Wingdings" w:hint="default"/>
      </w:rPr>
    </w:lvl>
  </w:abstractNum>
  <w:abstractNum w:abstractNumId="28" w15:restartNumberingAfterBreak="0">
    <w:nsid w:val="603A6637"/>
    <w:multiLevelType w:val="hybridMultilevel"/>
    <w:tmpl w:val="5F300A8C"/>
    <w:lvl w:ilvl="0" w:tplc="00A8729C">
      <w:start w:val="2"/>
      <w:numFmt w:val="bullet"/>
      <w:lvlText w:val="-"/>
      <w:lvlJc w:val="left"/>
      <w:pPr>
        <w:ind w:left="420" w:hanging="360"/>
      </w:pPr>
      <w:rPr>
        <w:rFonts w:ascii="Times New Roman" w:eastAsia="Times New Roman"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9" w15:restartNumberingAfterBreak="0">
    <w:nsid w:val="6AA6299A"/>
    <w:multiLevelType w:val="hybridMultilevel"/>
    <w:tmpl w:val="B6F8E984"/>
    <w:lvl w:ilvl="0" w:tplc="15BAEA36">
      <w:start w:val="2010"/>
      <w:numFmt w:val="bullet"/>
      <w:lvlText w:val="-"/>
      <w:lvlJc w:val="left"/>
      <w:pPr>
        <w:ind w:left="735" w:hanging="360"/>
      </w:pPr>
      <w:rPr>
        <w:rFonts w:ascii="Times New Roman" w:eastAsia="Times New Roman" w:hAnsi="Times New Roman" w:cs="Times New Roman" w:hint="default"/>
      </w:rPr>
    </w:lvl>
    <w:lvl w:ilvl="1" w:tplc="04260003" w:tentative="1">
      <w:start w:val="1"/>
      <w:numFmt w:val="bullet"/>
      <w:lvlText w:val="o"/>
      <w:lvlJc w:val="left"/>
      <w:pPr>
        <w:ind w:left="1455" w:hanging="360"/>
      </w:pPr>
      <w:rPr>
        <w:rFonts w:ascii="Courier New" w:hAnsi="Courier New" w:cs="Courier New" w:hint="default"/>
      </w:rPr>
    </w:lvl>
    <w:lvl w:ilvl="2" w:tplc="04260005" w:tentative="1">
      <w:start w:val="1"/>
      <w:numFmt w:val="bullet"/>
      <w:lvlText w:val=""/>
      <w:lvlJc w:val="left"/>
      <w:pPr>
        <w:ind w:left="2175" w:hanging="360"/>
      </w:pPr>
      <w:rPr>
        <w:rFonts w:ascii="Wingdings" w:hAnsi="Wingdings" w:hint="default"/>
      </w:rPr>
    </w:lvl>
    <w:lvl w:ilvl="3" w:tplc="04260001" w:tentative="1">
      <w:start w:val="1"/>
      <w:numFmt w:val="bullet"/>
      <w:lvlText w:val=""/>
      <w:lvlJc w:val="left"/>
      <w:pPr>
        <w:ind w:left="2895" w:hanging="360"/>
      </w:pPr>
      <w:rPr>
        <w:rFonts w:ascii="Symbol" w:hAnsi="Symbol" w:hint="default"/>
      </w:rPr>
    </w:lvl>
    <w:lvl w:ilvl="4" w:tplc="04260003" w:tentative="1">
      <w:start w:val="1"/>
      <w:numFmt w:val="bullet"/>
      <w:lvlText w:val="o"/>
      <w:lvlJc w:val="left"/>
      <w:pPr>
        <w:ind w:left="3615" w:hanging="360"/>
      </w:pPr>
      <w:rPr>
        <w:rFonts w:ascii="Courier New" w:hAnsi="Courier New" w:cs="Courier New" w:hint="default"/>
      </w:rPr>
    </w:lvl>
    <w:lvl w:ilvl="5" w:tplc="04260005" w:tentative="1">
      <w:start w:val="1"/>
      <w:numFmt w:val="bullet"/>
      <w:lvlText w:val=""/>
      <w:lvlJc w:val="left"/>
      <w:pPr>
        <w:ind w:left="4335" w:hanging="360"/>
      </w:pPr>
      <w:rPr>
        <w:rFonts w:ascii="Wingdings" w:hAnsi="Wingdings" w:hint="default"/>
      </w:rPr>
    </w:lvl>
    <w:lvl w:ilvl="6" w:tplc="04260001" w:tentative="1">
      <w:start w:val="1"/>
      <w:numFmt w:val="bullet"/>
      <w:lvlText w:val=""/>
      <w:lvlJc w:val="left"/>
      <w:pPr>
        <w:ind w:left="5055" w:hanging="360"/>
      </w:pPr>
      <w:rPr>
        <w:rFonts w:ascii="Symbol" w:hAnsi="Symbol" w:hint="default"/>
      </w:rPr>
    </w:lvl>
    <w:lvl w:ilvl="7" w:tplc="04260003" w:tentative="1">
      <w:start w:val="1"/>
      <w:numFmt w:val="bullet"/>
      <w:lvlText w:val="o"/>
      <w:lvlJc w:val="left"/>
      <w:pPr>
        <w:ind w:left="5775" w:hanging="360"/>
      </w:pPr>
      <w:rPr>
        <w:rFonts w:ascii="Courier New" w:hAnsi="Courier New" w:cs="Courier New" w:hint="default"/>
      </w:rPr>
    </w:lvl>
    <w:lvl w:ilvl="8" w:tplc="04260005" w:tentative="1">
      <w:start w:val="1"/>
      <w:numFmt w:val="bullet"/>
      <w:lvlText w:val=""/>
      <w:lvlJc w:val="left"/>
      <w:pPr>
        <w:ind w:left="6495" w:hanging="360"/>
      </w:pPr>
      <w:rPr>
        <w:rFonts w:ascii="Wingdings" w:hAnsi="Wingdings" w:hint="default"/>
      </w:rPr>
    </w:lvl>
  </w:abstractNum>
  <w:abstractNum w:abstractNumId="30" w15:restartNumberingAfterBreak="0">
    <w:nsid w:val="6D7B5D4B"/>
    <w:multiLevelType w:val="hybridMultilevel"/>
    <w:tmpl w:val="BD32C39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012BBF"/>
    <w:multiLevelType w:val="multilevel"/>
    <w:tmpl w:val="E6B06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57146FA"/>
    <w:multiLevelType w:val="hybridMultilevel"/>
    <w:tmpl w:val="8056F1BE"/>
    <w:lvl w:ilvl="0" w:tplc="CBF05364">
      <w:start w:val="232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AED1627"/>
    <w:multiLevelType w:val="hybridMultilevel"/>
    <w:tmpl w:val="01A43E46"/>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EC65092"/>
    <w:multiLevelType w:val="multilevel"/>
    <w:tmpl w:val="D1AC6F64"/>
    <w:lvl w:ilvl="0">
      <w:numFmt w:val="bullet"/>
      <w:lvlText w:val="-"/>
      <w:lvlJc w:val="left"/>
      <w:pPr>
        <w:tabs>
          <w:tab w:val="num" w:pos="1714"/>
        </w:tabs>
        <w:ind w:left="1714" w:hanging="1005"/>
      </w:pPr>
      <w:rPr>
        <w:rFonts w:ascii="Times New Roman" w:eastAsia="Times New Roman" w:hAnsi="Times New Roman" w:cs="Times New Roman" w:hint="default"/>
      </w:rPr>
    </w:lvl>
    <w:lvl w:ilvl="1">
      <w:start w:val="1"/>
      <w:numFmt w:val="bullet"/>
      <w:lvlText w:val="o"/>
      <w:lvlJc w:val="left"/>
      <w:pPr>
        <w:tabs>
          <w:tab w:val="num" w:pos="1789"/>
        </w:tabs>
        <w:ind w:left="1789" w:hanging="360"/>
      </w:pPr>
      <w:rPr>
        <w:rFonts w:ascii="Courier New" w:hAnsi="Courier New" w:cs="Courier New" w:hint="default"/>
      </w:rPr>
    </w:lvl>
    <w:lvl w:ilvl="2">
      <w:start w:val="1"/>
      <w:numFmt w:val="bullet"/>
      <w:lvlText w:val=""/>
      <w:lvlJc w:val="left"/>
      <w:pPr>
        <w:tabs>
          <w:tab w:val="num" w:pos="2509"/>
        </w:tabs>
        <w:ind w:left="2509" w:hanging="360"/>
      </w:pPr>
      <w:rPr>
        <w:rFonts w:ascii="Wingdings" w:hAnsi="Wingdings" w:hint="default"/>
      </w:rPr>
    </w:lvl>
    <w:lvl w:ilvl="3">
      <w:start w:val="1"/>
      <w:numFmt w:val="bullet"/>
      <w:lvlText w:val=""/>
      <w:lvlJc w:val="left"/>
      <w:pPr>
        <w:tabs>
          <w:tab w:val="num" w:pos="3229"/>
        </w:tabs>
        <w:ind w:left="3229" w:hanging="360"/>
      </w:pPr>
      <w:rPr>
        <w:rFonts w:ascii="Symbol" w:hAnsi="Symbol" w:hint="default"/>
      </w:rPr>
    </w:lvl>
    <w:lvl w:ilvl="4">
      <w:start w:val="1"/>
      <w:numFmt w:val="bullet"/>
      <w:lvlText w:val="o"/>
      <w:lvlJc w:val="left"/>
      <w:pPr>
        <w:tabs>
          <w:tab w:val="num" w:pos="3949"/>
        </w:tabs>
        <w:ind w:left="3949" w:hanging="360"/>
      </w:pPr>
      <w:rPr>
        <w:rFonts w:ascii="Courier New" w:hAnsi="Courier New" w:cs="Courier New" w:hint="default"/>
      </w:rPr>
    </w:lvl>
    <w:lvl w:ilvl="5">
      <w:start w:val="1"/>
      <w:numFmt w:val="bullet"/>
      <w:lvlText w:val=""/>
      <w:lvlJc w:val="left"/>
      <w:pPr>
        <w:tabs>
          <w:tab w:val="num" w:pos="4669"/>
        </w:tabs>
        <w:ind w:left="4669" w:hanging="360"/>
      </w:pPr>
      <w:rPr>
        <w:rFonts w:ascii="Wingdings" w:hAnsi="Wingdings" w:hint="default"/>
      </w:rPr>
    </w:lvl>
    <w:lvl w:ilvl="6">
      <w:start w:val="1"/>
      <w:numFmt w:val="bullet"/>
      <w:lvlText w:val=""/>
      <w:lvlJc w:val="left"/>
      <w:pPr>
        <w:tabs>
          <w:tab w:val="num" w:pos="5389"/>
        </w:tabs>
        <w:ind w:left="5389" w:hanging="360"/>
      </w:pPr>
      <w:rPr>
        <w:rFonts w:ascii="Symbol" w:hAnsi="Symbol" w:hint="default"/>
      </w:rPr>
    </w:lvl>
    <w:lvl w:ilvl="7">
      <w:start w:val="1"/>
      <w:numFmt w:val="bullet"/>
      <w:lvlText w:val="o"/>
      <w:lvlJc w:val="left"/>
      <w:pPr>
        <w:tabs>
          <w:tab w:val="num" w:pos="6109"/>
        </w:tabs>
        <w:ind w:left="6109" w:hanging="360"/>
      </w:pPr>
      <w:rPr>
        <w:rFonts w:ascii="Courier New" w:hAnsi="Courier New" w:cs="Courier New" w:hint="default"/>
      </w:rPr>
    </w:lvl>
    <w:lvl w:ilvl="8">
      <w:start w:val="1"/>
      <w:numFmt w:val="bullet"/>
      <w:lvlText w:val=""/>
      <w:lvlJc w:val="left"/>
      <w:pPr>
        <w:tabs>
          <w:tab w:val="num" w:pos="6829"/>
        </w:tabs>
        <w:ind w:left="6829" w:hanging="360"/>
      </w:pPr>
      <w:rPr>
        <w:rFonts w:ascii="Wingdings" w:hAnsi="Wingdings" w:hint="default"/>
      </w:rPr>
    </w:lvl>
  </w:abstractNum>
  <w:num w:numId="1">
    <w:abstractNumId w:val="0"/>
  </w:num>
  <w:num w:numId="2">
    <w:abstractNumId w:val="2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19"/>
  </w:num>
  <w:num w:numId="6">
    <w:abstractNumId w:val="3"/>
  </w:num>
  <w:num w:numId="7">
    <w:abstractNumId w:val="21"/>
  </w:num>
  <w:num w:numId="8">
    <w:abstractNumId w:val="10"/>
  </w:num>
  <w:num w:numId="9">
    <w:abstractNumId w:val="16"/>
  </w:num>
  <w:num w:numId="10">
    <w:abstractNumId w:val="4"/>
  </w:num>
  <w:num w:numId="11">
    <w:abstractNumId w:val="33"/>
  </w:num>
  <w:num w:numId="12">
    <w:abstractNumId w:val="14"/>
  </w:num>
  <w:num w:numId="13">
    <w:abstractNumId w:val="25"/>
  </w:num>
  <w:num w:numId="14">
    <w:abstractNumId w:val="2"/>
  </w:num>
  <w:num w:numId="15">
    <w:abstractNumId w:val="29"/>
  </w:num>
  <w:num w:numId="16">
    <w:abstractNumId w:val="8"/>
  </w:num>
  <w:num w:numId="17">
    <w:abstractNumId w:val="27"/>
  </w:num>
  <w:num w:numId="18">
    <w:abstractNumId w:val="9"/>
  </w:num>
  <w:num w:numId="19">
    <w:abstractNumId w:val="30"/>
  </w:num>
  <w:num w:numId="20">
    <w:abstractNumId w:val="5"/>
  </w:num>
  <w:num w:numId="21">
    <w:abstractNumId w:val="34"/>
  </w:num>
  <w:num w:numId="22">
    <w:abstractNumId w:val="11"/>
  </w:num>
  <w:num w:numId="23">
    <w:abstractNumId w:val="18"/>
  </w:num>
  <w:num w:numId="24">
    <w:abstractNumId w:val="26"/>
  </w:num>
  <w:num w:numId="25">
    <w:abstractNumId w:val="17"/>
  </w:num>
  <w:num w:numId="26">
    <w:abstractNumId w:val="22"/>
  </w:num>
  <w:num w:numId="27">
    <w:abstractNumId w:val="20"/>
  </w:num>
  <w:num w:numId="28">
    <w:abstractNumId w:val="12"/>
  </w:num>
  <w:num w:numId="29">
    <w:abstractNumId w:val="32"/>
  </w:num>
  <w:num w:numId="30">
    <w:abstractNumId w:val="7"/>
  </w:num>
  <w:num w:numId="31">
    <w:abstractNumId w:val="31"/>
  </w:num>
  <w:num w:numId="32">
    <w:abstractNumId w:val="1"/>
  </w:num>
  <w:num w:numId="33">
    <w:abstractNumId w:val="6"/>
  </w:num>
  <w:num w:numId="34">
    <w:abstractNumId w:val="28"/>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Parasts"/>
  <w:drawingGridHorizontalSpacing w:val="120"/>
  <w:drawingGridVerticalSpacing w:val="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20C"/>
    <w:rsid w:val="0000036C"/>
    <w:rsid w:val="00002903"/>
    <w:rsid w:val="00004A79"/>
    <w:rsid w:val="00004AA2"/>
    <w:rsid w:val="00006089"/>
    <w:rsid w:val="00006742"/>
    <w:rsid w:val="0001089F"/>
    <w:rsid w:val="0001301E"/>
    <w:rsid w:val="000162FB"/>
    <w:rsid w:val="00023A93"/>
    <w:rsid w:val="00023DF4"/>
    <w:rsid w:val="00024491"/>
    <w:rsid w:val="000261E0"/>
    <w:rsid w:val="00026BF6"/>
    <w:rsid w:val="0003039F"/>
    <w:rsid w:val="00033D77"/>
    <w:rsid w:val="0003434B"/>
    <w:rsid w:val="00034E07"/>
    <w:rsid w:val="00037528"/>
    <w:rsid w:val="00037AC8"/>
    <w:rsid w:val="000408D2"/>
    <w:rsid w:val="000415A0"/>
    <w:rsid w:val="00042E54"/>
    <w:rsid w:val="0004337F"/>
    <w:rsid w:val="00043901"/>
    <w:rsid w:val="00045204"/>
    <w:rsid w:val="000453D5"/>
    <w:rsid w:val="00046E74"/>
    <w:rsid w:val="00047BBF"/>
    <w:rsid w:val="00047D19"/>
    <w:rsid w:val="00047E6D"/>
    <w:rsid w:val="00051C87"/>
    <w:rsid w:val="000538F4"/>
    <w:rsid w:val="00053C5F"/>
    <w:rsid w:val="00054380"/>
    <w:rsid w:val="00054DD0"/>
    <w:rsid w:val="0005603E"/>
    <w:rsid w:val="0005680F"/>
    <w:rsid w:val="00060EC2"/>
    <w:rsid w:val="0006131E"/>
    <w:rsid w:val="000621C4"/>
    <w:rsid w:val="00062357"/>
    <w:rsid w:val="000631B3"/>
    <w:rsid w:val="00064380"/>
    <w:rsid w:val="000648EB"/>
    <w:rsid w:val="0006529F"/>
    <w:rsid w:val="0006562B"/>
    <w:rsid w:val="00066FC7"/>
    <w:rsid w:val="0007047E"/>
    <w:rsid w:val="00071F5F"/>
    <w:rsid w:val="0007272C"/>
    <w:rsid w:val="00074644"/>
    <w:rsid w:val="0007607E"/>
    <w:rsid w:val="00077EDA"/>
    <w:rsid w:val="000808D8"/>
    <w:rsid w:val="00085863"/>
    <w:rsid w:val="000869A9"/>
    <w:rsid w:val="000916D5"/>
    <w:rsid w:val="00091FF2"/>
    <w:rsid w:val="00092B8A"/>
    <w:rsid w:val="00094960"/>
    <w:rsid w:val="00094E84"/>
    <w:rsid w:val="00095F9F"/>
    <w:rsid w:val="00097308"/>
    <w:rsid w:val="000A141B"/>
    <w:rsid w:val="000A2386"/>
    <w:rsid w:val="000A56B2"/>
    <w:rsid w:val="000A764D"/>
    <w:rsid w:val="000A79CF"/>
    <w:rsid w:val="000B0B56"/>
    <w:rsid w:val="000B4621"/>
    <w:rsid w:val="000B47AA"/>
    <w:rsid w:val="000B4963"/>
    <w:rsid w:val="000B551E"/>
    <w:rsid w:val="000B61A8"/>
    <w:rsid w:val="000C1118"/>
    <w:rsid w:val="000C1DA0"/>
    <w:rsid w:val="000C23B2"/>
    <w:rsid w:val="000C3C4B"/>
    <w:rsid w:val="000C470F"/>
    <w:rsid w:val="000C5238"/>
    <w:rsid w:val="000D6F91"/>
    <w:rsid w:val="000E1503"/>
    <w:rsid w:val="000E207C"/>
    <w:rsid w:val="000E2C67"/>
    <w:rsid w:val="000E3337"/>
    <w:rsid w:val="000E4768"/>
    <w:rsid w:val="000E6A2A"/>
    <w:rsid w:val="000E6B50"/>
    <w:rsid w:val="000F036B"/>
    <w:rsid w:val="000F0471"/>
    <w:rsid w:val="000F2100"/>
    <w:rsid w:val="000F2185"/>
    <w:rsid w:val="000F30E0"/>
    <w:rsid w:val="000F3173"/>
    <w:rsid w:val="000F3179"/>
    <w:rsid w:val="00101173"/>
    <w:rsid w:val="0010197C"/>
    <w:rsid w:val="00101E2F"/>
    <w:rsid w:val="001045C6"/>
    <w:rsid w:val="00105261"/>
    <w:rsid w:val="00105972"/>
    <w:rsid w:val="00106E18"/>
    <w:rsid w:val="00107467"/>
    <w:rsid w:val="0011085F"/>
    <w:rsid w:val="00111FA6"/>
    <w:rsid w:val="00113E5A"/>
    <w:rsid w:val="00113E78"/>
    <w:rsid w:val="00114A1F"/>
    <w:rsid w:val="001175E4"/>
    <w:rsid w:val="001220C8"/>
    <w:rsid w:val="00122834"/>
    <w:rsid w:val="00122A3A"/>
    <w:rsid w:val="001230D5"/>
    <w:rsid w:val="0012521A"/>
    <w:rsid w:val="00125A5D"/>
    <w:rsid w:val="00125DE7"/>
    <w:rsid w:val="00126463"/>
    <w:rsid w:val="00127211"/>
    <w:rsid w:val="00127553"/>
    <w:rsid w:val="00131099"/>
    <w:rsid w:val="00134204"/>
    <w:rsid w:val="00135087"/>
    <w:rsid w:val="00135476"/>
    <w:rsid w:val="00136BB7"/>
    <w:rsid w:val="0013785C"/>
    <w:rsid w:val="00137D83"/>
    <w:rsid w:val="00137E17"/>
    <w:rsid w:val="001409BD"/>
    <w:rsid w:val="00140CBC"/>
    <w:rsid w:val="00143590"/>
    <w:rsid w:val="00143622"/>
    <w:rsid w:val="001458C0"/>
    <w:rsid w:val="00147240"/>
    <w:rsid w:val="00154661"/>
    <w:rsid w:val="001548A4"/>
    <w:rsid w:val="00154EF6"/>
    <w:rsid w:val="00155D77"/>
    <w:rsid w:val="00157BE3"/>
    <w:rsid w:val="00160521"/>
    <w:rsid w:val="00161678"/>
    <w:rsid w:val="00163CC5"/>
    <w:rsid w:val="001660F6"/>
    <w:rsid w:val="001661D3"/>
    <w:rsid w:val="00171036"/>
    <w:rsid w:val="00172571"/>
    <w:rsid w:val="00172798"/>
    <w:rsid w:val="00173249"/>
    <w:rsid w:val="00173485"/>
    <w:rsid w:val="001752A8"/>
    <w:rsid w:val="00176C70"/>
    <w:rsid w:val="00180579"/>
    <w:rsid w:val="00183A00"/>
    <w:rsid w:val="00183AFC"/>
    <w:rsid w:val="001845A6"/>
    <w:rsid w:val="00184A0F"/>
    <w:rsid w:val="00185ECB"/>
    <w:rsid w:val="001872AA"/>
    <w:rsid w:val="00191D48"/>
    <w:rsid w:val="00191DC8"/>
    <w:rsid w:val="001934C9"/>
    <w:rsid w:val="00193758"/>
    <w:rsid w:val="0019378C"/>
    <w:rsid w:val="001951DB"/>
    <w:rsid w:val="00195E52"/>
    <w:rsid w:val="001A053A"/>
    <w:rsid w:val="001A20CD"/>
    <w:rsid w:val="001A2A77"/>
    <w:rsid w:val="001A3D7D"/>
    <w:rsid w:val="001A47D6"/>
    <w:rsid w:val="001A493C"/>
    <w:rsid w:val="001A5CBC"/>
    <w:rsid w:val="001A766F"/>
    <w:rsid w:val="001B0B44"/>
    <w:rsid w:val="001B148D"/>
    <w:rsid w:val="001B4F40"/>
    <w:rsid w:val="001B56DA"/>
    <w:rsid w:val="001B712F"/>
    <w:rsid w:val="001C2795"/>
    <w:rsid w:val="001C2DD6"/>
    <w:rsid w:val="001C35C1"/>
    <w:rsid w:val="001C3797"/>
    <w:rsid w:val="001C70CA"/>
    <w:rsid w:val="001C7359"/>
    <w:rsid w:val="001D18A4"/>
    <w:rsid w:val="001D2938"/>
    <w:rsid w:val="001D3300"/>
    <w:rsid w:val="001D4065"/>
    <w:rsid w:val="001D46E4"/>
    <w:rsid w:val="001D5394"/>
    <w:rsid w:val="001D54EE"/>
    <w:rsid w:val="001D7748"/>
    <w:rsid w:val="001D7C6D"/>
    <w:rsid w:val="001E076A"/>
    <w:rsid w:val="001E182C"/>
    <w:rsid w:val="001E18EA"/>
    <w:rsid w:val="001E2A27"/>
    <w:rsid w:val="001E2D4F"/>
    <w:rsid w:val="001E2DE6"/>
    <w:rsid w:val="001E476B"/>
    <w:rsid w:val="001E5AC0"/>
    <w:rsid w:val="001E5D5B"/>
    <w:rsid w:val="001F19EA"/>
    <w:rsid w:val="001F1B58"/>
    <w:rsid w:val="001F27F1"/>
    <w:rsid w:val="001F28FF"/>
    <w:rsid w:val="001F395A"/>
    <w:rsid w:val="001F4A0F"/>
    <w:rsid w:val="001F617B"/>
    <w:rsid w:val="001F6787"/>
    <w:rsid w:val="001F6FEA"/>
    <w:rsid w:val="001F7954"/>
    <w:rsid w:val="0020010B"/>
    <w:rsid w:val="00202084"/>
    <w:rsid w:val="002027FF"/>
    <w:rsid w:val="00203744"/>
    <w:rsid w:val="00206593"/>
    <w:rsid w:val="00206D14"/>
    <w:rsid w:val="00210A31"/>
    <w:rsid w:val="0021252C"/>
    <w:rsid w:val="002130A3"/>
    <w:rsid w:val="002151E1"/>
    <w:rsid w:val="002175F3"/>
    <w:rsid w:val="002223DA"/>
    <w:rsid w:val="002224E0"/>
    <w:rsid w:val="00223371"/>
    <w:rsid w:val="0022377B"/>
    <w:rsid w:val="00224214"/>
    <w:rsid w:val="00226179"/>
    <w:rsid w:val="00226C35"/>
    <w:rsid w:val="0023279A"/>
    <w:rsid w:val="0023321D"/>
    <w:rsid w:val="00235C8B"/>
    <w:rsid w:val="00240389"/>
    <w:rsid w:val="00240F7D"/>
    <w:rsid w:val="00241792"/>
    <w:rsid w:val="00243ED9"/>
    <w:rsid w:val="002448F4"/>
    <w:rsid w:val="00245E47"/>
    <w:rsid w:val="00246466"/>
    <w:rsid w:val="00250B5B"/>
    <w:rsid w:val="00250E37"/>
    <w:rsid w:val="002538B3"/>
    <w:rsid w:val="0025392B"/>
    <w:rsid w:val="00254A24"/>
    <w:rsid w:val="0025508B"/>
    <w:rsid w:val="00256128"/>
    <w:rsid w:val="00260AC5"/>
    <w:rsid w:val="00260D36"/>
    <w:rsid w:val="00260DDF"/>
    <w:rsid w:val="00260E44"/>
    <w:rsid w:val="002618FD"/>
    <w:rsid w:val="00262904"/>
    <w:rsid w:val="00262EEC"/>
    <w:rsid w:val="0026361D"/>
    <w:rsid w:val="002639D2"/>
    <w:rsid w:val="00267E60"/>
    <w:rsid w:val="00270147"/>
    <w:rsid w:val="002702F0"/>
    <w:rsid w:val="00272719"/>
    <w:rsid w:val="00274047"/>
    <w:rsid w:val="0027451B"/>
    <w:rsid w:val="00274BF1"/>
    <w:rsid w:val="00275CC9"/>
    <w:rsid w:val="00276D8F"/>
    <w:rsid w:val="002772AF"/>
    <w:rsid w:val="00277EDA"/>
    <w:rsid w:val="00280B85"/>
    <w:rsid w:val="00281AE4"/>
    <w:rsid w:val="00281C94"/>
    <w:rsid w:val="00282833"/>
    <w:rsid w:val="00282CAE"/>
    <w:rsid w:val="00282FB4"/>
    <w:rsid w:val="002863BA"/>
    <w:rsid w:val="00287703"/>
    <w:rsid w:val="0029227E"/>
    <w:rsid w:val="00292872"/>
    <w:rsid w:val="002946C1"/>
    <w:rsid w:val="00294C93"/>
    <w:rsid w:val="00294E56"/>
    <w:rsid w:val="00295004"/>
    <w:rsid w:val="002953C4"/>
    <w:rsid w:val="00295F5E"/>
    <w:rsid w:val="00296F02"/>
    <w:rsid w:val="0029762A"/>
    <w:rsid w:val="00297E86"/>
    <w:rsid w:val="002B0DF6"/>
    <w:rsid w:val="002B10D3"/>
    <w:rsid w:val="002B1F6D"/>
    <w:rsid w:val="002B3D66"/>
    <w:rsid w:val="002B7457"/>
    <w:rsid w:val="002C06DE"/>
    <w:rsid w:val="002C3278"/>
    <w:rsid w:val="002C5B39"/>
    <w:rsid w:val="002D1235"/>
    <w:rsid w:val="002D1786"/>
    <w:rsid w:val="002D23E6"/>
    <w:rsid w:val="002D5EEA"/>
    <w:rsid w:val="002D6ACA"/>
    <w:rsid w:val="002D6FF9"/>
    <w:rsid w:val="002D72DE"/>
    <w:rsid w:val="002D7FBC"/>
    <w:rsid w:val="002E0E8A"/>
    <w:rsid w:val="002E1C98"/>
    <w:rsid w:val="002E1E8E"/>
    <w:rsid w:val="002E2620"/>
    <w:rsid w:val="002E2F3F"/>
    <w:rsid w:val="002E3B4F"/>
    <w:rsid w:val="002E41E7"/>
    <w:rsid w:val="002E7256"/>
    <w:rsid w:val="002F0A2E"/>
    <w:rsid w:val="002F0C94"/>
    <w:rsid w:val="002F1267"/>
    <w:rsid w:val="002F2CEE"/>
    <w:rsid w:val="002F4537"/>
    <w:rsid w:val="002F50F6"/>
    <w:rsid w:val="003004AD"/>
    <w:rsid w:val="00302470"/>
    <w:rsid w:val="00304F20"/>
    <w:rsid w:val="00305B7F"/>
    <w:rsid w:val="00312ADA"/>
    <w:rsid w:val="00313298"/>
    <w:rsid w:val="00315FC8"/>
    <w:rsid w:val="00317E98"/>
    <w:rsid w:val="0032156F"/>
    <w:rsid w:val="00323067"/>
    <w:rsid w:val="0032472C"/>
    <w:rsid w:val="00324EE5"/>
    <w:rsid w:val="00325148"/>
    <w:rsid w:val="00326458"/>
    <w:rsid w:val="00326687"/>
    <w:rsid w:val="00327088"/>
    <w:rsid w:val="00327631"/>
    <w:rsid w:val="00327936"/>
    <w:rsid w:val="0033011B"/>
    <w:rsid w:val="00331CB2"/>
    <w:rsid w:val="00332B2A"/>
    <w:rsid w:val="00334662"/>
    <w:rsid w:val="0033471E"/>
    <w:rsid w:val="0033601B"/>
    <w:rsid w:val="0033607F"/>
    <w:rsid w:val="003372DE"/>
    <w:rsid w:val="00341489"/>
    <w:rsid w:val="00341927"/>
    <w:rsid w:val="00343BA9"/>
    <w:rsid w:val="00345023"/>
    <w:rsid w:val="00346524"/>
    <w:rsid w:val="00346B66"/>
    <w:rsid w:val="00346F53"/>
    <w:rsid w:val="003474EF"/>
    <w:rsid w:val="00347D12"/>
    <w:rsid w:val="0035026E"/>
    <w:rsid w:val="00350643"/>
    <w:rsid w:val="00352B79"/>
    <w:rsid w:val="00353EBD"/>
    <w:rsid w:val="00355473"/>
    <w:rsid w:val="00355660"/>
    <w:rsid w:val="00356A99"/>
    <w:rsid w:val="00356D49"/>
    <w:rsid w:val="00356F03"/>
    <w:rsid w:val="003570E7"/>
    <w:rsid w:val="003577FC"/>
    <w:rsid w:val="0036137E"/>
    <w:rsid w:val="00362785"/>
    <w:rsid w:val="00364094"/>
    <w:rsid w:val="00364224"/>
    <w:rsid w:val="00364742"/>
    <w:rsid w:val="00365B49"/>
    <w:rsid w:val="003661D5"/>
    <w:rsid w:val="003701F5"/>
    <w:rsid w:val="003722D8"/>
    <w:rsid w:val="003723B2"/>
    <w:rsid w:val="003727F1"/>
    <w:rsid w:val="00373DA9"/>
    <w:rsid w:val="0037457F"/>
    <w:rsid w:val="00375715"/>
    <w:rsid w:val="0037731C"/>
    <w:rsid w:val="0037782E"/>
    <w:rsid w:val="0037787D"/>
    <w:rsid w:val="003846A0"/>
    <w:rsid w:val="00385C59"/>
    <w:rsid w:val="00386643"/>
    <w:rsid w:val="003868F0"/>
    <w:rsid w:val="00386B2F"/>
    <w:rsid w:val="00386F2A"/>
    <w:rsid w:val="0039136B"/>
    <w:rsid w:val="0039380C"/>
    <w:rsid w:val="003957A6"/>
    <w:rsid w:val="0039641B"/>
    <w:rsid w:val="00396A5D"/>
    <w:rsid w:val="003A03C0"/>
    <w:rsid w:val="003A3240"/>
    <w:rsid w:val="003A5094"/>
    <w:rsid w:val="003A524C"/>
    <w:rsid w:val="003A6903"/>
    <w:rsid w:val="003B0F11"/>
    <w:rsid w:val="003B155C"/>
    <w:rsid w:val="003B45C2"/>
    <w:rsid w:val="003B45D3"/>
    <w:rsid w:val="003B53EB"/>
    <w:rsid w:val="003B69F9"/>
    <w:rsid w:val="003C1C9A"/>
    <w:rsid w:val="003C286A"/>
    <w:rsid w:val="003C31C9"/>
    <w:rsid w:val="003C3859"/>
    <w:rsid w:val="003C5D32"/>
    <w:rsid w:val="003C6297"/>
    <w:rsid w:val="003C6AF8"/>
    <w:rsid w:val="003C73BD"/>
    <w:rsid w:val="003C766D"/>
    <w:rsid w:val="003D0022"/>
    <w:rsid w:val="003D14E8"/>
    <w:rsid w:val="003D26EE"/>
    <w:rsid w:val="003D2A85"/>
    <w:rsid w:val="003D2F1D"/>
    <w:rsid w:val="003D658D"/>
    <w:rsid w:val="003D6840"/>
    <w:rsid w:val="003E421F"/>
    <w:rsid w:val="003E468E"/>
    <w:rsid w:val="003F0DB8"/>
    <w:rsid w:val="003F23FE"/>
    <w:rsid w:val="003F3263"/>
    <w:rsid w:val="003F41DC"/>
    <w:rsid w:val="003F4D0E"/>
    <w:rsid w:val="003F6E2F"/>
    <w:rsid w:val="003F7DEE"/>
    <w:rsid w:val="00401DA5"/>
    <w:rsid w:val="0040317F"/>
    <w:rsid w:val="00404753"/>
    <w:rsid w:val="00407326"/>
    <w:rsid w:val="00410C4D"/>
    <w:rsid w:val="004113B2"/>
    <w:rsid w:val="00411F08"/>
    <w:rsid w:val="00412A19"/>
    <w:rsid w:val="0041315F"/>
    <w:rsid w:val="0041508A"/>
    <w:rsid w:val="00415227"/>
    <w:rsid w:val="00416479"/>
    <w:rsid w:val="004210FB"/>
    <w:rsid w:val="004211C1"/>
    <w:rsid w:val="00422114"/>
    <w:rsid w:val="00422D8C"/>
    <w:rsid w:val="00423E77"/>
    <w:rsid w:val="00425EF3"/>
    <w:rsid w:val="00426759"/>
    <w:rsid w:val="00426B96"/>
    <w:rsid w:val="00426CB6"/>
    <w:rsid w:val="00427885"/>
    <w:rsid w:val="00430C35"/>
    <w:rsid w:val="00430DF9"/>
    <w:rsid w:val="004315A7"/>
    <w:rsid w:val="00431F66"/>
    <w:rsid w:val="00433455"/>
    <w:rsid w:val="00433C26"/>
    <w:rsid w:val="0043401C"/>
    <w:rsid w:val="00436162"/>
    <w:rsid w:val="00436825"/>
    <w:rsid w:val="00436B21"/>
    <w:rsid w:val="00440F3F"/>
    <w:rsid w:val="00441B6D"/>
    <w:rsid w:val="004428C7"/>
    <w:rsid w:val="004452E1"/>
    <w:rsid w:val="00446958"/>
    <w:rsid w:val="00446F5E"/>
    <w:rsid w:val="004502E1"/>
    <w:rsid w:val="004513DD"/>
    <w:rsid w:val="004514E0"/>
    <w:rsid w:val="00451774"/>
    <w:rsid w:val="00451942"/>
    <w:rsid w:val="004536F7"/>
    <w:rsid w:val="00453BCA"/>
    <w:rsid w:val="00455150"/>
    <w:rsid w:val="00455D2C"/>
    <w:rsid w:val="00456366"/>
    <w:rsid w:val="004563E2"/>
    <w:rsid w:val="00456D80"/>
    <w:rsid w:val="00457728"/>
    <w:rsid w:val="00457F68"/>
    <w:rsid w:val="00460DD2"/>
    <w:rsid w:val="00461363"/>
    <w:rsid w:val="00461CFB"/>
    <w:rsid w:val="00464F19"/>
    <w:rsid w:val="00466888"/>
    <w:rsid w:val="00467241"/>
    <w:rsid w:val="00470628"/>
    <w:rsid w:val="00470C41"/>
    <w:rsid w:val="0047143D"/>
    <w:rsid w:val="00473A96"/>
    <w:rsid w:val="00474E39"/>
    <w:rsid w:val="00476136"/>
    <w:rsid w:val="004847C3"/>
    <w:rsid w:val="00484E94"/>
    <w:rsid w:val="00486459"/>
    <w:rsid w:val="00486863"/>
    <w:rsid w:val="00487580"/>
    <w:rsid w:val="00487D28"/>
    <w:rsid w:val="0049219C"/>
    <w:rsid w:val="00492814"/>
    <w:rsid w:val="00492A73"/>
    <w:rsid w:val="00492FCC"/>
    <w:rsid w:val="00493E14"/>
    <w:rsid w:val="00493E6D"/>
    <w:rsid w:val="00495920"/>
    <w:rsid w:val="00496624"/>
    <w:rsid w:val="004A2219"/>
    <w:rsid w:val="004A3377"/>
    <w:rsid w:val="004A4522"/>
    <w:rsid w:val="004A46EB"/>
    <w:rsid w:val="004A7426"/>
    <w:rsid w:val="004B2EBB"/>
    <w:rsid w:val="004B4A14"/>
    <w:rsid w:val="004B4F81"/>
    <w:rsid w:val="004C032C"/>
    <w:rsid w:val="004C0BB7"/>
    <w:rsid w:val="004C1ECF"/>
    <w:rsid w:val="004C41BA"/>
    <w:rsid w:val="004C487D"/>
    <w:rsid w:val="004C7133"/>
    <w:rsid w:val="004C753D"/>
    <w:rsid w:val="004D2E5A"/>
    <w:rsid w:val="004D37D9"/>
    <w:rsid w:val="004D3A17"/>
    <w:rsid w:val="004D4E6E"/>
    <w:rsid w:val="004D54AC"/>
    <w:rsid w:val="004D59B8"/>
    <w:rsid w:val="004D613B"/>
    <w:rsid w:val="004D6D5C"/>
    <w:rsid w:val="004D7880"/>
    <w:rsid w:val="004E1ABA"/>
    <w:rsid w:val="004F010E"/>
    <w:rsid w:val="004F06E9"/>
    <w:rsid w:val="004F282F"/>
    <w:rsid w:val="004F2A62"/>
    <w:rsid w:val="004F474D"/>
    <w:rsid w:val="004F5657"/>
    <w:rsid w:val="004F6F9D"/>
    <w:rsid w:val="00502914"/>
    <w:rsid w:val="005030DE"/>
    <w:rsid w:val="00507160"/>
    <w:rsid w:val="0051092E"/>
    <w:rsid w:val="00510EC5"/>
    <w:rsid w:val="005118B9"/>
    <w:rsid w:val="00511CDA"/>
    <w:rsid w:val="005127C6"/>
    <w:rsid w:val="00515196"/>
    <w:rsid w:val="0051535F"/>
    <w:rsid w:val="00517DEB"/>
    <w:rsid w:val="00520D4F"/>
    <w:rsid w:val="00521638"/>
    <w:rsid w:val="0052455E"/>
    <w:rsid w:val="00526085"/>
    <w:rsid w:val="00526C45"/>
    <w:rsid w:val="00527B39"/>
    <w:rsid w:val="00527FE7"/>
    <w:rsid w:val="005305DB"/>
    <w:rsid w:val="00532513"/>
    <w:rsid w:val="00532682"/>
    <w:rsid w:val="00533771"/>
    <w:rsid w:val="005362C8"/>
    <w:rsid w:val="00536302"/>
    <w:rsid w:val="00542209"/>
    <w:rsid w:val="00542787"/>
    <w:rsid w:val="00542A66"/>
    <w:rsid w:val="00543BA9"/>
    <w:rsid w:val="005444BA"/>
    <w:rsid w:val="00545B0B"/>
    <w:rsid w:val="005465EC"/>
    <w:rsid w:val="005474FB"/>
    <w:rsid w:val="005515F9"/>
    <w:rsid w:val="00551DC1"/>
    <w:rsid w:val="00553B3D"/>
    <w:rsid w:val="00553F5B"/>
    <w:rsid w:val="00554182"/>
    <w:rsid w:val="00557218"/>
    <w:rsid w:val="00560E4B"/>
    <w:rsid w:val="005610E7"/>
    <w:rsid w:val="00561595"/>
    <w:rsid w:val="00562FD4"/>
    <w:rsid w:val="00563699"/>
    <w:rsid w:val="00565731"/>
    <w:rsid w:val="00570B19"/>
    <w:rsid w:val="005710D4"/>
    <w:rsid w:val="00571DEE"/>
    <w:rsid w:val="00572E2C"/>
    <w:rsid w:val="00573114"/>
    <w:rsid w:val="005732D9"/>
    <w:rsid w:val="0057580B"/>
    <w:rsid w:val="005816A4"/>
    <w:rsid w:val="005828FA"/>
    <w:rsid w:val="005851A3"/>
    <w:rsid w:val="00585D99"/>
    <w:rsid w:val="00586BB3"/>
    <w:rsid w:val="00590ED7"/>
    <w:rsid w:val="005918BA"/>
    <w:rsid w:val="00592913"/>
    <w:rsid w:val="00592B9B"/>
    <w:rsid w:val="005937B9"/>
    <w:rsid w:val="0059556C"/>
    <w:rsid w:val="00597365"/>
    <w:rsid w:val="0059753A"/>
    <w:rsid w:val="005979C6"/>
    <w:rsid w:val="005A137A"/>
    <w:rsid w:val="005A19F6"/>
    <w:rsid w:val="005A2556"/>
    <w:rsid w:val="005A3B9B"/>
    <w:rsid w:val="005A6BED"/>
    <w:rsid w:val="005B0FD4"/>
    <w:rsid w:val="005C2BDF"/>
    <w:rsid w:val="005C2E03"/>
    <w:rsid w:val="005C41AC"/>
    <w:rsid w:val="005C57DD"/>
    <w:rsid w:val="005C6319"/>
    <w:rsid w:val="005C77F1"/>
    <w:rsid w:val="005C79D7"/>
    <w:rsid w:val="005D0E20"/>
    <w:rsid w:val="005D2018"/>
    <w:rsid w:val="005D7599"/>
    <w:rsid w:val="005E002B"/>
    <w:rsid w:val="005E2743"/>
    <w:rsid w:val="005E3C22"/>
    <w:rsid w:val="005E63C6"/>
    <w:rsid w:val="005F1C46"/>
    <w:rsid w:val="005F2BAE"/>
    <w:rsid w:val="005F42E7"/>
    <w:rsid w:val="005F4ABD"/>
    <w:rsid w:val="005F4B07"/>
    <w:rsid w:val="005F6B84"/>
    <w:rsid w:val="005F6C60"/>
    <w:rsid w:val="005F786D"/>
    <w:rsid w:val="00601735"/>
    <w:rsid w:val="0060357E"/>
    <w:rsid w:val="006038CF"/>
    <w:rsid w:val="006038D8"/>
    <w:rsid w:val="006047B5"/>
    <w:rsid w:val="0060578C"/>
    <w:rsid w:val="0060582C"/>
    <w:rsid w:val="00606705"/>
    <w:rsid w:val="00606FEB"/>
    <w:rsid w:val="006100EC"/>
    <w:rsid w:val="0061070C"/>
    <w:rsid w:val="00610F99"/>
    <w:rsid w:val="00611BB7"/>
    <w:rsid w:val="006132C0"/>
    <w:rsid w:val="006146AD"/>
    <w:rsid w:val="00620D48"/>
    <w:rsid w:val="00620F01"/>
    <w:rsid w:val="006216A0"/>
    <w:rsid w:val="00621D13"/>
    <w:rsid w:val="00623035"/>
    <w:rsid w:val="00623A43"/>
    <w:rsid w:val="00623B12"/>
    <w:rsid w:val="006242A2"/>
    <w:rsid w:val="006243A4"/>
    <w:rsid w:val="00631E3A"/>
    <w:rsid w:val="00632051"/>
    <w:rsid w:val="00635383"/>
    <w:rsid w:val="006353C5"/>
    <w:rsid w:val="006353D4"/>
    <w:rsid w:val="00635E65"/>
    <w:rsid w:val="00636A15"/>
    <w:rsid w:val="0063701C"/>
    <w:rsid w:val="00640F5A"/>
    <w:rsid w:val="006413EF"/>
    <w:rsid w:val="00641B61"/>
    <w:rsid w:val="00642DB6"/>
    <w:rsid w:val="006506B7"/>
    <w:rsid w:val="006509C1"/>
    <w:rsid w:val="006509C4"/>
    <w:rsid w:val="006517D0"/>
    <w:rsid w:val="0065194F"/>
    <w:rsid w:val="00651E2F"/>
    <w:rsid w:val="00655850"/>
    <w:rsid w:val="00656A66"/>
    <w:rsid w:val="0066149B"/>
    <w:rsid w:val="006614A4"/>
    <w:rsid w:val="00663D9E"/>
    <w:rsid w:val="0066424D"/>
    <w:rsid w:val="00664B78"/>
    <w:rsid w:val="00664F12"/>
    <w:rsid w:val="00664FD4"/>
    <w:rsid w:val="00665623"/>
    <w:rsid w:val="0066563A"/>
    <w:rsid w:val="00665AF0"/>
    <w:rsid w:val="00667CAC"/>
    <w:rsid w:val="00673F0A"/>
    <w:rsid w:val="00675D8B"/>
    <w:rsid w:val="00676717"/>
    <w:rsid w:val="006778E0"/>
    <w:rsid w:val="00677A55"/>
    <w:rsid w:val="00682849"/>
    <w:rsid w:val="00682EB8"/>
    <w:rsid w:val="006859E6"/>
    <w:rsid w:val="00686819"/>
    <w:rsid w:val="00686B3B"/>
    <w:rsid w:val="00686D3C"/>
    <w:rsid w:val="006902B4"/>
    <w:rsid w:val="006904AA"/>
    <w:rsid w:val="00691143"/>
    <w:rsid w:val="00692229"/>
    <w:rsid w:val="0069477F"/>
    <w:rsid w:val="00694A11"/>
    <w:rsid w:val="006958F3"/>
    <w:rsid w:val="00697E31"/>
    <w:rsid w:val="006A1232"/>
    <w:rsid w:val="006A24F2"/>
    <w:rsid w:val="006A6F53"/>
    <w:rsid w:val="006B1C45"/>
    <w:rsid w:val="006B31FA"/>
    <w:rsid w:val="006B32DE"/>
    <w:rsid w:val="006B40BB"/>
    <w:rsid w:val="006B48F2"/>
    <w:rsid w:val="006B52D5"/>
    <w:rsid w:val="006B6905"/>
    <w:rsid w:val="006C07F3"/>
    <w:rsid w:val="006C0FD8"/>
    <w:rsid w:val="006C1239"/>
    <w:rsid w:val="006C1380"/>
    <w:rsid w:val="006C2683"/>
    <w:rsid w:val="006C4384"/>
    <w:rsid w:val="006C6D8C"/>
    <w:rsid w:val="006C7440"/>
    <w:rsid w:val="006C7604"/>
    <w:rsid w:val="006D2C46"/>
    <w:rsid w:val="006D3F92"/>
    <w:rsid w:val="006D5662"/>
    <w:rsid w:val="006D5D6A"/>
    <w:rsid w:val="006D6C09"/>
    <w:rsid w:val="006E213E"/>
    <w:rsid w:val="006E3141"/>
    <w:rsid w:val="006E5B03"/>
    <w:rsid w:val="006E643A"/>
    <w:rsid w:val="006F1C0F"/>
    <w:rsid w:val="006F2336"/>
    <w:rsid w:val="006F4809"/>
    <w:rsid w:val="006F7448"/>
    <w:rsid w:val="00701C19"/>
    <w:rsid w:val="00706275"/>
    <w:rsid w:val="00706397"/>
    <w:rsid w:val="007116BD"/>
    <w:rsid w:val="0071202E"/>
    <w:rsid w:val="00712664"/>
    <w:rsid w:val="007155E0"/>
    <w:rsid w:val="00716E05"/>
    <w:rsid w:val="00720DC7"/>
    <w:rsid w:val="0072141B"/>
    <w:rsid w:val="007224A8"/>
    <w:rsid w:val="00723631"/>
    <w:rsid w:val="00724CE9"/>
    <w:rsid w:val="0072612E"/>
    <w:rsid w:val="00727C91"/>
    <w:rsid w:val="0073078C"/>
    <w:rsid w:val="00730A40"/>
    <w:rsid w:val="00731329"/>
    <w:rsid w:val="00732105"/>
    <w:rsid w:val="007328B0"/>
    <w:rsid w:val="007339E3"/>
    <w:rsid w:val="007346CC"/>
    <w:rsid w:val="00734891"/>
    <w:rsid w:val="0073500B"/>
    <w:rsid w:val="00736954"/>
    <w:rsid w:val="00737FBD"/>
    <w:rsid w:val="0074158A"/>
    <w:rsid w:val="00741A2E"/>
    <w:rsid w:val="00741C72"/>
    <w:rsid w:val="00741E7E"/>
    <w:rsid w:val="00745AC5"/>
    <w:rsid w:val="00747369"/>
    <w:rsid w:val="00747989"/>
    <w:rsid w:val="00747AA8"/>
    <w:rsid w:val="007508DC"/>
    <w:rsid w:val="007521CD"/>
    <w:rsid w:val="007527F2"/>
    <w:rsid w:val="00752FCF"/>
    <w:rsid w:val="007534AB"/>
    <w:rsid w:val="0075626F"/>
    <w:rsid w:val="00756872"/>
    <w:rsid w:val="00757262"/>
    <w:rsid w:val="00757840"/>
    <w:rsid w:val="007600D2"/>
    <w:rsid w:val="007610AF"/>
    <w:rsid w:val="00761FB2"/>
    <w:rsid w:val="0076302D"/>
    <w:rsid w:val="00764785"/>
    <w:rsid w:val="0077051B"/>
    <w:rsid w:val="00772AC7"/>
    <w:rsid w:val="0077452F"/>
    <w:rsid w:val="00774F3E"/>
    <w:rsid w:val="00774F42"/>
    <w:rsid w:val="00777366"/>
    <w:rsid w:val="00781A77"/>
    <w:rsid w:val="007824BC"/>
    <w:rsid w:val="007841A7"/>
    <w:rsid w:val="0078428A"/>
    <w:rsid w:val="00786526"/>
    <w:rsid w:val="007868F8"/>
    <w:rsid w:val="00787E2D"/>
    <w:rsid w:val="00791F14"/>
    <w:rsid w:val="00792213"/>
    <w:rsid w:val="0079295D"/>
    <w:rsid w:val="007947B6"/>
    <w:rsid w:val="0079617F"/>
    <w:rsid w:val="0079645D"/>
    <w:rsid w:val="0079699C"/>
    <w:rsid w:val="0079706A"/>
    <w:rsid w:val="00797205"/>
    <w:rsid w:val="007A0FB9"/>
    <w:rsid w:val="007A17C4"/>
    <w:rsid w:val="007A2B31"/>
    <w:rsid w:val="007A3189"/>
    <w:rsid w:val="007A3CDD"/>
    <w:rsid w:val="007A4434"/>
    <w:rsid w:val="007A459E"/>
    <w:rsid w:val="007A6E18"/>
    <w:rsid w:val="007A7A91"/>
    <w:rsid w:val="007A7C71"/>
    <w:rsid w:val="007B5BC9"/>
    <w:rsid w:val="007B73CC"/>
    <w:rsid w:val="007C0D6E"/>
    <w:rsid w:val="007C0FDA"/>
    <w:rsid w:val="007C21DC"/>
    <w:rsid w:val="007C2F11"/>
    <w:rsid w:val="007C3163"/>
    <w:rsid w:val="007C4239"/>
    <w:rsid w:val="007C5F88"/>
    <w:rsid w:val="007D3DB1"/>
    <w:rsid w:val="007D4437"/>
    <w:rsid w:val="007D4A75"/>
    <w:rsid w:val="007D5D09"/>
    <w:rsid w:val="007D6642"/>
    <w:rsid w:val="007D678A"/>
    <w:rsid w:val="007D680B"/>
    <w:rsid w:val="007D6A30"/>
    <w:rsid w:val="007D701A"/>
    <w:rsid w:val="007E103F"/>
    <w:rsid w:val="007E3F65"/>
    <w:rsid w:val="007E48B7"/>
    <w:rsid w:val="007E795F"/>
    <w:rsid w:val="007E7ADB"/>
    <w:rsid w:val="007E7E33"/>
    <w:rsid w:val="007F2AFC"/>
    <w:rsid w:val="007F3B87"/>
    <w:rsid w:val="007F4242"/>
    <w:rsid w:val="007F7942"/>
    <w:rsid w:val="007F7EC0"/>
    <w:rsid w:val="008010FF"/>
    <w:rsid w:val="0080165E"/>
    <w:rsid w:val="008037E6"/>
    <w:rsid w:val="00803E0F"/>
    <w:rsid w:val="00804998"/>
    <w:rsid w:val="00804D6A"/>
    <w:rsid w:val="00807CC3"/>
    <w:rsid w:val="00807E6E"/>
    <w:rsid w:val="00810923"/>
    <w:rsid w:val="008123AF"/>
    <w:rsid w:val="00815031"/>
    <w:rsid w:val="00817C55"/>
    <w:rsid w:val="00817E7F"/>
    <w:rsid w:val="00821894"/>
    <w:rsid w:val="008235FD"/>
    <w:rsid w:val="008261DC"/>
    <w:rsid w:val="00827E6D"/>
    <w:rsid w:val="00831B3D"/>
    <w:rsid w:val="00835910"/>
    <w:rsid w:val="008359F5"/>
    <w:rsid w:val="008365AD"/>
    <w:rsid w:val="00836957"/>
    <w:rsid w:val="00836DAD"/>
    <w:rsid w:val="00837556"/>
    <w:rsid w:val="008401C4"/>
    <w:rsid w:val="008405D5"/>
    <w:rsid w:val="00840D21"/>
    <w:rsid w:val="0084180D"/>
    <w:rsid w:val="00842262"/>
    <w:rsid w:val="008439F0"/>
    <w:rsid w:val="0084428C"/>
    <w:rsid w:val="00844FD1"/>
    <w:rsid w:val="0084619D"/>
    <w:rsid w:val="008469D0"/>
    <w:rsid w:val="008507A7"/>
    <w:rsid w:val="008514A6"/>
    <w:rsid w:val="00852883"/>
    <w:rsid w:val="00857531"/>
    <w:rsid w:val="008576EA"/>
    <w:rsid w:val="00860E2E"/>
    <w:rsid w:val="00862BBB"/>
    <w:rsid w:val="008640CB"/>
    <w:rsid w:val="00864D31"/>
    <w:rsid w:val="0086551E"/>
    <w:rsid w:val="00872B9B"/>
    <w:rsid w:val="00872C0B"/>
    <w:rsid w:val="00874DA6"/>
    <w:rsid w:val="008763CE"/>
    <w:rsid w:val="008766D4"/>
    <w:rsid w:val="00876FF7"/>
    <w:rsid w:val="00881107"/>
    <w:rsid w:val="00881EA4"/>
    <w:rsid w:val="0088244C"/>
    <w:rsid w:val="00882D97"/>
    <w:rsid w:val="00884962"/>
    <w:rsid w:val="00884D21"/>
    <w:rsid w:val="00885107"/>
    <w:rsid w:val="00885FD7"/>
    <w:rsid w:val="008861EF"/>
    <w:rsid w:val="00890C94"/>
    <w:rsid w:val="00893E37"/>
    <w:rsid w:val="008948DC"/>
    <w:rsid w:val="00894B17"/>
    <w:rsid w:val="00894B97"/>
    <w:rsid w:val="0089752F"/>
    <w:rsid w:val="00897727"/>
    <w:rsid w:val="008A0410"/>
    <w:rsid w:val="008A06D5"/>
    <w:rsid w:val="008A0DF6"/>
    <w:rsid w:val="008A0EA6"/>
    <w:rsid w:val="008A19C1"/>
    <w:rsid w:val="008A2684"/>
    <w:rsid w:val="008A529E"/>
    <w:rsid w:val="008B10E7"/>
    <w:rsid w:val="008B2401"/>
    <w:rsid w:val="008B28C0"/>
    <w:rsid w:val="008B2B28"/>
    <w:rsid w:val="008B3AAE"/>
    <w:rsid w:val="008B61A8"/>
    <w:rsid w:val="008B61B7"/>
    <w:rsid w:val="008B781A"/>
    <w:rsid w:val="008C0A2B"/>
    <w:rsid w:val="008C1E6A"/>
    <w:rsid w:val="008C3178"/>
    <w:rsid w:val="008C4CC7"/>
    <w:rsid w:val="008C531D"/>
    <w:rsid w:val="008C5C92"/>
    <w:rsid w:val="008C64B0"/>
    <w:rsid w:val="008C7756"/>
    <w:rsid w:val="008D0F50"/>
    <w:rsid w:val="008D14DB"/>
    <w:rsid w:val="008D1F56"/>
    <w:rsid w:val="008D2151"/>
    <w:rsid w:val="008D42DD"/>
    <w:rsid w:val="008E0CDA"/>
    <w:rsid w:val="008E46D2"/>
    <w:rsid w:val="008E4A55"/>
    <w:rsid w:val="008E5AFA"/>
    <w:rsid w:val="008E5E29"/>
    <w:rsid w:val="008F409A"/>
    <w:rsid w:val="008F5A8E"/>
    <w:rsid w:val="008F6D88"/>
    <w:rsid w:val="008F7A8D"/>
    <w:rsid w:val="009002B1"/>
    <w:rsid w:val="00901588"/>
    <w:rsid w:val="00901762"/>
    <w:rsid w:val="009047A9"/>
    <w:rsid w:val="009047C1"/>
    <w:rsid w:val="0091065C"/>
    <w:rsid w:val="00910821"/>
    <w:rsid w:val="00910CFE"/>
    <w:rsid w:val="00912390"/>
    <w:rsid w:val="009131F8"/>
    <w:rsid w:val="0091481C"/>
    <w:rsid w:val="009162B9"/>
    <w:rsid w:val="009207D6"/>
    <w:rsid w:val="00921ED8"/>
    <w:rsid w:val="00922C03"/>
    <w:rsid w:val="00924BA6"/>
    <w:rsid w:val="0092533A"/>
    <w:rsid w:val="009259B0"/>
    <w:rsid w:val="0092650C"/>
    <w:rsid w:val="009301C1"/>
    <w:rsid w:val="00930B87"/>
    <w:rsid w:val="00931A56"/>
    <w:rsid w:val="00933CC5"/>
    <w:rsid w:val="009343AF"/>
    <w:rsid w:val="00934C7C"/>
    <w:rsid w:val="00934E2B"/>
    <w:rsid w:val="009350F4"/>
    <w:rsid w:val="009359CE"/>
    <w:rsid w:val="00935A19"/>
    <w:rsid w:val="00937108"/>
    <w:rsid w:val="009414F8"/>
    <w:rsid w:val="00941944"/>
    <w:rsid w:val="00943AE9"/>
    <w:rsid w:val="00943F45"/>
    <w:rsid w:val="0095075F"/>
    <w:rsid w:val="009507A6"/>
    <w:rsid w:val="00951411"/>
    <w:rsid w:val="009534DA"/>
    <w:rsid w:val="00954279"/>
    <w:rsid w:val="009571D9"/>
    <w:rsid w:val="00960B6A"/>
    <w:rsid w:val="00963700"/>
    <w:rsid w:val="009641FB"/>
    <w:rsid w:val="009664B5"/>
    <w:rsid w:val="00967B7E"/>
    <w:rsid w:val="00970B4C"/>
    <w:rsid w:val="009721D9"/>
    <w:rsid w:val="009726B7"/>
    <w:rsid w:val="0097379B"/>
    <w:rsid w:val="009737BF"/>
    <w:rsid w:val="0097468D"/>
    <w:rsid w:val="00977452"/>
    <w:rsid w:val="0098122C"/>
    <w:rsid w:val="009814D9"/>
    <w:rsid w:val="0098296E"/>
    <w:rsid w:val="00983043"/>
    <w:rsid w:val="00984B49"/>
    <w:rsid w:val="00986467"/>
    <w:rsid w:val="009877B3"/>
    <w:rsid w:val="009906EB"/>
    <w:rsid w:val="0099243C"/>
    <w:rsid w:val="00993457"/>
    <w:rsid w:val="00995444"/>
    <w:rsid w:val="00995726"/>
    <w:rsid w:val="009960F4"/>
    <w:rsid w:val="00997EAE"/>
    <w:rsid w:val="009A27C9"/>
    <w:rsid w:val="009A30DE"/>
    <w:rsid w:val="009A3666"/>
    <w:rsid w:val="009A3BA9"/>
    <w:rsid w:val="009A4394"/>
    <w:rsid w:val="009A52FD"/>
    <w:rsid w:val="009A6719"/>
    <w:rsid w:val="009B04C0"/>
    <w:rsid w:val="009B1DC1"/>
    <w:rsid w:val="009B233C"/>
    <w:rsid w:val="009B25BB"/>
    <w:rsid w:val="009B27CB"/>
    <w:rsid w:val="009B2999"/>
    <w:rsid w:val="009B51B4"/>
    <w:rsid w:val="009B53B6"/>
    <w:rsid w:val="009B58B4"/>
    <w:rsid w:val="009B596A"/>
    <w:rsid w:val="009B737B"/>
    <w:rsid w:val="009C046B"/>
    <w:rsid w:val="009C0518"/>
    <w:rsid w:val="009C0D9A"/>
    <w:rsid w:val="009C13D0"/>
    <w:rsid w:val="009C17BB"/>
    <w:rsid w:val="009C237F"/>
    <w:rsid w:val="009C3039"/>
    <w:rsid w:val="009C43D6"/>
    <w:rsid w:val="009C5909"/>
    <w:rsid w:val="009C5917"/>
    <w:rsid w:val="009D3C7B"/>
    <w:rsid w:val="009D408F"/>
    <w:rsid w:val="009D4651"/>
    <w:rsid w:val="009D4E8A"/>
    <w:rsid w:val="009D5C3A"/>
    <w:rsid w:val="009D5CF9"/>
    <w:rsid w:val="009D7312"/>
    <w:rsid w:val="009E04C8"/>
    <w:rsid w:val="009E1B95"/>
    <w:rsid w:val="009E1C02"/>
    <w:rsid w:val="009E2A2C"/>
    <w:rsid w:val="009E3D40"/>
    <w:rsid w:val="009E5464"/>
    <w:rsid w:val="009E5695"/>
    <w:rsid w:val="009E58F2"/>
    <w:rsid w:val="009E7DF6"/>
    <w:rsid w:val="009F02D6"/>
    <w:rsid w:val="009F0EBE"/>
    <w:rsid w:val="009F3B58"/>
    <w:rsid w:val="009F7189"/>
    <w:rsid w:val="00A016DA"/>
    <w:rsid w:val="00A018AF"/>
    <w:rsid w:val="00A01F37"/>
    <w:rsid w:val="00A02D0A"/>
    <w:rsid w:val="00A02E06"/>
    <w:rsid w:val="00A02FDE"/>
    <w:rsid w:val="00A046B3"/>
    <w:rsid w:val="00A057CB"/>
    <w:rsid w:val="00A06895"/>
    <w:rsid w:val="00A12C59"/>
    <w:rsid w:val="00A15A07"/>
    <w:rsid w:val="00A16031"/>
    <w:rsid w:val="00A16ED6"/>
    <w:rsid w:val="00A202DF"/>
    <w:rsid w:val="00A206A3"/>
    <w:rsid w:val="00A24C3F"/>
    <w:rsid w:val="00A24EB4"/>
    <w:rsid w:val="00A25447"/>
    <w:rsid w:val="00A26316"/>
    <w:rsid w:val="00A27ABA"/>
    <w:rsid w:val="00A27C04"/>
    <w:rsid w:val="00A3071B"/>
    <w:rsid w:val="00A32239"/>
    <w:rsid w:val="00A338FE"/>
    <w:rsid w:val="00A340E9"/>
    <w:rsid w:val="00A36064"/>
    <w:rsid w:val="00A3768E"/>
    <w:rsid w:val="00A37980"/>
    <w:rsid w:val="00A4516C"/>
    <w:rsid w:val="00A50273"/>
    <w:rsid w:val="00A50B52"/>
    <w:rsid w:val="00A520BA"/>
    <w:rsid w:val="00A5444A"/>
    <w:rsid w:val="00A55B91"/>
    <w:rsid w:val="00A56258"/>
    <w:rsid w:val="00A56FCA"/>
    <w:rsid w:val="00A608AB"/>
    <w:rsid w:val="00A6181C"/>
    <w:rsid w:val="00A637E3"/>
    <w:rsid w:val="00A63947"/>
    <w:rsid w:val="00A64CF2"/>
    <w:rsid w:val="00A64E59"/>
    <w:rsid w:val="00A67019"/>
    <w:rsid w:val="00A70ADE"/>
    <w:rsid w:val="00A7214D"/>
    <w:rsid w:val="00A73A88"/>
    <w:rsid w:val="00A74446"/>
    <w:rsid w:val="00A754F0"/>
    <w:rsid w:val="00A76A4C"/>
    <w:rsid w:val="00A77F99"/>
    <w:rsid w:val="00A80D41"/>
    <w:rsid w:val="00A80DBF"/>
    <w:rsid w:val="00A82149"/>
    <w:rsid w:val="00A82D23"/>
    <w:rsid w:val="00A8546C"/>
    <w:rsid w:val="00A8548E"/>
    <w:rsid w:val="00A85806"/>
    <w:rsid w:val="00A912A2"/>
    <w:rsid w:val="00A9238B"/>
    <w:rsid w:val="00A9481C"/>
    <w:rsid w:val="00A94E62"/>
    <w:rsid w:val="00A95EC6"/>
    <w:rsid w:val="00A96911"/>
    <w:rsid w:val="00A970AA"/>
    <w:rsid w:val="00AA02CE"/>
    <w:rsid w:val="00AA2E64"/>
    <w:rsid w:val="00AA2F25"/>
    <w:rsid w:val="00AA31EB"/>
    <w:rsid w:val="00AA3519"/>
    <w:rsid w:val="00AA548B"/>
    <w:rsid w:val="00AB0EF3"/>
    <w:rsid w:val="00AB1835"/>
    <w:rsid w:val="00AB202E"/>
    <w:rsid w:val="00AB703A"/>
    <w:rsid w:val="00AB7852"/>
    <w:rsid w:val="00AC2717"/>
    <w:rsid w:val="00AC413D"/>
    <w:rsid w:val="00AC4235"/>
    <w:rsid w:val="00AC636A"/>
    <w:rsid w:val="00AC7327"/>
    <w:rsid w:val="00AD1826"/>
    <w:rsid w:val="00AD1E95"/>
    <w:rsid w:val="00AD2C76"/>
    <w:rsid w:val="00AD3CBD"/>
    <w:rsid w:val="00AD7A10"/>
    <w:rsid w:val="00AE0195"/>
    <w:rsid w:val="00AE2F00"/>
    <w:rsid w:val="00AE3A07"/>
    <w:rsid w:val="00AE6337"/>
    <w:rsid w:val="00AE77F3"/>
    <w:rsid w:val="00AF1DDE"/>
    <w:rsid w:val="00AF3FB8"/>
    <w:rsid w:val="00AF4B66"/>
    <w:rsid w:val="00AF5B5C"/>
    <w:rsid w:val="00AF63A1"/>
    <w:rsid w:val="00B0071C"/>
    <w:rsid w:val="00B01D20"/>
    <w:rsid w:val="00B03932"/>
    <w:rsid w:val="00B03F2F"/>
    <w:rsid w:val="00B0499E"/>
    <w:rsid w:val="00B053C7"/>
    <w:rsid w:val="00B06D8A"/>
    <w:rsid w:val="00B07A4F"/>
    <w:rsid w:val="00B10F27"/>
    <w:rsid w:val="00B1130B"/>
    <w:rsid w:val="00B125BB"/>
    <w:rsid w:val="00B138D6"/>
    <w:rsid w:val="00B14EC1"/>
    <w:rsid w:val="00B155BA"/>
    <w:rsid w:val="00B1613A"/>
    <w:rsid w:val="00B16620"/>
    <w:rsid w:val="00B21B6D"/>
    <w:rsid w:val="00B2206E"/>
    <w:rsid w:val="00B22A28"/>
    <w:rsid w:val="00B22D8F"/>
    <w:rsid w:val="00B239B4"/>
    <w:rsid w:val="00B23D69"/>
    <w:rsid w:val="00B243F9"/>
    <w:rsid w:val="00B2661F"/>
    <w:rsid w:val="00B277B1"/>
    <w:rsid w:val="00B34B54"/>
    <w:rsid w:val="00B35D8E"/>
    <w:rsid w:val="00B36E69"/>
    <w:rsid w:val="00B415E1"/>
    <w:rsid w:val="00B4175F"/>
    <w:rsid w:val="00B45624"/>
    <w:rsid w:val="00B45BFA"/>
    <w:rsid w:val="00B474C9"/>
    <w:rsid w:val="00B55801"/>
    <w:rsid w:val="00B55CA1"/>
    <w:rsid w:val="00B56884"/>
    <w:rsid w:val="00B61557"/>
    <w:rsid w:val="00B62394"/>
    <w:rsid w:val="00B65698"/>
    <w:rsid w:val="00B711C3"/>
    <w:rsid w:val="00B72D7B"/>
    <w:rsid w:val="00B73089"/>
    <w:rsid w:val="00B7486F"/>
    <w:rsid w:val="00B76C58"/>
    <w:rsid w:val="00B80671"/>
    <w:rsid w:val="00B80EB1"/>
    <w:rsid w:val="00B8141D"/>
    <w:rsid w:val="00B819E8"/>
    <w:rsid w:val="00B82461"/>
    <w:rsid w:val="00B83AE2"/>
    <w:rsid w:val="00B8538C"/>
    <w:rsid w:val="00B86049"/>
    <w:rsid w:val="00B86916"/>
    <w:rsid w:val="00B86EEF"/>
    <w:rsid w:val="00B8701E"/>
    <w:rsid w:val="00B91054"/>
    <w:rsid w:val="00B92E11"/>
    <w:rsid w:val="00B93E3A"/>
    <w:rsid w:val="00BA0B4B"/>
    <w:rsid w:val="00BA0C50"/>
    <w:rsid w:val="00BA18C5"/>
    <w:rsid w:val="00BA24AA"/>
    <w:rsid w:val="00BA2C01"/>
    <w:rsid w:val="00BA3C13"/>
    <w:rsid w:val="00BA6914"/>
    <w:rsid w:val="00BA6DE1"/>
    <w:rsid w:val="00BB31B6"/>
    <w:rsid w:val="00BB3371"/>
    <w:rsid w:val="00BB362A"/>
    <w:rsid w:val="00BB4CC1"/>
    <w:rsid w:val="00BB7B3F"/>
    <w:rsid w:val="00BB7BF9"/>
    <w:rsid w:val="00BB7F27"/>
    <w:rsid w:val="00BC1F44"/>
    <w:rsid w:val="00BC2FD5"/>
    <w:rsid w:val="00BC3EA8"/>
    <w:rsid w:val="00BD0474"/>
    <w:rsid w:val="00BD168E"/>
    <w:rsid w:val="00BD1EEB"/>
    <w:rsid w:val="00BD2402"/>
    <w:rsid w:val="00BD43FE"/>
    <w:rsid w:val="00BD45B0"/>
    <w:rsid w:val="00BD5A83"/>
    <w:rsid w:val="00BD75ED"/>
    <w:rsid w:val="00BE12F1"/>
    <w:rsid w:val="00BE1C3C"/>
    <w:rsid w:val="00BE44B2"/>
    <w:rsid w:val="00BE487F"/>
    <w:rsid w:val="00BE5047"/>
    <w:rsid w:val="00BF0824"/>
    <w:rsid w:val="00BF146C"/>
    <w:rsid w:val="00BF4556"/>
    <w:rsid w:val="00BF4C8E"/>
    <w:rsid w:val="00BF5A95"/>
    <w:rsid w:val="00BF7472"/>
    <w:rsid w:val="00BF7E9B"/>
    <w:rsid w:val="00C01307"/>
    <w:rsid w:val="00C03A3A"/>
    <w:rsid w:val="00C06EF0"/>
    <w:rsid w:val="00C07507"/>
    <w:rsid w:val="00C07BEC"/>
    <w:rsid w:val="00C106BB"/>
    <w:rsid w:val="00C1289D"/>
    <w:rsid w:val="00C13ECF"/>
    <w:rsid w:val="00C145E4"/>
    <w:rsid w:val="00C153D0"/>
    <w:rsid w:val="00C16D22"/>
    <w:rsid w:val="00C2021C"/>
    <w:rsid w:val="00C20D67"/>
    <w:rsid w:val="00C24070"/>
    <w:rsid w:val="00C246C2"/>
    <w:rsid w:val="00C2476E"/>
    <w:rsid w:val="00C2479E"/>
    <w:rsid w:val="00C26B0F"/>
    <w:rsid w:val="00C27141"/>
    <w:rsid w:val="00C30BD9"/>
    <w:rsid w:val="00C3337F"/>
    <w:rsid w:val="00C34383"/>
    <w:rsid w:val="00C36CB6"/>
    <w:rsid w:val="00C3787F"/>
    <w:rsid w:val="00C41530"/>
    <w:rsid w:val="00C41876"/>
    <w:rsid w:val="00C45177"/>
    <w:rsid w:val="00C46681"/>
    <w:rsid w:val="00C46A74"/>
    <w:rsid w:val="00C477CB"/>
    <w:rsid w:val="00C47997"/>
    <w:rsid w:val="00C50111"/>
    <w:rsid w:val="00C50593"/>
    <w:rsid w:val="00C507A7"/>
    <w:rsid w:val="00C510AA"/>
    <w:rsid w:val="00C51AD8"/>
    <w:rsid w:val="00C51C75"/>
    <w:rsid w:val="00C53C20"/>
    <w:rsid w:val="00C55238"/>
    <w:rsid w:val="00C558C7"/>
    <w:rsid w:val="00C574FE"/>
    <w:rsid w:val="00C6007B"/>
    <w:rsid w:val="00C60BE1"/>
    <w:rsid w:val="00C61037"/>
    <w:rsid w:val="00C70080"/>
    <w:rsid w:val="00C70208"/>
    <w:rsid w:val="00C7183E"/>
    <w:rsid w:val="00C733A1"/>
    <w:rsid w:val="00C73777"/>
    <w:rsid w:val="00C7423C"/>
    <w:rsid w:val="00C75186"/>
    <w:rsid w:val="00C75B83"/>
    <w:rsid w:val="00C771F9"/>
    <w:rsid w:val="00C8261B"/>
    <w:rsid w:val="00C83566"/>
    <w:rsid w:val="00C9111D"/>
    <w:rsid w:val="00C92133"/>
    <w:rsid w:val="00C921F7"/>
    <w:rsid w:val="00C925A4"/>
    <w:rsid w:val="00C92954"/>
    <w:rsid w:val="00C940E3"/>
    <w:rsid w:val="00C9654F"/>
    <w:rsid w:val="00C96A0F"/>
    <w:rsid w:val="00C97E91"/>
    <w:rsid w:val="00CA2195"/>
    <w:rsid w:val="00CA506C"/>
    <w:rsid w:val="00CA5BC3"/>
    <w:rsid w:val="00CA61F9"/>
    <w:rsid w:val="00CA65E2"/>
    <w:rsid w:val="00CA66F5"/>
    <w:rsid w:val="00CA6A47"/>
    <w:rsid w:val="00CA6E67"/>
    <w:rsid w:val="00CA7239"/>
    <w:rsid w:val="00CB0341"/>
    <w:rsid w:val="00CB0946"/>
    <w:rsid w:val="00CB0C0B"/>
    <w:rsid w:val="00CB2640"/>
    <w:rsid w:val="00CB5092"/>
    <w:rsid w:val="00CB567E"/>
    <w:rsid w:val="00CB56D3"/>
    <w:rsid w:val="00CB7103"/>
    <w:rsid w:val="00CB7130"/>
    <w:rsid w:val="00CB7344"/>
    <w:rsid w:val="00CB78D5"/>
    <w:rsid w:val="00CC0630"/>
    <w:rsid w:val="00CC4245"/>
    <w:rsid w:val="00CC458A"/>
    <w:rsid w:val="00CC49A3"/>
    <w:rsid w:val="00CC5862"/>
    <w:rsid w:val="00CC733B"/>
    <w:rsid w:val="00CD19B2"/>
    <w:rsid w:val="00CD2504"/>
    <w:rsid w:val="00CD333D"/>
    <w:rsid w:val="00CD521D"/>
    <w:rsid w:val="00CD5F4A"/>
    <w:rsid w:val="00CD60E7"/>
    <w:rsid w:val="00CD670F"/>
    <w:rsid w:val="00CE0624"/>
    <w:rsid w:val="00CE17DD"/>
    <w:rsid w:val="00CE4541"/>
    <w:rsid w:val="00CE4DBC"/>
    <w:rsid w:val="00CE4E84"/>
    <w:rsid w:val="00CE5DAA"/>
    <w:rsid w:val="00CE7320"/>
    <w:rsid w:val="00CF00BE"/>
    <w:rsid w:val="00CF1E9D"/>
    <w:rsid w:val="00CF43FB"/>
    <w:rsid w:val="00CF5289"/>
    <w:rsid w:val="00CF5B70"/>
    <w:rsid w:val="00CF60C1"/>
    <w:rsid w:val="00CF7694"/>
    <w:rsid w:val="00CF7704"/>
    <w:rsid w:val="00D03929"/>
    <w:rsid w:val="00D04BD1"/>
    <w:rsid w:val="00D0589C"/>
    <w:rsid w:val="00D061D4"/>
    <w:rsid w:val="00D11553"/>
    <w:rsid w:val="00D11827"/>
    <w:rsid w:val="00D11BB8"/>
    <w:rsid w:val="00D12F60"/>
    <w:rsid w:val="00D14EA4"/>
    <w:rsid w:val="00D1508A"/>
    <w:rsid w:val="00D15C59"/>
    <w:rsid w:val="00D1608F"/>
    <w:rsid w:val="00D17D39"/>
    <w:rsid w:val="00D2047A"/>
    <w:rsid w:val="00D2266E"/>
    <w:rsid w:val="00D247A8"/>
    <w:rsid w:val="00D25C74"/>
    <w:rsid w:val="00D26486"/>
    <w:rsid w:val="00D304EE"/>
    <w:rsid w:val="00D344B8"/>
    <w:rsid w:val="00D349B3"/>
    <w:rsid w:val="00D40143"/>
    <w:rsid w:val="00D405A7"/>
    <w:rsid w:val="00D425A3"/>
    <w:rsid w:val="00D431EA"/>
    <w:rsid w:val="00D4420C"/>
    <w:rsid w:val="00D44CEF"/>
    <w:rsid w:val="00D506B8"/>
    <w:rsid w:val="00D53011"/>
    <w:rsid w:val="00D53263"/>
    <w:rsid w:val="00D55235"/>
    <w:rsid w:val="00D55465"/>
    <w:rsid w:val="00D5594C"/>
    <w:rsid w:val="00D559E1"/>
    <w:rsid w:val="00D600A2"/>
    <w:rsid w:val="00D6157A"/>
    <w:rsid w:val="00D62A33"/>
    <w:rsid w:val="00D6351A"/>
    <w:rsid w:val="00D6377C"/>
    <w:rsid w:val="00D63D1C"/>
    <w:rsid w:val="00D64569"/>
    <w:rsid w:val="00D66C94"/>
    <w:rsid w:val="00D67D80"/>
    <w:rsid w:val="00D70307"/>
    <w:rsid w:val="00D73D1F"/>
    <w:rsid w:val="00D73E57"/>
    <w:rsid w:val="00D76C61"/>
    <w:rsid w:val="00D77C3F"/>
    <w:rsid w:val="00D77D4B"/>
    <w:rsid w:val="00D804AB"/>
    <w:rsid w:val="00D82FC8"/>
    <w:rsid w:val="00D8387E"/>
    <w:rsid w:val="00D850BD"/>
    <w:rsid w:val="00D857B9"/>
    <w:rsid w:val="00D85D3D"/>
    <w:rsid w:val="00D8621C"/>
    <w:rsid w:val="00D86BB4"/>
    <w:rsid w:val="00D876BD"/>
    <w:rsid w:val="00D904F0"/>
    <w:rsid w:val="00D921F8"/>
    <w:rsid w:val="00D930D3"/>
    <w:rsid w:val="00D93122"/>
    <w:rsid w:val="00D93153"/>
    <w:rsid w:val="00D942A0"/>
    <w:rsid w:val="00D94B85"/>
    <w:rsid w:val="00D954E2"/>
    <w:rsid w:val="00D95588"/>
    <w:rsid w:val="00D976B1"/>
    <w:rsid w:val="00DA0072"/>
    <w:rsid w:val="00DA270E"/>
    <w:rsid w:val="00DA2A23"/>
    <w:rsid w:val="00DA2D32"/>
    <w:rsid w:val="00DA49AF"/>
    <w:rsid w:val="00DA572C"/>
    <w:rsid w:val="00DA6F51"/>
    <w:rsid w:val="00DB16B0"/>
    <w:rsid w:val="00DB2AFD"/>
    <w:rsid w:val="00DB3307"/>
    <w:rsid w:val="00DB445C"/>
    <w:rsid w:val="00DB5BEA"/>
    <w:rsid w:val="00DB5CA3"/>
    <w:rsid w:val="00DB6B4E"/>
    <w:rsid w:val="00DB6B5F"/>
    <w:rsid w:val="00DB7B76"/>
    <w:rsid w:val="00DB7F0C"/>
    <w:rsid w:val="00DC0613"/>
    <w:rsid w:val="00DC33A5"/>
    <w:rsid w:val="00DC3BCB"/>
    <w:rsid w:val="00DC60E3"/>
    <w:rsid w:val="00DC64D0"/>
    <w:rsid w:val="00DC7452"/>
    <w:rsid w:val="00DC789E"/>
    <w:rsid w:val="00DD1A0C"/>
    <w:rsid w:val="00DD2B36"/>
    <w:rsid w:val="00DD35D6"/>
    <w:rsid w:val="00DD3E0B"/>
    <w:rsid w:val="00DD446B"/>
    <w:rsid w:val="00DD45B7"/>
    <w:rsid w:val="00DD612D"/>
    <w:rsid w:val="00DD7D19"/>
    <w:rsid w:val="00DE0628"/>
    <w:rsid w:val="00DE06ED"/>
    <w:rsid w:val="00DE14E0"/>
    <w:rsid w:val="00DE450A"/>
    <w:rsid w:val="00DE6293"/>
    <w:rsid w:val="00DE7230"/>
    <w:rsid w:val="00DF05CF"/>
    <w:rsid w:val="00DF2531"/>
    <w:rsid w:val="00E0369E"/>
    <w:rsid w:val="00E0385F"/>
    <w:rsid w:val="00E04456"/>
    <w:rsid w:val="00E04924"/>
    <w:rsid w:val="00E04EE8"/>
    <w:rsid w:val="00E067BC"/>
    <w:rsid w:val="00E06BE8"/>
    <w:rsid w:val="00E076BE"/>
    <w:rsid w:val="00E100D6"/>
    <w:rsid w:val="00E10A94"/>
    <w:rsid w:val="00E10B27"/>
    <w:rsid w:val="00E1466A"/>
    <w:rsid w:val="00E213CA"/>
    <w:rsid w:val="00E24B3F"/>
    <w:rsid w:val="00E26112"/>
    <w:rsid w:val="00E271CE"/>
    <w:rsid w:val="00E301F6"/>
    <w:rsid w:val="00E30549"/>
    <w:rsid w:val="00E3225D"/>
    <w:rsid w:val="00E33521"/>
    <w:rsid w:val="00E33F5A"/>
    <w:rsid w:val="00E34733"/>
    <w:rsid w:val="00E3484C"/>
    <w:rsid w:val="00E41167"/>
    <w:rsid w:val="00E42C3E"/>
    <w:rsid w:val="00E44EB2"/>
    <w:rsid w:val="00E455DC"/>
    <w:rsid w:val="00E510BB"/>
    <w:rsid w:val="00E531F0"/>
    <w:rsid w:val="00E553CF"/>
    <w:rsid w:val="00E612E7"/>
    <w:rsid w:val="00E65458"/>
    <w:rsid w:val="00E661CB"/>
    <w:rsid w:val="00E70A26"/>
    <w:rsid w:val="00E70B83"/>
    <w:rsid w:val="00E738D3"/>
    <w:rsid w:val="00E74315"/>
    <w:rsid w:val="00E75CF2"/>
    <w:rsid w:val="00E76405"/>
    <w:rsid w:val="00E80AB2"/>
    <w:rsid w:val="00E80BE9"/>
    <w:rsid w:val="00E812DC"/>
    <w:rsid w:val="00E818C9"/>
    <w:rsid w:val="00E81C88"/>
    <w:rsid w:val="00E827B5"/>
    <w:rsid w:val="00E82E1A"/>
    <w:rsid w:val="00E8498E"/>
    <w:rsid w:val="00E8531F"/>
    <w:rsid w:val="00E856B7"/>
    <w:rsid w:val="00E87B16"/>
    <w:rsid w:val="00E87F17"/>
    <w:rsid w:val="00E917B2"/>
    <w:rsid w:val="00E919FA"/>
    <w:rsid w:val="00E92123"/>
    <w:rsid w:val="00E92451"/>
    <w:rsid w:val="00E9501E"/>
    <w:rsid w:val="00E953C7"/>
    <w:rsid w:val="00E95FAD"/>
    <w:rsid w:val="00E96989"/>
    <w:rsid w:val="00E971FB"/>
    <w:rsid w:val="00EA1AAC"/>
    <w:rsid w:val="00EA2165"/>
    <w:rsid w:val="00EA34F9"/>
    <w:rsid w:val="00EA4399"/>
    <w:rsid w:val="00EA5AC6"/>
    <w:rsid w:val="00EA5E11"/>
    <w:rsid w:val="00EA7139"/>
    <w:rsid w:val="00EB2AE6"/>
    <w:rsid w:val="00EB3C8E"/>
    <w:rsid w:val="00EB4988"/>
    <w:rsid w:val="00EB5457"/>
    <w:rsid w:val="00EB59BE"/>
    <w:rsid w:val="00EB5B72"/>
    <w:rsid w:val="00EB69C6"/>
    <w:rsid w:val="00EB7F8B"/>
    <w:rsid w:val="00EC18AB"/>
    <w:rsid w:val="00EC1DB0"/>
    <w:rsid w:val="00EC2108"/>
    <w:rsid w:val="00EC4A84"/>
    <w:rsid w:val="00EC5C4E"/>
    <w:rsid w:val="00EC6EC0"/>
    <w:rsid w:val="00ED510A"/>
    <w:rsid w:val="00ED527B"/>
    <w:rsid w:val="00ED62DE"/>
    <w:rsid w:val="00ED6544"/>
    <w:rsid w:val="00ED694D"/>
    <w:rsid w:val="00ED6C84"/>
    <w:rsid w:val="00EE1094"/>
    <w:rsid w:val="00EE1C20"/>
    <w:rsid w:val="00EE2B64"/>
    <w:rsid w:val="00EE380E"/>
    <w:rsid w:val="00EE3F75"/>
    <w:rsid w:val="00EE4D34"/>
    <w:rsid w:val="00EE53DF"/>
    <w:rsid w:val="00EE5EF8"/>
    <w:rsid w:val="00EE5F9B"/>
    <w:rsid w:val="00EE6374"/>
    <w:rsid w:val="00EE6673"/>
    <w:rsid w:val="00EE6935"/>
    <w:rsid w:val="00EF043F"/>
    <w:rsid w:val="00EF0FA8"/>
    <w:rsid w:val="00EF1DB7"/>
    <w:rsid w:val="00EF233F"/>
    <w:rsid w:val="00EF36A8"/>
    <w:rsid w:val="00EF36DE"/>
    <w:rsid w:val="00EF54E7"/>
    <w:rsid w:val="00EF5F24"/>
    <w:rsid w:val="00EF7D4B"/>
    <w:rsid w:val="00F01911"/>
    <w:rsid w:val="00F021A3"/>
    <w:rsid w:val="00F03583"/>
    <w:rsid w:val="00F038AC"/>
    <w:rsid w:val="00F075B6"/>
    <w:rsid w:val="00F1014B"/>
    <w:rsid w:val="00F10C14"/>
    <w:rsid w:val="00F11C1A"/>
    <w:rsid w:val="00F132E3"/>
    <w:rsid w:val="00F14452"/>
    <w:rsid w:val="00F14EAF"/>
    <w:rsid w:val="00F15957"/>
    <w:rsid w:val="00F202D6"/>
    <w:rsid w:val="00F21B72"/>
    <w:rsid w:val="00F229BE"/>
    <w:rsid w:val="00F230AF"/>
    <w:rsid w:val="00F23F41"/>
    <w:rsid w:val="00F23F99"/>
    <w:rsid w:val="00F25920"/>
    <w:rsid w:val="00F25FDB"/>
    <w:rsid w:val="00F260FD"/>
    <w:rsid w:val="00F27714"/>
    <w:rsid w:val="00F27778"/>
    <w:rsid w:val="00F27F52"/>
    <w:rsid w:val="00F304EC"/>
    <w:rsid w:val="00F30E56"/>
    <w:rsid w:val="00F31862"/>
    <w:rsid w:val="00F31D69"/>
    <w:rsid w:val="00F32100"/>
    <w:rsid w:val="00F343A8"/>
    <w:rsid w:val="00F3647C"/>
    <w:rsid w:val="00F365BB"/>
    <w:rsid w:val="00F46C53"/>
    <w:rsid w:val="00F46FA7"/>
    <w:rsid w:val="00F474F3"/>
    <w:rsid w:val="00F5002D"/>
    <w:rsid w:val="00F50F86"/>
    <w:rsid w:val="00F53986"/>
    <w:rsid w:val="00F544B1"/>
    <w:rsid w:val="00F55166"/>
    <w:rsid w:val="00F56403"/>
    <w:rsid w:val="00F56592"/>
    <w:rsid w:val="00F606CA"/>
    <w:rsid w:val="00F613B2"/>
    <w:rsid w:val="00F61547"/>
    <w:rsid w:val="00F61703"/>
    <w:rsid w:val="00F61745"/>
    <w:rsid w:val="00F6299C"/>
    <w:rsid w:val="00F65046"/>
    <w:rsid w:val="00F65C9C"/>
    <w:rsid w:val="00F66C89"/>
    <w:rsid w:val="00F6711B"/>
    <w:rsid w:val="00F708FC"/>
    <w:rsid w:val="00F742B4"/>
    <w:rsid w:val="00F76BD4"/>
    <w:rsid w:val="00F7745F"/>
    <w:rsid w:val="00F8228C"/>
    <w:rsid w:val="00F829C1"/>
    <w:rsid w:val="00F8431B"/>
    <w:rsid w:val="00F845E1"/>
    <w:rsid w:val="00F85E93"/>
    <w:rsid w:val="00F8669C"/>
    <w:rsid w:val="00F86B7D"/>
    <w:rsid w:val="00F916D5"/>
    <w:rsid w:val="00F93D2F"/>
    <w:rsid w:val="00F96957"/>
    <w:rsid w:val="00F96B92"/>
    <w:rsid w:val="00F974CF"/>
    <w:rsid w:val="00F979F8"/>
    <w:rsid w:val="00FA051C"/>
    <w:rsid w:val="00FA0933"/>
    <w:rsid w:val="00FA2530"/>
    <w:rsid w:val="00FA5AA1"/>
    <w:rsid w:val="00FA73E8"/>
    <w:rsid w:val="00FA7F0A"/>
    <w:rsid w:val="00FB0675"/>
    <w:rsid w:val="00FB0A7F"/>
    <w:rsid w:val="00FB32E9"/>
    <w:rsid w:val="00FB4922"/>
    <w:rsid w:val="00FB5566"/>
    <w:rsid w:val="00FB55BC"/>
    <w:rsid w:val="00FB6360"/>
    <w:rsid w:val="00FB72BC"/>
    <w:rsid w:val="00FB781B"/>
    <w:rsid w:val="00FC06F6"/>
    <w:rsid w:val="00FC0A33"/>
    <w:rsid w:val="00FC1E73"/>
    <w:rsid w:val="00FC2AFC"/>
    <w:rsid w:val="00FC36AF"/>
    <w:rsid w:val="00FC40C1"/>
    <w:rsid w:val="00FC4A52"/>
    <w:rsid w:val="00FC7D49"/>
    <w:rsid w:val="00FD1ED4"/>
    <w:rsid w:val="00FD1FE1"/>
    <w:rsid w:val="00FD2D6B"/>
    <w:rsid w:val="00FD326C"/>
    <w:rsid w:val="00FD3BC1"/>
    <w:rsid w:val="00FD4343"/>
    <w:rsid w:val="00FD52EF"/>
    <w:rsid w:val="00FD72B3"/>
    <w:rsid w:val="00FE3AF7"/>
    <w:rsid w:val="00FE47B9"/>
    <w:rsid w:val="00FE5684"/>
    <w:rsid w:val="00FE5AAF"/>
    <w:rsid w:val="00FE7409"/>
    <w:rsid w:val="00FF217B"/>
    <w:rsid w:val="00FF257A"/>
    <w:rsid w:val="00FF41DD"/>
    <w:rsid w:val="00FF42DD"/>
    <w:rsid w:val="00FF6D3A"/>
    <w:rsid w:val="00FF769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A8F2D8F"/>
  <w15:docId w15:val="{57DDD049-8336-4227-B06F-00819429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E1C02"/>
    <w:pPr>
      <w:suppressAutoHyphens/>
    </w:pPr>
    <w:rPr>
      <w:kern w:val="1"/>
      <w:sz w:val="24"/>
      <w:szCs w:val="24"/>
      <w:lang w:eastAsia="ar-SA"/>
    </w:rPr>
  </w:style>
  <w:style w:type="paragraph" w:styleId="Virsraksts2">
    <w:name w:val="heading 2"/>
    <w:basedOn w:val="Parasts"/>
    <w:next w:val="Parasts"/>
    <w:link w:val="Virsraksts2Rakstz"/>
    <w:qFormat/>
    <w:rsid w:val="001A3D7D"/>
    <w:pPr>
      <w:keepNext/>
      <w:suppressAutoHyphens w:val="0"/>
      <w:spacing w:before="240" w:after="60"/>
      <w:outlineLvl w:val="1"/>
    </w:pPr>
    <w:rPr>
      <w:rFonts w:ascii="Cambria" w:hAnsi="Cambria"/>
      <w:b/>
      <w:bCs/>
      <w:i/>
      <w:iCs/>
      <w:kern w:val="0"/>
      <w:sz w:val="28"/>
      <w:szCs w:val="28"/>
    </w:rPr>
  </w:style>
  <w:style w:type="paragraph" w:styleId="Virsraksts3">
    <w:name w:val="heading 3"/>
    <w:basedOn w:val="Parasts"/>
    <w:next w:val="Parasts"/>
    <w:qFormat/>
    <w:rsid w:val="00281C94"/>
    <w:pPr>
      <w:keepNext/>
      <w:spacing w:before="240" w:after="60"/>
      <w:outlineLvl w:val="2"/>
    </w:pPr>
    <w:rPr>
      <w:rFonts w:ascii="Arial" w:hAnsi="Arial" w:cs="Arial"/>
      <w:b/>
      <w:bCs/>
      <w:sz w:val="26"/>
      <w:szCs w:val="26"/>
    </w:rPr>
  </w:style>
  <w:style w:type="paragraph" w:styleId="Virsraksts4">
    <w:name w:val="heading 4"/>
    <w:basedOn w:val="Parasts"/>
    <w:next w:val="Pamatteksts"/>
    <w:qFormat/>
    <w:rsid w:val="00347D12"/>
    <w:pPr>
      <w:numPr>
        <w:ilvl w:val="3"/>
        <w:numId w:val="1"/>
      </w:numPr>
      <w:spacing w:before="280" w:after="280"/>
      <w:outlineLvl w:val="3"/>
    </w:pPr>
    <w:rPr>
      <w:b/>
      <w:bCs/>
    </w:rPr>
  </w:style>
  <w:style w:type="paragraph" w:styleId="Virsraksts5">
    <w:name w:val="heading 5"/>
    <w:basedOn w:val="Parasts"/>
    <w:next w:val="Parasts"/>
    <w:qFormat/>
    <w:rsid w:val="00781A77"/>
    <w:pPr>
      <w:spacing w:before="240" w:after="60"/>
      <w:outlineLvl w:val="4"/>
    </w:pPr>
    <w:rPr>
      <w:b/>
      <w:bCs/>
      <w:i/>
      <w:iCs/>
      <w:sz w:val="26"/>
      <w:szCs w:val="26"/>
    </w:rPr>
  </w:style>
  <w:style w:type="paragraph" w:styleId="Virsraksts8">
    <w:name w:val="heading 8"/>
    <w:basedOn w:val="Parasts"/>
    <w:next w:val="Parasts"/>
    <w:qFormat/>
    <w:rsid w:val="00781A77"/>
    <w:pPr>
      <w:suppressAutoHyphens w:val="0"/>
      <w:spacing w:before="240" w:after="60" w:line="276" w:lineRule="auto"/>
      <w:outlineLvl w:val="7"/>
    </w:pPr>
    <w:rPr>
      <w:rFonts w:eastAsia="Calibri"/>
      <w:i/>
      <w:iCs/>
      <w:kern w:val="0"/>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Noklusjumarindkopasfonts2">
    <w:name w:val="Noklusējuma rindkopas fonts2"/>
    <w:rsid w:val="00347D12"/>
  </w:style>
  <w:style w:type="character" w:customStyle="1" w:styleId="Absatz-Standardschriftart">
    <w:name w:val="Absatz-Standardschriftart"/>
    <w:rsid w:val="00347D12"/>
  </w:style>
  <w:style w:type="character" w:customStyle="1" w:styleId="WW-Absatz-Standardschriftart">
    <w:name w:val="WW-Absatz-Standardschriftart"/>
    <w:rsid w:val="00347D12"/>
  </w:style>
  <w:style w:type="character" w:customStyle="1" w:styleId="WW-DefaultParagraphFont">
    <w:name w:val="WW-Default Paragraph Font"/>
    <w:rsid w:val="00347D12"/>
  </w:style>
  <w:style w:type="character" w:customStyle="1" w:styleId="WW-DefaultParagraphFont1">
    <w:name w:val="WW-Default Paragraph Font1"/>
    <w:rsid w:val="00347D12"/>
  </w:style>
  <w:style w:type="character" w:customStyle="1" w:styleId="WW-Absatz-Standardschriftart1">
    <w:name w:val="WW-Absatz-Standardschriftart1"/>
    <w:rsid w:val="00347D12"/>
  </w:style>
  <w:style w:type="character" w:customStyle="1" w:styleId="WW-DefaultParagraphFont11">
    <w:name w:val="WW-Default Paragraph Font11"/>
    <w:rsid w:val="00347D12"/>
  </w:style>
  <w:style w:type="character" w:customStyle="1" w:styleId="WW-Absatz-Standardschriftart11">
    <w:name w:val="WW-Absatz-Standardschriftart11"/>
    <w:rsid w:val="00347D12"/>
  </w:style>
  <w:style w:type="character" w:customStyle="1" w:styleId="WW-Absatz-Standardschriftart111">
    <w:name w:val="WW-Absatz-Standardschriftart111"/>
    <w:rsid w:val="00347D12"/>
  </w:style>
  <w:style w:type="character" w:customStyle="1" w:styleId="WW-DefaultParagraphFont111">
    <w:name w:val="WW-Default Paragraph Font111"/>
    <w:rsid w:val="00347D12"/>
  </w:style>
  <w:style w:type="character" w:customStyle="1" w:styleId="WW-DefaultParagraphFont1111">
    <w:name w:val="WW-Default Paragraph Font1111"/>
    <w:rsid w:val="00347D12"/>
  </w:style>
  <w:style w:type="character" w:customStyle="1" w:styleId="WW-DefaultParagraphFont11111">
    <w:name w:val="WW-Default Paragraph Font11111"/>
    <w:rsid w:val="00347D12"/>
  </w:style>
  <w:style w:type="character" w:customStyle="1" w:styleId="WW-DefaultParagraphFont111111">
    <w:name w:val="WW-Default Paragraph Font111111"/>
    <w:rsid w:val="00347D12"/>
  </w:style>
  <w:style w:type="character" w:styleId="Hipersaite">
    <w:name w:val="Hyperlink"/>
    <w:rsid w:val="00347D12"/>
    <w:rPr>
      <w:color w:val="0000FF"/>
      <w:u w:val="single"/>
    </w:rPr>
  </w:style>
  <w:style w:type="character" w:styleId="Lappusesnumurs">
    <w:name w:val="page number"/>
    <w:basedOn w:val="WW-DefaultParagraphFont111111"/>
    <w:rsid w:val="00347D12"/>
  </w:style>
  <w:style w:type="paragraph" w:customStyle="1" w:styleId="Heading">
    <w:name w:val="Heading"/>
    <w:basedOn w:val="Parasts"/>
    <w:next w:val="Pamatteksts"/>
    <w:rsid w:val="00347D12"/>
    <w:pPr>
      <w:keepNext/>
      <w:spacing w:before="240" w:after="120"/>
    </w:pPr>
    <w:rPr>
      <w:rFonts w:ascii="Arial" w:eastAsia="Lucida Sans Unicode" w:hAnsi="Arial" w:cs="Tahoma"/>
      <w:sz w:val="28"/>
      <w:szCs w:val="28"/>
    </w:rPr>
  </w:style>
  <w:style w:type="paragraph" w:styleId="Pamatteksts">
    <w:name w:val="Body Text"/>
    <w:basedOn w:val="Parasts"/>
    <w:rsid w:val="00347D12"/>
    <w:pPr>
      <w:spacing w:after="120"/>
    </w:pPr>
  </w:style>
  <w:style w:type="paragraph" w:styleId="Saraksts">
    <w:name w:val="List"/>
    <w:basedOn w:val="Pamatteksts"/>
    <w:rsid w:val="00347D12"/>
    <w:rPr>
      <w:rFonts w:cs="Tahoma"/>
    </w:rPr>
  </w:style>
  <w:style w:type="paragraph" w:styleId="Parakstszemobjekta">
    <w:name w:val="caption"/>
    <w:basedOn w:val="Parasts"/>
    <w:qFormat/>
    <w:rsid w:val="00347D12"/>
    <w:pPr>
      <w:suppressLineNumbers/>
      <w:spacing w:before="120" w:after="120"/>
    </w:pPr>
    <w:rPr>
      <w:rFonts w:cs="Tahoma"/>
      <w:i/>
      <w:iCs/>
    </w:rPr>
  </w:style>
  <w:style w:type="paragraph" w:customStyle="1" w:styleId="Index">
    <w:name w:val="Index"/>
    <w:basedOn w:val="Parasts"/>
    <w:rsid w:val="00347D12"/>
    <w:pPr>
      <w:suppressLineNumbers/>
    </w:pPr>
    <w:rPr>
      <w:rFonts w:cs="Tahoma"/>
    </w:rPr>
  </w:style>
  <w:style w:type="paragraph" w:styleId="Paraststmeklis">
    <w:name w:val="Normal (Web)"/>
    <w:basedOn w:val="Parasts"/>
    <w:uiPriority w:val="99"/>
    <w:rsid w:val="00347D12"/>
    <w:pPr>
      <w:spacing w:before="280" w:after="280"/>
      <w:jc w:val="both"/>
    </w:pPr>
    <w:rPr>
      <w:color w:val="000000"/>
      <w:sz w:val="20"/>
      <w:szCs w:val="20"/>
    </w:rPr>
  </w:style>
  <w:style w:type="paragraph" w:styleId="HTMLiepriekformattais">
    <w:name w:val="HTML Preformatted"/>
    <w:basedOn w:val="Parasts"/>
    <w:link w:val="HTMLiepriekformattaisRakstz"/>
    <w:rsid w:val="00347D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sz w:val="20"/>
      <w:szCs w:val="20"/>
      <w:lang w:val="en-GB"/>
    </w:rPr>
  </w:style>
  <w:style w:type="paragraph" w:styleId="Galvene">
    <w:name w:val="header"/>
    <w:basedOn w:val="Parasts"/>
    <w:rsid w:val="00347D12"/>
    <w:pPr>
      <w:tabs>
        <w:tab w:val="center" w:pos="4153"/>
        <w:tab w:val="right" w:pos="8306"/>
      </w:tabs>
    </w:pPr>
  </w:style>
  <w:style w:type="paragraph" w:styleId="Kjene">
    <w:name w:val="footer"/>
    <w:basedOn w:val="Parasts"/>
    <w:link w:val="KjeneRakstz"/>
    <w:rsid w:val="00347D12"/>
    <w:pPr>
      <w:tabs>
        <w:tab w:val="center" w:pos="4153"/>
        <w:tab w:val="right" w:pos="8306"/>
      </w:tabs>
    </w:pPr>
  </w:style>
  <w:style w:type="paragraph" w:customStyle="1" w:styleId="TableContents">
    <w:name w:val="Table Contents"/>
    <w:basedOn w:val="Parasts"/>
    <w:rsid w:val="00347D12"/>
    <w:pPr>
      <w:suppressLineNumbers/>
    </w:pPr>
  </w:style>
  <w:style w:type="paragraph" w:customStyle="1" w:styleId="TableHeading">
    <w:name w:val="Table Heading"/>
    <w:basedOn w:val="TableContents"/>
    <w:rsid w:val="00347D12"/>
    <w:pPr>
      <w:jc w:val="center"/>
    </w:pPr>
    <w:rPr>
      <w:b/>
      <w:bCs/>
    </w:rPr>
  </w:style>
  <w:style w:type="paragraph" w:customStyle="1" w:styleId="Framecontents">
    <w:name w:val="Frame contents"/>
    <w:basedOn w:val="Pamatteksts"/>
    <w:rsid w:val="00347D12"/>
  </w:style>
  <w:style w:type="paragraph" w:customStyle="1" w:styleId="naisf">
    <w:name w:val="naisf"/>
    <w:basedOn w:val="Parasts"/>
    <w:rsid w:val="00347D12"/>
    <w:pPr>
      <w:spacing w:before="75" w:after="75"/>
      <w:ind w:firstLine="375"/>
      <w:jc w:val="both"/>
    </w:pPr>
  </w:style>
  <w:style w:type="character" w:styleId="Izteiksmgs">
    <w:name w:val="Strong"/>
    <w:uiPriority w:val="22"/>
    <w:qFormat/>
    <w:rsid w:val="00881107"/>
    <w:rPr>
      <w:b/>
      <w:bCs/>
    </w:rPr>
  </w:style>
  <w:style w:type="character" w:styleId="Izclums">
    <w:name w:val="Emphasis"/>
    <w:qFormat/>
    <w:rsid w:val="00881107"/>
    <w:rPr>
      <w:i/>
      <w:iCs/>
    </w:rPr>
  </w:style>
  <w:style w:type="paragraph" w:styleId="Pamattekstaatkpe3">
    <w:name w:val="Body Text Indent 3"/>
    <w:basedOn w:val="Parasts"/>
    <w:link w:val="Pamattekstaatkpe3Rakstz"/>
    <w:semiHidden/>
    <w:unhideWhenUsed/>
    <w:rsid w:val="00781A77"/>
    <w:pPr>
      <w:suppressAutoHyphens w:val="0"/>
      <w:spacing w:after="120" w:line="276" w:lineRule="auto"/>
      <w:ind w:left="283"/>
    </w:pPr>
    <w:rPr>
      <w:rFonts w:eastAsia="Calibri"/>
      <w:kern w:val="0"/>
      <w:sz w:val="16"/>
      <w:szCs w:val="16"/>
      <w:lang w:eastAsia="en-US"/>
    </w:rPr>
  </w:style>
  <w:style w:type="character" w:customStyle="1" w:styleId="Pamattekstaatkpe3Rakstz">
    <w:name w:val="Pamatteksta atkāpe 3 Rakstz."/>
    <w:link w:val="Pamattekstaatkpe3"/>
    <w:semiHidden/>
    <w:rsid w:val="00781A77"/>
    <w:rPr>
      <w:rFonts w:eastAsia="Calibri"/>
      <w:sz w:val="16"/>
      <w:szCs w:val="16"/>
      <w:lang w:val="lv-LV" w:eastAsia="en-US" w:bidi="ar-SA"/>
    </w:rPr>
  </w:style>
  <w:style w:type="paragraph" w:customStyle="1" w:styleId="naisnod">
    <w:name w:val="naisnod"/>
    <w:basedOn w:val="Parasts"/>
    <w:rsid w:val="00D76C61"/>
    <w:pPr>
      <w:suppressAutoHyphens w:val="0"/>
      <w:spacing w:before="120" w:after="120"/>
      <w:jc w:val="center"/>
    </w:pPr>
    <w:rPr>
      <w:b/>
      <w:bCs/>
      <w:kern w:val="0"/>
      <w:lang w:eastAsia="lv-LV"/>
    </w:rPr>
  </w:style>
  <w:style w:type="paragraph" w:customStyle="1" w:styleId="naiskr">
    <w:name w:val="naiskr"/>
    <w:basedOn w:val="Parasts"/>
    <w:rsid w:val="00D76C61"/>
    <w:pPr>
      <w:suppressAutoHyphens w:val="0"/>
      <w:spacing w:before="60" w:after="60"/>
    </w:pPr>
    <w:rPr>
      <w:kern w:val="0"/>
      <w:lang w:eastAsia="lv-LV"/>
    </w:rPr>
  </w:style>
  <w:style w:type="character" w:customStyle="1" w:styleId="HTMLiepriekformattaisRakstz">
    <w:name w:val="HTML iepriekšformatētais Rakstz."/>
    <w:link w:val="HTMLiepriekformattais"/>
    <w:rsid w:val="00897727"/>
    <w:rPr>
      <w:rFonts w:ascii="Courier New" w:eastAsia="Courier New" w:hAnsi="Courier New"/>
      <w:kern w:val="1"/>
      <w:lang w:val="en-GB" w:eastAsia="ar-SA"/>
    </w:rPr>
  </w:style>
  <w:style w:type="paragraph" w:styleId="Balonteksts">
    <w:name w:val="Balloon Text"/>
    <w:basedOn w:val="Parasts"/>
    <w:link w:val="BalontekstsRakstz"/>
    <w:rsid w:val="00D0589C"/>
    <w:rPr>
      <w:rFonts w:ascii="Tahoma" w:hAnsi="Tahoma"/>
      <w:sz w:val="16"/>
      <w:szCs w:val="16"/>
    </w:rPr>
  </w:style>
  <w:style w:type="character" w:customStyle="1" w:styleId="BalontekstsRakstz">
    <w:name w:val="Balonteksts Rakstz."/>
    <w:link w:val="Balonteksts"/>
    <w:rsid w:val="00D0589C"/>
    <w:rPr>
      <w:rFonts w:ascii="Tahoma" w:hAnsi="Tahoma" w:cs="Tahoma"/>
      <w:kern w:val="1"/>
      <w:sz w:val="16"/>
      <w:szCs w:val="16"/>
      <w:lang w:eastAsia="ar-SA"/>
    </w:rPr>
  </w:style>
  <w:style w:type="character" w:customStyle="1" w:styleId="Virsraksts2Rakstz">
    <w:name w:val="Virsraksts 2 Rakstz."/>
    <w:link w:val="Virsraksts2"/>
    <w:rsid w:val="001A3D7D"/>
    <w:rPr>
      <w:rFonts w:ascii="Cambria" w:hAnsi="Cambria"/>
      <w:b/>
      <w:bCs/>
      <w:i/>
      <w:iCs/>
      <w:sz w:val="28"/>
      <w:szCs w:val="28"/>
    </w:rPr>
  </w:style>
  <w:style w:type="character" w:styleId="Komentraatsauce">
    <w:name w:val="annotation reference"/>
    <w:uiPriority w:val="99"/>
    <w:unhideWhenUsed/>
    <w:rsid w:val="00CD670F"/>
    <w:rPr>
      <w:sz w:val="16"/>
      <w:szCs w:val="16"/>
    </w:rPr>
  </w:style>
  <w:style w:type="paragraph" w:styleId="Komentrateksts">
    <w:name w:val="annotation text"/>
    <w:basedOn w:val="Parasts"/>
    <w:link w:val="KomentratekstsRakstz"/>
    <w:uiPriority w:val="99"/>
    <w:unhideWhenUsed/>
    <w:rsid w:val="00CD670F"/>
    <w:pPr>
      <w:suppressAutoHyphens w:val="0"/>
      <w:spacing w:after="200" w:line="276" w:lineRule="auto"/>
    </w:pPr>
    <w:rPr>
      <w:rFonts w:ascii="Calibri" w:eastAsia="Calibri" w:hAnsi="Calibri"/>
      <w:kern w:val="0"/>
      <w:sz w:val="20"/>
      <w:szCs w:val="20"/>
      <w:lang w:val="en-GB" w:eastAsia="en-US"/>
    </w:rPr>
  </w:style>
  <w:style w:type="character" w:customStyle="1" w:styleId="KomentratekstsRakstz">
    <w:name w:val="Komentāra teksts Rakstz."/>
    <w:link w:val="Komentrateksts"/>
    <w:uiPriority w:val="99"/>
    <w:rsid w:val="00CD670F"/>
    <w:rPr>
      <w:rFonts w:ascii="Calibri" w:eastAsia="Calibri" w:hAnsi="Calibri"/>
      <w:lang w:val="en-GB" w:eastAsia="en-US"/>
    </w:rPr>
  </w:style>
  <w:style w:type="paragraph" w:styleId="Sarakstarindkopa">
    <w:name w:val="List Paragraph"/>
    <w:basedOn w:val="Parasts"/>
    <w:link w:val="SarakstarindkopaRakstz"/>
    <w:uiPriority w:val="34"/>
    <w:qFormat/>
    <w:rsid w:val="007224A8"/>
    <w:pPr>
      <w:suppressAutoHyphens w:val="0"/>
      <w:ind w:left="720"/>
      <w:contextualSpacing/>
    </w:pPr>
    <w:rPr>
      <w:kern w:val="0"/>
      <w:sz w:val="20"/>
      <w:szCs w:val="20"/>
      <w:lang w:eastAsia="lv-LV"/>
    </w:rPr>
  </w:style>
  <w:style w:type="paragraph" w:customStyle="1" w:styleId="naisc">
    <w:name w:val="naisc"/>
    <w:basedOn w:val="Parasts"/>
    <w:rsid w:val="006B32DE"/>
    <w:pPr>
      <w:suppressAutoHyphens w:val="0"/>
      <w:spacing w:before="100" w:beforeAutospacing="1" w:after="100" w:afterAutospacing="1"/>
    </w:pPr>
    <w:rPr>
      <w:rFonts w:eastAsia="Arial Unicode MS"/>
      <w:kern w:val="0"/>
      <w:lang w:val="en-GB" w:eastAsia="en-US"/>
    </w:rPr>
  </w:style>
  <w:style w:type="paragraph" w:styleId="Komentratma">
    <w:name w:val="annotation subject"/>
    <w:basedOn w:val="Komentrateksts"/>
    <w:next w:val="Komentrateksts"/>
    <w:link w:val="KomentratmaRakstz"/>
    <w:rsid w:val="00BB7B3F"/>
    <w:pPr>
      <w:suppressAutoHyphens/>
      <w:spacing w:after="0" w:line="240" w:lineRule="auto"/>
    </w:pPr>
    <w:rPr>
      <w:b/>
      <w:bCs/>
      <w:kern w:val="1"/>
      <w:lang w:eastAsia="ar-SA"/>
    </w:rPr>
  </w:style>
  <w:style w:type="character" w:customStyle="1" w:styleId="KomentratmaRakstz">
    <w:name w:val="Komentāra tēma Rakstz."/>
    <w:link w:val="Komentratma"/>
    <w:rsid w:val="00BB7B3F"/>
    <w:rPr>
      <w:rFonts w:ascii="Calibri" w:eastAsia="Calibri" w:hAnsi="Calibri"/>
      <w:b/>
      <w:bCs/>
      <w:kern w:val="1"/>
      <w:lang w:val="en-GB" w:eastAsia="ar-SA"/>
    </w:rPr>
  </w:style>
  <w:style w:type="paragraph" w:customStyle="1" w:styleId="ListParagraph1">
    <w:name w:val="List Paragraph1"/>
    <w:basedOn w:val="Parasts"/>
    <w:qFormat/>
    <w:rsid w:val="00BF5A95"/>
    <w:pPr>
      <w:suppressAutoHyphens w:val="0"/>
      <w:ind w:left="720"/>
      <w:contextualSpacing/>
    </w:pPr>
    <w:rPr>
      <w:rFonts w:eastAsia="Calibri"/>
      <w:kern w:val="0"/>
      <w:sz w:val="28"/>
      <w:szCs w:val="22"/>
      <w:lang w:eastAsia="en-US"/>
    </w:rPr>
  </w:style>
  <w:style w:type="character" w:customStyle="1" w:styleId="apple-converted-space">
    <w:name w:val="apple-converted-space"/>
    <w:rsid w:val="00844FD1"/>
  </w:style>
  <w:style w:type="paragraph" w:styleId="Apakvirsraksts">
    <w:name w:val="Subtitle"/>
    <w:basedOn w:val="Parasts"/>
    <w:next w:val="Parasts"/>
    <w:link w:val="ApakvirsrakstsRakstz"/>
    <w:qFormat/>
    <w:rsid w:val="00757262"/>
    <w:pPr>
      <w:spacing w:after="60"/>
      <w:jc w:val="center"/>
      <w:outlineLvl w:val="1"/>
    </w:pPr>
    <w:rPr>
      <w:rFonts w:ascii="Cambria" w:hAnsi="Cambria"/>
    </w:rPr>
  </w:style>
  <w:style w:type="character" w:customStyle="1" w:styleId="ApakvirsrakstsRakstz">
    <w:name w:val="Apakšvirsraksts Rakstz."/>
    <w:link w:val="Apakvirsraksts"/>
    <w:rsid w:val="00757262"/>
    <w:rPr>
      <w:rFonts w:ascii="Cambria" w:eastAsia="Times New Roman" w:hAnsi="Cambria" w:cs="Times New Roman"/>
      <w:kern w:val="1"/>
      <w:sz w:val="24"/>
      <w:szCs w:val="24"/>
      <w:lang w:eastAsia="ar-SA"/>
    </w:rPr>
  </w:style>
  <w:style w:type="paragraph" w:customStyle="1" w:styleId="naislab">
    <w:name w:val="naislab"/>
    <w:basedOn w:val="Parasts"/>
    <w:rsid w:val="001F1B58"/>
    <w:pPr>
      <w:suppressAutoHyphens w:val="0"/>
      <w:spacing w:before="75" w:after="75"/>
      <w:jc w:val="right"/>
    </w:pPr>
    <w:rPr>
      <w:kern w:val="0"/>
      <w:lang w:eastAsia="lv-LV"/>
    </w:rPr>
  </w:style>
  <w:style w:type="paragraph" w:customStyle="1" w:styleId="tv213">
    <w:name w:val="tv213"/>
    <w:basedOn w:val="Parasts"/>
    <w:rsid w:val="00C145E4"/>
    <w:pPr>
      <w:suppressAutoHyphens w:val="0"/>
      <w:spacing w:before="100" w:beforeAutospacing="1" w:after="100" w:afterAutospacing="1"/>
    </w:pPr>
    <w:rPr>
      <w:kern w:val="0"/>
      <w:lang w:eastAsia="lv-LV"/>
    </w:rPr>
  </w:style>
  <w:style w:type="paragraph" w:customStyle="1" w:styleId="tv2071">
    <w:name w:val="tv2071"/>
    <w:basedOn w:val="Parasts"/>
    <w:rsid w:val="0001301E"/>
    <w:pPr>
      <w:suppressAutoHyphens w:val="0"/>
      <w:spacing w:after="567" w:line="360" w:lineRule="auto"/>
      <w:jc w:val="center"/>
    </w:pPr>
    <w:rPr>
      <w:rFonts w:ascii="Verdana" w:hAnsi="Verdana"/>
      <w:b/>
      <w:bCs/>
      <w:kern w:val="0"/>
      <w:sz w:val="27"/>
      <w:szCs w:val="27"/>
      <w:lang w:eastAsia="lv-LV"/>
    </w:rPr>
  </w:style>
  <w:style w:type="paragraph" w:styleId="Pamattekstaatkpe2">
    <w:name w:val="Body Text Indent 2"/>
    <w:basedOn w:val="Parasts"/>
    <w:link w:val="Pamattekstaatkpe2Rakstz"/>
    <w:rsid w:val="00436825"/>
    <w:pPr>
      <w:spacing w:after="120" w:line="480" w:lineRule="auto"/>
      <w:ind w:left="283"/>
    </w:pPr>
  </w:style>
  <w:style w:type="character" w:customStyle="1" w:styleId="Pamattekstaatkpe2Rakstz">
    <w:name w:val="Pamatteksta atkāpe 2 Rakstz."/>
    <w:link w:val="Pamattekstaatkpe2"/>
    <w:rsid w:val="00436825"/>
    <w:rPr>
      <w:kern w:val="1"/>
      <w:sz w:val="24"/>
      <w:szCs w:val="24"/>
      <w:lang w:eastAsia="ar-SA"/>
    </w:rPr>
  </w:style>
  <w:style w:type="paragraph" w:customStyle="1" w:styleId="Default">
    <w:name w:val="Default"/>
    <w:rsid w:val="007A2B31"/>
    <w:pPr>
      <w:autoSpaceDE w:val="0"/>
      <w:autoSpaceDN w:val="0"/>
      <w:adjustRightInd w:val="0"/>
    </w:pPr>
    <w:rPr>
      <w:color w:val="000000"/>
      <w:sz w:val="24"/>
      <w:szCs w:val="24"/>
    </w:rPr>
  </w:style>
  <w:style w:type="character" w:customStyle="1" w:styleId="KjeneRakstz">
    <w:name w:val="Kājene Rakstz."/>
    <w:link w:val="Kjene"/>
    <w:rsid w:val="00606FEB"/>
    <w:rPr>
      <w:kern w:val="1"/>
      <w:sz w:val="24"/>
      <w:szCs w:val="24"/>
      <w:lang w:eastAsia="ar-SA"/>
    </w:rPr>
  </w:style>
  <w:style w:type="paragraph" w:styleId="Vienkrsteksts">
    <w:name w:val="Plain Text"/>
    <w:basedOn w:val="Parasts"/>
    <w:link w:val="VienkrstekstsRakstz"/>
    <w:uiPriority w:val="99"/>
    <w:unhideWhenUsed/>
    <w:rsid w:val="00B155BA"/>
    <w:pPr>
      <w:suppressAutoHyphens w:val="0"/>
    </w:pPr>
    <w:rPr>
      <w:rFonts w:ascii="Calibri" w:eastAsia="Calibri" w:hAnsi="Calibri"/>
      <w:kern w:val="0"/>
      <w:sz w:val="22"/>
      <w:szCs w:val="21"/>
      <w:lang w:eastAsia="en-US"/>
    </w:rPr>
  </w:style>
  <w:style w:type="character" w:customStyle="1" w:styleId="VienkrstekstsRakstz">
    <w:name w:val="Vienkāršs teksts Rakstz."/>
    <w:link w:val="Vienkrsteksts"/>
    <w:uiPriority w:val="99"/>
    <w:rsid w:val="00B155BA"/>
    <w:rPr>
      <w:rFonts w:ascii="Calibri" w:eastAsia="Calibri" w:hAnsi="Calibri"/>
      <w:sz w:val="22"/>
      <w:szCs w:val="21"/>
      <w:lang w:eastAsia="en-US"/>
    </w:rPr>
  </w:style>
  <w:style w:type="paragraph" w:customStyle="1" w:styleId="tv2131">
    <w:name w:val="tv2131"/>
    <w:basedOn w:val="Parasts"/>
    <w:rsid w:val="00A754F0"/>
    <w:pPr>
      <w:suppressAutoHyphens w:val="0"/>
      <w:spacing w:line="360" w:lineRule="auto"/>
      <w:ind w:firstLine="300"/>
    </w:pPr>
    <w:rPr>
      <w:color w:val="414142"/>
      <w:kern w:val="0"/>
      <w:sz w:val="20"/>
      <w:szCs w:val="20"/>
      <w:lang w:eastAsia="lv-LV"/>
    </w:rPr>
  </w:style>
  <w:style w:type="paragraph" w:customStyle="1" w:styleId="Parastais">
    <w:name w:val="Parastais"/>
    <w:qFormat/>
    <w:rsid w:val="00F50F86"/>
    <w:rPr>
      <w:sz w:val="24"/>
      <w:szCs w:val="24"/>
    </w:rPr>
  </w:style>
  <w:style w:type="paragraph" w:styleId="Bezatstarpm">
    <w:name w:val="No Spacing"/>
    <w:uiPriority w:val="1"/>
    <w:qFormat/>
    <w:rsid w:val="00CA5BC3"/>
    <w:rPr>
      <w:rFonts w:ascii="Calibri" w:eastAsia="Calibri" w:hAnsi="Calibri"/>
      <w:sz w:val="22"/>
      <w:szCs w:val="22"/>
      <w:lang w:eastAsia="en-US"/>
    </w:rPr>
  </w:style>
  <w:style w:type="character" w:customStyle="1" w:styleId="SarakstarindkopaRakstz">
    <w:name w:val="Saraksta rindkopa Rakstz."/>
    <w:link w:val="Sarakstarindkopa"/>
    <w:uiPriority w:val="34"/>
    <w:locked/>
    <w:rsid w:val="00355473"/>
  </w:style>
  <w:style w:type="table" w:styleId="Reatabula">
    <w:name w:val="Table Grid"/>
    <w:basedOn w:val="Parastatabula"/>
    <w:rsid w:val="00FF42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aukums">
    <w:name w:val="Title"/>
    <w:basedOn w:val="Parasts"/>
    <w:link w:val="NosaukumsRakstz"/>
    <w:qFormat/>
    <w:rsid w:val="000C1DA0"/>
    <w:pPr>
      <w:suppressAutoHyphens w:val="0"/>
      <w:ind w:left="720" w:firstLine="720"/>
      <w:jc w:val="center"/>
    </w:pPr>
    <w:rPr>
      <w:b/>
      <w:kern w:val="0"/>
      <w:sz w:val="28"/>
      <w:szCs w:val="20"/>
      <w:lang w:eastAsia="en-US"/>
    </w:rPr>
  </w:style>
  <w:style w:type="character" w:customStyle="1" w:styleId="NosaukumsRakstz">
    <w:name w:val="Nosaukums Rakstz."/>
    <w:basedOn w:val="Noklusjumarindkopasfonts"/>
    <w:link w:val="Nosaukums"/>
    <w:rsid w:val="000C1DA0"/>
    <w:rPr>
      <w:b/>
      <w:sz w:val="28"/>
      <w:lang w:eastAsia="en-US"/>
    </w:rPr>
  </w:style>
  <w:style w:type="paragraph" w:customStyle="1" w:styleId="a">
    <w:basedOn w:val="Parasts"/>
    <w:next w:val="Paraststmeklis"/>
    <w:uiPriority w:val="99"/>
    <w:rsid w:val="00FB0675"/>
    <w:pPr>
      <w:suppressAutoHyphens w:val="0"/>
      <w:spacing w:before="100" w:beforeAutospacing="1" w:after="100" w:afterAutospacing="1"/>
    </w:pPr>
    <w:rPr>
      <w:kern w:val="0"/>
      <w:lang w:eastAsia="lv-LV"/>
    </w:rPr>
  </w:style>
  <w:style w:type="paragraph" w:customStyle="1" w:styleId="CM1">
    <w:name w:val="CM1"/>
    <w:basedOn w:val="Default"/>
    <w:next w:val="Default"/>
    <w:uiPriority w:val="99"/>
    <w:rsid w:val="00F6711B"/>
    <w:rPr>
      <w:rFonts w:ascii="EUAlbertina" w:hAnsi="EUAlbertina"/>
      <w:color w:val="auto"/>
    </w:rPr>
  </w:style>
  <w:style w:type="paragraph" w:customStyle="1" w:styleId="CM3">
    <w:name w:val="CM3"/>
    <w:basedOn w:val="Default"/>
    <w:next w:val="Default"/>
    <w:uiPriority w:val="99"/>
    <w:rsid w:val="00F6711B"/>
    <w:rPr>
      <w:rFonts w:ascii="EUAlbertina" w:hAnsi="EUAlbertina"/>
      <w:color w:val="auto"/>
    </w:rPr>
  </w:style>
  <w:style w:type="paragraph" w:customStyle="1" w:styleId="CM4">
    <w:name w:val="CM4"/>
    <w:basedOn w:val="Default"/>
    <w:next w:val="Default"/>
    <w:uiPriority w:val="99"/>
    <w:rsid w:val="00F6711B"/>
    <w:rPr>
      <w:rFonts w:ascii="EUAlbertina" w:hAnsi="EUAlbertina"/>
      <w:color w:val="auto"/>
    </w:rPr>
  </w:style>
  <w:style w:type="paragraph" w:styleId="Prskatjums">
    <w:name w:val="Revision"/>
    <w:hidden/>
    <w:uiPriority w:val="99"/>
    <w:semiHidden/>
    <w:rsid w:val="009B1DC1"/>
    <w:rPr>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6216">
      <w:bodyDiv w:val="1"/>
      <w:marLeft w:val="0"/>
      <w:marRight w:val="0"/>
      <w:marTop w:val="0"/>
      <w:marBottom w:val="0"/>
      <w:divBdr>
        <w:top w:val="none" w:sz="0" w:space="0" w:color="auto"/>
        <w:left w:val="none" w:sz="0" w:space="0" w:color="auto"/>
        <w:bottom w:val="none" w:sz="0" w:space="0" w:color="auto"/>
        <w:right w:val="none" w:sz="0" w:space="0" w:color="auto"/>
      </w:divBdr>
    </w:div>
    <w:div w:id="52892052">
      <w:bodyDiv w:val="1"/>
      <w:marLeft w:val="0"/>
      <w:marRight w:val="0"/>
      <w:marTop w:val="0"/>
      <w:marBottom w:val="0"/>
      <w:divBdr>
        <w:top w:val="none" w:sz="0" w:space="0" w:color="auto"/>
        <w:left w:val="none" w:sz="0" w:space="0" w:color="auto"/>
        <w:bottom w:val="none" w:sz="0" w:space="0" w:color="auto"/>
        <w:right w:val="none" w:sz="0" w:space="0" w:color="auto"/>
      </w:divBdr>
    </w:div>
    <w:div w:id="104661172">
      <w:bodyDiv w:val="1"/>
      <w:marLeft w:val="0"/>
      <w:marRight w:val="0"/>
      <w:marTop w:val="0"/>
      <w:marBottom w:val="0"/>
      <w:divBdr>
        <w:top w:val="none" w:sz="0" w:space="0" w:color="auto"/>
        <w:left w:val="none" w:sz="0" w:space="0" w:color="auto"/>
        <w:bottom w:val="none" w:sz="0" w:space="0" w:color="auto"/>
        <w:right w:val="none" w:sz="0" w:space="0" w:color="auto"/>
      </w:divBdr>
    </w:div>
    <w:div w:id="199250267">
      <w:bodyDiv w:val="1"/>
      <w:marLeft w:val="0"/>
      <w:marRight w:val="0"/>
      <w:marTop w:val="0"/>
      <w:marBottom w:val="0"/>
      <w:divBdr>
        <w:top w:val="none" w:sz="0" w:space="0" w:color="auto"/>
        <w:left w:val="none" w:sz="0" w:space="0" w:color="auto"/>
        <w:bottom w:val="none" w:sz="0" w:space="0" w:color="auto"/>
        <w:right w:val="none" w:sz="0" w:space="0" w:color="auto"/>
      </w:divBdr>
    </w:div>
    <w:div w:id="288704660">
      <w:bodyDiv w:val="1"/>
      <w:marLeft w:val="0"/>
      <w:marRight w:val="0"/>
      <w:marTop w:val="0"/>
      <w:marBottom w:val="0"/>
      <w:divBdr>
        <w:top w:val="none" w:sz="0" w:space="0" w:color="auto"/>
        <w:left w:val="none" w:sz="0" w:space="0" w:color="auto"/>
        <w:bottom w:val="none" w:sz="0" w:space="0" w:color="auto"/>
        <w:right w:val="none" w:sz="0" w:space="0" w:color="auto"/>
      </w:divBdr>
    </w:div>
    <w:div w:id="306596808">
      <w:bodyDiv w:val="1"/>
      <w:marLeft w:val="0"/>
      <w:marRight w:val="0"/>
      <w:marTop w:val="0"/>
      <w:marBottom w:val="0"/>
      <w:divBdr>
        <w:top w:val="none" w:sz="0" w:space="0" w:color="auto"/>
        <w:left w:val="none" w:sz="0" w:space="0" w:color="auto"/>
        <w:bottom w:val="none" w:sz="0" w:space="0" w:color="auto"/>
        <w:right w:val="none" w:sz="0" w:space="0" w:color="auto"/>
      </w:divBdr>
    </w:div>
    <w:div w:id="367339819">
      <w:bodyDiv w:val="1"/>
      <w:marLeft w:val="0"/>
      <w:marRight w:val="0"/>
      <w:marTop w:val="0"/>
      <w:marBottom w:val="0"/>
      <w:divBdr>
        <w:top w:val="none" w:sz="0" w:space="0" w:color="auto"/>
        <w:left w:val="none" w:sz="0" w:space="0" w:color="auto"/>
        <w:bottom w:val="none" w:sz="0" w:space="0" w:color="auto"/>
        <w:right w:val="none" w:sz="0" w:space="0" w:color="auto"/>
      </w:divBdr>
    </w:div>
    <w:div w:id="454174501">
      <w:bodyDiv w:val="1"/>
      <w:marLeft w:val="0"/>
      <w:marRight w:val="0"/>
      <w:marTop w:val="0"/>
      <w:marBottom w:val="0"/>
      <w:divBdr>
        <w:top w:val="none" w:sz="0" w:space="0" w:color="auto"/>
        <w:left w:val="none" w:sz="0" w:space="0" w:color="auto"/>
        <w:bottom w:val="none" w:sz="0" w:space="0" w:color="auto"/>
        <w:right w:val="none" w:sz="0" w:space="0" w:color="auto"/>
      </w:divBdr>
    </w:div>
    <w:div w:id="484664848">
      <w:bodyDiv w:val="1"/>
      <w:marLeft w:val="0"/>
      <w:marRight w:val="0"/>
      <w:marTop w:val="0"/>
      <w:marBottom w:val="0"/>
      <w:divBdr>
        <w:top w:val="none" w:sz="0" w:space="0" w:color="auto"/>
        <w:left w:val="none" w:sz="0" w:space="0" w:color="auto"/>
        <w:bottom w:val="none" w:sz="0" w:space="0" w:color="auto"/>
        <w:right w:val="none" w:sz="0" w:space="0" w:color="auto"/>
      </w:divBdr>
    </w:div>
    <w:div w:id="517623378">
      <w:bodyDiv w:val="1"/>
      <w:marLeft w:val="0"/>
      <w:marRight w:val="0"/>
      <w:marTop w:val="0"/>
      <w:marBottom w:val="0"/>
      <w:divBdr>
        <w:top w:val="none" w:sz="0" w:space="0" w:color="auto"/>
        <w:left w:val="none" w:sz="0" w:space="0" w:color="auto"/>
        <w:bottom w:val="none" w:sz="0" w:space="0" w:color="auto"/>
        <w:right w:val="none" w:sz="0" w:space="0" w:color="auto"/>
      </w:divBdr>
    </w:div>
    <w:div w:id="567768354">
      <w:bodyDiv w:val="1"/>
      <w:marLeft w:val="0"/>
      <w:marRight w:val="0"/>
      <w:marTop w:val="0"/>
      <w:marBottom w:val="0"/>
      <w:divBdr>
        <w:top w:val="none" w:sz="0" w:space="0" w:color="auto"/>
        <w:left w:val="none" w:sz="0" w:space="0" w:color="auto"/>
        <w:bottom w:val="none" w:sz="0" w:space="0" w:color="auto"/>
        <w:right w:val="none" w:sz="0" w:space="0" w:color="auto"/>
      </w:divBdr>
      <w:divsChild>
        <w:div w:id="203375358">
          <w:marLeft w:val="0"/>
          <w:marRight w:val="0"/>
          <w:marTop w:val="0"/>
          <w:marBottom w:val="0"/>
          <w:divBdr>
            <w:top w:val="none" w:sz="0" w:space="0" w:color="auto"/>
            <w:left w:val="none" w:sz="0" w:space="0" w:color="auto"/>
            <w:bottom w:val="none" w:sz="0" w:space="0" w:color="auto"/>
            <w:right w:val="none" w:sz="0" w:space="0" w:color="auto"/>
          </w:divBdr>
          <w:divsChild>
            <w:div w:id="231043914">
              <w:marLeft w:val="0"/>
              <w:marRight w:val="0"/>
              <w:marTop w:val="0"/>
              <w:marBottom w:val="0"/>
              <w:divBdr>
                <w:top w:val="none" w:sz="0" w:space="0" w:color="auto"/>
                <w:left w:val="none" w:sz="0" w:space="0" w:color="auto"/>
                <w:bottom w:val="none" w:sz="0" w:space="0" w:color="auto"/>
                <w:right w:val="none" w:sz="0" w:space="0" w:color="auto"/>
              </w:divBdr>
              <w:divsChild>
                <w:div w:id="1371762950">
                  <w:marLeft w:val="0"/>
                  <w:marRight w:val="0"/>
                  <w:marTop w:val="0"/>
                  <w:marBottom w:val="0"/>
                  <w:divBdr>
                    <w:top w:val="none" w:sz="0" w:space="0" w:color="auto"/>
                    <w:left w:val="none" w:sz="0" w:space="0" w:color="auto"/>
                    <w:bottom w:val="none" w:sz="0" w:space="0" w:color="auto"/>
                    <w:right w:val="none" w:sz="0" w:space="0" w:color="auto"/>
                  </w:divBdr>
                  <w:divsChild>
                    <w:div w:id="1643540170">
                      <w:marLeft w:val="0"/>
                      <w:marRight w:val="0"/>
                      <w:marTop w:val="0"/>
                      <w:marBottom w:val="0"/>
                      <w:divBdr>
                        <w:top w:val="none" w:sz="0" w:space="0" w:color="auto"/>
                        <w:left w:val="none" w:sz="0" w:space="0" w:color="auto"/>
                        <w:bottom w:val="none" w:sz="0" w:space="0" w:color="auto"/>
                        <w:right w:val="none" w:sz="0" w:space="0" w:color="auto"/>
                      </w:divBdr>
                      <w:divsChild>
                        <w:div w:id="924614413">
                          <w:marLeft w:val="0"/>
                          <w:marRight w:val="0"/>
                          <w:marTop w:val="0"/>
                          <w:marBottom w:val="0"/>
                          <w:divBdr>
                            <w:top w:val="none" w:sz="0" w:space="0" w:color="auto"/>
                            <w:left w:val="none" w:sz="0" w:space="0" w:color="auto"/>
                            <w:bottom w:val="none" w:sz="0" w:space="0" w:color="auto"/>
                            <w:right w:val="none" w:sz="0" w:space="0" w:color="auto"/>
                          </w:divBdr>
                          <w:divsChild>
                            <w:div w:id="3385102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0793412">
      <w:bodyDiv w:val="1"/>
      <w:marLeft w:val="0"/>
      <w:marRight w:val="0"/>
      <w:marTop w:val="0"/>
      <w:marBottom w:val="0"/>
      <w:divBdr>
        <w:top w:val="none" w:sz="0" w:space="0" w:color="auto"/>
        <w:left w:val="none" w:sz="0" w:space="0" w:color="auto"/>
        <w:bottom w:val="none" w:sz="0" w:space="0" w:color="auto"/>
        <w:right w:val="none" w:sz="0" w:space="0" w:color="auto"/>
      </w:divBdr>
    </w:div>
    <w:div w:id="652371800">
      <w:bodyDiv w:val="1"/>
      <w:marLeft w:val="0"/>
      <w:marRight w:val="0"/>
      <w:marTop w:val="0"/>
      <w:marBottom w:val="0"/>
      <w:divBdr>
        <w:top w:val="none" w:sz="0" w:space="0" w:color="auto"/>
        <w:left w:val="none" w:sz="0" w:space="0" w:color="auto"/>
        <w:bottom w:val="none" w:sz="0" w:space="0" w:color="auto"/>
        <w:right w:val="none" w:sz="0" w:space="0" w:color="auto"/>
      </w:divBdr>
    </w:div>
    <w:div w:id="703604036">
      <w:bodyDiv w:val="1"/>
      <w:marLeft w:val="0"/>
      <w:marRight w:val="0"/>
      <w:marTop w:val="0"/>
      <w:marBottom w:val="0"/>
      <w:divBdr>
        <w:top w:val="none" w:sz="0" w:space="0" w:color="auto"/>
        <w:left w:val="none" w:sz="0" w:space="0" w:color="auto"/>
        <w:bottom w:val="none" w:sz="0" w:space="0" w:color="auto"/>
        <w:right w:val="none" w:sz="0" w:space="0" w:color="auto"/>
      </w:divBdr>
    </w:div>
    <w:div w:id="731200455">
      <w:bodyDiv w:val="1"/>
      <w:marLeft w:val="0"/>
      <w:marRight w:val="0"/>
      <w:marTop w:val="750"/>
      <w:marBottom w:val="0"/>
      <w:divBdr>
        <w:top w:val="none" w:sz="0" w:space="0" w:color="auto"/>
        <w:left w:val="none" w:sz="0" w:space="0" w:color="auto"/>
        <w:bottom w:val="none" w:sz="0" w:space="0" w:color="auto"/>
        <w:right w:val="none" w:sz="0" w:space="0" w:color="auto"/>
      </w:divBdr>
      <w:divsChild>
        <w:div w:id="1437598351">
          <w:marLeft w:val="0"/>
          <w:marRight w:val="0"/>
          <w:marTop w:val="0"/>
          <w:marBottom w:val="0"/>
          <w:divBdr>
            <w:top w:val="none" w:sz="0" w:space="0" w:color="auto"/>
            <w:left w:val="none" w:sz="0" w:space="0" w:color="auto"/>
            <w:bottom w:val="none" w:sz="0" w:space="0" w:color="auto"/>
            <w:right w:val="none" w:sz="0" w:space="0" w:color="auto"/>
          </w:divBdr>
          <w:divsChild>
            <w:div w:id="736170634">
              <w:marLeft w:val="0"/>
              <w:marRight w:val="0"/>
              <w:marTop w:val="0"/>
              <w:marBottom w:val="0"/>
              <w:divBdr>
                <w:top w:val="single" w:sz="6" w:space="1" w:color="01AF01"/>
                <w:left w:val="single" w:sz="6" w:space="1" w:color="01AF01"/>
                <w:bottom w:val="single" w:sz="6" w:space="1" w:color="01AF01"/>
                <w:right w:val="single" w:sz="6" w:space="1" w:color="01AF01"/>
              </w:divBdr>
            </w:div>
          </w:divsChild>
        </w:div>
      </w:divsChild>
    </w:div>
    <w:div w:id="783843227">
      <w:bodyDiv w:val="1"/>
      <w:marLeft w:val="0"/>
      <w:marRight w:val="0"/>
      <w:marTop w:val="0"/>
      <w:marBottom w:val="0"/>
      <w:divBdr>
        <w:top w:val="none" w:sz="0" w:space="0" w:color="auto"/>
        <w:left w:val="none" w:sz="0" w:space="0" w:color="auto"/>
        <w:bottom w:val="none" w:sz="0" w:space="0" w:color="auto"/>
        <w:right w:val="none" w:sz="0" w:space="0" w:color="auto"/>
      </w:divBdr>
    </w:div>
    <w:div w:id="785272242">
      <w:bodyDiv w:val="1"/>
      <w:marLeft w:val="0"/>
      <w:marRight w:val="0"/>
      <w:marTop w:val="0"/>
      <w:marBottom w:val="0"/>
      <w:divBdr>
        <w:top w:val="none" w:sz="0" w:space="0" w:color="auto"/>
        <w:left w:val="none" w:sz="0" w:space="0" w:color="auto"/>
        <w:bottom w:val="none" w:sz="0" w:space="0" w:color="auto"/>
        <w:right w:val="none" w:sz="0" w:space="0" w:color="auto"/>
      </w:divBdr>
      <w:divsChild>
        <w:div w:id="875003831">
          <w:marLeft w:val="0"/>
          <w:marRight w:val="0"/>
          <w:marTop w:val="0"/>
          <w:marBottom w:val="0"/>
          <w:divBdr>
            <w:top w:val="none" w:sz="0" w:space="0" w:color="auto"/>
            <w:left w:val="none" w:sz="0" w:space="0" w:color="auto"/>
            <w:bottom w:val="none" w:sz="0" w:space="0" w:color="auto"/>
            <w:right w:val="none" w:sz="0" w:space="0" w:color="auto"/>
          </w:divBdr>
          <w:divsChild>
            <w:div w:id="533152884">
              <w:marLeft w:val="0"/>
              <w:marRight w:val="0"/>
              <w:marTop w:val="0"/>
              <w:marBottom w:val="0"/>
              <w:divBdr>
                <w:top w:val="none" w:sz="0" w:space="0" w:color="auto"/>
                <w:left w:val="none" w:sz="0" w:space="0" w:color="auto"/>
                <w:bottom w:val="none" w:sz="0" w:space="0" w:color="auto"/>
                <w:right w:val="none" w:sz="0" w:space="0" w:color="auto"/>
              </w:divBdr>
              <w:divsChild>
                <w:div w:id="1305962861">
                  <w:marLeft w:val="0"/>
                  <w:marRight w:val="0"/>
                  <w:marTop w:val="0"/>
                  <w:marBottom w:val="0"/>
                  <w:divBdr>
                    <w:top w:val="none" w:sz="0" w:space="0" w:color="auto"/>
                    <w:left w:val="none" w:sz="0" w:space="0" w:color="auto"/>
                    <w:bottom w:val="none" w:sz="0" w:space="0" w:color="auto"/>
                    <w:right w:val="none" w:sz="0" w:space="0" w:color="auto"/>
                  </w:divBdr>
                  <w:divsChild>
                    <w:div w:id="1274051871">
                      <w:marLeft w:val="0"/>
                      <w:marRight w:val="0"/>
                      <w:marTop w:val="0"/>
                      <w:marBottom w:val="0"/>
                      <w:divBdr>
                        <w:top w:val="none" w:sz="0" w:space="0" w:color="auto"/>
                        <w:left w:val="none" w:sz="0" w:space="0" w:color="auto"/>
                        <w:bottom w:val="none" w:sz="0" w:space="0" w:color="auto"/>
                        <w:right w:val="none" w:sz="0" w:space="0" w:color="auto"/>
                      </w:divBdr>
                      <w:divsChild>
                        <w:div w:id="497579277">
                          <w:marLeft w:val="0"/>
                          <w:marRight w:val="0"/>
                          <w:marTop w:val="0"/>
                          <w:marBottom w:val="0"/>
                          <w:divBdr>
                            <w:top w:val="none" w:sz="0" w:space="0" w:color="auto"/>
                            <w:left w:val="none" w:sz="0" w:space="0" w:color="auto"/>
                            <w:bottom w:val="none" w:sz="0" w:space="0" w:color="auto"/>
                            <w:right w:val="none" w:sz="0" w:space="0" w:color="auto"/>
                          </w:divBdr>
                          <w:divsChild>
                            <w:div w:id="184497147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106554">
      <w:bodyDiv w:val="1"/>
      <w:marLeft w:val="0"/>
      <w:marRight w:val="0"/>
      <w:marTop w:val="0"/>
      <w:marBottom w:val="0"/>
      <w:divBdr>
        <w:top w:val="none" w:sz="0" w:space="0" w:color="auto"/>
        <w:left w:val="none" w:sz="0" w:space="0" w:color="auto"/>
        <w:bottom w:val="none" w:sz="0" w:space="0" w:color="auto"/>
        <w:right w:val="none" w:sz="0" w:space="0" w:color="auto"/>
      </w:divBdr>
    </w:div>
    <w:div w:id="945964135">
      <w:bodyDiv w:val="1"/>
      <w:marLeft w:val="0"/>
      <w:marRight w:val="0"/>
      <w:marTop w:val="0"/>
      <w:marBottom w:val="0"/>
      <w:divBdr>
        <w:top w:val="none" w:sz="0" w:space="0" w:color="auto"/>
        <w:left w:val="none" w:sz="0" w:space="0" w:color="auto"/>
        <w:bottom w:val="none" w:sz="0" w:space="0" w:color="auto"/>
        <w:right w:val="none" w:sz="0" w:space="0" w:color="auto"/>
      </w:divBdr>
    </w:div>
    <w:div w:id="1054506171">
      <w:bodyDiv w:val="1"/>
      <w:marLeft w:val="0"/>
      <w:marRight w:val="0"/>
      <w:marTop w:val="0"/>
      <w:marBottom w:val="0"/>
      <w:divBdr>
        <w:top w:val="none" w:sz="0" w:space="0" w:color="auto"/>
        <w:left w:val="none" w:sz="0" w:space="0" w:color="auto"/>
        <w:bottom w:val="none" w:sz="0" w:space="0" w:color="auto"/>
        <w:right w:val="none" w:sz="0" w:space="0" w:color="auto"/>
      </w:divBdr>
    </w:div>
    <w:div w:id="1188562356">
      <w:bodyDiv w:val="1"/>
      <w:marLeft w:val="0"/>
      <w:marRight w:val="0"/>
      <w:marTop w:val="0"/>
      <w:marBottom w:val="0"/>
      <w:divBdr>
        <w:top w:val="none" w:sz="0" w:space="0" w:color="auto"/>
        <w:left w:val="none" w:sz="0" w:space="0" w:color="auto"/>
        <w:bottom w:val="none" w:sz="0" w:space="0" w:color="auto"/>
        <w:right w:val="none" w:sz="0" w:space="0" w:color="auto"/>
      </w:divBdr>
    </w:div>
    <w:div w:id="1232808430">
      <w:bodyDiv w:val="1"/>
      <w:marLeft w:val="0"/>
      <w:marRight w:val="0"/>
      <w:marTop w:val="0"/>
      <w:marBottom w:val="0"/>
      <w:divBdr>
        <w:top w:val="none" w:sz="0" w:space="0" w:color="auto"/>
        <w:left w:val="none" w:sz="0" w:space="0" w:color="auto"/>
        <w:bottom w:val="none" w:sz="0" w:space="0" w:color="auto"/>
        <w:right w:val="none" w:sz="0" w:space="0" w:color="auto"/>
      </w:divBdr>
    </w:div>
    <w:div w:id="1241210213">
      <w:bodyDiv w:val="1"/>
      <w:marLeft w:val="0"/>
      <w:marRight w:val="0"/>
      <w:marTop w:val="0"/>
      <w:marBottom w:val="0"/>
      <w:divBdr>
        <w:top w:val="none" w:sz="0" w:space="0" w:color="auto"/>
        <w:left w:val="none" w:sz="0" w:space="0" w:color="auto"/>
        <w:bottom w:val="none" w:sz="0" w:space="0" w:color="auto"/>
        <w:right w:val="none" w:sz="0" w:space="0" w:color="auto"/>
      </w:divBdr>
    </w:div>
    <w:div w:id="1256010916">
      <w:bodyDiv w:val="1"/>
      <w:marLeft w:val="0"/>
      <w:marRight w:val="0"/>
      <w:marTop w:val="0"/>
      <w:marBottom w:val="0"/>
      <w:divBdr>
        <w:top w:val="none" w:sz="0" w:space="0" w:color="auto"/>
        <w:left w:val="none" w:sz="0" w:space="0" w:color="auto"/>
        <w:bottom w:val="none" w:sz="0" w:space="0" w:color="auto"/>
        <w:right w:val="none" w:sz="0" w:space="0" w:color="auto"/>
      </w:divBdr>
    </w:div>
    <w:div w:id="1274167549">
      <w:bodyDiv w:val="1"/>
      <w:marLeft w:val="0"/>
      <w:marRight w:val="0"/>
      <w:marTop w:val="0"/>
      <w:marBottom w:val="0"/>
      <w:divBdr>
        <w:top w:val="none" w:sz="0" w:space="0" w:color="auto"/>
        <w:left w:val="none" w:sz="0" w:space="0" w:color="auto"/>
        <w:bottom w:val="none" w:sz="0" w:space="0" w:color="auto"/>
        <w:right w:val="none" w:sz="0" w:space="0" w:color="auto"/>
      </w:divBdr>
    </w:div>
    <w:div w:id="1354303224">
      <w:bodyDiv w:val="1"/>
      <w:marLeft w:val="0"/>
      <w:marRight w:val="0"/>
      <w:marTop w:val="0"/>
      <w:marBottom w:val="0"/>
      <w:divBdr>
        <w:top w:val="none" w:sz="0" w:space="0" w:color="auto"/>
        <w:left w:val="none" w:sz="0" w:space="0" w:color="auto"/>
        <w:bottom w:val="none" w:sz="0" w:space="0" w:color="auto"/>
        <w:right w:val="none" w:sz="0" w:space="0" w:color="auto"/>
      </w:divBdr>
      <w:divsChild>
        <w:div w:id="1294872965">
          <w:marLeft w:val="0"/>
          <w:marRight w:val="0"/>
          <w:marTop w:val="0"/>
          <w:marBottom w:val="0"/>
          <w:divBdr>
            <w:top w:val="none" w:sz="0" w:space="0" w:color="auto"/>
            <w:left w:val="none" w:sz="0" w:space="0" w:color="auto"/>
            <w:bottom w:val="none" w:sz="0" w:space="0" w:color="auto"/>
            <w:right w:val="none" w:sz="0" w:space="0" w:color="auto"/>
          </w:divBdr>
          <w:divsChild>
            <w:div w:id="1102920680">
              <w:marLeft w:val="0"/>
              <w:marRight w:val="0"/>
              <w:marTop w:val="0"/>
              <w:marBottom w:val="0"/>
              <w:divBdr>
                <w:top w:val="none" w:sz="0" w:space="0" w:color="auto"/>
                <w:left w:val="none" w:sz="0" w:space="0" w:color="auto"/>
                <w:bottom w:val="none" w:sz="0" w:space="0" w:color="auto"/>
                <w:right w:val="none" w:sz="0" w:space="0" w:color="auto"/>
              </w:divBdr>
              <w:divsChild>
                <w:div w:id="1417899004">
                  <w:marLeft w:val="0"/>
                  <w:marRight w:val="0"/>
                  <w:marTop w:val="0"/>
                  <w:marBottom w:val="0"/>
                  <w:divBdr>
                    <w:top w:val="none" w:sz="0" w:space="0" w:color="auto"/>
                    <w:left w:val="none" w:sz="0" w:space="0" w:color="auto"/>
                    <w:bottom w:val="none" w:sz="0" w:space="0" w:color="auto"/>
                    <w:right w:val="none" w:sz="0" w:space="0" w:color="auto"/>
                  </w:divBdr>
                  <w:divsChild>
                    <w:div w:id="17452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78594">
      <w:bodyDiv w:val="1"/>
      <w:marLeft w:val="0"/>
      <w:marRight w:val="0"/>
      <w:marTop w:val="0"/>
      <w:marBottom w:val="0"/>
      <w:divBdr>
        <w:top w:val="none" w:sz="0" w:space="0" w:color="auto"/>
        <w:left w:val="none" w:sz="0" w:space="0" w:color="auto"/>
        <w:bottom w:val="none" w:sz="0" w:space="0" w:color="auto"/>
        <w:right w:val="none" w:sz="0" w:space="0" w:color="auto"/>
      </w:divBdr>
    </w:div>
    <w:div w:id="1539779024">
      <w:bodyDiv w:val="1"/>
      <w:marLeft w:val="0"/>
      <w:marRight w:val="0"/>
      <w:marTop w:val="0"/>
      <w:marBottom w:val="0"/>
      <w:divBdr>
        <w:top w:val="none" w:sz="0" w:space="0" w:color="auto"/>
        <w:left w:val="none" w:sz="0" w:space="0" w:color="auto"/>
        <w:bottom w:val="none" w:sz="0" w:space="0" w:color="auto"/>
        <w:right w:val="none" w:sz="0" w:space="0" w:color="auto"/>
      </w:divBdr>
    </w:div>
    <w:div w:id="1557085626">
      <w:bodyDiv w:val="1"/>
      <w:marLeft w:val="0"/>
      <w:marRight w:val="0"/>
      <w:marTop w:val="0"/>
      <w:marBottom w:val="0"/>
      <w:divBdr>
        <w:top w:val="none" w:sz="0" w:space="0" w:color="auto"/>
        <w:left w:val="none" w:sz="0" w:space="0" w:color="auto"/>
        <w:bottom w:val="none" w:sz="0" w:space="0" w:color="auto"/>
        <w:right w:val="none" w:sz="0" w:space="0" w:color="auto"/>
      </w:divBdr>
    </w:div>
    <w:div w:id="1595285184">
      <w:bodyDiv w:val="1"/>
      <w:marLeft w:val="0"/>
      <w:marRight w:val="0"/>
      <w:marTop w:val="0"/>
      <w:marBottom w:val="0"/>
      <w:divBdr>
        <w:top w:val="none" w:sz="0" w:space="0" w:color="auto"/>
        <w:left w:val="none" w:sz="0" w:space="0" w:color="auto"/>
        <w:bottom w:val="none" w:sz="0" w:space="0" w:color="auto"/>
        <w:right w:val="none" w:sz="0" w:space="0" w:color="auto"/>
      </w:divBdr>
    </w:div>
    <w:div w:id="1617129390">
      <w:bodyDiv w:val="1"/>
      <w:marLeft w:val="0"/>
      <w:marRight w:val="0"/>
      <w:marTop w:val="0"/>
      <w:marBottom w:val="0"/>
      <w:divBdr>
        <w:top w:val="none" w:sz="0" w:space="0" w:color="auto"/>
        <w:left w:val="none" w:sz="0" w:space="0" w:color="auto"/>
        <w:bottom w:val="none" w:sz="0" w:space="0" w:color="auto"/>
        <w:right w:val="none" w:sz="0" w:space="0" w:color="auto"/>
      </w:divBdr>
    </w:div>
    <w:div w:id="1650939211">
      <w:bodyDiv w:val="1"/>
      <w:marLeft w:val="0"/>
      <w:marRight w:val="0"/>
      <w:marTop w:val="0"/>
      <w:marBottom w:val="0"/>
      <w:divBdr>
        <w:top w:val="none" w:sz="0" w:space="0" w:color="auto"/>
        <w:left w:val="none" w:sz="0" w:space="0" w:color="auto"/>
        <w:bottom w:val="none" w:sz="0" w:space="0" w:color="auto"/>
        <w:right w:val="none" w:sz="0" w:space="0" w:color="auto"/>
      </w:divBdr>
    </w:div>
    <w:div w:id="1710490034">
      <w:bodyDiv w:val="1"/>
      <w:marLeft w:val="0"/>
      <w:marRight w:val="0"/>
      <w:marTop w:val="0"/>
      <w:marBottom w:val="0"/>
      <w:divBdr>
        <w:top w:val="none" w:sz="0" w:space="0" w:color="auto"/>
        <w:left w:val="none" w:sz="0" w:space="0" w:color="auto"/>
        <w:bottom w:val="none" w:sz="0" w:space="0" w:color="auto"/>
        <w:right w:val="none" w:sz="0" w:space="0" w:color="auto"/>
      </w:divBdr>
      <w:divsChild>
        <w:div w:id="846017915">
          <w:marLeft w:val="0"/>
          <w:marRight w:val="0"/>
          <w:marTop w:val="0"/>
          <w:marBottom w:val="0"/>
          <w:divBdr>
            <w:top w:val="none" w:sz="0" w:space="0" w:color="auto"/>
            <w:left w:val="none" w:sz="0" w:space="0" w:color="auto"/>
            <w:bottom w:val="none" w:sz="0" w:space="0" w:color="auto"/>
            <w:right w:val="none" w:sz="0" w:space="0" w:color="auto"/>
          </w:divBdr>
        </w:div>
        <w:div w:id="1448158940">
          <w:marLeft w:val="0"/>
          <w:marRight w:val="0"/>
          <w:marTop w:val="0"/>
          <w:marBottom w:val="0"/>
          <w:divBdr>
            <w:top w:val="none" w:sz="0" w:space="0" w:color="auto"/>
            <w:left w:val="none" w:sz="0" w:space="0" w:color="auto"/>
            <w:bottom w:val="none" w:sz="0" w:space="0" w:color="auto"/>
            <w:right w:val="none" w:sz="0" w:space="0" w:color="auto"/>
          </w:divBdr>
        </w:div>
      </w:divsChild>
    </w:div>
    <w:div w:id="1722440153">
      <w:bodyDiv w:val="1"/>
      <w:marLeft w:val="0"/>
      <w:marRight w:val="0"/>
      <w:marTop w:val="0"/>
      <w:marBottom w:val="0"/>
      <w:divBdr>
        <w:top w:val="none" w:sz="0" w:space="0" w:color="auto"/>
        <w:left w:val="none" w:sz="0" w:space="0" w:color="auto"/>
        <w:bottom w:val="none" w:sz="0" w:space="0" w:color="auto"/>
        <w:right w:val="none" w:sz="0" w:space="0" w:color="auto"/>
      </w:divBdr>
    </w:div>
    <w:div w:id="1739786814">
      <w:bodyDiv w:val="1"/>
      <w:marLeft w:val="0"/>
      <w:marRight w:val="0"/>
      <w:marTop w:val="0"/>
      <w:marBottom w:val="0"/>
      <w:divBdr>
        <w:top w:val="none" w:sz="0" w:space="0" w:color="auto"/>
        <w:left w:val="none" w:sz="0" w:space="0" w:color="auto"/>
        <w:bottom w:val="none" w:sz="0" w:space="0" w:color="auto"/>
        <w:right w:val="none" w:sz="0" w:space="0" w:color="auto"/>
      </w:divBdr>
    </w:div>
    <w:div w:id="1930314669">
      <w:bodyDiv w:val="1"/>
      <w:marLeft w:val="0"/>
      <w:marRight w:val="0"/>
      <w:marTop w:val="0"/>
      <w:marBottom w:val="0"/>
      <w:divBdr>
        <w:top w:val="none" w:sz="0" w:space="0" w:color="auto"/>
        <w:left w:val="none" w:sz="0" w:space="0" w:color="auto"/>
        <w:bottom w:val="none" w:sz="0" w:space="0" w:color="auto"/>
        <w:right w:val="none" w:sz="0" w:space="0" w:color="auto"/>
      </w:divBdr>
    </w:div>
    <w:div w:id="1943798625">
      <w:bodyDiv w:val="1"/>
      <w:marLeft w:val="0"/>
      <w:marRight w:val="0"/>
      <w:marTop w:val="0"/>
      <w:marBottom w:val="0"/>
      <w:divBdr>
        <w:top w:val="none" w:sz="0" w:space="0" w:color="auto"/>
        <w:left w:val="none" w:sz="0" w:space="0" w:color="auto"/>
        <w:bottom w:val="none" w:sz="0" w:space="0" w:color="auto"/>
        <w:right w:val="none" w:sz="0" w:space="0" w:color="auto"/>
      </w:divBdr>
    </w:div>
    <w:div w:id="2054572434">
      <w:bodyDiv w:val="1"/>
      <w:marLeft w:val="0"/>
      <w:marRight w:val="0"/>
      <w:marTop w:val="0"/>
      <w:marBottom w:val="0"/>
      <w:divBdr>
        <w:top w:val="none" w:sz="0" w:space="0" w:color="auto"/>
        <w:left w:val="none" w:sz="0" w:space="0" w:color="auto"/>
        <w:bottom w:val="none" w:sz="0" w:space="0" w:color="auto"/>
        <w:right w:val="none" w:sz="0" w:space="0" w:color="auto"/>
      </w:divBdr>
    </w:div>
    <w:div w:id="2094160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2135-kartiba-kada-pieskir-valsts-un-eiropas-savienibas-atbalstu-pasakumam-razotaju-grupu-un-organizaciju-izvei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ikumi.lv/ta/id/272135-kartiba-kada-pieskir-valsts-un-eiropas-savienibas-atbalstu-pasakumam-razotaju-grupu-un-organizaciju-izveide" TargetMode="Externa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85D91-2695-4EE8-A4E1-1F03640982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14436</Words>
  <Characters>8230</Characters>
  <Application>Microsoft Office Word</Application>
  <DocSecurity>0</DocSecurity>
  <Lines>68</Lines>
  <Paragraphs>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projekts „Noteikumi par valsts un Eiropas Savienības atbalsta piešķiršanas kārtību pasākumam “Ražotāju grupu un organizāciju izveide””</vt:lpstr>
      <vt:lpstr>Grozījumi Ministru kabineta 2013.gada 29.janvāra noteikumos Nr.73 "Noteikumi par lauksaimniecības pakalpojumu kooperatīvo sabiedrību un mežsaimniecības pakalpojumu kooperatīvo sabiedrību atbilstības izvērtēšanu"</vt:lpstr>
    </vt:vector>
  </TitlesOfParts>
  <Company>ZM</Company>
  <LinksUpToDate>false</LinksUpToDate>
  <CharactersWithSpaces>22621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valsts un Eiropas Savienības atbalsta piešķiršanas kārtību pasākumam “Ražotāju grupu un organizāciju izveide””</dc:title>
  <dc:subject>Noteikumu projekta sākotnējās ietekmes novērtējuma ziņojums (anotācija)</dc:subject>
  <dc:creator>Diāna Urdziņa</dc:creator>
  <dc:description>Urdziņa 67878724_x000d_
Diana.Urdzina@zm.gov.lv</dc:description>
  <cp:lastModifiedBy>Sanita Žagare</cp:lastModifiedBy>
  <cp:revision>5</cp:revision>
  <cp:lastPrinted>2018-04-03T12:22:00Z</cp:lastPrinted>
  <dcterms:created xsi:type="dcterms:W3CDTF">2018-04-09T10:23:00Z</dcterms:created>
  <dcterms:modified xsi:type="dcterms:W3CDTF">2018-04-13T08:05:00Z</dcterms:modified>
</cp:coreProperties>
</file>