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0D3B" w14:textId="77777777" w:rsidR="001959F4" w:rsidRPr="007436EF" w:rsidRDefault="001959F4" w:rsidP="001959F4">
      <w:pPr>
        <w:rPr>
          <w:sz w:val="28"/>
          <w:szCs w:val="28"/>
        </w:rPr>
      </w:pPr>
    </w:p>
    <w:p w14:paraId="2FA0556E" w14:textId="15C100CE" w:rsidR="007436EF" w:rsidRPr="00275B28" w:rsidRDefault="007436EF" w:rsidP="00275B28">
      <w:pPr>
        <w:tabs>
          <w:tab w:val="left" w:pos="6663"/>
        </w:tabs>
        <w:rPr>
          <w:sz w:val="28"/>
          <w:szCs w:val="28"/>
        </w:rPr>
      </w:pPr>
      <w:r>
        <w:rPr>
          <w:sz w:val="28"/>
          <w:szCs w:val="28"/>
        </w:rPr>
        <w:t>2018</w:t>
      </w:r>
      <w:r w:rsidRPr="00275B28">
        <w:rPr>
          <w:sz w:val="28"/>
          <w:szCs w:val="28"/>
        </w:rPr>
        <w:t xml:space="preserve">. gada </w:t>
      </w:r>
      <w:r w:rsidR="00FB24FB">
        <w:rPr>
          <w:sz w:val="28"/>
          <w:szCs w:val="28"/>
        </w:rPr>
        <w:t>15. maijā</w:t>
      </w:r>
      <w:r w:rsidRPr="00275B28">
        <w:rPr>
          <w:sz w:val="28"/>
          <w:szCs w:val="28"/>
        </w:rPr>
        <w:tab/>
      </w:r>
      <w:r>
        <w:rPr>
          <w:sz w:val="28"/>
          <w:szCs w:val="28"/>
        </w:rPr>
        <w:t>Noteikumi</w:t>
      </w:r>
      <w:r w:rsidRPr="00275B28">
        <w:rPr>
          <w:sz w:val="28"/>
          <w:szCs w:val="28"/>
        </w:rPr>
        <w:t xml:space="preserve"> Nr.</w:t>
      </w:r>
      <w:r w:rsidR="00FB24FB">
        <w:rPr>
          <w:sz w:val="28"/>
          <w:szCs w:val="28"/>
        </w:rPr>
        <w:t> 283</w:t>
      </w:r>
    </w:p>
    <w:p w14:paraId="34FA1CA7" w14:textId="6F593E4D" w:rsidR="007436EF" w:rsidRPr="00275B28" w:rsidRDefault="007436EF" w:rsidP="00275B28">
      <w:pPr>
        <w:tabs>
          <w:tab w:val="left" w:pos="6663"/>
        </w:tabs>
        <w:rPr>
          <w:sz w:val="28"/>
          <w:szCs w:val="28"/>
        </w:rPr>
      </w:pPr>
      <w:r w:rsidRPr="00275B28">
        <w:rPr>
          <w:sz w:val="28"/>
          <w:szCs w:val="28"/>
        </w:rPr>
        <w:t>Rīgā</w:t>
      </w:r>
      <w:r w:rsidRPr="00275B28">
        <w:rPr>
          <w:sz w:val="28"/>
          <w:szCs w:val="28"/>
        </w:rPr>
        <w:tab/>
        <w:t>(prot. Nr. </w:t>
      </w:r>
      <w:r w:rsidR="00FB24FB">
        <w:rPr>
          <w:sz w:val="28"/>
          <w:szCs w:val="28"/>
        </w:rPr>
        <w:t>24</w:t>
      </w:r>
      <w:r w:rsidRPr="00275B28">
        <w:rPr>
          <w:sz w:val="28"/>
          <w:szCs w:val="28"/>
        </w:rPr>
        <w:t> </w:t>
      </w:r>
      <w:r w:rsidR="00FB24FB">
        <w:rPr>
          <w:sz w:val="28"/>
          <w:szCs w:val="28"/>
        </w:rPr>
        <w:t>19</w:t>
      </w:r>
      <w:bookmarkStart w:id="0" w:name="_GoBack"/>
      <w:bookmarkEnd w:id="0"/>
      <w:r w:rsidRPr="00275B28">
        <w:rPr>
          <w:sz w:val="28"/>
          <w:szCs w:val="28"/>
        </w:rPr>
        <w:t>. §)</w:t>
      </w:r>
    </w:p>
    <w:p w14:paraId="330B73E0" w14:textId="203BC279" w:rsidR="001959F4" w:rsidRPr="001959F4" w:rsidRDefault="001959F4" w:rsidP="001959F4">
      <w:pPr>
        <w:rPr>
          <w:sz w:val="28"/>
          <w:szCs w:val="28"/>
        </w:rPr>
      </w:pPr>
    </w:p>
    <w:p w14:paraId="320ECCCB" w14:textId="6F06D7C5" w:rsidR="005A7731" w:rsidRDefault="005A7731" w:rsidP="005A7731">
      <w:pPr>
        <w:jc w:val="center"/>
        <w:rPr>
          <w:b/>
          <w:sz w:val="28"/>
          <w:szCs w:val="28"/>
        </w:rPr>
      </w:pPr>
      <w:r>
        <w:rPr>
          <w:b/>
          <w:sz w:val="28"/>
          <w:szCs w:val="28"/>
        </w:rPr>
        <w:t>Grozījum</w:t>
      </w:r>
      <w:r w:rsidR="005F7247">
        <w:rPr>
          <w:b/>
          <w:sz w:val="28"/>
          <w:szCs w:val="28"/>
        </w:rPr>
        <w:t>i</w:t>
      </w:r>
      <w:r>
        <w:rPr>
          <w:b/>
          <w:sz w:val="28"/>
          <w:szCs w:val="28"/>
        </w:rPr>
        <w:t xml:space="preserve"> Ministru kabineta</w:t>
      </w:r>
      <w:r w:rsidR="00266A13">
        <w:rPr>
          <w:b/>
          <w:sz w:val="28"/>
          <w:szCs w:val="28"/>
        </w:rPr>
        <w:t xml:space="preserve"> 2017</w:t>
      </w:r>
      <w:r w:rsidR="007436EF">
        <w:rPr>
          <w:b/>
          <w:sz w:val="28"/>
          <w:szCs w:val="28"/>
        </w:rPr>
        <w:t>. g</w:t>
      </w:r>
      <w:r w:rsidR="00266A13">
        <w:rPr>
          <w:b/>
          <w:sz w:val="28"/>
          <w:szCs w:val="28"/>
        </w:rPr>
        <w:t>ada 7</w:t>
      </w:r>
      <w:r w:rsidR="007436EF">
        <w:rPr>
          <w:b/>
          <w:sz w:val="28"/>
          <w:szCs w:val="28"/>
        </w:rPr>
        <w:t>. n</w:t>
      </w:r>
      <w:r w:rsidR="00266A13">
        <w:rPr>
          <w:b/>
          <w:sz w:val="28"/>
          <w:szCs w:val="28"/>
        </w:rPr>
        <w:t>ovembra noteikumos Nr.</w:t>
      </w:r>
      <w:r w:rsidR="00D81FFF">
        <w:rPr>
          <w:b/>
          <w:sz w:val="28"/>
          <w:szCs w:val="28"/>
        </w:rPr>
        <w:t> </w:t>
      </w:r>
      <w:r w:rsidR="00266A13">
        <w:rPr>
          <w:b/>
          <w:sz w:val="28"/>
          <w:szCs w:val="28"/>
        </w:rPr>
        <w:t xml:space="preserve">662 </w:t>
      </w:r>
      <w:r w:rsidR="007436EF">
        <w:rPr>
          <w:b/>
          <w:sz w:val="28"/>
          <w:szCs w:val="28"/>
        </w:rPr>
        <w:t>"</w:t>
      </w:r>
      <w:r w:rsidR="00266A13" w:rsidRPr="00266A13">
        <w:rPr>
          <w:b/>
          <w:bCs/>
          <w:sz w:val="28"/>
          <w:szCs w:val="28"/>
        </w:rPr>
        <w:t>Noteikumi par valsts tiešās pārvaldes iestāžu un citu valsts un pašvaldību institūciju amatpersonu (darbinieku) atlīdzības un personu uzskaites sistēmu</w:t>
      </w:r>
      <w:r w:rsidR="007436EF">
        <w:rPr>
          <w:b/>
          <w:sz w:val="28"/>
          <w:szCs w:val="28"/>
        </w:rPr>
        <w:t>"</w:t>
      </w:r>
    </w:p>
    <w:p w14:paraId="7CD35D3C" w14:textId="77777777" w:rsidR="005A7731" w:rsidRDefault="005A7731" w:rsidP="00266A13">
      <w:pPr>
        <w:jc w:val="right"/>
        <w:rPr>
          <w:sz w:val="28"/>
          <w:szCs w:val="28"/>
        </w:rPr>
      </w:pPr>
    </w:p>
    <w:p w14:paraId="53ACD0AA" w14:textId="77777777" w:rsidR="00266A13" w:rsidRPr="00266A13" w:rsidRDefault="00266A13" w:rsidP="00266A13">
      <w:pPr>
        <w:jc w:val="right"/>
        <w:rPr>
          <w:sz w:val="28"/>
          <w:szCs w:val="28"/>
        </w:rPr>
      </w:pPr>
      <w:r w:rsidRPr="00266A13">
        <w:rPr>
          <w:sz w:val="28"/>
          <w:szCs w:val="28"/>
        </w:rPr>
        <w:t>Izdoti saskaņā ar</w:t>
      </w:r>
    </w:p>
    <w:p w14:paraId="27CDEBFE" w14:textId="77777777" w:rsidR="00266A13" w:rsidRPr="00266A13" w:rsidRDefault="00266A13" w:rsidP="00266A13">
      <w:pPr>
        <w:jc w:val="right"/>
        <w:rPr>
          <w:sz w:val="28"/>
          <w:szCs w:val="28"/>
        </w:rPr>
      </w:pPr>
      <w:r w:rsidRPr="00266A13">
        <w:rPr>
          <w:sz w:val="28"/>
          <w:szCs w:val="28"/>
        </w:rPr>
        <w:t>Valsts un pašvaldību institūciju amatpersonu un</w:t>
      </w:r>
    </w:p>
    <w:p w14:paraId="21E327C6" w14:textId="77777777" w:rsidR="005A7731" w:rsidRDefault="00266A13" w:rsidP="00266A13">
      <w:pPr>
        <w:jc w:val="right"/>
        <w:rPr>
          <w:sz w:val="28"/>
          <w:szCs w:val="28"/>
        </w:rPr>
      </w:pPr>
      <w:r w:rsidRPr="00266A13">
        <w:rPr>
          <w:sz w:val="28"/>
          <w:szCs w:val="28"/>
        </w:rPr>
        <w:t>darbinieku atlīdzības likuma 3. panta astoto daļu</w:t>
      </w:r>
    </w:p>
    <w:p w14:paraId="227988C2" w14:textId="77777777" w:rsidR="00266A13" w:rsidRDefault="00266A13" w:rsidP="00266A13">
      <w:pPr>
        <w:jc w:val="right"/>
        <w:rPr>
          <w:sz w:val="28"/>
          <w:szCs w:val="28"/>
        </w:rPr>
      </w:pPr>
    </w:p>
    <w:p w14:paraId="2B804C4D" w14:textId="64DC89A6" w:rsidR="005A7731" w:rsidRPr="007436EF" w:rsidRDefault="00ED1F2F" w:rsidP="007436EF">
      <w:pPr>
        <w:ind w:firstLine="709"/>
        <w:jc w:val="both"/>
        <w:rPr>
          <w:sz w:val="28"/>
          <w:szCs w:val="28"/>
        </w:rPr>
      </w:pPr>
      <w:r w:rsidRPr="007436EF">
        <w:rPr>
          <w:sz w:val="28"/>
          <w:szCs w:val="28"/>
        </w:rPr>
        <w:t>1.</w:t>
      </w:r>
      <w:r w:rsidR="007436EF">
        <w:rPr>
          <w:sz w:val="28"/>
          <w:szCs w:val="28"/>
        </w:rPr>
        <w:t> </w:t>
      </w:r>
      <w:r w:rsidR="005A7731" w:rsidRPr="007436EF">
        <w:rPr>
          <w:sz w:val="28"/>
          <w:szCs w:val="28"/>
        </w:rPr>
        <w:t xml:space="preserve">Izdarīt Ministru kabineta </w:t>
      </w:r>
      <w:r w:rsidR="00266A13" w:rsidRPr="007436EF">
        <w:rPr>
          <w:sz w:val="28"/>
          <w:szCs w:val="28"/>
        </w:rPr>
        <w:t>2017</w:t>
      </w:r>
      <w:r w:rsidR="007436EF" w:rsidRPr="007436EF">
        <w:rPr>
          <w:sz w:val="28"/>
          <w:szCs w:val="28"/>
        </w:rPr>
        <w:t>. g</w:t>
      </w:r>
      <w:r w:rsidR="00266A13" w:rsidRPr="007436EF">
        <w:rPr>
          <w:sz w:val="28"/>
          <w:szCs w:val="28"/>
        </w:rPr>
        <w:t>ada 7</w:t>
      </w:r>
      <w:r w:rsidR="007436EF" w:rsidRPr="007436EF">
        <w:rPr>
          <w:sz w:val="28"/>
          <w:szCs w:val="28"/>
        </w:rPr>
        <w:t>. n</w:t>
      </w:r>
      <w:r w:rsidR="00266A13" w:rsidRPr="007436EF">
        <w:rPr>
          <w:sz w:val="28"/>
          <w:szCs w:val="28"/>
        </w:rPr>
        <w:t>ovembra noteikumos Nr.</w:t>
      </w:r>
      <w:r w:rsidR="00D81FFF">
        <w:rPr>
          <w:sz w:val="28"/>
          <w:szCs w:val="28"/>
        </w:rPr>
        <w:t> </w:t>
      </w:r>
      <w:r w:rsidR="00266A13" w:rsidRPr="007436EF">
        <w:rPr>
          <w:sz w:val="28"/>
          <w:szCs w:val="28"/>
        </w:rPr>
        <w:t xml:space="preserve">662 </w:t>
      </w:r>
      <w:r w:rsidR="007436EF" w:rsidRPr="007436EF">
        <w:rPr>
          <w:sz w:val="28"/>
          <w:szCs w:val="28"/>
        </w:rPr>
        <w:t>"</w:t>
      </w:r>
      <w:r w:rsidR="00266A13" w:rsidRPr="007436EF">
        <w:rPr>
          <w:sz w:val="28"/>
          <w:szCs w:val="28"/>
        </w:rPr>
        <w:t>Noteikumi par valsts tiešās pārvaldes iestāžu un citu valsts un pašvaldību institūciju amatpersonu (darbinieku) atlīdzības un personu uzskaites sistēmu</w:t>
      </w:r>
      <w:r w:rsidR="007436EF" w:rsidRPr="007436EF">
        <w:rPr>
          <w:sz w:val="28"/>
          <w:szCs w:val="28"/>
        </w:rPr>
        <w:t>"</w:t>
      </w:r>
      <w:r w:rsidR="00266A13" w:rsidRPr="007436EF">
        <w:rPr>
          <w:sz w:val="28"/>
          <w:szCs w:val="28"/>
        </w:rPr>
        <w:t xml:space="preserve"> </w:t>
      </w:r>
      <w:r w:rsidR="005A7731" w:rsidRPr="007436EF">
        <w:rPr>
          <w:sz w:val="28"/>
          <w:szCs w:val="28"/>
        </w:rPr>
        <w:t>(Latvijas Vēstnesis, 20</w:t>
      </w:r>
      <w:r w:rsidR="00266A13" w:rsidRPr="007436EF">
        <w:rPr>
          <w:sz w:val="28"/>
          <w:szCs w:val="28"/>
        </w:rPr>
        <w:t>17, 228. nr.)</w:t>
      </w:r>
      <w:r w:rsidR="00A84FD8" w:rsidRPr="007436EF">
        <w:rPr>
          <w:sz w:val="28"/>
          <w:szCs w:val="28"/>
        </w:rPr>
        <w:t xml:space="preserve"> </w:t>
      </w:r>
      <w:r w:rsidR="00F26717" w:rsidRPr="007436EF">
        <w:rPr>
          <w:sz w:val="28"/>
          <w:szCs w:val="28"/>
        </w:rPr>
        <w:t>šādus grozījumus:</w:t>
      </w:r>
    </w:p>
    <w:p w14:paraId="21D74B2C" w14:textId="69D3AA23" w:rsidR="00A84FD8" w:rsidRPr="007436EF" w:rsidRDefault="00A84FD8" w:rsidP="00A84FD8">
      <w:pPr>
        <w:tabs>
          <w:tab w:val="left" w:pos="851"/>
          <w:tab w:val="left" w:pos="1134"/>
          <w:tab w:val="left" w:pos="1418"/>
        </w:tabs>
        <w:ind w:firstLine="709"/>
        <w:jc w:val="both"/>
        <w:rPr>
          <w:sz w:val="28"/>
          <w:szCs w:val="28"/>
        </w:rPr>
      </w:pPr>
      <w:r w:rsidRPr="007436EF">
        <w:rPr>
          <w:sz w:val="28"/>
          <w:szCs w:val="28"/>
        </w:rPr>
        <w:t xml:space="preserve">1.1. aizstāt noteikumu tekstā vārdus </w:t>
      </w:r>
      <w:r w:rsidR="007436EF" w:rsidRPr="007436EF">
        <w:rPr>
          <w:sz w:val="28"/>
          <w:szCs w:val="28"/>
        </w:rPr>
        <w:t>"</w:t>
      </w:r>
      <w:r w:rsidRPr="007436EF">
        <w:rPr>
          <w:sz w:val="28"/>
          <w:szCs w:val="28"/>
        </w:rPr>
        <w:t>Finanšu ministrija</w:t>
      </w:r>
      <w:r w:rsidR="007436EF" w:rsidRPr="007436EF">
        <w:rPr>
          <w:sz w:val="28"/>
          <w:szCs w:val="28"/>
        </w:rPr>
        <w:t>"</w:t>
      </w:r>
      <w:r w:rsidRPr="007436EF">
        <w:rPr>
          <w:sz w:val="28"/>
          <w:szCs w:val="28"/>
        </w:rPr>
        <w:t xml:space="preserve"> (attiecīgā locījumā) ar vārdiem </w:t>
      </w:r>
      <w:r w:rsidR="007436EF" w:rsidRPr="007436EF">
        <w:rPr>
          <w:sz w:val="28"/>
          <w:szCs w:val="28"/>
        </w:rPr>
        <w:t>"</w:t>
      </w:r>
      <w:r w:rsidRPr="007436EF">
        <w:rPr>
          <w:sz w:val="28"/>
          <w:szCs w:val="28"/>
        </w:rPr>
        <w:t>Valsts kanceleja</w:t>
      </w:r>
      <w:r w:rsidR="007436EF" w:rsidRPr="007436EF">
        <w:rPr>
          <w:sz w:val="28"/>
          <w:szCs w:val="28"/>
        </w:rPr>
        <w:t>"</w:t>
      </w:r>
      <w:r w:rsidRPr="007436EF">
        <w:rPr>
          <w:sz w:val="28"/>
          <w:szCs w:val="28"/>
        </w:rPr>
        <w:t xml:space="preserve"> (attiecīgā locījumā);</w:t>
      </w:r>
    </w:p>
    <w:p w14:paraId="4B717716" w14:textId="12EC6C92" w:rsidR="00242EE7" w:rsidRPr="007436EF" w:rsidRDefault="007012B0" w:rsidP="007012B0">
      <w:pPr>
        <w:tabs>
          <w:tab w:val="left" w:pos="851"/>
          <w:tab w:val="left" w:pos="1134"/>
          <w:tab w:val="left" w:pos="1418"/>
        </w:tabs>
        <w:ind w:firstLine="720"/>
        <w:jc w:val="both"/>
        <w:rPr>
          <w:sz w:val="28"/>
          <w:szCs w:val="28"/>
        </w:rPr>
      </w:pPr>
      <w:r w:rsidRPr="007436EF">
        <w:rPr>
          <w:sz w:val="28"/>
          <w:szCs w:val="28"/>
        </w:rPr>
        <w:t>1.</w:t>
      </w:r>
      <w:r w:rsidR="00A84FD8" w:rsidRPr="007436EF">
        <w:rPr>
          <w:sz w:val="28"/>
          <w:szCs w:val="28"/>
        </w:rPr>
        <w:t>2</w:t>
      </w:r>
      <w:r w:rsidRPr="007436EF">
        <w:rPr>
          <w:sz w:val="28"/>
          <w:szCs w:val="28"/>
        </w:rPr>
        <w:t>.</w:t>
      </w:r>
      <w:r w:rsidR="00242EE7" w:rsidRPr="007436EF">
        <w:rPr>
          <w:sz w:val="28"/>
          <w:szCs w:val="28"/>
        </w:rPr>
        <w:t xml:space="preserve"> </w:t>
      </w:r>
      <w:r w:rsidR="00A84FD8" w:rsidRPr="007436EF">
        <w:rPr>
          <w:sz w:val="28"/>
          <w:szCs w:val="28"/>
        </w:rPr>
        <w:t>i</w:t>
      </w:r>
      <w:r w:rsidR="00242EE7" w:rsidRPr="007436EF">
        <w:rPr>
          <w:sz w:val="28"/>
          <w:szCs w:val="28"/>
        </w:rPr>
        <w:t>zteikt 2</w:t>
      </w:r>
      <w:r w:rsidR="007436EF" w:rsidRPr="007436EF">
        <w:rPr>
          <w:sz w:val="28"/>
          <w:szCs w:val="28"/>
        </w:rPr>
        <w:t>. p</w:t>
      </w:r>
      <w:r w:rsidR="00242EE7" w:rsidRPr="007436EF">
        <w:rPr>
          <w:sz w:val="28"/>
          <w:szCs w:val="28"/>
        </w:rPr>
        <w:t>unkta ievaddaļu šādā redakcijā:</w:t>
      </w:r>
    </w:p>
    <w:p w14:paraId="5AF25CC9" w14:textId="77777777" w:rsidR="001923FA" w:rsidRPr="007436EF" w:rsidRDefault="001923FA" w:rsidP="007012B0">
      <w:pPr>
        <w:tabs>
          <w:tab w:val="left" w:pos="851"/>
          <w:tab w:val="left" w:pos="1134"/>
          <w:tab w:val="left" w:pos="1418"/>
        </w:tabs>
        <w:ind w:firstLine="720"/>
        <w:jc w:val="both"/>
        <w:rPr>
          <w:sz w:val="28"/>
          <w:szCs w:val="28"/>
        </w:rPr>
      </w:pPr>
    </w:p>
    <w:p w14:paraId="1EDE6409" w14:textId="2B7EA463" w:rsidR="00242EE7" w:rsidRPr="007436EF" w:rsidRDefault="007436EF" w:rsidP="007012B0">
      <w:pPr>
        <w:tabs>
          <w:tab w:val="left" w:pos="851"/>
          <w:tab w:val="left" w:pos="1134"/>
          <w:tab w:val="left" w:pos="1418"/>
        </w:tabs>
        <w:ind w:firstLine="720"/>
        <w:jc w:val="both"/>
        <w:rPr>
          <w:sz w:val="28"/>
          <w:szCs w:val="28"/>
        </w:rPr>
      </w:pPr>
      <w:r w:rsidRPr="007436EF">
        <w:rPr>
          <w:sz w:val="28"/>
          <w:szCs w:val="28"/>
        </w:rPr>
        <w:t>"</w:t>
      </w:r>
      <w:r w:rsidR="00242EE7" w:rsidRPr="007436EF">
        <w:rPr>
          <w:sz w:val="28"/>
          <w:szCs w:val="28"/>
        </w:rPr>
        <w:t>2. Sistēma ir valsts informācijas sistēma, un tās pārzinis ir Valsts kanceleja. Valsts kanceleja, īstenojot valsts politiku sabiedriskajā sektorā nodarbināto atlīdzības jomā, un Finanšu ministrija, īstenojot valsts politiku valsts budžeta izstrādes jomā, izmanto sistēmu, lai:</w:t>
      </w:r>
      <w:r w:rsidRPr="007436EF">
        <w:rPr>
          <w:sz w:val="28"/>
          <w:szCs w:val="28"/>
        </w:rPr>
        <w:t>"</w:t>
      </w:r>
      <w:r w:rsidR="00242EE7" w:rsidRPr="007436EF">
        <w:rPr>
          <w:sz w:val="28"/>
          <w:szCs w:val="28"/>
        </w:rPr>
        <w:t>;</w:t>
      </w:r>
    </w:p>
    <w:p w14:paraId="54B07F04" w14:textId="77777777" w:rsidR="00242EE7" w:rsidRPr="007436EF" w:rsidRDefault="00242EE7" w:rsidP="007012B0">
      <w:pPr>
        <w:tabs>
          <w:tab w:val="left" w:pos="851"/>
          <w:tab w:val="left" w:pos="1134"/>
          <w:tab w:val="left" w:pos="1418"/>
        </w:tabs>
        <w:ind w:firstLine="720"/>
        <w:jc w:val="both"/>
        <w:rPr>
          <w:sz w:val="28"/>
          <w:szCs w:val="28"/>
        </w:rPr>
      </w:pPr>
    </w:p>
    <w:p w14:paraId="12059CD0" w14:textId="21FBE079" w:rsidR="00F26717" w:rsidRPr="007436EF" w:rsidRDefault="00A84FD8" w:rsidP="00A84FD8">
      <w:pPr>
        <w:tabs>
          <w:tab w:val="left" w:pos="851"/>
          <w:tab w:val="left" w:pos="1134"/>
          <w:tab w:val="left" w:pos="1418"/>
        </w:tabs>
        <w:ind w:firstLine="720"/>
        <w:jc w:val="both"/>
        <w:rPr>
          <w:sz w:val="28"/>
          <w:szCs w:val="28"/>
        </w:rPr>
      </w:pPr>
      <w:r w:rsidRPr="007436EF">
        <w:rPr>
          <w:sz w:val="28"/>
          <w:szCs w:val="28"/>
        </w:rPr>
        <w:t>1.3. aizstāt 14</w:t>
      </w:r>
      <w:r w:rsidR="007436EF" w:rsidRPr="007436EF">
        <w:rPr>
          <w:sz w:val="28"/>
          <w:szCs w:val="28"/>
        </w:rPr>
        <w:t>. p</w:t>
      </w:r>
      <w:r w:rsidRPr="007436EF">
        <w:rPr>
          <w:sz w:val="28"/>
          <w:szCs w:val="28"/>
        </w:rPr>
        <w:t xml:space="preserve">unktā tekstu </w:t>
      </w:r>
      <w:r w:rsidR="007436EF" w:rsidRPr="007436EF">
        <w:rPr>
          <w:sz w:val="28"/>
          <w:szCs w:val="28"/>
        </w:rPr>
        <w:t>"</w:t>
      </w:r>
      <w:r w:rsidRPr="007436EF">
        <w:rPr>
          <w:sz w:val="28"/>
          <w:szCs w:val="28"/>
        </w:rPr>
        <w:t xml:space="preserve">(elektroniskā pasta adrese: </w:t>
      </w:r>
      <w:hyperlink r:id="rId6" w:history="1">
        <w:r w:rsidR="007436EF" w:rsidRPr="007436EF">
          <w:rPr>
            <w:rStyle w:val="Hyperlink"/>
            <w:color w:val="auto"/>
            <w:sz w:val="28"/>
            <w:szCs w:val="28"/>
            <w:u w:val="none"/>
          </w:rPr>
          <w:t>pud@fm.gov.lv</w:t>
        </w:r>
      </w:hyperlink>
      <w:r w:rsidRPr="007436EF">
        <w:rPr>
          <w:sz w:val="28"/>
          <w:szCs w:val="28"/>
        </w:rPr>
        <w:t>)</w:t>
      </w:r>
      <w:r w:rsidR="007436EF" w:rsidRPr="007436EF">
        <w:rPr>
          <w:sz w:val="28"/>
          <w:szCs w:val="28"/>
        </w:rPr>
        <w:t>"</w:t>
      </w:r>
      <w:r w:rsidRPr="007436EF">
        <w:rPr>
          <w:sz w:val="28"/>
          <w:szCs w:val="28"/>
        </w:rPr>
        <w:t xml:space="preserve"> ar tekstu </w:t>
      </w:r>
      <w:r w:rsidR="007436EF" w:rsidRPr="007436EF">
        <w:rPr>
          <w:sz w:val="28"/>
          <w:szCs w:val="28"/>
        </w:rPr>
        <w:t>"</w:t>
      </w:r>
      <w:r w:rsidRPr="007436EF">
        <w:rPr>
          <w:sz w:val="28"/>
          <w:szCs w:val="28"/>
        </w:rPr>
        <w:t xml:space="preserve">(elektroniskā pasta adrese: </w:t>
      </w:r>
      <w:proofErr w:type="spellStart"/>
      <w:r w:rsidRPr="007436EF">
        <w:rPr>
          <w:sz w:val="28"/>
          <w:szCs w:val="28"/>
        </w:rPr>
        <w:t>pud@mk</w:t>
      </w:r>
      <w:r w:rsidR="007436EF" w:rsidRPr="007436EF">
        <w:rPr>
          <w:sz w:val="28"/>
          <w:szCs w:val="28"/>
        </w:rPr>
        <w:t>.g</w:t>
      </w:r>
      <w:r w:rsidR="00D81FFF">
        <w:rPr>
          <w:sz w:val="28"/>
          <w:szCs w:val="28"/>
        </w:rPr>
        <w:t>ov.lv</w:t>
      </w:r>
      <w:proofErr w:type="spellEnd"/>
      <w:r w:rsidR="00D81FFF">
        <w:rPr>
          <w:sz w:val="28"/>
          <w:szCs w:val="28"/>
        </w:rPr>
        <w:t>)</w:t>
      </w:r>
      <w:r w:rsidR="007436EF" w:rsidRPr="007436EF">
        <w:rPr>
          <w:sz w:val="28"/>
          <w:szCs w:val="28"/>
        </w:rPr>
        <w:t>"</w:t>
      </w:r>
      <w:r w:rsidR="00D81FFF">
        <w:rPr>
          <w:sz w:val="28"/>
          <w:szCs w:val="28"/>
        </w:rPr>
        <w:t>.</w:t>
      </w:r>
    </w:p>
    <w:p w14:paraId="7C5DA1AA" w14:textId="77777777" w:rsidR="00A84FD8" w:rsidRPr="007436EF" w:rsidRDefault="00A84FD8" w:rsidP="00A84FD8">
      <w:pPr>
        <w:tabs>
          <w:tab w:val="left" w:pos="851"/>
          <w:tab w:val="left" w:pos="1134"/>
          <w:tab w:val="left" w:pos="1418"/>
        </w:tabs>
        <w:ind w:firstLine="720"/>
        <w:jc w:val="both"/>
        <w:rPr>
          <w:sz w:val="28"/>
          <w:szCs w:val="28"/>
        </w:rPr>
      </w:pPr>
    </w:p>
    <w:p w14:paraId="2F0FE940" w14:textId="3DEB9570" w:rsidR="007012B0" w:rsidRPr="007436EF" w:rsidRDefault="007012B0" w:rsidP="007012B0">
      <w:pPr>
        <w:ind w:firstLine="720"/>
        <w:jc w:val="both"/>
        <w:rPr>
          <w:sz w:val="28"/>
          <w:szCs w:val="28"/>
        </w:rPr>
      </w:pPr>
      <w:r w:rsidRPr="007436EF">
        <w:rPr>
          <w:sz w:val="28"/>
          <w:szCs w:val="28"/>
        </w:rPr>
        <w:t>2</w:t>
      </w:r>
      <w:r w:rsidR="00F26717" w:rsidRPr="007436EF">
        <w:rPr>
          <w:sz w:val="28"/>
          <w:szCs w:val="28"/>
        </w:rPr>
        <w:t>.</w:t>
      </w:r>
      <w:r w:rsidRPr="007436EF">
        <w:rPr>
          <w:sz w:val="28"/>
          <w:szCs w:val="28"/>
        </w:rPr>
        <w:t xml:space="preserve"> Noteikumi stājas spēkā 2018</w:t>
      </w:r>
      <w:r w:rsidR="007436EF" w:rsidRPr="007436EF">
        <w:rPr>
          <w:sz w:val="28"/>
          <w:szCs w:val="28"/>
        </w:rPr>
        <w:t>. g</w:t>
      </w:r>
      <w:r w:rsidRPr="007436EF">
        <w:rPr>
          <w:sz w:val="28"/>
          <w:szCs w:val="28"/>
        </w:rPr>
        <w:t xml:space="preserve">ada </w:t>
      </w:r>
      <w:r w:rsidR="00637BEA" w:rsidRPr="007436EF">
        <w:rPr>
          <w:sz w:val="28"/>
          <w:szCs w:val="28"/>
        </w:rPr>
        <w:t>1</w:t>
      </w:r>
      <w:r w:rsidR="007436EF" w:rsidRPr="007436EF">
        <w:rPr>
          <w:sz w:val="28"/>
          <w:szCs w:val="28"/>
        </w:rPr>
        <w:t>. j</w:t>
      </w:r>
      <w:r w:rsidR="00691C71" w:rsidRPr="007436EF">
        <w:rPr>
          <w:sz w:val="28"/>
          <w:szCs w:val="28"/>
        </w:rPr>
        <w:t>ūnijā</w:t>
      </w:r>
      <w:r w:rsidR="00637BEA" w:rsidRPr="007436EF">
        <w:rPr>
          <w:sz w:val="28"/>
          <w:szCs w:val="28"/>
        </w:rPr>
        <w:t xml:space="preserve">. </w:t>
      </w:r>
      <w:r w:rsidRPr="007436EF">
        <w:rPr>
          <w:sz w:val="28"/>
          <w:szCs w:val="28"/>
        </w:rPr>
        <w:t xml:space="preserve"> </w:t>
      </w:r>
    </w:p>
    <w:p w14:paraId="56EBDE4E" w14:textId="77777777" w:rsidR="007436EF" w:rsidRPr="007436EF" w:rsidRDefault="007436EF" w:rsidP="00EC0E7F">
      <w:pPr>
        <w:contextualSpacing/>
        <w:jc w:val="both"/>
        <w:rPr>
          <w:sz w:val="28"/>
          <w:szCs w:val="28"/>
        </w:rPr>
      </w:pPr>
    </w:p>
    <w:p w14:paraId="31BC46A8" w14:textId="77777777" w:rsidR="007436EF" w:rsidRPr="007436EF" w:rsidRDefault="007436EF" w:rsidP="00EC0E7F">
      <w:pPr>
        <w:contextualSpacing/>
        <w:jc w:val="both"/>
        <w:rPr>
          <w:sz w:val="28"/>
          <w:szCs w:val="28"/>
        </w:rPr>
      </w:pPr>
    </w:p>
    <w:p w14:paraId="1EEF703A" w14:textId="77777777" w:rsidR="007436EF" w:rsidRPr="007436EF" w:rsidRDefault="007436EF" w:rsidP="00EC0E7F">
      <w:pPr>
        <w:contextualSpacing/>
        <w:jc w:val="both"/>
        <w:rPr>
          <w:sz w:val="28"/>
          <w:szCs w:val="28"/>
        </w:rPr>
      </w:pPr>
    </w:p>
    <w:p w14:paraId="7F7A4F61" w14:textId="60EEE310" w:rsidR="007436EF" w:rsidRPr="007436EF" w:rsidRDefault="007436EF" w:rsidP="00D711C2">
      <w:pPr>
        <w:pStyle w:val="naisf"/>
        <w:tabs>
          <w:tab w:val="left" w:pos="6237"/>
          <w:tab w:val="right" w:pos="8820"/>
        </w:tabs>
        <w:spacing w:before="0" w:after="0"/>
        <w:ind w:firstLine="709"/>
        <w:rPr>
          <w:sz w:val="28"/>
          <w:szCs w:val="28"/>
        </w:rPr>
      </w:pPr>
      <w:r w:rsidRPr="007436EF">
        <w:rPr>
          <w:sz w:val="28"/>
          <w:szCs w:val="28"/>
        </w:rPr>
        <w:t>Ministru prezidents</w:t>
      </w:r>
      <w:r w:rsidRPr="007436EF">
        <w:rPr>
          <w:sz w:val="28"/>
          <w:szCs w:val="28"/>
        </w:rPr>
        <w:tab/>
        <w:t xml:space="preserve">Māris Kučinskis </w:t>
      </w:r>
    </w:p>
    <w:p w14:paraId="124448E2" w14:textId="77777777" w:rsidR="007436EF" w:rsidRPr="007436EF" w:rsidRDefault="007436EF" w:rsidP="000554C2">
      <w:pPr>
        <w:pStyle w:val="naisf"/>
        <w:tabs>
          <w:tab w:val="right" w:pos="9000"/>
        </w:tabs>
        <w:spacing w:before="0" w:after="0"/>
        <w:ind w:firstLine="709"/>
        <w:rPr>
          <w:sz w:val="28"/>
          <w:szCs w:val="28"/>
        </w:rPr>
      </w:pPr>
    </w:p>
    <w:p w14:paraId="60ACB754" w14:textId="77777777" w:rsidR="007436EF" w:rsidRPr="007436EF" w:rsidRDefault="007436EF" w:rsidP="000554C2">
      <w:pPr>
        <w:pStyle w:val="naisf"/>
        <w:tabs>
          <w:tab w:val="right" w:pos="9000"/>
        </w:tabs>
        <w:spacing w:before="0" w:after="0"/>
        <w:ind w:firstLine="709"/>
        <w:rPr>
          <w:sz w:val="28"/>
          <w:szCs w:val="28"/>
        </w:rPr>
      </w:pPr>
    </w:p>
    <w:p w14:paraId="5D01F851" w14:textId="77777777" w:rsidR="007436EF" w:rsidRPr="00D711C2" w:rsidRDefault="007436EF" w:rsidP="000554C2">
      <w:pPr>
        <w:pStyle w:val="naisf"/>
        <w:tabs>
          <w:tab w:val="right" w:pos="9000"/>
        </w:tabs>
        <w:spacing w:before="0" w:after="0"/>
        <w:ind w:firstLine="709"/>
        <w:rPr>
          <w:sz w:val="28"/>
          <w:szCs w:val="28"/>
        </w:rPr>
      </w:pPr>
    </w:p>
    <w:p w14:paraId="2FA01D5C" w14:textId="77777777" w:rsidR="007436EF" w:rsidRPr="00D711C2" w:rsidRDefault="007436EF" w:rsidP="00D711C2">
      <w:pPr>
        <w:pStyle w:val="naisf"/>
        <w:tabs>
          <w:tab w:val="left" w:pos="6237"/>
          <w:tab w:val="right" w:pos="8820"/>
        </w:tabs>
        <w:spacing w:before="0" w:after="0"/>
        <w:ind w:firstLine="709"/>
        <w:rPr>
          <w:sz w:val="28"/>
          <w:szCs w:val="28"/>
        </w:rPr>
      </w:pPr>
      <w:r w:rsidRPr="00D711C2">
        <w:rPr>
          <w:sz w:val="28"/>
          <w:szCs w:val="28"/>
        </w:rPr>
        <w:t>Finanšu ministre</w:t>
      </w:r>
      <w:r w:rsidRPr="00D711C2">
        <w:rPr>
          <w:sz w:val="28"/>
          <w:szCs w:val="28"/>
        </w:rPr>
        <w:tab/>
        <w:t>Dana Reizniece-Ozola</w:t>
      </w:r>
    </w:p>
    <w:sectPr w:rsidR="007436EF" w:rsidRPr="00D711C2" w:rsidSect="007436EF">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BE31" w14:textId="77777777" w:rsidR="0016771A" w:rsidRDefault="0016771A" w:rsidP="005A7731">
      <w:r>
        <w:separator/>
      </w:r>
    </w:p>
  </w:endnote>
  <w:endnote w:type="continuationSeparator" w:id="0">
    <w:p w14:paraId="2F1555E8" w14:textId="77777777" w:rsidR="0016771A" w:rsidRDefault="0016771A" w:rsidP="005A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5058" w14:textId="669D4DEC" w:rsidR="007436EF" w:rsidRPr="007436EF" w:rsidRDefault="007436EF">
    <w:pPr>
      <w:pStyle w:val="Footer"/>
      <w:rPr>
        <w:sz w:val="16"/>
        <w:szCs w:val="16"/>
        <w:lang w:val="en-US"/>
      </w:rPr>
    </w:pPr>
    <w:r>
      <w:rPr>
        <w:sz w:val="16"/>
        <w:szCs w:val="16"/>
        <w:lang w:val="en-US"/>
      </w:rPr>
      <w:t>N0882_8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EAFB" w14:textId="77777777" w:rsidR="0016771A" w:rsidRDefault="0016771A" w:rsidP="005A7731">
      <w:r>
        <w:separator/>
      </w:r>
    </w:p>
  </w:footnote>
  <w:footnote w:type="continuationSeparator" w:id="0">
    <w:p w14:paraId="1DB6495D" w14:textId="77777777" w:rsidR="0016771A" w:rsidRDefault="0016771A" w:rsidP="005A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19E9" w14:textId="54469CA4" w:rsidR="007436EF" w:rsidRDefault="007436EF">
    <w:pPr>
      <w:pStyle w:val="Header"/>
    </w:pPr>
  </w:p>
  <w:p w14:paraId="4F174B26" w14:textId="7ADCA212" w:rsidR="007436EF" w:rsidRPr="00A142D0" w:rsidRDefault="007436EF" w:rsidP="00501350">
    <w:pPr>
      <w:pStyle w:val="Header"/>
    </w:pPr>
    <w:r>
      <w:rPr>
        <w:noProof/>
      </w:rPr>
      <w:drawing>
        <wp:inline distT="0" distB="0" distL="0" distR="0" wp14:anchorId="18960A56" wp14:editId="1BAA99D8">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31"/>
    <w:rsid w:val="00095402"/>
    <w:rsid w:val="0016771A"/>
    <w:rsid w:val="001923FA"/>
    <w:rsid w:val="001959F4"/>
    <w:rsid w:val="001C19CB"/>
    <w:rsid w:val="001F3A02"/>
    <w:rsid w:val="00242EE7"/>
    <w:rsid w:val="002509D1"/>
    <w:rsid w:val="00266A13"/>
    <w:rsid w:val="004244AD"/>
    <w:rsid w:val="0049794F"/>
    <w:rsid w:val="005A7731"/>
    <w:rsid w:val="005F7247"/>
    <w:rsid w:val="00637BEA"/>
    <w:rsid w:val="00691C71"/>
    <w:rsid w:val="006967AF"/>
    <w:rsid w:val="006D3C83"/>
    <w:rsid w:val="007012B0"/>
    <w:rsid w:val="007028BB"/>
    <w:rsid w:val="007436EF"/>
    <w:rsid w:val="00993EEA"/>
    <w:rsid w:val="009C3827"/>
    <w:rsid w:val="00A84FD8"/>
    <w:rsid w:val="00B555D7"/>
    <w:rsid w:val="00C97796"/>
    <w:rsid w:val="00D81FFF"/>
    <w:rsid w:val="00E87789"/>
    <w:rsid w:val="00ED1F2F"/>
    <w:rsid w:val="00F26717"/>
    <w:rsid w:val="00FB2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70C2"/>
  <w15:chartTrackingRefBased/>
  <w15:docId w15:val="{552CC715-1A31-452F-913B-BDF3C71D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3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31"/>
    <w:pPr>
      <w:ind w:left="720"/>
      <w:contextualSpacing/>
    </w:pPr>
  </w:style>
  <w:style w:type="paragraph" w:customStyle="1" w:styleId="naisf">
    <w:name w:val="naisf"/>
    <w:basedOn w:val="Normal"/>
    <w:rsid w:val="005A7731"/>
    <w:pPr>
      <w:spacing w:before="75" w:after="75"/>
      <w:ind w:firstLine="375"/>
      <w:jc w:val="both"/>
    </w:pPr>
    <w:rPr>
      <w:lang w:eastAsia="lv-LV"/>
    </w:rPr>
  </w:style>
  <w:style w:type="paragraph" w:styleId="Header">
    <w:name w:val="header"/>
    <w:basedOn w:val="Normal"/>
    <w:link w:val="HeaderChar"/>
    <w:unhideWhenUsed/>
    <w:rsid w:val="005A7731"/>
    <w:pPr>
      <w:tabs>
        <w:tab w:val="center" w:pos="4153"/>
        <w:tab w:val="right" w:pos="8306"/>
      </w:tabs>
    </w:pPr>
  </w:style>
  <w:style w:type="character" w:customStyle="1" w:styleId="HeaderChar">
    <w:name w:val="Header Char"/>
    <w:basedOn w:val="DefaultParagraphFont"/>
    <w:link w:val="Header"/>
    <w:rsid w:val="005A7731"/>
    <w:rPr>
      <w:rFonts w:eastAsia="Times New Roman" w:cs="Times New Roman"/>
      <w:szCs w:val="24"/>
    </w:rPr>
  </w:style>
  <w:style w:type="paragraph" w:styleId="Footer">
    <w:name w:val="footer"/>
    <w:basedOn w:val="Normal"/>
    <w:link w:val="FooterChar"/>
    <w:uiPriority w:val="99"/>
    <w:unhideWhenUsed/>
    <w:rsid w:val="005A7731"/>
    <w:pPr>
      <w:tabs>
        <w:tab w:val="center" w:pos="4153"/>
        <w:tab w:val="right" w:pos="8306"/>
      </w:tabs>
    </w:pPr>
  </w:style>
  <w:style w:type="character" w:customStyle="1" w:styleId="FooterChar">
    <w:name w:val="Footer Char"/>
    <w:basedOn w:val="DefaultParagraphFont"/>
    <w:link w:val="Footer"/>
    <w:uiPriority w:val="99"/>
    <w:rsid w:val="005A7731"/>
    <w:rPr>
      <w:rFonts w:eastAsia="Times New Roman" w:cs="Times New Roman"/>
      <w:szCs w:val="24"/>
    </w:rPr>
  </w:style>
  <w:style w:type="paragraph" w:styleId="NormalWeb">
    <w:name w:val="Normal (Web)"/>
    <w:basedOn w:val="Normal"/>
    <w:uiPriority w:val="99"/>
    <w:semiHidden/>
    <w:unhideWhenUsed/>
    <w:rsid w:val="007012B0"/>
  </w:style>
  <w:style w:type="character" w:styleId="Hyperlink">
    <w:name w:val="Hyperlink"/>
    <w:basedOn w:val="DefaultParagraphFont"/>
    <w:uiPriority w:val="99"/>
    <w:unhideWhenUsed/>
    <w:rsid w:val="007028BB"/>
    <w:rPr>
      <w:color w:val="0563C1" w:themeColor="hyperlink"/>
      <w:u w:val="single"/>
    </w:rPr>
  </w:style>
  <w:style w:type="character" w:styleId="UnresolvedMention">
    <w:name w:val="Unresolved Mention"/>
    <w:basedOn w:val="DefaultParagraphFont"/>
    <w:uiPriority w:val="99"/>
    <w:semiHidden/>
    <w:unhideWhenUsed/>
    <w:rsid w:val="00A84FD8"/>
    <w:rPr>
      <w:color w:val="808080"/>
      <w:shd w:val="clear" w:color="auto" w:fill="E6E6E6"/>
    </w:rPr>
  </w:style>
  <w:style w:type="paragraph" w:styleId="BalloonText">
    <w:name w:val="Balloon Text"/>
    <w:basedOn w:val="Normal"/>
    <w:link w:val="BalloonTextChar"/>
    <w:uiPriority w:val="99"/>
    <w:semiHidden/>
    <w:unhideWhenUsed/>
    <w:rsid w:val="00743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037">
      <w:bodyDiv w:val="1"/>
      <w:marLeft w:val="0"/>
      <w:marRight w:val="0"/>
      <w:marTop w:val="0"/>
      <w:marBottom w:val="0"/>
      <w:divBdr>
        <w:top w:val="none" w:sz="0" w:space="0" w:color="auto"/>
        <w:left w:val="none" w:sz="0" w:space="0" w:color="auto"/>
        <w:bottom w:val="none" w:sz="0" w:space="0" w:color="auto"/>
        <w:right w:val="none" w:sz="0" w:space="0" w:color="auto"/>
      </w:divBdr>
    </w:div>
    <w:div w:id="16415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d@fm.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924</Words>
  <Characters>528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Leitāne-Šķēle</dc:creator>
  <cp:keywords/>
  <dc:description/>
  <cp:lastModifiedBy>Leontine Babkina</cp:lastModifiedBy>
  <cp:revision>13</cp:revision>
  <cp:lastPrinted>2018-05-14T08:05:00Z</cp:lastPrinted>
  <dcterms:created xsi:type="dcterms:W3CDTF">2018-05-09T12:31:00Z</dcterms:created>
  <dcterms:modified xsi:type="dcterms:W3CDTF">2018-05-16T08:50:00Z</dcterms:modified>
</cp:coreProperties>
</file>