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9A72C5" w:rsidRPr="008A4B76" w:rsidP="009A72C5" w14:paraId="4D77A655" w14:textId="77AD896B">
      <w:pPr>
        <w:contextualSpacing/>
        <w:jc w:val="center"/>
        <w:rPr>
          <w:b/>
          <w:bCs/>
          <w:sz w:val="28"/>
          <w:szCs w:val="28"/>
        </w:rPr>
      </w:pPr>
      <w:r w:rsidRPr="008A4B76">
        <w:rPr>
          <w:b/>
          <w:sz w:val="28"/>
          <w:szCs w:val="28"/>
        </w:rPr>
        <w:t xml:space="preserve">Ministru kabineta noteikumu projekta </w:t>
      </w:r>
      <w:r w:rsidRPr="00890007" w:rsidR="00890007">
        <w:rPr>
          <w:b/>
          <w:sz w:val="28"/>
          <w:szCs w:val="28"/>
        </w:rPr>
        <w:t>"Grozījums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r w:rsidRPr="008A4B76" w:rsidR="008F69EB">
        <w:rPr>
          <w:b/>
          <w:bCs/>
          <w:sz w:val="28"/>
          <w:szCs w:val="28"/>
        </w:rPr>
        <w:t xml:space="preserve"> sākotnējās ietekmes novērtējuma ziņojums (anotācija)</w:t>
      </w:r>
    </w:p>
    <w:p w:rsidR="00DB272F" w:rsidP="009A72C5" w14:paraId="68202603" w14:textId="77777777">
      <w:pPr>
        <w:jc w:val="center"/>
        <w:rPr>
          <w:b/>
          <w:bCs/>
          <w:sz w:val="28"/>
          <w:szCs w:val="28"/>
        </w:rPr>
      </w:pPr>
    </w:p>
    <w:tbl>
      <w:tblPr>
        <w:tblStyle w:val="TableGrid"/>
        <w:tblW w:w="8931" w:type="dxa"/>
        <w:tblInd w:w="-147" w:type="dxa"/>
        <w:tblLook w:val="04A0"/>
      </w:tblPr>
      <w:tblGrid>
        <w:gridCol w:w="3119"/>
        <w:gridCol w:w="5812"/>
      </w:tblGrid>
      <w:tr w14:paraId="74A33A1C" w14:textId="77777777" w:rsidTr="008B76E0">
        <w:tblPrEx>
          <w:tblW w:w="8931" w:type="dxa"/>
          <w:tblInd w:w="-147" w:type="dxa"/>
          <w:tblLook w:val="04A0"/>
        </w:tblPrEx>
        <w:tc>
          <w:tcPr>
            <w:tcW w:w="8931" w:type="dxa"/>
            <w:gridSpan w:val="2"/>
          </w:tcPr>
          <w:p w:rsidR="00DB272F" w:rsidRPr="00DB272F" w:rsidP="009A72C5" w14:paraId="5217C311" w14:textId="674EAD7D">
            <w:pPr>
              <w:jc w:val="center"/>
              <w:rPr>
                <w:b/>
                <w:bCs/>
              </w:rPr>
            </w:pPr>
            <w:r w:rsidRPr="00DB272F">
              <w:rPr>
                <w:b/>
                <w:bCs/>
              </w:rPr>
              <w:t>Tiesību akta projekta anotācijas kopsavilkums</w:t>
            </w:r>
          </w:p>
        </w:tc>
      </w:tr>
      <w:tr w14:paraId="45821681" w14:textId="77777777" w:rsidTr="008B76E0">
        <w:tblPrEx>
          <w:tblW w:w="8931" w:type="dxa"/>
          <w:tblInd w:w="-147" w:type="dxa"/>
          <w:tblLook w:val="04A0"/>
        </w:tblPrEx>
        <w:tc>
          <w:tcPr>
            <w:tcW w:w="3119" w:type="dxa"/>
          </w:tcPr>
          <w:p w:rsidR="00DB272F" w:rsidRPr="00DB272F" w:rsidP="00DB272F" w14:paraId="34F92E45" w14:textId="2B597495">
            <w:pPr>
              <w:jc w:val="both"/>
              <w:rPr>
                <w:bCs/>
              </w:rPr>
            </w:pPr>
            <w:r w:rsidRPr="00DB272F">
              <w:rPr>
                <w:bCs/>
              </w:rPr>
              <w:t>Mērķis, risinājums un projekta spēkā stāšanās laiks</w:t>
            </w:r>
          </w:p>
        </w:tc>
        <w:tc>
          <w:tcPr>
            <w:tcW w:w="5812" w:type="dxa"/>
          </w:tcPr>
          <w:p w:rsidR="00835246" w:rsidRPr="00835246" w:rsidP="0012631D" w14:paraId="5421AC95" w14:textId="678124FF">
            <w:pPr>
              <w:rPr>
                <w:bCs/>
              </w:rPr>
            </w:pPr>
            <w:r w:rsidRPr="00835246">
              <w:rPr>
                <w:bCs/>
              </w:rPr>
              <w:t>Nav attiecināms</w:t>
            </w:r>
            <w:r w:rsidR="0012631D">
              <w:rPr>
                <w:bCs/>
              </w:rPr>
              <w:t>.</w:t>
            </w:r>
          </w:p>
          <w:p w:rsidR="00DB272F" w:rsidRPr="00DB272F" w:rsidP="009A72C5" w14:paraId="5670EEB2" w14:textId="4D7CFD27">
            <w:pPr>
              <w:jc w:val="center"/>
              <w:rPr>
                <w:bCs/>
                <w:i/>
              </w:rPr>
            </w:pPr>
          </w:p>
        </w:tc>
      </w:tr>
    </w:tbl>
    <w:p w:rsidR="00DB272F" w:rsidRPr="008A4B76" w:rsidP="009A72C5" w14:paraId="72B6C13D" w14:textId="77777777">
      <w:pPr>
        <w:jc w:val="center"/>
        <w:rPr>
          <w:b/>
          <w:bCs/>
          <w:sz w:val="28"/>
          <w:szCs w:val="28"/>
        </w:rPr>
      </w:pPr>
    </w:p>
    <w:tbl>
      <w:tblPr>
        <w:tblW w:w="5170" w:type="pct"/>
        <w:tblInd w:w="-14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425"/>
        <w:gridCol w:w="141"/>
        <w:gridCol w:w="1298"/>
        <w:gridCol w:w="404"/>
        <w:gridCol w:w="6663"/>
      </w:tblGrid>
      <w:tr w14:paraId="02A1D097" w14:textId="77777777" w:rsidTr="00296735">
        <w:tblPrEx>
          <w:tblW w:w="5170" w:type="pct"/>
          <w:tblInd w:w="-14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Ex>
        <w:tc>
          <w:tcPr>
            <w:tcW w:w="5000" w:type="pct"/>
            <w:gridSpan w:val="5"/>
            <w:tcBorders>
              <w:top w:val="single" w:sz="4" w:space="0" w:color="auto"/>
              <w:left w:val="single" w:sz="4" w:space="0" w:color="auto"/>
              <w:bottom w:val="outset" w:sz="6" w:space="0" w:color="000000"/>
              <w:right w:val="single" w:sz="4" w:space="0" w:color="auto"/>
            </w:tcBorders>
            <w:vAlign w:val="center"/>
          </w:tcPr>
          <w:p w:rsidR="009A72C5" w:rsidRPr="008A4B76" w:rsidP="00DD2EFA" w14:paraId="43BB470F" w14:textId="77777777">
            <w:pPr>
              <w:spacing w:before="100" w:beforeAutospacing="1" w:after="100" w:afterAutospacing="1"/>
              <w:jc w:val="center"/>
              <w:rPr>
                <w:b/>
                <w:bCs/>
              </w:rPr>
            </w:pPr>
            <w:r w:rsidRPr="008A4B76">
              <w:rPr>
                <w:b/>
                <w:bCs/>
              </w:rPr>
              <w:t>I. Tiesību akta projekta izstrādes nepieciešamība</w:t>
            </w:r>
          </w:p>
        </w:tc>
      </w:tr>
      <w:tr w14:paraId="78A11CAD" w14:textId="77777777" w:rsidTr="00296735">
        <w:tblPrEx>
          <w:tblW w:w="5170" w:type="pct"/>
          <w:tblInd w:w="-147" w:type="dxa"/>
          <w:tblLayout w:type="fixed"/>
          <w:tblCellMar>
            <w:top w:w="30" w:type="dxa"/>
            <w:left w:w="30" w:type="dxa"/>
            <w:bottom w:w="30" w:type="dxa"/>
            <w:right w:w="30" w:type="dxa"/>
          </w:tblCellMar>
          <w:tblLook w:val="0000"/>
        </w:tblPrEx>
        <w:tc>
          <w:tcPr>
            <w:tcW w:w="238" w:type="pct"/>
            <w:tcBorders>
              <w:top w:val="outset" w:sz="6" w:space="0" w:color="000000"/>
              <w:left w:val="outset" w:sz="6" w:space="0" w:color="000000"/>
              <w:bottom w:val="outset" w:sz="6" w:space="0" w:color="000000"/>
              <w:right w:val="outset" w:sz="6" w:space="0" w:color="000000"/>
            </w:tcBorders>
          </w:tcPr>
          <w:p w:rsidR="009A72C5" w:rsidRPr="008A4B76" w:rsidP="00DD2EFA" w14:paraId="14CBD593" w14:textId="77777777">
            <w:pPr>
              <w:spacing w:before="100" w:beforeAutospacing="1" w:after="100" w:afterAutospacing="1"/>
            </w:pPr>
            <w:r w:rsidRPr="008A4B76">
              <w:t>1.</w:t>
            </w:r>
          </w:p>
        </w:tc>
        <w:tc>
          <w:tcPr>
            <w:tcW w:w="806" w:type="pct"/>
            <w:gridSpan w:val="2"/>
            <w:tcBorders>
              <w:top w:val="outset" w:sz="6" w:space="0" w:color="000000"/>
              <w:left w:val="outset" w:sz="6" w:space="0" w:color="000000"/>
              <w:bottom w:val="outset" w:sz="6" w:space="0" w:color="000000"/>
              <w:right w:val="outset" w:sz="6" w:space="0" w:color="000000"/>
            </w:tcBorders>
          </w:tcPr>
          <w:p w:rsidR="009A72C5" w:rsidRPr="008A4B76" w:rsidP="00DD2EFA" w14:paraId="6ACD1C07" w14:textId="77777777">
            <w:pPr>
              <w:spacing w:before="100" w:beforeAutospacing="1" w:after="100" w:afterAutospacing="1"/>
            </w:pPr>
            <w:r w:rsidRPr="008A4B76">
              <w:t>Pamatojums</w:t>
            </w:r>
          </w:p>
        </w:tc>
        <w:tc>
          <w:tcPr>
            <w:tcW w:w="3956" w:type="pct"/>
            <w:gridSpan w:val="2"/>
            <w:tcBorders>
              <w:top w:val="outset" w:sz="6" w:space="0" w:color="000000"/>
              <w:left w:val="outset" w:sz="6" w:space="0" w:color="000000"/>
              <w:bottom w:val="outset" w:sz="6" w:space="0" w:color="000000"/>
              <w:right w:val="outset" w:sz="6" w:space="0" w:color="000000"/>
            </w:tcBorders>
          </w:tcPr>
          <w:p w:rsidR="009A72C5" w:rsidRPr="008A4B76" w:rsidP="0012631D" w14:paraId="4CABDF44" w14:textId="56110BBC">
            <w:pPr>
              <w:pStyle w:val="ListParagraph"/>
              <w:ind w:left="0" w:right="91"/>
              <w:rPr>
                <w:szCs w:val="24"/>
              </w:rPr>
            </w:pPr>
            <w:r w:rsidRPr="008A4B76">
              <w:rPr>
                <w:szCs w:val="24"/>
              </w:rPr>
              <w:t xml:space="preserve">Ministru kabineta (turpmāk – MK) noteikumu projekts </w:t>
            </w:r>
            <w:r w:rsidRPr="00890007" w:rsidR="00890007">
              <w:rPr>
                <w:szCs w:val="24"/>
              </w:rPr>
              <w:t>"Grozījums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r w:rsidRPr="008A4B76">
              <w:rPr>
                <w:szCs w:val="24"/>
              </w:rPr>
              <w:t xml:space="preserve"> (turpmāk – noteikumu </w:t>
            </w:r>
            <w:r w:rsidR="002E28C2">
              <w:rPr>
                <w:szCs w:val="24"/>
              </w:rPr>
              <w:t xml:space="preserve">projekts) sagatavots saskaņā ar </w:t>
            </w:r>
            <w:r w:rsidRPr="008A4B76">
              <w:rPr>
                <w:szCs w:val="24"/>
                <w:lang w:eastAsia="lv-LV"/>
              </w:rPr>
              <w:t>Eiropas Savienības struktūrfondu un Kohēzijas fonda 2014. – 2020.</w:t>
            </w:r>
            <w:r w:rsidRPr="008A4B76" w:rsidR="00BA0E1E">
              <w:rPr>
                <w:szCs w:val="24"/>
                <w:lang w:eastAsia="lv-LV"/>
              </w:rPr>
              <w:t xml:space="preserve"> </w:t>
            </w:r>
            <w:r w:rsidRPr="008A4B76">
              <w:rPr>
                <w:szCs w:val="24"/>
                <w:lang w:eastAsia="lv-LV"/>
              </w:rPr>
              <w:t xml:space="preserve">gada plānošanas perioda vadības likuma </w:t>
            </w:r>
            <w:r w:rsidRPr="008A4B76">
              <w:rPr>
                <w:bCs/>
                <w:szCs w:val="24"/>
              </w:rPr>
              <w:t>20.</w:t>
            </w:r>
            <w:r w:rsidRPr="008A4B76" w:rsidR="00BA0E1E">
              <w:rPr>
                <w:bCs/>
                <w:szCs w:val="24"/>
              </w:rPr>
              <w:t xml:space="preserve"> </w:t>
            </w:r>
            <w:r w:rsidRPr="008A4B76">
              <w:rPr>
                <w:bCs/>
                <w:szCs w:val="24"/>
              </w:rPr>
              <w:t>panta</w:t>
            </w:r>
            <w:r w:rsidRPr="008A4B76" w:rsidR="00C2155A">
              <w:rPr>
                <w:bCs/>
                <w:szCs w:val="24"/>
              </w:rPr>
              <w:t xml:space="preserve">  </w:t>
            </w:r>
            <w:r w:rsidRPr="008A4B76">
              <w:rPr>
                <w:bCs/>
                <w:szCs w:val="24"/>
              </w:rPr>
              <w:t>6. un 13.</w:t>
            </w:r>
            <w:r w:rsidRPr="008A4B76" w:rsidR="00BA0E1E">
              <w:rPr>
                <w:bCs/>
                <w:szCs w:val="24"/>
              </w:rPr>
              <w:t xml:space="preserve"> </w:t>
            </w:r>
            <w:r w:rsidR="002E28C2">
              <w:rPr>
                <w:bCs/>
                <w:szCs w:val="24"/>
              </w:rPr>
              <w:t>punktu.</w:t>
            </w:r>
          </w:p>
        </w:tc>
      </w:tr>
      <w:tr w14:paraId="57D8BAC2" w14:textId="77777777" w:rsidTr="00296735">
        <w:tblPrEx>
          <w:tblW w:w="5170" w:type="pct"/>
          <w:tblInd w:w="-147" w:type="dxa"/>
          <w:tblLayout w:type="fixed"/>
          <w:tblCellMar>
            <w:top w:w="30" w:type="dxa"/>
            <w:left w:w="30" w:type="dxa"/>
            <w:bottom w:w="30" w:type="dxa"/>
            <w:right w:w="30" w:type="dxa"/>
          </w:tblCellMar>
          <w:tblLook w:val="0000"/>
        </w:tblPrEx>
        <w:tc>
          <w:tcPr>
            <w:tcW w:w="238" w:type="pct"/>
            <w:tcBorders>
              <w:top w:val="outset" w:sz="6" w:space="0" w:color="000000"/>
              <w:left w:val="outset" w:sz="6" w:space="0" w:color="000000"/>
              <w:bottom w:val="outset" w:sz="6" w:space="0" w:color="000000"/>
              <w:right w:val="outset" w:sz="6" w:space="0" w:color="000000"/>
            </w:tcBorders>
          </w:tcPr>
          <w:p w:rsidR="009A72C5" w:rsidRPr="008A4B76" w:rsidP="00DD2EFA" w14:paraId="57D6050B" w14:textId="77777777">
            <w:pPr>
              <w:spacing w:before="100" w:beforeAutospacing="1" w:after="100" w:afterAutospacing="1"/>
            </w:pPr>
            <w:r w:rsidRPr="008A4B76">
              <w:t>2.</w:t>
            </w:r>
          </w:p>
        </w:tc>
        <w:tc>
          <w:tcPr>
            <w:tcW w:w="806" w:type="pct"/>
            <w:gridSpan w:val="2"/>
            <w:tcBorders>
              <w:top w:val="outset" w:sz="6" w:space="0" w:color="000000"/>
              <w:left w:val="outset" w:sz="6" w:space="0" w:color="000000"/>
              <w:bottom w:val="outset" w:sz="6" w:space="0" w:color="000000"/>
              <w:right w:val="outset" w:sz="6" w:space="0" w:color="000000"/>
            </w:tcBorders>
          </w:tcPr>
          <w:p w:rsidR="009A72C5" w:rsidRPr="008A4B76" w:rsidP="00593077" w14:paraId="488C5BED" w14:textId="77777777">
            <w:pPr>
              <w:spacing w:before="100" w:beforeAutospacing="1" w:after="100" w:afterAutospacing="1"/>
            </w:pPr>
            <w:r w:rsidRPr="008A4B76">
              <w:t>Pašreizējā situācija un problēmas, kuru risināšanai tiesību akta projekts izstrādāts, tiesiskā regulējuma mērķis un būtība</w:t>
            </w:r>
          </w:p>
        </w:tc>
        <w:tc>
          <w:tcPr>
            <w:tcW w:w="3956" w:type="pct"/>
            <w:gridSpan w:val="2"/>
            <w:tcBorders>
              <w:top w:val="outset" w:sz="6" w:space="0" w:color="000000"/>
              <w:left w:val="outset" w:sz="6" w:space="0" w:color="000000"/>
              <w:bottom w:val="outset" w:sz="6" w:space="0" w:color="000000"/>
              <w:right w:val="outset" w:sz="6" w:space="0" w:color="000000"/>
            </w:tcBorders>
          </w:tcPr>
          <w:p w:rsidR="00386382" w:rsidP="009A2342" w14:paraId="3ACF9B8F" w14:textId="3D53F477">
            <w:pPr>
              <w:ind w:firstLine="516"/>
              <w:jc w:val="both"/>
            </w:pPr>
            <w:r w:rsidRPr="0012631D">
              <w:rPr>
                <w:lang w:eastAsia="en-US"/>
              </w:rPr>
              <w:t xml:space="preserve">Ministru kabineta </w:t>
            </w:r>
            <w:r w:rsidRPr="002E28C2">
              <w:rPr>
                <w:lang w:eastAsia="en-US"/>
              </w:rPr>
              <w:t xml:space="preserve">2018. gada 9. janvāra </w:t>
            </w:r>
            <w:r w:rsidRPr="0012631D">
              <w:rPr>
                <w:lang w:eastAsia="en-US"/>
              </w:rPr>
              <w:t xml:space="preserve">noteikumi Nr. 27 </w:t>
            </w:r>
            <w:r w:rsidRPr="00890007" w:rsidR="007E71AB">
              <w:t>"</w:t>
            </w:r>
            <w:r w:rsidRPr="002E28C2">
              <w:rPr>
                <w:lang w:eastAsia="en-US"/>
              </w:rPr>
              <w:t>Darbības programmas "Izaugsme un nodarbinātība" 8.2.1. specifiskā atbalsta mērķa "Samazināt studiju programmu fragmentāciju un stiprināt resursu koplietošanu" pirmās un otrās projektu iesniegumu atlases kārtas īstenošanas noteikumi</w:t>
            </w:r>
            <w:r w:rsidRPr="0012631D">
              <w:rPr>
                <w:lang w:eastAsia="en-US"/>
              </w:rPr>
              <w:t xml:space="preserve">” (turpmāk – MK noteikumi) nosaka kārtību, kādā tiks īstenoti projekti darbības programmas </w:t>
            </w:r>
            <w:r w:rsidRPr="00890007" w:rsidR="007E71AB">
              <w:t>"</w:t>
            </w:r>
            <w:r w:rsidRPr="0012631D">
              <w:rPr>
                <w:lang w:eastAsia="en-US"/>
              </w:rPr>
              <w:t xml:space="preserve">Izaugsme un nodarbinātība” 8.2.1. specifiskā atbalsta mērķa </w:t>
            </w:r>
            <w:r w:rsidRPr="00890007" w:rsidR="007E71AB">
              <w:t>"</w:t>
            </w:r>
            <w:r w:rsidRPr="002E28C2" w:rsidR="000E4DC0">
              <w:rPr>
                <w:lang w:eastAsia="en-US"/>
              </w:rPr>
              <w:t>Samazināt studiju programmu fragmentāciju un stiprināt resursu koplietošanu</w:t>
            </w:r>
            <w:r w:rsidRPr="00890007" w:rsidR="007E71AB">
              <w:t>"</w:t>
            </w:r>
            <w:r w:rsidRPr="0012631D">
              <w:rPr>
                <w:lang w:eastAsia="en-US"/>
              </w:rPr>
              <w:t xml:space="preserve"> (turpmāk – 8.2.1. SAM) pirmās un otrās kārtas ietvaros. </w:t>
            </w:r>
            <w:r w:rsidR="00CC6BA0">
              <w:rPr>
                <w:lang w:eastAsia="en-US"/>
              </w:rPr>
              <w:t>Pirmās kārtas ietvaros ierobežotas projektu iesniegumu atlases veidā plānots īstenot projektus sešās valsts augstskolās:</w:t>
            </w:r>
            <w:r w:rsidRPr="008A4B76" w:rsidR="00CC6BA0">
              <w:t xml:space="preserve"> (1) Latvijas Universitāt</w:t>
            </w:r>
            <w:r w:rsidR="004307A8">
              <w:t>ē</w:t>
            </w:r>
            <w:r w:rsidR="002321EE">
              <w:t xml:space="preserve"> (turpmāk – LU)</w:t>
            </w:r>
            <w:r w:rsidRPr="008A4B76" w:rsidR="00CC6BA0">
              <w:t xml:space="preserve">, (2) </w:t>
            </w:r>
            <w:r w:rsidR="004307A8">
              <w:t>Daugavpils Universitātē</w:t>
            </w:r>
            <w:r w:rsidR="002321EE">
              <w:t xml:space="preserve"> (turpmāk – DU)</w:t>
            </w:r>
            <w:r w:rsidRPr="008A4B76" w:rsidR="00CC6BA0">
              <w:t xml:space="preserve">, (3) </w:t>
            </w:r>
            <w:r w:rsidR="004307A8">
              <w:t>Liepājas Universitātē</w:t>
            </w:r>
            <w:r w:rsidR="002321EE">
              <w:t xml:space="preserve"> (turpmāk – </w:t>
            </w:r>
            <w:r w:rsidR="002321EE">
              <w:t>LiepU</w:t>
            </w:r>
            <w:r w:rsidR="002321EE">
              <w:t>)</w:t>
            </w:r>
            <w:r w:rsidRPr="008A4B76" w:rsidR="00CC6BA0">
              <w:t xml:space="preserve">, (4) </w:t>
            </w:r>
            <w:r w:rsidR="004307A8">
              <w:t>Rēzeknes Tehnoloģiju akadēmijā</w:t>
            </w:r>
            <w:r w:rsidR="002321EE">
              <w:t xml:space="preserve"> (turpmāk – RTA)</w:t>
            </w:r>
            <w:r w:rsidRPr="008A4B76" w:rsidR="00CC6BA0">
              <w:t>, (5) Jāzepa Vītola Latvijas Mūzikas akadēmij</w:t>
            </w:r>
            <w:r w:rsidR="004307A8">
              <w:t>ā</w:t>
            </w:r>
            <w:r w:rsidRPr="008A4B76" w:rsidR="00CC6BA0">
              <w:t xml:space="preserve"> un (6) Latvijas Sporta pedagoģijas</w:t>
            </w:r>
            <w:r w:rsidR="004307A8">
              <w:t xml:space="preserve"> akadēmijā</w:t>
            </w:r>
            <w:r w:rsidR="00CC6BA0">
              <w:t xml:space="preserve">, kopumā </w:t>
            </w:r>
            <w:r w:rsidR="004133E3">
              <w:t xml:space="preserve">sadarbības </w:t>
            </w:r>
            <w:r w:rsidR="00CC6BA0">
              <w:t>projektu ietvaros izstrādājot 23 jaunas pedagoģijas studiju programmas, tai skaitā vienu kopīgu doktora studiju programmu pedagoģijā.</w:t>
            </w:r>
            <w:r w:rsidR="00CB6312">
              <w:t xml:space="preserve"> </w:t>
            </w:r>
          </w:p>
          <w:p w:rsidR="00CC6BA0" w:rsidP="009A2342" w14:paraId="28979A37" w14:textId="72245954">
            <w:pPr>
              <w:tabs>
                <w:tab w:val="left" w:pos="567"/>
                <w:tab w:val="left" w:pos="2884"/>
              </w:tabs>
              <w:ind w:right="147" w:firstLine="516"/>
              <w:jc w:val="both"/>
            </w:pPr>
            <w:r>
              <w:t xml:space="preserve">Saskaņā ar informatīvajā ziņojumā </w:t>
            </w:r>
            <w:r w:rsidRPr="00890007" w:rsidR="007E71AB">
              <w:t>"</w:t>
            </w:r>
            <w:r>
              <w:t>Priekšlikumi konceptuāli jaunas kompetencēs balstītas izglītības prasībām atbilstošas skolotāju izglītības nodrošināšanai Latvijā</w:t>
            </w:r>
            <w:r w:rsidRPr="00890007" w:rsidR="007E71AB">
              <w:t>"</w:t>
            </w:r>
            <w:r>
              <w:rPr>
                <w:rStyle w:val="FootnoteReference"/>
              </w:rPr>
              <w:footnoteReference w:id="2"/>
            </w:r>
            <w:r>
              <w:t xml:space="preserve"> (turpmāk </w:t>
            </w:r>
            <w:r w:rsidRPr="00AE3609">
              <w:t>–</w:t>
            </w:r>
            <w:r>
              <w:t xml:space="preserve"> informatīvais ziņojums) sniegtajiem ieteikumiem, </w:t>
            </w:r>
            <w:r w:rsidR="00E66F50">
              <w:t xml:space="preserve">projektu ietvaros </w:t>
            </w:r>
            <w:r>
              <w:t>mērķstipendijas</w:t>
            </w:r>
            <w:r>
              <w:t xml:space="preserve"> paredzētas ierobežotam skaitam studējošo šādās studiju programmās:</w:t>
            </w:r>
          </w:p>
          <w:p w:rsidR="00CC6BA0" w:rsidP="00CC6BA0" w14:paraId="5B03F79C" w14:textId="77777777">
            <w:pPr>
              <w:tabs>
                <w:tab w:val="left" w:pos="567"/>
                <w:tab w:val="left" w:pos="2884"/>
              </w:tabs>
              <w:ind w:right="145"/>
              <w:jc w:val="both"/>
            </w:pPr>
            <w:r>
              <w:t>1.</w:t>
            </w:r>
            <w:r>
              <w:tab/>
              <w:t>studijām 2. līmeņa profesionālās augstākās izglītības studiju programmā skolotāja kvalifikācijas iegūšanai pēc studijām citā jomā (ne-pedagoģijas studijām) (uz vienu gadu; divas uzņemšanas);</w:t>
            </w:r>
          </w:p>
          <w:p w:rsidR="00CC6BA0" w:rsidP="00CC6BA0" w14:paraId="423F0E63" w14:textId="338A1B1A">
            <w:pPr>
              <w:tabs>
                <w:tab w:val="left" w:pos="567"/>
                <w:tab w:val="left" w:pos="2884"/>
              </w:tabs>
              <w:ind w:right="145"/>
              <w:jc w:val="both"/>
            </w:pPr>
            <w:r>
              <w:t>2.</w:t>
            </w:r>
            <w:r>
              <w:tab/>
              <w:t xml:space="preserve">maģistra studiju programmā </w:t>
            </w:r>
            <w:r w:rsidRPr="00890007" w:rsidR="007E71AB">
              <w:t>"</w:t>
            </w:r>
            <w:r>
              <w:t>Izglītības tehnoloģijas</w:t>
            </w:r>
            <w:r w:rsidRPr="00890007" w:rsidR="007E71AB">
              <w:t>"</w:t>
            </w:r>
            <w:r>
              <w:t xml:space="preserve"> (uz vienu gadu; divas uzņemšanas);</w:t>
            </w:r>
          </w:p>
          <w:p w:rsidR="00CC6BA0" w:rsidP="00CC6BA0" w14:paraId="0817C954" w14:textId="77777777">
            <w:pPr>
              <w:tabs>
                <w:tab w:val="left" w:pos="567"/>
                <w:tab w:val="left" w:pos="2884"/>
              </w:tabs>
              <w:ind w:right="145"/>
              <w:jc w:val="both"/>
            </w:pPr>
            <w:r>
              <w:t>3.</w:t>
            </w:r>
            <w:r>
              <w:tab/>
              <w:t xml:space="preserve">pedagoģijas doktora studiju programmā (uz diviem gadiem; vienai uzņemšanai). </w:t>
            </w:r>
          </w:p>
          <w:p w:rsidR="00B20FAF" w:rsidRPr="002239A5" w:rsidP="00B20FAF" w14:paraId="779F9E57" w14:textId="2901F20B">
            <w:pPr>
              <w:ind w:firstLine="516"/>
              <w:jc w:val="both"/>
            </w:pPr>
            <w:r w:rsidRPr="002239A5">
              <w:t>2. līmeņa profesionālās augstākās izglītības studiju programmas izstrāde plānota divos projektos – LU projektā (4 apakšprogrammas), kurā LU ir finansējuma saņēmējs</w:t>
            </w:r>
            <w:r w:rsidRPr="002239A5" w:rsidR="0056383C">
              <w:t>, bet</w:t>
            </w:r>
            <w:r w:rsidRPr="002239A5">
              <w:t xml:space="preserve"> sadarbības partneri šo apakšprogrammu izstrādei un aprobācijai ir DU un </w:t>
            </w:r>
            <w:r w:rsidRPr="002239A5">
              <w:t>LiepU</w:t>
            </w:r>
            <w:r w:rsidRPr="002239A5">
              <w:t>, kā arī DU projektā (3 apakšprogrammas), kurā DU ir finansējuma saņēmējs</w:t>
            </w:r>
            <w:r w:rsidRPr="002239A5" w:rsidR="0056383C">
              <w:t>, bet</w:t>
            </w:r>
            <w:r w:rsidRPr="002239A5">
              <w:t xml:space="preserve"> sadarbības partneri šo apakšprogrammu izstrādei un aprobācijai ir LU un </w:t>
            </w:r>
            <w:r w:rsidRPr="002239A5">
              <w:t>LiepU</w:t>
            </w:r>
            <w:r w:rsidRPr="002239A5">
              <w:t>.</w:t>
            </w:r>
          </w:p>
          <w:p w:rsidR="00B20FAF" w:rsidRPr="0056383C" w:rsidP="00B20FAF" w14:paraId="3EE21821" w14:textId="7CB1F189">
            <w:pPr>
              <w:ind w:firstLine="516"/>
              <w:jc w:val="both"/>
            </w:pPr>
            <w:r w:rsidRPr="0056383C">
              <w:t xml:space="preserve">Maģistra studiju programmas </w:t>
            </w:r>
            <w:r w:rsidRPr="00890007" w:rsidR="007E71AB">
              <w:t>"</w:t>
            </w:r>
            <w:r w:rsidRPr="0056383C">
              <w:t>Izglītības tehnoloģijas</w:t>
            </w:r>
            <w:r w:rsidRPr="00890007" w:rsidR="007E71AB">
              <w:t>"</w:t>
            </w:r>
            <w:r w:rsidRPr="0056383C">
              <w:t xml:space="preserve"> izstrāde un aprobācija plānota tikai LU projektā.</w:t>
            </w:r>
          </w:p>
          <w:p w:rsidR="00B20FAF" w:rsidRPr="002239A5" w:rsidP="00B20FAF" w14:paraId="55948C95" w14:textId="0BAA8743">
            <w:pPr>
              <w:ind w:firstLine="516"/>
              <w:jc w:val="both"/>
            </w:pPr>
            <w:r w:rsidRPr="002239A5">
              <w:t>Kopīgās doktora studiju programmas pedagoģijā izstrāde plānota LU projektā, kurā LU ir finansējuma saņēmējs</w:t>
            </w:r>
            <w:r w:rsidRPr="002239A5" w:rsidR="0056383C">
              <w:t xml:space="preserve">, bet </w:t>
            </w:r>
            <w:r w:rsidRPr="002239A5">
              <w:t xml:space="preserve">sadarbības partneri šīs studiju programmas izstrādei un aprobācijai ir DU, </w:t>
            </w:r>
            <w:r w:rsidRPr="002239A5">
              <w:t>LiepU</w:t>
            </w:r>
            <w:r w:rsidRPr="002239A5">
              <w:t xml:space="preserve"> un RTA. </w:t>
            </w:r>
          </w:p>
          <w:p w:rsidR="00B20FAF" w:rsidP="009A2342" w14:paraId="7AE85139" w14:textId="3D72797F">
            <w:pPr>
              <w:tabs>
                <w:tab w:val="left" w:pos="567"/>
                <w:tab w:val="left" w:pos="2884"/>
              </w:tabs>
              <w:ind w:right="147" w:firstLine="516"/>
              <w:jc w:val="both"/>
            </w:pPr>
            <w:r>
              <w:t>Informatīvais ziņojums paredz stipendiju sadalījumu pa minētajām trīs studiju programmām četrā</w:t>
            </w:r>
            <w:r w:rsidR="00EB6375">
              <w:t>s</w:t>
            </w:r>
            <w:r>
              <w:t xml:space="preserve"> augstskolā</w:t>
            </w:r>
            <w:r w:rsidR="00EB6375">
              <w:t>s</w:t>
            </w:r>
            <w:r>
              <w:t xml:space="preserve">: </w:t>
            </w:r>
            <w:r w:rsidR="002321EE">
              <w:t>LU</w:t>
            </w:r>
            <w:r>
              <w:t xml:space="preserve">, </w:t>
            </w:r>
            <w:r w:rsidR="002321EE">
              <w:t>DU</w:t>
            </w:r>
            <w:r>
              <w:t xml:space="preserve">, </w:t>
            </w:r>
            <w:r w:rsidR="002321EE">
              <w:t>LiepU</w:t>
            </w:r>
            <w:r w:rsidR="004307A8">
              <w:t xml:space="preserve"> un</w:t>
            </w:r>
            <w:r>
              <w:t xml:space="preserve"> </w:t>
            </w:r>
            <w:r w:rsidR="002321EE">
              <w:t>RTA</w:t>
            </w:r>
            <w:r>
              <w:t xml:space="preserve">. </w:t>
            </w:r>
          </w:p>
          <w:p w:rsidR="00E3136D" w:rsidP="009A2342" w14:paraId="3A520DE3" w14:textId="77777777">
            <w:pPr>
              <w:tabs>
                <w:tab w:val="left" w:pos="567"/>
                <w:tab w:val="left" w:pos="2884"/>
              </w:tabs>
              <w:ind w:right="147" w:firstLine="516"/>
              <w:jc w:val="both"/>
            </w:pPr>
          </w:p>
          <w:tbl>
            <w:tblPr>
              <w:tblStyle w:val="TableGrid"/>
              <w:tblW w:w="6946" w:type="dxa"/>
              <w:tblLayout w:type="fixed"/>
              <w:tblLook w:val="04A0"/>
            </w:tblPr>
            <w:tblGrid>
              <w:gridCol w:w="1870"/>
              <w:gridCol w:w="1816"/>
              <w:gridCol w:w="1701"/>
              <w:gridCol w:w="1559"/>
            </w:tblGrid>
            <w:tr w14:paraId="2512522A" w14:textId="77777777" w:rsidTr="007F3358">
              <w:tblPrEx>
                <w:tblW w:w="6946" w:type="dxa"/>
                <w:tblLayout w:type="fixed"/>
                <w:tblLook w:val="04A0"/>
              </w:tblPrEx>
              <w:tc>
                <w:tcPr>
                  <w:tcW w:w="1870" w:type="dxa"/>
                  <w:vAlign w:val="center"/>
                </w:tcPr>
                <w:p w:rsidR="00E3136D" w:rsidRPr="00570685" w:rsidP="00E3136D" w14:paraId="5FB36017"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 xml:space="preserve">Projekti, kuru ietvaros plānotas </w:t>
                  </w:r>
                  <w:r w:rsidRPr="00570685">
                    <w:rPr>
                      <w:rFonts w:ascii="Times New Roman" w:hAnsi="Times New Roman"/>
                      <w:sz w:val="24"/>
                      <w:szCs w:val="24"/>
                      <w:lang w:val="lv-LV"/>
                    </w:rPr>
                    <w:t>mērķstipendijas</w:t>
                  </w:r>
                </w:p>
              </w:tc>
              <w:tc>
                <w:tcPr>
                  <w:tcW w:w="1816" w:type="dxa"/>
                  <w:vAlign w:val="center"/>
                </w:tcPr>
                <w:p w:rsidR="00E3136D" w:rsidRPr="00570685" w:rsidP="00E3136D" w14:paraId="7F7A29DE"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2.līm. prof. augstākās izglītības  studiju programma</w:t>
                  </w:r>
                </w:p>
              </w:tc>
              <w:tc>
                <w:tcPr>
                  <w:tcW w:w="1701" w:type="dxa"/>
                  <w:vAlign w:val="center"/>
                </w:tcPr>
                <w:p w:rsidR="00E3136D" w:rsidRPr="00570685" w:rsidP="00E3136D" w14:paraId="0CA52FD9"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Maģistra studiju programma “Izglītības tehnoloģijas”</w:t>
                  </w:r>
                </w:p>
              </w:tc>
              <w:tc>
                <w:tcPr>
                  <w:tcW w:w="1559" w:type="dxa"/>
                  <w:vAlign w:val="center"/>
                </w:tcPr>
                <w:p w:rsidR="00E3136D" w:rsidRPr="00570685" w:rsidP="00E3136D" w14:paraId="38295799"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Kopīgā doktora studiju programma pedagoģijā</w:t>
                  </w:r>
                </w:p>
              </w:tc>
            </w:tr>
            <w:tr w14:paraId="2261AC4B" w14:textId="77777777" w:rsidTr="007F3358">
              <w:tblPrEx>
                <w:tblW w:w="6946" w:type="dxa"/>
                <w:tblLayout w:type="fixed"/>
                <w:tblLook w:val="04A0"/>
              </w:tblPrEx>
              <w:tc>
                <w:tcPr>
                  <w:tcW w:w="1870" w:type="dxa"/>
                </w:tcPr>
                <w:p w:rsidR="00E3136D" w:rsidRPr="008C3D90" w:rsidP="00E3136D" w14:paraId="4AE6D6F8" w14:textId="77777777">
                  <w:pPr>
                    <w:pStyle w:val="NoSpacing"/>
                    <w:rPr>
                      <w:rFonts w:ascii="Times New Roman" w:hAnsi="Times New Roman"/>
                      <w:sz w:val="24"/>
                      <w:szCs w:val="24"/>
                      <w:lang w:val="lv-LV"/>
                    </w:rPr>
                  </w:pPr>
                  <w:r>
                    <w:rPr>
                      <w:rFonts w:ascii="Times New Roman" w:hAnsi="Times New Roman"/>
                      <w:sz w:val="24"/>
                      <w:szCs w:val="24"/>
                      <w:lang w:val="lv-LV"/>
                    </w:rPr>
                    <w:t>LU projekts</w:t>
                  </w:r>
                </w:p>
              </w:tc>
              <w:tc>
                <w:tcPr>
                  <w:tcW w:w="1816" w:type="dxa"/>
                </w:tcPr>
                <w:p w:rsidR="00E3136D" w:rsidRPr="00570685" w:rsidP="00E3136D" w14:paraId="14D1CD66"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15 stipendijas</w:t>
                  </w:r>
                </w:p>
              </w:tc>
              <w:tc>
                <w:tcPr>
                  <w:tcW w:w="1701" w:type="dxa"/>
                </w:tcPr>
                <w:p w:rsidR="00E3136D" w:rsidRPr="00570685" w:rsidP="00E3136D" w14:paraId="4FC18BB5"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10 stipendijas</w:t>
                  </w:r>
                </w:p>
              </w:tc>
              <w:tc>
                <w:tcPr>
                  <w:tcW w:w="1559" w:type="dxa"/>
                </w:tcPr>
                <w:p w:rsidR="00E3136D" w:rsidRPr="00570685" w:rsidP="00E3136D" w14:paraId="4F198DCC"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2 stipendijas</w:t>
                  </w:r>
                </w:p>
              </w:tc>
            </w:tr>
            <w:tr w14:paraId="6E397A8A" w14:textId="77777777" w:rsidTr="007F3358">
              <w:tblPrEx>
                <w:tblW w:w="6946" w:type="dxa"/>
                <w:tblLayout w:type="fixed"/>
                <w:tblLook w:val="04A0"/>
              </w:tblPrEx>
              <w:tc>
                <w:tcPr>
                  <w:tcW w:w="1870" w:type="dxa"/>
                </w:tcPr>
                <w:p w:rsidR="00E3136D" w:rsidRPr="008C3D90" w:rsidP="00E3136D" w14:paraId="181B8347" w14:textId="77777777">
                  <w:pPr>
                    <w:pStyle w:val="NoSpacing"/>
                    <w:rPr>
                      <w:rFonts w:ascii="Times New Roman" w:hAnsi="Times New Roman"/>
                      <w:sz w:val="24"/>
                      <w:szCs w:val="24"/>
                      <w:lang w:val="lv-LV"/>
                    </w:rPr>
                  </w:pPr>
                  <w:r>
                    <w:rPr>
                      <w:rFonts w:ascii="Times New Roman" w:hAnsi="Times New Roman"/>
                      <w:sz w:val="24"/>
                      <w:szCs w:val="24"/>
                      <w:lang w:val="lv-LV"/>
                    </w:rPr>
                    <w:t>DU projekts</w:t>
                  </w:r>
                </w:p>
              </w:tc>
              <w:tc>
                <w:tcPr>
                  <w:tcW w:w="1816" w:type="dxa"/>
                </w:tcPr>
                <w:p w:rsidR="00E3136D" w:rsidRPr="00570685" w:rsidP="00E3136D" w14:paraId="7287FFF3"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15 stipendijas</w:t>
                  </w:r>
                </w:p>
              </w:tc>
              <w:tc>
                <w:tcPr>
                  <w:tcW w:w="1701" w:type="dxa"/>
                </w:tcPr>
                <w:p w:rsidR="00E3136D" w:rsidRPr="00570685" w:rsidP="00E3136D" w14:paraId="66730037" w14:textId="77777777">
                  <w:pPr>
                    <w:pStyle w:val="NoSpacing"/>
                    <w:jc w:val="center"/>
                    <w:rPr>
                      <w:rFonts w:ascii="Times New Roman" w:hAnsi="Times New Roman"/>
                      <w:sz w:val="24"/>
                      <w:szCs w:val="24"/>
                      <w:lang w:val="lv-LV"/>
                    </w:rPr>
                  </w:pPr>
                </w:p>
              </w:tc>
              <w:tc>
                <w:tcPr>
                  <w:tcW w:w="1559" w:type="dxa"/>
                </w:tcPr>
                <w:p w:rsidR="00E3136D" w:rsidRPr="00570685" w:rsidP="00E3136D" w14:paraId="64DC3065"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2 stipendijas</w:t>
                  </w:r>
                </w:p>
              </w:tc>
            </w:tr>
            <w:tr w14:paraId="46A87E9E" w14:textId="77777777" w:rsidTr="007F3358">
              <w:tblPrEx>
                <w:tblW w:w="6946" w:type="dxa"/>
                <w:tblLayout w:type="fixed"/>
                <w:tblLook w:val="04A0"/>
              </w:tblPrEx>
              <w:tc>
                <w:tcPr>
                  <w:tcW w:w="1870" w:type="dxa"/>
                </w:tcPr>
                <w:p w:rsidR="00E3136D" w:rsidRPr="008C3D90" w:rsidP="00E3136D" w14:paraId="2E1EF6E5" w14:textId="77777777">
                  <w:pPr>
                    <w:pStyle w:val="NoSpacing"/>
                    <w:rPr>
                      <w:rFonts w:ascii="Times New Roman" w:hAnsi="Times New Roman"/>
                      <w:sz w:val="24"/>
                      <w:szCs w:val="24"/>
                      <w:lang w:val="lv-LV"/>
                    </w:rPr>
                  </w:pPr>
                  <w:r>
                    <w:rPr>
                      <w:rFonts w:ascii="Times New Roman" w:hAnsi="Times New Roman"/>
                      <w:sz w:val="24"/>
                      <w:szCs w:val="24"/>
                      <w:lang w:val="lv-LV"/>
                    </w:rPr>
                    <w:t>LiepU</w:t>
                  </w:r>
                  <w:r>
                    <w:rPr>
                      <w:rFonts w:ascii="Times New Roman" w:hAnsi="Times New Roman"/>
                      <w:sz w:val="24"/>
                      <w:szCs w:val="24"/>
                      <w:lang w:val="lv-LV"/>
                    </w:rPr>
                    <w:t xml:space="preserve"> projekts</w:t>
                  </w:r>
                </w:p>
              </w:tc>
              <w:tc>
                <w:tcPr>
                  <w:tcW w:w="1816" w:type="dxa"/>
                </w:tcPr>
                <w:p w:rsidR="00E3136D" w:rsidRPr="00570685" w:rsidP="00E3136D" w14:paraId="74F28548"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15 stipendijas</w:t>
                  </w:r>
                </w:p>
              </w:tc>
              <w:tc>
                <w:tcPr>
                  <w:tcW w:w="1701" w:type="dxa"/>
                </w:tcPr>
                <w:p w:rsidR="00E3136D" w:rsidRPr="00570685" w:rsidP="00E3136D" w14:paraId="16F0100C" w14:textId="77777777">
                  <w:pPr>
                    <w:pStyle w:val="NoSpacing"/>
                    <w:jc w:val="center"/>
                    <w:rPr>
                      <w:rFonts w:ascii="Times New Roman" w:hAnsi="Times New Roman"/>
                      <w:sz w:val="24"/>
                      <w:szCs w:val="24"/>
                      <w:lang w:val="lv-LV"/>
                    </w:rPr>
                  </w:pPr>
                </w:p>
              </w:tc>
              <w:tc>
                <w:tcPr>
                  <w:tcW w:w="1559" w:type="dxa"/>
                </w:tcPr>
                <w:p w:rsidR="00E3136D" w:rsidRPr="00570685" w:rsidP="00E3136D" w14:paraId="12A45DA0"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2 stipendijas</w:t>
                  </w:r>
                </w:p>
              </w:tc>
            </w:tr>
            <w:tr w14:paraId="77D4D090" w14:textId="77777777" w:rsidTr="007F3358">
              <w:tblPrEx>
                <w:tblW w:w="6946" w:type="dxa"/>
                <w:tblLayout w:type="fixed"/>
                <w:tblLook w:val="04A0"/>
              </w:tblPrEx>
              <w:tc>
                <w:tcPr>
                  <w:tcW w:w="1870" w:type="dxa"/>
                </w:tcPr>
                <w:p w:rsidR="00E3136D" w:rsidRPr="008C3D90" w:rsidP="00E3136D" w14:paraId="490E55C7" w14:textId="77777777">
                  <w:pPr>
                    <w:pStyle w:val="NoSpacing"/>
                    <w:rPr>
                      <w:rFonts w:ascii="Times New Roman" w:hAnsi="Times New Roman"/>
                      <w:sz w:val="24"/>
                      <w:szCs w:val="24"/>
                      <w:lang w:val="lv-LV"/>
                    </w:rPr>
                  </w:pPr>
                  <w:r>
                    <w:rPr>
                      <w:rFonts w:ascii="Times New Roman" w:hAnsi="Times New Roman"/>
                      <w:sz w:val="24"/>
                      <w:szCs w:val="24"/>
                      <w:lang w:val="lv-LV"/>
                    </w:rPr>
                    <w:t>RTA projekts</w:t>
                  </w:r>
                </w:p>
              </w:tc>
              <w:tc>
                <w:tcPr>
                  <w:tcW w:w="1816" w:type="dxa"/>
                </w:tcPr>
                <w:p w:rsidR="00E3136D" w:rsidRPr="00570685" w:rsidP="00E3136D" w14:paraId="45FDA017" w14:textId="77777777">
                  <w:pPr>
                    <w:pStyle w:val="NoSpacing"/>
                    <w:jc w:val="center"/>
                    <w:rPr>
                      <w:rFonts w:ascii="Times New Roman" w:hAnsi="Times New Roman"/>
                      <w:sz w:val="24"/>
                      <w:szCs w:val="24"/>
                      <w:lang w:val="lv-LV"/>
                    </w:rPr>
                  </w:pPr>
                </w:p>
              </w:tc>
              <w:tc>
                <w:tcPr>
                  <w:tcW w:w="1701" w:type="dxa"/>
                </w:tcPr>
                <w:p w:rsidR="00E3136D" w:rsidRPr="00570685" w:rsidP="00E3136D" w14:paraId="2DF3624E" w14:textId="77777777">
                  <w:pPr>
                    <w:pStyle w:val="NoSpacing"/>
                    <w:jc w:val="center"/>
                    <w:rPr>
                      <w:rFonts w:ascii="Times New Roman" w:hAnsi="Times New Roman"/>
                      <w:sz w:val="24"/>
                      <w:szCs w:val="24"/>
                      <w:lang w:val="lv-LV"/>
                    </w:rPr>
                  </w:pPr>
                </w:p>
              </w:tc>
              <w:tc>
                <w:tcPr>
                  <w:tcW w:w="1559" w:type="dxa"/>
                </w:tcPr>
                <w:p w:rsidR="00E3136D" w:rsidRPr="00570685" w:rsidP="00E3136D" w14:paraId="6D0F1CE8" w14:textId="77777777">
                  <w:pPr>
                    <w:pStyle w:val="NoSpacing"/>
                    <w:jc w:val="center"/>
                    <w:rPr>
                      <w:rFonts w:ascii="Times New Roman" w:hAnsi="Times New Roman"/>
                      <w:sz w:val="24"/>
                      <w:szCs w:val="24"/>
                      <w:lang w:val="lv-LV"/>
                    </w:rPr>
                  </w:pPr>
                  <w:r w:rsidRPr="00570685">
                    <w:rPr>
                      <w:rFonts w:ascii="Times New Roman" w:hAnsi="Times New Roman"/>
                      <w:sz w:val="24"/>
                      <w:szCs w:val="24"/>
                      <w:lang w:val="lv-LV"/>
                    </w:rPr>
                    <w:t>2 stipendijas</w:t>
                  </w:r>
                </w:p>
              </w:tc>
            </w:tr>
          </w:tbl>
          <w:p w:rsidR="00B20FAF" w:rsidP="009A2342" w14:paraId="15D64CDD" w14:textId="77777777">
            <w:pPr>
              <w:tabs>
                <w:tab w:val="left" w:pos="567"/>
                <w:tab w:val="left" w:pos="2884"/>
              </w:tabs>
              <w:ind w:right="147" w:firstLine="516"/>
              <w:jc w:val="both"/>
            </w:pPr>
          </w:p>
          <w:p w:rsidR="004133E3" w:rsidP="009A2342" w14:paraId="079B9BB3" w14:textId="62C1D20A">
            <w:pPr>
              <w:tabs>
                <w:tab w:val="left" w:pos="567"/>
                <w:tab w:val="left" w:pos="2884"/>
              </w:tabs>
              <w:ind w:right="147" w:firstLine="516"/>
              <w:jc w:val="both"/>
            </w:pPr>
            <w:r>
              <w:t>Atbilstoši informatīvajā ziņojumā iekļautajam stipendiju sadalījumam par studiju programmām</w:t>
            </w:r>
            <w:r w:rsidR="00EB6375">
              <w:t xml:space="preserve"> un augstskolām</w:t>
            </w:r>
            <w:r>
              <w:t xml:space="preserve">, tika </w:t>
            </w:r>
            <w:r w:rsidR="00EB6375">
              <w:t xml:space="preserve">arī </w:t>
            </w:r>
            <w:r>
              <w:t xml:space="preserve">aprēķināts katram </w:t>
            </w:r>
            <w:r w:rsidR="00EB6375">
              <w:t>projekta iesniedzējam</w:t>
            </w:r>
            <w:r>
              <w:t xml:space="preserve"> </w:t>
            </w:r>
            <w:r w:rsidR="00EB6375">
              <w:t xml:space="preserve">savā projektā </w:t>
            </w:r>
            <w:r>
              <w:t xml:space="preserve">paredzētais finansējums </w:t>
            </w:r>
            <w:r>
              <w:t>mērķstipendiju</w:t>
            </w:r>
            <w:r>
              <w:t xml:space="preserve"> izmaksām</w:t>
            </w:r>
            <w:r w:rsidR="00EB6375">
              <w:t xml:space="preserve">: </w:t>
            </w:r>
            <w:r w:rsidR="002321EE">
              <w:t>LU</w:t>
            </w:r>
            <w:r w:rsidR="00EB6375">
              <w:t xml:space="preserve"> kopumā 27 stipendijas, </w:t>
            </w:r>
            <w:r w:rsidR="002321EE">
              <w:t>DU</w:t>
            </w:r>
            <w:r w:rsidR="007D1189">
              <w:t xml:space="preserve"> </w:t>
            </w:r>
            <w:r w:rsidR="00EB6375">
              <w:t xml:space="preserve">– 17 stipendijas, </w:t>
            </w:r>
            <w:r w:rsidR="002321EE">
              <w:t>LiepU</w:t>
            </w:r>
            <w:r w:rsidR="00EB6375">
              <w:t xml:space="preserve"> –  17 stipendijas un </w:t>
            </w:r>
            <w:r w:rsidR="002321EE">
              <w:t>RTA</w:t>
            </w:r>
            <w:r w:rsidR="00EB6375">
              <w:t xml:space="preserve"> – 2 stipendijas</w:t>
            </w:r>
            <w:r>
              <w:t xml:space="preserve">. Līdz ar to </w:t>
            </w:r>
            <w:r w:rsidR="00EB6375">
              <w:t>MK noteikum</w:t>
            </w:r>
            <w:r w:rsidR="00D34DED">
              <w:t>u 17.</w:t>
            </w:r>
            <w:r w:rsidR="008772DB">
              <w:t>1., 17.4., 17.5. un 17.6.apakš</w:t>
            </w:r>
            <w:r w:rsidR="00D34DED">
              <w:t>punkt</w:t>
            </w:r>
            <w:r w:rsidR="008772DB">
              <w:t>os</w:t>
            </w:r>
            <w:r>
              <w:t xml:space="preserve"> norādītajā katram projekta iesniedzējam pieejamajā kopējā attiecināmajā finansējumā ir iekļautas arī izmaksas </w:t>
            </w:r>
            <w:r>
              <w:t>mērķstipendijām</w:t>
            </w:r>
            <w:r w:rsidR="004307A8">
              <w:t>, kas paredzētas šo projektu</w:t>
            </w:r>
            <w:r>
              <w:t xml:space="preserve"> iesniedzēju institūcijās studējošajiem, kas iesaistīti </w:t>
            </w:r>
            <w:r w:rsidR="008772DB">
              <w:t xml:space="preserve">šo </w:t>
            </w:r>
            <w:r>
              <w:t>studiju programmu aprobācijā.</w:t>
            </w:r>
          </w:p>
          <w:p w:rsidR="0012631D" w:rsidP="009A2342" w14:paraId="0DE226E8" w14:textId="40A3BE72">
            <w:pPr>
              <w:ind w:firstLine="516"/>
              <w:jc w:val="both"/>
            </w:pPr>
            <w:r w:rsidRPr="002E28C2">
              <w:t>Pašreiz spēkā esoš</w:t>
            </w:r>
            <w:r>
              <w:t>ā</w:t>
            </w:r>
            <w:r w:rsidRPr="002E28C2">
              <w:t xml:space="preserve"> </w:t>
            </w:r>
            <w:r>
              <w:t>MK noteikumu</w:t>
            </w:r>
            <w:r w:rsidR="008B76E0">
              <w:t xml:space="preserve"> </w:t>
            </w:r>
            <w:r>
              <w:t>20.1.2. a</w:t>
            </w:r>
            <w:r>
              <w:t>pakšpunkta redakcija</w:t>
            </w:r>
            <w:r>
              <w:t xml:space="preserve"> paredz, ka </w:t>
            </w:r>
            <w:r>
              <w:t xml:space="preserve">8.2.1.SAM </w:t>
            </w:r>
            <w:r>
              <w:t xml:space="preserve">pirmajā kārtā ir attiecināmas </w:t>
            </w:r>
            <w:r>
              <w:t>mērķstipendijas</w:t>
            </w:r>
            <w:r>
              <w:t xml:space="preserve"> studentiem, kas ir uzņemti projekta ietvaros izstrādātajās studiju programmās un sniedz ieguldījumu to aprobācijas īstenošanā, saskaņā ar finansējuma saņēmēja </w:t>
            </w:r>
            <w:r w:rsidR="001F0129">
              <w:t xml:space="preserve">nolikumā noteiktajiem kritērijiem un nosacījumiem. </w:t>
            </w:r>
            <w:r>
              <w:t>Projektu iesniedzēju konsultāciju par projektu iesniegumu sagatavošanu laikā konstatēta ne</w:t>
            </w:r>
            <w:r w:rsidR="006923C8">
              <w:t>viennozīmīga</w:t>
            </w:r>
            <w:r>
              <w:t xml:space="preserve"> MK noteikumu 20.1.2.apakšpunkt</w:t>
            </w:r>
            <w:r w:rsidR="006923C8">
              <w:t>ā ietvertās normas</w:t>
            </w:r>
            <w:r>
              <w:t xml:space="preserve"> interpretācij</w:t>
            </w:r>
            <w:r w:rsidR="006923C8">
              <w:t>a</w:t>
            </w:r>
            <w:r>
              <w:t xml:space="preserve">, t.i., </w:t>
            </w:r>
            <w:r w:rsidR="00CC6BA0">
              <w:t xml:space="preserve">kuru projektu ietvaros ir iekļaujamas </w:t>
            </w:r>
            <w:r>
              <w:t>mērķstipendiju</w:t>
            </w:r>
            <w:r>
              <w:t xml:space="preserve"> izmaksas</w:t>
            </w:r>
            <w:r w:rsidRPr="00CE7917" w:rsidR="008F2241">
              <w:t xml:space="preserve">, ja studiju programma tiek izstrādāta </w:t>
            </w:r>
            <w:r w:rsidR="008772DB">
              <w:t>finansējuma saņēmēja</w:t>
            </w:r>
            <w:r w:rsidRPr="00CE7917" w:rsidR="008F2241">
              <w:t xml:space="preserve"> projektā, bet studiju programmas aprobācija plānota arī sadarbības partnera projektā, ņemot vērā, ka arī sadarbības partneris īstenos šo studiju programmu</w:t>
            </w:r>
            <w:r w:rsidR="008F2241">
              <w:t>.</w:t>
            </w:r>
            <w:r>
              <w:t xml:space="preserve"> </w:t>
            </w:r>
          </w:p>
          <w:p w:rsidR="001F0129" w:rsidP="00295E82" w14:paraId="75E822C6" w14:textId="64CDFC12">
            <w:pPr>
              <w:spacing w:line="285" w:lineRule="atLeast"/>
              <w:ind w:firstLine="516"/>
              <w:jc w:val="both"/>
            </w:pPr>
            <w:r>
              <w:t xml:space="preserve">Ievērojot iepriekš minēto, lai nodrošinātu viennozīmīgu MK noteikumu 20.1.2.apakšpunkta </w:t>
            </w:r>
            <w:r w:rsidRPr="004133E3" w:rsidR="004133E3">
              <w:t>regulējuma izpratni un piemērošanu</w:t>
            </w:r>
            <w:r>
              <w:t>, noteikumu projekts</w:t>
            </w:r>
            <w:r w:rsidR="00614A21">
              <w:t xml:space="preserve"> precizē </w:t>
            </w:r>
            <w:r>
              <w:t xml:space="preserve">šo apakšpunktu tādējādi, lai sadarbības partneris savā projektā varētu iekļaut kā attiecināmās izmaksas </w:t>
            </w:r>
            <w:r>
              <w:t>mērķstipendiju</w:t>
            </w:r>
            <w:r>
              <w:t xml:space="preserve"> izmaksas savas augstskolas studentiem, kas tiks iesaistīti </w:t>
            </w:r>
            <w:r w:rsidR="006923C8">
              <w:t xml:space="preserve">to </w:t>
            </w:r>
            <w:r>
              <w:t>studiju programm</w:t>
            </w:r>
            <w:r w:rsidR="006923C8">
              <w:t>u</w:t>
            </w:r>
            <w:r>
              <w:t xml:space="preserve"> aprobācijā,</w:t>
            </w:r>
            <w:r w:rsidRPr="00AE3609">
              <w:rPr>
                <w:i/>
              </w:rPr>
              <w:t xml:space="preserve"> </w:t>
            </w:r>
            <w:r w:rsidRPr="008F2241">
              <w:t>kur</w:t>
            </w:r>
            <w:r w:rsidR="006923C8">
              <w:t>u</w:t>
            </w:r>
            <w:r w:rsidRPr="008F2241">
              <w:t xml:space="preserve"> izstrāde tiks nodrošināta citas augstskolas projekta ietvaros.</w:t>
            </w:r>
            <w:r>
              <w:t xml:space="preserve"> </w:t>
            </w:r>
            <w:r w:rsidR="00EB6375">
              <w:t xml:space="preserve">Tādējādi tiks nodrošināta </w:t>
            </w:r>
            <w:r w:rsidR="006923C8">
              <w:t xml:space="preserve">vienota MK noteikumu regulējuma izpratne un piemērošana, tai skaitā </w:t>
            </w:r>
            <w:r w:rsidR="00EB6375">
              <w:t>atbilstība katram projekta iesniedzējam n</w:t>
            </w:r>
            <w:r w:rsidR="00AF1FE7">
              <w:t>oteiktajam finansējuma apmēram.</w:t>
            </w:r>
          </w:p>
          <w:p w:rsidR="00AF1FE7" w:rsidRPr="008A4B76" w:rsidP="00AF1FE7" w14:paraId="01453A43" w14:textId="0BE540C0">
            <w:pPr>
              <w:spacing w:line="285" w:lineRule="atLeast"/>
              <w:ind w:firstLine="516"/>
              <w:jc w:val="both"/>
            </w:pPr>
            <w:r>
              <w:t>MK noteikumu g</w:t>
            </w:r>
            <w:r w:rsidRPr="00AF1FE7">
              <w:t>rozījums vērtējams kā tehnisks un ierosināts</w:t>
            </w:r>
            <w:r>
              <w:t>,</w:t>
            </w:r>
            <w:r w:rsidRPr="00AF1FE7">
              <w:t xml:space="preserve"> balstoties uz F</w:t>
            </w:r>
            <w:r>
              <w:t>inanšu ministrijas</w:t>
            </w:r>
            <w:r w:rsidRPr="00AF1FE7">
              <w:t xml:space="preserve"> un C</w:t>
            </w:r>
            <w:r>
              <w:t>entrālās finanšu un līgumu aģentūras</w:t>
            </w:r>
            <w:r w:rsidRPr="00AF1FE7">
              <w:t xml:space="preserve"> viedokli</w:t>
            </w:r>
            <w:r>
              <w:t>.</w:t>
            </w:r>
          </w:p>
        </w:tc>
      </w:tr>
      <w:tr w14:paraId="301BF1E9" w14:textId="77777777" w:rsidTr="00296735">
        <w:tblPrEx>
          <w:tblW w:w="5170" w:type="pct"/>
          <w:tblInd w:w="-147" w:type="dxa"/>
          <w:tblLayout w:type="fixed"/>
          <w:tblCellMar>
            <w:top w:w="30" w:type="dxa"/>
            <w:left w:w="30" w:type="dxa"/>
            <w:bottom w:w="30" w:type="dxa"/>
            <w:right w:w="30" w:type="dxa"/>
          </w:tblCellMar>
          <w:tblLook w:val="0000"/>
        </w:tblPrEx>
        <w:tc>
          <w:tcPr>
            <w:tcW w:w="238" w:type="pct"/>
            <w:tcBorders>
              <w:top w:val="outset" w:sz="6" w:space="0" w:color="000000"/>
              <w:left w:val="outset" w:sz="6" w:space="0" w:color="000000"/>
              <w:bottom w:val="single" w:sz="4" w:space="0" w:color="auto"/>
              <w:right w:val="outset" w:sz="6" w:space="0" w:color="000000"/>
            </w:tcBorders>
          </w:tcPr>
          <w:p w:rsidR="009A72C5" w:rsidRPr="008A4B76" w:rsidP="00DD2EFA" w14:paraId="30819AF1" w14:textId="4111AF83">
            <w:pPr>
              <w:spacing w:before="100" w:beforeAutospacing="1" w:after="100" w:afterAutospacing="1"/>
            </w:pPr>
            <w:r w:rsidRPr="008A4B76">
              <w:t>3.</w:t>
            </w:r>
          </w:p>
        </w:tc>
        <w:tc>
          <w:tcPr>
            <w:tcW w:w="806" w:type="pct"/>
            <w:gridSpan w:val="2"/>
            <w:tcBorders>
              <w:top w:val="outset" w:sz="6" w:space="0" w:color="000000"/>
              <w:left w:val="outset" w:sz="6" w:space="0" w:color="000000"/>
              <w:bottom w:val="single" w:sz="4" w:space="0" w:color="auto"/>
              <w:right w:val="outset" w:sz="6" w:space="0" w:color="000000"/>
            </w:tcBorders>
          </w:tcPr>
          <w:p w:rsidR="009A72C5" w:rsidRPr="008A4B76" w:rsidP="00DD2EFA" w14:paraId="7721D528" w14:textId="77777777">
            <w:pPr>
              <w:spacing w:before="100" w:beforeAutospacing="1" w:after="100" w:afterAutospacing="1"/>
            </w:pPr>
            <w:r w:rsidRPr="008A4B76">
              <w:t>Projekta izstrādē iesaistītās institūcijas</w:t>
            </w:r>
          </w:p>
        </w:tc>
        <w:tc>
          <w:tcPr>
            <w:tcW w:w="3956" w:type="pct"/>
            <w:gridSpan w:val="2"/>
            <w:tcBorders>
              <w:top w:val="outset" w:sz="6" w:space="0" w:color="000000"/>
              <w:left w:val="outset" w:sz="6" w:space="0" w:color="000000"/>
              <w:bottom w:val="single" w:sz="4" w:space="0" w:color="auto"/>
              <w:right w:val="outset" w:sz="6" w:space="0" w:color="000000"/>
            </w:tcBorders>
          </w:tcPr>
          <w:p w:rsidR="009A72C5" w:rsidRPr="008A4B76" w:rsidP="00170DA4" w14:paraId="67FB55EA" w14:textId="3BF17E42">
            <w:pPr>
              <w:ind w:right="93"/>
              <w:jc w:val="both"/>
              <w:rPr>
                <w:bCs/>
                <w:iCs/>
              </w:rPr>
            </w:pPr>
            <w:r>
              <w:rPr>
                <w:bCs/>
                <w:iCs/>
              </w:rPr>
              <w:t>N</w:t>
            </w:r>
            <w:r w:rsidRPr="008A4B76">
              <w:rPr>
                <w:bCs/>
                <w:iCs/>
              </w:rPr>
              <w:t>oteikumu projekt</w:t>
            </w:r>
            <w:r w:rsidR="00170DA4">
              <w:rPr>
                <w:bCs/>
                <w:iCs/>
              </w:rPr>
              <w:t>u</w:t>
            </w:r>
            <w:r w:rsidRPr="008A4B76">
              <w:rPr>
                <w:bCs/>
                <w:iCs/>
              </w:rPr>
              <w:t xml:space="preserve"> izstrād</w:t>
            </w:r>
            <w:r w:rsidR="00170DA4">
              <w:rPr>
                <w:bCs/>
                <w:iCs/>
              </w:rPr>
              <w:t>āja Izglītības un zinātnes ministrija</w:t>
            </w:r>
            <w:r w:rsidRPr="008A4B76">
              <w:rPr>
                <w:bCs/>
                <w:iCs/>
              </w:rPr>
              <w:t>.</w:t>
            </w:r>
          </w:p>
        </w:tc>
      </w:tr>
      <w:tr w14:paraId="7CD5694E" w14:textId="77777777" w:rsidTr="002239A5">
        <w:tblPrEx>
          <w:tblW w:w="5170" w:type="pct"/>
          <w:tblInd w:w="-147" w:type="dxa"/>
          <w:tblLayout w:type="fixed"/>
          <w:tblCellMar>
            <w:top w:w="30" w:type="dxa"/>
            <w:left w:w="30" w:type="dxa"/>
            <w:bottom w:w="30" w:type="dxa"/>
            <w:right w:w="30" w:type="dxa"/>
          </w:tblCellMar>
          <w:tblLook w:val="0000"/>
        </w:tblPrEx>
        <w:trPr>
          <w:trHeight w:val="538"/>
        </w:trPr>
        <w:tc>
          <w:tcPr>
            <w:tcW w:w="238" w:type="pct"/>
            <w:tcBorders>
              <w:top w:val="single" w:sz="4" w:space="0" w:color="auto"/>
              <w:left w:val="single" w:sz="4" w:space="0" w:color="auto"/>
              <w:bottom w:val="single" w:sz="4" w:space="0" w:color="auto"/>
              <w:right w:val="single" w:sz="4" w:space="0" w:color="auto"/>
            </w:tcBorders>
          </w:tcPr>
          <w:p w:rsidR="009A72C5" w:rsidRPr="008A4B76" w:rsidP="00DD2EFA" w14:paraId="3B1C53CF" w14:textId="77777777">
            <w:pPr>
              <w:spacing w:before="100" w:beforeAutospacing="1" w:after="100" w:afterAutospacing="1"/>
            </w:pPr>
            <w:r w:rsidRPr="008A4B76">
              <w:t>4.</w:t>
            </w:r>
          </w:p>
        </w:tc>
        <w:tc>
          <w:tcPr>
            <w:tcW w:w="806" w:type="pct"/>
            <w:gridSpan w:val="2"/>
            <w:tcBorders>
              <w:top w:val="single" w:sz="4" w:space="0" w:color="auto"/>
              <w:left w:val="single" w:sz="4" w:space="0" w:color="auto"/>
              <w:bottom w:val="single" w:sz="4" w:space="0" w:color="auto"/>
              <w:right w:val="single" w:sz="4" w:space="0" w:color="auto"/>
            </w:tcBorders>
          </w:tcPr>
          <w:p w:rsidR="009A72C5" w:rsidRPr="008A4B76" w:rsidP="00DD2EFA" w14:paraId="48C7EFB6" w14:textId="77777777">
            <w:pPr>
              <w:spacing w:before="100" w:beforeAutospacing="1" w:after="100" w:afterAutospacing="1"/>
            </w:pPr>
            <w:r w:rsidRPr="008A4B76">
              <w:t>Cita informācija</w:t>
            </w:r>
          </w:p>
        </w:tc>
        <w:tc>
          <w:tcPr>
            <w:tcW w:w="3956" w:type="pct"/>
            <w:gridSpan w:val="2"/>
            <w:tcBorders>
              <w:top w:val="single" w:sz="4" w:space="0" w:color="auto"/>
              <w:left w:val="single" w:sz="4" w:space="0" w:color="auto"/>
              <w:bottom w:val="single" w:sz="4" w:space="0" w:color="auto"/>
              <w:right w:val="single" w:sz="4" w:space="0" w:color="auto"/>
            </w:tcBorders>
          </w:tcPr>
          <w:p w:rsidR="00D11A9F" w:rsidRPr="008A4B76" w:rsidP="00924C90" w14:paraId="3943E5D8" w14:textId="42436409">
            <w:pPr>
              <w:ind w:right="91"/>
              <w:jc w:val="both"/>
              <w:rPr>
                <w:b/>
              </w:rPr>
            </w:pPr>
            <w:r w:rsidRPr="0083280E">
              <w:rPr>
                <w:bCs/>
                <w:iCs/>
              </w:rPr>
              <w:t>Nav.</w:t>
            </w:r>
          </w:p>
        </w:tc>
      </w:tr>
      <w:tr w14:paraId="7DDAE4F9" w14:textId="77777777" w:rsidTr="00296735">
        <w:tblPrEx>
          <w:tblW w:w="5170" w:type="pct"/>
          <w:tblInd w:w="-147" w:type="dxa"/>
          <w:tblLayout w:type="fixed"/>
          <w:tblCellMar>
            <w:top w:w="30" w:type="dxa"/>
            <w:left w:w="30" w:type="dxa"/>
            <w:bottom w:w="30" w:type="dxa"/>
            <w:right w:w="30" w:type="dxa"/>
          </w:tblCellMar>
          <w:tblLook w:val="0000"/>
        </w:tblPrEx>
        <w:trPr>
          <w:trHeight w:val="35"/>
        </w:trPr>
        <w:tc>
          <w:tcPr>
            <w:tcW w:w="238" w:type="pct"/>
            <w:tcBorders>
              <w:top w:val="single" w:sz="4" w:space="0" w:color="auto"/>
              <w:left w:val="nil"/>
              <w:bottom w:val="single" w:sz="4" w:space="0" w:color="auto"/>
              <w:right w:val="nil"/>
            </w:tcBorders>
          </w:tcPr>
          <w:p w:rsidR="00593077" w:rsidRPr="008A4B76" w:rsidP="00DD2EFA" w14:paraId="2235CD60" w14:textId="77777777">
            <w:pPr>
              <w:spacing w:before="100" w:beforeAutospacing="1" w:after="100" w:afterAutospacing="1"/>
            </w:pPr>
          </w:p>
        </w:tc>
        <w:tc>
          <w:tcPr>
            <w:tcW w:w="806" w:type="pct"/>
            <w:gridSpan w:val="2"/>
            <w:tcBorders>
              <w:top w:val="single" w:sz="4" w:space="0" w:color="auto"/>
              <w:left w:val="nil"/>
              <w:bottom w:val="single" w:sz="4" w:space="0" w:color="auto"/>
              <w:right w:val="nil"/>
            </w:tcBorders>
          </w:tcPr>
          <w:p w:rsidR="00593077" w:rsidRPr="008A4B76" w:rsidP="00DD2EFA" w14:paraId="05148F0E" w14:textId="77777777">
            <w:pPr>
              <w:spacing w:before="100" w:beforeAutospacing="1" w:after="100" w:afterAutospacing="1"/>
            </w:pPr>
          </w:p>
        </w:tc>
        <w:tc>
          <w:tcPr>
            <w:tcW w:w="3956" w:type="pct"/>
            <w:gridSpan w:val="2"/>
            <w:tcBorders>
              <w:top w:val="single" w:sz="4" w:space="0" w:color="auto"/>
              <w:left w:val="nil"/>
              <w:bottom w:val="single" w:sz="4" w:space="0" w:color="auto"/>
              <w:right w:val="nil"/>
            </w:tcBorders>
          </w:tcPr>
          <w:p w:rsidR="00593077" w:rsidRPr="008A4B76" w:rsidP="00DD2EFA" w14:paraId="00C0C1E3" w14:textId="77777777">
            <w:pPr>
              <w:ind w:right="91"/>
              <w:jc w:val="both"/>
            </w:pPr>
          </w:p>
        </w:tc>
      </w:tr>
      <w:tr w14:paraId="79873B3C" w14:textId="77777777" w:rsidTr="00296735">
        <w:tblPrEx>
          <w:tblW w:w="5170" w:type="pct"/>
          <w:tblInd w:w="-147" w:type="dxa"/>
          <w:tblLayout w:type="fixed"/>
          <w:tblCellMar>
            <w:top w:w="30" w:type="dxa"/>
            <w:left w:w="30" w:type="dxa"/>
            <w:bottom w:w="30" w:type="dxa"/>
            <w:right w:w="30" w:type="dxa"/>
          </w:tblCellMar>
          <w:tblLook w:val="0000"/>
        </w:tblPrEx>
        <w:tc>
          <w:tcPr>
            <w:tcW w:w="5000" w:type="pct"/>
            <w:gridSpan w:val="5"/>
            <w:tcBorders>
              <w:top w:val="single" w:sz="4" w:space="0" w:color="auto"/>
              <w:left w:val="single" w:sz="4" w:space="0" w:color="auto"/>
              <w:bottom w:val="single" w:sz="4" w:space="0" w:color="auto"/>
              <w:right w:val="single" w:sz="4" w:space="0" w:color="auto"/>
            </w:tcBorders>
            <w:vAlign w:val="center"/>
          </w:tcPr>
          <w:p w:rsidR="009A72C5" w:rsidRPr="008A4B76" w:rsidP="00DD2EFA" w14:paraId="518F178C" w14:textId="77777777">
            <w:pPr>
              <w:spacing w:before="100" w:beforeAutospacing="1" w:after="100" w:afterAutospacing="1"/>
              <w:jc w:val="center"/>
              <w:rPr>
                <w:b/>
                <w:bCs/>
              </w:rPr>
            </w:pPr>
            <w:r w:rsidRPr="008A4B76">
              <w:rPr>
                <w:b/>
              </w:rPr>
              <w:t xml:space="preserve">II. </w:t>
            </w:r>
            <w:r w:rsidRPr="008A4B76">
              <w:rPr>
                <w:b/>
                <w:bCs/>
              </w:rPr>
              <w:t>Tiesību akta projekta ietekme uz sabiedrību, tautsaimniecības attīstību un administratīvo slogu</w:t>
            </w:r>
          </w:p>
        </w:tc>
      </w:tr>
      <w:tr w14:paraId="5084D3CF" w14:textId="77777777" w:rsidTr="00296735">
        <w:tblPrEx>
          <w:tblW w:w="5170" w:type="pct"/>
          <w:tblInd w:w="-147" w:type="dxa"/>
          <w:tblLayout w:type="fixed"/>
          <w:tblCellMar>
            <w:top w:w="30" w:type="dxa"/>
            <w:left w:w="30" w:type="dxa"/>
            <w:bottom w:w="30" w:type="dxa"/>
            <w:right w:w="30" w:type="dxa"/>
          </w:tblCellMar>
          <w:tblLook w:val="0000"/>
        </w:tblPrEx>
        <w:tc>
          <w:tcPr>
            <w:tcW w:w="317" w:type="pct"/>
            <w:gridSpan w:val="2"/>
            <w:tcBorders>
              <w:top w:val="single" w:sz="4" w:space="0" w:color="auto"/>
              <w:left w:val="outset" w:sz="6" w:space="0" w:color="000000"/>
              <w:bottom w:val="outset" w:sz="6" w:space="0" w:color="000000"/>
              <w:right w:val="outset" w:sz="6" w:space="0" w:color="000000"/>
            </w:tcBorders>
          </w:tcPr>
          <w:p w:rsidR="009A72C5" w:rsidRPr="008A4B76" w:rsidP="00DD2EFA" w14:paraId="53F863C8" w14:textId="77777777">
            <w:pPr>
              <w:spacing w:before="100" w:beforeAutospacing="1" w:after="100" w:afterAutospacing="1"/>
              <w:jc w:val="center"/>
            </w:pPr>
            <w:r w:rsidRPr="008A4B76">
              <w:t>1.</w:t>
            </w:r>
          </w:p>
        </w:tc>
        <w:tc>
          <w:tcPr>
            <w:tcW w:w="953" w:type="pct"/>
            <w:gridSpan w:val="2"/>
            <w:tcBorders>
              <w:top w:val="single" w:sz="4" w:space="0" w:color="auto"/>
              <w:left w:val="outset" w:sz="6" w:space="0" w:color="000000"/>
              <w:bottom w:val="outset" w:sz="6" w:space="0" w:color="000000"/>
              <w:right w:val="outset" w:sz="6" w:space="0" w:color="000000"/>
            </w:tcBorders>
          </w:tcPr>
          <w:p w:rsidR="009A72C5" w:rsidRPr="008A4B76" w:rsidP="00DD2EFA" w14:paraId="7B18DA93" w14:textId="77777777">
            <w:pPr>
              <w:spacing w:before="100" w:beforeAutospacing="1" w:after="100" w:afterAutospacing="1"/>
            </w:pPr>
            <w:r w:rsidRPr="008A4B76">
              <w:t xml:space="preserve">Sabiedrības </w:t>
            </w:r>
            <w:r w:rsidRPr="008A4B76">
              <w:t>mērķgrupas</w:t>
            </w:r>
            <w:r w:rsidRPr="008A4B76">
              <w:t>, kuras tiesiskais regulējums ietekmē vai varētu ietekmēt</w:t>
            </w:r>
          </w:p>
        </w:tc>
        <w:tc>
          <w:tcPr>
            <w:tcW w:w="3729" w:type="pct"/>
            <w:tcBorders>
              <w:top w:val="single" w:sz="4" w:space="0" w:color="auto"/>
              <w:left w:val="outset" w:sz="6" w:space="0" w:color="000000"/>
              <w:bottom w:val="outset" w:sz="6" w:space="0" w:color="000000"/>
              <w:right w:val="outset" w:sz="6" w:space="0" w:color="000000"/>
            </w:tcBorders>
          </w:tcPr>
          <w:p w:rsidR="00E83FF0" w:rsidP="00170DA4" w14:paraId="65EED6DD" w14:textId="4D4C2484">
            <w:pPr>
              <w:ind w:right="91"/>
              <w:jc w:val="both"/>
            </w:pPr>
            <w:r w:rsidRPr="008A4B76">
              <w:t xml:space="preserve">Tiesiskais regulējums ietekmē </w:t>
            </w:r>
            <w:r w:rsidR="008772DB">
              <w:rPr>
                <w:bCs/>
              </w:rPr>
              <w:t>LU</w:t>
            </w:r>
            <w:r w:rsidRPr="00835246" w:rsidR="008772DB">
              <w:rPr>
                <w:bCs/>
              </w:rPr>
              <w:t xml:space="preserve">, </w:t>
            </w:r>
            <w:r w:rsidR="008772DB">
              <w:rPr>
                <w:bCs/>
              </w:rPr>
              <w:t>DU</w:t>
            </w:r>
            <w:r w:rsidRPr="00835246" w:rsidR="008772DB">
              <w:rPr>
                <w:bCs/>
              </w:rPr>
              <w:t xml:space="preserve">, </w:t>
            </w:r>
            <w:r w:rsidR="008772DB">
              <w:rPr>
                <w:bCs/>
              </w:rPr>
              <w:t>LiepU</w:t>
            </w:r>
            <w:r w:rsidRPr="00835246" w:rsidR="008772DB">
              <w:rPr>
                <w:bCs/>
              </w:rPr>
              <w:t xml:space="preserve"> un </w:t>
            </w:r>
            <w:r w:rsidR="008772DB">
              <w:rPr>
                <w:bCs/>
              </w:rPr>
              <w:t>RTA</w:t>
            </w:r>
            <w:r w:rsidR="002E28C2">
              <w:t>.</w:t>
            </w:r>
          </w:p>
          <w:p w:rsidR="008E70C4" w:rsidP="00170DA4" w14:paraId="35C02A1B" w14:textId="77777777">
            <w:pPr>
              <w:ind w:right="91"/>
              <w:jc w:val="both"/>
            </w:pPr>
          </w:p>
          <w:p w:rsidR="008E70C4" w:rsidRPr="008A4B76" w:rsidP="002E28C2" w14:paraId="03864154" w14:textId="56D540C8">
            <w:pPr>
              <w:ind w:right="91"/>
              <w:jc w:val="both"/>
            </w:pPr>
          </w:p>
        </w:tc>
      </w:tr>
      <w:tr w14:paraId="1DD15E74" w14:textId="77777777" w:rsidTr="00296735">
        <w:tblPrEx>
          <w:tblW w:w="5170" w:type="pct"/>
          <w:tblInd w:w="-147" w:type="dxa"/>
          <w:tblLayout w:type="fixed"/>
          <w:tblCellMar>
            <w:top w:w="30" w:type="dxa"/>
            <w:left w:w="30" w:type="dxa"/>
            <w:bottom w:w="30" w:type="dxa"/>
            <w:right w:w="30" w:type="dxa"/>
          </w:tblCellMar>
          <w:tblLook w:val="0000"/>
        </w:tblPrEx>
        <w:tc>
          <w:tcPr>
            <w:tcW w:w="317" w:type="pct"/>
            <w:gridSpan w:val="2"/>
            <w:tcBorders>
              <w:top w:val="outset" w:sz="6" w:space="0" w:color="000000"/>
              <w:left w:val="outset" w:sz="6" w:space="0" w:color="000000"/>
              <w:bottom w:val="outset" w:sz="6" w:space="0" w:color="000000"/>
              <w:right w:val="outset" w:sz="6" w:space="0" w:color="000000"/>
            </w:tcBorders>
          </w:tcPr>
          <w:p w:rsidR="009A72C5" w:rsidRPr="008A4B76" w:rsidP="00DD2EFA" w14:paraId="12BE910E" w14:textId="77777777">
            <w:pPr>
              <w:ind w:left="57" w:right="57"/>
              <w:jc w:val="center"/>
            </w:pPr>
            <w:r w:rsidRPr="008A4B76">
              <w:t>2.</w:t>
            </w:r>
          </w:p>
        </w:tc>
        <w:tc>
          <w:tcPr>
            <w:tcW w:w="953" w:type="pct"/>
            <w:gridSpan w:val="2"/>
            <w:tcBorders>
              <w:top w:val="outset" w:sz="6" w:space="0" w:color="000000"/>
              <w:left w:val="outset" w:sz="6" w:space="0" w:color="000000"/>
              <w:bottom w:val="outset" w:sz="6" w:space="0" w:color="000000"/>
              <w:right w:val="outset" w:sz="6" w:space="0" w:color="000000"/>
            </w:tcBorders>
          </w:tcPr>
          <w:p w:rsidR="009A72C5" w:rsidRPr="008A4B76" w:rsidP="00DD2EFA" w14:paraId="33CF8C4B" w14:textId="77777777">
            <w:pPr>
              <w:ind w:left="57" w:right="57"/>
            </w:pPr>
            <w:r w:rsidRPr="008A4B76">
              <w:t>Tiesiskā regulējuma ietekme uz tautsaimniecību un administratīvo slogu</w:t>
            </w:r>
          </w:p>
        </w:tc>
        <w:tc>
          <w:tcPr>
            <w:tcW w:w="3729" w:type="pct"/>
            <w:tcBorders>
              <w:top w:val="outset" w:sz="6" w:space="0" w:color="000000"/>
              <w:left w:val="outset" w:sz="6" w:space="0" w:color="000000"/>
              <w:bottom w:val="outset" w:sz="6" w:space="0" w:color="000000"/>
              <w:right w:val="outset" w:sz="6" w:space="0" w:color="000000"/>
            </w:tcBorders>
          </w:tcPr>
          <w:p w:rsidR="00342635" w:rsidRPr="00D75DA9" w:rsidP="00342635" w14:paraId="522E1667" w14:textId="491EF87B">
            <w:pPr>
              <w:shd w:val="clear" w:color="auto" w:fill="FFFFFF"/>
              <w:ind w:left="57" w:right="113"/>
              <w:jc w:val="both"/>
            </w:pPr>
            <w:r w:rsidRPr="00D75DA9">
              <w:t>Tiesiskajam regulējumam nav ietekmes uz tautsaimniecību un administratīvo slogu</w:t>
            </w:r>
            <w:r w:rsidRPr="00D75DA9">
              <w:t>.</w:t>
            </w:r>
          </w:p>
          <w:p w:rsidR="00041498" w:rsidRPr="008A4B76" w:rsidP="007B1450" w14:paraId="4D1E4888" w14:textId="30E10772">
            <w:pPr>
              <w:shd w:val="clear" w:color="auto" w:fill="FFFFFF"/>
              <w:ind w:left="57" w:right="113"/>
              <w:jc w:val="both"/>
            </w:pPr>
          </w:p>
        </w:tc>
      </w:tr>
      <w:tr w14:paraId="56B79E14" w14:textId="77777777" w:rsidTr="00296735">
        <w:tblPrEx>
          <w:tblW w:w="5170" w:type="pct"/>
          <w:tblInd w:w="-147" w:type="dxa"/>
          <w:tblLayout w:type="fixed"/>
          <w:tblCellMar>
            <w:top w:w="30" w:type="dxa"/>
            <w:left w:w="30" w:type="dxa"/>
            <w:bottom w:w="30" w:type="dxa"/>
            <w:right w:w="30" w:type="dxa"/>
          </w:tblCellMar>
          <w:tblLook w:val="0000"/>
        </w:tblPrEx>
        <w:tc>
          <w:tcPr>
            <w:tcW w:w="317" w:type="pct"/>
            <w:gridSpan w:val="2"/>
            <w:tcBorders>
              <w:top w:val="outset" w:sz="6" w:space="0" w:color="000000"/>
              <w:left w:val="outset" w:sz="6" w:space="0" w:color="000000"/>
              <w:bottom w:val="outset" w:sz="6" w:space="0" w:color="000000"/>
              <w:right w:val="outset" w:sz="6" w:space="0" w:color="000000"/>
            </w:tcBorders>
          </w:tcPr>
          <w:p w:rsidR="009A72C5" w:rsidRPr="008A4B76" w:rsidP="00DD2EFA" w14:paraId="042141D7" w14:textId="77777777">
            <w:pPr>
              <w:ind w:left="57" w:right="57"/>
              <w:jc w:val="center"/>
            </w:pPr>
            <w:r w:rsidRPr="008A4B76">
              <w:t>3.</w:t>
            </w:r>
          </w:p>
        </w:tc>
        <w:tc>
          <w:tcPr>
            <w:tcW w:w="953" w:type="pct"/>
            <w:gridSpan w:val="2"/>
            <w:tcBorders>
              <w:top w:val="outset" w:sz="6" w:space="0" w:color="000000"/>
              <w:left w:val="outset" w:sz="6" w:space="0" w:color="000000"/>
              <w:bottom w:val="outset" w:sz="6" w:space="0" w:color="000000"/>
              <w:right w:val="outset" w:sz="6" w:space="0" w:color="000000"/>
            </w:tcBorders>
          </w:tcPr>
          <w:p w:rsidR="009A72C5" w:rsidRPr="008A4B76" w:rsidP="00DD2EFA" w14:paraId="0AE78357" w14:textId="77777777">
            <w:pPr>
              <w:ind w:left="57" w:right="57"/>
            </w:pPr>
            <w:r w:rsidRPr="008A4B76">
              <w:t>Administratīvo izmaksu monetārs novērtējums</w:t>
            </w:r>
          </w:p>
        </w:tc>
        <w:tc>
          <w:tcPr>
            <w:tcW w:w="3729" w:type="pct"/>
            <w:tcBorders>
              <w:top w:val="outset" w:sz="6" w:space="0" w:color="000000"/>
              <w:left w:val="outset" w:sz="6" w:space="0" w:color="000000"/>
              <w:bottom w:val="outset" w:sz="6" w:space="0" w:color="000000"/>
              <w:right w:val="outset" w:sz="6" w:space="0" w:color="000000"/>
            </w:tcBorders>
          </w:tcPr>
          <w:p w:rsidR="00B124DD" w:rsidRPr="008A4B76" w:rsidP="00D75DA9" w14:paraId="4A9BD142" w14:textId="4F324E58">
            <w:pPr>
              <w:shd w:val="clear" w:color="auto" w:fill="FFFFFF"/>
              <w:ind w:left="57" w:right="113"/>
              <w:jc w:val="both"/>
            </w:pPr>
            <w:r w:rsidRPr="0083280E">
              <w:t>Noteikumu projekts šo jomu neskar.</w:t>
            </w:r>
          </w:p>
        </w:tc>
      </w:tr>
      <w:tr w14:paraId="1C154484" w14:textId="77777777" w:rsidTr="00296735">
        <w:tblPrEx>
          <w:tblW w:w="5170" w:type="pct"/>
          <w:tblInd w:w="-147" w:type="dxa"/>
          <w:tblLayout w:type="fixed"/>
          <w:tblCellMar>
            <w:top w:w="30" w:type="dxa"/>
            <w:left w:w="30" w:type="dxa"/>
            <w:bottom w:w="30" w:type="dxa"/>
            <w:right w:w="30" w:type="dxa"/>
          </w:tblCellMar>
          <w:tblLook w:val="0000"/>
        </w:tblPrEx>
        <w:tc>
          <w:tcPr>
            <w:tcW w:w="317" w:type="pct"/>
            <w:gridSpan w:val="2"/>
            <w:tcBorders>
              <w:top w:val="outset" w:sz="6" w:space="0" w:color="000000"/>
              <w:left w:val="outset" w:sz="6" w:space="0" w:color="000000"/>
              <w:bottom w:val="outset" w:sz="6" w:space="0" w:color="000000"/>
              <w:right w:val="outset" w:sz="6" w:space="0" w:color="000000"/>
            </w:tcBorders>
          </w:tcPr>
          <w:p w:rsidR="009A72C5" w:rsidRPr="008A4B76" w:rsidP="00DD2EFA" w14:paraId="5D383B95" w14:textId="77777777">
            <w:pPr>
              <w:ind w:left="57" w:right="57"/>
              <w:jc w:val="center"/>
            </w:pPr>
            <w:r w:rsidRPr="008A4B76">
              <w:t>4.</w:t>
            </w:r>
          </w:p>
        </w:tc>
        <w:tc>
          <w:tcPr>
            <w:tcW w:w="953" w:type="pct"/>
            <w:gridSpan w:val="2"/>
            <w:tcBorders>
              <w:top w:val="outset" w:sz="6" w:space="0" w:color="000000"/>
              <w:left w:val="outset" w:sz="6" w:space="0" w:color="000000"/>
              <w:bottom w:val="outset" w:sz="6" w:space="0" w:color="000000"/>
              <w:right w:val="outset" w:sz="6" w:space="0" w:color="000000"/>
            </w:tcBorders>
          </w:tcPr>
          <w:p w:rsidR="009A72C5" w:rsidRPr="008A4B76" w:rsidP="00DD2EFA" w14:paraId="5152A68F" w14:textId="77777777">
            <w:pPr>
              <w:ind w:left="57" w:right="57"/>
            </w:pPr>
            <w:r w:rsidRPr="008A4B76">
              <w:t> Cita informācija</w:t>
            </w:r>
          </w:p>
        </w:tc>
        <w:tc>
          <w:tcPr>
            <w:tcW w:w="3729" w:type="pct"/>
            <w:tcBorders>
              <w:top w:val="outset" w:sz="6" w:space="0" w:color="000000"/>
              <w:left w:val="outset" w:sz="6" w:space="0" w:color="000000"/>
              <w:bottom w:val="outset" w:sz="6" w:space="0" w:color="000000"/>
              <w:right w:val="outset" w:sz="6" w:space="0" w:color="000000"/>
            </w:tcBorders>
          </w:tcPr>
          <w:p w:rsidR="009A72C5" w:rsidRPr="008A4B76" w:rsidP="0083280E" w14:paraId="6D5CCC44" w14:textId="42190C25">
            <w:pPr>
              <w:rPr>
                <w:rFonts w:eastAsia="Calibri"/>
              </w:rPr>
            </w:pPr>
            <w:r>
              <w:rPr>
                <w:rFonts w:eastAsia="Calibri"/>
                <w:color w:val="000000" w:themeColor="text1"/>
              </w:rPr>
              <w:t xml:space="preserve"> Nav.</w:t>
            </w:r>
          </w:p>
        </w:tc>
      </w:tr>
    </w:tbl>
    <w:p w:rsidR="009A72C5" w:rsidRPr="008A4B76" w:rsidP="009A72C5" w14:paraId="76F24082" w14:textId="77777777"/>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2"/>
        <w:gridCol w:w="15"/>
      </w:tblGrid>
      <w:tr w14:paraId="46C84F76" w14:textId="77777777" w:rsidTr="0083280E">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trHeight w:val="361"/>
          <w:jc w:val="center"/>
        </w:trPr>
        <w:tc>
          <w:tcPr>
            <w:tcW w:w="9052" w:type="dxa"/>
            <w:vAlign w:val="center"/>
          </w:tcPr>
          <w:p w:rsidR="009A72C5" w:rsidRPr="008A4B76" w:rsidP="00DD2EFA" w14:paraId="46A1C325" w14:textId="77777777">
            <w:pPr>
              <w:pStyle w:val="naisnod"/>
              <w:spacing w:before="0" w:after="0"/>
              <w:rPr>
                <w:b w:val="0"/>
                <w:i/>
              </w:rPr>
            </w:pPr>
            <w:r w:rsidRPr="008A4B76">
              <w:br w:type="page"/>
              <w:t>III. Tiesību akta projekta ietekme uz valsts budžetu un pašvaldību budžetiem</w:t>
            </w:r>
          </w:p>
        </w:tc>
      </w:tr>
      <w:tr w14:paraId="533F941A" w14:textId="77777777" w:rsidTr="0083280E">
        <w:tblPrEx>
          <w:tblW w:w="9067" w:type="dxa"/>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jc w:val="center"/>
        </w:trPr>
        <w:tc>
          <w:tcPr>
            <w:tcW w:w="9064" w:type="dxa"/>
            <w:gridSpan w:val="2"/>
            <w:tcBorders>
              <w:top w:val="outset" w:sz="6" w:space="0" w:color="414142"/>
              <w:left w:val="outset" w:sz="6" w:space="0" w:color="414142"/>
              <w:bottom w:val="outset" w:sz="6" w:space="0" w:color="414142"/>
              <w:right w:val="outset" w:sz="6" w:space="0" w:color="414142"/>
            </w:tcBorders>
          </w:tcPr>
          <w:p w:rsidR="0083280E" w:rsidRPr="008A4B76" w:rsidP="0073074A" w14:paraId="405335B1" w14:textId="77777777">
            <w:pPr>
              <w:jc w:val="center"/>
              <w:rPr>
                <w:color w:val="414142"/>
              </w:rPr>
            </w:pPr>
            <w:r w:rsidRPr="009A2342">
              <w:t>Noteikumu projekts šo jomu neskar.</w:t>
            </w:r>
          </w:p>
        </w:tc>
      </w:tr>
    </w:tbl>
    <w:p w:rsidR="009A72C5" w:rsidRPr="008A4B76" w:rsidP="009A72C5" w14:paraId="7D2AB62E" w14:textId="77777777"/>
    <w:tbl>
      <w:tblPr>
        <w:tblW w:w="525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64"/>
      </w:tblGrid>
      <w:tr w14:paraId="225F6F29" w14:textId="77777777" w:rsidTr="002307B4">
        <w:tblPrEx>
          <w:tblW w:w="525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D592B" w:rsidRPr="008A4B76" w14:paraId="7E4B1B33" w14:textId="77777777">
            <w:pPr>
              <w:spacing w:before="100" w:beforeAutospacing="1" w:after="100" w:afterAutospacing="1" w:line="293" w:lineRule="atLeast"/>
              <w:jc w:val="center"/>
              <w:rPr>
                <w:b/>
                <w:bCs/>
                <w:color w:val="414142"/>
              </w:rPr>
            </w:pPr>
            <w:r w:rsidRPr="00472CAE">
              <w:rPr>
                <w:b/>
                <w:bCs/>
              </w:rPr>
              <w:t>IV. Tiesību akta projekta ietekme uz spēkā esošo tiesību normu sistēmu</w:t>
            </w:r>
          </w:p>
        </w:tc>
      </w:tr>
      <w:tr w14:paraId="03FAFE1D" w14:textId="77777777" w:rsidTr="002307B4">
        <w:tblPrEx>
          <w:tblW w:w="5251" w:type="pct"/>
          <w:jc w:val="center"/>
          <w:tblCellMar>
            <w:top w:w="24" w:type="dxa"/>
            <w:left w:w="24" w:type="dxa"/>
            <w:bottom w:w="24" w:type="dxa"/>
            <w:right w:w="24" w:type="dxa"/>
          </w:tblCellMar>
          <w:tblLook w:val="04A0"/>
        </w:tblPrEx>
        <w:trPr>
          <w:jc w:val="center"/>
        </w:trPr>
        <w:tc>
          <w:tcPr>
            <w:tcW w:w="5000" w:type="pct"/>
            <w:tcBorders>
              <w:top w:val="outset" w:sz="6" w:space="0" w:color="414142"/>
              <w:left w:val="outset" w:sz="6" w:space="0" w:color="414142"/>
              <w:bottom w:val="outset" w:sz="6" w:space="0" w:color="414142"/>
              <w:right w:val="outset" w:sz="6" w:space="0" w:color="414142"/>
            </w:tcBorders>
          </w:tcPr>
          <w:p w:rsidR="00C56635" w:rsidRPr="008A4B76" w:rsidP="00F07B56" w14:paraId="423846A5" w14:textId="77777777">
            <w:pPr>
              <w:jc w:val="center"/>
              <w:rPr>
                <w:color w:val="414142"/>
              </w:rPr>
            </w:pPr>
            <w:r w:rsidRPr="009A2342">
              <w:t>Noteikumu projekts šo jomu neskar.</w:t>
            </w:r>
          </w:p>
        </w:tc>
      </w:tr>
    </w:tbl>
    <w:p w:rsidR="009A72C5" w:rsidRPr="008A4B76" w:rsidP="009A72C5" w14:paraId="66F75643" w14:textId="77777777"/>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08"/>
      </w:tblGrid>
      <w:tr w14:paraId="762F01E5" w14:textId="77777777" w:rsidTr="00CC46D3">
        <w:tblPrEx>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9208" w:type="dxa"/>
            <w:tcBorders>
              <w:top w:val="single" w:sz="4" w:space="0" w:color="auto"/>
              <w:left w:val="single" w:sz="4" w:space="0" w:color="auto"/>
              <w:bottom w:val="single" w:sz="4" w:space="0" w:color="auto"/>
              <w:right w:val="single" w:sz="4" w:space="0" w:color="auto"/>
            </w:tcBorders>
            <w:vAlign w:val="center"/>
          </w:tcPr>
          <w:p w:rsidR="009A72C5" w:rsidRPr="008A4B76" w:rsidP="0083280E" w14:paraId="39B52A92" w14:textId="77777777">
            <w:pPr>
              <w:jc w:val="center"/>
              <w:rPr>
                <w:b/>
              </w:rPr>
            </w:pPr>
            <w:r w:rsidRPr="008A4B76">
              <w:rPr>
                <w:b/>
              </w:rPr>
              <w:t>V. Tiesību akta projekta atbilstība Latvijas Republikas starptautiskajām saistībām</w:t>
            </w:r>
          </w:p>
        </w:tc>
      </w:tr>
      <w:tr w14:paraId="7BE4A821" w14:textId="77777777" w:rsidTr="00CC46D3">
        <w:tblPrEx>
          <w:tblW w:w="9208" w:type="dxa"/>
          <w:jc w:val="center"/>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jc w:val="center"/>
        </w:trPr>
        <w:tc>
          <w:tcPr>
            <w:tcW w:w="9208" w:type="dxa"/>
            <w:tcBorders>
              <w:top w:val="outset" w:sz="6" w:space="0" w:color="414142"/>
              <w:left w:val="outset" w:sz="6" w:space="0" w:color="414142"/>
              <w:bottom w:val="outset" w:sz="6" w:space="0" w:color="414142"/>
              <w:right w:val="outset" w:sz="6" w:space="0" w:color="414142"/>
            </w:tcBorders>
          </w:tcPr>
          <w:p w:rsidR="00CC46D3" w:rsidRPr="008A4B76" w:rsidP="0073074A" w14:paraId="7BFEE002" w14:textId="77777777">
            <w:pPr>
              <w:jc w:val="center"/>
              <w:rPr>
                <w:color w:val="414142"/>
              </w:rPr>
            </w:pPr>
            <w:r w:rsidRPr="009A2342">
              <w:t>Noteikumu projekts šo jomu neskar.</w:t>
            </w:r>
          </w:p>
        </w:tc>
      </w:tr>
    </w:tbl>
    <w:p w:rsidR="009A72C5" w:rsidRPr="008A4B76" w:rsidP="009A72C5" w14:paraId="396DC309" w14:textId="77777777"/>
    <w:tbl>
      <w:tblPr>
        <w:tblW w:w="5338"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662"/>
        <w:gridCol w:w="2769"/>
        <w:gridCol w:w="5783"/>
      </w:tblGrid>
      <w:tr w14:paraId="287A9FA3" w14:textId="77777777" w:rsidTr="00A40F6D">
        <w:tblPrEx>
          <w:tblW w:w="5338"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Ex>
        <w:tc>
          <w:tcPr>
            <w:tcW w:w="9214" w:type="dxa"/>
            <w:gridSpan w:val="3"/>
            <w:tcBorders>
              <w:top w:val="outset" w:sz="6" w:space="0" w:color="000000"/>
              <w:left w:val="outset" w:sz="6" w:space="0" w:color="000000"/>
              <w:bottom w:val="outset" w:sz="6" w:space="0" w:color="000000"/>
              <w:right w:val="outset" w:sz="6" w:space="0" w:color="000000"/>
            </w:tcBorders>
          </w:tcPr>
          <w:p w:rsidR="009A72C5" w:rsidRPr="008A4B76" w:rsidP="00DD2EFA" w14:paraId="42E00DB5" w14:textId="77777777">
            <w:pPr>
              <w:spacing w:before="100" w:beforeAutospacing="1" w:after="100" w:afterAutospacing="1"/>
              <w:jc w:val="center"/>
              <w:rPr>
                <w:b/>
                <w:bCs/>
              </w:rPr>
            </w:pPr>
            <w:r w:rsidRPr="008A4B76">
              <w:rPr>
                <w:b/>
                <w:bCs/>
              </w:rPr>
              <w:t xml:space="preserve">VI. </w:t>
            </w:r>
            <w:r w:rsidRPr="008A4B76">
              <w:rPr>
                <w:b/>
              </w:rPr>
              <w:t>Sabiedrības līdzdalība un komunikācijas aktivitātes</w:t>
            </w:r>
          </w:p>
        </w:tc>
      </w:tr>
      <w:tr w14:paraId="54D10E72" w14:textId="77777777" w:rsidTr="00A40F6D">
        <w:tblPrEx>
          <w:tblW w:w="5338" w:type="pct"/>
          <w:tblInd w:w="-292" w:type="dxa"/>
          <w:tblLayout w:type="fixed"/>
          <w:tblCellMar>
            <w:top w:w="30" w:type="dxa"/>
            <w:left w:w="30" w:type="dxa"/>
            <w:bottom w:w="30" w:type="dxa"/>
            <w:right w:w="30" w:type="dxa"/>
          </w:tblCellMar>
          <w:tblLook w:val="0000"/>
        </w:tblPrEx>
        <w:tc>
          <w:tcPr>
            <w:tcW w:w="662" w:type="dxa"/>
            <w:tcBorders>
              <w:top w:val="outset" w:sz="6" w:space="0" w:color="000000"/>
              <w:left w:val="outset" w:sz="6" w:space="0" w:color="000000"/>
              <w:bottom w:val="outset" w:sz="6" w:space="0" w:color="000000"/>
              <w:right w:val="outset" w:sz="6" w:space="0" w:color="000000"/>
            </w:tcBorders>
          </w:tcPr>
          <w:p w:rsidR="009A72C5" w:rsidRPr="008A4B76" w:rsidP="00DD2EFA" w14:paraId="034B039D" w14:textId="77777777">
            <w:pPr>
              <w:spacing w:before="100" w:beforeAutospacing="1" w:after="100" w:afterAutospacing="1"/>
              <w:jc w:val="center"/>
            </w:pPr>
            <w:r w:rsidRPr="008A4B76">
              <w:t>1.</w:t>
            </w:r>
          </w:p>
        </w:tc>
        <w:tc>
          <w:tcPr>
            <w:tcW w:w="2769" w:type="dxa"/>
            <w:tcBorders>
              <w:top w:val="outset" w:sz="6" w:space="0" w:color="000000"/>
              <w:left w:val="outset" w:sz="6" w:space="0" w:color="000000"/>
              <w:bottom w:val="outset" w:sz="6" w:space="0" w:color="000000"/>
              <w:right w:val="outset" w:sz="6" w:space="0" w:color="000000"/>
            </w:tcBorders>
          </w:tcPr>
          <w:p w:rsidR="009A72C5" w:rsidRPr="008A4B76" w:rsidP="00DD2EFA" w14:paraId="6FD657E1" w14:textId="77777777">
            <w:pPr>
              <w:spacing w:before="100" w:beforeAutospacing="1" w:after="100" w:afterAutospacing="1"/>
            </w:pPr>
            <w:r w:rsidRPr="008A4B76">
              <w:t>Plānotās sabiedrības līdzdalības un komunikācijas aktivitātes saistībā ar projektu</w:t>
            </w:r>
          </w:p>
        </w:tc>
        <w:tc>
          <w:tcPr>
            <w:tcW w:w="5783" w:type="dxa"/>
            <w:tcBorders>
              <w:top w:val="outset" w:sz="6" w:space="0" w:color="000000"/>
              <w:left w:val="outset" w:sz="6" w:space="0" w:color="000000"/>
              <w:bottom w:val="outset" w:sz="6" w:space="0" w:color="000000"/>
              <w:right w:val="outset" w:sz="6" w:space="0" w:color="000000"/>
            </w:tcBorders>
          </w:tcPr>
          <w:p w:rsidR="009A72C5" w:rsidRPr="008A4B76" w14:paraId="63CD44B0" w14:textId="40A0838A">
            <w:pPr>
              <w:tabs>
                <w:tab w:val="num" w:pos="0"/>
              </w:tabs>
              <w:ind w:right="74"/>
              <w:jc w:val="both"/>
            </w:pPr>
            <w:r w:rsidRPr="005D373F">
              <w:rPr>
                <w:bCs/>
              </w:rPr>
              <w:t xml:space="preserve">Noteikumu projekts precizē MK noteikumu 20.1.2.apakšpunkta formulējumu un ir tehniska rakstura. Līdz ar to sabiedrības līdzdalības nodrošināšana nav nepieciešama. </w:t>
            </w:r>
            <w:r w:rsidRPr="00835246" w:rsidR="00835246">
              <w:rPr>
                <w:bCs/>
              </w:rPr>
              <w:t xml:space="preserve">Par ierosinātajiem grozījumiem MK noteikumos Centrālā finanšu un līgumu aģentūra sadarbībā ar Izglītības un zinātnes ministriju informēs </w:t>
            </w:r>
            <w:r w:rsidR="00C00801">
              <w:rPr>
                <w:bCs/>
              </w:rPr>
              <w:t>8.2.1.SAM</w:t>
            </w:r>
            <w:r w:rsidRPr="00835246" w:rsidR="00835246">
              <w:rPr>
                <w:bCs/>
              </w:rPr>
              <w:t xml:space="preserve"> </w:t>
            </w:r>
            <w:r w:rsidR="00C00801">
              <w:rPr>
                <w:bCs/>
              </w:rPr>
              <w:t>pirmās</w:t>
            </w:r>
            <w:r w:rsidR="00835246">
              <w:rPr>
                <w:bCs/>
              </w:rPr>
              <w:t xml:space="preserve"> kārtas </w:t>
            </w:r>
            <w:r w:rsidRPr="00835246" w:rsidR="00835246">
              <w:rPr>
                <w:bCs/>
              </w:rPr>
              <w:t>projektu iesniedzējus</w:t>
            </w:r>
            <w:r w:rsidR="00E66F50">
              <w:rPr>
                <w:bCs/>
              </w:rPr>
              <w:t xml:space="preserve"> –</w:t>
            </w:r>
            <w:r w:rsidR="00835246">
              <w:rPr>
                <w:bCs/>
              </w:rPr>
              <w:t xml:space="preserve"> </w:t>
            </w:r>
            <w:r w:rsidR="008772DB">
              <w:rPr>
                <w:bCs/>
              </w:rPr>
              <w:t>LU</w:t>
            </w:r>
            <w:r w:rsidRPr="00835246" w:rsidR="00835246">
              <w:rPr>
                <w:bCs/>
              </w:rPr>
              <w:t xml:space="preserve">, </w:t>
            </w:r>
            <w:r w:rsidR="008772DB">
              <w:rPr>
                <w:bCs/>
              </w:rPr>
              <w:t>DU</w:t>
            </w:r>
            <w:r w:rsidRPr="00835246" w:rsidR="00835246">
              <w:rPr>
                <w:bCs/>
              </w:rPr>
              <w:t xml:space="preserve">, </w:t>
            </w:r>
            <w:r w:rsidR="008772DB">
              <w:rPr>
                <w:bCs/>
              </w:rPr>
              <w:t>LiepU</w:t>
            </w:r>
            <w:r w:rsidRPr="00835246" w:rsidR="00835246">
              <w:rPr>
                <w:bCs/>
              </w:rPr>
              <w:t xml:space="preserve"> un </w:t>
            </w:r>
            <w:r w:rsidR="008772DB">
              <w:rPr>
                <w:bCs/>
              </w:rPr>
              <w:t>RTA</w:t>
            </w:r>
            <w:r w:rsidRPr="00835246" w:rsidR="00835246">
              <w:rPr>
                <w:bCs/>
              </w:rPr>
              <w:t xml:space="preserve"> individuāli ar e-pasta starpniecību un konsultācijās par projekta iesnieguma veidlapas aizpildīšanu</w:t>
            </w:r>
            <w:r w:rsidR="00835246">
              <w:rPr>
                <w:bCs/>
              </w:rPr>
              <w:t xml:space="preserve">. </w:t>
            </w:r>
          </w:p>
        </w:tc>
      </w:tr>
      <w:tr w14:paraId="7CE32BE9" w14:textId="77777777" w:rsidTr="00A40F6D">
        <w:tblPrEx>
          <w:tblW w:w="5338" w:type="pct"/>
          <w:tblInd w:w="-292" w:type="dxa"/>
          <w:tblLayout w:type="fixed"/>
          <w:tblCellMar>
            <w:top w:w="30" w:type="dxa"/>
            <w:left w:w="30" w:type="dxa"/>
            <w:bottom w:w="30" w:type="dxa"/>
            <w:right w:w="30" w:type="dxa"/>
          </w:tblCellMar>
          <w:tblLook w:val="0000"/>
        </w:tblPrEx>
        <w:tc>
          <w:tcPr>
            <w:tcW w:w="662" w:type="dxa"/>
            <w:tcBorders>
              <w:top w:val="outset" w:sz="6" w:space="0" w:color="000000"/>
              <w:left w:val="outset" w:sz="6" w:space="0" w:color="000000"/>
              <w:bottom w:val="outset" w:sz="6" w:space="0" w:color="000000"/>
              <w:right w:val="outset" w:sz="6" w:space="0" w:color="000000"/>
            </w:tcBorders>
          </w:tcPr>
          <w:p w:rsidR="00A40F6D" w:rsidRPr="008A4B76" w:rsidP="00A40F6D" w14:paraId="73240493" w14:textId="77777777">
            <w:pPr>
              <w:spacing w:before="100" w:beforeAutospacing="1" w:after="100" w:afterAutospacing="1"/>
              <w:jc w:val="center"/>
            </w:pPr>
            <w:r w:rsidRPr="008A4B76">
              <w:t>2.</w:t>
            </w:r>
          </w:p>
        </w:tc>
        <w:tc>
          <w:tcPr>
            <w:tcW w:w="2769" w:type="dxa"/>
            <w:tcBorders>
              <w:top w:val="outset" w:sz="6" w:space="0" w:color="000000"/>
              <w:left w:val="outset" w:sz="6" w:space="0" w:color="000000"/>
              <w:bottom w:val="outset" w:sz="6" w:space="0" w:color="000000"/>
              <w:right w:val="outset" w:sz="6" w:space="0" w:color="000000"/>
            </w:tcBorders>
          </w:tcPr>
          <w:p w:rsidR="00A40F6D" w:rsidRPr="008A4B76" w:rsidP="00A40F6D" w14:paraId="47D08173" w14:textId="77777777">
            <w:pPr>
              <w:spacing w:before="100" w:beforeAutospacing="1" w:after="100" w:afterAutospacing="1"/>
            </w:pPr>
            <w:r w:rsidRPr="008A4B76">
              <w:t>Sabiedrības līdzdalība projekta izstrādē</w:t>
            </w:r>
          </w:p>
        </w:tc>
        <w:tc>
          <w:tcPr>
            <w:tcW w:w="5783" w:type="dxa"/>
            <w:tcBorders>
              <w:top w:val="outset" w:sz="6" w:space="0" w:color="000000"/>
              <w:left w:val="outset" w:sz="6" w:space="0" w:color="000000"/>
              <w:bottom w:val="outset" w:sz="6" w:space="0" w:color="000000"/>
              <w:right w:val="outset" w:sz="6" w:space="0" w:color="000000"/>
            </w:tcBorders>
          </w:tcPr>
          <w:p w:rsidR="00A40F6D" w:rsidRPr="008A4B76" w:rsidP="00C112B8" w14:paraId="2502F0F8" w14:textId="10FACF4F">
            <w:pPr>
              <w:spacing w:before="75" w:after="75"/>
              <w:jc w:val="both"/>
            </w:pPr>
            <w:r w:rsidRPr="005D373F">
              <w:rPr>
                <w:bCs/>
              </w:rPr>
              <w:t>Sabiedrības līdzdalību noteikumu projekta izstrādē nebija nepieciešams nodrošināt.</w:t>
            </w:r>
          </w:p>
        </w:tc>
      </w:tr>
      <w:tr w14:paraId="11DCA639" w14:textId="77777777" w:rsidTr="00A40F6D">
        <w:tblPrEx>
          <w:tblW w:w="5338" w:type="pct"/>
          <w:tblInd w:w="-292" w:type="dxa"/>
          <w:tblLayout w:type="fixed"/>
          <w:tblCellMar>
            <w:top w:w="30" w:type="dxa"/>
            <w:left w:w="30" w:type="dxa"/>
            <w:bottom w:w="30" w:type="dxa"/>
            <w:right w:w="30" w:type="dxa"/>
          </w:tblCellMar>
          <w:tblLook w:val="0000"/>
        </w:tblPrEx>
        <w:tc>
          <w:tcPr>
            <w:tcW w:w="662" w:type="dxa"/>
            <w:tcBorders>
              <w:top w:val="outset" w:sz="6" w:space="0" w:color="000000"/>
              <w:left w:val="outset" w:sz="6" w:space="0" w:color="000000"/>
              <w:bottom w:val="outset" w:sz="6" w:space="0" w:color="000000"/>
              <w:right w:val="outset" w:sz="6" w:space="0" w:color="000000"/>
            </w:tcBorders>
          </w:tcPr>
          <w:p w:rsidR="00A40F6D" w:rsidRPr="008A4B76" w:rsidP="00A40F6D" w14:paraId="32189756" w14:textId="77777777">
            <w:pPr>
              <w:spacing w:before="100" w:beforeAutospacing="1" w:after="100" w:afterAutospacing="1"/>
              <w:jc w:val="center"/>
            </w:pPr>
            <w:r w:rsidRPr="008A4B76">
              <w:t>3.</w:t>
            </w:r>
          </w:p>
        </w:tc>
        <w:tc>
          <w:tcPr>
            <w:tcW w:w="2769" w:type="dxa"/>
            <w:tcBorders>
              <w:top w:val="outset" w:sz="6" w:space="0" w:color="000000"/>
              <w:left w:val="outset" w:sz="6" w:space="0" w:color="000000"/>
              <w:bottom w:val="outset" w:sz="6" w:space="0" w:color="000000"/>
              <w:right w:val="outset" w:sz="6" w:space="0" w:color="000000"/>
            </w:tcBorders>
          </w:tcPr>
          <w:p w:rsidR="00A40F6D" w:rsidRPr="008A4B76" w:rsidP="00A40F6D" w14:paraId="7472844C" w14:textId="77777777">
            <w:pPr>
              <w:spacing w:before="100" w:beforeAutospacing="1" w:after="100" w:afterAutospacing="1"/>
            </w:pPr>
            <w:r w:rsidRPr="008A4B76">
              <w:t>Sabiedrības līdzdalības rezultāti</w:t>
            </w:r>
          </w:p>
        </w:tc>
        <w:tc>
          <w:tcPr>
            <w:tcW w:w="5783" w:type="dxa"/>
            <w:tcBorders>
              <w:top w:val="outset" w:sz="6" w:space="0" w:color="000000"/>
              <w:left w:val="outset" w:sz="6" w:space="0" w:color="000000"/>
              <w:bottom w:val="outset" w:sz="6" w:space="0" w:color="000000"/>
              <w:right w:val="outset" w:sz="6" w:space="0" w:color="000000"/>
            </w:tcBorders>
          </w:tcPr>
          <w:p w:rsidR="00A40F6D" w:rsidRPr="008A4B76" w:rsidP="003D6B1F" w14:paraId="06234361" w14:textId="59525257">
            <w:pPr>
              <w:ind w:right="73"/>
              <w:jc w:val="both"/>
              <w:rPr>
                <w:b/>
              </w:rPr>
            </w:pPr>
            <w:r w:rsidRPr="00C00801">
              <w:rPr>
                <w:bCs/>
              </w:rPr>
              <w:t>Noteikumu projekts šo jomu neskar.</w:t>
            </w:r>
          </w:p>
        </w:tc>
      </w:tr>
      <w:tr w14:paraId="5467543E" w14:textId="77777777" w:rsidTr="00A40F6D">
        <w:tblPrEx>
          <w:tblW w:w="5338" w:type="pct"/>
          <w:tblInd w:w="-292" w:type="dxa"/>
          <w:tblLayout w:type="fixed"/>
          <w:tblCellMar>
            <w:top w:w="30" w:type="dxa"/>
            <w:left w:w="30" w:type="dxa"/>
            <w:bottom w:w="30" w:type="dxa"/>
            <w:right w:w="30" w:type="dxa"/>
          </w:tblCellMar>
          <w:tblLook w:val="0000"/>
        </w:tblPrEx>
        <w:tc>
          <w:tcPr>
            <w:tcW w:w="662" w:type="dxa"/>
            <w:tcBorders>
              <w:top w:val="outset" w:sz="6" w:space="0" w:color="000000"/>
              <w:left w:val="outset" w:sz="6" w:space="0" w:color="000000"/>
              <w:bottom w:val="outset" w:sz="6" w:space="0" w:color="000000"/>
              <w:right w:val="outset" w:sz="6" w:space="0" w:color="000000"/>
            </w:tcBorders>
          </w:tcPr>
          <w:p w:rsidR="00A40F6D" w:rsidRPr="008A4B76" w:rsidP="00A40F6D" w14:paraId="58E1A535" w14:textId="77777777">
            <w:pPr>
              <w:spacing w:before="100" w:beforeAutospacing="1" w:after="100" w:afterAutospacing="1"/>
              <w:jc w:val="center"/>
            </w:pPr>
            <w:r w:rsidRPr="008A4B76">
              <w:t>4.</w:t>
            </w:r>
          </w:p>
        </w:tc>
        <w:tc>
          <w:tcPr>
            <w:tcW w:w="2769" w:type="dxa"/>
            <w:tcBorders>
              <w:top w:val="outset" w:sz="6" w:space="0" w:color="000000"/>
              <w:left w:val="outset" w:sz="6" w:space="0" w:color="000000"/>
              <w:bottom w:val="outset" w:sz="6" w:space="0" w:color="000000"/>
              <w:right w:val="outset" w:sz="6" w:space="0" w:color="000000"/>
            </w:tcBorders>
          </w:tcPr>
          <w:p w:rsidR="00A40F6D" w:rsidRPr="008A4B76" w:rsidP="00A40F6D" w14:paraId="638BCD8D" w14:textId="77777777">
            <w:pPr>
              <w:spacing w:before="100" w:beforeAutospacing="1" w:after="100" w:afterAutospacing="1"/>
            </w:pPr>
            <w:r w:rsidRPr="008A4B76">
              <w:t>Cita informācija</w:t>
            </w:r>
          </w:p>
        </w:tc>
        <w:tc>
          <w:tcPr>
            <w:tcW w:w="5783" w:type="dxa"/>
            <w:tcBorders>
              <w:top w:val="outset" w:sz="6" w:space="0" w:color="000000"/>
              <w:left w:val="outset" w:sz="6" w:space="0" w:color="000000"/>
              <w:bottom w:val="outset" w:sz="6" w:space="0" w:color="000000"/>
              <w:right w:val="outset" w:sz="6" w:space="0" w:color="000000"/>
            </w:tcBorders>
          </w:tcPr>
          <w:p w:rsidR="00A40F6D" w:rsidRPr="008A4B76" w:rsidP="00A40F6D" w14:paraId="05597843" w14:textId="77777777">
            <w:pPr>
              <w:spacing w:before="100" w:beforeAutospacing="1" w:after="100" w:afterAutospacing="1"/>
              <w:rPr>
                <w:iCs/>
              </w:rPr>
            </w:pPr>
            <w:r w:rsidRPr="008A4B76">
              <w:rPr>
                <w:iCs/>
              </w:rPr>
              <w:t>Nav</w:t>
            </w:r>
            <w:r w:rsidRPr="008A4B76" w:rsidR="00D00915">
              <w:rPr>
                <w:iCs/>
              </w:rPr>
              <w:t>.</w:t>
            </w:r>
          </w:p>
        </w:tc>
      </w:tr>
    </w:tbl>
    <w:p w:rsidR="009A72C5" w:rsidRPr="008A4B76" w:rsidP="009A72C5" w14:paraId="1B17A751" w14:textId="77777777"/>
    <w:tbl>
      <w:tblPr>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641"/>
        <w:gridCol w:w="3485"/>
        <w:gridCol w:w="5088"/>
      </w:tblGrid>
      <w:tr w14:paraId="793D9C6C" w14:textId="77777777" w:rsidTr="00DD2EFA">
        <w:tblPrEx>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gridSpan w:val="3"/>
            <w:tcBorders>
              <w:top w:val="outset" w:sz="6" w:space="0" w:color="000000"/>
              <w:left w:val="outset" w:sz="6" w:space="0" w:color="000000"/>
              <w:bottom w:val="outset" w:sz="6" w:space="0" w:color="000000"/>
              <w:right w:val="outset" w:sz="6" w:space="0" w:color="000000"/>
            </w:tcBorders>
          </w:tcPr>
          <w:p w:rsidR="009A72C5" w:rsidRPr="008A4B76" w:rsidP="00DD2EFA" w14:paraId="757A8B44" w14:textId="77777777">
            <w:pPr>
              <w:pStyle w:val="NormalWeb"/>
              <w:jc w:val="both"/>
              <w:rPr>
                <w:b/>
                <w:bCs/>
              </w:rPr>
            </w:pPr>
            <w:r w:rsidRPr="008A4B76">
              <w:rPr>
                <w:b/>
                <w:bCs/>
              </w:rPr>
              <w:t xml:space="preserve">VII. </w:t>
            </w:r>
            <w:r w:rsidRPr="008A4B76">
              <w:rPr>
                <w:b/>
              </w:rPr>
              <w:t>Tiesību akta projekta izpildes nodrošināšana un tās ietekme uz institūcijām</w:t>
            </w:r>
          </w:p>
        </w:tc>
      </w:tr>
      <w:tr w14:paraId="626762AE" w14:textId="77777777" w:rsidTr="00DD2EFA">
        <w:tblPrEx>
          <w:tblW w:w="5338" w:type="pct"/>
          <w:tblInd w:w="-292" w:type="dxa"/>
          <w:tblCellMar>
            <w:top w:w="30" w:type="dxa"/>
            <w:left w:w="30" w:type="dxa"/>
            <w:bottom w:w="30" w:type="dxa"/>
            <w:right w:w="30" w:type="dxa"/>
          </w:tblCellMar>
          <w:tblLook w:val="0000"/>
        </w:tblPrEx>
        <w:tc>
          <w:tcPr>
            <w:tcW w:w="348" w:type="pct"/>
            <w:tcBorders>
              <w:top w:val="outset" w:sz="6" w:space="0" w:color="000000"/>
              <w:left w:val="outset" w:sz="6" w:space="0" w:color="000000"/>
              <w:bottom w:val="outset" w:sz="6" w:space="0" w:color="000000"/>
              <w:right w:val="outset" w:sz="6" w:space="0" w:color="000000"/>
            </w:tcBorders>
          </w:tcPr>
          <w:p w:rsidR="009A72C5" w:rsidRPr="008A4B76" w:rsidP="00DD2EFA" w14:paraId="4BA6CAA7" w14:textId="77777777">
            <w:pPr>
              <w:spacing w:before="100" w:beforeAutospacing="1" w:after="100" w:afterAutospacing="1"/>
              <w:jc w:val="center"/>
            </w:pPr>
            <w:r w:rsidRPr="008A4B76">
              <w:t>1.</w:t>
            </w:r>
          </w:p>
        </w:tc>
        <w:tc>
          <w:tcPr>
            <w:tcW w:w="1891" w:type="pct"/>
            <w:tcBorders>
              <w:top w:val="outset" w:sz="6" w:space="0" w:color="000000"/>
              <w:left w:val="outset" w:sz="6" w:space="0" w:color="000000"/>
              <w:bottom w:val="outset" w:sz="6" w:space="0" w:color="000000"/>
              <w:right w:val="outset" w:sz="6" w:space="0" w:color="000000"/>
            </w:tcBorders>
          </w:tcPr>
          <w:p w:rsidR="009A72C5" w:rsidRPr="008A4B76" w:rsidP="00DD2EFA" w14:paraId="58B94667" w14:textId="77777777">
            <w:pPr>
              <w:spacing w:before="100" w:beforeAutospacing="1" w:after="100" w:afterAutospacing="1"/>
            </w:pPr>
            <w:r w:rsidRPr="008A4B76">
              <w:t>Projekta izpildē iesaistītās institūcijas</w:t>
            </w:r>
          </w:p>
        </w:tc>
        <w:tc>
          <w:tcPr>
            <w:tcW w:w="2760" w:type="pct"/>
            <w:tcBorders>
              <w:top w:val="outset" w:sz="6" w:space="0" w:color="000000"/>
              <w:left w:val="outset" w:sz="6" w:space="0" w:color="000000"/>
              <w:bottom w:val="outset" w:sz="6" w:space="0" w:color="000000"/>
              <w:right w:val="outset" w:sz="6" w:space="0" w:color="000000"/>
            </w:tcBorders>
          </w:tcPr>
          <w:p w:rsidR="008E22D1" w:rsidRPr="008A4B76" w:rsidP="008E22D1" w14:paraId="56CEC02C" w14:textId="3B1E230C">
            <w:pPr>
              <w:ind w:right="74"/>
              <w:jc w:val="both"/>
              <w:rPr>
                <w:color w:val="000000" w:themeColor="text1"/>
              </w:rPr>
            </w:pPr>
            <w:r w:rsidRPr="008A4B76">
              <w:rPr>
                <w:color w:val="000000" w:themeColor="text1"/>
              </w:rPr>
              <w:t xml:space="preserve">Atbildīgās iestādes funkcijas pilda </w:t>
            </w:r>
            <w:r w:rsidRPr="008A4B76" w:rsidR="00A20BF7">
              <w:rPr>
                <w:color w:val="000000" w:themeColor="text1"/>
              </w:rPr>
              <w:t>I</w:t>
            </w:r>
            <w:r w:rsidR="00E66F50">
              <w:rPr>
                <w:color w:val="000000" w:themeColor="text1"/>
              </w:rPr>
              <w:t>zglītības un zinātnes ministrija</w:t>
            </w:r>
            <w:r w:rsidRPr="008A4B76">
              <w:rPr>
                <w:color w:val="000000" w:themeColor="text1"/>
              </w:rPr>
              <w:t xml:space="preserve">, sadarbības iestādes funkcijas – Centrālā finanšu un līgumu aģentūra. </w:t>
            </w:r>
          </w:p>
          <w:p w:rsidR="00D00915" w:rsidRPr="008A4B76" w:rsidP="002E28C2" w14:paraId="54AF4142" w14:textId="68E322F1">
            <w:pPr>
              <w:ind w:right="74"/>
              <w:jc w:val="both"/>
              <w:rPr>
                <w:color w:val="000000" w:themeColor="text1"/>
              </w:rPr>
            </w:pPr>
            <w:r>
              <w:rPr>
                <w:color w:val="000000" w:themeColor="text1"/>
              </w:rPr>
              <w:t>Projekta izpildē iesaistīt</w:t>
            </w:r>
            <w:r w:rsidR="002E28C2">
              <w:rPr>
                <w:color w:val="000000" w:themeColor="text1"/>
              </w:rPr>
              <w:t>as</w:t>
            </w:r>
            <w:r>
              <w:rPr>
                <w:color w:val="000000" w:themeColor="text1"/>
              </w:rPr>
              <w:t xml:space="preserve"> </w:t>
            </w:r>
            <w:r w:rsidR="008772DB">
              <w:rPr>
                <w:bCs/>
              </w:rPr>
              <w:t>LU</w:t>
            </w:r>
            <w:r w:rsidRPr="00835246" w:rsidR="008772DB">
              <w:rPr>
                <w:bCs/>
              </w:rPr>
              <w:t xml:space="preserve">, </w:t>
            </w:r>
            <w:r w:rsidR="008772DB">
              <w:rPr>
                <w:bCs/>
              </w:rPr>
              <w:t>DU</w:t>
            </w:r>
            <w:r w:rsidRPr="00835246" w:rsidR="008772DB">
              <w:rPr>
                <w:bCs/>
              </w:rPr>
              <w:t xml:space="preserve">, </w:t>
            </w:r>
            <w:r w:rsidR="008772DB">
              <w:rPr>
                <w:bCs/>
              </w:rPr>
              <w:t>LiepU</w:t>
            </w:r>
            <w:r w:rsidRPr="00835246" w:rsidR="008772DB">
              <w:rPr>
                <w:bCs/>
              </w:rPr>
              <w:t xml:space="preserve"> un </w:t>
            </w:r>
            <w:r w:rsidR="008772DB">
              <w:rPr>
                <w:bCs/>
              </w:rPr>
              <w:t>RTA</w:t>
            </w:r>
            <w:r w:rsidRPr="002E28C2" w:rsidR="002E28C2">
              <w:rPr>
                <w:color w:val="000000" w:themeColor="text1"/>
              </w:rPr>
              <w:t>.</w:t>
            </w:r>
          </w:p>
        </w:tc>
      </w:tr>
      <w:tr w14:paraId="5ABED58A" w14:textId="77777777" w:rsidTr="00DD2EFA">
        <w:tblPrEx>
          <w:tblW w:w="5338" w:type="pct"/>
          <w:tblInd w:w="-292" w:type="dxa"/>
          <w:tblCellMar>
            <w:top w:w="30" w:type="dxa"/>
            <w:left w:w="30" w:type="dxa"/>
            <w:bottom w:w="30" w:type="dxa"/>
            <w:right w:w="30" w:type="dxa"/>
          </w:tblCellMar>
          <w:tblLook w:val="0000"/>
        </w:tblPrEx>
        <w:tc>
          <w:tcPr>
            <w:tcW w:w="348" w:type="pct"/>
            <w:tcBorders>
              <w:top w:val="outset" w:sz="6" w:space="0" w:color="000000"/>
              <w:left w:val="outset" w:sz="6" w:space="0" w:color="000000"/>
              <w:bottom w:val="outset" w:sz="6" w:space="0" w:color="000000"/>
              <w:right w:val="outset" w:sz="6" w:space="0" w:color="000000"/>
            </w:tcBorders>
          </w:tcPr>
          <w:p w:rsidR="009A72C5" w:rsidRPr="008A4B76" w:rsidP="00DD2EFA" w14:paraId="3341A805" w14:textId="77777777">
            <w:pPr>
              <w:spacing w:before="100" w:beforeAutospacing="1" w:after="100" w:afterAutospacing="1"/>
              <w:jc w:val="center"/>
            </w:pPr>
            <w:r w:rsidRPr="008A4B76">
              <w:t>2.</w:t>
            </w:r>
          </w:p>
        </w:tc>
        <w:tc>
          <w:tcPr>
            <w:tcW w:w="1891" w:type="pct"/>
            <w:tcBorders>
              <w:top w:val="outset" w:sz="6" w:space="0" w:color="000000"/>
              <w:left w:val="outset" w:sz="6" w:space="0" w:color="000000"/>
              <w:bottom w:val="outset" w:sz="6" w:space="0" w:color="000000"/>
              <w:right w:val="outset" w:sz="6" w:space="0" w:color="000000"/>
            </w:tcBorders>
          </w:tcPr>
          <w:p w:rsidR="009A72C5" w:rsidRPr="008A4B76" w:rsidP="00DD2EFA" w14:paraId="78D7967D" w14:textId="77777777">
            <w:r w:rsidRPr="008A4B76">
              <w:t xml:space="preserve">Projekta izpildes ietekme uz pārvaldes funkcijām un institucionālo struktūru. </w:t>
            </w:r>
          </w:p>
          <w:p w:rsidR="009A72C5" w:rsidRPr="008A4B76" w:rsidP="00DD2EFA" w14:paraId="01B52EFA" w14:textId="77777777">
            <w:pPr>
              <w:spacing w:before="100" w:beforeAutospacing="1" w:after="100" w:afterAutospacing="1"/>
            </w:pPr>
            <w:r w:rsidRPr="008A4B76">
              <w:t>Jaunu institūciju izveide, esošu institūciju likvidācija vai reorganizācija, to ietekme uz institūcijas cilvēkresursiem</w:t>
            </w:r>
          </w:p>
        </w:tc>
        <w:tc>
          <w:tcPr>
            <w:tcW w:w="2760" w:type="pct"/>
            <w:tcBorders>
              <w:top w:val="outset" w:sz="6" w:space="0" w:color="000000"/>
              <w:left w:val="outset" w:sz="6" w:space="0" w:color="000000"/>
              <w:bottom w:val="outset" w:sz="6" w:space="0" w:color="000000"/>
              <w:right w:val="outset" w:sz="6" w:space="0" w:color="000000"/>
            </w:tcBorders>
          </w:tcPr>
          <w:p w:rsidR="009A72C5" w:rsidRPr="008A4B76" w:rsidP="00DD2EFA" w14:paraId="1ED7E026" w14:textId="77777777">
            <w:pPr>
              <w:spacing w:before="100" w:beforeAutospacing="1" w:after="100" w:afterAutospacing="1"/>
              <w:jc w:val="both"/>
              <w:rPr>
                <w:b/>
                <w:color w:val="000000" w:themeColor="text1"/>
              </w:rPr>
            </w:pPr>
            <w:r w:rsidRPr="008A4B76">
              <w:rPr>
                <w:color w:val="000000" w:themeColor="text1"/>
              </w:rPr>
              <w:t>Noteikumu projekts tiks īstenots esošo institūciju un cilvēkresursu ietvaros.</w:t>
            </w:r>
          </w:p>
        </w:tc>
      </w:tr>
      <w:tr w14:paraId="174E13CE" w14:textId="77777777" w:rsidTr="00DD2EFA">
        <w:tblPrEx>
          <w:tblW w:w="5338" w:type="pct"/>
          <w:tblInd w:w="-292" w:type="dxa"/>
          <w:tblCellMar>
            <w:top w:w="30" w:type="dxa"/>
            <w:left w:w="30" w:type="dxa"/>
            <w:bottom w:w="30" w:type="dxa"/>
            <w:right w:w="30" w:type="dxa"/>
          </w:tblCellMar>
          <w:tblLook w:val="0000"/>
        </w:tblPrEx>
        <w:tc>
          <w:tcPr>
            <w:tcW w:w="348" w:type="pct"/>
            <w:tcBorders>
              <w:top w:val="outset" w:sz="6" w:space="0" w:color="000000"/>
              <w:left w:val="outset" w:sz="6" w:space="0" w:color="000000"/>
              <w:bottom w:val="outset" w:sz="6" w:space="0" w:color="000000"/>
              <w:right w:val="outset" w:sz="6" w:space="0" w:color="000000"/>
            </w:tcBorders>
          </w:tcPr>
          <w:p w:rsidR="009A72C5" w:rsidRPr="008A4B76" w:rsidP="00DD2EFA" w14:paraId="661307C4" w14:textId="77777777">
            <w:pPr>
              <w:spacing w:before="100" w:beforeAutospacing="1" w:after="100" w:afterAutospacing="1"/>
              <w:jc w:val="center"/>
            </w:pPr>
            <w:r w:rsidRPr="008A4B76">
              <w:t>3.</w:t>
            </w:r>
          </w:p>
        </w:tc>
        <w:tc>
          <w:tcPr>
            <w:tcW w:w="1891" w:type="pct"/>
            <w:tcBorders>
              <w:top w:val="outset" w:sz="6" w:space="0" w:color="000000"/>
              <w:left w:val="outset" w:sz="6" w:space="0" w:color="000000"/>
              <w:bottom w:val="outset" w:sz="6" w:space="0" w:color="000000"/>
              <w:right w:val="outset" w:sz="6" w:space="0" w:color="000000"/>
            </w:tcBorders>
          </w:tcPr>
          <w:p w:rsidR="009A72C5" w:rsidRPr="008A4B76" w:rsidP="00DD2EFA" w14:paraId="031DD4FB" w14:textId="77777777">
            <w:pPr>
              <w:spacing w:before="100" w:beforeAutospacing="1" w:after="100" w:afterAutospacing="1"/>
            </w:pPr>
            <w:r w:rsidRPr="008A4B76">
              <w:t>Cita informācija</w:t>
            </w:r>
          </w:p>
        </w:tc>
        <w:tc>
          <w:tcPr>
            <w:tcW w:w="2760" w:type="pct"/>
            <w:tcBorders>
              <w:top w:val="outset" w:sz="6" w:space="0" w:color="000000"/>
              <w:left w:val="outset" w:sz="6" w:space="0" w:color="000000"/>
              <w:bottom w:val="outset" w:sz="6" w:space="0" w:color="000000"/>
              <w:right w:val="outset" w:sz="6" w:space="0" w:color="000000"/>
            </w:tcBorders>
          </w:tcPr>
          <w:p w:rsidR="009A72C5" w:rsidRPr="008A4B76" w:rsidP="00DD2EFA" w14:paraId="2A804E71" w14:textId="77777777">
            <w:pPr>
              <w:spacing w:before="100" w:beforeAutospacing="1" w:after="100" w:afterAutospacing="1"/>
            </w:pPr>
            <w:r w:rsidRPr="008A4B76">
              <w:t>Nav</w:t>
            </w:r>
            <w:r w:rsidRPr="008A4B76" w:rsidR="00DB2C3C">
              <w:t>.</w:t>
            </w:r>
          </w:p>
        </w:tc>
      </w:tr>
    </w:tbl>
    <w:p w:rsidR="009A72C5" w:rsidRPr="008A4B76" w:rsidP="009A72C5" w14:paraId="295A8CA5" w14:textId="77777777"/>
    <w:p w:rsidR="00231F4E" w:rsidRPr="008A4B76" w:rsidP="009A72C5" w14:paraId="11D2625F" w14:textId="77777777"/>
    <w:p w:rsidR="009A72C5" w:rsidRPr="008A4B76" w:rsidP="009A72C5" w14:paraId="4F14947A" w14:textId="77777777">
      <w:pPr>
        <w:jc w:val="both"/>
      </w:pPr>
      <w:r w:rsidRPr="008A4B76">
        <w:t xml:space="preserve">Izglītības un zinātnes ministrs                       </w:t>
      </w:r>
      <w:r w:rsidRPr="008A4B76" w:rsidR="00155679">
        <w:t xml:space="preserve">                               </w:t>
      </w:r>
      <w:r w:rsidRPr="008A4B76">
        <w:tab/>
      </w:r>
      <w:r w:rsidRPr="008A4B76" w:rsidR="00155679">
        <w:t xml:space="preserve">Kārlis </w:t>
      </w:r>
      <w:r w:rsidRPr="008A4B76">
        <w:t>Šadurskis</w:t>
      </w:r>
    </w:p>
    <w:p w:rsidR="009A72C5" w:rsidRPr="008A4B76" w:rsidP="009A72C5" w14:paraId="6390EE79" w14:textId="77777777">
      <w:pPr>
        <w:pStyle w:val="naiskr"/>
        <w:tabs>
          <w:tab w:val="left" w:pos="6870"/>
        </w:tabs>
        <w:spacing w:before="0" w:after="0"/>
      </w:pPr>
    </w:p>
    <w:p w:rsidR="009A72C5" w:rsidRPr="008A4B76" w:rsidP="009A72C5" w14:paraId="4A199636" w14:textId="77777777">
      <w:pPr>
        <w:pStyle w:val="naiskr"/>
        <w:tabs>
          <w:tab w:val="left" w:pos="6870"/>
        </w:tabs>
        <w:spacing w:before="0" w:after="0"/>
      </w:pPr>
    </w:p>
    <w:p w:rsidR="00A53D2E" w:rsidP="00497ED0" w14:paraId="6F7F9017" w14:textId="77777777">
      <w:pPr>
        <w:contextualSpacing/>
        <w:jc w:val="both"/>
        <w:rPr>
          <w:rFonts w:eastAsia="PMingLiU"/>
        </w:rPr>
      </w:pPr>
      <w:r w:rsidRPr="008A4B76">
        <w:rPr>
          <w:rFonts w:eastAsia="PMingLiU"/>
        </w:rPr>
        <w:t xml:space="preserve">Vizē: </w:t>
      </w:r>
    </w:p>
    <w:p w:rsidR="00A53D2E" w:rsidRPr="00377521" w:rsidP="00A53D2E" w14:paraId="4F51265D" w14:textId="77777777">
      <w:pPr>
        <w:tabs>
          <w:tab w:val="left" w:pos="2090"/>
        </w:tabs>
        <w:jc w:val="both"/>
      </w:pPr>
      <w:r w:rsidRPr="00377521">
        <w:t xml:space="preserve">Valsts sekretāra vietniece – </w:t>
      </w:r>
    </w:p>
    <w:p w:rsidR="00A53D2E" w:rsidRPr="00377521" w:rsidP="00A53D2E" w14:paraId="77399706" w14:textId="77777777">
      <w:pPr>
        <w:tabs>
          <w:tab w:val="left" w:pos="2090"/>
        </w:tabs>
        <w:jc w:val="both"/>
      </w:pPr>
      <w:r w:rsidRPr="00377521">
        <w:t xml:space="preserve">Politikas iniciatīvu un attīstības </w:t>
      </w:r>
    </w:p>
    <w:p w:rsidR="00A53D2E" w:rsidRPr="00377521" w:rsidP="00A53D2E" w14:paraId="7763A7D4" w14:textId="77777777">
      <w:pPr>
        <w:tabs>
          <w:tab w:val="left" w:pos="2090"/>
        </w:tabs>
        <w:jc w:val="both"/>
      </w:pPr>
      <w:r w:rsidRPr="00377521">
        <w:t>departamenta direktore,</w:t>
      </w:r>
    </w:p>
    <w:p w:rsidR="009A72C5" w:rsidP="009A72C5" w14:paraId="09B388E9" w14:textId="70474060">
      <w:pPr>
        <w:contextualSpacing/>
        <w:jc w:val="both"/>
        <w:rPr>
          <w:sz w:val="20"/>
          <w:szCs w:val="20"/>
        </w:rPr>
      </w:pPr>
      <w:r w:rsidRPr="00377521">
        <w:t xml:space="preserve">valsts sekretāra pienākumu izpildītāja   </w:t>
      </w:r>
      <w:r w:rsidRPr="00377521">
        <w:tab/>
      </w:r>
      <w:r w:rsidRPr="00377521">
        <w:tab/>
      </w:r>
      <w:r w:rsidRPr="00377521">
        <w:tab/>
      </w:r>
      <w:r>
        <w:tab/>
      </w:r>
      <w:r w:rsidRPr="00377521">
        <w:t>Gunta Arāja</w:t>
      </w:r>
      <w:r w:rsidRPr="008A4B76">
        <w:rPr>
          <w:rFonts w:eastAsia="PMingLiU"/>
        </w:rPr>
        <w:t xml:space="preserve"> </w:t>
      </w:r>
    </w:p>
    <w:p w:rsidR="008501D3" w:rsidRPr="008A4B76" w:rsidP="009A72C5" w14:paraId="23F2DAC2" w14:textId="77777777">
      <w:pPr>
        <w:contextualSpacing/>
        <w:jc w:val="both"/>
        <w:rPr>
          <w:sz w:val="20"/>
          <w:szCs w:val="20"/>
        </w:rPr>
      </w:pPr>
    </w:p>
    <w:p w:rsidR="0097057D" w:rsidRPr="008A4B76" w:rsidP="009A72C5" w14:paraId="30BC2794" w14:textId="77777777">
      <w:pPr>
        <w:contextualSpacing/>
        <w:jc w:val="both"/>
        <w:rPr>
          <w:sz w:val="20"/>
          <w:szCs w:val="20"/>
        </w:rPr>
      </w:pPr>
    </w:p>
    <w:p w:rsidR="009A72C5" w:rsidRPr="008A4B76" w:rsidP="009A72C5" w14:paraId="3D472365" w14:textId="787D9909">
      <w:pPr>
        <w:pStyle w:val="Header"/>
        <w:tabs>
          <w:tab w:val="left" w:pos="2340"/>
        </w:tabs>
        <w:rPr>
          <w:sz w:val="20"/>
          <w:szCs w:val="20"/>
        </w:rPr>
      </w:pPr>
      <w:r w:rsidRPr="008A4B76">
        <w:rPr>
          <w:sz w:val="20"/>
          <w:szCs w:val="20"/>
        </w:rPr>
        <w:fldChar w:fldCharType="begin"/>
      </w:r>
      <w:r w:rsidRPr="008A4B76">
        <w:rPr>
          <w:sz w:val="20"/>
          <w:szCs w:val="20"/>
        </w:rPr>
        <w:instrText xml:space="preserve"> DATE  \@ "dd.MM.yyyy H:mm"  \* MERGEFORMAT </w:instrText>
      </w:r>
      <w:r w:rsidRPr="008A4B76">
        <w:rPr>
          <w:sz w:val="20"/>
          <w:szCs w:val="20"/>
        </w:rPr>
        <w:fldChar w:fldCharType="separate"/>
      </w:r>
      <w:r w:rsidR="00DC5D62">
        <w:rPr>
          <w:noProof/>
          <w:sz w:val="20"/>
          <w:szCs w:val="20"/>
        </w:rPr>
        <w:t>18.04.2018 9:16</w:t>
      </w:r>
      <w:r w:rsidRPr="008A4B76">
        <w:rPr>
          <w:sz w:val="20"/>
          <w:szCs w:val="20"/>
        </w:rPr>
        <w:fldChar w:fldCharType="end"/>
      </w:r>
    </w:p>
    <w:p w:rsidR="00593077" w:rsidRPr="008A4B76" w:rsidP="00593077" w14:paraId="6D25B03B" w14:textId="0564D959">
      <w:pPr>
        <w:spacing w:line="252" w:lineRule="auto"/>
        <w:rPr>
          <w:sz w:val="20"/>
          <w:szCs w:val="20"/>
        </w:rPr>
      </w:pPr>
      <w:r>
        <w:rPr>
          <w:sz w:val="20"/>
          <w:szCs w:val="20"/>
        </w:rPr>
        <w:t>11</w:t>
      </w:r>
      <w:r w:rsidR="00A53D2E">
        <w:rPr>
          <w:sz w:val="20"/>
          <w:szCs w:val="20"/>
        </w:rPr>
        <w:t>20</w:t>
      </w:r>
    </w:p>
    <w:p w:rsidR="009A72C5" w:rsidRPr="008A4B76" w:rsidP="009A72C5" w14:paraId="59E6BFC4" w14:textId="77777777">
      <w:pPr>
        <w:pStyle w:val="Header"/>
        <w:tabs>
          <w:tab w:val="left" w:pos="2340"/>
        </w:tabs>
        <w:rPr>
          <w:sz w:val="20"/>
          <w:szCs w:val="20"/>
        </w:rPr>
      </w:pPr>
      <w:r w:rsidRPr="008A4B76">
        <w:rPr>
          <w:sz w:val="20"/>
          <w:szCs w:val="20"/>
        </w:rPr>
        <w:t>I.Kalva</w:t>
      </w:r>
      <w:r w:rsidRPr="008A4B76">
        <w:rPr>
          <w:sz w:val="20"/>
          <w:szCs w:val="20"/>
        </w:rPr>
        <w:t xml:space="preserve">, </w:t>
      </w:r>
      <w:bookmarkStart w:id="0" w:name="_GoBack"/>
      <w:bookmarkEnd w:id="0"/>
    </w:p>
    <w:p w:rsidR="009A72C5" w:rsidRPr="008A4B76" w:rsidP="009A72C5" w14:paraId="0457B79F" w14:textId="77777777">
      <w:pPr>
        <w:jc w:val="both"/>
        <w:rPr>
          <w:sz w:val="20"/>
          <w:szCs w:val="20"/>
        </w:rPr>
      </w:pPr>
      <w:r w:rsidRPr="008A4B76">
        <w:rPr>
          <w:sz w:val="20"/>
          <w:szCs w:val="20"/>
        </w:rPr>
        <w:t>Izglītības un zinātnes ministrijas</w:t>
      </w:r>
    </w:p>
    <w:p w:rsidR="009A72C5" w:rsidRPr="008A4B76" w:rsidP="009A72C5" w14:paraId="342BF414" w14:textId="77777777">
      <w:pPr>
        <w:jc w:val="both"/>
        <w:rPr>
          <w:sz w:val="20"/>
          <w:szCs w:val="20"/>
        </w:rPr>
      </w:pPr>
      <w:r w:rsidRPr="008A4B76">
        <w:rPr>
          <w:sz w:val="20"/>
          <w:szCs w:val="20"/>
        </w:rPr>
        <w:t>Struktūrfondu departamenta</w:t>
      </w:r>
    </w:p>
    <w:p w:rsidR="009A72C5" w:rsidRPr="008A4B76" w:rsidP="009A72C5" w14:paraId="153F6847" w14:textId="77777777">
      <w:pPr>
        <w:jc w:val="both"/>
        <w:rPr>
          <w:sz w:val="20"/>
          <w:szCs w:val="20"/>
        </w:rPr>
      </w:pPr>
      <w:r w:rsidRPr="008A4B76">
        <w:rPr>
          <w:sz w:val="20"/>
          <w:szCs w:val="20"/>
        </w:rPr>
        <w:t xml:space="preserve">vecākā </w:t>
      </w:r>
      <w:r w:rsidRPr="008A4B76" w:rsidR="00B31A3B">
        <w:rPr>
          <w:sz w:val="20"/>
          <w:szCs w:val="20"/>
        </w:rPr>
        <w:t>eksperte</w:t>
      </w:r>
      <w:r w:rsidRPr="008A4B76">
        <w:rPr>
          <w:sz w:val="20"/>
          <w:szCs w:val="20"/>
        </w:rPr>
        <w:t xml:space="preserve"> </w:t>
      </w:r>
    </w:p>
    <w:p w:rsidR="009A72C5" w:rsidRPr="008A4B76" w:rsidP="009A72C5" w14:paraId="3C902A6F" w14:textId="77777777">
      <w:pPr>
        <w:jc w:val="both"/>
        <w:rPr>
          <w:sz w:val="20"/>
          <w:szCs w:val="20"/>
        </w:rPr>
      </w:pPr>
      <w:r w:rsidRPr="008A4B76">
        <w:rPr>
          <w:sz w:val="20"/>
          <w:szCs w:val="20"/>
        </w:rPr>
        <w:t>tālr.: 67047</w:t>
      </w:r>
      <w:r w:rsidRPr="008A4B76" w:rsidR="00B31A3B">
        <w:rPr>
          <w:sz w:val="20"/>
          <w:szCs w:val="20"/>
        </w:rPr>
        <w:t>941</w:t>
      </w:r>
    </w:p>
    <w:p w:rsidR="00B31A3B" w:rsidRPr="008A4B76" w:rsidP="009A72C5" w14:paraId="01B8B879" w14:textId="77777777">
      <w:pPr>
        <w:tabs>
          <w:tab w:val="left" w:pos="927"/>
        </w:tabs>
        <w:rPr>
          <w:sz w:val="20"/>
          <w:szCs w:val="20"/>
        </w:rPr>
      </w:pPr>
      <w:r w:rsidRPr="008A4B76">
        <w:rPr>
          <w:sz w:val="20"/>
          <w:szCs w:val="20"/>
        </w:rPr>
        <w:t xml:space="preserve">e-pasts: </w:t>
      </w:r>
      <w:r>
        <w:fldChar w:fldCharType="begin"/>
      </w:r>
      <w:r>
        <w:instrText xml:space="preserve"> HYPERLINK "mailto:Inese.Kalva@izm.gov.lv" </w:instrText>
      </w:r>
      <w:r>
        <w:fldChar w:fldCharType="separate"/>
      </w:r>
      <w:r w:rsidRPr="008A4B76">
        <w:rPr>
          <w:rStyle w:val="Hyperlink"/>
          <w:sz w:val="20"/>
          <w:szCs w:val="20"/>
        </w:rPr>
        <w:t>Inese.Kalva@izm.gov.lv</w:t>
      </w:r>
      <w:r>
        <w:fldChar w:fldCharType="end"/>
      </w:r>
    </w:p>
    <w:p w:rsidR="009A72C5" w:rsidRPr="008A4B76" w:rsidP="009A72C5" w14:paraId="2689ACC3" w14:textId="77777777">
      <w:pPr>
        <w:tabs>
          <w:tab w:val="left" w:pos="927"/>
        </w:tabs>
        <w:rPr>
          <w:sz w:val="20"/>
          <w:szCs w:val="20"/>
        </w:rPr>
      </w:pPr>
    </w:p>
    <w:p w:rsidR="009A72C5" w:rsidRPr="008A4B76" w:rsidP="009A72C5" w14:paraId="0AB56E2A" w14:textId="77777777">
      <w:pPr>
        <w:pStyle w:val="Header"/>
        <w:tabs>
          <w:tab w:val="left" w:pos="2340"/>
        </w:tabs>
        <w:rPr>
          <w:sz w:val="20"/>
          <w:szCs w:val="20"/>
        </w:rPr>
      </w:pPr>
      <w:r w:rsidRPr="008A4B76">
        <w:rPr>
          <w:sz w:val="20"/>
          <w:szCs w:val="20"/>
        </w:rPr>
        <w:t>V.Abizāre</w:t>
      </w:r>
      <w:r w:rsidRPr="008A4B76">
        <w:rPr>
          <w:sz w:val="20"/>
          <w:szCs w:val="20"/>
        </w:rPr>
        <w:t xml:space="preserve"> - </w:t>
      </w:r>
      <w:r w:rsidRPr="008A4B76">
        <w:rPr>
          <w:sz w:val="20"/>
          <w:szCs w:val="20"/>
        </w:rPr>
        <w:t>Vagre</w:t>
      </w:r>
      <w:r w:rsidRPr="008A4B76">
        <w:rPr>
          <w:sz w:val="20"/>
          <w:szCs w:val="20"/>
        </w:rPr>
        <w:t xml:space="preserve">, </w:t>
      </w:r>
    </w:p>
    <w:p w:rsidR="009A72C5" w:rsidRPr="008A4B76" w:rsidP="009A72C5" w14:paraId="6D500A03" w14:textId="77777777">
      <w:pPr>
        <w:jc w:val="both"/>
        <w:rPr>
          <w:sz w:val="20"/>
          <w:szCs w:val="20"/>
        </w:rPr>
      </w:pPr>
      <w:r w:rsidRPr="008A4B76">
        <w:rPr>
          <w:sz w:val="20"/>
          <w:szCs w:val="20"/>
        </w:rPr>
        <w:t>Izglītības un zinātnes ministrijas</w:t>
      </w:r>
    </w:p>
    <w:p w:rsidR="009A72C5" w:rsidRPr="008A4B76" w:rsidP="009A72C5" w14:paraId="329CFD3E" w14:textId="77777777">
      <w:pPr>
        <w:jc w:val="both"/>
        <w:rPr>
          <w:sz w:val="20"/>
          <w:szCs w:val="20"/>
        </w:rPr>
      </w:pPr>
      <w:r w:rsidRPr="008A4B76">
        <w:rPr>
          <w:sz w:val="20"/>
          <w:szCs w:val="20"/>
        </w:rPr>
        <w:t>Struktūrfondu departamenta</w:t>
      </w:r>
    </w:p>
    <w:p w:rsidR="009A72C5" w:rsidRPr="008A4B76" w:rsidP="009A72C5" w14:paraId="4BABF995" w14:textId="1E1D2E0F">
      <w:pPr>
        <w:jc w:val="both"/>
        <w:rPr>
          <w:sz w:val="20"/>
          <w:szCs w:val="20"/>
        </w:rPr>
      </w:pPr>
      <w:r>
        <w:rPr>
          <w:sz w:val="20"/>
          <w:szCs w:val="20"/>
        </w:rPr>
        <w:t>eksperte</w:t>
      </w:r>
    </w:p>
    <w:p w:rsidR="009A72C5" w:rsidRPr="008A4B76" w:rsidP="009A72C5" w14:paraId="1F929C9A" w14:textId="77777777">
      <w:pPr>
        <w:jc w:val="both"/>
        <w:rPr>
          <w:sz w:val="20"/>
          <w:szCs w:val="20"/>
        </w:rPr>
      </w:pPr>
      <w:r w:rsidRPr="008A4B76">
        <w:rPr>
          <w:sz w:val="20"/>
          <w:szCs w:val="20"/>
        </w:rPr>
        <w:t>tālr.: 6704786</w:t>
      </w:r>
      <w:r w:rsidRPr="008A4B76" w:rsidR="00B31A3B">
        <w:rPr>
          <w:sz w:val="20"/>
          <w:szCs w:val="20"/>
        </w:rPr>
        <w:t>4</w:t>
      </w:r>
    </w:p>
    <w:p w:rsidR="009A72C5" w:rsidRPr="00E638A8" w:rsidP="009A72C5" w14:paraId="568E80C2" w14:textId="77777777">
      <w:pPr>
        <w:tabs>
          <w:tab w:val="left" w:pos="927"/>
        </w:tabs>
      </w:pPr>
      <w:r w:rsidRPr="008A4B76">
        <w:rPr>
          <w:sz w:val="20"/>
          <w:szCs w:val="20"/>
        </w:rPr>
        <w:t xml:space="preserve">e-pasts: </w:t>
      </w:r>
      <w:r>
        <w:fldChar w:fldCharType="begin"/>
      </w:r>
      <w:r>
        <w:instrText xml:space="preserve"> HYPERLINK "mailto:Vesma.Abizare-Vagre@izm.gov.lv" </w:instrText>
      </w:r>
      <w:r>
        <w:fldChar w:fldCharType="separate"/>
      </w:r>
      <w:r w:rsidRPr="008A4B76" w:rsidR="00B31A3B">
        <w:rPr>
          <w:rStyle w:val="Hyperlink"/>
          <w:sz w:val="20"/>
          <w:szCs w:val="20"/>
        </w:rPr>
        <w:t>Vesma.Abizare-Vagre@izm.gov.lv</w:t>
      </w:r>
      <w:r>
        <w:fldChar w:fldCharType="end"/>
      </w:r>
    </w:p>
    <w:p w:rsidR="00B075D9" w14:paraId="33EE70E3" w14:textId="6E3EB62B"/>
    <w:sectPr w:rsidSect="00DD2EFA">
      <w:headerReference w:type="even" r:id="rId6"/>
      <w:headerReference w:type="default" r:id="rId7"/>
      <w:footerReference w:type="default" r:id="rId8"/>
      <w:footerReference w:type="first" r:id="rId9"/>
      <w:pgSz w:w="11906" w:h="16838"/>
      <w:pgMar w:top="1418" w:right="1416" w:bottom="851" w:left="1843" w:header="709" w:footer="94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46C" w:rsidRPr="00B554E7" w:rsidP="009A2342" w14:paraId="206C8009" w14:textId="2303D5B0">
    <w:pPr>
      <w:jc w:val="both"/>
    </w:pPr>
    <w:r w:rsidRPr="00214222">
      <w:rPr>
        <w:sz w:val="20"/>
        <w:szCs w:val="20"/>
      </w:rPr>
      <w:t>IZMAnot_</w:t>
    </w:r>
    <w:r w:rsidR="002C7A86">
      <w:rPr>
        <w:sz w:val="20"/>
        <w:szCs w:val="20"/>
      </w:rPr>
      <w:t>1</w:t>
    </w:r>
    <w:r w:rsidR="00DC5D62">
      <w:rPr>
        <w:sz w:val="20"/>
        <w:szCs w:val="20"/>
      </w:rPr>
      <w:t>7</w:t>
    </w:r>
    <w:r w:rsidR="008F2241">
      <w:rPr>
        <w:sz w:val="20"/>
        <w:szCs w:val="20"/>
      </w:rPr>
      <w:t>04</w:t>
    </w:r>
    <w:r w:rsidRPr="00214222">
      <w:rPr>
        <w:sz w:val="20"/>
        <w:szCs w:val="20"/>
      </w:rPr>
      <w:t>18_gro</w:t>
    </w:r>
    <w:r w:rsidR="009A2342">
      <w:rPr>
        <w:sz w:val="20"/>
        <w:szCs w:val="20"/>
      </w:rPr>
      <w:t>z</w:t>
    </w:r>
    <w:r w:rsidRPr="00214222">
      <w:rPr>
        <w:sz w:val="20"/>
        <w:szCs w:val="20"/>
      </w:rPr>
      <w:t>821</w:t>
    </w:r>
    <w:r w:rsidR="00196BC9">
      <w:rPr>
        <w:sz w:val="20"/>
        <w:szCs w:val="20"/>
      </w:rPr>
      <w:t>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46C" w:rsidRPr="00510A0C" w:rsidP="00DD2EFA" w14:paraId="1512892F" w14:textId="266EEF6C">
    <w:pPr>
      <w:jc w:val="both"/>
      <w:rPr>
        <w:sz w:val="20"/>
        <w:szCs w:val="20"/>
      </w:rPr>
    </w:pPr>
    <w:r w:rsidRPr="00B606F8">
      <w:rPr>
        <w:sz w:val="20"/>
        <w:szCs w:val="20"/>
      </w:rPr>
      <w:t>IZMAnot_</w:t>
    </w:r>
    <w:r w:rsidR="001B19B2">
      <w:rPr>
        <w:sz w:val="20"/>
        <w:szCs w:val="20"/>
      </w:rPr>
      <w:t>1</w:t>
    </w:r>
    <w:r w:rsidR="00DC5D62">
      <w:rPr>
        <w:sz w:val="20"/>
        <w:szCs w:val="20"/>
      </w:rPr>
      <w:t>7</w:t>
    </w:r>
    <w:r w:rsidR="008F2241">
      <w:rPr>
        <w:sz w:val="20"/>
        <w:szCs w:val="20"/>
      </w:rPr>
      <w:t>04</w:t>
    </w:r>
    <w:r w:rsidR="00214222">
      <w:rPr>
        <w:sz w:val="20"/>
        <w:szCs w:val="20"/>
      </w:rPr>
      <w:t>18</w:t>
    </w:r>
    <w:r>
      <w:rPr>
        <w:sz w:val="20"/>
        <w:szCs w:val="20"/>
      </w:rPr>
      <w:t>_</w:t>
    </w:r>
    <w:r w:rsidR="00214222">
      <w:rPr>
        <w:sz w:val="20"/>
        <w:szCs w:val="20"/>
      </w:rPr>
      <w:t>gro</w:t>
    </w:r>
    <w:r w:rsidR="00196BC9">
      <w:rPr>
        <w:sz w:val="20"/>
        <w:szCs w:val="20"/>
      </w:rPr>
      <w:t>z</w:t>
    </w:r>
    <w:r w:rsidRPr="00B606F8">
      <w:rPr>
        <w:sz w:val="20"/>
        <w:szCs w:val="20"/>
      </w:rPr>
      <w:t>821</w:t>
    </w:r>
    <w:r w:rsidR="00196BC9">
      <w:rPr>
        <w:sz w:val="20"/>
        <w:szCs w:val="20"/>
      </w:rPr>
      <w:t>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6540" w:rsidP="009A72C5" w14:paraId="02C67206" w14:textId="77777777">
      <w:r>
        <w:separator/>
      </w:r>
    </w:p>
  </w:footnote>
  <w:footnote w:type="continuationSeparator" w:id="1">
    <w:p w:rsidR="008D6540" w:rsidP="009A72C5" w14:paraId="31393C0B" w14:textId="77777777">
      <w:r>
        <w:continuationSeparator/>
      </w:r>
    </w:p>
  </w:footnote>
  <w:footnote w:id="2">
    <w:p w:rsidR="004133E3" w14:paraId="362AC50B" w14:textId="6255E7C5">
      <w:pPr>
        <w:pStyle w:val="FootnoteText"/>
      </w:pPr>
      <w:r>
        <w:rPr>
          <w:rStyle w:val="FootnoteReference"/>
        </w:rPr>
        <w:footnoteRef/>
      </w:r>
      <w:r>
        <w:t xml:space="preserve"> Pieejams: </w:t>
      </w:r>
      <w:r w:rsidRPr="004133E3">
        <w:t>http://tap.mk.gov.lv/lv/mk/tap/?pid=40444622&amp;mode=mk&amp;date=2018-01-09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46C" w:rsidP="00DD2EFA" w14:paraId="6F00DD0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446C" w14:paraId="0F2B70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446C" w:rsidP="00DD2EFA" w14:paraId="35293AD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2E446C" w14:paraId="09C404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8.5pt" o:bullet="t">
        <v:imagedata r:id="rId1" o:title="JL_Images-05"/>
      </v:shape>
    </w:pict>
  </w:numPicBullet>
  <w:numPicBullet w:numPicBulletId="1">
    <w:pict>
      <v:shape id="_x0000_i1026" type="#_x0000_t75" style="width:14.25pt;height:21.75pt" o:bullet="t">
        <v:imagedata r:id="rId2" o:title="imageedit_2_5296672355"/>
      </v:shape>
    </w:pict>
  </w:numPicBullet>
  <w:abstractNum w:abstractNumId="0" w15:restartNumberingAfterBreak="1">
    <w:nsid w:val="061A4103"/>
    <w:multiLevelType w:val="hybridMultilevel"/>
    <w:tmpl w:val="0AAEFFD2"/>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1">
    <w:nsid w:val="128248B9"/>
    <w:multiLevelType w:val="hybridMultilevel"/>
    <w:tmpl w:val="B54EE06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15:restartNumberingAfterBreak="1">
    <w:nsid w:val="12F320D9"/>
    <w:multiLevelType w:val="hybridMultilevel"/>
    <w:tmpl w:val="3C666F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1">
    <w:nsid w:val="1B5D05F6"/>
    <w:multiLevelType w:val="hybridMultilevel"/>
    <w:tmpl w:val="DEE6B8F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15:restartNumberingAfterBreak="1">
    <w:nsid w:val="1C830A4B"/>
    <w:multiLevelType w:val="multilevel"/>
    <w:tmpl w:val="45AEABAC"/>
    <w:lvl w:ilvl="0">
      <w:start w:val="3"/>
      <w:numFmt w:val="decimal"/>
      <w:lvlText w:val="%1."/>
      <w:lvlJc w:val="left"/>
      <w:pPr>
        <w:ind w:left="733" w:hanging="45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1">
    <w:nsid w:val="22403488"/>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7" w15:restartNumberingAfterBreak="1">
    <w:nsid w:val="263920B5"/>
    <w:multiLevelType w:val="hybridMultilevel"/>
    <w:tmpl w:val="FA70503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1">
    <w:nsid w:val="2BD8263A"/>
    <w:multiLevelType w:val="hybridMultilevel"/>
    <w:tmpl w:val="8FB80442"/>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9" w15:restartNumberingAfterBreak="1">
    <w:nsid w:val="2D7802A4"/>
    <w:multiLevelType w:val="hybridMultilevel"/>
    <w:tmpl w:val="B3D69DE6"/>
    <w:lvl w:ilvl="0">
      <w:start w:val="6"/>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1">
    <w:nsid w:val="3136158E"/>
    <w:multiLevelType w:val="hybridMultilevel"/>
    <w:tmpl w:val="99885E4C"/>
    <w:lvl w:ilvl="0">
      <w:start w:val="1"/>
      <w:numFmt w:val="decimal"/>
      <w:lvlText w:val="%1)"/>
      <w:lvlJc w:val="left"/>
      <w:pPr>
        <w:ind w:left="1296" w:hanging="780"/>
      </w:pPr>
      <w:rPr>
        <w:rFonts w:hint="default"/>
      </w:rPr>
    </w:lvl>
    <w:lvl w:ilvl="1" w:tentative="1">
      <w:start w:val="1"/>
      <w:numFmt w:val="lowerLetter"/>
      <w:lvlText w:val="%2."/>
      <w:lvlJc w:val="left"/>
      <w:pPr>
        <w:ind w:left="1596" w:hanging="360"/>
      </w:pPr>
    </w:lvl>
    <w:lvl w:ilvl="2" w:tentative="1">
      <w:start w:val="1"/>
      <w:numFmt w:val="lowerRoman"/>
      <w:lvlText w:val="%3."/>
      <w:lvlJc w:val="right"/>
      <w:pPr>
        <w:ind w:left="2316" w:hanging="180"/>
      </w:pPr>
    </w:lvl>
    <w:lvl w:ilvl="3" w:tentative="1">
      <w:start w:val="1"/>
      <w:numFmt w:val="decimal"/>
      <w:lvlText w:val="%4."/>
      <w:lvlJc w:val="left"/>
      <w:pPr>
        <w:ind w:left="3036" w:hanging="360"/>
      </w:pPr>
    </w:lvl>
    <w:lvl w:ilvl="4" w:tentative="1">
      <w:start w:val="1"/>
      <w:numFmt w:val="lowerLetter"/>
      <w:lvlText w:val="%5."/>
      <w:lvlJc w:val="left"/>
      <w:pPr>
        <w:ind w:left="3756" w:hanging="360"/>
      </w:pPr>
    </w:lvl>
    <w:lvl w:ilvl="5" w:tentative="1">
      <w:start w:val="1"/>
      <w:numFmt w:val="lowerRoman"/>
      <w:lvlText w:val="%6."/>
      <w:lvlJc w:val="right"/>
      <w:pPr>
        <w:ind w:left="4476" w:hanging="180"/>
      </w:pPr>
    </w:lvl>
    <w:lvl w:ilvl="6" w:tentative="1">
      <w:start w:val="1"/>
      <w:numFmt w:val="decimal"/>
      <w:lvlText w:val="%7."/>
      <w:lvlJc w:val="left"/>
      <w:pPr>
        <w:ind w:left="5196" w:hanging="360"/>
      </w:pPr>
    </w:lvl>
    <w:lvl w:ilvl="7" w:tentative="1">
      <w:start w:val="1"/>
      <w:numFmt w:val="lowerLetter"/>
      <w:lvlText w:val="%8."/>
      <w:lvlJc w:val="left"/>
      <w:pPr>
        <w:ind w:left="5916" w:hanging="360"/>
      </w:pPr>
    </w:lvl>
    <w:lvl w:ilvl="8" w:tentative="1">
      <w:start w:val="1"/>
      <w:numFmt w:val="lowerRoman"/>
      <w:lvlText w:val="%9."/>
      <w:lvlJc w:val="right"/>
      <w:pPr>
        <w:ind w:left="6636" w:hanging="180"/>
      </w:pPr>
    </w:lvl>
  </w:abstractNum>
  <w:abstractNum w:abstractNumId="11" w15:restartNumberingAfterBreak="1">
    <w:nsid w:val="325D5AE9"/>
    <w:multiLevelType w:val="hybridMultilevel"/>
    <w:tmpl w:val="C040CA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78945C4"/>
    <w:multiLevelType w:val="hybridMultilevel"/>
    <w:tmpl w:val="22F2FDC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15:restartNumberingAfterBreak="1">
    <w:nsid w:val="39774B87"/>
    <w:multiLevelType w:val="hybridMultilevel"/>
    <w:tmpl w:val="46AA4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39827329"/>
    <w:multiLevelType w:val="hybridMultilevel"/>
    <w:tmpl w:val="CCEC3474"/>
    <w:lvl w:ilvl="0">
      <w:start w:val="5"/>
      <w:numFmt w:val="bullet"/>
      <w:lvlText w:val="-"/>
      <w:lvlJc w:val="left"/>
      <w:pPr>
        <w:ind w:left="417" w:hanging="360"/>
      </w:pPr>
      <w:rPr>
        <w:rFonts w:ascii="Times New Roman" w:eastAsia="Times New Roman" w:hAnsi="Times New Roman" w:cs="Times New Roman" w:hint="default"/>
        <w:sz w:val="28"/>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5" w15:restartNumberingAfterBreak="1">
    <w:nsid w:val="39FC3664"/>
    <w:multiLevelType w:val="hybridMultilevel"/>
    <w:tmpl w:val="92F43BA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1">
    <w:nsid w:val="3D466F26"/>
    <w:multiLevelType w:val="hybridMultilevel"/>
    <w:tmpl w:val="562EAF06"/>
    <w:lvl w:ilvl="0">
      <w:start w:val="0"/>
      <w:numFmt w:val="bullet"/>
      <w:pStyle w:val="BulletsF"/>
      <w:lvlText w:val="•"/>
      <w:lvlJc w:val="left"/>
      <w:pPr>
        <w:ind w:left="1069" w:hanging="360"/>
      </w:pPr>
      <w:rPr>
        <w:rFonts w:ascii="Times New Roman" w:eastAsia="Times New Roman" w:hAnsi="Times New Roman" w:hint="default"/>
        <w:i/>
        <w:color w:val="4F81BD"/>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3D5A5CBD"/>
    <w:multiLevelType w:val="hybridMultilevel"/>
    <w:tmpl w:val="28D01C40"/>
    <w:lvl w:ilvl="0">
      <w:start w:val="1"/>
      <w:numFmt w:val="lowerLetter"/>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8" w15:restartNumberingAfterBreak="1">
    <w:nsid w:val="3FB547AB"/>
    <w:multiLevelType w:val="hybridMultilevel"/>
    <w:tmpl w:val="7466D56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430B32DD"/>
    <w:multiLevelType w:val="hybridMultilevel"/>
    <w:tmpl w:val="FF76F1A2"/>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5349508E"/>
    <w:multiLevelType w:val="hybridMultilevel"/>
    <w:tmpl w:val="8F52E6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558C2588"/>
    <w:multiLevelType w:val="multilevel"/>
    <w:tmpl w:val="03901DA6"/>
    <w:lvl w:ilvl="0">
      <w:start w:val="1"/>
      <w:numFmt w:val="bullet"/>
      <w:pStyle w:val="CC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1">
    <w:nsid w:val="5F825811"/>
    <w:multiLevelType w:val="hybridMultilevel"/>
    <w:tmpl w:val="3104D114"/>
    <w:lvl w:ilvl="0">
      <w:start w:val="1"/>
      <w:numFmt w:val="decimal"/>
      <w:lvlText w:val="%1."/>
      <w:lvlJc w:val="left"/>
      <w:pPr>
        <w:ind w:left="717" w:hanging="6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3" w15:restartNumberingAfterBreak="1">
    <w:nsid w:val="660478B7"/>
    <w:multiLevelType w:val="hybridMultilevel"/>
    <w:tmpl w:val="A38EE90E"/>
    <w:lvl w:ilvl="0">
      <w:start w:val="1"/>
      <w:numFmt w:val="bullet"/>
      <w:lvlText w:val=""/>
      <w:lvlJc w:val="left"/>
      <w:pPr>
        <w:ind w:left="1860" w:hanging="360"/>
      </w:pPr>
      <w:rPr>
        <w:rFonts w:ascii="Wingdings" w:hAnsi="Wingdings" w:hint="default"/>
      </w:rPr>
    </w:lvl>
    <w:lvl w:ilvl="1" w:tentative="1">
      <w:start w:val="1"/>
      <w:numFmt w:val="bullet"/>
      <w:lvlText w:val="o"/>
      <w:lvlJc w:val="left"/>
      <w:pPr>
        <w:ind w:left="2580" w:hanging="360"/>
      </w:pPr>
      <w:rPr>
        <w:rFonts w:ascii="Courier New" w:hAnsi="Courier New" w:cs="Courier New" w:hint="default"/>
      </w:rPr>
    </w:lvl>
    <w:lvl w:ilvl="2" w:tentative="1">
      <w:start w:val="1"/>
      <w:numFmt w:val="bullet"/>
      <w:lvlText w:val=""/>
      <w:lvlJc w:val="left"/>
      <w:pPr>
        <w:ind w:left="3300" w:hanging="360"/>
      </w:pPr>
      <w:rPr>
        <w:rFonts w:ascii="Wingdings" w:hAnsi="Wingdings" w:hint="default"/>
      </w:rPr>
    </w:lvl>
    <w:lvl w:ilvl="3" w:tentative="1">
      <w:start w:val="1"/>
      <w:numFmt w:val="bullet"/>
      <w:lvlText w:val=""/>
      <w:lvlJc w:val="left"/>
      <w:pPr>
        <w:ind w:left="4020" w:hanging="360"/>
      </w:pPr>
      <w:rPr>
        <w:rFonts w:ascii="Symbol" w:hAnsi="Symbol" w:hint="default"/>
      </w:rPr>
    </w:lvl>
    <w:lvl w:ilvl="4" w:tentative="1">
      <w:start w:val="1"/>
      <w:numFmt w:val="bullet"/>
      <w:lvlText w:val="o"/>
      <w:lvlJc w:val="left"/>
      <w:pPr>
        <w:ind w:left="4740" w:hanging="360"/>
      </w:pPr>
      <w:rPr>
        <w:rFonts w:ascii="Courier New" w:hAnsi="Courier New" w:cs="Courier New" w:hint="default"/>
      </w:rPr>
    </w:lvl>
    <w:lvl w:ilvl="5" w:tentative="1">
      <w:start w:val="1"/>
      <w:numFmt w:val="bullet"/>
      <w:lvlText w:val=""/>
      <w:lvlJc w:val="left"/>
      <w:pPr>
        <w:ind w:left="5460" w:hanging="360"/>
      </w:pPr>
      <w:rPr>
        <w:rFonts w:ascii="Wingdings" w:hAnsi="Wingdings" w:hint="default"/>
      </w:rPr>
    </w:lvl>
    <w:lvl w:ilvl="6" w:tentative="1">
      <w:start w:val="1"/>
      <w:numFmt w:val="bullet"/>
      <w:lvlText w:val=""/>
      <w:lvlJc w:val="left"/>
      <w:pPr>
        <w:ind w:left="6180" w:hanging="360"/>
      </w:pPr>
      <w:rPr>
        <w:rFonts w:ascii="Symbol" w:hAnsi="Symbol" w:hint="default"/>
      </w:rPr>
    </w:lvl>
    <w:lvl w:ilvl="7" w:tentative="1">
      <w:start w:val="1"/>
      <w:numFmt w:val="bullet"/>
      <w:lvlText w:val="o"/>
      <w:lvlJc w:val="left"/>
      <w:pPr>
        <w:ind w:left="6900" w:hanging="360"/>
      </w:pPr>
      <w:rPr>
        <w:rFonts w:ascii="Courier New" w:hAnsi="Courier New" w:cs="Courier New" w:hint="default"/>
      </w:rPr>
    </w:lvl>
    <w:lvl w:ilvl="8" w:tentative="1">
      <w:start w:val="1"/>
      <w:numFmt w:val="bullet"/>
      <w:lvlText w:val=""/>
      <w:lvlJc w:val="left"/>
      <w:pPr>
        <w:ind w:left="7620" w:hanging="360"/>
      </w:pPr>
      <w:rPr>
        <w:rFonts w:ascii="Wingdings" w:hAnsi="Wingdings" w:hint="default"/>
      </w:rPr>
    </w:lvl>
  </w:abstractNum>
  <w:abstractNum w:abstractNumId="24" w15:restartNumberingAfterBreak="1">
    <w:nsid w:val="68F24D8A"/>
    <w:multiLevelType w:val="hybridMultilevel"/>
    <w:tmpl w:val="C5DAB34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1">
    <w:nsid w:val="690F39CA"/>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6" w15:restartNumberingAfterBreak="1">
    <w:nsid w:val="6B87585E"/>
    <w:multiLevelType w:val="multilevel"/>
    <w:tmpl w:val="03901DA6"/>
    <w:lvl w:ilvl="0">
      <w:start w:val="1"/>
      <w:numFmt w:val="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1">
    <w:nsid w:val="6F167356"/>
    <w:multiLevelType w:val="hybridMultilevel"/>
    <w:tmpl w:val="A89858F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75FE6ED3"/>
    <w:multiLevelType w:val="hybridMultilevel"/>
    <w:tmpl w:val="3F66AB64"/>
    <w:lvl w:ilvl="0">
      <w:start w:val="1"/>
      <w:numFmt w:val="decimal"/>
      <w:lvlText w:val="%1)"/>
      <w:lvlJc w:val="left"/>
      <w:pPr>
        <w:ind w:left="987" w:hanging="360"/>
      </w:pPr>
      <w:rPr>
        <w:rFonts w:hint="default"/>
      </w:rPr>
    </w:lvl>
    <w:lvl w:ilvl="1" w:tentative="1">
      <w:start w:val="1"/>
      <w:numFmt w:val="lowerLetter"/>
      <w:lvlText w:val="%2."/>
      <w:lvlJc w:val="left"/>
      <w:pPr>
        <w:ind w:left="1707" w:hanging="360"/>
      </w:pPr>
    </w:lvl>
    <w:lvl w:ilvl="2" w:tentative="1">
      <w:start w:val="1"/>
      <w:numFmt w:val="lowerRoman"/>
      <w:lvlText w:val="%3."/>
      <w:lvlJc w:val="right"/>
      <w:pPr>
        <w:ind w:left="2427" w:hanging="180"/>
      </w:pPr>
    </w:lvl>
    <w:lvl w:ilvl="3" w:tentative="1">
      <w:start w:val="1"/>
      <w:numFmt w:val="decimal"/>
      <w:lvlText w:val="%4."/>
      <w:lvlJc w:val="left"/>
      <w:pPr>
        <w:ind w:left="3147" w:hanging="360"/>
      </w:pPr>
    </w:lvl>
    <w:lvl w:ilvl="4" w:tentative="1">
      <w:start w:val="1"/>
      <w:numFmt w:val="lowerLetter"/>
      <w:lvlText w:val="%5."/>
      <w:lvlJc w:val="left"/>
      <w:pPr>
        <w:ind w:left="3867" w:hanging="360"/>
      </w:pPr>
    </w:lvl>
    <w:lvl w:ilvl="5" w:tentative="1">
      <w:start w:val="1"/>
      <w:numFmt w:val="lowerRoman"/>
      <w:lvlText w:val="%6."/>
      <w:lvlJc w:val="right"/>
      <w:pPr>
        <w:ind w:left="4587" w:hanging="180"/>
      </w:pPr>
    </w:lvl>
    <w:lvl w:ilvl="6" w:tentative="1">
      <w:start w:val="1"/>
      <w:numFmt w:val="decimal"/>
      <w:lvlText w:val="%7."/>
      <w:lvlJc w:val="left"/>
      <w:pPr>
        <w:ind w:left="5307" w:hanging="360"/>
      </w:pPr>
    </w:lvl>
    <w:lvl w:ilvl="7" w:tentative="1">
      <w:start w:val="1"/>
      <w:numFmt w:val="lowerLetter"/>
      <w:lvlText w:val="%8."/>
      <w:lvlJc w:val="left"/>
      <w:pPr>
        <w:ind w:left="6027" w:hanging="360"/>
      </w:pPr>
    </w:lvl>
    <w:lvl w:ilvl="8" w:tentative="1">
      <w:start w:val="1"/>
      <w:numFmt w:val="lowerRoman"/>
      <w:lvlText w:val="%9."/>
      <w:lvlJc w:val="right"/>
      <w:pPr>
        <w:ind w:left="6747" w:hanging="180"/>
      </w:pPr>
    </w:lvl>
  </w:abstractNum>
  <w:abstractNum w:abstractNumId="29" w15:restartNumberingAfterBreak="1">
    <w:nsid w:val="77636250"/>
    <w:multiLevelType w:val="hybridMultilevel"/>
    <w:tmpl w:val="E7DA57B4"/>
    <w:lvl w:ilvl="0">
      <w:start w:val="1"/>
      <w:numFmt w:val="decimal"/>
      <w:lvlText w:val="%1)"/>
      <w:lvlJc w:val="left"/>
      <w:pPr>
        <w:ind w:left="717" w:hanging="6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0" w15:restartNumberingAfterBreak="1">
    <w:nsid w:val="7810456B"/>
    <w:multiLevelType w:val="hybridMultilevel"/>
    <w:tmpl w:val="CEDECE66"/>
    <w:lvl w:ilvl="0">
      <w:start w:val="1"/>
      <w:numFmt w:val="decimal"/>
      <w:lvlText w:val="%1."/>
      <w:lvlJc w:val="left"/>
      <w:pPr>
        <w:ind w:left="777" w:hanging="360"/>
      </w:p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31" w15:restartNumberingAfterBreak="1">
    <w:nsid w:val="78510B08"/>
    <w:multiLevelType w:val="hybridMultilevel"/>
    <w:tmpl w:val="A43613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78AA512C"/>
    <w:multiLevelType w:val="hybridMultilevel"/>
    <w:tmpl w:val="19702A00"/>
    <w:lvl w:ilvl="0">
      <w:start w:val="1"/>
      <w:numFmt w:val="decimal"/>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1">
    <w:nsid w:val="79311CE3"/>
    <w:multiLevelType w:val="hybridMultilevel"/>
    <w:tmpl w:val="AB661908"/>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15:restartNumberingAfterBreak="1">
    <w:nsid w:val="7D5E43E0"/>
    <w:multiLevelType w:val="hybridMultilevel"/>
    <w:tmpl w:val="F3D84A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7ECE776E"/>
    <w:multiLevelType w:val="multilevel"/>
    <w:tmpl w:val="233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6"/>
  </w:num>
  <w:num w:numId="4">
    <w:abstractNumId w:val="25"/>
  </w:num>
  <w:num w:numId="5">
    <w:abstractNumId w:val="20"/>
  </w:num>
  <w:num w:numId="6">
    <w:abstractNumId w:val="3"/>
  </w:num>
  <w:num w:numId="7">
    <w:abstractNumId w:val="33"/>
  </w:num>
  <w:num w:numId="8">
    <w:abstractNumId w:val="2"/>
  </w:num>
  <w:num w:numId="9">
    <w:abstractNumId w:val="31"/>
  </w:num>
  <w:num w:numId="10">
    <w:abstractNumId w:val="6"/>
  </w:num>
  <w:num w:numId="11">
    <w:abstractNumId w:val="0"/>
  </w:num>
  <w:num w:numId="12">
    <w:abstractNumId w:val="24"/>
  </w:num>
  <w:num w:numId="13">
    <w:abstractNumId w:val="4"/>
  </w:num>
  <w:num w:numId="14">
    <w:abstractNumId w:val="27"/>
  </w:num>
  <w:num w:numId="15">
    <w:abstractNumId w:val="12"/>
  </w:num>
  <w:num w:numId="16">
    <w:abstractNumId w:val="1"/>
  </w:num>
  <w:num w:numId="17">
    <w:abstractNumId w:val="11"/>
  </w:num>
  <w:num w:numId="18">
    <w:abstractNumId w:val="13"/>
  </w:num>
  <w:num w:numId="19">
    <w:abstractNumId w:val="34"/>
  </w:num>
  <w:num w:numId="20">
    <w:abstractNumId w:val="23"/>
  </w:num>
  <w:num w:numId="21">
    <w:abstractNumId w:val="21"/>
  </w:num>
  <w:num w:numId="22">
    <w:abstractNumId w:val="26"/>
  </w:num>
  <w:num w:numId="23">
    <w:abstractNumId w:val="19"/>
  </w:num>
  <w:num w:numId="24">
    <w:abstractNumId w:val="8"/>
  </w:num>
  <w:num w:numId="25">
    <w:abstractNumId w:val="36"/>
  </w:num>
  <w:num w:numId="26">
    <w:abstractNumId w:val="7"/>
  </w:num>
  <w:num w:numId="27">
    <w:abstractNumId w:val="18"/>
  </w:num>
  <w:num w:numId="28">
    <w:abstractNumId w:val="17"/>
  </w:num>
  <w:num w:numId="29">
    <w:abstractNumId w:val="30"/>
  </w:num>
  <w:num w:numId="30">
    <w:abstractNumId w:val="22"/>
  </w:num>
  <w:num w:numId="31">
    <w:abstractNumId w:val="29"/>
  </w:num>
  <w:num w:numId="32">
    <w:abstractNumId w:val="5"/>
  </w:num>
  <w:num w:numId="33">
    <w:abstractNumId w:val="9"/>
  </w:num>
  <w:num w:numId="34">
    <w:abstractNumId w:val="35"/>
  </w:num>
  <w:num w:numId="35">
    <w:abstractNumId w:val="28"/>
  </w:num>
  <w:num w:numId="36">
    <w:abstractNumId w:val="32"/>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C5"/>
    <w:rsid w:val="00000661"/>
    <w:rsid w:val="000113AC"/>
    <w:rsid w:val="00017FA3"/>
    <w:rsid w:val="00020014"/>
    <w:rsid w:val="00022F70"/>
    <w:rsid w:val="00023402"/>
    <w:rsid w:val="00023893"/>
    <w:rsid w:val="00026512"/>
    <w:rsid w:val="000313BC"/>
    <w:rsid w:val="00031F96"/>
    <w:rsid w:val="0003215D"/>
    <w:rsid w:val="00036ADC"/>
    <w:rsid w:val="000376D6"/>
    <w:rsid w:val="00040238"/>
    <w:rsid w:val="000405BA"/>
    <w:rsid w:val="00040671"/>
    <w:rsid w:val="00041498"/>
    <w:rsid w:val="0004413C"/>
    <w:rsid w:val="00047349"/>
    <w:rsid w:val="000506CF"/>
    <w:rsid w:val="0005151A"/>
    <w:rsid w:val="00057077"/>
    <w:rsid w:val="0006025E"/>
    <w:rsid w:val="0006166C"/>
    <w:rsid w:val="00061DB4"/>
    <w:rsid w:val="00063405"/>
    <w:rsid w:val="00063864"/>
    <w:rsid w:val="00063D88"/>
    <w:rsid w:val="0006481E"/>
    <w:rsid w:val="0006633B"/>
    <w:rsid w:val="00066EEC"/>
    <w:rsid w:val="000708BD"/>
    <w:rsid w:val="00072477"/>
    <w:rsid w:val="00072D41"/>
    <w:rsid w:val="00075581"/>
    <w:rsid w:val="00084236"/>
    <w:rsid w:val="0008501B"/>
    <w:rsid w:val="00086948"/>
    <w:rsid w:val="00086A35"/>
    <w:rsid w:val="00087305"/>
    <w:rsid w:val="00087368"/>
    <w:rsid w:val="00087447"/>
    <w:rsid w:val="000876BA"/>
    <w:rsid w:val="0009266F"/>
    <w:rsid w:val="0009556C"/>
    <w:rsid w:val="000966D7"/>
    <w:rsid w:val="00096D59"/>
    <w:rsid w:val="000A3BE5"/>
    <w:rsid w:val="000A47E4"/>
    <w:rsid w:val="000A5878"/>
    <w:rsid w:val="000B072D"/>
    <w:rsid w:val="000B1528"/>
    <w:rsid w:val="000B1BE6"/>
    <w:rsid w:val="000B3CD0"/>
    <w:rsid w:val="000B4634"/>
    <w:rsid w:val="000B5025"/>
    <w:rsid w:val="000B78D6"/>
    <w:rsid w:val="000C03F7"/>
    <w:rsid w:val="000C1578"/>
    <w:rsid w:val="000C4951"/>
    <w:rsid w:val="000C4ACF"/>
    <w:rsid w:val="000D0503"/>
    <w:rsid w:val="000D1858"/>
    <w:rsid w:val="000D3676"/>
    <w:rsid w:val="000D3CBD"/>
    <w:rsid w:val="000D406D"/>
    <w:rsid w:val="000D42CE"/>
    <w:rsid w:val="000D42F2"/>
    <w:rsid w:val="000D5F17"/>
    <w:rsid w:val="000E08B6"/>
    <w:rsid w:val="000E0C78"/>
    <w:rsid w:val="000E18A3"/>
    <w:rsid w:val="000E1A1B"/>
    <w:rsid w:val="000E1EC6"/>
    <w:rsid w:val="000E278F"/>
    <w:rsid w:val="000E4DC0"/>
    <w:rsid w:val="000E7CB6"/>
    <w:rsid w:val="000F066C"/>
    <w:rsid w:val="000F0B24"/>
    <w:rsid w:val="000F244D"/>
    <w:rsid w:val="000F2F0E"/>
    <w:rsid w:val="000F3AD6"/>
    <w:rsid w:val="000F4569"/>
    <w:rsid w:val="000F480C"/>
    <w:rsid w:val="000F5666"/>
    <w:rsid w:val="001005A5"/>
    <w:rsid w:val="00100AAA"/>
    <w:rsid w:val="00100DAA"/>
    <w:rsid w:val="00103B93"/>
    <w:rsid w:val="001041FB"/>
    <w:rsid w:val="00104C4F"/>
    <w:rsid w:val="0011306F"/>
    <w:rsid w:val="00113ECC"/>
    <w:rsid w:val="00115642"/>
    <w:rsid w:val="001174E6"/>
    <w:rsid w:val="00121797"/>
    <w:rsid w:val="0012277E"/>
    <w:rsid w:val="0012631D"/>
    <w:rsid w:val="00126D90"/>
    <w:rsid w:val="00127208"/>
    <w:rsid w:val="001278F2"/>
    <w:rsid w:val="00130C08"/>
    <w:rsid w:val="00133C76"/>
    <w:rsid w:val="00134118"/>
    <w:rsid w:val="00135C01"/>
    <w:rsid w:val="00135DD2"/>
    <w:rsid w:val="001370E4"/>
    <w:rsid w:val="00140A5B"/>
    <w:rsid w:val="0014168F"/>
    <w:rsid w:val="0014173C"/>
    <w:rsid w:val="00142751"/>
    <w:rsid w:val="001440F4"/>
    <w:rsid w:val="001449DD"/>
    <w:rsid w:val="001461E3"/>
    <w:rsid w:val="001464E3"/>
    <w:rsid w:val="00147C11"/>
    <w:rsid w:val="00150F04"/>
    <w:rsid w:val="001519F3"/>
    <w:rsid w:val="00152231"/>
    <w:rsid w:val="00152B1D"/>
    <w:rsid w:val="00155679"/>
    <w:rsid w:val="0015609F"/>
    <w:rsid w:val="00157D74"/>
    <w:rsid w:val="00160411"/>
    <w:rsid w:val="001618E5"/>
    <w:rsid w:val="00161C8B"/>
    <w:rsid w:val="001628AF"/>
    <w:rsid w:val="00166F78"/>
    <w:rsid w:val="00170DA4"/>
    <w:rsid w:val="0017162C"/>
    <w:rsid w:val="00176233"/>
    <w:rsid w:val="00177055"/>
    <w:rsid w:val="00181FCD"/>
    <w:rsid w:val="00182865"/>
    <w:rsid w:val="001830BF"/>
    <w:rsid w:val="0018755C"/>
    <w:rsid w:val="00187E50"/>
    <w:rsid w:val="00190C19"/>
    <w:rsid w:val="00192CB5"/>
    <w:rsid w:val="001949FC"/>
    <w:rsid w:val="001962D2"/>
    <w:rsid w:val="00196380"/>
    <w:rsid w:val="00196637"/>
    <w:rsid w:val="00196BC9"/>
    <w:rsid w:val="0019713D"/>
    <w:rsid w:val="001972CC"/>
    <w:rsid w:val="00197FB3"/>
    <w:rsid w:val="001A4B3E"/>
    <w:rsid w:val="001B19B2"/>
    <w:rsid w:val="001B26E9"/>
    <w:rsid w:val="001B3E9E"/>
    <w:rsid w:val="001B4247"/>
    <w:rsid w:val="001B4CF9"/>
    <w:rsid w:val="001B6036"/>
    <w:rsid w:val="001B623C"/>
    <w:rsid w:val="001B72AA"/>
    <w:rsid w:val="001C0069"/>
    <w:rsid w:val="001C04B7"/>
    <w:rsid w:val="001C061F"/>
    <w:rsid w:val="001C3739"/>
    <w:rsid w:val="001C39FB"/>
    <w:rsid w:val="001C4B28"/>
    <w:rsid w:val="001C62D2"/>
    <w:rsid w:val="001C66F7"/>
    <w:rsid w:val="001D5A17"/>
    <w:rsid w:val="001D5FC0"/>
    <w:rsid w:val="001D6303"/>
    <w:rsid w:val="001D7512"/>
    <w:rsid w:val="001E3B39"/>
    <w:rsid w:val="001E4226"/>
    <w:rsid w:val="001E4C26"/>
    <w:rsid w:val="001E536C"/>
    <w:rsid w:val="001E5680"/>
    <w:rsid w:val="001E705F"/>
    <w:rsid w:val="001E76FC"/>
    <w:rsid w:val="001E7BA2"/>
    <w:rsid w:val="001F0129"/>
    <w:rsid w:val="001F455F"/>
    <w:rsid w:val="001F4E26"/>
    <w:rsid w:val="001F7204"/>
    <w:rsid w:val="001F7B9D"/>
    <w:rsid w:val="00202168"/>
    <w:rsid w:val="00204A24"/>
    <w:rsid w:val="00206A1E"/>
    <w:rsid w:val="00214222"/>
    <w:rsid w:val="00221F2B"/>
    <w:rsid w:val="002239A5"/>
    <w:rsid w:val="0022688F"/>
    <w:rsid w:val="00226894"/>
    <w:rsid w:val="002306BD"/>
    <w:rsid w:val="002307B4"/>
    <w:rsid w:val="00231DC2"/>
    <w:rsid w:val="00231F4E"/>
    <w:rsid w:val="002321EE"/>
    <w:rsid w:val="00232313"/>
    <w:rsid w:val="00234CA7"/>
    <w:rsid w:val="002355E4"/>
    <w:rsid w:val="00236989"/>
    <w:rsid w:val="00240F47"/>
    <w:rsid w:val="002412FD"/>
    <w:rsid w:val="002419F0"/>
    <w:rsid w:val="002500BA"/>
    <w:rsid w:val="00251494"/>
    <w:rsid w:val="00251DD6"/>
    <w:rsid w:val="00253014"/>
    <w:rsid w:val="002570BB"/>
    <w:rsid w:val="002576F8"/>
    <w:rsid w:val="00257B2B"/>
    <w:rsid w:val="002626D1"/>
    <w:rsid w:val="00263844"/>
    <w:rsid w:val="002709C2"/>
    <w:rsid w:val="00273A36"/>
    <w:rsid w:val="00274F3B"/>
    <w:rsid w:val="00274FF0"/>
    <w:rsid w:val="002760B7"/>
    <w:rsid w:val="0027669E"/>
    <w:rsid w:val="002808B1"/>
    <w:rsid w:val="00283DC6"/>
    <w:rsid w:val="00286D2F"/>
    <w:rsid w:val="00287098"/>
    <w:rsid w:val="00291866"/>
    <w:rsid w:val="00292A73"/>
    <w:rsid w:val="00295E82"/>
    <w:rsid w:val="00296735"/>
    <w:rsid w:val="00296D6F"/>
    <w:rsid w:val="00296DF5"/>
    <w:rsid w:val="00296FBB"/>
    <w:rsid w:val="00297F95"/>
    <w:rsid w:val="002A1146"/>
    <w:rsid w:val="002A2795"/>
    <w:rsid w:val="002A2C6C"/>
    <w:rsid w:val="002A4537"/>
    <w:rsid w:val="002A46FA"/>
    <w:rsid w:val="002A4D0D"/>
    <w:rsid w:val="002A4DE3"/>
    <w:rsid w:val="002A6154"/>
    <w:rsid w:val="002A7F83"/>
    <w:rsid w:val="002B199E"/>
    <w:rsid w:val="002B3804"/>
    <w:rsid w:val="002B4ADC"/>
    <w:rsid w:val="002B4D66"/>
    <w:rsid w:val="002B66B4"/>
    <w:rsid w:val="002C0EE6"/>
    <w:rsid w:val="002C2E86"/>
    <w:rsid w:val="002C7316"/>
    <w:rsid w:val="002C7A86"/>
    <w:rsid w:val="002C7EB9"/>
    <w:rsid w:val="002D1437"/>
    <w:rsid w:val="002D2854"/>
    <w:rsid w:val="002D5678"/>
    <w:rsid w:val="002D6316"/>
    <w:rsid w:val="002D70C7"/>
    <w:rsid w:val="002E0045"/>
    <w:rsid w:val="002E0AAA"/>
    <w:rsid w:val="002E2644"/>
    <w:rsid w:val="002E28C2"/>
    <w:rsid w:val="002E446C"/>
    <w:rsid w:val="002E5508"/>
    <w:rsid w:val="002E62FD"/>
    <w:rsid w:val="002E67BB"/>
    <w:rsid w:val="002E7FFA"/>
    <w:rsid w:val="002F1574"/>
    <w:rsid w:val="002F159A"/>
    <w:rsid w:val="002F2538"/>
    <w:rsid w:val="002F3CD7"/>
    <w:rsid w:val="002F6136"/>
    <w:rsid w:val="002F7655"/>
    <w:rsid w:val="002F7A71"/>
    <w:rsid w:val="002F7FBD"/>
    <w:rsid w:val="003014BF"/>
    <w:rsid w:val="00303048"/>
    <w:rsid w:val="00304EDE"/>
    <w:rsid w:val="00305C45"/>
    <w:rsid w:val="00312FFA"/>
    <w:rsid w:val="00314938"/>
    <w:rsid w:val="00316DA5"/>
    <w:rsid w:val="00321787"/>
    <w:rsid w:val="003268BB"/>
    <w:rsid w:val="00326F18"/>
    <w:rsid w:val="00327D07"/>
    <w:rsid w:val="003303DA"/>
    <w:rsid w:val="00333DF0"/>
    <w:rsid w:val="003346B2"/>
    <w:rsid w:val="00335801"/>
    <w:rsid w:val="00336B59"/>
    <w:rsid w:val="00342457"/>
    <w:rsid w:val="00342635"/>
    <w:rsid w:val="00342B5E"/>
    <w:rsid w:val="00342DD0"/>
    <w:rsid w:val="00346FF7"/>
    <w:rsid w:val="00347F57"/>
    <w:rsid w:val="00350D58"/>
    <w:rsid w:val="00351306"/>
    <w:rsid w:val="00352DFA"/>
    <w:rsid w:val="00353055"/>
    <w:rsid w:val="003538CB"/>
    <w:rsid w:val="00354C3E"/>
    <w:rsid w:val="00355258"/>
    <w:rsid w:val="00355DCC"/>
    <w:rsid w:val="00356690"/>
    <w:rsid w:val="00363751"/>
    <w:rsid w:val="0036405D"/>
    <w:rsid w:val="00364BF9"/>
    <w:rsid w:val="00365807"/>
    <w:rsid w:val="00366EA9"/>
    <w:rsid w:val="00371DB6"/>
    <w:rsid w:val="00371DC1"/>
    <w:rsid w:val="00372C9B"/>
    <w:rsid w:val="003760C3"/>
    <w:rsid w:val="0037617D"/>
    <w:rsid w:val="003774F4"/>
    <w:rsid w:val="00377521"/>
    <w:rsid w:val="00380382"/>
    <w:rsid w:val="0038114B"/>
    <w:rsid w:val="003815A5"/>
    <w:rsid w:val="00382D36"/>
    <w:rsid w:val="003855A4"/>
    <w:rsid w:val="00386382"/>
    <w:rsid w:val="00387DE2"/>
    <w:rsid w:val="00391E6C"/>
    <w:rsid w:val="0039245E"/>
    <w:rsid w:val="00392828"/>
    <w:rsid w:val="0039499E"/>
    <w:rsid w:val="00394A9A"/>
    <w:rsid w:val="00395C7D"/>
    <w:rsid w:val="00397073"/>
    <w:rsid w:val="0039764E"/>
    <w:rsid w:val="003A19F7"/>
    <w:rsid w:val="003A26F0"/>
    <w:rsid w:val="003A5A12"/>
    <w:rsid w:val="003A5E94"/>
    <w:rsid w:val="003B023F"/>
    <w:rsid w:val="003B257A"/>
    <w:rsid w:val="003B3537"/>
    <w:rsid w:val="003B3A52"/>
    <w:rsid w:val="003B5235"/>
    <w:rsid w:val="003B524E"/>
    <w:rsid w:val="003B629D"/>
    <w:rsid w:val="003C0AF5"/>
    <w:rsid w:val="003C1833"/>
    <w:rsid w:val="003C2CA2"/>
    <w:rsid w:val="003C5D6F"/>
    <w:rsid w:val="003D1F68"/>
    <w:rsid w:val="003D2347"/>
    <w:rsid w:val="003D356B"/>
    <w:rsid w:val="003D49AB"/>
    <w:rsid w:val="003D4E77"/>
    <w:rsid w:val="003D56CD"/>
    <w:rsid w:val="003D5E85"/>
    <w:rsid w:val="003D660B"/>
    <w:rsid w:val="003D68B4"/>
    <w:rsid w:val="003D6B1F"/>
    <w:rsid w:val="003E1987"/>
    <w:rsid w:val="003E3EAB"/>
    <w:rsid w:val="003E6F25"/>
    <w:rsid w:val="003F0E1E"/>
    <w:rsid w:val="003F109D"/>
    <w:rsid w:val="003F3244"/>
    <w:rsid w:val="003F5557"/>
    <w:rsid w:val="003F5861"/>
    <w:rsid w:val="003F63AB"/>
    <w:rsid w:val="003F7229"/>
    <w:rsid w:val="00401E7E"/>
    <w:rsid w:val="00402FF0"/>
    <w:rsid w:val="00405746"/>
    <w:rsid w:val="004057BD"/>
    <w:rsid w:val="00405EFA"/>
    <w:rsid w:val="004078BF"/>
    <w:rsid w:val="00411136"/>
    <w:rsid w:val="004113D8"/>
    <w:rsid w:val="004133E3"/>
    <w:rsid w:val="00414FE9"/>
    <w:rsid w:val="0041556B"/>
    <w:rsid w:val="0041631F"/>
    <w:rsid w:val="00421DCA"/>
    <w:rsid w:val="004262C9"/>
    <w:rsid w:val="00426E32"/>
    <w:rsid w:val="004307A8"/>
    <w:rsid w:val="0043430C"/>
    <w:rsid w:val="00434E7F"/>
    <w:rsid w:val="004426EB"/>
    <w:rsid w:val="00442BD4"/>
    <w:rsid w:val="00445C4C"/>
    <w:rsid w:val="004461CB"/>
    <w:rsid w:val="00456192"/>
    <w:rsid w:val="004567F6"/>
    <w:rsid w:val="00460886"/>
    <w:rsid w:val="00462FB9"/>
    <w:rsid w:val="004647F1"/>
    <w:rsid w:val="00465229"/>
    <w:rsid w:val="004664B6"/>
    <w:rsid w:val="00467619"/>
    <w:rsid w:val="00470EA5"/>
    <w:rsid w:val="00472CAE"/>
    <w:rsid w:val="0047495B"/>
    <w:rsid w:val="00474DE3"/>
    <w:rsid w:val="004771AE"/>
    <w:rsid w:val="00480A6B"/>
    <w:rsid w:val="00482C9E"/>
    <w:rsid w:val="0048336D"/>
    <w:rsid w:val="0048365B"/>
    <w:rsid w:val="00485517"/>
    <w:rsid w:val="0048703A"/>
    <w:rsid w:val="00494019"/>
    <w:rsid w:val="00494219"/>
    <w:rsid w:val="00494903"/>
    <w:rsid w:val="00495214"/>
    <w:rsid w:val="00495B7A"/>
    <w:rsid w:val="00496B0B"/>
    <w:rsid w:val="00497ED0"/>
    <w:rsid w:val="004A3E36"/>
    <w:rsid w:val="004A7DE4"/>
    <w:rsid w:val="004B0639"/>
    <w:rsid w:val="004B39F6"/>
    <w:rsid w:val="004B61FF"/>
    <w:rsid w:val="004B7F40"/>
    <w:rsid w:val="004C05E6"/>
    <w:rsid w:val="004C0D95"/>
    <w:rsid w:val="004C369A"/>
    <w:rsid w:val="004C533C"/>
    <w:rsid w:val="004C618A"/>
    <w:rsid w:val="004C6662"/>
    <w:rsid w:val="004D031B"/>
    <w:rsid w:val="004D131A"/>
    <w:rsid w:val="004D21D1"/>
    <w:rsid w:val="004D226E"/>
    <w:rsid w:val="004D56D1"/>
    <w:rsid w:val="004D6858"/>
    <w:rsid w:val="004D6952"/>
    <w:rsid w:val="004D76FF"/>
    <w:rsid w:val="004E0F83"/>
    <w:rsid w:val="004E14F1"/>
    <w:rsid w:val="004E1D30"/>
    <w:rsid w:val="004E215C"/>
    <w:rsid w:val="004E376C"/>
    <w:rsid w:val="004E6278"/>
    <w:rsid w:val="004E6A79"/>
    <w:rsid w:val="004F0E22"/>
    <w:rsid w:val="004F187A"/>
    <w:rsid w:val="004F470A"/>
    <w:rsid w:val="004F4B83"/>
    <w:rsid w:val="004F6944"/>
    <w:rsid w:val="004F6BB7"/>
    <w:rsid w:val="004F72DE"/>
    <w:rsid w:val="005019A4"/>
    <w:rsid w:val="00501B09"/>
    <w:rsid w:val="00503AB0"/>
    <w:rsid w:val="005055C9"/>
    <w:rsid w:val="0050680C"/>
    <w:rsid w:val="00510A0C"/>
    <w:rsid w:val="00512CE9"/>
    <w:rsid w:val="0051363B"/>
    <w:rsid w:val="00514DE7"/>
    <w:rsid w:val="00515B59"/>
    <w:rsid w:val="00524664"/>
    <w:rsid w:val="00526C0B"/>
    <w:rsid w:val="00526EDD"/>
    <w:rsid w:val="0053128D"/>
    <w:rsid w:val="0053357E"/>
    <w:rsid w:val="00533593"/>
    <w:rsid w:val="00535985"/>
    <w:rsid w:val="00536007"/>
    <w:rsid w:val="0053632E"/>
    <w:rsid w:val="00537697"/>
    <w:rsid w:val="0054260A"/>
    <w:rsid w:val="00543315"/>
    <w:rsid w:val="005437C5"/>
    <w:rsid w:val="00544D0B"/>
    <w:rsid w:val="0054514A"/>
    <w:rsid w:val="00546345"/>
    <w:rsid w:val="00546490"/>
    <w:rsid w:val="00550A00"/>
    <w:rsid w:val="00553977"/>
    <w:rsid w:val="005545A0"/>
    <w:rsid w:val="00555EF1"/>
    <w:rsid w:val="005576B9"/>
    <w:rsid w:val="00557D4B"/>
    <w:rsid w:val="00562307"/>
    <w:rsid w:val="005636A6"/>
    <w:rsid w:val="005637F7"/>
    <w:rsid w:val="0056383C"/>
    <w:rsid w:val="005641FD"/>
    <w:rsid w:val="00564C2C"/>
    <w:rsid w:val="005651E9"/>
    <w:rsid w:val="00570685"/>
    <w:rsid w:val="00572B48"/>
    <w:rsid w:val="0057531B"/>
    <w:rsid w:val="0057531E"/>
    <w:rsid w:val="00577D67"/>
    <w:rsid w:val="0058089E"/>
    <w:rsid w:val="00580FAC"/>
    <w:rsid w:val="00580FD9"/>
    <w:rsid w:val="00584DB9"/>
    <w:rsid w:val="00585567"/>
    <w:rsid w:val="0058721B"/>
    <w:rsid w:val="00592DD8"/>
    <w:rsid w:val="00593077"/>
    <w:rsid w:val="0059406A"/>
    <w:rsid w:val="005961EF"/>
    <w:rsid w:val="00596204"/>
    <w:rsid w:val="0059696A"/>
    <w:rsid w:val="005A10F7"/>
    <w:rsid w:val="005A16EB"/>
    <w:rsid w:val="005B0A0B"/>
    <w:rsid w:val="005B19B9"/>
    <w:rsid w:val="005B37D8"/>
    <w:rsid w:val="005B3840"/>
    <w:rsid w:val="005B3FAB"/>
    <w:rsid w:val="005B413B"/>
    <w:rsid w:val="005C2ECF"/>
    <w:rsid w:val="005C4E7D"/>
    <w:rsid w:val="005C7C46"/>
    <w:rsid w:val="005D31B8"/>
    <w:rsid w:val="005D359F"/>
    <w:rsid w:val="005D373F"/>
    <w:rsid w:val="005D42AC"/>
    <w:rsid w:val="005D6BB4"/>
    <w:rsid w:val="005D712B"/>
    <w:rsid w:val="005E0302"/>
    <w:rsid w:val="005E0F38"/>
    <w:rsid w:val="005E1C47"/>
    <w:rsid w:val="005E57D7"/>
    <w:rsid w:val="005E6641"/>
    <w:rsid w:val="005E7379"/>
    <w:rsid w:val="005F03C1"/>
    <w:rsid w:val="005F1A67"/>
    <w:rsid w:val="005F7BB4"/>
    <w:rsid w:val="006034D2"/>
    <w:rsid w:val="00604607"/>
    <w:rsid w:val="00607AFA"/>
    <w:rsid w:val="00613066"/>
    <w:rsid w:val="0061331B"/>
    <w:rsid w:val="00614A21"/>
    <w:rsid w:val="0061738F"/>
    <w:rsid w:val="00621531"/>
    <w:rsid w:val="0062442C"/>
    <w:rsid w:val="00624576"/>
    <w:rsid w:val="006274AB"/>
    <w:rsid w:val="00627D43"/>
    <w:rsid w:val="00630EEF"/>
    <w:rsid w:val="006318D7"/>
    <w:rsid w:val="00635F23"/>
    <w:rsid w:val="00641898"/>
    <w:rsid w:val="00642697"/>
    <w:rsid w:val="00643668"/>
    <w:rsid w:val="00645A85"/>
    <w:rsid w:val="0064691B"/>
    <w:rsid w:val="0064729B"/>
    <w:rsid w:val="006518A0"/>
    <w:rsid w:val="0065248E"/>
    <w:rsid w:val="006538B7"/>
    <w:rsid w:val="00654D82"/>
    <w:rsid w:val="00656714"/>
    <w:rsid w:val="0065731D"/>
    <w:rsid w:val="00657712"/>
    <w:rsid w:val="006611C5"/>
    <w:rsid w:val="00664A99"/>
    <w:rsid w:val="00665D86"/>
    <w:rsid w:val="00666680"/>
    <w:rsid w:val="00667871"/>
    <w:rsid w:val="006701FE"/>
    <w:rsid w:val="00671FE8"/>
    <w:rsid w:val="006763FE"/>
    <w:rsid w:val="00680356"/>
    <w:rsid w:val="006832A9"/>
    <w:rsid w:val="006835B8"/>
    <w:rsid w:val="00686155"/>
    <w:rsid w:val="00686802"/>
    <w:rsid w:val="00687F58"/>
    <w:rsid w:val="006907B0"/>
    <w:rsid w:val="00691D43"/>
    <w:rsid w:val="006923C8"/>
    <w:rsid w:val="006A071E"/>
    <w:rsid w:val="006A2F64"/>
    <w:rsid w:val="006A407C"/>
    <w:rsid w:val="006A621D"/>
    <w:rsid w:val="006A6277"/>
    <w:rsid w:val="006A64B3"/>
    <w:rsid w:val="006B08DA"/>
    <w:rsid w:val="006B2A78"/>
    <w:rsid w:val="006C05CD"/>
    <w:rsid w:val="006C162C"/>
    <w:rsid w:val="006C43F2"/>
    <w:rsid w:val="006D01F6"/>
    <w:rsid w:val="006D30C2"/>
    <w:rsid w:val="006D38E7"/>
    <w:rsid w:val="006D3C00"/>
    <w:rsid w:val="006D56F4"/>
    <w:rsid w:val="006D77AB"/>
    <w:rsid w:val="006E4C7A"/>
    <w:rsid w:val="006E5ED8"/>
    <w:rsid w:val="006F0401"/>
    <w:rsid w:val="006F0763"/>
    <w:rsid w:val="006F185D"/>
    <w:rsid w:val="006F363D"/>
    <w:rsid w:val="006F505F"/>
    <w:rsid w:val="00701EE6"/>
    <w:rsid w:val="0070203A"/>
    <w:rsid w:val="00703A02"/>
    <w:rsid w:val="007047C5"/>
    <w:rsid w:val="00705B7C"/>
    <w:rsid w:val="007104DC"/>
    <w:rsid w:val="00711DAA"/>
    <w:rsid w:val="00712C5A"/>
    <w:rsid w:val="0071339C"/>
    <w:rsid w:val="0071549D"/>
    <w:rsid w:val="00716244"/>
    <w:rsid w:val="00721BE4"/>
    <w:rsid w:val="00722FDA"/>
    <w:rsid w:val="00726668"/>
    <w:rsid w:val="0073074A"/>
    <w:rsid w:val="00731123"/>
    <w:rsid w:val="00731466"/>
    <w:rsid w:val="00733EF7"/>
    <w:rsid w:val="007349DC"/>
    <w:rsid w:val="00734D3F"/>
    <w:rsid w:val="00742290"/>
    <w:rsid w:val="00743676"/>
    <w:rsid w:val="0074472A"/>
    <w:rsid w:val="00746E4E"/>
    <w:rsid w:val="00746F1E"/>
    <w:rsid w:val="007470A9"/>
    <w:rsid w:val="007508C0"/>
    <w:rsid w:val="00753982"/>
    <w:rsid w:val="00757DA9"/>
    <w:rsid w:val="0076050A"/>
    <w:rsid w:val="00760554"/>
    <w:rsid w:val="00763F85"/>
    <w:rsid w:val="00764083"/>
    <w:rsid w:val="00764138"/>
    <w:rsid w:val="00765AA8"/>
    <w:rsid w:val="007660C5"/>
    <w:rsid w:val="00766EF8"/>
    <w:rsid w:val="00771A16"/>
    <w:rsid w:val="00773097"/>
    <w:rsid w:val="007745EF"/>
    <w:rsid w:val="00776AD3"/>
    <w:rsid w:val="00776F4C"/>
    <w:rsid w:val="0077730B"/>
    <w:rsid w:val="00780384"/>
    <w:rsid w:val="00781D39"/>
    <w:rsid w:val="00782418"/>
    <w:rsid w:val="0078448F"/>
    <w:rsid w:val="00786C4B"/>
    <w:rsid w:val="00787FEA"/>
    <w:rsid w:val="007927D1"/>
    <w:rsid w:val="007964D8"/>
    <w:rsid w:val="007A05DA"/>
    <w:rsid w:val="007A7009"/>
    <w:rsid w:val="007A7F74"/>
    <w:rsid w:val="007B0660"/>
    <w:rsid w:val="007B0CD0"/>
    <w:rsid w:val="007B0DCA"/>
    <w:rsid w:val="007B1450"/>
    <w:rsid w:val="007B386C"/>
    <w:rsid w:val="007B4B7C"/>
    <w:rsid w:val="007B5016"/>
    <w:rsid w:val="007B678F"/>
    <w:rsid w:val="007B6B13"/>
    <w:rsid w:val="007B729F"/>
    <w:rsid w:val="007B7EDC"/>
    <w:rsid w:val="007C072E"/>
    <w:rsid w:val="007C0EA2"/>
    <w:rsid w:val="007C1E94"/>
    <w:rsid w:val="007C3402"/>
    <w:rsid w:val="007C5B02"/>
    <w:rsid w:val="007C5D2E"/>
    <w:rsid w:val="007C6CC1"/>
    <w:rsid w:val="007D002E"/>
    <w:rsid w:val="007D00FB"/>
    <w:rsid w:val="007D1189"/>
    <w:rsid w:val="007D18FC"/>
    <w:rsid w:val="007D1B9D"/>
    <w:rsid w:val="007D2323"/>
    <w:rsid w:val="007D2C3B"/>
    <w:rsid w:val="007D7934"/>
    <w:rsid w:val="007E05BB"/>
    <w:rsid w:val="007E20B3"/>
    <w:rsid w:val="007E2169"/>
    <w:rsid w:val="007E6C1B"/>
    <w:rsid w:val="007E71AB"/>
    <w:rsid w:val="007E73A6"/>
    <w:rsid w:val="007F13C1"/>
    <w:rsid w:val="007F1804"/>
    <w:rsid w:val="007F47D8"/>
    <w:rsid w:val="00801618"/>
    <w:rsid w:val="00801B6C"/>
    <w:rsid w:val="00802CB8"/>
    <w:rsid w:val="00804844"/>
    <w:rsid w:val="00805626"/>
    <w:rsid w:val="00805C39"/>
    <w:rsid w:val="00807D35"/>
    <w:rsid w:val="00810701"/>
    <w:rsid w:val="00810BBF"/>
    <w:rsid w:val="0081164C"/>
    <w:rsid w:val="00814A88"/>
    <w:rsid w:val="00815693"/>
    <w:rsid w:val="008173A6"/>
    <w:rsid w:val="00817ADD"/>
    <w:rsid w:val="00824447"/>
    <w:rsid w:val="008251A0"/>
    <w:rsid w:val="00825222"/>
    <w:rsid w:val="00825F39"/>
    <w:rsid w:val="00830644"/>
    <w:rsid w:val="00831883"/>
    <w:rsid w:val="0083280E"/>
    <w:rsid w:val="008331C8"/>
    <w:rsid w:val="008342F2"/>
    <w:rsid w:val="00835246"/>
    <w:rsid w:val="00835A27"/>
    <w:rsid w:val="00835F70"/>
    <w:rsid w:val="00837140"/>
    <w:rsid w:val="008375E4"/>
    <w:rsid w:val="00841191"/>
    <w:rsid w:val="008443E5"/>
    <w:rsid w:val="008457C0"/>
    <w:rsid w:val="00846244"/>
    <w:rsid w:val="00846258"/>
    <w:rsid w:val="008473CA"/>
    <w:rsid w:val="008501D3"/>
    <w:rsid w:val="008524DF"/>
    <w:rsid w:val="0085552D"/>
    <w:rsid w:val="00855F7B"/>
    <w:rsid w:val="00856311"/>
    <w:rsid w:val="008569A9"/>
    <w:rsid w:val="008579B8"/>
    <w:rsid w:val="00860B84"/>
    <w:rsid w:val="00865D15"/>
    <w:rsid w:val="00866B63"/>
    <w:rsid w:val="00872AD1"/>
    <w:rsid w:val="0087438B"/>
    <w:rsid w:val="00874E85"/>
    <w:rsid w:val="00876F00"/>
    <w:rsid w:val="008772DB"/>
    <w:rsid w:val="008776BC"/>
    <w:rsid w:val="00880C15"/>
    <w:rsid w:val="00882850"/>
    <w:rsid w:val="00883F5D"/>
    <w:rsid w:val="00884418"/>
    <w:rsid w:val="0088705A"/>
    <w:rsid w:val="00890007"/>
    <w:rsid w:val="0089091D"/>
    <w:rsid w:val="00890F3B"/>
    <w:rsid w:val="00893C39"/>
    <w:rsid w:val="00894EFE"/>
    <w:rsid w:val="0089724E"/>
    <w:rsid w:val="00897269"/>
    <w:rsid w:val="008A051C"/>
    <w:rsid w:val="008A4B76"/>
    <w:rsid w:val="008A4ED2"/>
    <w:rsid w:val="008B148D"/>
    <w:rsid w:val="008B14B0"/>
    <w:rsid w:val="008B249A"/>
    <w:rsid w:val="008B296A"/>
    <w:rsid w:val="008B36C4"/>
    <w:rsid w:val="008B4A17"/>
    <w:rsid w:val="008B5B7D"/>
    <w:rsid w:val="008B76E0"/>
    <w:rsid w:val="008C1097"/>
    <w:rsid w:val="008C1549"/>
    <w:rsid w:val="008C22FA"/>
    <w:rsid w:val="008C287D"/>
    <w:rsid w:val="008C3D90"/>
    <w:rsid w:val="008C4B0A"/>
    <w:rsid w:val="008C63A3"/>
    <w:rsid w:val="008C7440"/>
    <w:rsid w:val="008D2161"/>
    <w:rsid w:val="008D27B9"/>
    <w:rsid w:val="008D6540"/>
    <w:rsid w:val="008E22D1"/>
    <w:rsid w:val="008E23B0"/>
    <w:rsid w:val="008E350A"/>
    <w:rsid w:val="008E469A"/>
    <w:rsid w:val="008E5E46"/>
    <w:rsid w:val="008E70C4"/>
    <w:rsid w:val="008F2241"/>
    <w:rsid w:val="008F2765"/>
    <w:rsid w:val="008F3A87"/>
    <w:rsid w:val="008F3B49"/>
    <w:rsid w:val="008F4AD0"/>
    <w:rsid w:val="008F69EB"/>
    <w:rsid w:val="008F6D17"/>
    <w:rsid w:val="00900135"/>
    <w:rsid w:val="00900EC1"/>
    <w:rsid w:val="009010EB"/>
    <w:rsid w:val="0090644A"/>
    <w:rsid w:val="00906889"/>
    <w:rsid w:val="0090739B"/>
    <w:rsid w:val="00907D30"/>
    <w:rsid w:val="00912FA3"/>
    <w:rsid w:val="00914155"/>
    <w:rsid w:val="009158A8"/>
    <w:rsid w:val="00915E5F"/>
    <w:rsid w:val="00917315"/>
    <w:rsid w:val="00917AF1"/>
    <w:rsid w:val="009214AA"/>
    <w:rsid w:val="009216DB"/>
    <w:rsid w:val="00922205"/>
    <w:rsid w:val="00924C12"/>
    <w:rsid w:val="00924C90"/>
    <w:rsid w:val="00925723"/>
    <w:rsid w:val="00927887"/>
    <w:rsid w:val="00930CAC"/>
    <w:rsid w:val="0093159B"/>
    <w:rsid w:val="00933730"/>
    <w:rsid w:val="00933944"/>
    <w:rsid w:val="00934A42"/>
    <w:rsid w:val="00934F5B"/>
    <w:rsid w:val="009352D2"/>
    <w:rsid w:val="009357C3"/>
    <w:rsid w:val="00936A5D"/>
    <w:rsid w:val="009406CD"/>
    <w:rsid w:val="0094237E"/>
    <w:rsid w:val="0094259F"/>
    <w:rsid w:val="00944985"/>
    <w:rsid w:val="00944C1D"/>
    <w:rsid w:val="009453EF"/>
    <w:rsid w:val="00947312"/>
    <w:rsid w:val="009510CD"/>
    <w:rsid w:val="00951D79"/>
    <w:rsid w:val="00952A54"/>
    <w:rsid w:val="00955CE0"/>
    <w:rsid w:val="00956661"/>
    <w:rsid w:val="00956B56"/>
    <w:rsid w:val="00957BFF"/>
    <w:rsid w:val="009607AC"/>
    <w:rsid w:val="009609B3"/>
    <w:rsid w:val="00961207"/>
    <w:rsid w:val="00962DF8"/>
    <w:rsid w:val="009661B9"/>
    <w:rsid w:val="0096628A"/>
    <w:rsid w:val="00966AA9"/>
    <w:rsid w:val="0097057D"/>
    <w:rsid w:val="00970861"/>
    <w:rsid w:val="009737F7"/>
    <w:rsid w:val="00974135"/>
    <w:rsid w:val="00974188"/>
    <w:rsid w:val="009828AE"/>
    <w:rsid w:val="0098394C"/>
    <w:rsid w:val="00983B8A"/>
    <w:rsid w:val="00985099"/>
    <w:rsid w:val="0098629A"/>
    <w:rsid w:val="0098637E"/>
    <w:rsid w:val="00990D54"/>
    <w:rsid w:val="00990E99"/>
    <w:rsid w:val="009922A4"/>
    <w:rsid w:val="00992AC2"/>
    <w:rsid w:val="009954FD"/>
    <w:rsid w:val="00996F16"/>
    <w:rsid w:val="009A1A31"/>
    <w:rsid w:val="009A2342"/>
    <w:rsid w:val="009A2488"/>
    <w:rsid w:val="009A5892"/>
    <w:rsid w:val="009A59FF"/>
    <w:rsid w:val="009A6032"/>
    <w:rsid w:val="009A6307"/>
    <w:rsid w:val="009A6FAE"/>
    <w:rsid w:val="009A719C"/>
    <w:rsid w:val="009A72C5"/>
    <w:rsid w:val="009B1426"/>
    <w:rsid w:val="009B28CE"/>
    <w:rsid w:val="009B2AD0"/>
    <w:rsid w:val="009B2E90"/>
    <w:rsid w:val="009B3683"/>
    <w:rsid w:val="009B3AA1"/>
    <w:rsid w:val="009B6E4D"/>
    <w:rsid w:val="009C067C"/>
    <w:rsid w:val="009C19B2"/>
    <w:rsid w:val="009C600B"/>
    <w:rsid w:val="009C62E4"/>
    <w:rsid w:val="009C6800"/>
    <w:rsid w:val="009D0471"/>
    <w:rsid w:val="009D0B23"/>
    <w:rsid w:val="009D36E1"/>
    <w:rsid w:val="009D4994"/>
    <w:rsid w:val="009D588F"/>
    <w:rsid w:val="009D592B"/>
    <w:rsid w:val="009D6B83"/>
    <w:rsid w:val="009D7645"/>
    <w:rsid w:val="009E0F8A"/>
    <w:rsid w:val="009E0FC5"/>
    <w:rsid w:val="009E1412"/>
    <w:rsid w:val="009E143E"/>
    <w:rsid w:val="009E49B0"/>
    <w:rsid w:val="009E5158"/>
    <w:rsid w:val="009E52AE"/>
    <w:rsid w:val="009E541C"/>
    <w:rsid w:val="009E69E6"/>
    <w:rsid w:val="009E72E9"/>
    <w:rsid w:val="009F125C"/>
    <w:rsid w:val="009F18E1"/>
    <w:rsid w:val="009F511F"/>
    <w:rsid w:val="009F75C1"/>
    <w:rsid w:val="009F7626"/>
    <w:rsid w:val="00A0030B"/>
    <w:rsid w:val="00A00C62"/>
    <w:rsid w:val="00A050BA"/>
    <w:rsid w:val="00A067D4"/>
    <w:rsid w:val="00A115D7"/>
    <w:rsid w:val="00A11E21"/>
    <w:rsid w:val="00A11E64"/>
    <w:rsid w:val="00A133DC"/>
    <w:rsid w:val="00A134A6"/>
    <w:rsid w:val="00A166A8"/>
    <w:rsid w:val="00A201BC"/>
    <w:rsid w:val="00A20BF7"/>
    <w:rsid w:val="00A20C29"/>
    <w:rsid w:val="00A20F3F"/>
    <w:rsid w:val="00A21213"/>
    <w:rsid w:val="00A227E9"/>
    <w:rsid w:val="00A23713"/>
    <w:rsid w:val="00A23E1C"/>
    <w:rsid w:val="00A27E82"/>
    <w:rsid w:val="00A312AF"/>
    <w:rsid w:val="00A313AA"/>
    <w:rsid w:val="00A31D1C"/>
    <w:rsid w:val="00A324A2"/>
    <w:rsid w:val="00A32FCA"/>
    <w:rsid w:val="00A334A9"/>
    <w:rsid w:val="00A3505C"/>
    <w:rsid w:val="00A350E7"/>
    <w:rsid w:val="00A3681C"/>
    <w:rsid w:val="00A40F6D"/>
    <w:rsid w:val="00A44BAC"/>
    <w:rsid w:val="00A45CC3"/>
    <w:rsid w:val="00A46890"/>
    <w:rsid w:val="00A46D09"/>
    <w:rsid w:val="00A50AB7"/>
    <w:rsid w:val="00A53D2E"/>
    <w:rsid w:val="00A55415"/>
    <w:rsid w:val="00A5558A"/>
    <w:rsid w:val="00A55773"/>
    <w:rsid w:val="00A57435"/>
    <w:rsid w:val="00A57B6D"/>
    <w:rsid w:val="00A60F2F"/>
    <w:rsid w:val="00A63235"/>
    <w:rsid w:val="00A64937"/>
    <w:rsid w:val="00A65105"/>
    <w:rsid w:val="00A6536B"/>
    <w:rsid w:val="00A662FB"/>
    <w:rsid w:val="00A66650"/>
    <w:rsid w:val="00A66EFE"/>
    <w:rsid w:val="00A67B99"/>
    <w:rsid w:val="00A70AB0"/>
    <w:rsid w:val="00A72F68"/>
    <w:rsid w:val="00A735F8"/>
    <w:rsid w:val="00A91E43"/>
    <w:rsid w:val="00A94611"/>
    <w:rsid w:val="00A95BD5"/>
    <w:rsid w:val="00A96E94"/>
    <w:rsid w:val="00AA1184"/>
    <w:rsid w:val="00AA130A"/>
    <w:rsid w:val="00AA173D"/>
    <w:rsid w:val="00AA366D"/>
    <w:rsid w:val="00AA4605"/>
    <w:rsid w:val="00AA57B9"/>
    <w:rsid w:val="00AA6448"/>
    <w:rsid w:val="00AA692E"/>
    <w:rsid w:val="00AA7D2B"/>
    <w:rsid w:val="00AB086A"/>
    <w:rsid w:val="00AB16CD"/>
    <w:rsid w:val="00AB231C"/>
    <w:rsid w:val="00AB3A34"/>
    <w:rsid w:val="00AB563E"/>
    <w:rsid w:val="00AB724A"/>
    <w:rsid w:val="00AC1E84"/>
    <w:rsid w:val="00AC226D"/>
    <w:rsid w:val="00AC3149"/>
    <w:rsid w:val="00AC3225"/>
    <w:rsid w:val="00AC40C6"/>
    <w:rsid w:val="00AC56C6"/>
    <w:rsid w:val="00AD05FE"/>
    <w:rsid w:val="00AD0E02"/>
    <w:rsid w:val="00AD1E20"/>
    <w:rsid w:val="00AD2DA1"/>
    <w:rsid w:val="00AD4968"/>
    <w:rsid w:val="00AD74FD"/>
    <w:rsid w:val="00AE22C0"/>
    <w:rsid w:val="00AE3609"/>
    <w:rsid w:val="00AE4540"/>
    <w:rsid w:val="00AF1941"/>
    <w:rsid w:val="00AF1FE7"/>
    <w:rsid w:val="00AF49AD"/>
    <w:rsid w:val="00AF49C3"/>
    <w:rsid w:val="00AF520F"/>
    <w:rsid w:val="00B00B68"/>
    <w:rsid w:val="00B01D5B"/>
    <w:rsid w:val="00B02A8F"/>
    <w:rsid w:val="00B039EC"/>
    <w:rsid w:val="00B075D9"/>
    <w:rsid w:val="00B105B5"/>
    <w:rsid w:val="00B11706"/>
    <w:rsid w:val="00B11A62"/>
    <w:rsid w:val="00B124DD"/>
    <w:rsid w:val="00B1388D"/>
    <w:rsid w:val="00B13927"/>
    <w:rsid w:val="00B16945"/>
    <w:rsid w:val="00B1698D"/>
    <w:rsid w:val="00B179C8"/>
    <w:rsid w:val="00B17AEC"/>
    <w:rsid w:val="00B20736"/>
    <w:rsid w:val="00B20F97"/>
    <w:rsid w:val="00B20FAF"/>
    <w:rsid w:val="00B22679"/>
    <w:rsid w:val="00B22F8E"/>
    <w:rsid w:val="00B2403B"/>
    <w:rsid w:val="00B27058"/>
    <w:rsid w:val="00B274BF"/>
    <w:rsid w:val="00B31411"/>
    <w:rsid w:val="00B31A3B"/>
    <w:rsid w:val="00B32FDE"/>
    <w:rsid w:val="00B34BEE"/>
    <w:rsid w:val="00B4455D"/>
    <w:rsid w:val="00B44BCF"/>
    <w:rsid w:val="00B45413"/>
    <w:rsid w:val="00B4693B"/>
    <w:rsid w:val="00B46B01"/>
    <w:rsid w:val="00B50D9D"/>
    <w:rsid w:val="00B51CB4"/>
    <w:rsid w:val="00B53B9E"/>
    <w:rsid w:val="00B554E7"/>
    <w:rsid w:val="00B56DF9"/>
    <w:rsid w:val="00B606F8"/>
    <w:rsid w:val="00B60A82"/>
    <w:rsid w:val="00B60BAD"/>
    <w:rsid w:val="00B63BF0"/>
    <w:rsid w:val="00B6685D"/>
    <w:rsid w:val="00B66BA8"/>
    <w:rsid w:val="00B67AD6"/>
    <w:rsid w:val="00B701FD"/>
    <w:rsid w:val="00B720A4"/>
    <w:rsid w:val="00B7435E"/>
    <w:rsid w:val="00B758A8"/>
    <w:rsid w:val="00B76148"/>
    <w:rsid w:val="00B7689E"/>
    <w:rsid w:val="00B76A4C"/>
    <w:rsid w:val="00B76B87"/>
    <w:rsid w:val="00B8204F"/>
    <w:rsid w:val="00B8281E"/>
    <w:rsid w:val="00B83AE1"/>
    <w:rsid w:val="00B84684"/>
    <w:rsid w:val="00B848E2"/>
    <w:rsid w:val="00B85047"/>
    <w:rsid w:val="00B86CB0"/>
    <w:rsid w:val="00B86F4E"/>
    <w:rsid w:val="00B964D7"/>
    <w:rsid w:val="00B96792"/>
    <w:rsid w:val="00BA0A3D"/>
    <w:rsid w:val="00BA0E1E"/>
    <w:rsid w:val="00BA2096"/>
    <w:rsid w:val="00BA55B3"/>
    <w:rsid w:val="00BA6AAE"/>
    <w:rsid w:val="00BB1E8E"/>
    <w:rsid w:val="00BB3F85"/>
    <w:rsid w:val="00BB5B1A"/>
    <w:rsid w:val="00BB600E"/>
    <w:rsid w:val="00BB7190"/>
    <w:rsid w:val="00BC16EA"/>
    <w:rsid w:val="00BC2E71"/>
    <w:rsid w:val="00BC3037"/>
    <w:rsid w:val="00BC49A3"/>
    <w:rsid w:val="00BC7474"/>
    <w:rsid w:val="00BC7F8B"/>
    <w:rsid w:val="00BD0D58"/>
    <w:rsid w:val="00BD2A15"/>
    <w:rsid w:val="00BD5377"/>
    <w:rsid w:val="00BD6245"/>
    <w:rsid w:val="00BE0826"/>
    <w:rsid w:val="00BE360D"/>
    <w:rsid w:val="00BE6FB9"/>
    <w:rsid w:val="00BF2C96"/>
    <w:rsid w:val="00BF3ADF"/>
    <w:rsid w:val="00C00801"/>
    <w:rsid w:val="00C011AB"/>
    <w:rsid w:val="00C01326"/>
    <w:rsid w:val="00C044BA"/>
    <w:rsid w:val="00C07733"/>
    <w:rsid w:val="00C078B0"/>
    <w:rsid w:val="00C1026D"/>
    <w:rsid w:val="00C110A2"/>
    <w:rsid w:val="00C112B8"/>
    <w:rsid w:val="00C11778"/>
    <w:rsid w:val="00C1187A"/>
    <w:rsid w:val="00C11926"/>
    <w:rsid w:val="00C11A7B"/>
    <w:rsid w:val="00C12E26"/>
    <w:rsid w:val="00C13875"/>
    <w:rsid w:val="00C14A5D"/>
    <w:rsid w:val="00C16A21"/>
    <w:rsid w:val="00C16C02"/>
    <w:rsid w:val="00C1774E"/>
    <w:rsid w:val="00C212F7"/>
    <w:rsid w:val="00C2155A"/>
    <w:rsid w:val="00C23948"/>
    <w:rsid w:val="00C23D15"/>
    <w:rsid w:val="00C23F6D"/>
    <w:rsid w:val="00C24B07"/>
    <w:rsid w:val="00C26624"/>
    <w:rsid w:val="00C266B3"/>
    <w:rsid w:val="00C26BD1"/>
    <w:rsid w:val="00C304A2"/>
    <w:rsid w:val="00C3051A"/>
    <w:rsid w:val="00C30534"/>
    <w:rsid w:val="00C3429D"/>
    <w:rsid w:val="00C348BD"/>
    <w:rsid w:val="00C34FB0"/>
    <w:rsid w:val="00C35063"/>
    <w:rsid w:val="00C44AF1"/>
    <w:rsid w:val="00C45C03"/>
    <w:rsid w:val="00C45DA6"/>
    <w:rsid w:val="00C473ED"/>
    <w:rsid w:val="00C52A7E"/>
    <w:rsid w:val="00C55F65"/>
    <w:rsid w:val="00C56635"/>
    <w:rsid w:val="00C5695A"/>
    <w:rsid w:val="00C60678"/>
    <w:rsid w:val="00C61322"/>
    <w:rsid w:val="00C646E8"/>
    <w:rsid w:val="00C64ED7"/>
    <w:rsid w:val="00C66124"/>
    <w:rsid w:val="00C73F6E"/>
    <w:rsid w:val="00C75AFD"/>
    <w:rsid w:val="00C7767B"/>
    <w:rsid w:val="00C80177"/>
    <w:rsid w:val="00C81201"/>
    <w:rsid w:val="00C83970"/>
    <w:rsid w:val="00C84AB3"/>
    <w:rsid w:val="00C876CC"/>
    <w:rsid w:val="00C90299"/>
    <w:rsid w:val="00C903C7"/>
    <w:rsid w:val="00C91174"/>
    <w:rsid w:val="00C92809"/>
    <w:rsid w:val="00C932AB"/>
    <w:rsid w:val="00C938A5"/>
    <w:rsid w:val="00C96099"/>
    <w:rsid w:val="00C9798D"/>
    <w:rsid w:val="00CA3B2C"/>
    <w:rsid w:val="00CA5C86"/>
    <w:rsid w:val="00CA6C55"/>
    <w:rsid w:val="00CA7DBC"/>
    <w:rsid w:val="00CB21B8"/>
    <w:rsid w:val="00CB45B4"/>
    <w:rsid w:val="00CB6312"/>
    <w:rsid w:val="00CB6696"/>
    <w:rsid w:val="00CB7457"/>
    <w:rsid w:val="00CC00E3"/>
    <w:rsid w:val="00CC0E59"/>
    <w:rsid w:val="00CC17C4"/>
    <w:rsid w:val="00CC3C87"/>
    <w:rsid w:val="00CC46D3"/>
    <w:rsid w:val="00CC5699"/>
    <w:rsid w:val="00CC6BA0"/>
    <w:rsid w:val="00CC71F7"/>
    <w:rsid w:val="00CC73AF"/>
    <w:rsid w:val="00CD0751"/>
    <w:rsid w:val="00CD333E"/>
    <w:rsid w:val="00CD4A69"/>
    <w:rsid w:val="00CD607F"/>
    <w:rsid w:val="00CE0D48"/>
    <w:rsid w:val="00CE27EA"/>
    <w:rsid w:val="00CE3C79"/>
    <w:rsid w:val="00CE4E41"/>
    <w:rsid w:val="00CE6CBE"/>
    <w:rsid w:val="00CE6F0C"/>
    <w:rsid w:val="00CE7917"/>
    <w:rsid w:val="00CF42AE"/>
    <w:rsid w:val="00D00915"/>
    <w:rsid w:val="00D00CB0"/>
    <w:rsid w:val="00D02C84"/>
    <w:rsid w:val="00D03185"/>
    <w:rsid w:val="00D03F99"/>
    <w:rsid w:val="00D063A3"/>
    <w:rsid w:val="00D0699B"/>
    <w:rsid w:val="00D06EE5"/>
    <w:rsid w:val="00D073E2"/>
    <w:rsid w:val="00D0759B"/>
    <w:rsid w:val="00D07F10"/>
    <w:rsid w:val="00D10691"/>
    <w:rsid w:val="00D11A9F"/>
    <w:rsid w:val="00D121D2"/>
    <w:rsid w:val="00D12F64"/>
    <w:rsid w:val="00D16979"/>
    <w:rsid w:val="00D172B8"/>
    <w:rsid w:val="00D2303D"/>
    <w:rsid w:val="00D2363A"/>
    <w:rsid w:val="00D236D6"/>
    <w:rsid w:val="00D23703"/>
    <w:rsid w:val="00D2408B"/>
    <w:rsid w:val="00D240D1"/>
    <w:rsid w:val="00D315A7"/>
    <w:rsid w:val="00D31F09"/>
    <w:rsid w:val="00D34DED"/>
    <w:rsid w:val="00D35164"/>
    <w:rsid w:val="00D3763D"/>
    <w:rsid w:val="00D3764F"/>
    <w:rsid w:val="00D4089A"/>
    <w:rsid w:val="00D413A7"/>
    <w:rsid w:val="00D43211"/>
    <w:rsid w:val="00D44A03"/>
    <w:rsid w:val="00D47BE3"/>
    <w:rsid w:val="00D505E9"/>
    <w:rsid w:val="00D508F8"/>
    <w:rsid w:val="00D51C71"/>
    <w:rsid w:val="00D54C65"/>
    <w:rsid w:val="00D56A31"/>
    <w:rsid w:val="00D57761"/>
    <w:rsid w:val="00D704EC"/>
    <w:rsid w:val="00D7164E"/>
    <w:rsid w:val="00D72762"/>
    <w:rsid w:val="00D75DA9"/>
    <w:rsid w:val="00D77C8B"/>
    <w:rsid w:val="00D80F3D"/>
    <w:rsid w:val="00D8292C"/>
    <w:rsid w:val="00D90D88"/>
    <w:rsid w:val="00D93228"/>
    <w:rsid w:val="00D95CB4"/>
    <w:rsid w:val="00D96B01"/>
    <w:rsid w:val="00D973E2"/>
    <w:rsid w:val="00D97C3A"/>
    <w:rsid w:val="00D97FA5"/>
    <w:rsid w:val="00DA3BBE"/>
    <w:rsid w:val="00DA506E"/>
    <w:rsid w:val="00DA736C"/>
    <w:rsid w:val="00DA7552"/>
    <w:rsid w:val="00DB272F"/>
    <w:rsid w:val="00DB2C3C"/>
    <w:rsid w:val="00DB3E8C"/>
    <w:rsid w:val="00DB479F"/>
    <w:rsid w:val="00DB7418"/>
    <w:rsid w:val="00DC061B"/>
    <w:rsid w:val="00DC0FF9"/>
    <w:rsid w:val="00DC1482"/>
    <w:rsid w:val="00DC20FA"/>
    <w:rsid w:val="00DC5C41"/>
    <w:rsid w:val="00DC5D62"/>
    <w:rsid w:val="00DC7F82"/>
    <w:rsid w:val="00DD013B"/>
    <w:rsid w:val="00DD1086"/>
    <w:rsid w:val="00DD194D"/>
    <w:rsid w:val="00DD2EFA"/>
    <w:rsid w:val="00DD3F2C"/>
    <w:rsid w:val="00DD499B"/>
    <w:rsid w:val="00DD6ECF"/>
    <w:rsid w:val="00DE0950"/>
    <w:rsid w:val="00DE2661"/>
    <w:rsid w:val="00DE2D30"/>
    <w:rsid w:val="00DE3035"/>
    <w:rsid w:val="00DE5919"/>
    <w:rsid w:val="00DF26A7"/>
    <w:rsid w:val="00DF4345"/>
    <w:rsid w:val="00DF5352"/>
    <w:rsid w:val="00DF6528"/>
    <w:rsid w:val="00E00701"/>
    <w:rsid w:val="00E00997"/>
    <w:rsid w:val="00E017FB"/>
    <w:rsid w:val="00E04D12"/>
    <w:rsid w:val="00E062B1"/>
    <w:rsid w:val="00E10074"/>
    <w:rsid w:val="00E102DA"/>
    <w:rsid w:val="00E12D65"/>
    <w:rsid w:val="00E13EED"/>
    <w:rsid w:val="00E13FE4"/>
    <w:rsid w:val="00E15786"/>
    <w:rsid w:val="00E15DD7"/>
    <w:rsid w:val="00E22274"/>
    <w:rsid w:val="00E246E9"/>
    <w:rsid w:val="00E253F8"/>
    <w:rsid w:val="00E3136D"/>
    <w:rsid w:val="00E32F18"/>
    <w:rsid w:val="00E36598"/>
    <w:rsid w:val="00E36889"/>
    <w:rsid w:val="00E36CE0"/>
    <w:rsid w:val="00E3758B"/>
    <w:rsid w:val="00E428DA"/>
    <w:rsid w:val="00E44654"/>
    <w:rsid w:val="00E45363"/>
    <w:rsid w:val="00E468EE"/>
    <w:rsid w:val="00E47430"/>
    <w:rsid w:val="00E475DA"/>
    <w:rsid w:val="00E47E9D"/>
    <w:rsid w:val="00E51F9C"/>
    <w:rsid w:val="00E521E0"/>
    <w:rsid w:val="00E52C61"/>
    <w:rsid w:val="00E553A4"/>
    <w:rsid w:val="00E56C7D"/>
    <w:rsid w:val="00E60705"/>
    <w:rsid w:val="00E60E73"/>
    <w:rsid w:val="00E6260F"/>
    <w:rsid w:val="00E638A8"/>
    <w:rsid w:val="00E6500A"/>
    <w:rsid w:val="00E66F50"/>
    <w:rsid w:val="00E711C7"/>
    <w:rsid w:val="00E718C0"/>
    <w:rsid w:val="00E73ED0"/>
    <w:rsid w:val="00E81F50"/>
    <w:rsid w:val="00E83AFD"/>
    <w:rsid w:val="00E83F56"/>
    <w:rsid w:val="00E83FF0"/>
    <w:rsid w:val="00E859FE"/>
    <w:rsid w:val="00E8605F"/>
    <w:rsid w:val="00E86CAA"/>
    <w:rsid w:val="00E91778"/>
    <w:rsid w:val="00E92135"/>
    <w:rsid w:val="00E92998"/>
    <w:rsid w:val="00E93FC1"/>
    <w:rsid w:val="00E95B84"/>
    <w:rsid w:val="00E97F33"/>
    <w:rsid w:val="00EA0EA9"/>
    <w:rsid w:val="00EA14F4"/>
    <w:rsid w:val="00EA1E0E"/>
    <w:rsid w:val="00EA3612"/>
    <w:rsid w:val="00EA61C3"/>
    <w:rsid w:val="00EA7CFC"/>
    <w:rsid w:val="00EB10CE"/>
    <w:rsid w:val="00EB1F46"/>
    <w:rsid w:val="00EB2418"/>
    <w:rsid w:val="00EB3416"/>
    <w:rsid w:val="00EB55E0"/>
    <w:rsid w:val="00EB606C"/>
    <w:rsid w:val="00EB60D7"/>
    <w:rsid w:val="00EB6375"/>
    <w:rsid w:val="00EB66EE"/>
    <w:rsid w:val="00EB6BDD"/>
    <w:rsid w:val="00EC1EFF"/>
    <w:rsid w:val="00ED00A1"/>
    <w:rsid w:val="00ED394B"/>
    <w:rsid w:val="00ED526A"/>
    <w:rsid w:val="00ED7716"/>
    <w:rsid w:val="00EE1C0A"/>
    <w:rsid w:val="00EE55BE"/>
    <w:rsid w:val="00EF18C0"/>
    <w:rsid w:val="00EF5325"/>
    <w:rsid w:val="00EF7677"/>
    <w:rsid w:val="00F038CC"/>
    <w:rsid w:val="00F044C0"/>
    <w:rsid w:val="00F04F3F"/>
    <w:rsid w:val="00F07B56"/>
    <w:rsid w:val="00F10D97"/>
    <w:rsid w:val="00F1262F"/>
    <w:rsid w:val="00F12BC8"/>
    <w:rsid w:val="00F12F83"/>
    <w:rsid w:val="00F1346E"/>
    <w:rsid w:val="00F13C40"/>
    <w:rsid w:val="00F14744"/>
    <w:rsid w:val="00F14F01"/>
    <w:rsid w:val="00F204BE"/>
    <w:rsid w:val="00F3049C"/>
    <w:rsid w:val="00F32CB1"/>
    <w:rsid w:val="00F32DEB"/>
    <w:rsid w:val="00F3452A"/>
    <w:rsid w:val="00F36BA9"/>
    <w:rsid w:val="00F418B7"/>
    <w:rsid w:val="00F41EEB"/>
    <w:rsid w:val="00F421BB"/>
    <w:rsid w:val="00F428B9"/>
    <w:rsid w:val="00F44C77"/>
    <w:rsid w:val="00F4575A"/>
    <w:rsid w:val="00F4599C"/>
    <w:rsid w:val="00F46F24"/>
    <w:rsid w:val="00F504F9"/>
    <w:rsid w:val="00F52DF5"/>
    <w:rsid w:val="00F566DE"/>
    <w:rsid w:val="00F61B5A"/>
    <w:rsid w:val="00F6363C"/>
    <w:rsid w:val="00F64AFE"/>
    <w:rsid w:val="00F65C8B"/>
    <w:rsid w:val="00F703E1"/>
    <w:rsid w:val="00F71897"/>
    <w:rsid w:val="00F72516"/>
    <w:rsid w:val="00F72E15"/>
    <w:rsid w:val="00F73169"/>
    <w:rsid w:val="00F73F7E"/>
    <w:rsid w:val="00F75197"/>
    <w:rsid w:val="00F76013"/>
    <w:rsid w:val="00F768D1"/>
    <w:rsid w:val="00F76C5F"/>
    <w:rsid w:val="00F76D08"/>
    <w:rsid w:val="00F77337"/>
    <w:rsid w:val="00F80ED9"/>
    <w:rsid w:val="00F81628"/>
    <w:rsid w:val="00F81EA5"/>
    <w:rsid w:val="00F87CE5"/>
    <w:rsid w:val="00F914DC"/>
    <w:rsid w:val="00F93856"/>
    <w:rsid w:val="00F93BA5"/>
    <w:rsid w:val="00F94084"/>
    <w:rsid w:val="00F94854"/>
    <w:rsid w:val="00F95AB7"/>
    <w:rsid w:val="00FA17D9"/>
    <w:rsid w:val="00FA320C"/>
    <w:rsid w:val="00FA3E05"/>
    <w:rsid w:val="00FA495D"/>
    <w:rsid w:val="00FA72CC"/>
    <w:rsid w:val="00FA7ECC"/>
    <w:rsid w:val="00FB1562"/>
    <w:rsid w:val="00FB2997"/>
    <w:rsid w:val="00FB355E"/>
    <w:rsid w:val="00FB584C"/>
    <w:rsid w:val="00FB6FE1"/>
    <w:rsid w:val="00FC00D2"/>
    <w:rsid w:val="00FC0A70"/>
    <w:rsid w:val="00FC1357"/>
    <w:rsid w:val="00FC2E45"/>
    <w:rsid w:val="00FC2F1F"/>
    <w:rsid w:val="00FC3189"/>
    <w:rsid w:val="00FC4398"/>
    <w:rsid w:val="00FC44D0"/>
    <w:rsid w:val="00FD0B1A"/>
    <w:rsid w:val="00FD0F36"/>
    <w:rsid w:val="00FD156B"/>
    <w:rsid w:val="00FD58D3"/>
    <w:rsid w:val="00FD6BEE"/>
    <w:rsid w:val="00FE0F4D"/>
    <w:rsid w:val="00FE15C0"/>
    <w:rsid w:val="00FE28BD"/>
    <w:rsid w:val="00FE2C48"/>
    <w:rsid w:val="00FE5447"/>
    <w:rsid w:val="00FE6D67"/>
    <w:rsid w:val="00FE792C"/>
    <w:rsid w:val="00FF003E"/>
    <w:rsid w:val="00FF2C2E"/>
    <w:rsid w:val="00FF3600"/>
    <w:rsid w:val="00FF49F6"/>
    <w:rsid w:val="00FF7597"/>
    <w:rsid w:val="00FF786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79E17A98-B111-4B6D-AFF7-B569012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C5"/>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uiPriority w:val="9"/>
    <w:semiHidden/>
    <w:unhideWhenUsed/>
    <w:qFormat/>
    <w:rsid w:val="009A72C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9A72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72C5"/>
    <w:rPr>
      <w:rFonts w:asciiTheme="majorHAnsi" w:eastAsiaTheme="majorEastAsia" w:hAnsiTheme="majorHAnsi" w:cstheme="majorBidi"/>
      <w:b/>
      <w:bCs/>
      <w:color w:val="5B9BD5" w:themeColor="accent1"/>
      <w:sz w:val="26"/>
      <w:szCs w:val="26"/>
      <w:lang w:val="lv-LV" w:eastAsia="lv-LV"/>
    </w:rPr>
  </w:style>
  <w:style w:type="character" w:customStyle="1" w:styleId="Heading4Char">
    <w:name w:val="Heading 4 Char"/>
    <w:basedOn w:val="DefaultParagraphFont"/>
    <w:link w:val="Heading4"/>
    <w:rsid w:val="009A72C5"/>
    <w:rPr>
      <w:rFonts w:ascii="Times New Roman" w:eastAsia="Times New Roman" w:hAnsi="Times New Roman" w:cs="Times New Roman"/>
      <w:b/>
      <w:bCs/>
      <w:sz w:val="28"/>
      <w:szCs w:val="28"/>
      <w:lang w:val="lv-LV" w:eastAsia="lv-LV"/>
    </w:rPr>
  </w:style>
  <w:style w:type="paragraph" w:customStyle="1" w:styleId="naisf">
    <w:name w:val="naisf"/>
    <w:basedOn w:val="Normal"/>
    <w:rsid w:val="009A72C5"/>
    <w:pPr>
      <w:spacing w:before="75" w:after="75"/>
      <w:ind w:firstLine="375"/>
      <w:jc w:val="both"/>
    </w:pPr>
  </w:style>
  <w:style w:type="paragraph" w:customStyle="1" w:styleId="naisnod">
    <w:name w:val="naisnod"/>
    <w:basedOn w:val="Normal"/>
    <w:rsid w:val="009A72C5"/>
    <w:pPr>
      <w:spacing w:before="150" w:after="150"/>
      <w:jc w:val="center"/>
    </w:pPr>
    <w:rPr>
      <w:b/>
      <w:bCs/>
    </w:rPr>
  </w:style>
  <w:style w:type="paragraph" w:customStyle="1" w:styleId="naislab">
    <w:name w:val="naislab"/>
    <w:basedOn w:val="Normal"/>
    <w:rsid w:val="009A72C5"/>
    <w:pPr>
      <w:spacing w:before="75" w:after="75"/>
      <w:jc w:val="right"/>
    </w:pPr>
  </w:style>
  <w:style w:type="paragraph" w:customStyle="1" w:styleId="naiskr">
    <w:name w:val="naiskr"/>
    <w:basedOn w:val="Normal"/>
    <w:rsid w:val="009A72C5"/>
    <w:pPr>
      <w:spacing w:before="75" w:after="75"/>
    </w:pPr>
  </w:style>
  <w:style w:type="paragraph" w:customStyle="1" w:styleId="naisc">
    <w:name w:val="naisc"/>
    <w:basedOn w:val="Normal"/>
    <w:rsid w:val="009A72C5"/>
    <w:pPr>
      <w:spacing w:before="75" w:after="75"/>
      <w:jc w:val="center"/>
    </w:pPr>
  </w:style>
  <w:style w:type="paragraph" w:styleId="Header">
    <w:name w:val="header"/>
    <w:aliases w:val="18pt Bold"/>
    <w:basedOn w:val="Normal"/>
    <w:link w:val="HeaderChar"/>
    <w:uiPriority w:val="99"/>
    <w:rsid w:val="009A72C5"/>
    <w:pPr>
      <w:tabs>
        <w:tab w:val="center" w:pos="4153"/>
        <w:tab w:val="right" w:pos="8306"/>
      </w:tabs>
    </w:pPr>
  </w:style>
  <w:style w:type="character" w:customStyle="1" w:styleId="HeaderChar">
    <w:name w:val="Header Char"/>
    <w:aliases w:val="18pt Bold Char"/>
    <w:basedOn w:val="DefaultParagraphFont"/>
    <w:link w:val="Header"/>
    <w:uiPriority w:val="99"/>
    <w:rsid w:val="009A72C5"/>
    <w:rPr>
      <w:rFonts w:ascii="Times New Roman" w:eastAsia="Times New Roman" w:hAnsi="Times New Roman" w:cs="Times New Roman"/>
      <w:sz w:val="24"/>
      <w:szCs w:val="24"/>
      <w:lang w:val="lv-LV" w:eastAsia="lv-LV"/>
    </w:rPr>
  </w:style>
  <w:style w:type="character" w:styleId="PageNumber">
    <w:name w:val="page number"/>
    <w:basedOn w:val="DefaultParagraphFont"/>
    <w:rsid w:val="009A72C5"/>
  </w:style>
  <w:style w:type="paragraph" w:styleId="Footer">
    <w:name w:val="footer"/>
    <w:basedOn w:val="Normal"/>
    <w:link w:val="FooterChar"/>
    <w:uiPriority w:val="99"/>
    <w:rsid w:val="009A72C5"/>
    <w:pPr>
      <w:tabs>
        <w:tab w:val="center" w:pos="4153"/>
        <w:tab w:val="right" w:pos="8306"/>
      </w:tabs>
    </w:pPr>
  </w:style>
  <w:style w:type="character" w:customStyle="1" w:styleId="FooterChar">
    <w:name w:val="Footer Char"/>
    <w:basedOn w:val="DefaultParagraphFont"/>
    <w:link w:val="Footer"/>
    <w:uiPriority w:val="99"/>
    <w:rsid w:val="009A72C5"/>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A72C5"/>
    <w:pPr>
      <w:spacing w:before="75" w:after="75"/>
    </w:pPr>
    <w:rPr>
      <w:rFonts w:eastAsia="SimSun"/>
      <w:noProof/>
      <w:lang w:eastAsia="zh-CN"/>
    </w:rPr>
  </w:style>
  <w:style w:type="character" w:styleId="Hyperlink">
    <w:name w:val="Hyperlink"/>
    <w:uiPriority w:val="99"/>
    <w:rsid w:val="009A72C5"/>
    <w:rPr>
      <w:color w:val="0000FF"/>
      <w:u w:val="single"/>
    </w:rPr>
  </w:style>
  <w:style w:type="paragraph" w:styleId="PlainText">
    <w:name w:val="Plain Text"/>
    <w:basedOn w:val="Normal"/>
    <w:link w:val="PlainTextChar"/>
    <w:rsid w:val="009A72C5"/>
    <w:rPr>
      <w:rFonts w:ascii="Courier New" w:hAnsi="Courier New" w:cs="Courier New"/>
      <w:sz w:val="20"/>
      <w:szCs w:val="20"/>
    </w:rPr>
  </w:style>
  <w:style w:type="character" w:customStyle="1" w:styleId="PlainTextChar">
    <w:name w:val="Plain Text Char"/>
    <w:basedOn w:val="DefaultParagraphFont"/>
    <w:link w:val="PlainText"/>
    <w:rsid w:val="009A72C5"/>
    <w:rPr>
      <w:rFonts w:ascii="Courier New" w:eastAsia="Times New Roman" w:hAnsi="Courier New" w:cs="Courier New"/>
      <w:sz w:val="20"/>
      <w:szCs w:val="20"/>
      <w:lang w:val="lv-LV" w:eastAsia="lv-LV"/>
    </w:rPr>
  </w:style>
  <w:style w:type="paragraph" w:styleId="BalloonText">
    <w:name w:val="Balloon Text"/>
    <w:basedOn w:val="Normal"/>
    <w:link w:val="BalloonTextChar"/>
    <w:uiPriority w:val="99"/>
    <w:semiHidden/>
    <w:rsid w:val="009A72C5"/>
    <w:rPr>
      <w:rFonts w:ascii="Tahoma" w:hAnsi="Tahoma" w:cs="Tahoma"/>
      <w:sz w:val="16"/>
      <w:szCs w:val="16"/>
    </w:rPr>
  </w:style>
  <w:style w:type="character" w:customStyle="1" w:styleId="BalloonTextChar">
    <w:name w:val="Balloon Text Char"/>
    <w:basedOn w:val="DefaultParagraphFont"/>
    <w:link w:val="BalloonText"/>
    <w:uiPriority w:val="99"/>
    <w:semiHidden/>
    <w:rsid w:val="009A72C5"/>
    <w:rPr>
      <w:rFonts w:ascii="Tahoma" w:eastAsia="Times New Roman" w:hAnsi="Tahoma" w:cs="Tahoma"/>
      <w:sz w:val="16"/>
      <w:szCs w:val="16"/>
      <w:lang w:val="lv-LV" w:eastAsia="lv-LV"/>
    </w:rPr>
  </w:style>
  <w:style w:type="character" w:styleId="CommentReference">
    <w:name w:val="annotation reference"/>
    <w:uiPriority w:val="99"/>
    <w:rsid w:val="009A72C5"/>
    <w:rPr>
      <w:sz w:val="16"/>
      <w:szCs w:val="16"/>
    </w:rPr>
  </w:style>
  <w:style w:type="paragraph" w:styleId="CommentText">
    <w:name w:val="annotation text"/>
    <w:basedOn w:val="Normal"/>
    <w:link w:val="CommentTextChar"/>
    <w:uiPriority w:val="99"/>
    <w:rsid w:val="009A72C5"/>
    <w:rPr>
      <w:sz w:val="20"/>
      <w:szCs w:val="20"/>
    </w:rPr>
  </w:style>
  <w:style w:type="character" w:customStyle="1" w:styleId="CommentTextChar">
    <w:name w:val="Comment Text Char"/>
    <w:basedOn w:val="DefaultParagraphFont"/>
    <w:link w:val="CommentText"/>
    <w:uiPriority w:val="99"/>
    <w:rsid w:val="009A72C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9A72C5"/>
    <w:rPr>
      <w:b/>
      <w:bCs/>
    </w:rPr>
  </w:style>
  <w:style w:type="character" w:customStyle="1" w:styleId="CommentSubjectChar">
    <w:name w:val="Comment Subject Char"/>
    <w:basedOn w:val="CommentTextChar"/>
    <w:link w:val="CommentSubject"/>
    <w:uiPriority w:val="99"/>
    <w:semiHidden/>
    <w:rsid w:val="009A72C5"/>
    <w:rPr>
      <w:rFonts w:ascii="Times New Roman" w:eastAsia="Times New Roman" w:hAnsi="Times New Roman" w:cs="Times New Roman"/>
      <w:b/>
      <w:bCs/>
      <w:sz w:val="20"/>
      <w:szCs w:val="20"/>
      <w:lang w:val="lv-LV" w:eastAsia="lv-LV"/>
    </w:rPr>
  </w:style>
  <w:style w:type="character" w:styleId="Strong">
    <w:name w:val="Strong"/>
    <w:uiPriority w:val="22"/>
    <w:qFormat/>
    <w:rsid w:val="009A72C5"/>
    <w:rPr>
      <w:b/>
      <w:bCs/>
    </w:rPr>
  </w:style>
  <w:style w:type="character" w:styleId="Emphasis">
    <w:name w:val="Emphasis"/>
    <w:uiPriority w:val="20"/>
    <w:qFormat/>
    <w:rsid w:val="009A72C5"/>
    <w:rPr>
      <w:i/>
      <w:iCs/>
    </w:rPr>
  </w:style>
  <w:style w:type="character" w:customStyle="1" w:styleId="ParagraphChar">
    <w:name w:val="Paragraph Char"/>
    <w:link w:val="Paragraph"/>
    <w:locked/>
    <w:rsid w:val="009A72C5"/>
    <w:rPr>
      <w:rFonts w:ascii="Arial" w:hAnsi="Arial" w:cs="Arial"/>
      <w:lang w:val="en-GB" w:eastAsia="fr-FR"/>
    </w:rPr>
  </w:style>
  <w:style w:type="paragraph" w:customStyle="1" w:styleId="Paragraph">
    <w:name w:val="Paragraph"/>
    <w:basedOn w:val="Normal"/>
    <w:link w:val="ParagraphChar"/>
    <w:rsid w:val="009A72C5"/>
    <w:pPr>
      <w:spacing w:before="120" w:after="120"/>
      <w:ind w:left="1418" w:hanging="1418"/>
      <w:jc w:val="both"/>
    </w:pPr>
    <w:rPr>
      <w:rFonts w:ascii="Arial" w:hAnsi="Arial" w:eastAsiaTheme="minorHAnsi" w:cs="Arial"/>
      <w:sz w:val="22"/>
      <w:szCs w:val="22"/>
      <w:lang w:val="en-GB" w:eastAsia="fr-FR"/>
    </w:rPr>
  </w:style>
  <w:style w:type="paragraph" w:customStyle="1" w:styleId="tvhtml">
    <w:name w:val="tv_html"/>
    <w:basedOn w:val="Normal"/>
    <w:rsid w:val="009A72C5"/>
    <w:pPr>
      <w:spacing w:before="100" w:beforeAutospacing="1" w:after="100" w:afterAutospacing="1"/>
    </w:p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9A72C5"/>
    <w:pPr>
      <w:jc w:val="both"/>
    </w:pPr>
    <w:rPr>
      <w:sz w:val="20"/>
      <w:szCs w:val="20"/>
      <w:lang w:eastAsia="en-US"/>
    </w:rPr>
  </w:style>
  <w:style w:type="character" w:customStyle="1" w:styleId="FootnoteTextChar">
    <w:name w:val="Footnote Text Char"/>
    <w:aliases w:val="Char Char,Char Rakstz. Rakstz. Rakstz. Rakstz. Rakstz. Rakstz. Char,Char Rakstz. Rakstz. Rakstz. Rakstz. Rakstz. Rakstz. Rakstz. Char,Footnote Char,Fußnote Char,single spa Char"/>
    <w:basedOn w:val="DefaultParagraphFont"/>
    <w:link w:val="FootnoteText"/>
    <w:uiPriority w:val="99"/>
    <w:rsid w:val="009A72C5"/>
    <w:rPr>
      <w:rFonts w:ascii="Times New Roman" w:eastAsia="Times New Roman" w:hAnsi="Times New Roman" w:cs="Times New Roman"/>
      <w:sz w:val="20"/>
      <w:szCs w:val="20"/>
      <w:lang w:val="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rsid w:val="009A72C5"/>
    <w:rPr>
      <w:rFonts w:ascii="Times New Roman" w:hAnsi="Times New Roman"/>
      <w:vertAlign w:val="superscript"/>
    </w:rPr>
  </w:style>
  <w:style w:type="paragraph" w:styleId="ListParagraph">
    <w:name w:val="List Paragraph"/>
    <w:aliases w:val="2,Colorful List - Accent 11,Colorful List - Accent 12,H&amp;P List Paragraph,Strip"/>
    <w:basedOn w:val="Normal"/>
    <w:link w:val="ListParagraphChar"/>
    <w:uiPriority w:val="34"/>
    <w:qFormat/>
    <w:rsid w:val="009A72C5"/>
    <w:pPr>
      <w:ind w:left="720"/>
      <w:contextualSpacing/>
      <w:jc w:val="both"/>
    </w:pPr>
    <w:rPr>
      <w:szCs w:val="20"/>
      <w:lang w:eastAsia="en-US"/>
    </w:rPr>
  </w:style>
  <w:style w:type="character" w:customStyle="1" w:styleId="ListParagraphChar">
    <w:name w:val="List Paragraph Char"/>
    <w:aliases w:val="2 Char,Colorful List - Accent 11 Char,Colorful List - Accent 12 Char,H&amp;P List Paragraph Char,Strip Char"/>
    <w:link w:val="ListParagraph"/>
    <w:uiPriority w:val="34"/>
    <w:qFormat/>
    <w:locked/>
    <w:rsid w:val="009A72C5"/>
    <w:rPr>
      <w:rFonts w:ascii="Times New Roman" w:eastAsia="Times New Roman" w:hAnsi="Times New Roman" w:cs="Times New Roman"/>
      <w:sz w:val="24"/>
      <w:szCs w:val="20"/>
      <w:lang w:val="lv-LV"/>
    </w:rPr>
  </w:style>
  <w:style w:type="paragraph" w:customStyle="1" w:styleId="Default">
    <w:name w:val="Default"/>
    <w:rsid w:val="009A72C5"/>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CharCharCharChar">
    <w:name w:val="Char Char Char Char"/>
    <w:aliases w:val="Char2"/>
    <w:basedOn w:val="Normal"/>
    <w:next w:val="Normal"/>
    <w:link w:val="FootnoteReference"/>
    <w:uiPriority w:val="99"/>
    <w:rsid w:val="009A72C5"/>
    <w:pPr>
      <w:spacing w:after="160" w:line="240" w:lineRule="exact"/>
      <w:jc w:val="both"/>
      <w:textAlignment w:val="baseline"/>
    </w:pPr>
    <w:rPr>
      <w:rFonts w:eastAsiaTheme="minorHAnsi" w:cstheme="minorBidi"/>
      <w:sz w:val="22"/>
      <w:szCs w:val="22"/>
      <w:vertAlign w:val="superscript"/>
      <w:lang w:val="en-US" w:eastAsia="en-US"/>
    </w:rPr>
  </w:style>
  <w:style w:type="paragraph" w:customStyle="1" w:styleId="H2">
    <w:name w:val="H2"/>
    <w:basedOn w:val="Heading2"/>
    <w:qFormat/>
    <w:rsid w:val="009A72C5"/>
    <w:pPr>
      <w:keepLines w:val="0"/>
      <w:spacing w:before="480" w:after="240"/>
      <w:ind w:left="284" w:right="-29"/>
      <w:jc w:val="center"/>
    </w:pPr>
    <w:rPr>
      <w:rFonts w:ascii="Cambria" w:eastAsia="Times New Roman" w:hAnsi="Cambria" w:cs="Times New Roman"/>
      <w:iCs/>
      <w:color w:val="auto"/>
      <w:sz w:val="28"/>
      <w:szCs w:val="28"/>
    </w:rPr>
  </w:style>
  <w:style w:type="paragraph" w:customStyle="1" w:styleId="tv213">
    <w:name w:val="tv213"/>
    <w:basedOn w:val="Normal"/>
    <w:rsid w:val="009A72C5"/>
    <w:pPr>
      <w:spacing w:before="100" w:beforeAutospacing="1" w:after="100" w:afterAutospacing="1"/>
    </w:pPr>
  </w:style>
  <w:style w:type="character" w:customStyle="1" w:styleId="c5">
    <w:name w:val="c5"/>
    <w:basedOn w:val="DefaultParagraphFont"/>
    <w:rsid w:val="009A72C5"/>
  </w:style>
  <w:style w:type="paragraph" w:customStyle="1" w:styleId="Normal2">
    <w:name w:val="Normal2"/>
    <w:rsid w:val="009A72C5"/>
    <w:pPr>
      <w:spacing w:after="120" w:line="240" w:lineRule="auto"/>
      <w:ind w:firstLine="567"/>
      <w:jc w:val="both"/>
    </w:pPr>
    <w:rPr>
      <w:rFonts w:ascii="Times New Roman" w:eastAsia="Times New Roman" w:hAnsi="Times New Roman" w:cs="Times New Roman"/>
      <w:color w:val="000000"/>
      <w:sz w:val="24"/>
      <w:lang w:val="lv-LV" w:eastAsia="zh-CN" w:bidi="lo-LA"/>
    </w:rPr>
  </w:style>
  <w:style w:type="paragraph" w:styleId="Revision">
    <w:name w:val="Revision"/>
    <w:hidden/>
    <w:uiPriority w:val="99"/>
    <w:semiHidden/>
    <w:rsid w:val="009A72C5"/>
    <w:pPr>
      <w:spacing w:after="0"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semiHidden/>
    <w:unhideWhenUsed/>
    <w:rsid w:val="009A72C5"/>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9A72C5"/>
    <w:rPr>
      <w:rFonts w:ascii="Calibri" w:eastAsia="PMingLiU" w:hAnsi="Calibri" w:cs="Times New Roman"/>
      <w:lang w:val="lv-LV" w:eastAsia="lv-LV"/>
    </w:rPr>
  </w:style>
  <w:style w:type="character" w:customStyle="1" w:styleId="apple-converted-space">
    <w:name w:val="apple-converted-space"/>
    <w:basedOn w:val="DefaultParagraphFont"/>
    <w:rsid w:val="009A72C5"/>
  </w:style>
  <w:style w:type="paragraph" w:styleId="TOC3">
    <w:name w:val="toc 3"/>
    <w:basedOn w:val="Normal"/>
    <w:next w:val="Normal"/>
    <w:autoRedefine/>
    <w:uiPriority w:val="39"/>
    <w:semiHidden/>
    <w:unhideWhenUsed/>
    <w:rsid w:val="009A72C5"/>
    <w:pPr>
      <w:tabs>
        <w:tab w:val="left" w:pos="1276"/>
        <w:tab w:val="right" w:leader="dot" w:pos="9395"/>
      </w:tabs>
      <w:spacing w:after="100" w:line="276" w:lineRule="auto"/>
      <w:ind w:left="440"/>
    </w:pPr>
    <w:rPr>
      <w:rFonts w:eastAsia="PMingLiU"/>
      <w:szCs w:val="22"/>
    </w:rPr>
  </w:style>
  <w:style w:type="paragraph" w:customStyle="1" w:styleId="BulletsF">
    <w:name w:val="Bullets F"/>
    <w:basedOn w:val="Normal"/>
    <w:link w:val="BulletsFChar"/>
    <w:qFormat/>
    <w:rsid w:val="009A72C5"/>
    <w:pPr>
      <w:numPr>
        <w:numId w:val="3"/>
      </w:numPr>
      <w:contextualSpacing/>
    </w:pPr>
    <w:rPr>
      <w:sz w:val="20"/>
      <w:lang w:eastAsia="en-US"/>
    </w:rPr>
  </w:style>
  <w:style w:type="character" w:customStyle="1" w:styleId="BulletsFChar">
    <w:name w:val="Bullets F Char"/>
    <w:link w:val="BulletsF"/>
    <w:locked/>
    <w:rsid w:val="009A72C5"/>
    <w:rPr>
      <w:rFonts w:ascii="Times New Roman" w:eastAsia="Times New Roman" w:hAnsi="Times New Roman" w:cs="Times New Roman"/>
      <w:sz w:val="20"/>
      <w:szCs w:val="24"/>
      <w:lang w:val="lv-LV"/>
    </w:rPr>
  </w:style>
  <w:style w:type="paragraph" w:customStyle="1" w:styleId="1pakapesvirsraksts">
    <w:name w:val="1. pakapes virsraksts"/>
    <w:uiPriority w:val="99"/>
    <w:rsid w:val="00726668"/>
    <w:pPr>
      <w:keepNext/>
      <w:keepLines/>
      <w:numPr>
        <w:numId w:val="6"/>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726668"/>
    <w:pPr>
      <w:keepNext/>
      <w:keepLines/>
      <w:numPr>
        <w:ilvl w:val="1"/>
        <w:numId w:val="6"/>
      </w:numPr>
      <w:spacing w:after="120" w:line="240" w:lineRule="auto"/>
      <w:ind w:left="426"/>
    </w:pPr>
    <w:rPr>
      <w:rFonts w:ascii="Times New Roman" w:eastAsia="Calibri" w:hAnsi="Times New Roman" w:cs="Times New Roman"/>
      <w:b/>
      <w:sz w:val="24"/>
      <w:lang w:val="lv-LV" w:eastAsia="lv-LV"/>
    </w:rPr>
  </w:style>
  <w:style w:type="paragraph" w:customStyle="1" w:styleId="3pakapesvirsraksts">
    <w:name w:val="3. pakapes virsraksts"/>
    <w:uiPriority w:val="99"/>
    <w:rsid w:val="00726668"/>
    <w:pPr>
      <w:keepNext/>
      <w:keepLines/>
      <w:numPr>
        <w:ilvl w:val="2"/>
        <w:numId w:val="6"/>
      </w:numPr>
      <w:spacing w:after="120" w:line="240" w:lineRule="auto"/>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726668"/>
    <w:pPr>
      <w:numPr>
        <w:ilvl w:val="3"/>
      </w:numPr>
      <w:tabs>
        <w:tab w:val="num" w:pos="360"/>
        <w:tab w:val="num" w:pos="2880"/>
      </w:tabs>
      <w:ind w:left="2880" w:hanging="360"/>
    </w:pPr>
  </w:style>
  <w:style w:type="paragraph" w:customStyle="1" w:styleId="tv2132">
    <w:name w:val="tv2132"/>
    <w:basedOn w:val="Normal"/>
    <w:rsid w:val="00363751"/>
    <w:pPr>
      <w:spacing w:line="360" w:lineRule="auto"/>
      <w:ind w:firstLine="300"/>
    </w:pPr>
    <w:rPr>
      <w:color w:val="414142"/>
      <w:sz w:val="20"/>
      <w:szCs w:val="20"/>
      <w:lang w:val="en-US" w:eastAsia="en-US"/>
    </w:rPr>
  </w:style>
  <w:style w:type="paragraph" w:styleId="BodyText">
    <w:name w:val="Body Text"/>
    <w:basedOn w:val="Normal"/>
    <w:link w:val="BodyTextChar"/>
    <w:uiPriority w:val="99"/>
    <w:semiHidden/>
    <w:unhideWhenUsed/>
    <w:rsid w:val="00061DB4"/>
    <w:pPr>
      <w:spacing w:after="120"/>
    </w:pPr>
  </w:style>
  <w:style w:type="character" w:customStyle="1" w:styleId="BodyTextChar">
    <w:name w:val="Body Text Char"/>
    <w:basedOn w:val="DefaultParagraphFont"/>
    <w:link w:val="BodyText"/>
    <w:uiPriority w:val="99"/>
    <w:semiHidden/>
    <w:rsid w:val="00061DB4"/>
    <w:rPr>
      <w:rFonts w:ascii="Times New Roman" w:eastAsia="Times New Roman" w:hAnsi="Times New Roman" w:cs="Times New Roman"/>
      <w:sz w:val="24"/>
      <w:szCs w:val="24"/>
      <w:lang w:val="lv-LV" w:eastAsia="lv-LV"/>
    </w:rPr>
  </w:style>
  <w:style w:type="paragraph" w:customStyle="1" w:styleId="CCBullet">
    <w:name w:val="CC Bullet"/>
    <w:basedOn w:val="Normal"/>
    <w:link w:val="CCBulletChar"/>
    <w:qFormat/>
    <w:rsid w:val="00927887"/>
    <w:pPr>
      <w:numPr>
        <w:numId w:val="21"/>
      </w:numPr>
      <w:spacing w:before="120" w:after="120"/>
      <w:jc w:val="both"/>
    </w:pPr>
    <w:rPr>
      <w:rFonts w:ascii="Segoe UI" w:hAnsi="Segoe UI" w:eastAsiaTheme="minorEastAsia"/>
      <w:sz w:val="22"/>
      <w:szCs w:val="22"/>
    </w:rPr>
  </w:style>
  <w:style w:type="character" w:customStyle="1" w:styleId="CCBulletChar">
    <w:name w:val="CC Bullet Char"/>
    <w:basedOn w:val="DefaultParagraphFont"/>
    <w:link w:val="CCBullet"/>
    <w:rsid w:val="00927887"/>
    <w:rPr>
      <w:rFonts w:ascii="Segoe UI" w:hAnsi="Segoe UI" w:eastAsiaTheme="minorEastAsia" w:cs="Times New Roman"/>
      <w:lang w:val="lv-LV" w:eastAsia="lv-LV"/>
    </w:rPr>
  </w:style>
  <w:style w:type="paragraph" w:customStyle="1" w:styleId="CCBodyText">
    <w:name w:val="CC Body Text"/>
    <w:basedOn w:val="Normal"/>
    <w:link w:val="CCBodyTextChar"/>
    <w:qFormat/>
    <w:rsid w:val="00927887"/>
    <w:pPr>
      <w:spacing w:before="120" w:after="120"/>
      <w:jc w:val="both"/>
    </w:pPr>
    <w:rPr>
      <w:rFonts w:ascii="Segoe UI" w:hAnsi="Segoe UI" w:eastAsiaTheme="minorEastAsia"/>
      <w:sz w:val="22"/>
      <w:szCs w:val="22"/>
      <w:lang w:eastAsia="en-US"/>
    </w:rPr>
  </w:style>
  <w:style w:type="character" w:customStyle="1" w:styleId="CCBodyTextChar">
    <w:name w:val="CC Body Text Char"/>
    <w:basedOn w:val="DefaultParagraphFont"/>
    <w:link w:val="CCBodyText"/>
    <w:rsid w:val="00927887"/>
    <w:rPr>
      <w:rFonts w:ascii="Segoe UI" w:hAnsi="Segoe UI" w:eastAsiaTheme="minorEastAsia" w:cs="Times New Roman"/>
      <w:lang w:val="lv-LV"/>
    </w:rPr>
  </w:style>
  <w:style w:type="table" w:styleId="TableGrid">
    <w:name w:val="Table Grid"/>
    <w:basedOn w:val="TableNormal"/>
    <w:uiPriority w:val="39"/>
    <w:rsid w:val="0095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4ADC"/>
    <w:rPr>
      <w:color w:val="954F72" w:themeColor="followedHyperlink"/>
      <w:u w:val="single"/>
    </w:rPr>
  </w:style>
  <w:style w:type="paragraph" w:styleId="NoSpacing">
    <w:name w:val="No Spacing"/>
    <w:uiPriority w:val="1"/>
    <w:qFormat/>
    <w:rsid w:val="00E3136D"/>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D281-BC02-4DAD-B718-50AD6CD2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6131</Words>
  <Characters>3495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Izglītības un zinātnes ministrija</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Anotācija</dc:subject>
  <dc:creator>Vēsma Abizāre - Vagre</dc:creator>
  <cp:keywords>tel.67047864, vesma.abizare-vagre@izm.gov.lv</cp:keywords>
  <dc:description>Vesma.Abizare-Vage@izm.gov.lv, 67047864</dc:description>
  <cp:lastModifiedBy>Inese Kalva</cp:lastModifiedBy>
  <cp:revision>30</cp:revision>
  <cp:lastPrinted>2018-04-11T05:57:00Z</cp:lastPrinted>
  <dcterms:created xsi:type="dcterms:W3CDTF">2018-04-10T13:58:00Z</dcterms:created>
  <dcterms:modified xsi:type="dcterms:W3CDTF">2018-04-17T06:27:00Z</dcterms:modified>
</cp:coreProperties>
</file>