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4008C" w14:textId="6BAB759A" w:rsidR="00894C55" w:rsidRPr="004B1DFC" w:rsidRDefault="00D03430" w:rsidP="00240AF4">
      <w:pPr>
        <w:spacing w:line="240" w:lineRule="auto"/>
        <w:jc w:val="center"/>
        <w:rPr>
          <w:rFonts w:ascii="Times New Roman" w:eastAsia="Times New Roman" w:hAnsi="Times New Roman" w:cs="Times New Roman"/>
          <w:b/>
          <w:bCs/>
          <w:sz w:val="28"/>
          <w:szCs w:val="28"/>
          <w:lang w:eastAsia="lv-LV"/>
        </w:rPr>
      </w:pPr>
      <w:bookmarkStart w:id="0" w:name="_GoBack"/>
      <w:bookmarkEnd w:id="0"/>
      <w:r w:rsidRPr="004B1DFC">
        <w:rPr>
          <w:rFonts w:ascii="Times New Roman" w:eastAsia="Times New Roman" w:hAnsi="Times New Roman" w:cs="Times New Roman"/>
          <w:b/>
          <w:bCs/>
          <w:sz w:val="28"/>
          <w:szCs w:val="24"/>
          <w:lang w:eastAsia="lv-LV"/>
        </w:rPr>
        <w:t xml:space="preserve">Ministru kabineta noteikumu </w:t>
      </w:r>
      <w:r w:rsidR="0057175F" w:rsidRPr="004B1DFC">
        <w:rPr>
          <w:rFonts w:ascii="Times New Roman" w:eastAsia="Times New Roman" w:hAnsi="Times New Roman" w:cs="Times New Roman"/>
          <w:b/>
          <w:bCs/>
          <w:sz w:val="28"/>
          <w:szCs w:val="28"/>
          <w:lang w:eastAsia="lv-LV"/>
        </w:rPr>
        <w:t>“</w:t>
      </w:r>
      <w:r w:rsidR="00126948" w:rsidRPr="004B1DFC">
        <w:rPr>
          <w:rFonts w:ascii="Times New Roman" w:hAnsi="Times New Roman" w:cs="Times New Roman"/>
          <w:b/>
          <w:sz w:val="28"/>
          <w:szCs w:val="28"/>
        </w:rPr>
        <w:t>Par sadarbību konsulārās palīdzības sniegšanā ārpus Eiropas Savienība</w:t>
      </w:r>
      <w:r w:rsidR="00240AF4" w:rsidRPr="004B1DFC">
        <w:rPr>
          <w:rFonts w:ascii="Times New Roman" w:hAnsi="Times New Roman" w:cs="Times New Roman"/>
          <w:b/>
          <w:sz w:val="28"/>
          <w:szCs w:val="28"/>
        </w:rPr>
        <w:t>s</w:t>
      </w:r>
      <w:r w:rsidR="0057175F" w:rsidRPr="004B1DFC">
        <w:rPr>
          <w:rFonts w:ascii="Times New Roman" w:eastAsia="Times New Roman" w:hAnsi="Times New Roman" w:cs="Times New Roman"/>
          <w:b/>
          <w:bCs/>
          <w:sz w:val="28"/>
          <w:szCs w:val="28"/>
          <w:lang w:eastAsia="lv-LV"/>
        </w:rPr>
        <w:t>”</w:t>
      </w:r>
      <w:r w:rsidR="0057175F" w:rsidRPr="004B1DFC">
        <w:rPr>
          <w:rFonts w:ascii="Times New Roman" w:eastAsia="Times New Roman" w:hAnsi="Times New Roman" w:cs="Times New Roman"/>
          <w:b/>
          <w:bCs/>
          <w:sz w:val="28"/>
          <w:szCs w:val="24"/>
          <w:lang w:eastAsia="lv-LV"/>
        </w:rPr>
        <w:t xml:space="preserve"> </w:t>
      </w:r>
      <w:r w:rsidR="00894C55" w:rsidRPr="004B1DFC">
        <w:rPr>
          <w:rFonts w:ascii="Times New Roman" w:eastAsia="Times New Roman" w:hAnsi="Times New Roman" w:cs="Times New Roman"/>
          <w:b/>
          <w:bCs/>
          <w:sz w:val="28"/>
          <w:szCs w:val="24"/>
          <w:lang w:eastAsia="lv-LV"/>
        </w:rPr>
        <w:t>projekta</w:t>
      </w:r>
      <w:r w:rsidR="0057175F" w:rsidRPr="004B1DFC">
        <w:rPr>
          <w:rFonts w:ascii="Times New Roman" w:eastAsia="Times New Roman" w:hAnsi="Times New Roman" w:cs="Times New Roman"/>
          <w:b/>
          <w:bCs/>
          <w:sz w:val="28"/>
          <w:szCs w:val="24"/>
          <w:lang w:eastAsia="lv-LV"/>
        </w:rPr>
        <w:t xml:space="preserve"> </w:t>
      </w:r>
      <w:r w:rsidR="00894C55" w:rsidRPr="004B1DFC">
        <w:rPr>
          <w:rFonts w:ascii="Times New Roman" w:eastAsia="Times New Roman" w:hAnsi="Times New Roman" w:cs="Times New Roman"/>
          <w:b/>
          <w:bCs/>
          <w:sz w:val="28"/>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946FA" w:rsidRPr="004B1DFC" w14:paraId="6FB81D3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A31DB9" w14:textId="77777777" w:rsidR="0079587B" w:rsidRPr="004B1DFC" w:rsidRDefault="00E5323B" w:rsidP="004B1DFC">
            <w:pPr>
              <w:spacing w:after="0" w:line="240" w:lineRule="auto"/>
              <w:jc w:val="center"/>
              <w:rPr>
                <w:rFonts w:ascii="Times New Roman" w:eastAsia="Times New Roman" w:hAnsi="Times New Roman" w:cs="Times New Roman"/>
                <w:b/>
                <w:bCs/>
                <w:iCs/>
                <w:sz w:val="24"/>
                <w:szCs w:val="24"/>
                <w:lang w:eastAsia="lv-LV"/>
              </w:rPr>
            </w:pPr>
            <w:r w:rsidRPr="004B1DFC">
              <w:rPr>
                <w:rFonts w:ascii="Times New Roman" w:eastAsia="Times New Roman" w:hAnsi="Times New Roman" w:cs="Times New Roman"/>
                <w:b/>
                <w:bCs/>
                <w:iCs/>
                <w:sz w:val="24"/>
                <w:szCs w:val="24"/>
                <w:lang w:eastAsia="lv-LV"/>
              </w:rPr>
              <w:t>Tiesību akta projekta anotācijas kopsavilkums</w:t>
            </w:r>
          </w:p>
        </w:tc>
      </w:tr>
      <w:tr w:rsidR="00E946FA" w:rsidRPr="004B1DFC" w14:paraId="3D5DEAD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546C7F7" w14:textId="77777777" w:rsidR="00E5323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7720CB3" w14:textId="77777777" w:rsidR="001477B7" w:rsidRPr="004B1DFC" w:rsidRDefault="00DF681C" w:rsidP="008C477B">
            <w:pPr>
              <w:spacing w:after="0" w:line="240" w:lineRule="auto"/>
              <w:jc w:val="both"/>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Saskaņā ar Ministru kabineta 2009. gada 15. decembra instrukcijas Nr. 19 “Tiesību akta projekta sākotnējās ietekmes izvērtēšanas kārtība” 5.</w:t>
            </w:r>
            <w:r w:rsidRPr="004B1DFC">
              <w:rPr>
                <w:rFonts w:ascii="Times New Roman" w:eastAsia="Times New Roman" w:hAnsi="Times New Roman" w:cs="Times New Roman"/>
                <w:iCs/>
                <w:sz w:val="24"/>
                <w:szCs w:val="24"/>
                <w:vertAlign w:val="superscript"/>
                <w:lang w:eastAsia="lv-LV"/>
              </w:rPr>
              <w:t>1</w:t>
            </w:r>
            <w:r w:rsidRPr="004B1DFC">
              <w:rPr>
                <w:rFonts w:ascii="Times New Roman" w:eastAsia="Times New Roman" w:hAnsi="Times New Roman" w:cs="Times New Roman"/>
                <w:iCs/>
                <w:sz w:val="24"/>
                <w:szCs w:val="24"/>
                <w:lang w:eastAsia="lv-LV"/>
              </w:rPr>
              <w:t xml:space="preserve"> punktu anotācijas kopsavilkumu neaizpilda.</w:t>
            </w:r>
          </w:p>
        </w:tc>
      </w:tr>
    </w:tbl>
    <w:p w14:paraId="5706522E" w14:textId="77777777" w:rsidR="00E5323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946FA" w:rsidRPr="004B1DFC" w14:paraId="0C6136A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8B8B06" w14:textId="77777777" w:rsidR="0079587B" w:rsidRPr="004B1DFC" w:rsidRDefault="00E5323B" w:rsidP="004B1DFC">
            <w:pPr>
              <w:spacing w:after="0" w:line="240" w:lineRule="auto"/>
              <w:jc w:val="center"/>
              <w:rPr>
                <w:rFonts w:ascii="Times New Roman" w:eastAsia="Times New Roman" w:hAnsi="Times New Roman" w:cs="Times New Roman"/>
                <w:b/>
                <w:bCs/>
                <w:iCs/>
                <w:sz w:val="24"/>
                <w:szCs w:val="24"/>
                <w:lang w:eastAsia="lv-LV"/>
              </w:rPr>
            </w:pPr>
            <w:r w:rsidRPr="004B1DFC">
              <w:rPr>
                <w:rFonts w:ascii="Times New Roman" w:eastAsia="Times New Roman" w:hAnsi="Times New Roman" w:cs="Times New Roman"/>
                <w:b/>
                <w:bCs/>
                <w:iCs/>
                <w:sz w:val="24"/>
                <w:szCs w:val="24"/>
                <w:lang w:eastAsia="lv-LV"/>
              </w:rPr>
              <w:t>I. Tiesību akta projekta izstrādes nepieciešamība</w:t>
            </w:r>
          </w:p>
        </w:tc>
      </w:tr>
      <w:tr w:rsidR="00E946FA" w:rsidRPr="004B1DFC" w14:paraId="50D58B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7982FA" w14:textId="77777777" w:rsidR="0079587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A2650C" w14:textId="77777777" w:rsidR="00E5323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90B47FD" w14:textId="3FB40E67" w:rsidR="00E5323B" w:rsidRPr="004B1DFC" w:rsidRDefault="0061557B" w:rsidP="002547D4">
            <w:pPr>
              <w:spacing w:after="0" w:line="240" w:lineRule="auto"/>
              <w:jc w:val="both"/>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Konsulārā</w:t>
            </w:r>
            <w:r w:rsidR="000A767E" w:rsidRPr="004B1DFC">
              <w:rPr>
                <w:rFonts w:ascii="Times New Roman" w:eastAsia="Times New Roman" w:hAnsi="Times New Roman" w:cs="Times New Roman"/>
                <w:iCs/>
                <w:sz w:val="24"/>
                <w:szCs w:val="24"/>
                <w:lang w:eastAsia="lv-LV"/>
              </w:rPr>
              <w:t xml:space="preserve">s palīdzības un konsulāro pakalpojumu likuma </w:t>
            </w:r>
            <w:r w:rsidR="00126948" w:rsidRPr="004B1DFC">
              <w:rPr>
                <w:rFonts w:ascii="Times New Roman" w:eastAsia="Times New Roman" w:hAnsi="Times New Roman" w:cs="Times New Roman"/>
                <w:iCs/>
                <w:sz w:val="24"/>
                <w:szCs w:val="24"/>
                <w:lang w:eastAsia="lv-LV"/>
              </w:rPr>
              <w:t xml:space="preserve">11. panta </w:t>
            </w:r>
            <w:r w:rsidR="002547D4" w:rsidRPr="004B1DFC">
              <w:rPr>
                <w:rFonts w:ascii="Times New Roman" w:eastAsia="Times New Roman" w:hAnsi="Times New Roman" w:cs="Times New Roman"/>
                <w:iCs/>
                <w:sz w:val="24"/>
                <w:szCs w:val="24"/>
                <w:lang w:eastAsia="lv-LV"/>
              </w:rPr>
              <w:t>piektā</w:t>
            </w:r>
            <w:r w:rsidR="00126948" w:rsidRPr="004B1DFC">
              <w:rPr>
                <w:rFonts w:ascii="Times New Roman" w:eastAsia="Times New Roman" w:hAnsi="Times New Roman" w:cs="Times New Roman"/>
                <w:iCs/>
                <w:sz w:val="24"/>
                <w:szCs w:val="24"/>
                <w:lang w:eastAsia="lv-LV"/>
              </w:rPr>
              <w:t xml:space="preserve"> daļa</w:t>
            </w:r>
          </w:p>
        </w:tc>
      </w:tr>
      <w:tr w:rsidR="00E946FA" w:rsidRPr="004B1DFC" w14:paraId="1F781537" w14:textId="77777777" w:rsidTr="0012694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53B31D" w14:textId="77777777" w:rsidR="0079587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0B2E6F" w14:textId="77777777" w:rsidR="00E5323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430190B9" w14:textId="367AB4BD" w:rsidR="002547D4" w:rsidRPr="004B1DFC" w:rsidRDefault="007A01E4" w:rsidP="007A01E4">
            <w:pPr>
              <w:spacing w:after="0" w:line="240" w:lineRule="auto"/>
              <w:jc w:val="both"/>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Ar Konsulārās palīdzības un konsulāro pakalpojumu likumu (turpmāk – Likums) tiek ieviest</w:t>
            </w:r>
            <w:r w:rsidR="004B1DFC" w:rsidRPr="004B1DFC">
              <w:rPr>
                <w:rFonts w:ascii="Times New Roman" w:eastAsia="Times New Roman" w:hAnsi="Times New Roman" w:cs="Times New Roman"/>
                <w:iCs/>
                <w:sz w:val="24"/>
                <w:szCs w:val="24"/>
                <w:lang w:eastAsia="lv-LV"/>
              </w:rPr>
              <w:t>a</w:t>
            </w:r>
            <w:r w:rsidRPr="004B1DFC">
              <w:rPr>
                <w:rFonts w:ascii="Times New Roman" w:eastAsia="Times New Roman" w:hAnsi="Times New Roman" w:cs="Times New Roman"/>
                <w:iCs/>
                <w:sz w:val="24"/>
                <w:szCs w:val="24"/>
                <w:lang w:eastAsia="lv-LV"/>
              </w:rPr>
              <w:t xml:space="preserve"> 2015. gada 24. aprīļa Eiropas Savienības (turpmāk tekstā – ES) Padomes Direktīva (ES) 2015/637 par koordinācijas un sadarbības pasākumiem, ar ko veicina nepārstāvēto Savienības pilsoņu konsulāro aizsardzību trešās valstīs, un ar ko atceļ Lēmumu 95/553/EK (turpmāk – Direktīva). Direktīva paredz ciešāku </w:t>
            </w:r>
            <w:r w:rsidR="0076496D" w:rsidRPr="004B1DFC">
              <w:rPr>
                <w:rFonts w:ascii="Times New Roman" w:eastAsia="Times New Roman" w:hAnsi="Times New Roman" w:cs="Times New Roman"/>
                <w:iCs/>
                <w:sz w:val="24"/>
                <w:szCs w:val="24"/>
                <w:lang w:eastAsia="lv-LV"/>
              </w:rPr>
              <w:t xml:space="preserve">ES dalībvalstu </w:t>
            </w:r>
            <w:r w:rsidRPr="004B1DFC">
              <w:rPr>
                <w:rFonts w:ascii="Times New Roman" w:eastAsia="Times New Roman" w:hAnsi="Times New Roman" w:cs="Times New Roman"/>
                <w:iCs/>
                <w:sz w:val="24"/>
                <w:szCs w:val="24"/>
                <w:lang w:eastAsia="lv-LV"/>
              </w:rPr>
              <w:t xml:space="preserve">sadarbību </w:t>
            </w:r>
            <w:r w:rsidR="003F02CE" w:rsidRPr="004B1DFC">
              <w:rPr>
                <w:rFonts w:ascii="Times New Roman" w:eastAsia="Times New Roman" w:hAnsi="Times New Roman" w:cs="Times New Roman"/>
                <w:iCs/>
                <w:sz w:val="24"/>
                <w:szCs w:val="24"/>
                <w:lang w:eastAsia="lv-LV"/>
              </w:rPr>
              <w:t xml:space="preserve">nepārstāvētu </w:t>
            </w:r>
            <w:r w:rsidRPr="004B1DFC">
              <w:rPr>
                <w:rFonts w:ascii="Times New Roman" w:eastAsia="Times New Roman" w:hAnsi="Times New Roman" w:cs="Times New Roman"/>
                <w:iCs/>
                <w:sz w:val="24"/>
                <w:szCs w:val="24"/>
                <w:lang w:eastAsia="lv-LV"/>
              </w:rPr>
              <w:t>ES dalībvalstu pilsoņu konsulārās aizsardzības nodrošināšanā  trešajā valstīs</w:t>
            </w:r>
            <w:r w:rsidR="003F02CE" w:rsidRPr="004B1DFC">
              <w:rPr>
                <w:rFonts w:ascii="Times New Roman" w:eastAsia="Times New Roman" w:hAnsi="Times New Roman" w:cs="Times New Roman"/>
                <w:iCs/>
                <w:sz w:val="24"/>
                <w:szCs w:val="24"/>
                <w:lang w:eastAsia="lv-LV"/>
              </w:rPr>
              <w:t>, t.i.,</w:t>
            </w:r>
            <w:r w:rsidRPr="004B1DFC">
              <w:rPr>
                <w:rFonts w:ascii="Times New Roman" w:eastAsia="Times New Roman" w:hAnsi="Times New Roman" w:cs="Times New Roman"/>
                <w:iCs/>
                <w:sz w:val="24"/>
                <w:szCs w:val="24"/>
                <w:lang w:eastAsia="lv-LV"/>
              </w:rPr>
              <w:t xml:space="preserve"> ja dalībvalsts pati nespēj nodrošināt pilnvērtīgu konsulārās palīdzības sniegšanu</w:t>
            </w:r>
            <w:r w:rsidR="003F02CE" w:rsidRPr="004B1DFC">
              <w:rPr>
                <w:rFonts w:ascii="Times New Roman" w:eastAsia="Times New Roman" w:hAnsi="Times New Roman" w:cs="Times New Roman"/>
                <w:iCs/>
                <w:sz w:val="24"/>
                <w:szCs w:val="24"/>
                <w:lang w:eastAsia="lv-LV"/>
              </w:rPr>
              <w:t xml:space="preserve"> ārvalstī</w:t>
            </w:r>
            <w:r w:rsidRPr="004B1DFC">
              <w:rPr>
                <w:rFonts w:ascii="Times New Roman" w:eastAsia="Times New Roman" w:hAnsi="Times New Roman" w:cs="Times New Roman"/>
                <w:iCs/>
                <w:sz w:val="24"/>
                <w:szCs w:val="24"/>
                <w:lang w:eastAsia="lv-LV"/>
              </w:rPr>
              <w:t xml:space="preserve">. </w:t>
            </w:r>
          </w:p>
          <w:p w14:paraId="6034E18D" w14:textId="75CB8702" w:rsidR="00323722" w:rsidRPr="004B1DFC" w:rsidRDefault="007A01E4" w:rsidP="002547D4">
            <w:pPr>
              <w:spacing w:after="0" w:line="240" w:lineRule="auto"/>
              <w:jc w:val="both"/>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Atbilstoši Direktīvas nosacījumiem Likumā paredzēts Latvijas valsts pienākums nodrošināt savās diplomātiskajās un konsulārajās pārstāvniecībās</w:t>
            </w:r>
            <w:r w:rsidR="002547D4" w:rsidRPr="004B1DFC">
              <w:rPr>
                <w:rFonts w:ascii="Times New Roman" w:eastAsia="Times New Roman" w:hAnsi="Times New Roman" w:cs="Times New Roman"/>
                <w:iCs/>
                <w:sz w:val="24"/>
                <w:szCs w:val="24"/>
                <w:lang w:eastAsia="lv-LV"/>
              </w:rPr>
              <w:t xml:space="preserve"> </w:t>
            </w:r>
            <w:r w:rsidR="003F02CE" w:rsidRPr="004B1DFC">
              <w:rPr>
                <w:rFonts w:ascii="Times New Roman" w:eastAsia="Times New Roman" w:hAnsi="Times New Roman" w:cs="Times New Roman"/>
                <w:iCs/>
                <w:sz w:val="24"/>
                <w:szCs w:val="24"/>
                <w:lang w:eastAsia="lv-LV"/>
              </w:rPr>
              <w:t xml:space="preserve">ārvalstīs </w:t>
            </w:r>
            <w:r w:rsidR="002547D4" w:rsidRPr="004B1DFC">
              <w:rPr>
                <w:rFonts w:ascii="Times New Roman" w:eastAsia="Times New Roman" w:hAnsi="Times New Roman" w:cs="Times New Roman"/>
                <w:iCs/>
                <w:sz w:val="24"/>
                <w:szCs w:val="24"/>
                <w:lang w:eastAsia="lv-LV"/>
              </w:rPr>
              <w:t>(turpmāk – pārstāvniecības)</w:t>
            </w:r>
            <w:r w:rsidRPr="004B1DFC">
              <w:rPr>
                <w:rFonts w:ascii="Times New Roman" w:eastAsia="Times New Roman" w:hAnsi="Times New Roman" w:cs="Times New Roman"/>
                <w:iCs/>
                <w:sz w:val="24"/>
                <w:szCs w:val="24"/>
                <w:lang w:eastAsia="lv-LV"/>
              </w:rPr>
              <w:t xml:space="preserve"> konsulāro </w:t>
            </w:r>
            <w:r w:rsidR="002547D4" w:rsidRPr="004B1DFC">
              <w:rPr>
                <w:rFonts w:ascii="Times New Roman" w:eastAsia="Times New Roman" w:hAnsi="Times New Roman" w:cs="Times New Roman"/>
                <w:iCs/>
                <w:sz w:val="24"/>
                <w:szCs w:val="24"/>
                <w:lang w:eastAsia="lv-LV"/>
              </w:rPr>
              <w:t>palīdzību</w:t>
            </w:r>
            <w:r w:rsidRPr="004B1DFC">
              <w:rPr>
                <w:rFonts w:ascii="Times New Roman" w:eastAsia="Times New Roman" w:hAnsi="Times New Roman" w:cs="Times New Roman"/>
                <w:iCs/>
                <w:sz w:val="24"/>
                <w:szCs w:val="24"/>
                <w:lang w:eastAsia="lv-LV"/>
              </w:rPr>
              <w:t xml:space="preserve"> citu ES dalībvalstu nepārstāvētiem pilsoņiem</w:t>
            </w:r>
            <w:r w:rsidR="00323722" w:rsidRPr="004B1DFC">
              <w:rPr>
                <w:rFonts w:ascii="Times New Roman" w:eastAsia="Times New Roman" w:hAnsi="Times New Roman" w:cs="Times New Roman"/>
                <w:iCs/>
                <w:sz w:val="24"/>
                <w:szCs w:val="24"/>
                <w:lang w:eastAsia="lv-LV"/>
              </w:rPr>
              <w:t xml:space="preserve"> tādā pašā apmērā kā Latvijas aizsardzībā esošam personām. Tāpat ir</w:t>
            </w:r>
            <w:r w:rsidRPr="004B1DFC">
              <w:rPr>
                <w:rFonts w:ascii="Times New Roman" w:eastAsia="Times New Roman" w:hAnsi="Times New Roman" w:cs="Times New Roman"/>
                <w:iCs/>
                <w:sz w:val="24"/>
                <w:szCs w:val="24"/>
                <w:lang w:eastAsia="lv-LV"/>
              </w:rPr>
              <w:t xml:space="preserve"> noteikts Latvijas </w:t>
            </w:r>
            <w:r w:rsidR="002547D4" w:rsidRPr="004B1DFC">
              <w:rPr>
                <w:rFonts w:ascii="Times New Roman" w:eastAsia="Times New Roman" w:hAnsi="Times New Roman" w:cs="Times New Roman"/>
                <w:iCs/>
                <w:sz w:val="24"/>
                <w:szCs w:val="24"/>
                <w:lang w:eastAsia="lv-LV"/>
              </w:rPr>
              <w:t>konsulāro</w:t>
            </w:r>
            <w:r w:rsidRPr="004B1DFC">
              <w:rPr>
                <w:rFonts w:ascii="Times New Roman" w:eastAsia="Times New Roman" w:hAnsi="Times New Roman" w:cs="Times New Roman"/>
                <w:iCs/>
                <w:sz w:val="24"/>
                <w:szCs w:val="24"/>
                <w:lang w:eastAsia="lv-LV"/>
              </w:rPr>
              <w:t xml:space="preserve"> amatpersonu sadarbības </w:t>
            </w:r>
            <w:r w:rsidR="002547D4" w:rsidRPr="004B1DFC">
              <w:rPr>
                <w:rFonts w:ascii="Times New Roman" w:eastAsia="Times New Roman" w:hAnsi="Times New Roman" w:cs="Times New Roman"/>
                <w:iCs/>
                <w:sz w:val="24"/>
                <w:szCs w:val="24"/>
                <w:lang w:eastAsia="lv-LV"/>
              </w:rPr>
              <w:t xml:space="preserve">pienākums ar </w:t>
            </w:r>
            <w:r w:rsidR="00323722" w:rsidRPr="004B1DFC">
              <w:rPr>
                <w:rFonts w:ascii="Times New Roman" w:eastAsia="Times New Roman" w:hAnsi="Times New Roman" w:cs="Times New Roman"/>
                <w:iCs/>
                <w:sz w:val="24"/>
                <w:szCs w:val="24"/>
                <w:lang w:eastAsia="lv-LV"/>
              </w:rPr>
              <w:t xml:space="preserve">nepārstāvēto </w:t>
            </w:r>
            <w:r w:rsidR="003F02CE" w:rsidRPr="004B1DFC">
              <w:rPr>
                <w:rFonts w:ascii="Times New Roman" w:eastAsia="Times New Roman" w:hAnsi="Times New Roman" w:cs="Times New Roman"/>
                <w:iCs/>
                <w:sz w:val="24"/>
                <w:szCs w:val="24"/>
                <w:lang w:eastAsia="lv-LV"/>
              </w:rPr>
              <w:t xml:space="preserve">ES dalībvalstu </w:t>
            </w:r>
            <w:r w:rsidR="00323722" w:rsidRPr="004B1DFC">
              <w:rPr>
                <w:rFonts w:ascii="Times New Roman" w:eastAsia="Times New Roman" w:hAnsi="Times New Roman" w:cs="Times New Roman"/>
                <w:iCs/>
                <w:sz w:val="24"/>
                <w:szCs w:val="24"/>
                <w:lang w:eastAsia="lv-LV"/>
              </w:rPr>
              <w:t xml:space="preserve">pilsoņu pilsonības valsti, </w:t>
            </w:r>
            <w:r w:rsidR="002547D4" w:rsidRPr="004B1DFC">
              <w:rPr>
                <w:rFonts w:ascii="Times New Roman" w:eastAsia="Times New Roman" w:hAnsi="Times New Roman" w:cs="Times New Roman"/>
                <w:iCs/>
                <w:sz w:val="24"/>
                <w:szCs w:val="24"/>
                <w:lang w:eastAsia="lv-LV"/>
              </w:rPr>
              <w:t>kā arī Eiropas Savienības delegācijām ārvalstīs un Eiropas Ārējās darbības dienestu</w:t>
            </w:r>
            <w:r w:rsidR="00323722" w:rsidRPr="004B1DFC">
              <w:rPr>
                <w:rFonts w:ascii="Times New Roman" w:eastAsia="Times New Roman" w:hAnsi="Times New Roman" w:cs="Times New Roman"/>
                <w:iCs/>
                <w:sz w:val="24"/>
                <w:szCs w:val="24"/>
                <w:lang w:eastAsia="lv-LV"/>
              </w:rPr>
              <w:t xml:space="preserve">. </w:t>
            </w:r>
          </w:p>
          <w:p w14:paraId="449D7FBA" w14:textId="1FEF1AE6" w:rsidR="002547D4" w:rsidRPr="004B1DFC" w:rsidRDefault="002547D4" w:rsidP="00323722">
            <w:pPr>
              <w:spacing w:after="0" w:line="240" w:lineRule="auto"/>
              <w:jc w:val="both"/>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 xml:space="preserve">Likuma 7. pants nosaka, ka gadījumos, </w:t>
            </w:r>
            <w:r w:rsidR="003F02CE" w:rsidRPr="004B1DFC">
              <w:rPr>
                <w:rFonts w:ascii="Times New Roman" w:eastAsia="Times New Roman" w:hAnsi="Times New Roman" w:cs="Times New Roman"/>
                <w:iCs/>
                <w:sz w:val="24"/>
                <w:szCs w:val="24"/>
                <w:lang w:eastAsia="lv-LV"/>
              </w:rPr>
              <w:t>j</w:t>
            </w:r>
            <w:r w:rsidRPr="004B1DFC">
              <w:rPr>
                <w:rFonts w:ascii="Times New Roman" w:eastAsia="Times New Roman" w:hAnsi="Times New Roman" w:cs="Times New Roman"/>
                <w:iCs/>
                <w:sz w:val="24"/>
                <w:szCs w:val="24"/>
                <w:lang w:eastAsia="lv-LV"/>
              </w:rPr>
              <w:t>a konsulārā palīdzība ir nepieciešama Latvijas aizstāvībā esošai personai, kura atrodas teritorijā, kas neietilpst nevienas pārstāvniecības konsulārajā apgabalā, konsulāro palīdzību nodrošina Ārlietu ministrijas Konsulārā departamenta konsulārās amatpersonas, sadarbojoties ar Eiropas Savienības dalībvalstu pārstāvniecībām attiecīgās personas atrašanās vietā</w:t>
            </w:r>
            <w:r w:rsidR="00323722" w:rsidRPr="004B1DFC">
              <w:rPr>
                <w:rFonts w:ascii="Times New Roman" w:eastAsia="Times New Roman" w:hAnsi="Times New Roman" w:cs="Times New Roman"/>
                <w:iCs/>
                <w:sz w:val="24"/>
                <w:szCs w:val="24"/>
                <w:lang w:eastAsia="lv-LV"/>
              </w:rPr>
              <w:t>, kā arī Eiropas Savienības delegācijām ārvalstīs un Eiropas Ārējās darbības dienestu.</w:t>
            </w:r>
            <w:r w:rsidRPr="004B1DFC">
              <w:rPr>
                <w:rFonts w:ascii="Times New Roman" w:eastAsia="Times New Roman" w:hAnsi="Times New Roman" w:cs="Times New Roman"/>
                <w:iCs/>
                <w:sz w:val="24"/>
                <w:szCs w:val="24"/>
                <w:lang w:eastAsia="lv-LV"/>
              </w:rPr>
              <w:t xml:space="preserve"> Savukārt Likuma 11. pants precizē šīs sadarbības apmērus un veidu, kā arī sniedz deleģējumu Ministru kabinetam noteikt kārtību, kādā konsulārā amatpersona un goda konsuls</w:t>
            </w:r>
            <w:r w:rsidR="00323722" w:rsidRPr="004B1DFC">
              <w:rPr>
                <w:rFonts w:ascii="Times New Roman" w:eastAsia="Times New Roman" w:hAnsi="Times New Roman" w:cs="Times New Roman"/>
                <w:iCs/>
                <w:sz w:val="24"/>
                <w:szCs w:val="24"/>
                <w:lang w:eastAsia="lv-LV"/>
              </w:rPr>
              <w:t xml:space="preserve"> veic minēto </w:t>
            </w:r>
            <w:r w:rsidRPr="004B1DFC">
              <w:rPr>
                <w:rFonts w:ascii="Times New Roman" w:eastAsia="Times New Roman" w:hAnsi="Times New Roman" w:cs="Times New Roman"/>
                <w:iCs/>
                <w:sz w:val="24"/>
                <w:szCs w:val="24"/>
                <w:lang w:eastAsia="lv-LV"/>
              </w:rPr>
              <w:t xml:space="preserve"> </w:t>
            </w:r>
            <w:r w:rsidRPr="004B1DFC">
              <w:rPr>
                <w:rFonts w:ascii="Times New Roman" w:eastAsia="Times New Roman" w:hAnsi="Times New Roman" w:cs="Times New Roman"/>
                <w:iCs/>
                <w:sz w:val="24"/>
                <w:szCs w:val="24"/>
                <w:lang w:eastAsia="lv-LV"/>
              </w:rPr>
              <w:lastRenderedPageBreak/>
              <w:t>sadarb</w:t>
            </w:r>
            <w:r w:rsidR="00323722" w:rsidRPr="004B1DFC">
              <w:rPr>
                <w:rFonts w:ascii="Times New Roman" w:eastAsia="Times New Roman" w:hAnsi="Times New Roman" w:cs="Times New Roman"/>
                <w:iCs/>
                <w:sz w:val="24"/>
                <w:szCs w:val="24"/>
                <w:lang w:eastAsia="lv-LV"/>
              </w:rPr>
              <w:t xml:space="preserve">ību. </w:t>
            </w:r>
          </w:p>
          <w:p w14:paraId="4940E3F2" w14:textId="1D6B66B2" w:rsidR="00065553" w:rsidRPr="004B1DFC" w:rsidRDefault="00065553" w:rsidP="00323722">
            <w:pPr>
              <w:spacing w:after="0" w:line="240" w:lineRule="auto"/>
              <w:jc w:val="both"/>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Ārlietu ministrijas izstrādātais Ministru kabineta noteikumu projekts “</w:t>
            </w:r>
            <w:r w:rsidR="009812B1" w:rsidRPr="004B1DFC">
              <w:rPr>
                <w:rFonts w:ascii="Times New Roman" w:eastAsia="Times New Roman" w:hAnsi="Times New Roman" w:cs="Times New Roman"/>
                <w:iCs/>
                <w:sz w:val="24"/>
                <w:szCs w:val="24"/>
                <w:lang w:eastAsia="lv-LV"/>
              </w:rPr>
              <w:t>Par sadarbību konsulārās palīdzības sniegšanā ārpus Eiropas Savienības” (turpmāk – Noteikumu projekts) atbilstoši Likumā noteiktajam deleģējumam precizē šo sadarbību, nosakot:</w:t>
            </w:r>
          </w:p>
          <w:p w14:paraId="2A395D6B" w14:textId="42E28CC5" w:rsidR="009812B1" w:rsidRPr="004B1DFC" w:rsidRDefault="004B1DFC" w:rsidP="004B1DFC">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k</w:t>
            </w:r>
            <w:r w:rsidR="009812B1" w:rsidRPr="004B1DFC">
              <w:rPr>
                <w:rFonts w:ascii="Times New Roman" w:eastAsia="Times New Roman" w:hAnsi="Times New Roman" w:cs="Times New Roman"/>
                <w:iCs/>
                <w:sz w:val="24"/>
                <w:szCs w:val="24"/>
                <w:lang w:eastAsia="lv-LV"/>
              </w:rPr>
              <w:t>ritērijus, saskaņā ar kuriem Konsulārais departaments lemj par citas ES dalībvalsts pārstāvniecības iesaisti konsulārās palīdzības sniegšanā Latvijas aizsardzībā esošai personai;</w:t>
            </w:r>
          </w:p>
          <w:p w14:paraId="30861396" w14:textId="7C585C24" w:rsidR="009812B1" w:rsidRPr="004B1DFC" w:rsidRDefault="004B1DFC" w:rsidP="004B1DFC">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k</w:t>
            </w:r>
            <w:r w:rsidR="009812B1" w:rsidRPr="004B1DFC">
              <w:rPr>
                <w:rFonts w:ascii="Times New Roman" w:eastAsia="Times New Roman" w:hAnsi="Times New Roman" w:cs="Times New Roman"/>
                <w:iCs/>
                <w:sz w:val="24"/>
                <w:szCs w:val="24"/>
                <w:lang w:eastAsia="lv-LV"/>
              </w:rPr>
              <w:t>ārtību, kādā minētā persona tiek informēta par citas ES dalībvalsts pārstāvniecības iesaisti konsulārās palīdzības sniegšanā;</w:t>
            </w:r>
          </w:p>
          <w:p w14:paraId="3007BC35" w14:textId="2B6CDBC9" w:rsidR="009812B1" w:rsidRPr="004B1DFC" w:rsidRDefault="004B1DFC" w:rsidP="004B1DFC">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k</w:t>
            </w:r>
            <w:r w:rsidR="009812B1" w:rsidRPr="004B1DFC">
              <w:rPr>
                <w:rFonts w:ascii="Times New Roman" w:eastAsia="Times New Roman" w:hAnsi="Times New Roman" w:cs="Times New Roman"/>
                <w:iCs/>
                <w:sz w:val="24"/>
                <w:szCs w:val="24"/>
                <w:lang w:eastAsia="lv-LV"/>
              </w:rPr>
              <w:t>ritērijus, kā tiek izvēlēta ES dalībvalsts, kura palīdz;</w:t>
            </w:r>
          </w:p>
          <w:p w14:paraId="4712C3DB" w14:textId="29197F81" w:rsidR="009812B1" w:rsidRPr="004B1DFC" w:rsidRDefault="0076496D" w:rsidP="004B1DFC">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w:t>
            </w:r>
            <w:r w:rsidR="009812B1" w:rsidRPr="004B1DFC">
              <w:rPr>
                <w:rFonts w:ascii="Times New Roman" w:eastAsia="Times New Roman" w:hAnsi="Times New Roman" w:cs="Times New Roman"/>
                <w:iCs/>
                <w:sz w:val="24"/>
                <w:szCs w:val="24"/>
                <w:lang w:eastAsia="lv-LV"/>
              </w:rPr>
              <w:t>onsulārā departamenta pienākumus sadarbības nodrošināšanā ar ES dalībvalsti, kura palīdz;</w:t>
            </w:r>
          </w:p>
          <w:p w14:paraId="59013C6D" w14:textId="066443B2" w:rsidR="009812B1" w:rsidRPr="004B1DFC" w:rsidRDefault="004B1DFC" w:rsidP="004B1DFC">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k</w:t>
            </w:r>
            <w:r w:rsidR="009812B1" w:rsidRPr="004B1DFC">
              <w:rPr>
                <w:rFonts w:ascii="Times New Roman" w:eastAsia="Times New Roman" w:hAnsi="Times New Roman" w:cs="Times New Roman"/>
                <w:iCs/>
                <w:sz w:val="24"/>
                <w:szCs w:val="24"/>
                <w:lang w:eastAsia="lv-LV"/>
              </w:rPr>
              <w:t>ārtību, kādā pārstāvniecība un Konsulārais departaments nodrošina konsulārās palīdzības sniegšanu nepārstāvētam citas ES dalībvalsts pilsonim un sadarbojas ar tā pilsonības valsti.</w:t>
            </w:r>
          </w:p>
        </w:tc>
      </w:tr>
      <w:tr w:rsidR="00E946FA" w:rsidRPr="004B1DFC" w14:paraId="25940C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D29CDF" w14:textId="77777777" w:rsidR="0079587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6D8F234" w14:textId="77777777" w:rsidR="00E5323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BD06A8B" w14:textId="77777777" w:rsidR="00E5323B" w:rsidRPr="004B1DFC" w:rsidRDefault="002D0157"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Ārlietu ministrija</w:t>
            </w:r>
          </w:p>
        </w:tc>
      </w:tr>
      <w:tr w:rsidR="00E946FA" w:rsidRPr="004B1DFC" w14:paraId="2B6B30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9FE382" w14:textId="77777777" w:rsidR="0079587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FE7CB50" w14:textId="77777777" w:rsidR="00E5323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A6FBB23" w14:textId="77777777" w:rsidR="00E5323B" w:rsidRPr="004B1DFC" w:rsidRDefault="00B617FF"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Nav</w:t>
            </w:r>
          </w:p>
        </w:tc>
      </w:tr>
    </w:tbl>
    <w:p w14:paraId="4A295DFB" w14:textId="77777777" w:rsidR="00E5323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946FA" w:rsidRPr="004B1DFC" w14:paraId="1FA629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0735C2" w14:textId="77777777" w:rsidR="0079587B" w:rsidRPr="004B1DFC" w:rsidRDefault="00E5323B" w:rsidP="004B1DFC">
            <w:pPr>
              <w:spacing w:after="0" w:line="240" w:lineRule="auto"/>
              <w:jc w:val="center"/>
              <w:rPr>
                <w:rFonts w:ascii="Times New Roman" w:eastAsia="Times New Roman" w:hAnsi="Times New Roman" w:cs="Times New Roman"/>
                <w:b/>
                <w:bCs/>
                <w:iCs/>
                <w:sz w:val="24"/>
                <w:szCs w:val="24"/>
                <w:lang w:eastAsia="lv-LV"/>
              </w:rPr>
            </w:pPr>
            <w:r w:rsidRPr="004B1DF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946FA" w:rsidRPr="004B1DFC" w14:paraId="7270D4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959490" w14:textId="77777777" w:rsidR="0079587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713FF0" w14:textId="77777777" w:rsidR="00E5323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8AEBC0B" w14:textId="3C945D5F" w:rsidR="00E5323B" w:rsidRPr="004B1DFC" w:rsidRDefault="009767CF" w:rsidP="00161DF9">
            <w:pPr>
              <w:spacing w:after="0" w:line="240" w:lineRule="auto"/>
              <w:jc w:val="both"/>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 xml:space="preserve">Fiziskās </w:t>
            </w:r>
            <w:r w:rsidR="000F6E8D" w:rsidRPr="004B1DFC">
              <w:rPr>
                <w:rFonts w:ascii="Times New Roman" w:eastAsia="Times New Roman" w:hAnsi="Times New Roman" w:cs="Times New Roman"/>
                <w:iCs/>
                <w:sz w:val="24"/>
                <w:szCs w:val="24"/>
                <w:lang w:eastAsia="lv-LV"/>
              </w:rPr>
              <w:t>personas, kur</w:t>
            </w:r>
            <w:r w:rsidR="00161DF9" w:rsidRPr="004B1DFC">
              <w:rPr>
                <w:rFonts w:ascii="Times New Roman" w:eastAsia="Times New Roman" w:hAnsi="Times New Roman" w:cs="Times New Roman"/>
                <w:iCs/>
                <w:sz w:val="24"/>
                <w:szCs w:val="24"/>
                <w:lang w:eastAsia="lv-LV"/>
              </w:rPr>
              <w:t>ām nepieciešama konsulārā palīdzība</w:t>
            </w:r>
            <w:r w:rsidR="00A27593" w:rsidRPr="004B1DFC">
              <w:rPr>
                <w:rFonts w:ascii="Times New Roman" w:eastAsia="Times New Roman" w:hAnsi="Times New Roman" w:cs="Times New Roman"/>
                <w:iCs/>
                <w:sz w:val="24"/>
                <w:szCs w:val="24"/>
                <w:lang w:eastAsia="lv-LV"/>
              </w:rPr>
              <w:t xml:space="preserve"> ārvalstīs.</w:t>
            </w:r>
          </w:p>
        </w:tc>
      </w:tr>
      <w:tr w:rsidR="00E946FA" w:rsidRPr="004B1DFC" w14:paraId="59D09A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9053AB" w14:textId="77777777" w:rsidR="0079587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E6BD6F" w14:textId="77777777" w:rsidR="00E5323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2FE1DF9" w14:textId="77777777" w:rsidR="00E5323B" w:rsidRPr="004B1DFC" w:rsidRDefault="009767CF" w:rsidP="009767CF">
            <w:pPr>
              <w:spacing w:after="0" w:line="240" w:lineRule="auto"/>
              <w:jc w:val="both"/>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 xml:space="preserve">Sabiedrības grupām un institūcijām noteikumu projekts nemaina tiesības, pienākumus un veicamās darbības. </w:t>
            </w:r>
          </w:p>
        </w:tc>
      </w:tr>
      <w:tr w:rsidR="00E946FA" w:rsidRPr="004B1DFC" w14:paraId="7C221D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BE0759" w14:textId="77777777" w:rsidR="0079587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2CB1F5" w14:textId="77777777" w:rsidR="00E5323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B3C891" w14:textId="4AFBF138" w:rsidR="00E5323B" w:rsidRPr="004B1DFC" w:rsidRDefault="00161DF9" w:rsidP="00161DF9">
            <w:pPr>
              <w:spacing w:after="0" w:line="240" w:lineRule="auto"/>
              <w:jc w:val="both"/>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Ministru kabineta noteikumu projekts maina un konkretizē konsulārās palīdzības sniegšanas kārtību, vienlaikus nemainot tam valsts budžetā paredzēto līdzekļu apjomu.</w:t>
            </w:r>
          </w:p>
        </w:tc>
      </w:tr>
      <w:tr w:rsidR="00E946FA" w:rsidRPr="004B1DFC" w14:paraId="486F266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E0BA85" w14:textId="77777777" w:rsidR="0079587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F60574F" w14:textId="77777777" w:rsidR="00E5323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02471E" w14:textId="77777777" w:rsidR="00E5323B" w:rsidRPr="004B1DFC" w:rsidRDefault="009767CF"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Nav</w:t>
            </w:r>
          </w:p>
        </w:tc>
      </w:tr>
      <w:tr w:rsidR="00E946FA" w:rsidRPr="004B1DFC" w14:paraId="7732B0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2256AD" w14:textId="77777777" w:rsidR="0079587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F640956" w14:textId="77777777" w:rsidR="00E5323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C6DDAA" w14:textId="77777777" w:rsidR="00E5323B" w:rsidRPr="004B1DFC" w:rsidRDefault="009767CF"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Nav</w:t>
            </w:r>
          </w:p>
        </w:tc>
      </w:tr>
    </w:tbl>
    <w:p w14:paraId="6E9CA97F" w14:textId="77777777" w:rsidR="00E5323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946FA" w:rsidRPr="004B1DFC" w14:paraId="4F6D777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1F6B8B" w14:textId="77777777" w:rsidR="0079587B" w:rsidRPr="004B1DFC" w:rsidRDefault="00E5323B" w:rsidP="004B1DFC">
            <w:pPr>
              <w:spacing w:after="0" w:line="240" w:lineRule="auto"/>
              <w:jc w:val="center"/>
              <w:rPr>
                <w:rFonts w:ascii="Times New Roman" w:eastAsia="Times New Roman" w:hAnsi="Times New Roman" w:cs="Times New Roman"/>
                <w:b/>
                <w:bCs/>
                <w:iCs/>
                <w:sz w:val="24"/>
                <w:szCs w:val="24"/>
                <w:lang w:eastAsia="lv-LV"/>
              </w:rPr>
            </w:pPr>
            <w:r w:rsidRPr="004B1DFC">
              <w:rPr>
                <w:rFonts w:ascii="Times New Roman" w:eastAsia="Times New Roman" w:hAnsi="Times New Roman" w:cs="Times New Roman"/>
                <w:b/>
                <w:bCs/>
                <w:iCs/>
                <w:sz w:val="24"/>
                <w:szCs w:val="24"/>
                <w:lang w:eastAsia="lv-LV"/>
              </w:rPr>
              <w:t>III. Tiesību akta projekta ietekme uz valsts budžetu un pašvaldību budžetiem</w:t>
            </w:r>
          </w:p>
        </w:tc>
      </w:tr>
      <w:tr w:rsidR="00E946FA" w:rsidRPr="004B1DFC" w14:paraId="6D0A3B52" w14:textId="77777777" w:rsidTr="003722A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58C93AE" w14:textId="77777777" w:rsidR="003722AC" w:rsidRPr="004B1DFC" w:rsidRDefault="003722AC" w:rsidP="003722AC">
            <w:pPr>
              <w:spacing w:after="0" w:line="240" w:lineRule="auto"/>
              <w:jc w:val="center"/>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Projekts šo jomu neskar</w:t>
            </w:r>
          </w:p>
        </w:tc>
      </w:tr>
    </w:tbl>
    <w:p w14:paraId="3C92B313" w14:textId="77777777" w:rsidR="00E5323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946FA" w:rsidRPr="004B1DFC" w14:paraId="2B62A4F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ECA429" w14:textId="77777777" w:rsidR="0079587B" w:rsidRPr="004B1DFC" w:rsidRDefault="00E5323B" w:rsidP="004B1DFC">
            <w:pPr>
              <w:spacing w:after="0" w:line="240" w:lineRule="auto"/>
              <w:jc w:val="center"/>
              <w:rPr>
                <w:rFonts w:ascii="Times New Roman" w:eastAsia="Times New Roman" w:hAnsi="Times New Roman" w:cs="Times New Roman"/>
                <w:b/>
                <w:bCs/>
                <w:iCs/>
                <w:sz w:val="24"/>
                <w:szCs w:val="24"/>
                <w:lang w:eastAsia="lv-LV"/>
              </w:rPr>
            </w:pPr>
            <w:r w:rsidRPr="004B1DFC">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E946FA" w:rsidRPr="004B1DFC" w14:paraId="550443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5E888C" w14:textId="77777777" w:rsidR="0079587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A911E9" w14:textId="77777777" w:rsidR="00E5323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4211A8D" w14:textId="77777777" w:rsidR="00E5323B" w:rsidRPr="004B1DFC" w:rsidRDefault="009767CF"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Nav</w:t>
            </w:r>
          </w:p>
        </w:tc>
      </w:tr>
      <w:tr w:rsidR="00E946FA" w:rsidRPr="004B1DFC" w14:paraId="3D4413D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ABD79E" w14:textId="77777777" w:rsidR="0079587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7B7E93" w14:textId="77777777" w:rsidR="00E5323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2B38D65" w14:textId="77777777" w:rsidR="00E5323B" w:rsidRPr="004B1DFC" w:rsidRDefault="009767CF"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Ārlietu ministrija</w:t>
            </w:r>
          </w:p>
        </w:tc>
      </w:tr>
      <w:tr w:rsidR="00E946FA" w:rsidRPr="004B1DFC" w14:paraId="6349E2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B8EE46" w14:textId="77777777" w:rsidR="0079587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99F0DD" w14:textId="77777777" w:rsidR="00E5323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BA0476" w14:textId="77777777" w:rsidR="00E5323B" w:rsidRPr="004B1DFC" w:rsidRDefault="009767CF"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Nav</w:t>
            </w:r>
          </w:p>
        </w:tc>
      </w:tr>
    </w:tbl>
    <w:p w14:paraId="2490CA0C" w14:textId="77777777" w:rsidR="00E5323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 xml:space="preserve">  </w:t>
      </w:r>
    </w:p>
    <w:tbl>
      <w:tblPr>
        <w:tblStyle w:val="TableGrid"/>
        <w:tblW w:w="5003" w:type="pct"/>
        <w:tblLook w:val="04A0" w:firstRow="1" w:lastRow="0" w:firstColumn="1" w:lastColumn="0" w:noHBand="0" w:noVBand="1"/>
      </w:tblPr>
      <w:tblGrid>
        <w:gridCol w:w="9293"/>
      </w:tblGrid>
      <w:tr w:rsidR="00E946FA" w:rsidRPr="004B1DFC" w14:paraId="67637D2E" w14:textId="77777777" w:rsidTr="00587101">
        <w:tc>
          <w:tcPr>
            <w:tcW w:w="0" w:type="auto"/>
            <w:hideMark/>
          </w:tcPr>
          <w:p w14:paraId="61A3E3B5" w14:textId="77777777" w:rsidR="0079587B" w:rsidRPr="004B1DFC" w:rsidRDefault="00E5323B" w:rsidP="00E5323B">
            <w:pPr>
              <w:rPr>
                <w:rFonts w:ascii="Times New Roman" w:eastAsia="Times New Roman" w:hAnsi="Times New Roman" w:cs="Times New Roman"/>
                <w:b/>
                <w:bCs/>
                <w:iCs/>
                <w:sz w:val="24"/>
                <w:szCs w:val="24"/>
                <w:lang w:eastAsia="lv-LV"/>
              </w:rPr>
            </w:pPr>
            <w:r w:rsidRPr="004B1DF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87101" w:rsidRPr="004B1DFC" w14:paraId="44A5A9D9" w14:textId="77777777" w:rsidTr="00587101">
        <w:tc>
          <w:tcPr>
            <w:tcW w:w="9061" w:type="dxa"/>
          </w:tcPr>
          <w:p w14:paraId="6EC63329" w14:textId="77777777" w:rsidR="00587101" w:rsidRPr="004B1DFC" w:rsidRDefault="00587101" w:rsidP="00587101">
            <w:pPr>
              <w:jc w:val="center"/>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Projekts šo jomu neskar</w:t>
            </w:r>
          </w:p>
        </w:tc>
      </w:tr>
    </w:tbl>
    <w:p w14:paraId="2271D0B6" w14:textId="77777777" w:rsidR="00E5323B" w:rsidRPr="004B1DFC"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946FA" w:rsidRPr="004B1DFC" w14:paraId="77E6F13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CD23E6" w14:textId="5962BED2" w:rsidR="0079587B" w:rsidRPr="004B1DFC" w:rsidRDefault="00E5323B" w:rsidP="004B1DFC">
            <w:pPr>
              <w:spacing w:after="0" w:line="240" w:lineRule="auto"/>
              <w:jc w:val="center"/>
              <w:rPr>
                <w:rFonts w:ascii="Times New Roman" w:eastAsia="Times New Roman" w:hAnsi="Times New Roman" w:cs="Times New Roman"/>
                <w:b/>
                <w:bCs/>
                <w:iCs/>
                <w:sz w:val="24"/>
                <w:szCs w:val="24"/>
                <w:lang w:eastAsia="lv-LV"/>
              </w:rPr>
            </w:pPr>
            <w:r w:rsidRPr="004B1DFC">
              <w:rPr>
                <w:rFonts w:ascii="Times New Roman" w:eastAsia="Times New Roman" w:hAnsi="Times New Roman" w:cs="Times New Roman"/>
                <w:b/>
                <w:bCs/>
                <w:iCs/>
                <w:sz w:val="24"/>
                <w:szCs w:val="24"/>
                <w:lang w:eastAsia="lv-LV"/>
              </w:rPr>
              <w:t>VI. Sabiedrības līdzdalība un komunikācijas aktivitātes</w:t>
            </w:r>
          </w:p>
        </w:tc>
      </w:tr>
      <w:tr w:rsidR="00E946FA" w:rsidRPr="004B1DFC" w14:paraId="1D9820E6" w14:textId="77777777" w:rsidTr="006D3A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C1A452" w14:textId="77777777" w:rsidR="0079587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CC9E509" w14:textId="77777777" w:rsidR="00E5323B" w:rsidRPr="004B1DFC" w:rsidRDefault="00E5323B" w:rsidP="002045F9">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58645EDD" w14:textId="77777777" w:rsidR="00E5323B" w:rsidRPr="004B1DFC" w:rsidRDefault="00573867" w:rsidP="002045F9">
            <w:pPr>
              <w:spacing w:after="0" w:line="240" w:lineRule="auto"/>
              <w:jc w:val="both"/>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Noteikumu projekts publicēts Ārlietu ministrijas mājaslapā.</w:t>
            </w:r>
          </w:p>
        </w:tc>
      </w:tr>
      <w:tr w:rsidR="00E946FA" w:rsidRPr="004B1DFC" w14:paraId="46E8A738" w14:textId="77777777" w:rsidTr="006D3A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32DE82" w14:textId="77777777" w:rsidR="0079587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A8F21F3" w14:textId="77777777" w:rsidR="00E5323B" w:rsidRPr="004B1DFC" w:rsidRDefault="00E5323B" w:rsidP="002045F9">
            <w:pPr>
              <w:spacing w:after="0" w:line="240" w:lineRule="auto"/>
              <w:jc w:val="both"/>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101669E1" w14:textId="77777777" w:rsidR="00E5323B" w:rsidRPr="004B1DFC" w:rsidRDefault="00573867" w:rsidP="002045F9">
            <w:pPr>
              <w:spacing w:after="0" w:line="240" w:lineRule="auto"/>
              <w:jc w:val="both"/>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Noteikumu projekts pirms izsludināšanas Valsts sekretāru sanāksmē publicēts Ārlietu ministrijas mājaslapā.</w:t>
            </w:r>
          </w:p>
        </w:tc>
      </w:tr>
      <w:tr w:rsidR="00E946FA" w:rsidRPr="004B1DFC" w14:paraId="537A72E2" w14:textId="77777777" w:rsidTr="006D3A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63D7F2" w14:textId="77777777" w:rsidR="0079587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F605F7E" w14:textId="77777777" w:rsidR="00E5323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4F3C32EC" w14:textId="6CBB7959" w:rsidR="00E5323B" w:rsidRPr="004B1DFC" w:rsidRDefault="00573867"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Noteikumu projekts šo jomu neskar</w:t>
            </w:r>
            <w:r w:rsidR="000A767E" w:rsidRPr="004B1DFC">
              <w:rPr>
                <w:rFonts w:ascii="Times New Roman" w:eastAsia="Times New Roman" w:hAnsi="Times New Roman" w:cs="Times New Roman"/>
                <w:iCs/>
                <w:sz w:val="24"/>
                <w:szCs w:val="24"/>
                <w:lang w:eastAsia="lv-LV"/>
              </w:rPr>
              <w:t>.</w:t>
            </w:r>
          </w:p>
        </w:tc>
      </w:tr>
      <w:tr w:rsidR="00E946FA" w:rsidRPr="004B1DFC" w14:paraId="438272F3" w14:textId="77777777" w:rsidTr="006D3A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961834" w14:textId="77777777" w:rsidR="0079587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82B3D08" w14:textId="77777777" w:rsidR="00E5323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DD15A4F" w14:textId="100E8BDC" w:rsidR="00E5323B" w:rsidRPr="004B1DFC" w:rsidRDefault="00573867" w:rsidP="00096EC5">
            <w:pPr>
              <w:spacing w:after="0" w:line="240" w:lineRule="auto"/>
              <w:jc w:val="both"/>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 xml:space="preserve">Sabiedrība pēc noteikumu projekta pieņemšanas tiks informēta vispārējā kārtībā, noteikumus publicējot oficiālajā izdevumā “Latvijas Vēstnesis”, </w:t>
            </w:r>
            <w:r w:rsidR="00096EC5" w:rsidRPr="004B1DFC">
              <w:rPr>
                <w:rFonts w:ascii="Times New Roman" w:eastAsia="Times New Roman" w:hAnsi="Times New Roman" w:cs="Times New Roman"/>
                <w:iCs/>
                <w:sz w:val="24"/>
                <w:szCs w:val="24"/>
                <w:lang w:eastAsia="lv-LV"/>
              </w:rPr>
              <w:t xml:space="preserve">kā arī </w:t>
            </w:r>
            <w:r w:rsidRPr="004B1DFC">
              <w:rPr>
                <w:rFonts w:ascii="Times New Roman" w:eastAsia="Times New Roman" w:hAnsi="Times New Roman" w:cs="Times New Roman"/>
                <w:iCs/>
                <w:sz w:val="24"/>
                <w:szCs w:val="24"/>
                <w:lang w:eastAsia="lv-LV"/>
              </w:rPr>
              <w:t>pārstāvniecību mājaslapās</w:t>
            </w:r>
            <w:r w:rsidR="00096EC5" w:rsidRPr="004B1DFC">
              <w:rPr>
                <w:rFonts w:ascii="Times New Roman" w:eastAsia="Times New Roman" w:hAnsi="Times New Roman" w:cs="Times New Roman"/>
                <w:iCs/>
                <w:sz w:val="24"/>
                <w:szCs w:val="24"/>
                <w:lang w:eastAsia="lv-LV"/>
              </w:rPr>
              <w:t xml:space="preserve"> tiks ievietota nepieciešamā informācija</w:t>
            </w:r>
            <w:r w:rsidRPr="004B1DFC">
              <w:rPr>
                <w:rFonts w:ascii="Times New Roman" w:eastAsia="Times New Roman" w:hAnsi="Times New Roman" w:cs="Times New Roman"/>
                <w:iCs/>
                <w:sz w:val="24"/>
                <w:szCs w:val="24"/>
                <w:lang w:eastAsia="lv-LV"/>
              </w:rPr>
              <w:t>.</w:t>
            </w:r>
          </w:p>
        </w:tc>
      </w:tr>
      <w:tr w:rsidR="00E946FA" w:rsidRPr="004B1DFC" w14:paraId="06BB94B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266348" w14:textId="426D90BD" w:rsidR="0079587B" w:rsidRPr="004B1DFC" w:rsidRDefault="00E5323B" w:rsidP="00E5323B">
            <w:pPr>
              <w:spacing w:after="0" w:line="240" w:lineRule="auto"/>
              <w:rPr>
                <w:rFonts w:ascii="Times New Roman" w:eastAsia="Times New Roman" w:hAnsi="Times New Roman" w:cs="Times New Roman"/>
                <w:b/>
                <w:bCs/>
                <w:iCs/>
                <w:sz w:val="24"/>
                <w:szCs w:val="24"/>
                <w:lang w:eastAsia="lv-LV"/>
              </w:rPr>
            </w:pPr>
            <w:r w:rsidRPr="004B1DFC">
              <w:rPr>
                <w:rFonts w:ascii="Times New Roman" w:eastAsia="Times New Roman" w:hAnsi="Times New Roman" w:cs="Times New Roman"/>
                <w:iCs/>
                <w:sz w:val="24"/>
                <w:szCs w:val="24"/>
                <w:lang w:eastAsia="lv-LV"/>
              </w:rPr>
              <w:t xml:space="preserve">  </w:t>
            </w:r>
            <w:r w:rsidRPr="004B1DF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946FA" w:rsidRPr="004B1DFC" w14:paraId="3573C6E3" w14:textId="77777777" w:rsidTr="006D3A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44852C" w14:textId="77777777" w:rsidR="0079587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0B5C347" w14:textId="77777777" w:rsidR="00E5323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2811298D" w14:textId="68F9FCC3" w:rsidR="00E5323B" w:rsidRPr="004B1DFC" w:rsidRDefault="00573867" w:rsidP="004B1DFC">
            <w:pPr>
              <w:spacing w:after="0" w:line="240" w:lineRule="auto"/>
              <w:jc w:val="both"/>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Ārlietu ministri</w:t>
            </w:r>
            <w:r w:rsidR="004B1DFC">
              <w:rPr>
                <w:rFonts w:ascii="Times New Roman" w:eastAsia="Times New Roman" w:hAnsi="Times New Roman" w:cs="Times New Roman"/>
                <w:iCs/>
                <w:sz w:val="24"/>
                <w:szCs w:val="24"/>
                <w:lang w:eastAsia="lv-LV"/>
              </w:rPr>
              <w:t>ja</w:t>
            </w:r>
            <w:r w:rsidR="00683B25" w:rsidRPr="004B1DFC">
              <w:rPr>
                <w:rFonts w:ascii="Times New Roman" w:eastAsia="Times New Roman" w:hAnsi="Times New Roman" w:cs="Times New Roman"/>
                <w:iCs/>
                <w:sz w:val="24"/>
                <w:szCs w:val="24"/>
                <w:lang w:eastAsia="lv-LV"/>
              </w:rPr>
              <w:t>.</w:t>
            </w:r>
          </w:p>
        </w:tc>
      </w:tr>
      <w:tr w:rsidR="00E946FA" w:rsidRPr="004B1DFC" w14:paraId="46D65341" w14:textId="77777777" w:rsidTr="006D3A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A1C2F0" w14:textId="77777777" w:rsidR="0079587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9C04E2D" w14:textId="77777777" w:rsidR="00E5323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Projekta izpildes ietekme uz pārvaldes funkcijām un institucionālo struktūru.</w:t>
            </w:r>
            <w:r w:rsidRPr="004B1DF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0183D7CA" w14:textId="77777777" w:rsidR="00573867" w:rsidRPr="004B1DFC" w:rsidRDefault="00573867" w:rsidP="00573867">
            <w:pPr>
              <w:spacing w:after="0" w:line="240" w:lineRule="auto"/>
              <w:jc w:val="both"/>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Projekta izpilde notiks esošo pārvaldes funkciju ietvaros.</w:t>
            </w:r>
          </w:p>
          <w:p w14:paraId="39F9FFC7" w14:textId="77777777" w:rsidR="00E5323B" w:rsidRPr="004B1DFC" w:rsidRDefault="00573867" w:rsidP="00573867">
            <w:pPr>
              <w:spacing w:after="0" w:line="240" w:lineRule="auto"/>
              <w:jc w:val="both"/>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Noteikumu projekts neparedz jaunu institūciju izveidi, esošo likvidēšanu vai reorganizāciju.</w:t>
            </w:r>
          </w:p>
        </w:tc>
      </w:tr>
      <w:tr w:rsidR="00E5323B" w:rsidRPr="004B1DFC" w14:paraId="398BCBC6" w14:textId="77777777" w:rsidTr="006D3A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44C160" w14:textId="77777777" w:rsidR="0079587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3BB54C6" w14:textId="77777777" w:rsidR="00E5323B" w:rsidRPr="004B1DFC" w:rsidRDefault="00E5323B" w:rsidP="00E5323B">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4AFDBB1" w14:textId="77777777" w:rsidR="00E5323B" w:rsidRPr="004B1DFC" w:rsidRDefault="00573867" w:rsidP="00573867">
            <w:pPr>
              <w:spacing w:after="0" w:line="240" w:lineRule="auto"/>
              <w:rPr>
                <w:rFonts w:ascii="Times New Roman" w:eastAsia="Times New Roman" w:hAnsi="Times New Roman" w:cs="Times New Roman"/>
                <w:iCs/>
                <w:sz w:val="24"/>
                <w:szCs w:val="24"/>
                <w:lang w:eastAsia="lv-LV"/>
              </w:rPr>
            </w:pPr>
            <w:r w:rsidRPr="004B1DFC">
              <w:rPr>
                <w:rFonts w:ascii="Times New Roman" w:eastAsia="Times New Roman" w:hAnsi="Times New Roman" w:cs="Times New Roman"/>
                <w:iCs/>
                <w:sz w:val="24"/>
                <w:szCs w:val="24"/>
                <w:lang w:eastAsia="lv-LV"/>
              </w:rPr>
              <w:t>Nav</w:t>
            </w:r>
          </w:p>
        </w:tc>
      </w:tr>
    </w:tbl>
    <w:p w14:paraId="431546CB" w14:textId="77777777" w:rsidR="00C25B49" w:rsidRPr="004B1DFC" w:rsidRDefault="00C25B49" w:rsidP="00894C55">
      <w:pPr>
        <w:spacing w:after="0" w:line="240" w:lineRule="auto"/>
        <w:rPr>
          <w:rFonts w:ascii="Times New Roman" w:hAnsi="Times New Roman" w:cs="Times New Roman"/>
          <w:sz w:val="28"/>
          <w:szCs w:val="28"/>
        </w:rPr>
      </w:pPr>
    </w:p>
    <w:p w14:paraId="7EB52798" w14:textId="1425D660" w:rsidR="002045F9" w:rsidRPr="004B1DFC" w:rsidRDefault="002045F9" w:rsidP="002045F9">
      <w:pPr>
        <w:jc w:val="both"/>
        <w:rPr>
          <w:rFonts w:ascii="Times New Roman" w:hAnsi="Times New Roman" w:cs="Times New Roman"/>
          <w:sz w:val="24"/>
          <w:szCs w:val="24"/>
        </w:rPr>
      </w:pPr>
      <w:r w:rsidRPr="004B1DFC">
        <w:rPr>
          <w:rFonts w:ascii="Times New Roman" w:hAnsi="Times New Roman" w:cs="Times New Roman"/>
          <w:sz w:val="24"/>
          <w:szCs w:val="24"/>
        </w:rPr>
        <w:t>Iesniedzējs:</w:t>
      </w:r>
    </w:p>
    <w:p w14:paraId="06BCF0ED" w14:textId="77777777" w:rsidR="002045F9" w:rsidRPr="004B1DFC" w:rsidRDefault="002045F9" w:rsidP="002045F9">
      <w:pPr>
        <w:tabs>
          <w:tab w:val="left" w:pos="7513"/>
        </w:tabs>
        <w:rPr>
          <w:rFonts w:ascii="Times New Roman" w:hAnsi="Times New Roman" w:cs="Times New Roman"/>
          <w:i/>
          <w:sz w:val="24"/>
          <w:szCs w:val="24"/>
        </w:rPr>
      </w:pPr>
      <w:r w:rsidRPr="004B1DFC">
        <w:rPr>
          <w:rFonts w:ascii="Times New Roman" w:hAnsi="Times New Roman" w:cs="Times New Roman"/>
          <w:sz w:val="24"/>
          <w:szCs w:val="24"/>
        </w:rPr>
        <w:t xml:space="preserve">Ārlietu ministrs </w:t>
      </w:r>
      <w:r w:rsidRPr="004B1DFC">
        <w:rPr>
          <w:rFonts w:ascii="Times New Roman" w:hAnsi="Times New Roman" w:cs="Times New Roman"/>
          <w:sz w:val="24"/>
          <w:szCs w:val="24"/>
        </w:rPr>
        <w:tab/>
        <w:t xml:space="preserve"> E.Rinkēvičs</w:t>
      </w:r>
    </w:p>
    <w:p w14:paraId="74681E7F" w14:textId="3D002E0D" w:rsidR="002045F9" w:rsidRPr="004B1DFC" w:rsidRDefault="002045F9" w:rsidP="002045F9">
      <w:pPr>
        <w:tabs>
          <w:tab w:val="left" w:pos="6732"/>
        </w:tabs>
        <w:rPr>
          <w:rFonts w:ascii="Times New Roman" w:hAnsi="Times New Roman" w:cs="Times New Roman"/>
          <w:sz w:val="24"/>
          <w:szCs w:val="24"/>
        </w:rPr>
      </w:pPr>
      <w:r w:rsidRPr="004B1DFC">
        <w:rPr>
          <w:rFonts w:ascii="Times New Roman" w:hAnsi="Times New Roman" w:cs="Times New Roman"/>
          <w:sz w:val="24"/>
          <w:szCs w:val="24"/>
        </w:rPr>
        <w:t>Vīza:</w:t>
      </w:r>
    </w:p>
    <w:p w14:paraId="5966F23C" w14:textId="77777777" w:rsidR="002045F9" w:rsidRPr="004B1DFC" w:rsidRDefault="002045F9" w:rsidP="002045F9">
      <w:pPr>
        <w:tabs>
          <w:tab w:val="left" w:pos="7371"/>
        </w:tabs>
        <w:ind w:right="-2"/>
        <w:rPr>
          <w:rFonts w:ascii="Times New Roman" w:hAnsi="Times New Roman" w:cs="Times New Roman"/>
          <w:sz w:val="24"/>
          <w:szCs w:val="24"/>
        </w:rPr>
      </w:pPr>
      <w:r w:rsidRPr="004B1DFC">
        <w:rPr>
          <w:rFonts w:ascii="Times New Roman" w:hAnsi="Times New Roman" w:cs="Times New Roman"/>
          <w:sz w:val="24"/>
          <w:szCs w:val="24"/>
        </w:rPr>
        <w:t>Ārlietu ministrijas valsts sekretārs</w:t>
      </w:r>
      <w:r w:rsidRPr="004B1DFC">
        <w:rPr>
          <w:rFonts w:ascii="Times New Roman" w:hAnsi="Times New Roman" w:cs="Times New Roman"/>
          <w:sz w:val="24"/>
          <w:szCs w:val="24"/>
        </w:rPr>
        <w:tab/>
        <w:t xml:space="preserve">A.Pildegovičs </w:t>
      </w:r>
    </w:p>
    <w:p w14:paraId="09B3D065" w14:textId="5FFA52D8" w:rsidR="00894C55" w:rsidRPr="004B1DFC" w:rsidRDefault="003F02CE" w:rsidP="008C04F2">
      <w:pPr>
        <w:tabs>
          <w:tab w:val="left" w:pos="6237"/>
        </w:tabs>
        <w:spacing w:after="0" w:line="240" w:lineRule="auto"/>
        <w:rPr>
          <w:rFonts w:ascii="Times New Roman" w:hAnsi="Times New Roman" w:cs="Times New Roman"/>
          <w:sz w:val="20"/>
          <w:szCs w:val="20"/>
        </w:rPr>
      </w:pPr>
      <w:r w:rsidRPr="004B1DFC">
        <w:rPr>
          <w:rFonts w:ascii="Times New Roman" w:hAnsi="Times New Roman" w:cs="Times New Roman"/>
          <w:sz w:val="20"/>
          <w:szCs w:val="20"/>
        </w:rPr>
        <w:t>Dagnija Lāce-Ate, 67016160</w:t>
      </w:r>
    </w:p>
    <w:p w14:paraId="2149036F" w14:textId="11F7B0DB" w:rsidR="003F02CE" w:rsidRPr="00E946FA" w:rsidRDefault="003F02CE" w:rsidP="008C04F2">
      <w:pPr>
        <w:tabs>
          <w:tab w:val="left" w:pos="6237"/>
        </w:tabs>
        <w:spacing w:after="0" w:line="240" w:lineRule="auto"/>
        <w:rPr>
          <w:rFonts w:ascii="Times New Roman" w:hAnsi="Times New Roman" w:cs="Times New Roman"/>
          <w:sz w:val="20"/>
          <w:szCs w:val="20"/>
        </w:rPr>
      </w:pPr>
      <w:r w:rsidRPr="004B1DFC">
        <w:rPr>
          <w:rFonts w:ascii="Times New Roman" w:hAnsi="Times New Roman" w:cs="Times New Roman"/>
          <w:sz w:val="20"/>
          <w:szCs w:val="20"/>
        </w:rPr>
        <w:t>dagnija.lace-ate@mfa.gov.lv</w:t>
      </w:r>
    </w:p>
    <w:sectPr w:rsidR="003F02CE" w:rsidRPr="00E946FA"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F87A" w14:textId="77777777" w:rsidR="00A071B9" w:rsidRDefault="00A071B9" w:rsidP="00894C55">
      <w:pPr>
        <w:spacing w:after="0" w:line="240" w:lineRule="auto"/>
      </w:pPr>
      <w:r>
        <w:separator/>
      </w:r>
    </w:p>
  </w:endnote>
  <w:endnote w:type="continuationSeparator" w:id="0">
    <w:p w14:paraId="733945C6" w14:textId="77777777" w:rsidR="00A071B9" w:rsidRDefault="00A071B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0827" w14:textId="77777777" w:rsidR="0076496D" w:rsidRDefault="00764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C51B" w14:textId="77777777" w:rsidR="00577642" w:rsidRDefault="00577642" w:rsidP="00577642">
    <w:pPr>
      <w:pStyle w:val="Footer"/>
      <w:rPr>
        <w:rFonts w:ascii="Times New Roman" w:hAnsi="Times New Roman" w:cs="Times New Roman"/>
        <w:sz w:val="20"/>
        <w:szCs w:val="20"/>
      </w:rPr>
    </w:pPr>
  </w:p>
  <w:p w14:paraId="2F0E2012" w14:textId="1F34F33D" w:rsidR="00894C55" w:rsidRPr="00577642" w:rsidRDefault="00683B25" w:rsidP="00577642">
    <w:pPr>
      <w:pStyle w:val="Footer"/>
    </w:pPr>
    <w:r>
      <w:rPr>
        <w:rFonts w:ascii="Times New Roman" w:hAnsi="Times New Roman" w:cs="Times New Roman"/>
        <w:sz w:val="20"/>
        <w:szCs w:val="20"/>
      </w:rPr>
      <w:t>AManot_</w:t>
    </w:r>
    <w:r w:rsidR="0076496D">
      <w:rPr>
        <w:rFonts w:ascii="Times New Roman" w:hAnsi="Times New Roman" w:cs="Times New Roman"/>
        <w:sz w:val="20"/>
        <w:szCs w:val="20"/>
      </w:rPr>
      <w:t>16052018</w:t>
    </w:r>
    <w:r w:rsidR="003F02CE">
      <w:rPr>
        <w:rFonts w:ascii="Times New Roman" w:hAnsi="Times New Roman" w:cs="Times New Roman"/>
        <w:sz w:val="20"/>
        <w:szCs w:val="20"/>
      </w:rPr>
      <w:t xml:space="preserve"> </w:t>
    </w:r>
    <w:r>
      <w:rPr>
        <w:rFonts w:ascii="Times New Roman" w:hAnsi="Times New Roman" w:cs="Times New Roman"/>
        <w:sz w:val="20"/>
        <w:szCs w:val="20"/>
      </w:rPr>
      <w:t>_</w:t>
    </w:r>
    <w:r w:rsidR="00074749" w:rsidRPr="00074749">
      <w:t xml:space="preserve"> </w:t>
    </w:r>
    <w:r w:rsidR="003F02CE">
      <w:rPr>
        <w:rFonts w:ascii="Times New Roman" w:hAnsi="Times New Roman" w:cs="Times New Roman"/>
        <w:sz w:val="20"/>
        <w:szCs w:val="20"/>
      </w:rPr>
      <w:t>ES sadarbiba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5C5C7" w14:textId="3DEB78B6" w:rsidR="00577642" w:rsidRPr="0076496D" w:rsidRDefault="0076496D" w:rsidP="0076496D">
    <w:pPr>
      <w:pStyle w:val="Footer"/>
    </w:pPr>
    <w:r w:rsidRPr="0076496D">
      <w:rPr>
        <w:rFonts w:ascii="Times New Roman" w:hAnsi="Times New Roman" w:cs="Times New Roman"/>
        <w:sz w:val="20"/>
        <w:szCs w:val="20"/>
      </w:rPr>
      <w:t>AManot_16052018 _ ES sadarbiba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44633" w14:textId="77777777" w:rsidR="00A071B9" w:rsidRDefault="00A071B9" w:rsidP="00894C55">
      <w:pPr>
        <w:spacing w:after="0" w:line="240" w:lineRule="auto"/>
      </w:pPr>
      <w:r>
        <w:separator/>
      </w:r>
    </w:p>
  </w:footnote>
  <w:footnote w:type="continuationSeparator" w:id="0">
    <w:p w14:paraId="7A882EAE" w14:textId="77777777" w:rsidR="00A071B9" w:rsidRDefault="00A071B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4694" w14:textId="77777777" w:rsidR="0076496D" w:rsidRDefault="00764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B109649" w14:textId="636A649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E240F">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6C0AE" w14:textId="77777777" w:rsidR="0076496D" w:rsidRDefault="00764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63488"/>
    <w:multiLevelType w:val="hybridMultilevel"/>
    <w:tmpl w:val="F8A691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8B220AD"/>
    <w:multiLevelType w:val="hybridMultilevel"/>
    <w:tmpl w:val="792854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ED7D7C"/>
    <w:multiLevelType w:val="hybridMultilevel"/>
    <w:tmpl w:val="577C9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6619"/>
    <w:rsid w:val="0001304D"/>
    <w:rsid w:val="00015294"/>
    <w:rsid w:val="0002733B"/>
    <w:rsid w:val="00037B81"/>
    <w:rsid w:val="00065553"/>
    <w:rsid w:val="00070705"/>
    <w:rsid w:val="00074749"/>
    <w:rsid w:val="00096EC5"/>
    <w:rsid w:val="000A767E"/>
    <w:rsid w:val="000B044B"/>
    <w:rsid w:val="000C6F88"/>
    <w:rsid w:val="000F6E8D"/>
    <w:rsid w:val="00116A66"/>
    <w:rsid w:val="00126948"/>
    <w:rsid w:val="001477B7"/>
    <w:rsid w:val="00161DF9"/>
    <w:rsid w:val="0016663A"/>
    <w:rsid w:val="002045F9"/>
    <w:rsid w:val="00240AF4"/>
    <w:rsid w:val="00243426"/>
    <w:rsid w:val="002547D4"/>
    <w:rsid w:val="00254A74"/>
    <w:rsid w:val="002771FE"/>
    <w:rsid w:val="002C138C"/>
    <w:rsid w:val="002C3754"/>
    <w:rsid w:val="002D0157"/>
    <w:rsid w:val="002E1C05"/>
    <w:rsid w:val="002E240F"/>
    <w:rsid w:val="00323722"/>
    <w:rsid w:val="00342662"/>
    <w:rsid w:val="003722AC"/>
    <w:rsid w:val="003B0BF9"/>
    <w:rsid w:val="003E0791"/>
    <w:rsid w:val="003F02CE"/>
    <w:rsid w:val="003F16A3"/>
    <w:rsid w:val="003F28AC"/>
    <w:rsid w:val="004454FE"/>
    <w:rsid w:val="00451C57"/>
    <w:rsid w:val="00456E40"/>
    <w:rsid w:val="00471F27"/>
    <w:rsid w:val="00481127"/>
    <w:rsid w:val="004B1DFC"/>
    <w:rsid w:val="004D2F45"/>
    <w:rsid w:val="004E7420"/>
    <w:rsid w:val="004F0D14"/>
    <w:rsid w:val="0050178F"/>
    <w:rsid w:val="0057175F"/>
    <w:rsid w:val="00573867"/>
    <w:rsid w:val="00577642"/>
    <w:rsid w:val="00586BDE"/>
    <w:rsid w:val="00587101"/>
    <w:rsid w:val="0061557B"/>
    <w:rsid w:val="00656508"/>
    <w:rsid w:val="00683B25"/>
    <w:rsid w:val="006D099E"/>
    <w:rsid w:val="006D3ADF"/>
    <w:rsid w:val="006D4FBB"/>
    <w:rsid w:val="006E1081"/>
    <w:rsid w:val="00720585"/>
    <w:rsid w:val="007573BE"/>
    <w:rsid w:val="0076496D"/>
    <w:rsid w:val="007669B2"/>
    <w:rsid w:val="00773AF6"/>
    <w:rsid w:val="0079587B"/>
    <w:rsid w:val="00795F71"/>
    <w:rsid w:val="007A01E4"/>
    <w:rsid w:val="007A03A5"/>
    <w:rsid w:val="007E73AB"/>
    <w:rsid w:val="007F7D3A"/>
    <w:rsid w:val="00803554"/>
    <w:rsid w:val="00816C11"/>
    <w:rsid w:val="00843B4F"/>
    <w:rsid w:val="00850C9A"/>
    <w:rsid w:val="0086743D"/>
    <w:rsid w:val="00885847"/>
    <w:rsid w:val="00894C55"/>
    <w:rsid w:val="008C04F2"/>
    <w:rsid w:val="008C2447"/>
    <w:rsid w:val="008C477B"/>
    <w:rsid w:val="00913F7B"/>
    <w:rsid w:val="00973F6F"/>
    <w:rsid w:val="009767CF"/>
    <w:rsid w:val="009812B1"/>
    <w:rsid w:val="009A2654"/>
    <w:rsid w:val="009C59D5"/>
    <w:rsid w:val="00A071B9"/>
    <w:rsid w:val="00A10FC3"/>
    <w:rsid w:val="00A27593"/>
    <w:rsid w:val="00A34582"/>
    <w:rsid w:val="00A56851"/>
    <w:rsid w:val="00A6073E"/>
    <w:rsid w:val="00A76427"/>
    <w:rsid w:val="00AC1407"/>
    <w:rsid w:val="00AE5567"/>
    <w:rsid w:val="00B16480"/>
    <w:rsid w:val="00B2165C"/>
    <w:rsid w:val="00B617FF"/>
    <w:rsid w:val="00BA20AA"/>
    <w:rsid w:val="00BD4425"/>
    <w:rsid w:val="00C04C73"/>
    <w:rsid w:val="00C25B49"/>
    <w:rsid w:val="00C74AD6"/>
    <w:rsid w:val="00C80DDC"/>
    <w:rsid w:val="00C97DB2"/>
    <w:rsid w:val="00CD6C28"/>
    <w:rsid w:val="00CE5657"/>
    <w:rsid w:val="00D03430"/>
    <w:rsid w:val="00D10619"/>
    <w:rsid w:val="00D133F8"/>
    <w:rsid w:val="00D14A3E"/>
    <w:rsid w:val="00DC0FD5"/>
    <w:rsid w:val="00DF681C"/>
    <w:rsid w:val="00E3716B"/>
    <w:rsid w:val="00E5323B"/>
    <w:rsid w:val="00E701FC"/>
    <w:rsid w:val="00E8749E"/>
    <w:rsid w:val="00E90C01"/>
    <w:rsid w:val="00E946FA"/>
    <w:rsid w:val="00EA486E"/>
    <w:rsid w:val="00F50D41"/>
    <w:rsid w:val="00F57B0C"/>
    <w:rsid w:val="00FB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4C9F8"/>
  <w15:docId w15:val="{3B27EC3A-5602-4D13-8C30-CA52EB4A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58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6508"/>
    <w:rPr>
      <w:sz w:val="16"/>
      <w:szCs w:val="16"/>
    </w:rPr>
  </w:style>
  <w:style w:type="paragraph" w:styleId="CommentText">
    <w:name w:val="annotation text"/>
    <w:basedOn w:val="Normal"/>
    <w:link w:val="CommentTextChar"/>
    <w:uiPriority w:val="99"/>
    <w:semiHidden/>
    <w:unhideWhenUsed/>
    <w:rsid w:val="00656508"/>
    <w:pPr>
      <w:spacing w:line="240" w:lineRule="auto"/>
    </w:pPr>
    <w:rPr>
      <w:sz w:val="20"/>
      <w:szCs w:val="20"/>
    </w:rPr>
  </w:style>
  <w:style w:type="character" w:customStyle="1" w:styleId="CommentTextChar">
    <w:name w:val="Comment Text Char"/>
    <w:basedOn w:val="DefaultParagraphFont"/>
    <w:link w:val="CommentText"/>
    <w:uiPriority w:val="99"/>
    <w:semiHidden/>
    <w:rsid w:val="00656508"/>
    <w:rPr>
      <w:sz w:val="20"/>
      <w:szCs w:val="20"/>
    </w:rPr>
  </w:style>
  <w:style w:type="paragraph" w:styleId="CommentSubject">
    <w:name w:val="annotation subject"/>
    <w:basedOn w:val="CommentText"/>
    <w:next w:val="CommentText"/>
    <w:link w:val="CommentSubjectChar"/>
    <w:uiPriority w:val="99"/>
    <w:semiHidden/>
    <w:unhideWhenUsed/>
    <w:rsid w:val="00656508"/>
    <w:rPr>
      <w:b/>
      <w:bCs/>
    </w:rPr>
  </w:style>
  <w:style w:type="character" w:customStyle="1" w:styleId="CommentSubjectChar">
    <w:name w:val="Comment Subject Char"/>
    <w:basedOn w:val="CommentTextChar"/>
    <w:link w:val="CommentSubject"/>
    <w:uiPriority w:val="99"/>
    <w:semiHidden/>
    <w:rsid w:val="00656508"/>
    <w:rPr>
      <w:b/>
      <w:bCs/>
      <w:sz w:val="20"/>
      <w:szCs w:val="20"/>
    </w:rPr>
  </w:style>
  <w:style w:type="paragraph" w:styleId="ListParagraph">
    <w:name w:val="List Paragraph"/>
    <w:basedOn w:val="Normal"/>
    <w:uiPriority w:val="34"/>
    <w:qFormat/>
    <w:rsid w:val="007A0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90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657782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6A6F1-7377-46E3-8711-B796A1B0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3856</Words>
  <Characters>2199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noteikumu sākotnējās ietekmes novērtējuma ziņojums (anotācija)</vt:lpstr>
    </vt:vector>
  </TitlesOfParts>
  <Manager>Annija.Roga@mfa.gov.lv</Manager>
  <Company>Ārlietu ministrija</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sākotnējās ietekmes novērtējuma ziņojums (anotācija)</dc:title>
  <dc:subject>Anotācija</dc:subject>
  <dc:creator>Vārds Uzvārds</dc:creator>
  <dc:description>67012375, Annija.Roga@mfa.gov.lv</dc:description>
  <cp:lastModifiedBy>Jekaterina Borovika</cp:lastModifiedBy>
  <cp:revision>2</cp:revision>
  <cp:lastPrinted>2018-05-11T08:22:00Z</cp:lastPrinted>
  <dcterms:created xsi:type="dcterms:W3CDTF">2018-05-22T10:21:00Z</dcterms:created>
  <dcterms:modified xsi:type="dcterms:W3CDTF">2018-05-22T10:21:00Z</dcterms:modified>
</cp:coreProperties>
</file>