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355B" w14:textId="77777777" w:rsidR="001F5A92" w:rsidRPr="00512E8B" w:rsidRDefault="001F5A92" w:rsidP="001F5A92">
      <w:pPr>
        <w:jc w:val="right"/>
        <w:rPr>
          <w:sz w:val="28"/>
          <w:lang w:val="lv-LV"/>
        </w:rPr>
      </w:pPr>
      <w:r w:rsidRPr="00512E8B">
        <w:rPr>
          <w:sz w:val="28"/>
          <w:lang w:val="lv-LV"/>
        </w:rPr>
        <w:t>Projekts</w:t>
      </w:r>
    </w:p>
    <w:p w14:paraId="5712B2F2" w14:textId="77777777" w:rsidR="001F5A92" w:rsidRPr="00512E8B" w:rsidRDefault="001F5A92" w:rsidP="001F5A92">
      <w:pPr>
        <w:jc w:val="center"/>
        <w:rPr>
          <w:b/>
          <w:sz w:val="28"/>
          <w:lang w:val="lv-LV"/>
        </w:rPr>
      </w:pPr>
      <w:proofErr w:type="gramStart"/>
      <w:r w:rsidRPr="00512E8B">
        <w:rPr>
          <w:b/>
          <w:sz w:val="28"/>
          <w:lang w:val="lv-LV"/>
        </w:rPr>
        <w:t>LATVIJAS REPUBLIKAS MINISTRU KABINETA</w:t>
      </w:r>
      <w:proofErr w:type="gramEnd"/>
    </w:p>
    <w:p w14:paraId="0367CE20" w14:textId="77777777" w:rsidR="001F5A92" w:rsidRPr="009C72F3" w:rsidRDefault="001F5A92" w:rsidP="001F5A92">
      <w:pPr>
        <w:jc w:val="center"/>
        <w:rPr>
          <w:sz w:val="28"/>
          <w:lang w:val="lv-LV"/>
        </w:rPr>
      </w:pPr>
      <w:r w:rsidRPr="00512E8B">
        <w:rPr>
          <w:b/>
          <w:sz w:val="28"/>
          <w:lang w:val="lv-LV"/>
        </w:rPr>
        <w:t>SĒDES PROTOKOLLĒMUMS</w:t>
      </w:r>
    </w:p>
    <w:p w14:paraId="4D748CA1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ACB899F" w14:textId="77777777" w:rsidTr="007B3932">
        <w:trPr>
          <w:cantSplit/>
        </w:trPr>
        <w:tc>
          <w:tcPr>
            <w:tcW w:w="4040" w:type="dxa"/>
            <w:hideMark/>
          </w:tcPr>
          <w:p w14:paraId="0B43D5BB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446B2739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5DCC89B3" w14:textId="3875A5A4" w:rsidR="00034CF4" w:rsidRPr="009C72F3" w:rsidRDefault="00177D87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BE756C">
              <w:rPr>
                <w:sz w:val="28"/>
                <w:szCs w:val="28"/>
                <w:lang w:val="lv-LV"/>
              </w:rPr>
              <w:t>8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>
              <w:rPr>
                <w:sz w:val="28"/>
                <w:szCs w:val="28"/>
                <w:lang w:val="lv-LV"/>
              </w:rPr>
              <w:t>___._______</w:t>
            </w:r>
          </w:p>
        </w:tc>
      </w:tr>
    </w:tbl>
    <w:p w14:paraId="5A74F984" w14:textId="77777777" w:rsidR="00034CF4" w:rsidRPr="009C72F3" w:rsidRDefault="00034CF4">
      <w:pPr>
        <w:jc w:val="both"/>
        <w:rPr>
          <w:sz w:val="28"/>
          <w:lang w:val="lv-LV"/>
        </w:rPr>
      </w:pPr>
    </w:p>
    <w:p w14:paraId="54953536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7B2746E9" w14:textId="77777777" w:rsidR="00034CF4" w:rsidRPr="009C72F3" w:rsidRDefault="00034CF4">
      <w:pPr>
        <w:rPr>
          <w:sz w:val="28"/>
          <w:lang w:val="lv-LV"/>
        </w:rPr>
      </w:pPr>
    </w:p>
    <w:p w14:paraId="2CD840DF" w14:textId="77777777" w:rsidR="00034CF4" w:rsidRPr="009C72F3" w:rsidRDefault="00177D87">
      <w:pPr>
        <w:jc w:val="center"/>
        <w:rPr>
          <w:lang w:val="lv-LV"/>
        </w:rPr>
      </w:pPr>
      <w:r>
        <w:rPr>
          <w:b/>
          <w:sz w:val="28"/>
          <w:lang w:val="lv-LV"/>
        </w:rPr>
        <w:t>Likum</w:t>
      </w:r>
      <w:r w:rsidR="00371D37" w:rsidRPr="009C72F3">
        <w:rPr>
          <w:b/>
          <w:sz w:val="28"/>
          <w:lang w:val="lv-LV"/>
        </w:rPr>
        <w:t>projekts "</w:t>
      </w:r>
      <w:r>
        <w:rPr>
          <w:b/>
          <w:sz w:val="28"/>
          <w:lang w:val="lv-LV"/>
        </w:rPr>
        <w:t>Grozījumi Civilprocesa likumā</w:t>
      </w:r>
      <w:r w:rsidR="00371D37" w:rsidRPr="009C72F3">
        <w:rPr>
          <w:b/>
          <w:sz w:val="28"/>
          <w:lang w:val="lv-LV"/>
        </w:rPr>
        <w:t>"</w:t>
      </w:r>
    </w:p>
    <w:p w14:paraId="7F3D77F6" w14:textId="77777777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7430071C" w14:textId="77777777" w:rsidR="00034CF4" w:rsidRPr="009C72F3" w:rsidRDefault="00371D37">
      <w:pPr>
        <w:pStyle w:val="Pamatteksts"/>
      </w:pPr>
      <w:r w:rsidRPr="009C72F3">
        <w:t>___________________________________________________________</w:t>
      </w:r>
    </w:p>
    <w:p w14:paraId="718DA8FE" w14:textId="77777777" w:rsidR="00034CF4" w:rsidRPr="009C72F3" w:rsidRDefault="00371D37">
      <w:pPr>
        <w:pStyle w:val="Pamatteksts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22C07AF0" w14:textId="01E81040" w:rsidR="0051069C" w:rsidRPr="008C5930" w:rsidRDefault="0051069C" w:rsidP="0051069C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1.</w:t>
      </w:r>
      <w:r w:rsidR="001F5A92"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>Atbalstīt iesniegto likumprojektu.</w:t>
      </w:r>
    </w:p>
    <w:p w14:paraId="4D390115" w14:textId="77777777" w:rsidR="001F5A92" w:rsidRDefault="001F5A92" w:rsidP="0051069C">
      <w:pPr>
        <w:ind w:firstLine="709"/>
        <w:jc w:val="both"/>
        <w:rPr>
          <w:color w:val="2A2A2A"/>
          <w:sz w:val="28"/>
          <w:lang w:val="lv-LV"/>
        </w:rPr>
      </w:pPr>
    </w:p>
    <w:p w14:paraId="1EEB6FCD" w14:textId="3EC42AD6" w:rsidR="0051069C" w:rsidRPr="008C5930" w:rsidRDefault="0051069C" w:rsidP="0051069C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Valsts kancelejai sagatavot likumprojektu iesniegšanai</w:t>
      </w:r>
      <w:r w:rsidR="003B02D2">
        <w:rPr>
          <w:color w:val="2A2A2A"/>
          <w:sz w:val="28"/>
          <w:lang w:val="lv-LV"/>
        </w:rPr>
        <w:t xml:space="preserve"> Saeimā</w:t>
      </w:r>
      <w:r w:rsidRPr="008C5930">
        <w:rPr>
          <w:color w:val="2A2A2A"/>
          <w:sz w:val="28"/>
          <w:lang w:val="lv-LV"/>
        </w:rPr>
        <w:t>.</w:t>
      </w:r>
    </w:p>
    <w:p w14:paraId="492CD7E6" w14:textId="77777777" w:rsidR="001F5A92" w:rsidRDefault="001F5A92" w:rsidP="003B02D2">
      <w:pPr>
        <w:ind w:firstLine="709"/>
        <w:jc w:val="both"/>
        <w:rPr>
          <w:color w:val="2A2A2A"/>
          <w:sz w:val="28"/>
          <w:lang w:val="lv-LV"/>
        </w:rPr>
      </w:pPr>
    </w:p>
    <w:p w14:paraId="586376E2" w14:textId="06AC2771" w:rsidR="003B02D2" w:rsidRDefault="0051069C" w:rsidP="003B02D2">
      <w:pPr>
        <w:ind w:firstLine="709"/>
        <w:jc w:val="both"/>
        <w:rPr>
          <w:color w:val="2A2A2A"/>
          <w:sz w:val="28"/>
          <w:lang w:val="lv-LV"/>
        </w:rPr>
      </w:pPr>
      <w:r w:rsidRPr="008C5930">
        <w:rPr>
          <w:color w:val="2A2A2A"/>
          <w:sz w:val="28"/>
          <w:lang w:val="lv-LV"/>
        </w:rPr>
        <w:t>2.</w:t>
      </w:r>
      <w:r w:rsidR="001F5A92">
        <w:rPr>
          <w:color w:val="2A2A2A"/>
          <w:sz w:val="28"/>
          <w:lang w:val="lv-LV"/>
        </w:rPr>
        <w:t> </w:t>
      </w:r>
      <w:r w:rsidRPr="008C5930">
        <w:rPr>
          <w:color w:val="2A2A2A"/>
          <w:sz w:val="28"/>
          <w:lang w:val="lv-LV"/>
        </w:rPr>
        <w:t>Noteikt, ka atbildīgais par likumprojekta turpmāko virzību Saeimā ir tieslietu ministrs.</w:t>
      </w:r>
    </w:p>
    <w:p w14:paraId="7AD49E41" w14:textId="77777777" w:rsidR="001F5A92" w:rsidRDefault="001F5A92" w:rsidP="003B02D2">
      <w:pPr>
        <w:ind w:firstLine="709"/>
        <w:jc w:val="both"/>
        <w:rPr>
          <w:color w:val="2A2A2A"/>
          <w:sz w:val="28"/>
          <w:szCs w:val="28"/>
          <w:lang w:val="lv-LV"/>
        </w:rPr>
      </w:pPr>
    </w:p>
    <w:p w14:paraId="49C821DE" w14:textId="1A333A49" w:rsidR="003B02D2" w:rsidRDefault="003B02D2" w:rsidP="003B02D2">
      <w:pPr>
        <w:ind w:firstLine="709"/>
        <w:jc w:val="both"/>
        <w:rPr>
          <w:sz w:val="28"/>
          <w:szCs w:val="28"/>
          <w:lang w:val="lv-LV"/>
        </w:rPr>
      </w:pPr>
      <w:r w:rsidRPr="003B02D2">
        <w:rPr>
          <w:color w:val="2A2A2A"/>
          <w:sz w:val="28"/>
          <w:szCs w:val="28"/>
          <w:lang w:val="lv-LV"/>
        </w:rPr>
        <w:t>3.</w:t>
      </w:r>
      <w:r w:rsidR="001F5A92">
        <w:rPr>
          <w:color w:val="2A2A2A"/>
          <w:sz w:val="28"/>
          <w:szCs w:val="28"/>
          <w:lang w:val="lv-LV"/>
        </w:rPr>
        <w:t> </w:t>
      </w:r>
      <w:r w:rsidRPr="003B02D2">
        <w:rPr>
          <w:color w:val="000000"/>
          <w:sz w:val="28"/>
          <w:szCs w:val="28"/>
          <w:lang w:val="lv-LV"/>
        </w:rPr>
        <w:t xml:space="preserve">Jautājumu par </w:t>
      </w:r>
      <w:r w:rsidRPr="003B02D2">
        <w:rPr>
          <w:sz w:val="28"/>
          <w:szCs w:val="28"/>
          <w:lang w:val="lv-LV"/>
        </w:rPr>
        <w:t xml:space="preserve">papildus </w:t>
      </w:r>
      <w:bookmarkStart w:id="0" w:name="_Hlk507158146"/>
      <w:r w:rsidRPr="003B02D2">
        <w:rPr>
          <w:sz w:val="28"/>
          <w:szCs w:val="28"/>
          <w:lang w:val="lv-LV"/>
        </w:rPr>
        <w:t xml:space="preserve">nepieciešamā finansējuma piešķiršanu </w:t>
      </w:r>
      <w:bookmarkEnd w:id="0"/>
      <w:r w:rsidRPr="003B02D2">
        <w:rPr>
          <w:color w:val="000000"/>
          <w:sz w:val="28"/>
          <w:szCs w:val="28"/>
          <w:lang w:val="lv-LV"/>
        </w:rPr>
        <w:t>Labklājības ministrijai 20</w:t>
      </w:r>
      <w:r w:rsidR="00B640AF">
        <w:rPr>
          <w:color w:val="000000"/>
          <w:sz w:val="28"/>
          <w:szCs w:val="28"/>
          <w:lang w:val="lv-LV"/>
        </w:rPr>
        <w:t>20</w:t>
      </w:r>
      <w:r w:rsidRPr="003B02D2">
        <w:rPr>
          <w:color w:val="000000"/>
          <w:sz w:val="28"/>
          <w:szCs w:val="28"/>
          <w:lang w:val="lv-LV"/>
        </w:rPr>
        <w:t xml:space="preserve">. gadam </w:t>
      </w:r>
      <w:r w:rsidR="00505B11">
        <w:rPr>
          <w:color w:val="000000"/>
          <w:sz w:val="28"/>
          <w:szCs w:val="28"/>
          <w:lang w:val="lv-LV"/>
        </w:rPr>
        <w:t>363 797</w:t>
      </w:r>
      <w:r w:rsidR="00874E33">
        <w:rPr>
          <w:color w:val="000000"/>
          <w:sz w:val="28"/>
          <w:szCs w:val="28"/>
          <w:lang w:val="lv-LV"/>
        </w:rPr>
        <w:t> </w:t>
      </w:r>
      <w:proofErr w:type="spellStart"/>
      <w:r w:rsidRPr="003B02D2">
        <w:rPr>
          <w:i/>
          <w:iCs/>
          <w:color w:val="000000"/>
          <w:sz w:val="28"/>
          <w:szCs w:val="28"/>
          <w:lang w:val="lv-LV"/>
        </w:rPr>
        <w:t>euro</w:t>
      </w:r>
      <w:proofErr w:type="spellEnd"/>
      <w:r w:rsidRPr="003B02D2">
        <w:rPr>
          <w:color w:val="000000"/>
          <w:sz w:val="28"/>
          <w:szCs w:val="28"/>
          <w:lang w:val="lv-LV"/>
        </w:rPr>
        <w:t>, 202</w:t>
      </w:r>
      <w:r w:rsidR="00B640AF">
        <w:rPr>
          <w:color w:val="000000"/>
          <w:sz w:val="28"/>
          <w:szCs w:val="28"/>
          <w:lang w:val="lv-LV"/>
        </w:rPr>
        <w:t>1</w:t>
      </w:r>
      <w:r w:rsidRPr="003B02D2">
        <w:rPr>
          <w:color w:val="000000"/>
          <w:sz w:val="28"/>
          <w:szCs w:val="28"/>
          <w:lang w:val="lv-LV"/>
        </w:rPr>
        <w:t xml:space="preserve">. gadam un turpmāk katru gadu </w:t>
      </w:r>
      <w:r w:rsidR="00505B11">
        <w:rPr>
          <w:color w:val="000000"/>
          <w:sz w:val="28"/>
          <w:szCs w:val="28"/>
          <w:lang w:val="lv-LV"/>
        </w:rPr>
        <w:t>376 683</w:t>
      </w:r>
      <w:r w:rsidR="00874E33">
        <w:rPr>
          <w:color w:val="000000"/>
          <w:sz w:val="28"/>
          <w:szCs w:val="28"/>
          <w:lang w:val="lv-LV"/>
        </w:rPr>
        <w:t> </w:t>
      </w:r>
      <w:proofErr w:type="spellStart"/>
      <w:r w:rsidRPr="003B02D2">
        <w:rPr>
          <w:i/>
          <w:iCs/>
          <w:color w:val="000000"/>
          <w:sz w:val="28"/>
          <w:szCs w:val="28"/>
          <w:lang w:val="lv-LV"/>
        </w:rPr>
        <w:t>euro</w:t>
      </w:r>
      <w:proofErr w:type="spellEnd"/>
      <w:r w:rsidRPr="003B02D2">
        <w:rPr>
          <w:color w:val="000000"/>
          <w:sz w:val="28"/>
          <w:szCs w:val="28"/>
          <w:lang w:val="lv-LV"/>
        </w:rPr>
        <w:t xml:space="preserve"> apmērā izskatīt Ministru kabinetā likumprojekta </w:t>
      </w:r>
      <w:r w:rsidR="00874E33">
        <w:rPr>
          <w:color w:val="000000"/>
          <w:sz w:val="28"/>
          <w:szCs w:val="28"/>
          <w:lang w:val="lv-LV"/>
        </w:rPr>
        <w:t>"</w:t>
      </w:r>
      <w:r w:rsidRPr="003B02D2">
        <w:rPr>
          <w:color w:val="000000"/>
          <w:sz w:val="28"/>
          <w:szCs w:val="28"/>
          <w:lang w:val="lv-LV"/>
        </w:rPr>
        <w:t>Par valsts budžetu 2019. gadam</w:t>
      </w:r>
      <w:r w:rsidR="00874E33">
        <w:rPr>
          <w:color w:val="000000"/>
          <w:sz w:val="28"/>
          <w:szCs w:val="28"/>
          <w:lang w:val="lv-LV"/>
        </w:rPr>
        <w:t>"</w:t>
      </w:r>
      <w:r w:rsidRPr="003B02D2">
        <w:rPr>
          <w:color w:val="000000"/>
          <w:sz w:val="28"/>
          <w:szCs w:val="28"/>
          <w:lang w:val="lv-LV"/>
        </w:rPr>
        <w:t xml:space="preserve"> un likumprojekta </w:t>
      </w:r>
      <w:r w:rsidR="00874E33">
        <w:rPr>
          <w:color w:val="000000"/>
          <w:sz w:val="28"/>
          <w:szCs w:val="28"/>
          <w:lang w:val="lv-LV"/>
        </w:rPr>
        <w:t>"</w:t>
      </w:r>
      <w:r w:rsidRPr="003B02D2">
        <w:rPr>
          <w:color w:val="000000"/>
          <w:sz w:val="28"/>
          <w:szCs w:val="28"/>
          <w:lang w:val="lv-LV"/>
        </w:rPr>
        <w:t>Par vidēja termiņa budžeta ietvaru 2019., 2020. un 2021. gadam</w:t>
      </w:r>
      <w:r w:rsidR="00874E33">
        <w:rPr>
          <w:color w:val="000000"/>
          <w:sz w:val="28"/>
          <w:szCs w:val="28"/>
          <w:lang w:val="lv-LV"/>
        </w:rPr>
        <w:t>"</w:t>
      </w:r>
      <w:r w:rsidRPr="003B02D2">
        <w:rPr>
          <w:color w:val="000000"/>
          <w:sz w:val="28"/>
          <w:szCs w:val="28"/>
          <w:lang w:val="lv-LV"/>
        </w:rPr>
        <w:t xml:space="preserve"> sagatavošanas un izskatīšanas procesā kopā ar visu ministriju un citu centrālo valsts iestāžu priekšlikumiem </w:t>
      </w:r>
      <w:r w:rsidR="001623B4">
        <w:rPr>
          <w:color w:val="000000"/>
          <w:sz w:val="28"/>
          <w:szCs w:val="28"/>
          <w:lang w:val="lv-LV"/>
        </w:rPr>
        <w:t>prioritārajiem pasākumiem</w:t>
      </w:r>
      <w:r w:rsidRPr="003B02D2">
        <w:rPr>
          <w:sz w:val="28"/>
          <w:szCs w:val="28"/>
          <w:lang w:val="lv-LV"/>
        </w:rPr>
        <w:t xml:space="preserve"> un iesniegtajiem papildu finansējuma pieprasījumiem.</w:t>
      </w:r>
    </w:p>
    <w:p w14:paraId="6CC0FF7A" w14:textId="3993EA41" w:rsidR="006B2F44" w:rsidRPr="00EE4711" w:rsidRDefault="006B2F44" w:rsidP="003B02D2">
      <w:pPr>
        <w:ind w:firstLine="709"/>
        <w:jc w:val="both"/>
        <w:rPr>
          <w:sz w:val="28"/>
          <w:szCs w:val="28"/>
          <w:lang w:val="lv-LV"/>
        </w:rPr>
      </w:pPr>
    </w:p>
    <w:p w14:paraId="347376DE" w14:textId="3E9176F2" w:rsidR="008E5A3F" w:rsidRDefault="009F0B1C" w:rsidP="008E5A3F">
      <w:pPr>
        <w:ind w:firstLine="709"/>
        <w:jc w:val="both"/>
        <w:rPr>
          <w:sz w:val="28"/>
          <w:szCs w:val="28"/>
          <w:lang w:val="lv-LV"/>
        </w:rPr>
      </w:pPr>
      <w:r w:rsidRPr="00B640AF">
        <w:rPr>
          <w:sz w:val="28"/>
          <w:szCs w:val="28"/>
          <w:lang w:val="lv-LV"/>
        </w:rPr>
        <w:t>4.</w:t>
      </w:r>
      <w:r w:rsidR="008E5A3F" w:rsidRPr="008E5A3F">
        <w:rPr>
          <w:sz w:val="28"/>
          <w:szCs w:val="28"/>
          <w:lang w:val="lv-LV"/>
        </w:rPr>
        <w:t xml:space="preserve"> </w:t>
      </w:r>
      <w:r w:rsidR="008E5A3F" w:rsidRPr="00EE4711">
        <w:rPr>
          <w:sz w:val="28"/>
          <w:szCs w:val="28"/>
          <w:lang w:val="lv-LV"/>
        </w:rPr>
        <w:t>Ja līdz izstrādātā likumprojekta pieņemšanai Saeimā galīgajā lasījumā netiek piešķirti 3.punktā paredzētie finanšu līdzekļi, Labklājības ministrijai</w:t>
      </w:r>
      <w:r w:rsidR="008E5A3F" w:rsidRPr="00EE4711">
        <w:rPr>
          <w:rFonts w:ascii="Calibri" w:hAnsi="Calibri"/>
          <w:sz w:val="28"/>
          <w:szCs w:val="28"/>
          <w:lang w:val="lv-LV"/>
        </w:rPr>
        <w:t xml:space="preserve"> </w:t>
      </w:r>
      <w:r w:rsidR="008E5A3F" w:rsidRPr="00EE4711">
        <w:rPr>
          <w:sz w:val="28"/>
          <w:szCs w:val="28"/>
          <w:lang w:val="lv-LV"/>
        </w:rPr>
        <w:t>pagarināt izstrādāto grozījumu, kas saistīti ar jauna pagaidu aizsardzības pret vardarbību līdzekļa – pienākums atbildētājam iziet sociālās rehabilitācijas kursu vardarbīgas uzvedības mazināšanai – ietveršanu Civilprocesa likumā, spēkā stāšanās termiņu līdz valsts budžeta līdzekļu piešķiršanai tā izpildes nodrošināšanai.</w:t>
      </w:r>
    </w:p>
    <w:p w14:paraId="6D8D062A" w14:textId="77777777" w:rsidR="008E5A3F" w:rsidRPr="00EE4711" w:rsidRDefault="008E5A3F" w:rsidP="008E5A3F">
      <w:pPr>
        <w:ind w:firstLine="709"/>
        <w:jc w:val="both"/>
        <w:rPr>
          <w:rFonts w:ascii="Calibri" w:hAnsi="Calibri"/>
          <w:sz w:val="28"/>
          <w:szCs w:val="28"/>
          <w:lang w:val="lv-LV"/>
        </w:rPr>
      </w:pPr>
    </w:p>
    <w:p w14:paraId="4ACD3FCA" w14:textId="2ED5E3F6" w:rsidR="009F0B1C" w:rsidRPr="00B640AF" w:rsidRDefault="008E5A3F" w:rsidP="00B640AF">
      <w:pPr>
        <w:ind w:firstLine="709"/>
        <w:jc w:val="both"/>
        <w:rPr>
          <w:rFonts w:ascii="Calibri" w:hAnsi="Calibri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="00E21457" w:rsidRPr="00B640AF">
        <w:rPr>
          <w:sz w:val="28"/>
          <w:szCs w:val="28"/>
          <w:lang w:val="lv-LV"/>
        </w:rPr>
        <w:t>Labklājības ministrija</w:t>
      </w:r>
      <w:r w:rsidR="00E21457">
        <w:rPr>
          <w:sz w:val="28"/>
          <w:szCs w:val="28"/>
          <w:lang w:val="lv-LV"/>
        </w:rPr>
        <w:t xml:space="preserve"> </w:t>
      </w:r>
      <w:r w:rsidR="00E21457" w:rsidRPr="00B640AF">
        <w:rPr>
          <w:sz w:val="28"/>
          <w:szCs w:val="28"/>
          <w:lang w:val="lv-LV"/>
        </w:rPr>
        <w:t>sagatavo un iesniedz Finanšu ministrijā</w:t>
      </w:r>
      <w:r w:rsidR="00E21457" w:rsidRPr="00B640AF" w:rsidDel="00E21457">
        <w:rPr>
          <w:sz w:val="28"/>
          <w:szCs w:val="28"/>
          <w:lang w:val="lv-LV"/>
        </w:rPr>
        <w:t xml:space="preserve"> </w:t>
      </w:r>
      <w:r w:rsidR="00B640AF">
        <w:rPr>
          <w:sz w:val="28"/>
          <w:szCs w:val="28"/>
          <w:lang w:val="lv-LV"/>
        </w:rPr>
        <w:t xml:space="preserve">3. punktā minēto </w:t>
      </w:r>
      <w:r w:rsidR="008612E7">
        <w:rPr>
          <w:sz w:val="28"/>
          <w:szCs w:val="28"/>
          <w:lang w:val="lv-LV"/>
        </w:rPr>
        <w:t xml:space="preserve">papildus </w:t>
      </w:r>
      <w:r w:rsidR="00E21457" w:rsidRPr="00B640AF">
        <w:rPr>
          <w:sz w:val="28"/>
          <w:szCs w:val="28"/>
          <w:lang w:val="lv-LV"/>
        </w:rPr>
        <w:t>nepieciešam</w:t>
      </w:r>
      <w:r w:rsidR="00242423">
        <w:rPr>
          <w:sz w:val="28"/>
          <w:szCs w:val="28"/>
          <w:lang w:val="lv-LV"/>
        </w:rPr>
        <w:t>ā</w:t>
      </w:r>
      <w:r w:rsidR="00E21457" w:rsidRPr="00B640AF">
        <w:rPr>
          <w:sz w:val="28"/>
          <w:szCs w:val="28"/>
          <w:lang w:val="lv-LV"/>
        </w:rPr>
        <w:t xml:space="preserve"> </w:t>
      </w:r>
      <w:r w:rsidR="00400170" w:rsidRPr="00B640AF">
        <w:rPr>
          <w:sz w:val="28"/>
          <w:szCs w:val="28"/>
          <w:lang w:val="lv-LV"/>
        </w:rPr>
        <w:t>finan</w:t>
      </w:r>
      <w:r w:rsidR="00400170">
        <w:rPr>
          <w:sz w:val="28"/>
          <w:szCs w:val="28"/>
          <w:lang w:val="lv-LV"/>
        </w:rPr>
        <w:t xml:space="preserve">sējuma </w:t>
      </w:r>
      <w:r w:rsidR="00B640AF" w:rsidRPr="00B640AF">
        <w:rPr>
          <w:sz w:val="28"/>
          <w:szCs w:val="28"/>
          <w:lang w:val="lv-LV"/>
        </w:rPr>
        <w:t>pieprasījumu</w:t>
      </w:r>
      <w:r w:rsidR="008612E7">
        <w:rPr>
          <w:sz w:val="28"/>
          <w:szCs w:val="28"/>
          <w:lang w:val="lv-LV"/>
        </w:rPr>
        <w:t>.</w:t>
      </w:r>
      <w:r w:rsidR="00B640AF" w:rsidRPr="00B640AF">
        <w:rPr>
          <w:sz w:val="28"/>
          <w:szCs w:val="28"/>
          <w:lang w:val="lv-LV"/>
        </w:rPr>
        <w:t xml:space="preserve"> </w:t>
      </w:r>
    </w:p>
    <w:p w14:paraId="7DA3CE94" w14:textId="0462FF74" w:rsidR="008106B7" w:rsidRPr="00EE4711" w:rsidRDefault="008106B7" w:rsidP="001029EB">
      <w:pPr>
        <w:tabs>
          <w:tab w:val="left" w:pos="6521"/>
          <w:tab w:val="right" w:pos="8820"/>
        </w:tabs>
        <w:rPr>
          <w:rFonts w:ascii="Calibri" w:hAnsi="Calibri"/>
          <w:sz w:val="28"/>
          <w:szCs w:val="28"/>
          <w:lang w:val="lv-LV"/>
        </w:rPr>
      </w:pPr>
    </w:p>
    <w:p w14:paraId="34B913F0" w14:textId="6247F58B" w:rsidR="00DA6BA7" w:rsidRPr="009C72F3" w:rsidRDefault="00022237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177D87">
        <w:rPr>
          <w:sz w:val="28"/>
          <w:szCs w:val="28"/>
          <w:lang w:val="lv-LV"/>
        </w:rPr>
        <w:t>M</w:t>
      </w:r>
      <w:r w:rsidR="001F5A92">
        <w:rPr>
          <w:sz w:val="28"/>
          <w:szCs w:val="28"/>
          <w:lang w:val="lv-LV"/>
        </w:rPr>
        <w:t xml:space="preserve">āris </w:t>
      </w:r>
      <w:r w:rsidR="00177D87">
        <w:rPr>
          <w:sz w:val="28"/>
          <w:szCs w:val="28"/>
          <w:lang w:val="lv-LV"/>
        </w:rPr>
        <w:t>Kučinskis</w:t>
      </w:r>
    </w:p>
    <w:p w14:paraId="3B3EA54C" w14:textId="77777777" w:rsidR="00DA6BA7" w:rsidRPr="009C72F3" w:rsidRDefault="00DA6BA7" w:rsidP="001F5A92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765CCB4" w14:textId="0E221F67" w:rsidR="009C72F3" w:rsidRDefault="00022237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>Valsts kancele</w:t>
      </w:r>
      <w:bookmarkStart w:id="1" w:name="_GoBack"/>
      <w:bookmarkEnd w:id="1"/>
      <w:r w:rsidRPr="009C72F3">
        <w:rPr>
          <w:sz w:val="28"/>
          <w:szCs w:val="28"/>
          <w:lang w:val="lv-LV"/>
        </w:rPr>
        <w:t xml:space="preserve">jas direktors </w:t>
      </w:r>
      <w:r w:rsidRPr="009C72F3">
        <w:rPr>
          <w:sz w:val="28"/>
          <w:szCs w:val="28"/>
          <w:lang w:val="lv-LV"/>
        </w:rPr>
        <w:tab/>
      </w:r>
      <w:r w:rsidR="00177D87">
        <w:rPr>
          <w:sz w:val="28"/>
          <w:szCs w:val="28"/>
          <w:lang w:val="lv-LV"/>
        </w:rPr>
        <w:t>J</w:t>
      </w:r>
      <w:r w:rsidR="001F5A92">
        <w:rPr>
          <w:sz w:val="28"/>
          <w:szCs w:val="28"/>
          <w:lang w:val="lv-LV"/>
        </w:rPr>
        <w:t xml:space="preserve">ānis </w:t>
      </w:r>
      <w:proofErr w:type="spellStart"/>
      <w:r w:rsidR="00177D87">
        <w:rPr>
          <w:sz w:val="28"/>
          <w:szCs w:val="28"/>
          <w:lang w:val="lv-LV"/>
        </w:rPr>
        <w:t>Citskovskis</w:t>
      </w:r>
      <w:proofErr w:type="spellEnd"/>
    </w:p>
    <w:p w14:paraId="476AF91F" w14:textId="77777777" w:rsidR="001F5A92" w:rsidRDefault="001F5A92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6DE3EB08" w14:textId="77777777" w:rsidR="001F5A92" w:rsidRDefault="001F5A92" w:rsidP="001029EB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6B245A97" w14:textId="16CF9C35" w:rsidR="001F5A92" w:rsidRPr="009C72F3" w:rsidRDefault="001F5A92" w:rsidP="001029EB">
      <w:pPr>
        <w:tabs>
          <w:tab w:val="left" w:pos="6521"/>
          <w:tab w:val="right" w:pos="8820"/>
        </w:tabs>
        <w:rPr>
          <w:szCs w:val="28"/>
          <w:lang w:val="lv-LV"/>
        </w:rPr>
      </w:pPr>
      <w:r>
        <w:rPr>
          <w:sz w:val="28"/>
          <w:szCs w:val="28"/>
          <w:lang w:val="lv-LV"/>
        </w:rPr>
        <w:t>Tieslietu ministr</w:t>
      </w:r>
      <w:r w:rsidR="00B07E52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ab/>
      </w:r>
      <w:r w:rsidR="00B07E52">
        <w:rPr>
          <w:sz w:val="28"/>
          <w:szCs w:val="28"/>
          <w:lang w:val="lv-LV"/>
        </w:rPr>
        <w:t xml:space="preserve">Dzintars Rasnačs </w:t>
      </w:r>
    </w:p>
    <w:sectPr w:rsidR="001F5A92" w:rsidRPr="009C72F3" w:rsidSect="001F5A92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BD83" w14:textId="77777777" w:rsidR="00635DF0" w:rsidRDefault="00635DF0">
      <w:r>
        <w:separator/>
      </w:r>
    </w:p>
  </w:endnote>
  <w:endnote w:type="continuationSeparator" w:id="0">
    <w:p w14:paraId="5EEA7D91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F5B2" w14:textId="4553FE10" w:rsidR="00DA6BA7" w:rsidRPr="009F3EFB" w:rsidRDefault="001F5A92" w:rsidP="00DA6BA7">
    <w:pPr>
      <w:pStyle w:val="Kjene"/>
    </w:pPr>
    <w:r>
      <w:t>TMprot</w:t>
    </w:r>
    <w:r w:rsidR="00DA6BA7">
      <w:t>_</w:t>
    </w:r>
    <w:r w:rsidR="0059231D">
      <w:t>1904</w:t>
    </w:r>
    <w:r w:rsidR="00966921">
      <w:t>18</w:t>
    </w:r>
    <w:r w:rsidR="00177D87">
      <w:t>_CPL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5266" w14:textId="77777777" w:rsidR="00635DF0" w:rsidRDefault="00635DF0">
      <w:r>
        <w:separator/>
      </w:r>
    </w:p>
  </w:footnote>
  <w:footnote w:type="continuationSeparator" w:id="0">
    <w:p w14:paraId="5C3C8BDE" w14:textId="77777777" w:rsidR="00635DF0" w:rsidRDefault="0063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088B"/>
    <w:rsid w:val="00022237"/>
    <w:rsid w:val="0003203A"/>
    <w:rsid w:val="00034CF4"/>
    <w:rsid w:val="000F694E"/>
    <w:rsid w:val="001029EB"/>
    <w:rsid w:val="001420EA"/>
    <w:rsid w:val="001623B4"/>
    <w:rsid w:val="001767D4"/>
    <w:rsid w:val="00177D87"/>
    <w:rsid w:val="001F5A92"/>
    <w:rsid w:val="00205CE7"/>
    <w:rsid w:val="00205CE8"/>
    <w:rsid w:val="00242423"/>
    <w:rsid w:val="00314FDE"/>
    <w:rsid w:val="00371D37"/>
    <w:rsid w:val="003B02D2"/>
    <w:rsid w:val="003D29FC"/>
    <w:rsid w:val="00400170"/>
    <w:rsid w:val="00403D79"/>
    <w:rsid w:val="00405DBF"/>
    <w:rsid w:val="004B2A45"/>
    <w:rsid w:val="00505B11"/>
    <w:rsid w:val="0051069C"/>
    <w:rsid w:val="00532F95"/>
    <w:rsid w:val="00554D6C"/>
    <w:rsid w:val="0059231D"/>
    <w:rsid w:val="00635DF0"/>
    <w:rsid w:val="006B2F44"/>
    <w:rsid w:val="00715829"/>
    <w:rsid w:val="0073120C"/>
    <w:rsid w:val="007B3932"/>
    <w:rsid w:val="008106B7"/>
    <w:rsid w:val="00844D0B"/>
    <w:rsid w:val="008612E7"/>
    <w:rsid w:val="00874E33"/>
    <w:rsid w:val="008C5930"/>
    <w:rsid w:val="008E5A3F"/>
    <w:rsid w:val="008F594B"/>
    <w:rsid w:val="00944B60"/>
    <w:rsid w:val="00966921"/>
    <w:rsid w:val="009C72F3"/>
    <w:rsid w:val="009D2FFC"/>
    <w:rsid w:val="009D3D2B"/>
    <w:rsid w:val="009F0B1C"/>
    <w:rsid w:val="009F64AD"/>
    <w:rsid w:val="00A574EF"/>
    <w:rsid w:val="00AF445E"/>
    <w:rsid w:val="00B07E52"/>
    <w:rsid w:val="00B6109E"/>
    <w:rsid w:val="00B613C7"/>
    <w:rsid w:val="00B640AF"/>
    <w:rsid w:val="00BE756C"/>
    <w:rsid w:val="00CB5280"/>
    <w:rsid w:val="00CC3DCD"/>
    <w:rsid w:val="00CD3BD8"/>
    <w:rsid w:val="00DA6BA7"/>
    <w:rsid w:val="00E21457"/>
    <w:rsid w:val="00E6747D"/>
    <w:rsid w:val="00EE4711"/>
    <w:rsid w:val="00F54483"/>
    <w:rsid w:val="00F64D50"/>
    <w:rsid w:val="00F97441"/>
    <w:rsid w:val="00FB2E3D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B8880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Virsraksts2Rakstz">
    <w:name w:val="Virsraksts 2 Rakstz."/>
    <w:basedOn w:val="Noklusjumarindkopasfonts"/>
    <w:link w:val="Virsraksts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Komentrateksts">
    <w:name w:val="annotation text"/>
    <w:basedOn w:val="Parasts"/>
    <w:link w:val="KomentratekstsRakstz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Pr>
      <w:lang w:val="en-GB"/>
    </w:rPr>
  </w:style>
  <w:style w:type="paragraph" w:styleId="Galvene">
    <w:name w:val="header"/>
    <w:basedOn w:val="Parasts"/>
    <w:link w:val="GalveneRakstz"/>
    <w:unhideWhenUsed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Pr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Pr>
      <w:sz w:val="24"/>
      <w:szCs w:val="24"/>
      <w:lang w:val="en-GB"/>
    </w:rPr>
  </w:style>
  <w:style w:type="paragraph" w:styleId="Nosaukums">
    <w:name w:val="Title"/>
    <w:basedOn w:val="Parasts"/>
    <w:link w:val="NosaukumsRakstz"/>
    <w:qFormat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amatteksts">
    <w:name w:val="Body Text"/>
    <w:basedOn w:val="Parasts"/>
    <w:link w:val="PamattekstsRakstz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Pr>
      <w:sz w:val="24"/>
      <w:szCs w:val="24"/>
      <w:lang w:val="en-GB"/>
    </w:rPr>
  </w:style>
  <w:style w:type="paragraph" w:styleId="Dokumentakarte">
    <w:name w:val="Document Map"/>
    <w:basedOn w:val="Parasts"/>
    <w:link w:val="DokumentakarteRakstz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semiHidden/>
    <w:rPr>
      <w:rFonts w:ascii="Segoe UI" w:hAnsi="Segoe UI" w:cs="Segoe UI"/>
      <w:sz w:val="16"/>
      <w:szCs w:val="16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Pr>
      <w:b/>
      <w:bCs/>
      <w:lang w:val="en-GB"/>
    </w:rPr>
  </w:style>
  <w:style w:type="paragraph" w:styleId="Balonteksts">
    <w:name w:val="Balloon Text"/>
    <w:basedOn w:val="Parasts"/>
    <w:link w:val="BalontekstsRakstz"/>
    <w:semiHidden/>
    <w:unhideWhenUsed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Parasts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Komentraatsauce">
    <w:name w:val="annotation reference"/>
    <w:basedOn w:val="Noklusjumarindkopasfonts"/>
    <w:semiHidden/>
    <w:unhideWhenUsed/>
    <w:rPr>
      <w:sz w:val="16"/>
      <w:szCs w:val="16"/>
    </w:rPr>
  </w:style>
  <w:style w:type="paragraph" w:styleId="Paraststmeklis">
    <w:name w:val="Normal (Web)"/>
    <w:basedOn w:val="Parasts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Noklusjumarindkopasfonts"/>
  </w:style>
  <w:style w:type="paragraph" w:styleId="Sarakstarindkopa">
    <w:name w:val="List Paragraph"/>
    <w:basedOn w:val="Parasts"/>
    <w:uiPriority w:val="34"/>
    <w:qFormat/>
    <w:rsid w:val="0051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MK sēdes protokollēmums Likumprojekts "Grozījumi Civilprocesa likumā"</vt:lpstr>
      <vt:lpstr>Noteikumu projekts "Par Latvijas Republikas valdības un … līgumu par …"</vt:lpstr>
    </vt:vector>
  </TitlesOfParts>
  <Company>Tieslietu ministrija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 Likumprojekts "Grozījumi Civilprocesa likumā"</dc:title>
  <dc:subject>Ministru kabineta sēdes protokollēmuma projekts</dc:subject>
  <dc:creator>Elīna Feldmane</dc:creator>
  <cp:keywords/>
  <dc:description>Elina.Feldmane@tm.gov.lv, 67036945</dc:description>
  <cp:lastModifiedBy>Evita Drobiševska</cp:lastModifiedBy>
  <cp:revision>5</cp:revision>
  <cp:lastPrinted>2018-01-11T14:01:00Z</cp:lastPrinted>
  <dcterms:created xsi:type="dcterms:W3CDTF">2018-03-16T15:33:00Z</dcterms:created>
  <dcterms:modified xsi:type="dcterms:W3CDTF">2018-04-18T14:30:00Z</dcterms:modified>
</cp:coreProperties>
</file>