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B5320E" w:rsidP="00EA5230" w14:paraId="0C348A20" w14:textId="77777777">
      <w:pPr>
        <w:tabs>
          <w:tab w:val="left" w:pos="6663"/>
        </w:tabs>
        <w:rPr>
          <w:sz w:val="28"/>
          <w:szCs w:val="28"/>
        </w:rPr>
      </w:pPr>
    </w:p>
    <w:p w:rsidR="00EA5230" w:rsidRPr="0040413C" w:rsidP="00EA5230" w14:paraId="0C348A21" w14:textId="77777777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</w:t>
      </w:r>
      <w:r w:rsidR="00F21FE7">
        <w:rPr>
          <w:sz w:val="28"/>
          <w:szCs w:val="28"/>
        </w:rPr>
        <w:t>8</w:t>
      </w:r>
      <w:r w:rsidRPr="0040413C">
        <w:rPr>
          <w:sz w:val="28"/>
          <w:szCs w:val="28"/>
        </w:rPr>
        <w:t xml:space="preserve">. gada            </w:t>
      </w:r>
      <w:r w:rsidRPr="0040413C">
        <w:rPr>
          <w:sz w:val="28"/>
          <w:szCs w:val="28"/>
        </w:rPr>
        <w:tab/>
        <w:t>Rīkojums Nr.</w:t>
      </w:r>
    </w:p>
    <w:p w:rsidR="00841DFD" w:rsidP="00EA5230" w14:paraId="0C348A22" w14:textId="77777777">
      <w:pPr>
        <w:pStyle w:val="NormalWeb"/>
        <w:spacing w:before="0" w:beforeAutospacing="0" w:after="0"/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40413C">
        <w:rPr>
          <w:sz w:val="28"/>
          <w:szCs w:val="28"/>
        </w:rPr>
        <w:t>(prot. Nr.            . §)</w:t>
      </w:r>
    </w:p>
    <w:p w:rsidR="00716F92" w:rsidP="00BB00C7" w14:paraId="0C348A23" w14:textId="77777777">
      <w:pPr>
        <w:rPr>
          <w:b/>
          <w:sz w:val="28"/>
          <w:szCs w:val="28"/>
        </w:rPr>
      </w:pPr>
    </w:p>
    <w:p w:rsidR="00205847" w:rsidP="00BB00C7" w14:paraId="0C348A24" w14:textId="77777777">
      <w:pPr>
        <w:rPr>
          <w:b/>
          <w:sz w:val="28"/>
          <w:szCs w:val="28"/>
        </w:rPr>
      </w:pPr>
    </w:p>
    <w:p w:rsidR="00950671" w:rsidP="00950671" w14:paraId="0C348A25" w14:textId="77777777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>
        <w:rPr>
          <w:b/>
          <w:sz w:val="28"/>
          <w:szCs w:val="28"/>
        </w:rPr>
        <w:t>Par finanšu līdzekļu piešķiršanu no valsts budžeta programmas</w:t>
      </w:r>
    </w:p>
    <w:p w:rsidR="0014410C" w:rsidRPr="0014410C" w:rsidP="0014410C" w14:paraId="0C348A26" w14:textId="77777777">
      <w:pPr>
        <w:jc w:val="center"/>
        <w:rPr>
          <w:b/>
          <w:sz w:val="28"/>
          <w:szCs w:val="28"/>
        </w:rPr>
      </w:pPr>
      <w:bookmarkEnd w:id="0"/>
      <w:bookmarkEnd w:id="1"/>
      <w:bookmarkEnd w:id="2"/>
      <w:bookmarkEnd w:id="3"/>
      <w:r w:rsidRPr="0014410C">
        <w:rPr>
          <w:b/>
          <w:sz w:val="28"/>
          <w:szCs w:val="28"/>
        </w:rPr>
        <w:t>"Līdzekļi neparedzētiem gadījumiem"</w:t>
      </w:r>
    </w:p>
    <w:p w:rsidR="00B260F2" w:rsidP="00B220E3" w14:paraId="0C348A27" w14:textId="77777777">
      <w:pPr>
        <w:jc w:val="both"/>
        <w:rPr>
          <w:sz w:val="28"/>
          <w:szCs w:val="28"/>
        </w:rPr>
      </w:pPr>
    </w:p>
    <w:p w:rsidR="000F0B97" w:rsidRPr="00AC51A2" w:rsidP="000F0B97" w14:paraId="0C348A29" w14:textId="3799FAF3">
      <w:pPr>
        <w:pStyle w:val="tv213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0E3014">
        <w:rPr>
          <w:sz w:val="28"/>
          <w:szCs w:val="28"/>
        </w:rPr>
        <w:t xml:space="preserve">Finanšu ministrijai </w:t>
      </w:r>
      <w:r w:rsidRPr="00AC51A2">
        <w:rPr>
          <w:sz w:val="28"/>
          <w:szCs w:val="28"/>
        </w:rPr>
        <w:t xml:space="preserve">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Pr="00AC51A2">
          <w:rPr>
            <w:sz w:val="28"/>
            <w:szCs w:val="28"/>
          </w:rPr>
          <w:t>02.00.00</w:t>
        </w:r>
      </w:smartTag>
      <w:r w:rsidRPr="00AC51A2">
        <w:rPr>
          <w:sz w:val="28"/>
          <w:szCs w:val="28"/>
        </w:rPr>
        <w:t xml:space="preserve"> </w:t>
      </w:r>
      <w:r w:rsidRPr="00AC51A2" w:rsidR="0014410C">
        <w:rPr>
          <w:sz w:val="28"/>
          <w:szCs w:val="28"/>
        </w:rPr>
        <w:t>"</w:t>
      </w:r>
      <w:r w:rsidRPr="00AC51A2" w:rsidR="009412B0">
        <w:rPr>
          <w:sz w:val="28"/>
          <w:szCs w:val="28"/>
        </w:rPr>
        <w:t>Līdzekļi neparedzētiem gadījumiem</w:t>
      </w:r>
      <w:r w:rsidRPr="00AC51A2" w:rsidR="0014410C">
        <w:rPr>
          <w:sz w:val="28"/>
          <w:szCs w:val="28"/>
        </w:rPr>
        <w:t>"</w:t>
      </w:r>
      <w:r w:rsidRPr="00AC51A2" w:rsidR="009412B0">
        <w:rPr>
          <w:sz w:val="28"/>
          <w:szCs w:val="28"/>
        </w:rPr>
        <w:t xml:space="preserve"> </w:t>
      </w:r>
      <w:r w:rsidRPr="00AC51A2">
        <w:rPr>
          <w:sz w:val="28"/>
          <w:szCs w:val="28"/>
        </w:rPr>
        <w:t>piešķirt</w:t>
      </w:r>
      <w:r w:rsidRPr="00AC51A2" w:rsidR="000E3014">
        <w:rPr>
          <w:sz w:val="28"/>
          <w:szCs w:val="28"/>
        </w:rPr>
        <w:t xml:space="preserve"> </w:t>
      </w:r>
      <w:r w:rsidRPr="00AC51A2" w:rsidR="00CC2A2F">
        <w:rPr>
          <w:sz w:val="28"/>
          <w:szCs w:val="28"/>
        </w:rPr>
        <w:t>finansējumu, kas nepārsniedz 1 852 483</w:t>
      </w:r>
      <w:r w:rsidRPr="00AC51A2" w:rsidR="000E3014">
        <w:rPr>
          <w:sz w:val="28"/>
          <w:szCs w:val="28"/>
        </w:rPr>
        <w:t> </w:t>
      </w:r>
      <w:r w:rsidRPr="00AC51A2" w:rsidR="000E3014">
        <w:rPr>
          <w:i/>
          <w:sz w:val="28"/>
          <w:szCs w:val="28"/>
        </w:rPr>
        <w:t>euro</w:t>
      </w:r>
      <w:r w:rsidRPr="00AC51A2" w:rsidR="000E3014">
        <w:rPr>
          <w:sz w:val="28"/>
          <w:szCs w:val="28"/>
        </w:rPr>
        <w:t xml:space="preserve">, </w:t>
      </w:r>
      <w:bookmarkStart w:id="4" w:name="_Hlk511915998"/>
      <w:r w:rsidRPr="00AC51A2" w:rsidR="000E3014">
        <w:rPr>
          <w:sz w:val="28"/>
          <w:szCs w:val="28"/>
        </w:rPr>
        <w:t>lai nodrošinātu</w:t>
      </w:r>
      <w:r w:rsidRPr="00AC51A2" w:rsidR="00813739">
        <w:rPr>
          <w:sz w:val="28"/>
          <w:szCs w:val="28"/>
        </w:rPr>
        <w:t xml:space="preserve"> Veselības aprūpes finansēšanas likumā minētās</w:t>
      </w:r>
      <w:r w:rsidRPr="00AC51A2" w:rsidR="000E3014">
        <w:rPr>
          <w:i/>
          <w:sz w:val="28"/>
          <w:szCs w:val="28"/>
        </w:rPr>
        <w:t xml:space="preserve"> </w:t>
      </w:r>
      <w:r w:rsidRPr="00AC51A2" w:rsidR="000E3014">
        <w:rPr>
          <w:sz w:val="28"/>
          <w:szCs w:val="28"/>
        </w:rPr>
        <w:t>veselības aprūpes pakalpojumu</w:t>
      </w:r>
      <w:r w:rsidRPr="00AC51A2" w:rsidR="00813739">
        <w:rPr>
          <w:sz w:val="28"/>
          <w:szCs w:val="28"/>
        </w:rPr>
        <w:t xml:space="preserve"> saņēmēju datubāzes izveidi un uzturēšanu, k</w:t>
      </w:r>
      <w:r w:rsidRPr="00AC51A2" w:rsidR="000E3014">
        <w:rPr>
          <w:sz w:val="28"/>
          <w:szCs w:val="28"/>
        </w:rPr>
        <w:t xml:space="preserve">as nepieciešama, lai apliecinātu personas </w:t>
      </w:r>
      <w:bookmarkEnd w:id="4"/>
      <w:r w:rsidRPr="00AC51A2" w:rsidR="00813739">
        <w:rPr>
          <w:sz w:val="28"/>
          <w:szCs w:val="28"/>
        </w:rPr>
        <w:t>tiesības saņemt valsts apmaksātus veselības aprūpes pakalpojumus</w:t>
      </w:r>
      <w:r w:rsidRPr="00AC51A2" w:rsidR="000E3014">
        <w:rPr>
          <w:sz w:val="28"/>
          <w:szCs w:val="28"/>
        </w:rPr>
        <w:t>, tai skaitā</w:t>
      </w:r>
      <w:r w:rsidRPr="00AC51A2">
        <w:rPr>
          <w:sz w:val="28"/>
          <w:szCs w:val="28"/>
        </w:rPr>
        <w:t>:</w:t>
      </w:r>
    </w:p>
    <w:p w:rsidR="000F0B97" w:rsidRPr="00305ECD" w:rsidP="00CC2A2F" w14:paraId="0C348A2B" w14:textId="50DBC543">
      <w:pPr>
        <w:pStyle w:val="tv213"/>
        <w:numPr>
          <w:ilvl w:val="1"/>
          <w:numId w:val="12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0B97" w:rsidR="00884F8E">
        <w:rPr>
          <w:sz w:val="28"/>
          <w:szCs w:val="28"/>
        </w:rPr>
        <w:t>1 652 420 </w:t>
      </w:r>
      <w:r w:rsidRPr="000F0B97" w:rsidR="00884F8E">
        <w:rPr>
          <w:i/>
          <w:sz w:val="28"/>
          <w:szCs w:val="28"/>
        </w:rPr>
        <w:t>euro</w:t>
      </w:r>
      <w:r w:rsidRPr="000F0B97" w:rsidR="00884F8E">
        <w:rPr>
          <w:sz w:val="28"/>
          <w:szCs w:val="28"/>
        </w:rPr>
        <w:t xml:space="preserve"> Veselības ministrijai, tai skaitā:</w:t>
      </w:r>
    </w:p>
    <w:p w:rsidR="00CC2A2F" w:rsidP="00CC2A2F" w14:paraId="5880821C" w14:textId="77777777">
      <w:pPr>
        <w:pStyle w:val="tv213"/>
        <w:numPr>
          <w:ilvl w:val="2"/>
          <w:numId w:val="12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0F0B97">
        <w:rPr>
          <w:sz w:val="28"/>
          <w:szCs w:val="28"/>
        </w:rPr>
        <w:t xml:space="preserve">1 634 270 </w:t>
      </w:r>
      <w:r w:rsidRPr="000F0B97">
        <w:rPr>
          <w:i/>
          <w:sz w:val="28"/>
          <w:szCs w:val="28"/>
        </w:rPr>
        <w:t>euro</w:t>
      </w:r>
      <w:r w:rsidRPr="000F0B97">
        <w:rPr>
          <w:sz w:val="28"/>
          <w:szCs w:val="28"/>
        </w:rPr>
        <w:t>, lai Nacionālais veselības dienests segtu izdevumus, kas radušies saistībā</w:t>
      </w:r>
      <w:r w:rsidRPr="000F0B97">
        <w:rPr>
          <w:kern w:val="1"/>
          <w:sz w:val="28"/>
          <w:szCs w:val="28"/>
          <w:lang w:eastAsia="ar-SA"/>
        </w:rPr>
        <w:t xml:space="preserve"> </w:t>
      </w:r>
      <w:r w:rsidRPr="000F0B97">
        <w:rPr>
          <w:sz w:val="28"/>
          <w:szCs w:val="28"/>
        </w:rPr>
        <w:t>ar veselības</w:t>
      </w:r>
      <w:r w:rsidR="00BF46D8">
        <w:rPr>
          <w:sz w:val="28"/>
          <w:szCs w:val="28"/>
        </w:rPr>
        <w:t xml:space="preserve"> aprūpes pakalpojumu saņēmēju datubāzes izveidi</w:t>
      </w:r>
      <w:r w:rsidR="00CE1F2B">
        <w:rPr>
          <w:sz w:val="28"/>
          <w:szCs w:val="28"/>
        </w:rPr>
        <w:t xml:space="preserve"> (p</w:t>
      </w:r>
      <w:r w:rsidRPr="000F0B97">
        <w:rPr>
          <w:sz w:val="28"/>
          <w:szCs w:val="28"/>
        </w:rPr>
        <w:t xml:space="preserve">recēm un pakalpojumiem 45 980 </w:t>
      </w:r>
      <w:r w:rsidRPr="000F0B97">
        <w:rPr>
          <w:i/>
          <w:sz w:val="28"/>
          <w:szCs w:val="28"/>
        </w:rPr>
        <w:t>euro</w:t>
      </w:r>
      <w:r w:rsidR="00CE1F2B">
        <w:rPr>
          <w:sz w:val="28"/>
          <w:szCs w:val="28"/>
        </w:rPr>
        <w:t xml:space="preserve"> un p</w:t>
      </w:r>
      <w:r w:rsidRPr="000F0B97">
        <w:rPr>
          <w:sz w:val="28"/>
          <w:szCs w:val="28"/>
        </w:rPr>
        <w:t xml:space="preserve">amatkapitāla veidošanai 1 588 290 </w:t>
      </w:r>
      <w:r w:rsidRPr="000F0B97">
        <w:rPr>
          <w:i/>
          <w:sz w:val="28"/>
          <w:szCs w:val="28"/>
        </w:rPr>
        <w:t>euro</w:t>
      </w:r>
      <w:r w:rsidRPr="000F0B97">
        <w:rPr>
          <w:sz w:val="28"/>
          <w:szCs w:val="28"/>
        </w:rPr>
        <w:t>);</w:t>
      </w:r>
    </w:p>
    <w:p w:rsidR="000F0B97" w:rsidRPr="00927C27" w:rsidP="000F0B97" w14:paraId="0C348A2E" w14:textId="044B60A6">
      <w:pPr>
        <w:pStyle w:val="tv213"/>
        <w:numPr>
          <w:ilvl w:val="2"/>
          <w:numId w:val="12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CC2A2F">
        <w:rPr>
          <w:sz w:val="28"/>
          <w:szCs w:val="28"/>
        </w:rPr>
        <w:t xml:space="preserve">18 150 </w:t>
      </w:r>
      <w:r w:rsidRPr="00CC2A2F">
        <w:rPr>
          <w:i/>
          <w:sz w:val="28"/>
          <w:szCs w:val="28"/>
        </w:rPr>
        <w:t>euro</w:t>
      </w:r>
      <w:r w:rsidRPr="00CC2A2F">
        <w:rPr>
          <w:i/>
          <w:sz w:val="28"/>
          <w:szCs w:val="28"/>
        </w:rPr>
        <w:t xml:space="preserve">, </w:t>
      </w:r>
      <w:r w:rsidRPr="00CC2A2F">
        <w:rPr>
          <w:sz w:val="28"/>
          <w:szCs w:val="28"/>
        </w:rPr>
        <w:t xml:space="preserve">lai </w:t>
      </w:r>
      <w:r w:rsidRPr="00CC2A2F" w:rsidR="00BF46D8">
        <w:rPr>
          <w:sz w:val="28"/>
          <w:szCs w:val="28"/>
        </w:rPr>
        <w:t>VSIA “</w:t>
      </w:r>
      <w:r w:rsidRPr="00CC2A2F">
        <w:rPr>
          <w:sz w:val="28"/>
          <w:szCs w:val="28"/>
        </w:rPr>
        <w:t>Paula Stradiņa klīniskā universitātes slimnīca</w:t>
      </w:r>
      <w:r w:rsidRPr="00CC2A2F" w:rsidR="00BF46D8">
        <w:rPr>
          <w:sz w:val="28"/>
          <w:szCs w:val="28"/>
        </w:rPr>
        <w:t>”</w:t>
      </w:r>
      <w:r w:rsidRPr="00CC2A2F">
        <w:rPr>
          <w:sz w:val="28"/>
          <w:szCs w:val="28"/>
        </w:rPr>
        <w:t xml:space="preserve"> segtu izdevumus, kas radušies</w:t>
      </w:r>
      <w:r w:rsidRPr="00CC2A2F" w:rsidR="00000119">
        <w:rPr>
          <w:sz w:val="28"/>
          <w:szCs w:val="28"/>
        </w:rPr>
        <w:t xml:space="preserve"> laika posmā līdz 2018. gada 31. decembrim</w:t>
      </w:r>
      <w:r w:rsidRPr="00CC2A2F">
        <w:rPr>
          <w:sz w:val="28"/>
          <w:szCs w:val="28"/>
        </w:rPr>
        <w:t xml:space="preserve"> saistībā</w:t>
      </w:r>
      <w:r w:rsidRPr="00CC2A2F">
        <w:rPr>
          <w:kern w:val="1"/>
          <w:sz w:val="28"/>
          <w:szCs w:val="28"/>
          <w:lang w:eastAsia="ar-SA"/>
        </w:rPr>
        <w:t xml:space="preserve"> </w:t>
      </w:r>
      <w:r w:rsidRPr="00CC2A2F">
        <w:rPr>
          <w:sz w:val="28"/>
          <w:szCs w:val="28"/>
        </w:rPr>
        <w:t xml:space="preserve">ar Černobiļas </w:t>
      </w:r>
      <w:r w:rsidRPr="00CC2A2F" w:rsidR="00BF46D8">
        <w:rPr>
          <w:sz w:val="28"/>
          <w:szCs w:val="28"/>
        </w:rPr>
        <w:t>AES avārijas seku likvidēšanas dalībnieku un Černobiļas AES avārijas rezultātā cietušo personu vienotās datubāzes</w:t>
      </w:r>
      <w:r w:rsidRPr="00CC2A2F">
        <w:rPr>
          <w:sz w:val="28"/>
          <w:szCs w:val="28"/>
        </w:rPr>
        <w:t xml:space="preserve"> modernizācijas izstrādes darbiem un datu migrācijas failu sagatavošanu</w:t>
      </w:r>
      <w:r w:rsidRPr="00CC2A2F" w:rsidR="00CE1F2B">
        <w:rPr>
          <w:sz w:val="28"/>
          <w:szCs w:val="28"/>
        </w:rPr>
        <w:t xml:space="preserve"> (s</w:t>
      </w:r>
      <w:r w:rsidRPr="00CC2A2F">
        <w:rPr>
          <w:sz w:val="28"/>
          <w:szCs w:val="28"/>
        </w:rPr>
        <w:t>ubsīdijām un dotācijām).</w:t>
      </w:r>
    </w:p>
    <w:p w:rsidR="000F0B97" w:rsidRPr="00305ECD" w:rsidP="00CC2A2F" w14:paraId="0C348A30" w14:textId="2A72FE8F">
      <w:pPr>
        <w:pStyle w:val="tv213"/>
        <w:numPr>
          <w:ilvl w:val="1"/>
          <w:numId w:val="12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0B97" w:rsidR="00884F8E">
        <w:rPr>
          <w:sz w:val="28"/>
          <w:szCs w:val="28"/>
        </w:rPr>
        <w:t>29 405 </w:t>
      </w:r>
      <w:r w:rsidRPr="000F0B97" w:rsidR="00884F8E">
        <w:rPr>
          <w:i/>
          <w:sz w:val="28"/>
          <w:szCs w:val="28"/>
        </w:rPr>
        <w:t>euro</w:t>
      </w:r>
      <w:r w:rsidRPr="000F0B97" w:rsidR="00884F8E">
        <w:rPr>
          <w:sz w:val="28"/>
          <w:szCs w:val="28"/>
        </w:rPr>
        <w:t xml:space="preserve"> Labklājības ministrijai, tai skaitā:</w:t>
      </w:r>
    </w:p>
    <w:p w:rsidR="00CC2A2F" w:rsidP="00CC2A2F" w14:paraId="5A0FE586" w14:textId="77777777">
      <w:pPr>
        <w:pStyle w:val="ListParagraph"/>
        <w:numPr>
          <w:ilvl w:val="2"/>
          <w:numId w:val="12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CC2A2F">
        <w:rPr>
          <w:sz w:val="28"/>
          <w:szCs w:val="28"/>
        </w:rPr>
        <w:t>7 357 </w:t>
      </w:r>
      <w:r w:rsidRPr="00CC2A2F">
        <w:rPr>
          <w:i/>
          <w:sz w:val="28"/>
          <w:szCs w:val="28"/>
        </w:rPr>
        <w:t>euro</w:t>
      </w:r>
      <w:r w:rsidRPr="00CC2A2F">
        <w:rPr>
          <w:sz w:val="28"/>
          <w:szCs w:val="28"/>
        </w:rPr>
        <w:t xml:space="preserve">, lai Nodarbinātības valsts aģentūra segtu izdevumus, kas radušies laika posmā līdz 2018. gada 31. </w:t>
      </w:r>
      <w:r w:rsidRPr="00CC2A2F" w:rsidR="00BF46D8">
        <w:rPr>
          <w:sz w:val="28"/>
          <w:szCs w:val="28"/>
        </w:rPr>
        <w:t>decembrim  saistībā ar Bezdarbnieku uzskaites un reģistrēto vakanču informācijas sistēmas pilnveidošanu un datu nodošanu</w:t>
      </w:r>
      <w:r w:rsidRPr="00CC2A2F">
        <w:rPr>
          <w:sz w:val="28"/>
          <w:szCs w:val="28"/>
        </w:rPr>
        <w:t xml:space="preserve"> veselības</w:t>
      </w:r>
      <w:r w:rsidRPr="00CC2A2F" w:rsidR="00BF46D8">
        <w:rPr>
          <w:sz w:val="28"/>
          <w:szCs w:val="28"/>
        </w:rPr>
        <w:t xml:space="preserve"> aprūpes</w:t>
      </w:r>
      <w:r w:rsidRPr="00CC2A2F">
        <w:rPr>
          <w:sz w:val="28"/>
          <w:szCs w:val="28"/>
        </w:rPr>
        <w:t xml:space="preserve"> pakalpojumu saņēmēju datubāzei (pamatkapitāla veidošanai);</w:t>
      </w:r>
    </w:p>
    <w:p w:rsidR="00CC2A2F" w:rsidP="00CC2A2F" w14:paraId="34EEEF52" w14:textId="77777777">
      <w:pPr>
        <w:pStyle w:val="ListParagraph"/>
        <w:numPr>
          <w:ilvl w:val="2"/>
          <w:numId w:val="12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CC2A2F">
        <w:rPr>
          <w:sz w:val="28"/>
          <w:szCs w:val="28"/>
        </w:rPr>
        <w:t xml:space="preserve">15 998 </w:t>
      </w:r>
      <w:r w:rsidRPr="00CC2A2F">
        <w:rPr>
          <w:i/>
          <w:sz w:val="28"/>
          <w:szCs w:val="28"/>
        </w:rPr>
        <w:t>euro</w:t>
      </w:r>
      <w:r w:rsidRPr="00CC2A2F">
        <w:rPr>
          <w:i/>
          <w:sz w:val="28"/>
          <w:szCs w:val="28"/>
        </w:rPr>
        <w:t xml:space="preserve">, </w:t>
      </w:r>
      <w:r w:rsidRPr="00CC2A2F">
        <w:rPr>
          <w:sz w:val="28"/>
          <w:szCs w:val="28"/>
        </w:rPr>
        <w:t>lai</w:t>
      </w:r>
      <w:r w:rsidRPr="00CC2A2F" w:rsidR="00BF46D8">
        <w:rPr>
          <w:sz w:val="28"/>
          <w:szCs w:val="28"/>
        </w:rPr>
        <w:t xml:space="preserve"> segtu izdevumus, kas radušies laika posmā līdz 2018.gada 31.decembrim</w:t>
      </w:r>
      <w:r w:rsidRPr="00CC2A2F">
        <w:rPr>
          <w:sz w:val="28"/>
          <w:szCs w:val="28"/>
        </w:rPr>
        <w:t xml:space="preserve"> Labklājības ministrijas Valsts sociālās politikas monitoringa informācijas sistēma</w:t>
      </w:r>
      <w:r w:rsidRPr="00CC2A2F" w:rsidR="00BF46D8">
        <w:rPr>
          <w:sz w:val="28"/>
          <w:szCs w:val="28"/>
        </w:rPr>
        <w:t>s</w:t>
      </w:r>
      <w:r w:rsidRPr="00CC2A2F">
        <w:rPr>
          <w:sz w:val="28"/>
          <w:szCs w:val="28"/>
        </w:rPr>
        <w:t xml:space="preserve"> (SPOLIS)</w:t>
      </w:r>
      <w:r w:rsidRPr="00CC2A2F" w:rsidR="00BF46D8">
        <w:rPr>
          <w:sz w:val="28"/>
          <w:szCs w:val="28"/>
        </w:rPr>
        <w:t xml:space="preserve"> pilnveidošanai un datu nodošanai</w:t>
      </w:r>
      <w:r w:rsidRPr="00CC2A2F">
        <w:rPr>
          <w:sz w:val="28"/>
          <w:szCs w:val="28"/>
        </w:rPr>
        <w:t xml:space="preserve"> veselības aprūpes pakalpojum</w:t>
      </w:r>
      <w:r w:rsidRPr="00CC2A2F" w:rsidR="00BF46D8">
        <w:rPr>
          <w:sz w:val="28"/>
          <w:szCs w:val="28"/>
        </w:rPr>
        <w:t>u saņēmēju datubāzei</w:t>
      </w:r>
      <w:r w:rsidRPr="00CC2A2F">
        <w:rPr>
          <w:sz w:val="28"/>
          <w:szCs w:val="28"/>
        </w:rPr>
        <w:t xml:space="preserve"> (pamatkapitāla veidošanai);</w:t>
      </w:r>
    </w:p>
    <w:p w:rsidR="000F0B97" w:rsidRPr="00927C27" w:rsidP="00927C27" w14:paraId="0C348A34" w14:textId="7CEE35A6">
      <w:pPr>
        <w:pStyle w:val="ListParagraph"/>
        <w:numPr>
          <w:ilvl w:val="2"/>
          <w:numId w:val="12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CC2A2F">
        <w:rPr>
          <w:sz w:val="28"/>
          <w:szCs w:val="28"/>
        </w:rPr>
        <w:t xml:space="preserve">6 050 </w:t>
      </w:r>
      <w:r w:rsidRPr="00CC2A2F">
        <w:rPr>
          <w:i/>
          <w:sz w:val="28"/>
          <w:szCs w:val="28"/>
        </w:rPr>
        <w:t>euro</w:t>
      </w:r>
      <w:r w:rsidRPr="00CC2A2F">
        <w:rPr>
          <w:sz w:val="28"/>
          <w:szCs w:val="28"/>
        </w:rPr>
        <w:t>, lai Veselības un darbspēju ekspertīzes ārstu valsts komisija segtu izdevumus, kas radušies laika posmā līdz 2018. gada 31. decembrim  saistībā ar Invaliditātes informatīvās si</w:t>
      </w:r>
      <w:r w:rsidRPr="00CC2A2F" w:rsidR="00000119">
        <w:rPr>
          <w:sz w:val="28"/>
          <w:szCs w:val="28"/>
        </w:rPr>
        <w:t>stēmas pilnveidošanu un datu nodošanu</w:t>
      </w:r>
      <w:r w:rsidRPr="00CC2A2F">
        <w:rPr>
          <w:sz w:val="28"/>
          <w:szCs w:val="28"/>
        </w:rPr>
        <w:t xml:space="preserve"> veselības</w:t>
      </w:r>
      <w:r w:rsidRPr="00CC2A2F" w:rsidR="00BF46D8">
        <w:rPr>
          <w:sz w:val="28"/>
          <w:szCs w:val="28"/>
        </w:rPr>
        <w:t xml:space="preserve"> aprūpes</w:t>
      </w:r>
      <w:r w:rsidRPr="00CC2A2F">
        <w:rPr>
          <w:sz w:val="28"/>
          <w:szCs w:val="28"/>
        </w:rPr>
        <w:t xml:space="preserve"> pakalpojumu saņēmēju datubāzei (pamatkapitāla veidošanai).</w:t>
      </w:r>
    </w:p>
    <w:p w:rsidR="000F0B97" w:rsidRPr="00CC2A2F" w:rsidP="00CC2A2F" w14:paraId="0C348A36" w14:textId="2F4B4E74">
      <w:pPr>
        <w:pStyle w:val="ListParagraph"/>
        <w:numPr>
          <w:ilvl w:val="1"/>
          <w:numId w:val="12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bookmarkStart w:id="5" w:name="_GoBack"/>
      <w:r>
        <w:rPr>
          <w:sz w:val="28"/>
          <w:szCs w:val="28"/>
        </w:rPr>
        <w:t xml:space="preserve"> </w:t>
      </w:r>
      <w:r w:rsidRPr="00CC2A2F" w:rsidR="00884F8E">
        <w:rPr>
          <w:sz w:val="28"/>
          <w:szCs w:val="28"/>
        </w:rPr>
        <w:t>92 00</w:t>
      </w:r>
      <w:r w:rsidRPr="00CC2A2F" w:rsidR="006B0C6F">
        <w:rPr>
          <w:sz w:val="28"/>
          <w:szCs w:val="28"/>
        </w:rPr>
        <w:t>9</w:t>
      </w:r>
      <w:r w:rsidRPr="00CC2A2F" w:rsidR="00884F8E">
        <w:rPr>
          <w:sz w:val="28"/>
          <w:szCs w:val="28"/>
        </w:rPr>
        <w:t xml:space="preserve"> </w:t>
      </w:r>
      <w:r w:rsidRPr="00CC2A2F" w:rsidR="00884F8E">
        <w:rPr>
          <w:i/>
          <w:sz w:val="28"/>
          <w:szCs w:val="28"/>
        </w:rPr>
        <w:t>euro</w:t>
      </w:r>
      <w:r w:rsidRPr="00CC2A2F" w:rsidR="00884F8E">
        <w:rPr>
          <w:sz w:val="28"/>
          <w:szCs w:val="28"/>
        </w:rPr>
        <w:t xml:space="preserve"> </w:t>
      </w:r>
      <w:r w:rsidRPr="00CC2A2F" w:rsidR="00884F8E">
        <w:rPr>
          <w:sz w:val="28"/>
          <w:szCs w:val="28"/>
        </w:rPr>
        <w:t>Iekšlietu</w:t>
      </w:r>
      <w:r w:rsidRPr="00CC2A2F" w:rsidR="00884F8E">
        <w:rPr>
          <w:sz w:val="28"/>
          <w:szCs w:val="28"/>
        </w:rPr>
        <w:t xml:space="preserve"> ministrijai, tai skaitā:</w:t>
      </w:r>
    </w:p>
    <w:p w:rsidR="00CC2A2F" w:rsidP="00CC2A2F" w14:paraId="773026E9" w14:textId="77777777">
      <w:pPr>
        <w:pStyle w:val="ListParagraph"/>
        <w:numPr>
          <w:ilvl w:val="2"/>
          <w:numId w:val="12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bookmarkEnd w:id="5"/>
      <w:r w:rsidRPr="00CC2A2F">
        <w:rPr>
          <w:sz w:val="28"/>
          <w:szCs w:val="28"/>
        </w:rPr>
        <w:t xml:space="preserve">11 307 </w:t>
      </w:r>
      <w:r w:rsidRPr="00CC2A2F">
        <w:rPr>
          <w:i/>
          <w:sz w:val="28"/>
          <w:szCs w:val="28"/>
        </w:rPr>
        <w:t>euro</w:t>
      </w:r>
      <w:r w:rsidRPr="00CC2A2F">
        <w:rPr>
          <w:sz w:val="28"/>
          <w:szCs w:val="28"/>
        </w:rPr>
        <w:t xml:space="preserve">, lai </w:t>
      </w:r>
      <w:r w:rsidRPr="00CC2A2F" w:rsidR="004B4429">
        <w:rPr>
          <w:sz w:val="28"/>
          <w:szCs w:val="28"/>
        </w:rPr>
        <w:t>Iekšlietu</w:t>
      </w:r>
      <w:r w:rsidRPr="00CC2A2F" w:rsidR="004B4429">
        <w:rPr>
          <w:sz w:val="28"/>
          <w:szCs w:val="28"/>
        </w:rPr>
        <w:t xml:space="preserve"> ministrijas informācijas centrs </w:t>
      </w:r>
      <w:r w:rsidRPr="00CC2A2F" w:rsidR="00000119">
        <w:rPr>
          <w:sz w:val="28"/>
          <w:szCs w:val="28"/>
        </w:rPr>
        <w:t>segtu izdevumus, kas radušies laika posmā līdz 2018. gada 31. decembrim</w:t>
      </w:r>
      <w:r w:rsidRPr="00CC2A2F" w:rsidR="004B4429">
        <w:rPr>
          <w:sz w:val="28"/>
          <w:szCs w:val="28"/>
        </w:rPr>
        <w:t>,</w:t>
      </w:r>
      <w:r w:rsidRPr="00CC2A2F" w:rsidR="00000119">
        <w:rPr>
          <w:sz w:val="28"/>
          <w:szCs w:val="28"/>
        </w:rPr>
        <w:t xml:space="preserve">  </w:t>
      </w:r>
      <w:r w:rsidRPr="00CC2A2F" w:rsidR="00000119">
        <w:rPr>
          <w:sz w:val="28"/>
          <w:szCs w:val="28"/>
        </w:rPr>
        <w:t>saistībā ar</w:t>
      </w:r>
      <w:r w:rsidRPr="00CC2A2F">
        <w:rPr>
          <w:sz w:val="28"/>
          <w:szCs w:val="28"/>
        </w:rPr>
        <w:t xml:space="preserve"> Nepilngadīgo personu atbalsta informācijas sistēmas pilnveidošanu un datu </w:t>
      </w:r>
      <w:r w:rsidRPr="00CC2A2F" w:rsidR="004B4429">
        <w:rPr>
          <w:sz w:val="28"/>
          <w:szCs w:val="28"/>
        </w:rPr>
        <w:t>pārbaudi tajā</w:t>
      </w:r>
      <w:r w:rsidRPr="00CC2A2F" w:rsidR="00CE1F2B">
        <w:rPr>
          <w:sz w:val="28"/>
          <w:szCs w:val="28"/>
        </w:rPr>
        <w:t xml:space="preserve"> (p</w:t>
      </w:r>
      <w:r w:rsidRPr="00CC2A2F">
        <w:rPr>
          <w:sz w:val="28"/>
          <w:szCs w:val="28"/>
        </w:rPr>
        <w:t>amatkapitāla veidošanai);</w:t>
      </w:r>
    </w:p>
    <w:p w:rsidR="00CC2A2F" w:rsidP="00CC2A2F" w14:paraId="46497125" w14:textId="77777777">
      <w:pPr>
        <w:pStyle w:val="ListParagraph"/>
        <w:numPr>
          <w:ilvl w:val="2"/>
          <w:numId w:val="12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CC2A2F">
        <w:rPr>
          <w:sz w:val="28"/>
          <w:szCs w:val="28"/>
        </w:rPr>
        <w:t xml:space="preserve">38 230 </w:t>
      </w:r>
      <w:r w:rsidRPr="00CC2A2F">
        <w:rPr>
          <w:i/>
          <w:sz w:val="28"/>
          <w:szCs w:val="28"/>
        </w:rPr>
        <w:t>euro</w:t>
      </w:r>
      <w:r w:rsidRPr="00CC2A2F">
        <w:rPr>
          <w:sz w:val="28"/>
          <w:szCs w:val="28"/>
        </w:rPr>
        <w:t xml:space="preserve">, lai </w:t>
      </w:r>
      <w:r w:rsidRPr="00CC2A2F" w:rsidR="00EF67B3">
        <w:rPr>
          <w:sz w:val="28"/>
          <w:szCs w:val="28"/>
        </w:rPr>
        <w:t>Iekšlietu</w:t>
      </w:r>
      <w:r w:rsidRPr="00CC2A2F" w:rsidR="00EF67B3">
        <w:rPr>
          <w:sz w:val="28"/>
          <w:szCs w:val="28"/>
        </w:rPr>
        <w:t xml:space="preserve"> ministrijas informācijas centrs </w:t>
      </w:r>
      <w:r w:rsidRPr="00CC2A2F" w:rsidR="00000119">
        <w:rPr>
          <w:sz w:val="28"/>
          <w:szCs w:val="28"/>
        </w:rPr>
        <w:t xml:space="preserve">segtu izdevumus, kas radušies laika posmā līdz 2018. gada 31. decembrim  saistībā ar </w:t>
      </w:r>
      <w:r w:rsidRPr="00CC2A2F">
        <w:rPr>
          <w:sz w:val="28"/>
          <w:szCs w:val="28"/>
        </w:rPr>
        <w:t xml:space="preserve">Kriminālprocesa informācijas sistēmas </w:t>
      </w:r>
      <w:r w:rsidRPr="00CC2A2F" w:rsidR="00000119">
        <w:rPr>
          <w:sz w:val="28"/>
          <w:szCs w:val="28"/>
        </w:rPr>
        <w:t xml:space="preserve">pilnveidošanu un datu </w:t>
      </w:r>
      <w:r w:rsidRPr="00CC2A2F" w:rsidR="00EF67B3">
        <w:rPr>
          <w:sz w:val="28"/>
          <w:szCs w:val="28"/>
        </w:rPr>
        <w:t>pārbaudi tajā</w:t>
      </w:r>
      <w:r w:rsidRPr="00CC2A2F">
        <w:rPr>
          <w:sz w:val="28"/>
          <w:szCs w:val="28"/>
        </w:rPr>
        <w:t xml:space="preserve"> (</w:t>
      </w:r>
      <w:r w:rsidRPr="00CC2A2F" w:rsidR="00CE1F2B">
        <w:rPr>
          <w:sz w:val="28"/>
          <w:szCs w:val="28"/>
        </w:rPr>
        <w:t>p</w:t>
      </w:r>
      <w:r w:rsidRPr="00CC2A2F">
        <w:rPr>
          <w:sz w:val="28"/>
          <w:szCs w:val="28"/>
        </w:rPr>
        <w:t>amatkapitāla veidošanai);</w:t>
      </w:r>
    </w:p>
    <w:p w:rsidR="00CC2A2F" w:rsidP="00CC2A2F" w14:paraId="00F9F2C4" w14:textId="77777777">
      <w:pPr>
        <w:pStyle w:val="ListParagraph"/>
        <w:numPr>
          <w:ilvl w:val="2"/>
          <w:numId w:val="12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CC2A2F">
        <w:rPr>
          <w:sz w:val="28"/>
          <w:szCs w:val="28"/>
        </w:rPr>
        <w:t xml:space="preserve">21 780 </w:t>
      </w:r>
      <w:r w:rsidRPr="00CC2A2F">
        <w:rPr>
          <w:i/>
          <w:sz w:val="28"/>
          <w:szCs w:val="28"/>
        </w:rPr>
        <w:t>euro</w:t>
      </w:r>
      <w:r w:rsidRPr="00CC2A2F">
        <w:rPr>
          <w:i/>
          <w:sz w:val="28"/>
          <w:szCs w:val="28"/>
        </w:rPr>
        <w:t>,</w:t>
      </w:r>
      <w:r w:rsidRPr="00CC2A2F">
        <w:rPr>
          <w:sz w:val="28"/>
          <w:szCs w:val="28"/>
        </w:rPr>
        <w:t xml:space="preserve"> lai Pilsonības migrācijas lietu pārvalde segtu izdevumus</w:t>
      </w:r>
      <w:r w:rsidRPr="00CC2A2F" w:rsidR="00000119">
        <w:rPr>
          <w:sz w:val="28"/>
          <w:szCs w:val="28"/>
        </w:rPr>
        <w:t xml:space="preserve"> kas radušies laika posmā līdz 2018. gada 31. decembrim</w:t>
      </w:r>
      <w:r w:rsidRPr="00CC2A2F">
        <w:rPr>
          <w:sz w:val="28"/>
          <w:szCs w:val="28"/>
        </w:rPr>
        <w:t xml:space="preserve"> </w:t>
      </w:r>
      <w:r w:rsidRPr="00CC2A2F" w:rsidR="00FE6F24">
        <w:rPr>
          <w:sz w:val="28"/>
          <w:szCs w:val="28"/>
        </w:rPr>
        <w:t xml:space="preserve">saistībā ar </w:t>
      </w:r>
      <w:r w:rsidRPr="00CC2A2F" w:rsidR="00FE6F24">
        <w:rPr>
          <w:sz w:val="28"/>
          <w:szCs w:val="28"/>
        </w:rPr>
        <w:t>saskarņu</w:t>
      </w:r>
      <w:r w:rsidRPr="00CC2A2F" w:rsidR="00FE6F24">
        <w:rPr>
          <w:sz w:val="28"/>
          <w:szCs w:val="28"/>
        </w:rPr>
        <w:t xml:space="preserve"> izstrād</w:t>
      </w:r>
      <w:r w:rsidRPr="00CC2A2F">
        <w:rPr>
          <w:sz w:val="28"/>
          <w:szCs w:val="28"/>
        </w:rPr>
        <w:t xml:space="preserve">i ziņu </w:t>
      </w:r>
      <w:r w:rsidRPr="00CC2A2F" w:rsidR="00FE6F24">
        <w:rPr>
          <w:sz w:val="28"/>
          <w:szCs w:val="28"/>
        </w:rPr>
        <w:t xml:space="preserve">sniegšanai </w:t>
      </w:r>
      <w:r w:rsidRPr="00CC2A2F">
        <w:rPr>
          <w:sz w:val="28"/>
          <w:szCs w:val="28"/>
        </w:rPr>
        <w:t xml:space="preserve">par patvēruma meklētājiem </w:t>
      </w:r>
      <w:r w:rsidRPr="00CC2A2F" w:rsidR="00FE6F24">
        <w:rPr>
          <w:sz w:val="28"/>
          <w:szCs w:val="28"/>
        </w:rPr>
        <w:t>no Patvērumu meklētāju</w:t>
      </w:r>
      <w:r w:rsidRPr="00CC2A2F">
        <w:rPr>
          <w:sz w:val="28"/>
          <w:szCs w:val="28"/>
        </w:rPr>
        <w:t xml:space="preserve"> reģistra</w:t>
      </w:r>
      <w:r w:rsidRPr="00CC2A2F" w:rsidR="00000119">
        <w:rPr>
          <w:sz w:val="28"/>
          <w:szCs w:val="28"/>
        </w:rPr>
        <w:t xml:space="preserve"> veselības aprūpes pakalpojumu saņēmēju datubāzei</w:t>
      </w:r>
      <w:r w:rsidRPr="00CC2A2F">
        <w:rPr>
          <w:sz w:val="28"/>
          <w:szCs w:val="28"/>
        </w:rPr>
        <w:t xml:space="preserve"> (</w:t>
      </w:r>
      <w:r w:rsidRPr="00CC2A2F" w:rsidR="00CE1F2B">
        <w:rPr>
          <w:sz w:val="28"/>
          <w:szCs w:val="28"/>
        </w:rPr>
        <w:t>p</w:t>
      </w:r>
      <w:r w:rsidRPr="00CC2A2F">
        <w:rPr>
          <w:sz w:val="28"/>
          <w:szCs w:val="28"/>
        </w:rPr>
        <w:t>amatkapitāla veidošanai);</w:t>
      </w:r>
    </w:p>
    <w:p w:rsidR="000F0B97" w:rsidRPr="00927C27" w:rsidP="00927C27" w14:paraId="0C348A3B" w14:textId="4F90DF37">
      <w:pPr>
        <w:pStyle w:val="ListParagraph"/>
        <w:numPr>
          <w:ilvl w:val="2"/>
          <w:numId w:val="12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CC2A2F">
        <w:rPr>
          <w:sz w:val="28"/>
          <w:szCs w:val="28"/>
        </w:rPr>
        <w:t xml:space="preserve">20 691 </w:t>
      </w:r>
      <w:r w:rsidRPr="00CC2A2F">
        <w:rPr>
          <w:i/>
          <w:sz w:val="28"/>
          <w:szCs w:val="28"/>
        </w:rPr>
        <w:t>euro</w:t>
      </w:r>
      <w:r w:rsidRPr="00CC2A2F">
        <w:rPr>
          <w:sz w:val="28"/>
          <w:szCs w:val="28"/>
        </w:rPr>
        <w:t>, lai</w:t>
      </w:r>
      <w:r w:rsidRPr="00CC2A2F">
        <w:rPr>
          <w:i/>
          <w:sz w:val="28"/>
          <w:szCs w:val="28"/>
        </w:rPr>
        <w:t xml:space="preserve"> </w:t>
      </w:r>
      <w:r w:rsidRPr="00CC2A2F">
        <w:rPr>
          <w:sz w:val="28"/>
          <w:szCs w:val="28"/>
        </w:rPr>
        <w:t>Pilsonības migrācijas lietu pārvalde segtu izdevumus</w:t>
      </w:r>
      <w:r w:rsidRPr="00CC2A2F" w:rsidR="00000119">
        <w:rPr>
          <w:sz w:val="28"/>
          <w:szCs w:val="28"/>
        </w:rPr>
        <w:t>,</w:t>
      </w:r>
      <w:r w:rsidRPr="00CC2A2F">
        <w:rPr>
          <w:sz w:val="28"/>
          <w:szCs w:val="28"/>
        </w:rPr>
        <w:t xml:space="preserve"> </w:t>
      </w:r>
      <w:r w:rsidRPr="00CC2A2F" w:rsidR="00000119">
        <w:rPr>
          <w:sz w:val="28"/>
          <w:szCs w:val="28"/>
        </w:rPr>
        <w:t>kas radušies laika posmā līdz 2018. gada 31. decembrim</w:t>
      </w:r>
      <w:r w:rsidRPr="00CC2A2F" w:rsidR="00CC6466">
        <w:rPr>
          <w:sz w:val="28"/>
          <w:szCs w:val="28"/>
        </w:rPr>
        <w:t>, saistībā ar</w:t>
      </w:r>
      <w:r w:rsidRPr="00CC2A2F" w:rsidR="00000119">
        <w:rPr>
          <w:sz w:val="28"/>
          <w:szCs w:val="28"/>
        </w:rPr>
        <w:t xml:space="preserve"> </w:t>
      </w:r>
      <w:r w:rsidRPr="00CC2A2F">
        <w:rPr>
          <w:sz w:val="28"/>
          <w:szCs w:val="28"/>
        </w:rPr>
        <w:t>saskarņu</w:t>
      </w:r>
      <w:r w:rsidRPr="00CC2A2F">
        <w:rPr>
          <w:sz w:val="28"/>
          <w:szCs w:val="28"/>
        </w:rPr>
        <w:t xml:space="preserve"> izstrādi </w:t>
      </w:r>
      <w:r w:rsidRPr="00CC2A2F" w:rsidR="00CC6466">
        <w:rPr>
          <w:sz w:val="28"/>
          <w:szCs w:val="28"/>
        </w:rPr>
        <w:t xml:space="preserve"> </w:t>
      </w:r>
      <w:r w:rsidRPr="00CC2A2F">
        <w:rPr>
          <w:sz w:val="28"/>
          <w:szCs w:val="28"/>
        </w:rPr>
        <w:t xml:space="preserve">ziņu </w:t>
      </w:r>
      <w:r w:rsidRPr="00CC2A2F" w:rsidR="00CC6466">
        <w:rPr>
          <w:sz w:val="28"/>
          <w:szCs w:val="28"/>
        </w:rPr>
        <w:t xml:space="preserve">sniegšanai </w:t>
      </w:r>
      <w:r w:rsidRPr="00CC2A2F">
        <w:rPr>
          <w:sz w:val="28"/>
          <w:szCs w:val="28"/>
        </w:rPr>
        <w:t>par Latvijā saņemtajiem uzturēšanās dokumentiem, personu apliecinošiem dokumentiem un to veidiem no Iedzīvotāju reģistra informācijas sistēmas</w:t>
      </w:r>
      <w:r w:rsidRPr="00CC2A2F" w:rsidR="00000119">
        <w:rPr>
          <w:sz w:val="28"/>
          <w:szCs w:val="28"/>
        </w:rPr>
        <w:t xml:space="preserve"> veselības aprūpes pakalpojumu saņēmēju datubāzei</w:t>
      </w:r>
      <w:r w:rsidRPr="00CC2A2F" w:rsidR="00CE1F2B">
        <w:rPr>
          <w:sz w:val="28"/>
          <w:szCs w:val="28"/>
        </w:rPr>
        <w:t xml:space="preserve"> (p</w:t>
      </w:r>
      <w:r w:rsidRPr="00CC2A2F">
        <w:rPr>
          <w:sz w:val="28"/>
          <w:szCs w:val="28"/>
        </w:rPr>
        <w:t>amatkapitāla veidošanai).</w:t>
      </w:r>
    </w:p>
    <w:p w:rsidR="000F0B97" w:rsidRPr="00CC2A2F" w:rsidP="00CC2A2F" w14:paraId="0C348A3D" w14:textId="5D77F187">
      <w:pPr>
        <w:pStyle w:val="ListParagraph"/>
        <w:numPr>
          <w:ilvl w:val="1"/>
          <w:numId w:val="12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2A2F" w:rsidR="00884F8E">
        <w:rPr>
          <w:sz w:val="28"/>
          <w:szCs w:val="28"/>
        </w:rPr>
        <w:t>78 650</w:t>
      </w:r>
      <w:r w:rsidRPr="00CC2A2F" w:rsidR="00884F8E">
        <w:rPr>
          <w:i/>
          <w:sz w:val="28"/>
          <w:szCs w:val="28"/>
        </w:rPr>
        <w:t xml:space="preserve"> </w:t>
      </w:r>
      <w:r w:rsidRPr="00CC2A2F" w:rsidR="00884F8E">
        <w:rPr>
          <w:i/>
          <w:sz w:val="28"/>
          <w:szCs w:val="28"/>
        </w:rPr>
        <w:t>euro</w:t>
      </w:r>
      <w:r w:rsidRPr="00CC2A2F" w:rsidR="00884F8E">
        <w:rPr>
          <w:sz w:val="28"/>
          <w:szCs w:val="28"/>
        </w:rPr>
        <w:t xml:space="preserve"> Izglītības un zinātnes ministrijai, tai skaitā:</w:t>
      </w:r>
    </w:p>
    <w:p w:rsidR="00CC2A2F" w:rsidP="00CC2A2F" w14:paraId="725B0200" w14:textId="77777777">
      <w:pPr>
        <w:pStyle w:val="ListParagraph"/>
        <w:numPr>
          <w:ilvl w:val="2"/>
          <w:numId w:val="12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CC2A2F">
        <w:rPr>
          <w:sz w:val="28"/>
          <w:szCs w:val="28"/>
        </w:rPr>
        <w:t xml:space="preserve">9 075 </w:t>
      </w:r>
      <w:r w:rsidRPr="00CC2A2F">
        <w:rPr>
          <w:i/>
          <w:sz w:val="28"/>
          <w:szCs w:val="28"/>
        </w:rPr>
        <w:t>euro</w:t>
      </w:r>
      <w:r w:rsidRPr="00CC2A2F">
        <w:rPr>
          <w:i/>
          <w:sz w:val="28"/>
          <w:szCs w:val="28"/>
        </w:rPr>
        <w:t xml:space="preserve">, </w:t>
      </w:r>
      <w:r w:rsidRPr="00CC2A2F">
        <w:rPr>
          <w:sz w:val="28"/>
          <w:szCs w:val="28"/>
        </w:rPr>
        <w:t xml:space="preserve">lai </w:t>
      </w:r>
      <w:r w:rsidRPr="00CC2A2F" w:rsidR="00000119">
        <w:rPr>
          <w:sz w:val="28"/>
          <w:szCs w:val="28"/>
        </w:rPr>
        <w:t>segtu izdevumus, kas radušies laika posmā līdz 2018. gada 31. decembrim jaunu datu nodošanas metodes un jaunus datu filtru izstrādi nepieciešamo datu sniegšanai veselības aprūpes pakalpojumu saņēmēju datubāzei</w:t>
      </w:r>
      <w:r w:rsidRPr="00CC2A2F" w:rsidR="00CE1F2B">
        <w:rPr>
          <w:sz w:val="28"/>
          <w:szCs w:val="28"/>
        </w:rPr>
        <w:t xml:space="preserve"> (p</w:t>
      </w:r>
      <w:r w:rsidRPr="00CC2A2F">
        <w:rPr>
          <w:sz w:val="28"/>
          <w:szCs w:val="28"/>
        </w:rPr>
        <w:t>recēm un pakalpojumiem);</w:t>
      </w:r>
    </w:p>
    <w:p w:rsidR="00305ECD" w:rsidRPr="00927C27" w:rsidP="00CC2A2F" w14:paraId="06F897F3" w14:textId="42D2E84C">
      <w:pPr>
        <w:pStyle w:val="ListParagraph"/>
        <w:numPr>
          <w:ilvl w:val="2"/>
          <w:numId w:val="12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CC2A2F">
        <w:rPr>
          <w:sz w:val="28"/>
          <w:szCs w:val="28"/>
        </w:rPr>
        <w:t xml:space="preserve">69 575 </w:t>
      </w:r>
      <w:r w:rsidRPr="00CC2A2F">
        <w:rPr>
          <w:i/>
          <w:sz w:val="28"/>
          <w:szCs w:val="28"/>
        </w:rPr>
        <w:t>euro</w:t>
      </w:r>
      <w:r w:rsidRPr="00CC2A2F">
        <w:rPr>
          <w:sz w:val="28"/>
          <w:szCs w:val="28"/>
        </w:rPr>
        <w:t xml:space="preserve">, lai </w:t>
      </w:r>
      <w:r w:rsidRPr="00CC2A2F" w:rsidR="00000119">
        <w:rPr>
          <w:sz w:val="28"/>
          <w:szCs w:val="28"/>
        </w:rPr>
        <w:t>segtu izdevumus, kas radušies laika posmā līdz 2018. gada 31. decembrim monitoringa rīka izveidei</w:t>
      </w:r>
      <w:r w:rsidRPr="00CC2A2F">
        <w:rPr>
          <w:sz w:val="28"/>
          <w:szCs w:val="28"/>
        </w:rPr>
        <w:t xml:space="preserve"> kas fiksēs izmaiņas un ar noteiktu regularitāti nodos datus veselības aprūpes pakalpojumu saņēmēju datubāzei</w:t>
      </w:r>
      <w:r w:rsidRPr="00CC2A2F" w:rsidR="00CE1F2B">
        <w:rPr>
          <w:sz w:val="28"/>
          <w:szCs w:val="28"/>
        </w:rPr>
        <w:t xml:space="preserve"> (p</w:t>
      </w:r>
      <w:r w:rsidRPr="00CC2A2F">
        <w:rPr>
          <w:sz w:val="28"/>
          <w:szCs w:val="28"/>
        </w:rPr>
        <w:t>amatkapitāla veidošanai</w:t>
      </w:r>
      <w:r w:rsidRPr="00CC2A2F" w:rsidR="00CE1F2B">
        <w:rPr>
          <w:sz w:val="28"/>
          <w:szCs w:val="28"/>
        </w:rPr>
        <w:t>)</w:t>
      </w:r>
      <w:r w:rsidRPr="00CC2A2F">
        <w:rPr>
          <w:sz w:val="28"/>
          <w:szCs w:val="28"/>
        </w:rPr>
        <w:t>.</w:t>
      </w:r>
    </w:p>
    <w:p w:rsidR="00CC2A2F" w:rsidRPr="00CC2A2F" w:rsidP="00CC2A2F" w14:paraId="75D60A3C" w14:textId="7661432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CC2A2F">
        <w:rPr>
          <w:sz w:val="28"/>
          <w:szCs w:val="28"/>
        </w:rPr>
        <w:t xml:space="preserve">Veselības ministrijai, Labklājības ministrijai, </w:t>
      </w:r>
      <w:r w:rsidRPr="00CC2A2F">
        <w:rPr>
          <w:sz w:val="28"/>
          <w:szCs w:val="28"/>
        </w:rPr>
        <w:t>Iekšlietu</w:t>
      </w:r>
      <w:r w:rsidRPr="00CC2A2F">
        <w:rPr>
          <w:sz w:val="28"/>
          <w:szCs w:val="28"/>
        </w:rPr>
        <w:t xml:space="preserve"> ministrijai un Izglītības un zinātnes ministrijai normatīv</w:t>
      </w:r>
      <w:r>
        <w:rPr>
          <w:sz w:val="28"/>
          <w:szCs w:val="28"/>
        </w:rPr>
        <w:t xml:space="preserve">ajos aktos noteiktajā kārtībā </w:t>
      </w:r>
      <w:r w:rsidRPr="00CC2A2F">
        <w:rPr>
          <w:sz w:val="28"/>
          <w:szCs w:val="28"/>
        </w:rPr>
        <w:t>sagatavo</w:t>
      </w:r>
      <w:r>
        <w:rPr>
          <w:sz w:val="28"/>
          <w:szCs w:val="28"/>
        </w:rPr>
        <w:t xml:space="preserve">t un </w:t>
      </w:r>
      <w:r w:rsidRPr="00CC2A2F">
        <w:rPr>
          <w:sz w:val="28"/>
          <w:szCs w:val="28"/>
        </w:rPr>
        <w:t>iesnie</w:t>
      </w:r>
      <w:r>
        <w:rPr>
          <w:sz w:val="28"/>
          <w:szCs w:val="28"/>
        </w:rPr>
        <w:t>gt</w:t>
      </w:r>
      <w:r w:rsidRPr="00CC2A2F">
        <w:rPr>
          <w:sz w:val="28"/>
          <w:szCs w:val="28"/>
        </w:rPr>
        <w:t xml:space="preserve"> Finanšu ministrijā pieprasījumu par pamatbudžeta apropriācijas palielinājumu no </w:t>
      </w:r>
      <w:r w:rsidRPr="000E3014">
        <w:rPr>
          <w:sz w:val="28"/>
          <w:szCs w:val="28"/>
        </w:rPr>
        <w:t xml:space="preserve">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Pr="000E3014">
          <w:rPr>
            <w:sz w:val="28"/>
            <w:szCs w:val="28"/>
          </w:rPr>
          <w:t>02.00.00</w:t>
        </w:r>
      </w:smartTag>
      <w:r w:rsidRPr="000E3014">
        <w:rPr>
          <w:sz w:val="28"/>
          <w:szCs w:val="28"/>
        </w:rPr>
        <w:t xml:space="preserve"> "Līdzekļi neparedzētiem gadījumiem"</w:t>
      </w:r>
      <w:r>
        <w:rPr>
          <w:sz w:val="28"/>
          <w:szCs w:val="28"/>
        </w:rPr>
        <w:t xml:space="preserve"> </w:t>
      </w:r>
      <w:r w:rsidRPr="00CC2A2F">
        <w:rPr>
          <w:sz w:val="28"/>
          <w:szCs w:val="28"/>
        </w:rPr>
        <w:t>atbilstoši šā rīkojuma 1.punktam pēc attiecīgo iepirkumu procedūru veikšanas.</w:t>
      </w:r>
    </w:p>
    <w:p w:rsidR="002C28B9" w:rsidRPr="00CA4687" w:rsidP="006231A8" w14:paraId="0C348A42" w14:textId="0C35F12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F31A39" w:rsidRPr="00F31A39" w:rsidP="00F31A39" w14:paraId="0C348A43" w14:textId="77777777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Ministru prezidents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F31A39" w:rsidR="009F7D42">
        <w:rPr>
          <w:rFonts w:eastAsia="Calibri"/>
          <w:sz w:val="28"/>
          <w:szCs w:val="28"/>
          <w:lang w:eastAsia="en-US"/>
        </w:rPr>
        <w:t xml:space="preserve">          Māris Kučinskis</w:t>
      </w:r>
    </w:p>
    <w:p w:rsidR="00F31A39" w:rsidP="00F31A39" w14:paraId="0C348A45" w14:textId="595CDB1A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:rsidR="00F31A39" w:rsidP="00F31A39" w14:paraId="0C348A46" w14:textId="77777777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V</w:t>
      </w:r>
      <w:r w:rsidRPr="00F31A39" w:rsidR="009F7D42">
        <w:rPr>
          <w:rFonts w:eastAsia="Calibri"/>
          <w:sz w:val="28"/>
          <w:szCs w:val="28"/>
          <w:lang w:eastAsia="en-US"/>
        </w:rPr>
        <w:t>eselības ministr</w:t>
      </w:r>
      <w:r>
        <w:rPr>
          <w:rFonts w:eastAsia="Calibri"/>
          <w:sz w:val="28"/>
          <w:szCs w:val="28"/>
          <w:lang w:eastAsia="en-US"/>
        </w:rPr>
        <w:t>e</w:t>
      </w:r>
      <w:r w:rsidRPr="00F31A39" w:rsidR="009F7D42">
        <w:rPr>
          <w:rFonts w:eastAsia="Calibri"/>
          <w:sz w:val="28"/>
          <w:szCs w:val="28"/>
          <w:lang w:eastAsia="en-US"/>
        </w:rPr>
        <w:t xml:space="preserve">          </w:t>
      </w:r>
      <w:r w:rsidRPr="00F31A39" w:rsidR="009F7D42">
        <w:rPr>
          <w:rFonts w:eastAsia="Calibri"/>
          <w:sz w:val="28"/>
          <w:szCs w:val="28"/>
          <w:lang w:eastAsia="en-US"/>
        </w:rPr>
        <w:tab/>
      </w:r>
      <w:r w:rsidRPr="00F31A39" w:rsidR="009F7D42">
        <w:rPr>
          <w:rFonts w:eastAsia="Calibri"/>
          <w:sz w:val="28"/>
          <w:szCs w:val="28"/>
          <w:lang w:eastAsia="en-US"/>
        </w:rPr>
        <w:tab/>
      </w:r>
      <w:r w:rsidRPr="00F31A39" w:rsidR="009F7D4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Anda </w:t>
      </w:r>
      <w:r>
        <w:rPr>
          <w:rFonts w:eastAsia="Calibri"/>
          <w:sz w:val="28"/>
          <w:szCs w:val="28"/>
          <w:lang w:eastAsia="en-US"/>
        </w:rPr>
        <w:t>Čakša</w:t>
      </w:r>
    </w:p>
    <w:p w:rsidR="00F31A39" w:rsidRPr="00F31A39" w:rsidP="00F31A39" w14:paraId="0C348A48" w14:textId="412C3447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:rsidR="00F31A39" w:rsidRPr="00F31A39" w:rsidP="00F31A39" w14:paraId="0C348A4A" w14:textId="5001CEA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  <w:r w:rsidRPr="00F31A39">
        <w:rPr>
          <w:rFonts w:eastAsia="Calibri"/>
          <w:sz w:val="28"/>
          <w:szCs w:val="28"/>
          <w:lang w:eastAsia="en-US"/>
        </w:rPr>
        <w:t>I</w:t>
      </w:r>
      <w:r w:rsidR="002F6BF6">
        <w:rPr>
          <w:rFonts w:eastAsia="Calibri"/>
          <w:sz w:val="28"/>
          <w:szCs w:val="28"/>
          <w:lang w:eastAsia="en-US"/>
        </w:rPr>
        <w:t>esniedzējs: Veselības ministre</w:t>
      </w:r>
      <w:r w:rsidRPr="00F31A39">
        <w:rPr>
          <w:rFonts w:eastAsia="Calibri"/>
          <w:sz w:val="28"/>
          <w:szCs w:val="28"/>
          <w:lang w:eastAsia="en-US"/>
        </w:rPr>
        <w:t xml:space="preserve">          </w:t>
      </w:r>
      <w:r w:rsidRPr="00F31A39">
        <w:rPr>
          <w:rFonts w:eastAsia="Calibri"/>
          <w:sz w:val="28"/>
          <w:szCs w:val="28"/>
          <w:lang w:eastAsia="en-US"/>
        </w:rPr>
        <w:tab/>
      </w:r>
      <w:r w:rsidRPr="00F31A39">
        <w:rPr>
          <w:rFonts w:eastAsia="Calibri"/>
          <w:sz w:val="28"/>
          <w:szCs w:val="28"/>
          <w:lang w:eastAsia="en-US"/>
        </w:rPr>
        <w:tab/>
      </w:r>
      <w:r w:rsidR="002F6BF6">
        <w:rPr>
          <w:rFonts w:eastAsia="Calibri"/>
          <w:sz w:val="28"/>
          <w:szCs w:val="28"/>
          <w:lang w:eastAsia="en-US"/>
        </w:rPr>
        <w:tab/>
      </w:r>
      <w:r w:rsidR="002F6BF6">
        <w:rPr>
          <w:rFonts w:eastAsia="Calibri"/>
          <w:sz w:val="28"/>
          <w:szCs w:val="28"/>
          <w:lang w:eastAsia="en-US"/>
        </w:rPr>
        <w:tab/>
        <w:t xml:space="preserve">    </w:t>
      </w:r>
      <w:r w:rsidRPr="00F31A39">
        <w:rPr>
          <w:rFonts w:eastAsia="Calibri"/>
          <w:sz w:val="28"/>
          <w:szCs w:val="28"/>
          <w:lang w:eastAsia="en-US"/>
        </w:rPr>
        <w:tab/>
      </w:r>
      <w:r w:rsidR="002F6BF6">
        <w:rPr>
          <w:rFonts w:eastAsia="Calibri"/>
          <w:sz w:val="28"/>
          <w:szCs w:val="28"/>
          <w:lang w:eastAsia="en-US"/>
        </w:rPr>
        <w:t xml:space="preserve">      Anda </w:t>
      </w:r>
      <w:r w:rsidR="002F6BF6">
        <w:rPr>
          <w:rFonts w:eastAsia="Calibri"/>
          <w:sz w:val="28"/>
          <w:szCs w:val="28"/>
          <w:lang w:eastAsia="en-US"/>
        </w:rPr>
        <w:t>Čakša</w:t>
      </w:r>
    </w:p>
    <w:p w:rsidR="00F31A39" w:rsidP="00F31A39" w14:paraId="0C348A4B" w14:textId="77777777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:rsidR="002C28B9" w:rsidP="00F31A39" w14:paraId="0C348A4C" w14:textId="77777777">
      <w:pPr>
        <w:pStyle w:val="NormalWeb"/>
        <w:spacing w:before="0" w:beforeAutospacing="0" w:after="0"/>
        <w:rPr>
          <w:sz w:val="22"/>
          <w:szCs w:val="22"/>
        </w:rPr>
      </w:pPr>
      <w:r>
        <w:rPr>
          <w:rFonts w:eastAsia="Calibri"/>
          <w:sz w:val="28"/>
          <w:szCs w:val="28"/>
          <w:lang w:eastAsia="en-US"/>
        </w:rPr>
        <w:t>Vīza: Valsts sekretārs</w:t>
      </w:r>
      <w:r w:rsidRPr="00F31A39" w:rsidR="009F7D42">
        <w:rPr>
          <w:rFonts w:eastAsia="Calibri"/>
          <w:sz w:val="28"/>
          <w:szCs w:val="28"/>
          <w:lang w:eastAsia="en-US"/>
        </w:rPr>
        <w:tab/>
      </w:r>
      <w:r w:rsidR="002F6BF6">
        <w:rPr>
          <w:rFonts w:eastAsia="Calibri"/>
          <w:sz w:val="28"/>
          <w:szCs w:val="28"/>
          <w:lang w:eastAsia="en-US"/>
        </w:rPr>
        <w:tab/>
      </w:r>
      <w:r w:rsidR="002F6BF6">
        <w:rPr>
          <w:rFonts w:eastAsia="Calibri"/>
          <w:sz w:val="28"/>
          <w:szCs w:val="28"/>
          <w:lang w:eastAsia="en-US"/>
        </w:rPr>
        <w:tab/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Aivars Lapiņš</w:t>
      </w:r>
    </w:p>
    <w:sectPr w:rsidSect="00B40738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9" w:footer="90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31B0" w:rsidRPr="00A056BE" w:rsidP="00630992" w14:paraId="0C348A55" w14:textId="5B11E012">
    <w:pPr>
      <w:jc w:val="both"/>
      <w:rPr>
        <w:sz w:val="20"/>
        <w:szCs w:val="20"/>
      </w:rPr>
    </w:pPr>
    <w:r w:rsidRPr="00A056BE">
      <w:rPr>
        <w:sz w:val="20"/>
        <w:szCs w:val="20"/>
      </w:rPr>
      <w:t>V</w:t>
    </w:r>
    <w:r w:rsidRPr="00A056BE" w:rsidR="00604241">
      <w:rPr>
        <w:sz w:val="20"/>
        <w:szCs w:val="20"/>
      </w:rPr>
      <w:t>MRik_</w:t>
    </w:r>
    <w:r w:rsidR="00AC51A2">
      <w:rPr>
        <w:sz w:val="20"/>
        <w:szCs w:val="20"/>
      </w:rPr>
      <w:t>0205</w:t>
    </w:r>
    <w:r w:rsidRPr="00A056BE" w:rsidR="009C0228">
      <w:rPr>
        <w:sz w:val="20"/>
        <w:szCs w:val="20"/>
      </w:rPr>
      <w:t>18</w:t>
    </w:r>
    <w:r w:rsidRPr="00A056BE">
      <w:rPr>
        <w:sz w:val="20"/>
        <w:szCs w:val="20"/>
      </w:rPr>
      <w:t>_</w:t>
    </w:r>
    <w:r w:rsidRPr="00A056BE" w:rsidR="009C0228">
      <w:rPr>
        <w:sz w:val="20"/>
        <w:szCs w:val="20"/>
      </w:rPr>
      <w:t>LNG_datub</w:t>
    </w:r>
    <w:r w:rsidRPr="00A056BE" w:rsidR="00E442A8">
      <w:rPr>
        <w:sz w:val="20"/>
        <w:szCs w:val="20"/>
      </w:rPr>
      <w:t>azes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31B0" w:rsidRPr="00C85467" w:rsidP="004C0AE8" w14:paraId="0C348A57" w14:textId="669E7086">
    <w:pPr>
      <w:jc w:val="both"/>
      <w:rPr>
        <w:sz w:val="20"/>
        <w:szCs w:val="20"/>
      </w:rPr>
    </w:pPr>
    <w:r w:rsidRPr="00C85467">
      <w:rPr>
        <w:sz w:val="20"/>
        <w:szCs w:val="20"/>
      </w:rPr>
      <w:t>VM</w:t>
    </w:r>
    <w:r w:rsidR="000A49E9">
      <w:rPr>
        <w:sz w:val="20"/>
        <w:szCs w:val="20"/>
      </w:rPr>
      <w:t>R</w:t>
    </w:r>
    <w:r w:rsidRPr="00C85467">
      <w:rPr>
        <w:sz w:val="20"/>
        <w:szCs w:val="20"/>
      </w:rPr>
      <w:t>ik_</w:t>
    </w:r>
    <w:r w:rsidR="00AC51A2">
      <w:rPr>
        <w:sz w:val="20"/>
        <w:szCs w:val="20"/>
      </w:rPr>
      <w:t>0205</w:t>
    </w:r>
    <w:r w:rsidRPr="00C85467" w:rsidR="00C85467">
      <w:rPr>
        <w:sz w:val="20"/>
        <w:szCs w:val="20"/>
      </w:rPr>
      <w:t>1</w:t>
    </w:r>
    <w:r w:rsidR="00FF06D0">
      <w:rPr>
        <w:sz w:val="20"/>
        <w:szCs w:val="20"/>
      </w:rPr>
      <w:t>8</w:t>
    </w:r>
    <w:r w:rsidR="002F6BF6">
      <w:rPr>
        <w:sz w:val="20"/>
        <w:szCs w:val="20"/>
      </w:rPr>
      <w:t>_LNG_</w:t>
    </w:r>
    <w:r>
      <w:rPr>
        <w:sz w:val="20"/>
        <w:szCs w:val="20"/>
      </w:rPr>
      <w:t>datubazes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61687424"/>
      <w:docPartObj>
        <w:docPartGallery w:val="Page Numbers (Top of Page)"/>
        <w:docPartUnique/>
      </w:docPartObj>
    </w:sdtPr>
    <w:sdtContent>
      <w:p w:rsidR="002831B0" w14:paraId="0C348A52" w14:textId="6E3E27D2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AC51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31B0" w14:paraId="0C348A5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1">
    <w:nsid w:val="277F7C85"/>
    <w:multiLevelType w:val="hybridMultilevel"/>
    <w:tmpl w:val="FD5A030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6077BBE"/>
    <w:multiLevelType w:val="hybridMultilevel"/>
    <w:tmpl w:val="8C64758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4A08532D"/>
    <w:multiLevelType w:val="hybridMultilevel"/>
    <w:tmpl w:val="C03EB6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1">
    <w:nsid w:val="579C55F1"/>
    <w:multiLevelType w:val="hybridMultilevel"/>
    <w:tmpl w:val="70D89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4F13205"/>
    <w:multiLevelType w:val="hybridMultilevel"/>
    <w:tmpl w:val="2222B53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8333DBA"/>
    <w:multiLevelType w:val="hybridMultilevel"/>
    <w:tmpl w:val="804A200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8E742BA"/>
    <w:multiLevelType w:val="hybridMultilevel"/>
    <w:tmpl w:val="A4CEF3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1">
    <w:nsid w:val="6AAB7C8C"/>
    <w:multiLevelType w:val="hybridMultilevel"/>
    <w:tmpl w:val="C506E95E"/>
    <w:lvl w:ilvl="0">
      <w:start w:val="1"/>
      <w:numFmt w:val="decimal"/>
      <w:lvlText w:val="%1."/>
      <w:lvlJc w:val="left"/>
      <w:pPr>
        <w:ind w:left="1866" w:hanging="360"/>
      </w:pPr>
    </w:lvl>
    <w:lvl w:ilvl="1" w:tentative="1">
      <w:start w:val="1"/>
      <w:numFmt w:val="lowerLetter"/>
      <w:lvlText w:val="%2."/>
      <w:lvlJc w:val="left"/>
      <w:pPr>
        <w:ind w:left="2586" w:hanging="360"/>
      </w:pPr>
    </w:lvl>
    <w:lvl w:ilvl="2" w:tentative="1">
      <w:start w:val="1"/>
      <w:numFmt w:val="lowerRoman"/>
      <w:lvlText w:val="%3."/>
      <w:lvlJc w:val="right"/>
      <w:pPr>
        <w:ind w:left="3306" w:hanging="180"/>
      </w:pPr>
    </w:lvl>
    <w:lvl w:ilvl="3" w:tentative="1">
      <w:start w:val="1"/>
      <w:numFmt w:val="decimal"/>
      <w:lvlText w:val="%4."/>
      <w:lvlJc w:val="left"/>
      <w:pPr>
        <w:ind w:left="4026" w:hanging="360"/>
      </w:pPr>
    </w:lvl>
    <w:lvl w:ilvl="4" w:tentative="1">
      <w:start w:val="1"/>
      <w:numFmt w:val="lowerLetter"/>
      <w:lvlText w:val="%5."/>
      <w:lvlJc w:val="left"/>
      <w:pPr>
        <w:ind w:left="4746" w:hanging="360"/>
      </w:pPr>
    </w:lvl>
    <w:lvl w:ilvl="5" w:tentative="1">
      <w:start w:val="1"/>
      <w:numFmt w:val="lowerRoman"/>
      <w:lvlText w:val="%6."/>
      <w:lvlJc w:val="right"/>
      <w:pPr>
        <w:ind w:left="5466" w:hanging="180"/>
      </w:pPr>
    </w:lvl>
    <w:lvl w:ilvl="6" w:tentative="1">
      <w:start w:val="1"/>
      <w:numFmt w:val="decimal"/>
      <w:lvlText w:val="%7."/>
      <w:lvlJc w:val="left"/>
      <w:pPr>
        <w:ind w:left="6186" w:hanging="360"/>
      </w:pPr>
    </w:lvl>
    <w:lvl w:ilvl="7" w:tentative="1">
      <w:start w:val="1"/>
      <w:numFmt w:val="lowerLetter"/>
      <w:lvlText w:val="%8."/>
      <w:lvlJc w:val="left"/>
      <w:pPr>
        <w:ind w:left="6906" w:hanging="360"/>
      </w:pPr>
    </w:lvl>
    <w:lvl w:ilvl="8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1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1">
    <w:nsid w:val="794229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1">
    <w:nsid w:val="7D8F3DAC"/>
    <w:multiLevelType w:val="hybridMultilevel"/>
    <w:tmpl w:val="80A6E03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FD"/>
    <w:rsid w:val="00000119"/>
    <w:rsid w:val="00001F30"/>
    <w:rsid w:val="0000295B"/>
    <w:rsid w:val="000074CC"/>
    <w:rsid w:val="0001389C"/>
    <w:rsid w:val="00020ED0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67576"/>
    <w:rsid w:val="0007040B"/>
    <w:rsid w:val="00072B65"/>
    <w:rsid w:val="00076EDA"/>
    <w:rsid w:val="00087C38"/>
    <w:rsid w:val="00090515"/>
    <w:rsid w:val="00091125"/>
    <w:rsid w:val="000A49E9"/>
    <w:rsid w:val="000B284C"/>
    <w:rsid w:val="000C3428"/>
    <w:rsid w:val="000C520E"/>
    <w:rsid w:val="000C7C1C"/>
    <w:rsid w:val="000D0B6D"/>
    <w:rsid w:val="000D3945"/>
    <w:rsid w:val="000D50E5"/>
    <w:rsid w:val="000D7AA4"/>
    <w:rsid w:val="000E3014"/>
    <w:rsid w:val="000E4B23"/>
    <w:rsid w:val="000F0252"/>
    <w:rsid w:val="000F0B97"/>
    <w:rsid w:val="000F557C"/>
    <w:rsid w:val="001128C5"/>
    <w:rsid w:val="00120016"/>
    <w:rsid w:val="00122270"/>
    <w:rsid w:val="00126FD9"/>
    <w:rsid w:val="001324C2"/>
    <w:rsid w:val="0014410C"/>
    <w:rsid w:val="0014776E"/>
    <w:rsid w:val="0015029B"/>
    <w:rsid w:val="00151799"/>
    <w:rsid w:val="00153AB5"/>
    <w:rsid w:val="001658D8"/>
    <w:rsid w:val="0017372D"/>
    <w:rsid w:val="00191006"/>
    <w:rsid w:val="00192E63"/>
    <w:rsid w:val="0019784D"/>
    <w:rsid w:val="001A0EEB"/>
    <w:rsid w:val="001A472E"/>
    <w:rsid w:val="001C2268"/>
    <w:rsid w:val="001C4B51"/>
    <w:rsid w:val="001C71B8"/>
    <w:rsid w:val="001D6D6B"/>
    <w:rsid w:val="001D72D8"/>
    <w:rsid w:val="001E7DF3"/>
    <w:rsid w:val="001F7203"/>
    <w:rsid w:val="00204654"/>
    <w:rsid w:val="00205847"/>
    <w:rsid w:val="0021040D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70917"/>
    <w:rsid w:val="002731E6"/>
    <w:rsid w:val="00281DFE"/>
    <w:rsid w:val="002820CF"/>
    <w:rsid w:val="002831B0"/>
    <w:rsid w:val="00283729"/>
    <w:rsid w:val="00287908"/>
    <w:rsid w:val="00287DB2"/>
    <w:rsid w:val="00292B1E"/>
    <w:rsid w:val="002936E4"/>
    <w:rsid w:val="002A138F"/>
    <w:rsid w:val="002A4FCC"/>
    <w:rsid w:val="002A7AF8"/>
    <w:rsid w:val="002B75D0"/>
    <w:rsid w:val="002C28B9"/>
    <w:rsid w:val="002D052F"/>
    <w:rsid w:val="002D0548"/>
    <w:rsid w:val="002D297D"/>
    <w:rsid w:val="002D46D9"/>
    <w:rsid w:val="002D69C4"/>
    <w:rsid w:val="002E13D9"/>
    <w:rsid w:val="002E7DD6"/>
    <w:rsid w:val="002F1BC7"/>
    <w:rsid w:val="002F6BF6"/>
    <w:rsid w:val="00305BB7"/>
    <w:rsid w:val="00305ECD"/>
    <w:rsid w:val="003142B9"/>
    <w:rsid w:val="00325314"/>
    <w:rsid w:val="00336B30"/>
    <w:rsid w:val="0034575C"/>
    <w:rsid w:val="0035263A"/>
    <w:rsid w:val="003561AB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B2078"/>
    <w:rsid w:val="003C1428"/>
    <w:rsid w:val="003C244B"/>
    <w:rsid w:val="003C557D"/>
    <w:rsid w:val="003C5F25"/>
    <w:rsid w:val="003D010F"/>
    <w:rsid w:val="003D712E"/>
    <w:rsid w:val="003E12AA"/>
    <w:rsid w:val="003E61B8"/>
    <w:rsid w:val="003E6D6F"/>
    <w:rsid w:val="003E788B"/>
    <w:rsid w:val="003F0517"/>
    <w:rsid w:val="003F2075"/>
    <w:rsid w:val="003F40C8"/>
    <w:rsid w:val="003F46C6"/>
    <w:rsid w:val="00401833"/>
    <w:rsid w:val="00402700"/>
    <w:rsid w:val="00403F1F"/>
    <w:rsid w:val="0040413C"/>
    <w:rsid w:val="00410B4B"/>
    <w:rsid w:val="00414314"/>
    <w:rsid w:val="00424481"/>
    <w:rsid w:val="00431E5C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6A25"/>
    <w:rsid w:val="004A0CF0"/>
    <w:rsid w:val="004A276A"/>
    <w:rsid w:val="004A3029"/>
    <w:rsid w:val="004A6937"/>
    <w:rsid w:val="004B0519"/>
    <w:rsid w:val="004B4429"/>
    <w:rsid w:val="004B63C5"/>
    <w:rsid w:val="004C0AE8"/>
    <w:rsid w:val="004C0DA1"/>
    <w:rsid w:val="004C1EB1"/>
    <w:rsid w:val="004C3353"/>
    <w:rsid w:val="004C765C"/>
    <w:rsid w:val="004D4FC7"/>
    <w:rsid w:val="004F252E"/>
    <w:rsid w:val="004F727E"/>
    <w:rsid w:val="004F7EA9"/>
    <w:rsid w:val="00512FCF"/>
    <w:rsid w:val="00514A01"/>
    <w:rsid w:val="00517E3F"/>
    <w:rsid w:val="00534A2C"/>
    <w:rsid w:val="00534C3F"/>
    <w:rsid w:val="005367E5"/>
    <w:rsid w:val="00543A5B"/>
    <w:rsid w:val="005460E9"/>
    <w:rsid w:val="00551E40"/>
    <w:rsid w:val="005675A7"/>
    <w:rsid w:val="00570AE5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E351B"/>
    <w:rsid w:val="005F7ADA"/>
    <w:rsid w:val="00604241"/>
    <w:rsid w:val="00604EC5"/>
    <w:rsid w:val="00610377"/>
    <w:rsid w:val="006231A8"/>
    <w:rsid w:val="00624BEE"/>
    <w:rsid w:val="00624EEC"/>
    <w:rsid w:val="00630992"/>
    <w:rsid w:val="006541F3"/>
    <w:rsid w:val="00656DA9"/>
    <w:rsid w:val="0065735D"/>
    <w:rsid w:val="006702BF"/>
    <w:rsid w:val="00670856"/>
    <w:rsid w:val="00670EC2"/>
    <w:rsid w:val="0068040A"/>
    <w:rsid w:val="006820B9"/>
    <w:rsid w:val="00684761"/>
    <w:rsid w:val="006873B4"/>
    <w:rsid w:val="006874BB"/>
    <w:rsid w:val="00690451"/>
    <w:rsid w:val="00690CAA"/>
    <w:rsid w:val="006A4642"/>
    <w:rsid w:val="006A5C8F"/>
    <w:rsid w:val="006B0C6F"/>
    <w:rsid w:val="006B44A2"/>
    <w:rsid w:val="006B620F"/>
    <w:rsid w:val="006C4279"/>
    <w:rsid w:val="006D79B0"/>
    <w:rsid w:val="006D7E3F"/>
    <w:rsid w:val="006E1B14"/>
    <w:rsid w:val="006E2297"/>
    <w:rsid w:val="006F038A"/>
    <w:rsid w:val="006F085F"/>
    <w:rsid w:val="006F21F2"/>
    <w:rsid w:val="006F4D17"/>
    <w:rsid w:val="006F70A2"/>
    <w:rsid w:val="00700736"/>
    <w:rsid w:val="007164A1"/>
    <w:rsid w:val="00716F92"/>
    <w:rsid w:val="00725101"/>
    <w:rsid w:val="00731D2B"/>
    <w:rsid w:val="007358EE"/>
    <w:rsid w:val="00736F2E"/>
    <w:rsid w:val="007508B4"/>
    <w:rsid w:val="007602BB"/>
    <w:rsid w:val="007614AD"/>
    <w:rsid w:val="00767CD3"/>
    <w:rsid w:val="007705B2"/>
    <w:rsid w:val="00773793"/>
    <w:rsid w:val="00773CAD"/>
    <w:rsid w:val="0077483C"/>
    <w:rsid w:val="0077525F"/>
    <w:rsid w:val="007963CE"/>
    <w:rsid w:val="007A1E0F"/>
    <w:rsid w:val="007A6BD1"/>
    <w:rsid w:val="007B0809"/>
    <w:rsid w:val="007B1024"/>
    <w:rsid w:val="007B1E4D"/>
    <w:rsid w:val="007C2E42"/>
    <w:rsid w:val="007D3802"/>
    <w:rsid w:val="007D4BA5"/>
    <w:rsid w:val="007D59BA"/>
    <w:rsid w:val="007D70EB"/>
    <w:rsid w:val="007E045D"/>
    <w:rsid w:val="007E3177"/>
    <w:rsid w:val="007E4781"/>
    <w:rsid w:val="007E5488"/>
    <w:rsid w:val="007F026C"/>
    <w:rsid w:val="007F0F10"/>
    <w:rsid w:val="007F4521"/>
    <w:rsid w:val="007F566E"/>
    <w:rsid w:val="00801B82"/>
    <w:rsid w:val="0080218B"/>
    <w:rsid w:val="008027D8"/>
    <w:rsid w:val="008065EB"/>
    <w:rsid w:val="00813739"/>
    <w:rsid w:val="00827EAB"/>
    <w:rsid w:val="00832B2C"/>
    <w:rsid w:val="00841DFD"/>
    <w:rsid w:val="008441C7"/>
    <w:rsid w:val="0084540F"/>
    <w:rsid w:val="00853DB5"/>
    <w:rsid w:val="00855A39"/>
    <w:rsid w:val="00860D24"/>
    <w:rsid w:val="00862290"/>
    <w:rsid w:val="00864D4C"/>
    <w:rsid w:val="008662D8"/>
    <w:rsid w:val="00882CA9"/>
    <w:rsid w:val="00884F8E"/>
    <w:rsid w:val="008856BB"/>
    <w:rsid w:val="008B5A9F"/>
    <w:rsid w:val="008B7EDE"/>
    <w:rsid w:val="008F4CAB"/>
    <w:rsid w:val="00905589"/>
    <w:rsid w:val="0091063A"/>
    <w:rsid w:val="009136E0"/>
    <w:rsid w:val="00913BF7"/>
    <w:rsid w:val="00914AE2"/>
    <w:rsid w:val="0091590D"/>
    <w:rsid w:val="00922AD5"/>
    <w:rsid w:val="00927C27"/>
    <w:rsid w:val="00930775"/>
    <w:rsid w:val="0093185E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70041"/>
    <w:rsid w:val="00975105"/>
    <w:rsid w:val="00981517"/>
    <w:rsid w:val="00986750"/>
    <w:rsid w:val="00990E53"/>
    <w:rsid w:val="00991D4A"/>
    <w:rsid w:val="00995198"/>
    <w:rsid w:val="009A029B"/>
    <w:rsid w:val="009A53C4"/>
    <w:rsid w:val="009A7586"/>
    <w:rsid w:val="009B0BC1"/>
    <w:rsid w:val="009B7503"/>
    <w:rsid w:val="009C0228"/>
    <w:rsid w:val="009C5C60"/>
    <w:rsid w:val="009D1312"/>
    <w:rsid w:val="009D33A6"/>
    <w:rsid w:val="009D51F5"/>
    <w:rsid w:val="009E0F24"/>
    <w:rsid w:val="009F14CC"/>
    <w:rsid w:val="009F2050"/>
    <w:rsid w:val="009F59C5"/>
    <w:rsid w:val="009F5EFC"/>
    <w:rsid w:val="009F7D42"/>
    <w:rsid w:val="00A04E26"/>
    <w:rsid w:val="00A056BE"/>
    <w:rsid w:val="00A126B8"/>
    <w:rsid w:val="00A24396"/>
    <w:rsid w:val="00A32C71"/>
    <w:rsid w:val="00A36414"/>
    <w:rsid w:val="00A456E6"/>
    <w:rsid w:val="00A5554A"/>
    <w:rsid w:val="00A61170"/>
    <w:rsid w:val="00A61C5D"/>
    <w:rsid w:val="00A628A5"/>
    <w:rsid w:val="00A71FC3"/>
    <w:rsid w:val="00A8096D"/>
    <w:rsid w:val="00A822D6"/>
    <w:rsid w:val="00A82DFC"/>
    <w:rsid w:val="00A84562"/>
    <w:rsid w:val="00A9099F"/>
    <w:rsid w:val="00A96746"/>
    <w:rsid w:val="00AB2C77"/>
    <w:rsid w:val="00AB7EF5"/>
    <w:rsid w:val="00AC51A2"/>
    <w:rsid w:val="00AC54D5"/>
    <w:rsid w:val="00AC65C8"/>
    <w:rsid w:val="00AE1E38"/>
    <w:rsid w:val="00AE3764"/>
    <w:rsid w:val="00AE615D"/>
    <w:rsid w:val="00AE7676"/>
    <w:rsid w:val="00AF00EC"/>
    <w:rsid w:val="00AF5DCE"/>
    <w:rsid w:val="00B0159C"/>
    <w:rsid w:val="00B01CBA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75DC6"/>
    <w:rsid w:val="00B75FE1"/>
    <w:rsid w:val="00B7618D"/>
    <w:rsid w:val="00B77FB5"/>
    <w:rsid w:val="00B8122B"/>
    <w:rsid w:val="00B85590"/>
    <w:rsid w:val="00B86FDB"/>
    <w:rsid w:val="00BA0A8B"/>
    <w:rsid w:val="00BA1A29"/>
    <w:rsid w:val="00BA3712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5E82"/>
    <w:rsid w:val="00BF46D8"/>
    <w:rsid w:val="00C02CB6"/>
    <w:rsid w:val="00C05220"/>
    <w:rsid w:val="00C140EF"/>
    <w:rsid w:val="00C14544"/>
    <w:rsid w:val="00C2103F"/>
    <w:rsid w:val="00C32F5A"/>
    <w:rsid w:val="00C41175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4687"/>
    <w:rsid w:val="00CA5AD1"/>
    <w:rsid w:val="00CA5D6B"/>
    <w:rsid w:val="00CA64CE"/>
    <w:rsid w:val="00CB2A72"/>
    <w:rsid w:val="00CB707F"/>
    <w:rsid w:val="00CC10D6"/>
    <w:rsid w:val="00CC1FD5"/>
    <w:rsid w:val="00CC2A2F"/>
    <w:rsid w:val="00CC35F8"/>
    <w:rsid w:val="00CC6466"/>
    <w:rsid w:val="00CD7F0C"/>
    <w:rsid w:val="00CE1F2B"/>
    <w:rsid w:val="00CE78FF"/>
    <w:rsid w:val="00CF270F"/>
    <w:rsid w:val="00CF6F8F"/>
    <w:rsid w:val="00D031FD"/>
    <w:rsid w:val="00D07E85"/>
    <w:rsid w:val="00D152ED"/>
    <w:rsid w:val="00D16EB9"/>
    <w:rsid w:val="00D32728"/>
    <w:rsid w:val="00D35187"/>
    <w:rsid w:val="00D358C5"/>
    <w:rsid w:val="00D36BA2"/>
    <w:rsid w:val="00D41D11"/>
    <w:rsid w:val="00D4552B"/>
    <w:rsid w:val="00D46B76"/>
    <w:rsid w:val="00D47712"/>
    <w:rsid w:val="00D5506E"/>
    <w:rsid w:val="00D57074"/>
    <w:rsid w:val="00D57D8F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A1AC7"/>
    <w:rsid w:val="00DA6B40"/>
    <w:rsid w:val="00DA74D7"/>
    <w:rsid w:val="00DB0513"/>
    <w:rsid w:val="00DB19C2"/>
    <w:rsid w:val="00DB49F8"/>
    <w:rsid w:val="00DC667E"/>
    <w:rsid w:val="00DD3368"/>
    <w:rsid w:val="00DD3C01"/>
    <w:rsid w:val="00DE0BB7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42A8"/>
    <w:rsid w:val="00E458B4"/>
    <w:rsid w:val="00E46CF1"/>
    <w:rsid w:val="00E51BD7"/>
    <w:rsid w:val="00E73E7E"/>
    <w:rsid w:val="00E8056B"/>
    <w:rsid w:val="00E85B42"/>
    <w:rsid w:val="00EA5230"/>
    <w:rsid w:val="00EA7A67"/>
    <w:rsid w:val="00EB125A"/>
    <w:rsid w:val="00EB342B"/>
    <w:rsid w:val="00EC494F"/>
    <w:rsid w:val="00EC7C2F"/>
    <w:rsid w:val="00ED4400"/>
    <w:rsid w:val="00ED502E"/>
    <w:rsid w:val="00EE08CD"/>
    <w:rsid w:val="00EE1D8A"/>
    <w:rsid w:val="00EE7287"/>
    <w:rsid w:val="00EE73EE"/>
    <w:rsid w:val="00EF67B3"/>
    <w:rsid w:val="00EF7D8B"/>
    <w:rsid w:val="00F01B73"/>
    <w:rsid w:val="00F039AA"/>
    <w:rsid w:val="00F04ECA"/>
    <w:rsid w:val="00F053E3"/>
    <w:rsid w:val="00F05B6F"/>
    <w:rsid w:val="00F116CE"/>
    <w:rsid w:val="00F12809"/>
    <w:rsid w:val="00F14F66"/>
    <w:rsid w:val="00F177FF"/>
    <w:rsid w:val="00F21FE7"/>
    <w:rsid w:val="00F303A0"/>
    <w:rsid w:val="00F31A39"/>
    <w:rsid w:val="00F33FED"/>
    <w:rsid w:val="00F3478D"/>
    <w:rsid w:val="00F35D68"/>
    <w:rsid w:val="00F366A8"/>
    <w:rsid w:val="00F438C9"/>
    <w:rsid w:val="00F46939"/>
    <w:rsid w:val="00F46FC2"/>
    <w:rsid w:val="00F5399C"/>
    <w:rsid w:val="00F63314"/>
    <w:rsid w:val="00F66A76"/>
    <w:rsid w:val="00F701F2"/>
    <w:rsid w:val="00F70A83"/>
    <w:rsid w:val="00F71288"/>
    <w:rsid w:val="00F83989"/>
    <w:rsid w:val="00F91CED"/>
    <w:rsid w:val="00F9264A"/>
    <w:rsid w:val="00F92CD1"/>
    <w:rsid w:val="00F97767"/>
    <w:rsid w:val="00FA407C"/>
    <w:rsid w:val="00FA6679"/>
    <w:rsid w:val="00FB6873"/>
    <w:rsid w:val="00FC3FCC"/>
    <w:rsid w:val="00FD5CEE"/>
    <w:rsid w:val="00FD5E23"/>
    <w:rsid w:val="00FE0EE9"/>
    <w:rsid w:val="00FE2381"/>
    <w:rsid w:val="00FE2DAA"/>
    <w:rsid w:val="00FE6458"/>
    <w:rsid w:val="00FE6F24"/>
    <w:rsid w:val="00FF06D0"/>
    <w:rsid w:val="00FF5A55"/>
    <w:rsid w:val="00FF6105"/>
    <w:rsid w:val="00FF6D1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F0B97"/>
    <w:rPr>
      <w:rFonts w:asciiTheme="minorHAnsi" w:eastAsia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5282-1C46-4201-8006-C2863D28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Lāsma Zandberga</dc:creator>
  <dc:description>67876041, Lasma.Zandberga@vm.gov.lv, Nozares budžeta plānošanas departamenta _x000D_
Vecākā referente</dc:description>
  <cp:lastModifiedBy>Sandra Kasparenko</cp:lastModifiedBy>
  <cp:revision>9</cp:revision>
  <cp:lastPrinted>2016-10-04T11:38:00Z</cp:lastPrinted>
  <dcterms:created xsi:type="dcterms:W3CDTF">2018-04-27T08:59:00Z</dcterms:created>
  <dcterms:modified xsi:type="dcterms:W3CDTF">2018-05-02T15:17:00Z</dcterms:modified>
</cp:coreProperties>
</file>