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721" w:rsidRPr="00E90298" w:rsidRDefault="00757BBB" w:rsidP="00523AD7">
      <w:pPr>
        <w:spacing w:after="0" w:line="240" w:lineRule="auto"/>
        <w:ind w:firstLine="301"/>
        <w:jc w:val="center"/>
        <w:rPr>
          <w:rFonts w:ascii="Times New Roman" w:eastAsia="Times New Roman" w:hAnsi="Times New Roman" w:cs="Times New Roman"/>
          <w:b/>
          <w:bCs/>
          <w:sz w:val="28"/>
          <w:szCs w:val="24"/>
          <w:lang w:eastAsia="lv-LV"/>
        </w:rPr>
      </w:pPr>
      <w:r w:rsidRPr="00E90298">
        <w:rPr>
          <w:rFonts w:ascii="Times New Roman" w:eastAsia="Times New Roman" w:hAnsi="Times New Roman" w:cs="Times New Roman"/>
          <w:b/>
          <w:bCs/>
          <w:sz w:val="28"/>
          <w:szCs w:val="24"/>
          <w:lang w:eastAsia="lv-LV"/>
        </w:rPr>
        <w:t xml:space="preserve">Ministru kabineta noteikumu projekta </w:t>
      </w:r>
    </w:p>
    <w:p w:rsidR="008E432C" w:rsidRPr="00E90298" w:rsidRDefault="00757BBB" w:rsidP="00523AD7">
      <w:pPr>
        <w:spacing w:after="0" w:line="240" w:lineRule="auto"/>
        <w:ind w:firstLine="301"/>
        <w:jc w:val="center"/>
        <w:rPr>
          <w:rFonts w:ascii="Times New Roman" w:eastAsia="Times New Roman" w:hAnsi="Times New Roman" w:cs="Times New Roman"/>
          <w:b/>
          <w:bCs/>
          <w:sz w:val="28"/>
          <w:szCs w:val="24"/>
          <w:lang w:eastAsia="lv-LV"/>
        </w:rPr>
      </w:pPr>
      <w:r w:rsidRPr="00E90298">
        <w:rPr>
          <w:rFonts w:ascii="Times New Roman" w:eastAsia="Times New Roman" w:hAnsi="Times New Roman" w:cs="Times New Roman"/>
          <w:b/>
          <w:bCs/>
          <w:sz w:val="28"/>
          <w:szCs w:val="24"/>
          <w:lang w:eastAsia="lv-LV"/>
        </w:rPr>
        <w:t>„Grozījumi Ministru kabineta 2016. gada 24. maija noteikumos Nr. 320 „Valsts un Eiropas Savienības atbalsta piešķiršanas kārtība pasākumā “Atbalsts ieguldījumiem ar lauksaimniecību nesaistītu darbību radīšanā un attīstīšanā” atklātu projektu iesniegumu konkursu veidā”” sākotnējās ietekmes novērtējuma ziņojums (anotācija)</w:t>
      </w:r>
    </w:p>
    <w:p w:rsidR="00F72376" w:rsidRPr="00523AD7" w:rsidRDefault="00F72376" w:rsidP="00523AD7">
      <w:pPr>
        <w:spacing w:after="0" w:line="240" w:lineRule="auto"/>
        <w:ind w:firstLine="301"/>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52"/>
        <w:gridCol w:w="5479"/>
      </w:tblGrid>
      <w:tr w:rsidR="00C81D44" w:rsidTr="008E432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757BBB" w:rsidP="00523AD7">
            <w:pPr>
              <w:spacing w:after="0" w:line="240" w:lineRule="auto"/>
              <w:ind w:firstLine="300"/>
              <w:jc w:val="center"/>
              <w:rPr>
                <w:rFonts w:ascii="Times New Roman" w:eastAsia="Times New Roman" w:hAnsi="Times New Roman" w:cs="Times New Roman"/>
                <w:b/>
                <w:bCs/>
                <w:sz w:val="24"/>
                <w:szCs w:val="24"/>
                <w:lang w:eastAsia="lv-LV"/>
              </w:rPr>
            </w:pPr>
            <w:r w:rsidRPr="00523AD7">
              <w:rPr>
                <w:rFonts w:ascii="Times New Roman" w:eastAsia="Times New Roman" w:hAnsi="Times New Roman" w:cs="Times New Roman"/>
                <w:b/>
                <w:bCs/>
                <w:sz w:val="24"/>
                <w:szCs w:val="24"/>
                <w:lang w:eastAsia="lv-LV"/>
              </w:rPr>
              <w:t>Tiesību akta projekta anotācijas kopsavilkums</w:t>
            </w:r>
          </w:p>
        </w:tc>
      </w:tr>
      <w:tr w:rsidR="00C81D44" w:rsidTr="008E432C">
        <w:tc>
          <w:tcPr>
            <w:tcW w:w="2000" w:type="pct"/>
            <w:tcBorders>
              <w:top w:val="outset" w:sz="6" w:space="0" w:color="414142"/>
              <w:left w:val="outset" w:sz="6" w:space="0" w:color="414142"/>
              <w:bottom w:val="outset" w:sz="6" w:space="0" w:color="414142"/>
              <w:right w:val="outset" w:sz="6" w:space="0" w:color="414142"/>
            </w:tcBorders>
            <w:hideMark/>
          </w:tcPr>
          <w:p w:rsidR="008E432C" w:rsidRPr="00523AD7" w:rsidRDefault="00757BBB" w:rsidP="0012401A">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Mērķis, risinājums u</w:t>
            </w:r>
            <w:r w:rsidR="0012401A">
              <w:rPr>
                <w:rFonts w:ascii="Times New Roman" w:eastAsia="Times New Roman" w:hAnsi="Times New Roman" w:cs="Times New Roman"/>
                <w:sz w:val="24"/>
                <w:szCs w:val="24"/>
                <w:lang w:eastAsia="lv-LV"/>
              </w:rPr>
              <w:t>n projekta spēkā stāšanās laiks</w:t>
            </w:r>
          </w:p>
        </w:tc>
        <w:tc>
          <w:tcPr>
            <w:tcW w:w="3000" w:type="pct"/>
            <w:tcBorders>
              <w:top w:val="outset" w:sz="6" w:space="0" w:color="414142"/>
              <w:left w:val="outset" w:sz="6" w:space="0" w:color="414142"/>
              <w:bottom w:val="outset" w:sz="6" w:space="0" w:color="414142"/>
              <w:right w:val="outset" w:sz="6" w:space="0" w:color="414142"/>
            </w:tcBorders>
            <w:hideMark/>
          </w:tcPr>
          <w:p w:rsidR="00AD5394" w:rsidRPr="00523AD7" w:rsidRDefault="00757BBB"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Projekta mērķis ir atvieglot atbalsta saņemšanas nosacījumus pasākum</w:t>
            </w:r>
            <w:r w:rsidR="00276A8A">
              <w:rPr>
                <w:rFonts w:ascii="Times New Roman" w:eastAsia="Times New Roman" w:hAnsi="Times New Roman" w:cs="Times New Roman"/>
                <w:sz w:val="24"/>
                <w:szCs w:val="24"/>
                <w:lang w:eastAsia="lv-LV"/>
              </w:rPr>
              <w:t>ā</w:t>
            </w:r>
            <w:r w:rsidR="00371D46" w:rsidRPr="00523AD7">
              <w:rPr>
                <w:rFonts w:ascii="Times New Roman" w:eastAsia="Times New Roman" w:hAnsi="Times New Roman" w:cs="Times New Roman"/>
                <w:sz w:val="24"/>
                <w:szCs w:val="24"/>
                <w:lang w:eastAsia="lv-LV"/>
              </w:rPr>
              <w:t xml:space="preserve"> </w:t>
            </w:r>
            <w:r w:rsidRPr="00523AD7">
              <w:rPr>
                <w:rFonts w:ascii="Times New Roman" w:hAnsi="Times New Roman" w:cs="Times New Roman"/>
                <w:sz w:val="24"/>
                <w:szCs w:val="24"/>
              </w:rPr>
              <w:t>“Atbalsts ieguldījumiem ar lauksaimniecību nesaistītu darbību radīšanā un attīstīšanā” atklātu projektu iesniegumu konkursu veidā”. Tiesību akts stājas spēkā pēc tā publicēšanas izdevumā “Latvijas Vēstnesis”.</w:t>
            </w:r>
          </w:p>
        </w:tc>
      </w:tr>
    </w:tbl>
    <w:p w:rsidR="008E432C" w:rsidRPr="00523AD7" w:rsidRDefault="008E432C" w:rsidP="00523AD7">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7"/>
        <w:gridCol w:w="3105"/>
        <w:gridCol w:w="5479"/>
      </w:tblGrid>
      <w:tr w:rsidR="00C81D44" w:rsidTr="008E432C">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757BBB" w:rsidP="00523AD7">
            <w:pPr>
              <w:spacing w:after="0" w:line="240" w:lineRule="auto"/>
              <w:ind w:firstLine="300"/>
              <w:jc w:val="center"/>
              <w:rPr>
                <w:rFonts w:ascii="Times New Roman" w:eastAsia="Times New Roman" w:hAnsi="Times New Roman" w:cs="Times New Roman"/>
                <w:b/>
                <w:bCs/>
                <w:sz w:val="24"/>
                <w:szCs w:val="24"/>
                <w:lang w:eastAsia="lv-LV"/>
              </w:rPr>
            </w:pPr>
            <w:r w:rsidRPr="00523AD7">
              <w:rPr>
                <w:rFonts w:ascii="Times New Roman" w:eastAsia="Times New Roman" w:hAnsi="Times New Roman" w:cs="Times New Roman"/>
                <w:b/>
                <w:bCs/>
                <w:sz w:val="24"/>
                <w:szCs w:val="24"/>
                <w:lang w:eastAsia="lv-LV"/>
              </w:rPr>
              <w:t>I. Tiesību akta projekta izstrādes nepieciešamība</w:t>
            </w:r>
          </w:p>
        </w:tc>
      </w:tr>
      <w:tr w:rsidR="00C81D44" w:rsidTr="008E432C">
        <w:tc>
          <w:tcPr>
            <w:tcW w:w="300" w:type="pct"/>
            <w:tcBorders>
              <w:top w:val="outset" w:sz="6" w:space="0" w:color="414142"/>
              <w:left w:val="outset" w:sz="6" w:space="0" w:color="414142"/>
              <w:bottom w:val="outset" w:sz="6" w:space="0" w:color="414142"/>
              <w:right w:val="outset" w:sz="6" w:space="0" w:color="414142"/>
            </w:tcBorders>
            <w:hideMark/>
          </w:tcPr>
          <w:p w:rsidR="008E432C" w:rsidRPr="00523AD7" w:rsidRDefault="00757BBB"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8E432C" w:rsidRPr="00523AD7" w:rsidRDefault="00757BBB"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Pamatojums</w:t>
            </w:r>
          </w:p>
        </w:tc>
        <w:tc>
          <w:tcPr>
            <w:tcW w:w="3000" w:type="pct"/>
            <w:tcBorders>
              <w:top w:val="outset" w:sz="6" w:space="0" w:color="414142"/>
              <w:left w:val="outset" w:sz="6" w:space="0" w:color="414142"/>
              <w:bottom w:val="outset" w:sz="6" w:space="0" w:color="414142"/>
              <w:right w:val="outset" w:sz="6" w:space="0" w:color="414142"/>
            </w:tcBorders>
            <w:hideMark/>
          </w:tcPr>
          <w:p w:rsidR="000C7D04" w:rsidRDefault="00757BBB" w:rsidP="00523AD7">
            <w:pPr>
              <w:spacing w:after="0" w:line="240" w:lineRule="auto"/>
              <w:jc w:val="both"/>
              <w:rPr>
                <w:rFonts w:ascii="Times New Roman" w:hAnsi="Times New Roman" w:cs="Times New Roman"/>
                <w:sz w:val="24"/>
                <w:szCs w:val="24"/>
              </w:rPr>
            </w:pPr>
            <w:r w:rsidRPr="00523AD7">
              <w:rPr>
                <w:rFonts w:ascii="Times New Roman" w:hAnsi="Times New Roman" w:cs="Times New Roman"/>
                <w:sz w:val="24"/>
                <w:szCs w:val="24"/>
              </w:rPr>
              <w:t>Ministru kabineta noteikumu projekts „Grozījumi Ministru kabineta 2016. gada 24. maija noteikumos Nr. 320 „Valsts un Eiropas Savienības atbalsta piešķiršanas kārtība pasākumā “Atbalsts ieguldījumiem ar lauksaimniecību nesaistītu darbību radīšanā un attīstīšanā” atklātu projektu iesniegumu konkursu veidā”” (turpmāk – noteikumu projekts) sagatavots, pamatojoties uz Lauksaimniecības un lauku attīstības likuma 5.panta ceturto daļu.</w:t>
            </w:r>
          </w:p>
          <w:p w:rsidR="00316DC5" w:rsidRPr="00523AD7" w:rsidRDefault="00316DC5" w:rsidP="00523AD7">
            <w:pPr>
              <w:spacing w:after="0" w:line="240" w:lineRule="auto"/>
              <w:jc w:val="both"/>
              <w:rPr>
                <w:rFonts w:ascii="Times New Roman" w:hAnsi="Times New Roman" w:cs="Times New Roman"/>
                <w:sz w:val="24"/>
                <w:szCs w:val="24"/>
              </w:rPr>
            </w:pPr>
          </w:p>
          <w:p w:rsidR="008E432C" w:rsidRPr="00523AD7" w:rsidRDefault="00757BBB"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hAnsi="Times New Roman" w:cs="Times New Roman"/>
                <w:sz w:val="24"/>
                <w:szCs w:val="24"/>
                <w:lang w:eastAsia="lv-LV"/>
              </w:rPr>
              <w:t>Atbalsts tiks sniegts saskaņā ar Eiropas Parlamenta un Padomes 2013. gada 17. decembra Regulu (ES) Nr. 1305/2013 par atbalstu lauku attīstībai no Eiropas Lauksaimniecības fonda lauku attīstībai (ELFLA) un ar ko atceļ Padomes Regulu (EK) Nr. 1698/2005 (turpmāk</w:t>
            </w:r>
            <w:r w:rsidR="007B5956">
              <w:rPr>
                <w:rFonts w:ascii="Times New Roman" w:hAnsi="Times New Roman" w:cs="Times New Roman"/>
                <w:sz w:val="24"/>
                <w:szCs w:val="24"/>
                <w:lang w:eastAsia="lv-LV"/>
              </w:rPr>
              <w:t> </w:t>
            </w:r>
            <w:r w:rsidRPr="00523AD7">
              <w:rPr>
                <w:rFonts w:ascii="Times New Roman" w:hAnsi="Times New Roman" w:cs="Times New Roman"/>
                <w:sz w:val="24"/>
                <w:szCs w:val="24"/>
                <w:lang w:eastAsia="lv-LV"/>
              </w:rPr>
              <w:t>– regula Nr. </w:t>
            </w:r>
            <w:hyperlink r:id="rId8" w:tgtFrame="_blank" w:history="1">
              <w:r w:rsidRPr="00523AD7">
                <w:rPr>
                  <w:rFonts w:ascii="Times New Roman" w:hAnsi="Times New Roman" w:cs="Times New Roman"/>
                  <w:sz w:val="24"/>
                  <w:szCs w:val="24"/>
                  <w:lang w:eastAsia="lv-LV"/>
                </w:rPr>
                <w:t>1305/2013</w:t>
              </w:r>
            </w:hyperlink>
            <w:r w:rsidRPr="00523AD7">
              <w:rPr>
                <w:rFonts w:ascii="Times New Roman" w:hAnsi="Times New Roman" w:cs="Times New Roman"/>
                <w:sz w:val="24"/>
                <w:szCs w:val="24"/>
                <w:lang w:eastAsia="lv-LV"/>
              </w:rPr>
              <w:t>) un Komisijas 2014. gada 17. jūnija Regulu (ES) Nr. 651/2014, ar ko noteiktas atbalsta kategorijas atzīst par saderīgām ar iekšējo tirgu, piemērojot Līguma 107. un 108. pantu (turpmāk – regula Nr. 651/2014).</w:t>
            </w:r>
          </w:p>
        </w:tc>
      </w:tr>
      <w:tr w:rsidR="00C81D44" w:rsidTr="008E432C">
        <w:tc>
          <w:tcPr>
            <w:tcW w:w="300" w:type="pct"/>
            <w:tcBorders>
              <w:top w:val="outset" w:sz="6" w:space="0" w:color="414142"/>
              <w:left w:val="outset" w:sz="6" w:space="0" w:color="414142"/>
              <w:bottom w:val="outset" w:sz="6" w:space="0" w:color="414142"/>
              <w:right w:val="outset" w:sz="6" w:space="0" w:color="414142"/>
            </w:tcBorders>
            <w:hideMark/>
          </w:tcPr>
          <w:p w:rsidR="008E432C" w:rsidRPr="00523AD7" w:rsidRDefault="00757BBB" w:rsidP="00523AD7">
            <w:pPr>
              <w:spacing w:after="0" w:line="240" w:lineRule="auto"/>
              <w:ind w:firstLine="300"/>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996616" w:rsidRDefault="00757BBB"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996616" w:rsidRPr="00996616" w:rsidRDefault="00996616" w:rsidP="00996616">
            <w:pPr>
              <w:rPr>
                <w:rFonts w:ascii="Times New Roman" w:eastAsia="Times New Roman" w:hAnsi="Times New Roman" w:cs="Times New Roman"/>
                <w:sz w:val="24"/>
                <w:szCs w:val="24"/>
                <w:lang w:eastAsia="lv-LV"/>
              </w:rPr>
            </w:pPr>
          </w:p>
          <w:p w:rsidR="00996616" w:rsidRPr="00996616" w:rsidRDefault="00996616" w:rsidP="00996616">
            <w:pPr>
              <w:rPr>
                <w:rFonts w:ascii="Times New Roman" w:eastAsia="Times New Roman" w:hAnsi="Times New Roman" w:cs="Times New Roman"/>
                <w:sz w:val="24"/>
                <w:szCs w:val="24"/>
                <w:lang w:eastAsia="lv-LV"/>
              </w:rPr>
            </w:pPr>
          </w:p>
          <w:p w:rsidR="00996616" w:rsidRPr="00996616" w:rsidRDefault="00996616" w:rsidP="00996616">
            <w:pPr>
              <w:rPr>
                <w:rFonts w:ascii="Times New Roman" w:eastAsia="Times New Roman" w:hAnsi="Times New Roman" w:cs="Times New Roman"/>
                <w:sz w:val="24"/>
                <w:szCs w:val="24"/>
                <w:lang w:eastAsia="lv-LV"/>
              </w:rPr>
            </w:pPr>
          </w:p>
          <w:p w:rsidR="00996616" w:rsidRPr="00996616" w:rsidRDefault="00996616" w:rsidP="00996616">
            <w:pPr>
              <w:rPr>
                <w:rFonts w:ascii="Times New Roman" w:eastAsia="Times New Roman" w:hAnsi="Times New Roman" w:cs="Times New Roman"/>
                <w:sz w:val="24"/>
                <w:szCs w:val="24"/>
                <w:lang w:eastAsia="lv-LV"/>
              </w:rPr>
            </w:pPr>
          </w:p>
          <w:p w:rsidR="008E432C" w:rsidRPr="00996616" w:rsidRDefault="008E432C" w:rsidP="00996616">
            <w:pPr>
              <w:rPr>
                <w:rFonts w:ascii="Times New Roman" w:eastAsia="Times New Roman" w:hAnsi="Times New Roman" w:cs="Times New Roman"/>
                <w:sz w:val="24"/>
                <w:szCs w:val="24"/>
                <w:lang w:eastAsia="lv-LV"/>
              </w:rPr>
            </w:pPr>
          </w:p>
        </w:tc>
        <w:tc>
          <w:tcPr>
            <w:tcW w:w="3000" w:type="pct"/>
            <w:tcBorders>
              <w:top w:val="outset" w:sz="6" w:space="0" w:color="414142"/>
              <w:left w:val="outset" w:sz="6" w:space="0" w:color="414142"/>
              <w:bottom w:val="outset" w:sz="6" w:space="0" w:color="414142"/>
              <w:right w:val="outset" w:sz="6" w:space="0" w:color="414142"/>
            </w:tcBorders>
            <w:hideMark/>
          </w:tcPr>
          <w:p w:rsidR="000C7D04" w:rsidRPr="00523AD7" w:rsidRDefault="00757BBB"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Ministru kabineta 2016. gada 24. maija noteikumi Nr.</w:t>
            </w:r>
            <w:r w:rsidR="007B5956">
              <w:rPr>
                <w:rFonts w:ascii="Times New Roman" w:eastAsia="Times New Roman" w:hAnsi="Times New Roman" w:cs="Times New Roman"/>
                <w:sz w:val="24"/>
                <w:szCs w:val="24"/>
                <w:lang w:eastAsia="lv-LV"/>
              </w:rPr>
              <w:t> </w:t>
            </w:r>
            <w:r w:rsidRPr="00523AD7">
              <w:rPr>
                <w:rFonts w:ascii="Times New Roman" w:eastAsia="Times New Roman" w:hAnsi="Times New Roman" w:cs="Times New Roman"/>
                <w:sz w:val="24"/>
                <w:szCs w:val="24"/>
                <w:lang w:eastAsia="lv-LV"/>
              </w:rPr>
              <w:t>320 „Valsts un Eiropas Savienības atbalsta piešķiršanas kārtība pasākumā “Atbalsts ieguldījumiem ar lauksaimniecību nesaistītu darbību radīšanā un attīstīšanā” atklātu projektu iesniegumu konkursu veidā”” (turpm</w:t>
            </w:r>
            <w:r w:rsidR="0032433C">
              <w:rPr>
                <w:rFonts w:ascii="Times New Roman" w:eastAsia="Times New Roman" w:hAnsi="Times New Roman" w:cs="Times New Roman"/>
                <w:sz w:val="24"/>
                <w:szCs w:val="24"/>
                <w:lang w:eastAsia="lv-LV"/>
              </w:rPr>
              <w:t xml:space="preserve">āk – </w:t>
            </w:r>
            <w:r w:rsidR="004113E2">
              <w:rPr>
                <w:rFonts w:ascii="Times New Roman" w:eastAsia="Times New Roman" w:hAnsi="Times New Roman" w:cs="Times New Roman"/>
                <w:sz w:val="24"/>
                <w:szCs w:val="24"/>
                <w:lang w:eastAsia="lv-LV"/>
              </w:rPr>
              <w:t>n</w:t>
            </w:r>
            <w:r w:rsidRPr="00523AD7">
              <w:rPr>
                <w:rFonts w:ascii="Times New Roman" w:eastAsia="Times New Roman" w:hAnsi="Times New Roman" w:cs="Times New Roman"/>
                <w:sz w:val="24"/>
                <w:szCs w:val="24"/>
                <w:lang w:eastAsia="lv-LV"/>
              </w:rPr>
              <w:t>oteikumi Nr. 320) nosaka kārtību, kādā piešķir valsts un Eiropas Savienības atbalstu pasākumā “Atbalsts ieguldījumiem ar lauksaimniecību nesaistītu darbību radīšanā un attīstīšanā” atklāta projektu iesniegumu konkursa veidā.</w:t>
            </w:r>
          </w:p>
          <w:p w:rsidR="008E432C" w:rsidRDefault="00757BBB" w:rsidP="00523AD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Grozījumi </w:t>
            </w:r>
            <w:r w:rsidR="004113E2">
              <w:rPr>
                <w:rFonts w:ascii="Times New Roman" w:eastAsia="Times New Roman" w:hAnsi="Times New Roman" w:cs="Times New Roman"/>
                <w:sz w:val="24"/>
                <w:szCs w:val="24"/>
                <w:lang w:eastAsia="lv-LV"/>
              </w:rPr>
              <w:t>n</w:t>
            </w:r>
            <w:r w:rsidR="000C7D04" w:rsidRPr="00523AD7">
              <w:rPr>
                <w:rFonts w:ascii="Times New Roman" w:eastAsia="Times New Roman" w:hAnsi="Times New Roman" w:cs="Times New Roman"/>
                <w:sz w:val="24"/>
                <w:szCs w:val="24"/>
                <w:lang w:eastAsia="lv-LV"/>
              </w:rPr>
              <w:t>oteikumos Nr. 320 sagatavoti, lai precizētu atbalsta saņemšanas nosacījumus.</w:t>
            </w:r>
          </w:p>
          <w:p w:rsidR="009E5721" w:rsidRPr="00523AD7" w:rsidRDefault="00757BBB"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 xml:space="preserve">Noteikumu </w:t>
            </w:r>
            <w:r w:rsidR="004113E2">
              <w:rPr>
                <w:rFonts w:ascii="Times New Roman" w:eastAsia="Times New Roman" w:hAnsi="Times New Roman" w:cs="Times New Roman"/>
                <w:sz w:val="24"/>
                <w:szCs w:val="24"/>
                <w:lang w:eastAsia="lv-LV"/>
              </w:rPr>
              <w:t xml:space="preserve">Nr. 320 </w:t>
            </w:r>
            <w:r w:rsidRPr="00523AD7">
              <w:rPr>
                <w:rFonts w:ascii="Times New Roman" w:eastAsia="Times New Roman" w:hAnsi="Times New Roman" w:cs="Times New Roman"/>
                <w:sz w:val="24"/>
                <w:szCs w:val="24"/>
                <w:lang w:eastAsia="lv-LV"/>
              </w:rPr>
              <w:t>9.1. apakšpunkt</w:t>
            </w:r>
            <w:r w:rsidR="00276A8A">
              <w:rPr>
                <w:rFonts w:ascii="Times New Roman" w:eastAsia="Times New Roman" w:hAnsi="Times New Roman" w:cs="Times New Roman"/>
                <w:sz w:val="24"/>
                <w:szCs w:val="24"/>
                <w:lang w:eastAsia="lv-LV"/>
              </w:rPr>
              <w:t>ā</w:t>
            </w:r>
            <w:r w:rsidRPr="00523AD7">
              <w:rPr>
                <w:rFonts w:ascii="Times New Roman" w:eastAsia="Times New Roman" w:hAnsi="Times New Roman" w:cs="Times New Roman"/>
                <w:sz w:val="24"/>
                <w:szCs w:val="24"/>
                <w:lang w:eastAsia="lv-LV"/>
              </w:rPr>
              <w:t xml:space="preserve"> no</w:t>
            </w:r>
            <w:r w:rsidR="00276A8A">
              <w:rPr>
                <w:rFonts w:ascii="Times New Roman" w:eastAsia="Times New Roman" w:hAnsi="Times New Roman" w:cs="Times New Roman"/>
                <w:sz w:val="24"/>
                <w:szCs w:val="24"/>
                <w:lang w:eastAsia="lv-LV"/>
              </w:rPr>
              <w:t>teikts</w:t>
            </w:r>
            <w:r w:rsidRPr="00523AD7">
              <w:rPr>
                <w:rFonts w:ascii="Times New Roman" w:eastAsia="Times New Roman" w:hAnsi="Times New Roman" w:cs="Times New Roman"/>
                <w:sz w:val="24"/>
                <w:szCs w:val="24"/>
                <w:lang w:eastAsia="lv-LV"/>
              </w:rPr>
              <w:t xml:space="preserve">, ka </w:t>
            </w:r>
            <w:r w:rsidR="00371D46" w:rsidRPr="00523AD7">
              <w:rPr>
                <w:rFonts w:ascii="Times New Roman" w:eastAsia="Times New Roman" w:hAnsi="Times New Roman" w:cs="Times New Roman"/>
                <w:sz w:val="24"/>
                <w:szCs w:val="24"/>
                <w:lang w:eastAsia="lv-LV"/>
              </w:rPr>
              <w:lastRenderedPageBreak/>
              <w:t>atbalsta saņēmējs attīsta esošo saimniecisko darbību tajā pašā</w:t>
            </w:r>
            <w:r w:rsidR="00FA26F9">
              <w:rPr>
                <w:rFonts w:ascii="Times New Roman" w:eastAsia="Times New Roman" w:hAnsi="Times New Roman" w:cs="Times New Roman"/>
                <w:sz w:val="24"/>
                <w:szCs w:val="24"/>
                <w:lang w:eastAsia="lv-LV"/>
              </w:rPr>
              <w:t xml:space="preserve"> </w:t>
            </w:r>
            <w:r w:rsidR="00371D46" w:rsidRPr="00523AD7">
              <w:rPr>
                <w:rFonts w:ascii="Times New Roman" w:eastAsia="Times New Roman" w:hAnsi="Times New Roman" w:cs="Times New Roman"/>
                <w:sz w:val="24"/>
                <w:szCs w:val="24"/>
                <w:lang w:eastAsia="lv-LV"/>
              </w:rPr>
              <w:t xml:space="preserve">nozarē un arī nozarē, kas tieši papildina esošo saimniecisko darbību un ir saistīta ar to, lai efektivizētu esošo saimniecisko darbību, taču noteikumu projekts paredz </w:t>
            </w:r>
            <w:r w:rsidR="00F35F3C">
              <w:rPr>
                <w:rFonts w:ascii="Times New Roman" w:eastAsia="Times New Roman" w:hAnsi="Times New Roman" w:cs="Times New Roman"/>
                <w:sz w:val="24"/>
                <w:szCs w:val="24"/>
                <w:lang w:eastAsia="lv-LV"/>
              </w:rPr>
              <w:t xml:space="preserve">atcelt </w:t>
            </w:r>
            <w:r w:rsidR="00371D46" w:rsidRPr="00523AD7">
              <w:rPr>
                <w:rFonts w:ascii="Times New Roman" w:eastAsia="Times New Roman" w:hAnsi="Times New Roman" w:cs="Times New Roman"/>
                <w:sz w:val="24"/>
                <w:szCs w:val="24"/>
                <w:lang w:eastAsia="lv-LV"/>
              </w:rPr>
              <w:t>š</w:t>
            </w:r>
            <w:r w:rsidR="00F35F3C">
              <w:rPr>
                <w:rFonts w:ascii="Times New Roman" w:eastAsia="Times New Roman" w:hAnsi="Times New Roman" w:cs="Times New Roman"/>
                <w:sz w:val="24"/>
                <w:szCs w:val="24"/>
                <w:lang w:eastAsia="lv-LV"/>
              </w:rPr>
              <w:t>o</w:t>
            </w:r>
            <w:r w:rsidR="00371D46" w:rsidRPr="00523AD7">
              <w:rPr>
                <w:rFonts w:ascii="Times New Roman" w:eastAsia="Times New Roman" w:hAnsi="Times New Roman" w:cs="Times New Roman"/>
                <w:sz w:val="24"/>
                <w:szCs w:val="24"/>
                <w:lang w:eastAsia="lv-LV"/>
              </w:rPr>
              <w:t xml:space="preserve"> prasību</w:t>
            </w:r>
            <w:r w:rsidR="00F35F3C">
              <w:rPr>
                <w:rFonts w:ascii="Times New Roman" w:eastAsia="Times New Roman" w:hAnsi="Times New Roman" w:cs="Times New Roman"/>
                <w:sz w:val="24"/>
                <w:szCs w:val="24"/>
                <w:lang w:eastAsia="lv-LV"/>
              </w:rPr>
              <w:t>,</w:t>
            </w:r>
            <w:r w:rsidR="00371D46" w:rsidRPr="00523AD7">
              <w:rPr>
                <w:rFonts w:ascii="Times New Roman" w:eastAsia="Times New Roman" w:hAnsi="Times New Roman" w:cs="Times New Roman"/>
                <w:sz w:val="24"/>
                <w:szCs w:val="24"/>
                <w:lang w:eastAsia="lv-LV"/>
              </w:rPr>
              <w:t xml:space="preserve"> tā </w:t>
            </w:r>
            <w:r w:rsidR="00F35F3C">
              <w:rPr>
                <w:rFonts w:ascii="Times New Roman" w:eastAsia="Times New Roman" w:hAnsi="Times New Roman" w:cs="Times New Roman"/>
                <w:sz w:val="24"/>
                <w:szCs w:val="24"/>
                <w:lang w:eastAsia="lv-LV"/>
              </w:rPr>
              <w:t>projektā</w:t>
            </w:r>
            <w:r w:rsidR="00F35F3C" w:rsidRPr="00523AD7">
              <w:rPr>
                <w:rFonts w:ascii="Times New Roman" w:eastAsia="Times New Roman" w:hAnsi="Times New Roman" w:cs="Times New Roman"/>
                <w:sz w:val="24"/>
                <w:szCs w:val="24"/>
                <w:lang w:eastAsia="lv-LV"/>
              </w:rPr>
              <w:t xml:space="preserve"> </w:t>
            </w:r>
            <w:r w:rsidR="00371D46" w:rsidRPr="00523AD7">
              <w:rPr>
                <w:rFonts w:ascii="Times New Roman" w:eastAsia="Times New Roman" w:hAnsi="Times New Roman" w:cs="Times New Roman"/>
                <w:sz w:val="24"/>
                <w:szCs w:val="24"/>
                <w:lang w:eastAsia="lv-LV"/>
              </w:rPr>
              <w:t>atļau</w:t>
            </w:r>
            <w:r w:rsidR="00F35F3C">
              <w:rPr>
                <w:rFonts w:ascii="Times New Roman" w:eastAsia="Times New Roman" w:hAnsi="Times New Roman" w:cs="Times New Roman"/>
                <w:sz w:val="24"/>
                <w:szCs w:val="24"/>
                <w:lang w:eastAsia="lv-LV"/>
              </w:rPr>
              <w:t>jot</w:t>
            </w:r>
            <w:r w:rsidR="00893A2B" w:rsidRPr="00523AD7">
              <w:rPr>
                <w:rFonts w:ascii="Times New Roman" w:eastAsia="Times New Roman" w:hAnsi="Times New Roman" w:cs="Times New Roman"/>
                <w:sz w:val="24"/>
                <w:szCs w:val="24"/>
                <w:lang w:eastAsia="lv-LV"/>
              </w:rPr>
              <w:t xml:space="preserve"> </w:t>
            </w:r>
            <w:r w:rsidR="00371D46" w:rsidRPr="00523AD7">
              <w:rPr>
                <w:rFonts w:ascii="Times New Roman" w:eastAsia="Times New Roman" w:hAnsi="Times New Roman" w:cs="Times New Roman"/>
                <w:sz w:val="24"/>
                <w:szCs w:val="24"/>
                <w:lang w:eastAsia="lv-LV"/>
              </w:rPr>
              <w:t>veikt saimniecisko</w:t>
            </w:r>
            <w:r w:rsidR="00306A4F" w:rsidRPr="00523AD7">
              <w:rPr>
                <w:rFonts w:ascii="Times New Roman" w:eastAsia="Times New Roman" w:hAnsi="Times New Roman" w:cs="Times New Roman"/>
                <w:sz w:val="24"/>
                <w:szCs w:val="24"/>
                <w:lang w:eastAsia="lv-LV"/>
              </w:rPr>
              <w:t xml:space="preserve"> darbību nozarē, kas nav </w:t>
            </w:r>
            <w:r w:rsidR="00893A2B" w:rsidRPr="00523AD7">
              <w:rPr>
                <w:rFonts w:ascii="Times New Roman" w:eastAsia="Times New Roman" w:hAnsi="Times New Roman" w:cs="Times New Roman"/>
                <w:sz w:val="24"/>
                <w:szCs w:val="24"/>
                <w:lang w:eastAsia="lv-LV"/>
              </w:rPr>
              <w:t>tieš</w:t>
            </w:r>
            <w:r w:rsidR="007B5956">
              <w:rPr>
                <w:rFonts w:ascii="Times New Roman" w:eastAsia="Times New Roman" w:hAnsi="Times New Roman" w:cs="Times New Roman"/>
                <w:sz w:val="24"/>
                <w:szCs w:val="24"/>
                <w:lang w:eastAsia="lv-LV"/>
              </w:rPr>
              <w:t>i</w:t>
            </w:r>
            <w:r w:rsidR="00893A2B" w:rsidRPr="00523AD7">
              <w:rPr>
                <w:rFonts w:ascii="Times New Roman" w:eastAsia="Times New Roman" w:hAnsi="Times New Roman" w:cs="Times New Roman"/>
                <w:sz w:val="24"/>
                <w:szCs w:val="24"/>
                <w:lang w:eastAsia="lv-LV"/>
              </w:rPr>
              <w:t xml:space="preserve"> </w:t>
            </w:r>
            <w:r w:rsidR="00306A4F" w:rsidRPr="00523AD7">
              <w:rPr>
                <w:rFonts w:ascii="Times New Roman" w:eastAsia="Times New Roman" w:hAnsi="Times New Roman" w:cs="Times New Roman"/>
                <w:sz w:val="24"/>
                <w:szCs w:val="24"/>
                <w:lang w:eastAsia="lv-LV"/>
              </w:rPr>
              <w:t>saistīta</w:t>
            </w:r>
            <w:r w:rsidR="00371D46" w:rsidRPr="00523AD7">
              <w:rPr>
                <w:rFonts w:ascii="Times New Roman" w:eastAsia="Times New Roman" w:hAnsi="Times New Roman" w:cs="Times New Roman"/>
                <w:sz w:val="24"/>
                <w:szCs w:val="24"/>
                <w:lang w:eastAsia="lv-LV"/>
              </w:rPr>
              <w:t xml:space="preserve"> ar </w:t>
            </w:r>
            <w:r w:rsidR="00F35F3C">
              <w:rPr>
                <w:rFonts w:ascii="Times New Roman" w:eastAsia="Times New Roman" w:hAnsi="Times New Roman" w:cs="Times New Roman"/>
                <w:sz w:val="24"/>
                <w:szCs w:val="24"/>
                <w:lang w:eastAsia="lv-LV"/>
              </w:rPr>
              <w:t>esošo</w:t>
            </w:r>
            <w:r w:rsidR="00371D46" w:rsidRPr="00523AD7">
              <w:rPr>
                <w:rFonts w:ascii="Times New Roman" w:eastAsia="Times New Roman" w:hAnsi="Times New Roman" w:cs="Times New Roman"/>
                <w:sz w:val="24"/>
                <w:szCs w:val="24"/>
                <w:lang w:eastAsia="lv-LV"/>
              </w:rPr>
              <w:t xml:space="preserve"> darbības nozari.</w:t>
            </w:r>
          </w:p>
          <w:p w:rsidR="00996297" w:rsidRPr="00A31F58" w:rsidRDefault="00757BBB" w:rsidP="00996297">
            <w:pPr>
              <w:pStyle w:val="tv2132"/>
              <w:spacing w:line="240" w:lineRule="auto"/>
              <w:ind w:firstLine="301"/>
              <w:jc w:val="both"/>
              <w:rPr>
                <w:rFonts w:ascii="Arial" w:hAnsi="Arial" w:cs="Arial"/>
                <w:color w:val="auto"/>
              </w:rPr>
            </w:pPr>
            <w:r w:rsidRPr="00A31F58">
              <w:rPr>
                <w:color w:val="auto"/>
                <w:sz w:val="24"/>
                <w:szCs w:val="24"/>
              </w:rPr>
              <w:t>Noteikumu projekts paredz paplašināt atbalsta saņēmēju loku aktivitātē “</w:t>
            </w:r>
            <w:r w:rsidR="007B5956">
              <w:rPr>
                <w:color w:val="auto"/>
                <w:sz w:val="24"/>
                <w:szCs w:val="24"/>
              </w:rPr>
              <w:t>T</w:t>
            </w:r>
            <w:r w:rsidR="00683D58" w:rsidRPr="00A31F58">
              <w:rPr>
                <w:color w:val="auto"/>
                <w:sz w:val="24"/>
                <w:szCs w:val="24"/>
              </w:rPr>
              <w:t>ūrisma aktivitāšu veicināšana</w:t>
            </w:r>
            <w:r w:rsidRPr="00A31F58">
              <w:rPr>
                <w:color w:val="auto"/>
                <w:sz w:val="24"/>
                <w:szCs w:val="24"/>
              </w:rPr>
              <w:t>”</w:t>
            </w:r>
            <w:r w:rsidR="00683D58" w:rsidRPr="00A31F58">
              <w:rPr>
                <w:color w:val="auto"/>
                <w:sz w:val="24"/>
                <w:szCs w:val="24"/>
              </w:rPr>
              <w:t xml:space="preserve">, ļaujot tajā </w:t>
            </w:r>
            <w:r w:rsidR="007B5956">
              <w:rPr>
                <w:color w:val="auto"/>
                <w:sz w:val="24"/>
                <w:szCs w:val="24"/>
              </w:rPr>
              <w:t>piedalīties</w:t>
            </w:r>
            <w:r w:rsidR="00683D58" w:rsidRPr="00A31F58">
              <w:rPr>
                <w:color w:val="auto"/>
                <w:sz w:val="24"/>
                <w:szCs w:val="24"/>
              </w:rPr>
              <w:t xml:space="preserve"> lauksaimniekiem un paredzot iepriekšminētajiem atbalsta pretendentiem tiesības </w:t>
            </w:r>
            <w:r w:rsidR="00F35F3C" w:rsidRPr="00A31F58">
              <w:rPr>
                <w:color w:val="auto"/>
                <w:sz w:val="24"/>
                <w:szCs w:val="24"/>
              </w:rPr>
              <w:t xml:space="preserve">īstenot </w:t>
            </w:r>
            <w:r w:rsidR="00683D58" w:rsidRPr="00A31F58">
              <w:rPr>
                <w:color w:val="auto"/>
                <w:sz w:val="24"/>
                <w:szCs w:val="24"/>
              </w:rPr>
              <w:t xml:space="preserve">ieguldījumus </w:t>
            </w:r>
            <w:r w:rsidR="007B5956">
              <w:rPr>
                <w:color w:val="auto"/>
                <w:sz w:val="24"/>
                <w:szCs w:val="24"/>
              </w:rPr>
              <w:t xml:space="preserve">tādas </w:t>
            </w:r>
            <w:r w:rsidR="00FA26F9" w:rsidRPr="00A31F58">
              <w:rPr>
                <w:color w:val="auto"/>
                <w:sz w:val="24"/>
                <w:szCs w:val="24"/>
              </w:rPr>
              <w:t>kempingu vai atpūtas teritorijas ierīkošanā, kas sagatavota un labiekārtota telšu, pārvietojamu mājiņu, treileru un citu vieglas konstrukcijas būvju un objektu izvietošanai un paredzēta viesu izmitināšanai</w:t>
            </w:r>
            <w:r w:rsidRPr="00A31F58">
              <w:rPr>
                <w:color w:val="auto"/>
                <w:sz w:val="24"/>
                <w:szCs w:val="24"/>
              </w:rPr>
              <w:t xml:space="preserve">, </w:t>
            </w:r>
            <w:r w:rsidR="007B5956">
              <w:rPr>
                <w:color w:val="auto"/>
                <w:sz w:val="24"/>
                <w:szCs w:val="24"/>
              </w:rPr>
              <w:t xml:space="preserve">kā </w:t>
            </w:r>
            <w:r w:rsidRPr="00A31F58">
              <w:rPr>
                <w:color w:val="auto"/>
                <w:sz w:val="24"/>
                <w:szCs w:val="24"/>
              </w:rPr>
              <w:t xml:space="preserve">arī </w:t>
            </w:r>
            <w:r w:rsidR="00683D58" w:rsidRPr="00A31F58">
              <w:rPr>
                <w:color w:val="auto"/>
                <w:sz w:val="24"/>
                <w:szCs w:val="24"/>
              </w:rPr>
              <w:t>jaunu mazēku būvniecībā un aprīkošanā kempingu vai tūrisma objektu teritorijā</w:t>
            </w:r>
            <w:r w:rsidRPr="00A31F58">
              <w:rPr>
                <w:color w:val="auto"/>
                <w:sz w:val="24"/>
                <w:szCs w:val="24"/>
              </w:rPr>
              <w:t>.</w:t>
            </w:r>
            <w:r w:rsidR="001C1D27" w:rsidRPr="00A31F58">
              <w:rPr>
                <w:color w:val="auto"/>
                <w:sz w:val="24"/>
                <w:szCs w:val="24"/>
              </w:rPr>
              <w:t xml:space="preserve"> </w:t>
            </w:r>
            <w:r w:rsidRPr="00A31F58">
              <w:rPr>
                <w:color w:val="auto"/>
                <w:sz w:val="24"/>
                <w:szCs w:val="24"/>
              </w:rPr>
              <w:t>P</w:t>
            </w:r>
            <w:r w:rsidR="007B5956">
              <w:rPr>
                <w:color w:val="auto"/>
                <w:sz w:val="24"/>
                <w:szCs w:val="24"/>
              </w:rPr>
              <w:t>ar p</w:t>
            </w:r>
            <w:r w:rsidRPr="00A31F58">
              <w:rPr>
                <w:color w:val="auto"/>
                <w:sz w:val="24"/>
                <w:szCs w:val="24"/>
              </w:rPr>
              <w:t>apildus atbalstām</w:t>
            </w:r>
            <w:r w:rsidR="007B5956">
              <w:rPr>
                <w:color w:val="auto"/>
                <w:sz w:val="24"/>
                <w:szCs w:val="24"/>
              </w:rPr>
              <w:t>ām</w:t>
            </w:r>
            <w:r w:rsidRPr="00A31F58">
              <w:rPr>
                <w:color w:val="auto"/>
                <w:sz w:val="24"/>
                <w:szCs w:val="24"/>
              </w:rPr>
              <w:t xml:space="preserve"> darbīb</w:t>
            </w:r>
            <w:r w:rsidR="007B5956">
              <w:rPr>
                <w:color w:val="auto"/>
                <w:sz w:val="24"/>
                <w:szCs w:val="24"/>
              </w:rPr>
              <w:t>ām</w:t>
            </w:r>
            <w:r w:rsidRPr="00A31F58">
              <w:rPr>
                <w:color w:val="auto"/>
                <w:sz w:val="24"/>
                <w:szCs w:val="24"/>
              </w:rPr>
              <w:t xml:space="preserve"> noteiktas peldvietu izveide, aktīvo atpūtas taku un tiltiņu izveide vai labiekārtošana, rotaļlaukumu un aktīvas atpūtas un izklaides objektu izveide vai labiekārtošana, ūdenstūrisma apmetņu vai atpūtas vietu izveide vai labiekārtošan</w:t>
            </w:r>
            <w:r w:rsidR="007B5956">
              <w:rPr>
                <w:color w:val="auto"/>
                <w:sz w:val="24"/>
                <w:szCs w:val="24"/>
              </w:rPr>
              <w:t>a</w:t>
            </w:r>
            <w:r w:rsidRPr="00A31F58">
              <w:rPr>
                <w:color w:val="auto"/>
                <w:sz w:val="24"/>
                <w:szCs w:val="24"/>
              </w:rPr>
              <w:t>, infrastruktūras pielāgošan</w:t>
            </w:r>
            <w:r w:rsidR="007B5956">
              <w:rPr>
                <w:color w:val="auto"/>
                <w:sz w:val="24"/>
                <w:szCs w:val="24"/>
              </w:rPr>
              <w:t>a</w:t>
            </w:r>
            <w:r w:rsidRPr="00A31F58">
              <w:rPr>
                <w:color w:val="auto"/>
                <w:sz w:val="24"/>
                <w:szCs w:val="24"/>
              </w:rPr>
              <w:t xml:space="preserve"> personām ar funkcionāliem traucējumiem, inventāra iegāde tūrisma pakalpojumu sniegšanai un radošo darbnīcu izveidei, </w:t>
            </w:r>
            <w:r w:rsidR="007B5956">
              <w:rPr>
                <w:color w:val="auto"/>
                <w:sz w:val="24"/>
                <w:szCs w:val="24"/>
              </w:rPr>
              <w:t xml:space="preserve">kā arī </w:t>
            </w:r>
            <w:r w:rsidRPr="00A31F58">
              <w:rPr>
                <w:color w:val="auto"/>
                <w:sz w:val="24"/>
                <w:szCs w:val="24"/>
              </w:rPr>
              <w:t>sporta laukumu un būvju izveide.</w:t>
            </w:r>
          </w:p>
          <w:p w:rsidR="002C78B5" w:rsidRDefault="00757BBB"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Noteikumu projektā ir i</w:t>
            </w:r>
            <w:r w:rsidR="00AF4EEF">
              <w:rPr>
                <w:rFonts w:ascii="Times New Roman" w:eastAsia="Times New Roman" w:hAnsi="Times New Roman" w:cs="Times New Roman"/>
                <w:sz w:val="24"/>
                <w:szCs w:val="24"/>
                <w:lang w:eastAsia="lv-LV"/>
              </w:rPr>
              <w:t>e</w:t>
            </w:r>
            <w:r w:rsidR="00F35F3C">
              <w:rPr>
                <w:rFonts w:ascii="Times New Roman" w:eastAsia="Times New Roman" w:hAnsi="Times New Roman" w:cs="Times New Roman"/>
                <w:sz w:val="24"/>
                <w:szCs w:val="24"/>
                <w:lang w:eastAsia="lv-LV"/>
              </w:rPr>
              <w:t>tverti</w:t>
            </w:r>
            <w:r w:rsidR="00AF4EEF">
              <w:rPr>
                <w:rFonts w:ascii="Times New Roman" w:eastAsia="Times New Roman" w:hAnsi="Times New Roman" w:cs="Times New Roman"/>
                <w:sz w:val="24"/>
                <w:szCs w:val="24"/>
                <w:lang w:eastAsia="lv-LV"/>
              </w:rPr>
              <w:t xml:space="preserve"> </w:t>
            </w:r>
            <w:r w:rsidR="00F35F3C">
              <w:rPr>
                <w:rFonts w:ascii="Times New Roman" w:eastAsia="Times New Roman" w:hAnsi="Times New Roman" w:cs="Times New Roman"/>
                <w:sz w:val="24"/>
                <w:szCs w:val="24"/>
                <w:lang w:eastAsia="lv-LV"/>
              </w:rPr>
              <w:t>grozījumi</w:t>
            </w:r>
            <w:r w:rsidR="00AF4EEF">
              <w:rPr>
                <w:rFonts w:ascii="Times New Roman" w:eastAsia="Times New Roman" w:hAnsi="Times New Roman" w:cs="Times New Roman"/>
                <w:sz w:val="24"/>
                <w:szCs w:val="24"/>
                <w:lang w:eastAsia="lv-LV"/>
              </w:rPr>
              <w:t>, kas noteikt</w:t>
            </w:r>
            <w:r w:rsidR="00F35F3C">
              <w:rPr>
                <w:rFonts w:ascii="Times New Roman" w:eastAsia="Times New Roman" w:hAnsi="Times New Roman" w:cs="Times New Roman"/>
                <w:sz w:val="24"/>
                <w:szCs w:val="24"/>
                <w:lang w:eastAsia="lv-LV"/>
              </w:rPr>
              <w:t>i</w:t>
            </w:r>
            <w:r w:rsidRPr="00523AD7">
              <w:rPr>
                <w:rFonts w:ascii="Times New Roman" w:eastAsia="Times New Roman" w:hAnsi="Times New Roman" w:cs="Times New Roman"/>
                <w:sz w:val="24"/>
                <w:szCs w:val="24"/>
                <w:lang w:eastAsia="lv-LV"/>
              </w:rPr>
              <w:t xml:space="preserve"> </w:t>
            </w:r>
            <w:r w:rsidR="00966943" w:rsidRPr="00523AD7">
              <w:rPr>
                <w:rFonts w:ascii="Times New Roman" w:eastAsia="Times New Roman" w:hAnsi="Times New Roman" w:cs="Times New Roman"/>
                <w:sz w:val="24"/>
                <w:szCs w:val="24"/>
                <w:lang w:eastAsia="lv-LV"/>
              </w:rPr>
              <w:t xml:space="preserve">Komisijas </w:t>
            </w:r>
            <w:r w:rsidR="00D31D11" w:rsidRPr="00523AD7">
              <w:rPr>
                <w:rFonts w:ascii="Times New Roman" w:eastAsia="Times New Roman" w:hAnsi="Times New Roman" w:cs="Times New Roman"/>
                <w:sz w:val="24"/>
                <w:szCs w:val="24"/>
                <w:lang w:eastAsia="lv-LV"/>
              </w:rPr>
              <w:t>2017. gada 14. </w:t>
            </w:r>
            <w:r w:rsidR="00A53677" w:rsidRPr="00523AD7">
              <w:rPr>
                <w:rFonts w:ascii="Times New Roman" w:eastAsia="Times New Roman" w:hAnsi="Times New Roman" w:cs="Times New Roman"/>
                <w:sz w:val="24"/>
                <w:szCs w:val="24"/>
                <w:lang w:eastAsia="lv-LV"/>
              </w:rPr>
              <w:t xml:space="preserve">jūnija </w:t>
            </w:r>
            <w:r w:rsidR="00AF4EEF">
              <w:rPr>
                <w:rFonts w:ascii="Times New Roman" w:eastAsia="Times New Roman" w:hAnsi="Times New Roman" w:cs="Times New Roman"/>
                <w:sz w:val="24"/>
                <w:szCs w:val="24"/>
                <w:lang w:eastAsia="lv-LV"/>
              </w:rPr>
              <w:t>Regulā</w:t>
            </w:r>
            <w:r w:rsidR="00A53677" w:rsidRPr="00523AD7">
              <w:rPr>
                <w:rFonts w:ascii="Times New Roman" w:eastAsia="Times New Roman" w:hAnsi="Times New Roman" w:cs="Times New Roman"/>
                <w:sz w:val="24"/>
                <w:szCs w:val="24"/>
                <w:lang w:eastAsia="lv-LV"/>
              </w:rPr>
              <w:t xml:space="preserve"> (ES) 2017/1084</w:t>
            </w:r>
            <w:r w:rsidR="00966943" w:rsidRPr="00523AD7">
              <w:rPr>
                <w:rFonts w:ascii="Times New Roman" w:eastAsia="Times New Roman" w:hAnsi="Times New Roman" w:cs="Times New Roman"/>
                <w:sz w:val="24"/>
                <w:szCs w:val="24"/>
                <w:lang w:eastAsia="lv-LV"/>
              </w:rPr>
              <w:t>, ar ko Regulu (ES) Nr. 651/2014 groza attiecībā uz atbalstu ostu un lidostu infrastruktūrai, paziņošanas robežvērtībām atbalstam kultūrai un kultūrvēsturiskā mantojuma saglabāšanai un atbalstam sporta un multifunkcionālai atpūtas infrastruktūrai un reģionālā darbības atbalsta shēmām tālākajos reģionos un ar ko Regulu (ES) Nr. 702/2014 groza attiecībā uz attiecināmo izmaksu aprēķinu (Dokuments attiecas uz EEZ</w:t>
            </w:r>
            <w:r w:rsidR="00966943" w:rsidRPr="00152FED">
              <w:rPr>
                <w:rFonts w:ascii="Times New Roman" w:eastAsia="Times New Roman" w:hAnsi="Times New Roman" w:cs="Times New Roman"/>
                <w:sz w:val="24"/>
                <w:szCs w:val="24"/>
                <w:lang w:eastAsia="lv-LV"/>
              </w:rPr>
              <w:t>).</w:t>
            </w:r>
            <w:r w:rsidRPr="00152FED">
              <w:rPr>
                <w:rFonts w:ascii="Times New Roman" w:eastAsia="Times New Roman" w:hAnsi="Times New Roman" w:cs="Times New Roman"/>
                <w:sz w:val="24"/>
                <w:szCs w:val="24"/>
                <w:lang w:eastAsia="lv-LV"/>
              </w:rPr>
              <w:t xml:space="preserve"> Ņemot vērā regulas Nr. 651/2014 grozījumus, noteikumi tiek papildināti ar 12.4. apakšpunktu un 70.punktu, nosakot, ka </w:t>
            </w:r>
            <w:r w:rsidR="00DD0A16" w:rsidRPr="00152FED">
              <w:rPr>
                <w:rFonts w:ascii="Times New Roman" w:eastAsia="Times New Roman" w:hAnsi="Times New Roman" w:cs="Times New Roman"/>
                <w:sz w:val="24"/>
                <w:szCs w:val="24"/>
                <w:lang w:eastAsia="lv-LV"/>
              </w:rPr>
              <w:t xml:space="preserve">pretendentiem, kuru lēmumi </w:t>
            </w:r>
            <w:r w:rsidRPr="00152FED">
              <w:rPr>
                <w:rFonts w:ascii="Times New Roman" w:eastAsia="Times New Roman" w:hAnsi="Times New Roman" w:cs="Times New Roman"/>
                <w:sz w:val="24"/>
                <w:szCs w:val="24"/>
                <w:lang w:eastAsia="lv-LV"/>
              </w:rPr>
              <w:t xml:space="preserve"> </w:t>
            </w:r>
            <w:r w:rsidR="00DD0A16" w:rsidRPr="00152FED">
              <w:rPr>
                <w:rFonts w:ascii="Times New Roman" w:eastAsia="Times New Roman" w:hAnsi="Times New Roman" w:cs="Times New Roman"/>
                <w:sz w:val="24"/>
                <w:szCs w:val="24"/>
                <w:lang w:eastAsia="lv-LV"/>
              </w:rPr>
              <w:t xml:space="preserve">par projekta iesnieguma apstiprināšanu </w:t>
            </w:r>
            <w:r w:rsidRPr="00152FED">
              <w:rPr>
                <w:rFonts w:ascii="Times New Roman" w:eastAsia="Times New Roman" w:hAnsi="Times New Roman" w:cs="Times New Roman"/>
                <w:sz w:val="24"/>
                <w:szCs w:val="24"/>
                <w:lang w:eastAsia="lv-LV"/>
              </w:rPr>
              <w:t xml:space="preserve">pieņemti laikposmā no 2018. gada 10. </w:t>
            </w:r>
            <w:r w:rsidR="00A15A8D" w:rsidRPr="00A15A8D">
              <w:rPr>
                <w:rFonts w:ascii="Times New Roman" w:eastAsia="Times New Roman" w:hAnsi="Times New Roman" w:cs="Times New Roman"/>
                <w:sz w:val="24"/>
                <w:szCs w:val="24"/>
                <w:lang w:eastAsia="lv-LV"/>
              </w:rPr>
              <w:t>janvāra – kad stājās spēkā grozījumi Regulā Nr. 651/2014 – līdz šo grozījumu spēkā stāšanās dienai jāiesniedz noteikumu 12.4. apakšpunktā minētais apliecinājums līdz Lauku atbalsta dienesta lēmumam par publiskā finansējuma piešķiršanu. Līdz ar to noteikumu 12.4. apakšpunktā norādīts, ka regulas Nr. 651/2014 14. panta 16. punktā minētais apliecinājums pretendentam jāiesniedz pirms maksājuma pieprasījuma iesniegšanai un Lauku atbalsta dienesta lēmumam par publiskā finansējuma piešķiršanu.</w:t>
            </w:r>
          </w:p>
          <w:p w:rsidR="00FA26F9" w:rsidRDefault="00757BBB" w:rsidP="00523AD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w:t>
            </w:r>
            <w:r w:rsidR="006D3F54">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 xml:space="preserve"> no</w:t>
            </w:r>
            <w:r w:rsidR="006D3F54">
              <w:rPr>
                <w:rFonts w:ascii="Times New Roman" w:eastAsia="Times New Roman" w:hAnsi="Times New Roman" w:cs="Times New Roman"/>
                <w:sz w:val="24"/>
                <w:szCs w:val="24"/>
                <w:lang w:eastAsia="lv-LV"/>
              </w:rPr>
              <w:t>teikts</w:t>
            </w:r>
            <w:r>
              <w:rPr>
                <w:rFonts w:ascii="Times New Roman" w:eastAsia="Times New Roman" w:hAnsi="Times New Roman" w:cs="Times New Roman"/>
                <w:sz w:val="24"/>
                <w:szCs w:val="24"/>
                <w:lang w:eastAsia="lv-LV"/>
              </w:rPr>
              <w:t xml:space="preserve">, ka </w:t>
            </w:r>
            <w:r w:rsidRPr="00FA1B3F">
              <w:rPr>
                <w:rFonts w:ascii="Times New Roman" w:eastAsia="Times New Roman" w:hAnsi="Times New Roman" w:cs="Times New Roman"/>
                <w:sz w:val="24"/>
                <w:szCs w:val="24"/>
                <w:lang w:eastAsia="lv-LV"/>
              </w:rPr>
              <w:t xml:space="preserve">trešajā noslēgtajā gadā </w:t>
            </w:r>
            <w:r w:rsidRPr="00FA1B3F">
              <w:rPr>
                <w:rFonts w:ascii="Times New Roman" w:eastAsia="Times New Roman" w:hAnsi="Times New Roman" w:cs="Times New Roman"/>
                <w:sz w:val="24"/>
                <w:szCs w:val="24"/>
                <w:lang w:eastAsia="lv-LV"/>
              </w:rPr>
              <w:lastRenderedPageBreak/>
              <w:t xml:space="preserve">pēc projekta īstenošanas </w:t>
            </w:r>
            <w:r>
              <w:rPr>
                <w:rFonts w:ascii="Times New Roman" w:eastAsia="Times New Roman" w:hAnsi="Times New Roman" w:cs="Times New Roman"/>
                <w:sz w:val="24"/>
                <w:szCs w:val="24"/>
                <w:lang w:eastAsia="lv-LV"/>
              </w:rPr>
              <w:t>neto apgrozījum</w:t>
            </w:r>
            <w:r w:rsidR="006D3F54">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w:t>
            </w:r>
            <w:r w:rsidR="00BE2A13">
              <w:rPr>
                <w:rFonts w:ascii="Times New Roman" w:eastAsia="Times New Roman" w:hAnsi="Times New Roman" w:cs="Times New Roman"/>
                <w:sz w:val="24"/>
                <w:szCs w:val="24"/>
                <w:lang w:eastAsia="lv-LV"/>
              </w:rPr>
              <w:t xml:space="preserve">tiek palielināts </w:t>
            </w:r>
            <w:r>
              <w:rPr>
                <w:rFonts w:ascii="Times New Roman" w:eastAsia="Times New Roman" w:hAnsi="Times New Roman" w:cs="Times New Roman"/>
                <w:sz w:val="24"/>
                <w:szCs w:val="24"/>
                <w:lang w:eastAsia="lv-LV"/>
              </w:rPr>
              <w:t>vismaz par 5</w:t>
            </w:r>
            <w:r w:rsidRPr="00FA1B3F">
              <w:rPr>
                <w:rFonts w:ascii="Times New Roman" w:eastAsia="Times New Roman" w:hAnsi="Times New Roman" w:cs="Times New Roman"/>
                <w:sz w:val="24"/>
                <w:szCs w:val="24"/>
                <w:lang w:eastAsia="lv-LV"/>
              </w:rPr>
              <w:t xml:space="preserve"> procentiem no projekta attiecināmo izmaksu summas apmēra projekta īstenošanas nozarē un </w:t>
            </w:r>
            <w:r w:rsidR="00BE2A13">
              <w:rPr>
                <w:rFonts w:ascii="Times New Roman" w:eastAsia="Times New Roman" w:hAnsi="Times New Roman" w:cs="Times New Roman"/>
                <w:sz w:val="24"/>
                <w:szCs w:val="24"/>
                <w:lang w:eastAsia="lv-LV"/>
              </w:rPr>
              <w:t xml:space="preserve">tāds </w:t>
            </w:r>
            <w:r w:rsidRPr="00FA1B3F">
              <w:rPr>
                <w:rFonts w:ascii="Times New Roman" w:eastAsia="Times New Roman" w:hAnsi="Times New Roman" w:cs="Times New Roman"/>
                <w:sz w:val="24"/>
                <w:szCs w:val="24"/>
                <w:lang w:eastAsia="lv-LV"/>
              </w:rPr>
              <w:t>nodrošin</w:t>
            </w:r>
            <w:r w:rsidR="00BE2A13">
              <w:rPr>
                <w:rFonts w:ascii="Times New Roman" w:eastAsia="Times New Roman" w:hAnsi="Times New Roman" w:cs="Times New Roman"/>
                <w:sz w:val="24"/>
                <w:szCs w:val="24"/>
                <w:lang w:eastAsia="lv-LV"/>
              </w:rPr>
              <w:t>āts</w:t>
            </w:r>
            <w:r w:rsidRPr="00FA1B3F">
              <w:rPr>
                <w:rFonts w:ascii="Times New Roman" w:eastAsia="Times New Roman" w:hAnsi="Times New Roman" w:cs="Times New Roman"/>
                <w:sz w:val="24"/>
                <w:szCs w:val="24"/>
                <w:lang w:eastAsia="lv-LV"/>
              </w:rPr>
              <w:t xml:space="preserve"> visu projekta uzraudzības laiku</w:t>
            </w:r>
            <w:r>
              <w:rPr>
                <w:rFonts w:ascii="Times New Roman" w:eastAsia="Times New Roman" w:hAnsi="Times New Roman" w:cs="Times New Roman"/>
                <w:sz w:val="24"/>
                <w:szCs w:val="24"/>
                <w:lang w:eastAsia="lv-LV"/>
              </w:rPr>
              <w:t xml:space="preserve">. Grozījums tiek </w:t>
            </w:r>
            <w:r w:rsidR="00F46022">
              <w:rPr>
                <w:rFonts w:ascii="Times New Roman" w:eastAsia="Times New Roman" w:hAnsi="Times New Roman" w:cs="Times New Roman"/>
                <w:sz w:val="24"/>
                <w:szCs w:val="24"/>
                <w:lang w:eastAsia="lv-LV"/>
              </w:rPr>
              <w:t>izdarī</w:t>
            </w:r>
            <w:r>
              <w:rPr>
                <w:rFonts w:ascii="Times New Roman" w:eastAsia="Times New Roman" w:hAnsi="Times New Roman" w:cs="Times New Roman"/>
                <w:sz w:val="24"/>
                <w:szCs w:val="24"/>
                <w:lang w:eastAsia="lv-LV"/>
              </w:rPr>
              <w:t>ts, lai nodrošinātu LAP pasākumu vienveidīgu ieviešanu. Citos līdzīgos investīciju pasākumos tika noteikti 5</w:t>
            </w:r>
            <w:r w:rsidR="00BE2A13">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procenti.</w:t>
            </w:r>
          </w:p>
          <w:p w:rsidR="002A36A3" w:rsidRDefault="00757BBB" w:rsidP="002A36A3">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 xml:space="preserve">Noteikumu projekts paredz </w:t>
            </w:r>
            <w:r w:rsidR="00A82BA6">
              <w:rPr>
                <w:rFonts w:ascii="Times New Roman" w:eastAsia="Times New Roman" w:hAnsi="Times New Roman" w:cs="Times New Roman"/>
                <w:sz w:val="24"/>
                <w:szCs w:val="24"/>
                <w:lang w:eastAsia="lv-LV"/>
              </w:rPr>
              <w:t>palielināt</w:t>
            </w:r>
            <w:r w:rsidR="00A82BA6" w:rsidRPr="00523AD7">
              <w:rPr>
                <w:rFonts w:ascii="Times New Roman" w:eastAsia="Times New Roman" w:hAnsi="Times New Roman" w:cs="Times New Roman"/>
                <w:sz w:val="24"/>
                <w:szCs w:val="24"/>
                <w:lang w:eastAsia="lv-LV"/>
              </w:rPr>
              <w:t xml:space="preserve"> </w:t>
            </w:r>
            <w:r w:rsidRPr="00523AD7">
              <w:rPr>
                <w:rFonts w:ascii="Times New Roman" w:eastAsia="Times New Roman" w:hAnsi="Times New Roman" w:cs="Times New Roman"/>
                <w:sz w:val="24"/>
                <w:szCs w:val="24"/>
                <w:lang w:eastAsia="lv-LV"/>
              </w:rPr>
              <w:t>maksimālās attiecināmās izmaks</w:t>
            </w:r>
            <w:r w:rsidR="00A82BA6">
              <w:rPr>
                <w:rFonts w:ascii="Times New Roman" w:eastAsia="Times New Roman" w:hAnsi="Times New Roman" w:cs="Times New Roman"/>
                <w:sz w:val="24"/>
                <w:szCs w:val="24"/>
                <w:lang w:eastAsia="lv-LV"/>
              </w:rPr>
              <w:t>a</w:t>
            </w:r>
            <w:r w:rsidRPr="00523AD7">
              <w:rPr>
                <w:rFonts w:ascii="Times New Roman" w:eastAsia="Times New Roman" w:hAnsi="Times New Roman" w:cs="Times New Roman"/>
                <w:sz w:val="24"/>
                <w:szCs w:val="24"/>
                <w:lang w:eastAsia="lv-LV"/>
              </w:rPr>
              <w:t>s</w:t>
            </w:r>
            <w:r w:rsidR="00DF6C1C">
              <w:rPr>
                <w:rFonts w:ascii="Times New Roman" w:eastAsia="Times New Roman" w:hAnsi="Times New Roman" w:cs="Times New Roman"/>
                <w:sz w:val="24"/>
                <w:szCs w:val="24"/>
                <w:lang w:eastAsia="lv-LV"/>
              </w:rPr>
              <w:t>.</w:t>
            </w:r>
            <w:r w:rsidRPr="00523AD7">
              <w:rPr>
                <w:rFonts w:ascii="Times New Roman" w:eastAsia="Times New Roman" w:hAnsi="Times New Roman" w:cs="Times New Roman"/>
                <w:sz w:val="24"/>
                <w:szCs w:val="24"/>
                <w:lang w:eastAsia="lv-LV"/>
              </w:rPr>
              <w:t xml:space="preserve"> </w:t>
            </w:r>
            <w:r w:rsidR="00DF6C1C">
              <w:rPr>
                <w:rFonts w:ascii="Times New Roman" w:eastAsia="Times New Roman" w:hAnsi="Times New Roman" w:cs="Times New Roman"/>
                <w:sz w:val="24"/>
                <w:szCs w:val="24"/>
                <w:lang w:eastAsia="lv-LV"/>
              </w:rPr>
              <w:t>P</w:t>
            </w:r>
            <w:r w:rsidR="00881E84" w:rsidRPr="00523AD7">
              <w:rPr>
                <w:rFonts w:ascii="Times New Roman" w:eastAsia="Times New Roman" w:hAnsi="Times New Roman" w:cs="Times New Roman"/>
                <w:sz w:val="24"/>
                <w:szCs w:val="24"/>
                <w:lang w:eastAsia="lv-LV"/>
              </w:rPr>
              <w:t>lānošanas periodā vienai ar atbalsta pretendentu saistīto personu grupai kopējā attiecināmo izmaksu summa nepārsniedz</w:t>
            </w:r>
            <w:r>
              <w:rPr>
                <w:rFonts w:ascii="Times New Roman" w:eastAsia="Times New Roman" w:hAnsi="Times New Roman" w:cs="Times New Roman"/>
                <w:sz w:val="24"/>
                <w:szCs w:val="24"/>
                <w:lang w:eastAsia="lv-LV"/>
              </w:rPr>
              <w:t>:</w:t>
            </w:r>
          </w:p>
          <w:p w:rsidR="00996297" w:rsidRPr="00A31F58" w:rsidRDefault="00757BBB" w:rsidP="00A31F58">
            <w:pPr>
              <w:pStyle w:val="Sarakstarindkopa"/>
              <w:numPr>
                <w:ilvl w:val="0"/>
                <w:numId w:val="9"/>
              </w:numPr>
              <w:spacing w:after="0" w:line="240" w:lineRule="auto"/>
              <w:jc w:val="both"/>
              <w:rPr>
                <w:rFonts w:ascii="Times New Roman" w:eastAsia="Times New Roman" w:hAnsi="Times New Roman" w:cs="Times New Roman"/>
                <w:sz w:val="24"/>
                <w:szCs w:val="24"/>
                <w:lang w:eastAsia="lv-LV"/>
              </w:rPr>
            </w:pPr>
            <w:r w:rsidRPr="00A31F58">
              <w:rPr>
                <w:rFonts w:ascii="Times New Roman" w:eastAsia="Times New Roman" w:hAnsi="Times New Roman" w:cs="Times New Roman"/>
                <w:sz w:val="24"/>
                <w:szCs w:val="24"/>
                <w:lang w:eastAsia="lv-LV"/>
              </w:rPr>
              <w:t>ieguldījumi</w:t>
            </w:r>
            <w:r w:rsidR="001C1D27" w:rsidRPr="00A31F58">
              <w:rPr>
                <w:rFonts w:ascii="Times New Roman" w:eastAsia="Times New Roman" w:hAnsi="Times New Roman" w:cs="Times New Roman"/>
                <w:sz w:val="24"/>
                <w:szCs w:val="24"/>
                <w:lang w:eastAsia="lv-LV"/>
              </w:rPr>
              <w:t>em</w:t>
            </w:r>
            <w:r w:rsidRPr="00A31F58">
              <w:rPr>
                <w:rFonts w:ascii="Times New Roman" w:eastAsia="Times New Roman" w:hAnsi="Times New Roman" w:cs="Times New Roman"/>
                <w:sz w:val="24"/>
                <w:szCs w:val="24"/>
                <w:lang w:eastAsia="lv-LV"/>
              </w:rPr>
              <w:t xml:space="preserve"> ražošanas un pakalpojumu attīstībā – 700 000 </w:t>
            </w:r>
            <w:r w:rsidRPr="00A31F58">
              <w:rPr>
                <w:rFonts w:ascii="Times New Roman" w:eastAsia="Times New Roman" w:hAnsi="Times New Roman" w:cs="Times New Roman"/>
                <w:i/>
                <w:sz w:val="24"/>
                <w:szCs w:val="24"/>
                <w:lang w:eastAsia="lv-LV"/>
              </w:rPr>
              <w:t>euro</w:t>
            </w:r>
            <w:r w:rsidRPr="00A31F58">
              <w:rPr>
                <w:rFonts w:ascii="Times New Roman" w:eastAsia="Times New Roman" w:hAnsi="Times New Roman" w:cs="Times New Roman"/>
                <w:sz w:val="24"/>
                <w:szCs w:val="24"/>
                <w:lang w:eastAsia="lv-LV"/>
              </w:rPr>
              <w:t xml:space="preserve">, tajā skaitā par mobilo tehniku 200 000 </w:t>
            </w:r>
            <w:r w:rsidRPr="00A31F58">
              <w:rPr>
                <w:rFonts w:ascii="Times New Roman" w:eastAsia="Times New Roman" w:hAnsi="Times New Roman" w:cs="Times New Roman"/>
                <w:i/>
                <w:sz w:val="24"/>
                <w:szCs w:val="24"/>
                <w:lang w:eastAsia="lv-LV"/>
              </w:rPr>
              <w:t>euro</w:t>
            </w:r>
            <w:r w:rsidR="002A36A3" w:rsidRPr="00A31F58">
              <w:rPr>
                <w:rFonts w:ascii="Times New Roman" w:eastAsia="Times New Roman" w:hAnsi="Times New Roman" w:cs="Times New Roman"/>
                <w:sz w:val="24"/>
                <w:szCs w:val="24"/>
                <w:lang w:eastAsia="lv-LV"/>
              </w:rPr>
              <w:t>;</w:t>
            </w:r>
          </w:p>
          <w:p w:rsidR="00996297" w:rsidRPr="002A36A3" w:rsidRDefault="00757BBB" w:rsidP="00A31F58">
            <w:pPr>
              <w:pStyle w:val="Sarakstarindkopa"/>
              <w:numPr>
                <w:ilvl w:val="0"/>
                <w:numId w:val="9"/>
              </w:numPr>
              <w:spacing w:after="0" w:line="240" w:lineRule="auto"/>
              <w:jc w:val="both"/>
              <w:rPr>
                <w:rFonts w:ascii="Times New Roman" w:eastAsia="Times New Roman" w:hAnsi="Times New Roman" w:cs="Times New Roman"/>
                <w:sz w:val="24"/>
                <w:szCs w:val="24"/>
                <w:lang w:eastAsia="lv-LV"/>
              </w:rPr>
            </w:pPr>
            <w:r w:rsidRPr="002A36A3">
              <w:rPr>
                <w:rFonts w:ascii="Times New Roman" w:eastAsia="Times New Roman" w:hAnsi="Times New Roman" w:cs="Times New Roman"/>
                <w:sz w:val="24"/>
                <w:szCs w:val="24"/>
                <w:lang w:eastAsia="lv-LV"/>
              </w:rPr>
              <w:t>ieguldījumi</w:t>
            </w:r>
            <w:r w:rsidR="001C1D27">
              <w:rPr>
                <w:rFonts w:ascii="Times New Roman" w:eastAsia="Times New Roman" w:hAnsi="Times New Roman" w:cs="Times New Roman"/>
                <w:sz w:val="24"/>
                <w:szCs w:val="24"/>
                <w:lang w:eastAsia="lv-LV"/>
              </w:rPr>
              <w:t>em</w:t>
            </w:r>
            <w:r w:rsidRPr="002A36A3">
              <w:rPr>
                <w:rFonts w:ascii="Times New Roman" w:eastAsia="Times New Roman" w:hAnsi="Times New Roman" w:cs="Times New Roman"/>
                <w:sz w:val="24"/>
                <w:szCs w:val="24"/>
                <w:lang w:eastAsia="lv-LV"/>
              </w:rPr>
              <w:t xml:space="preserve"> ražošanas attīstībā – 500 000 </w:t>
            </w:r>
            <w:r w:rsidRPr="00A31F58">
              <w:rPr>
                <w:rFonts w:ascii="Times New Roman" w:eastAsia="Times New Roman" w:hAnsi="Times New Roman" w:cs="Times New Roman"/>
                <w:i/>
                <w:sz w:val="24"/>
                <w:szCs w:val="24"/>
                <w:lang w:eastAsia="lv-LV"/>
              </w:rPr>
              <w:t>euro</w:t>
            </w:r>
            <w:r w:rsidRPr="002A36A3">
              <w:rPr>
                <w:rFonts w:ascii="Times New Roman" w:eastAsia="Times New Roman" w:hAnsi="Times New Roman" w:cs="Times New Roman"/>
                <w:sz w:val="24"/>
                <w:szCs w:val="24"/>
                <w:lang w:eastAsia="lv-LV"/>
              </w:rPr>
              <w:t xml:space="preserve">, tajā skaitā par mobilo tehniku 200 000 </w:t>
            </w:r>
            <w:r w:rsidRPr="00A31F58">
              <w:rPr>
                <w:rFonts w:ascii="Times New Roman" w:eastAsia="Times New Roman" w:hAnsi="Times New Roman" w:cs="Times New Roman"/>
                <w:i/>
                <w:sz w:val="24"/>
                <w:szCs w:val="24"/>
                <w:lang w:eastAsia="lv-LV"/>
              </w:rPr>
              <w:t>euro</w:t>
            </w:r>
            <w:r w:rsidRPr="002A36A3">
              <w:rPr>
                <w:rFonts w:ascii="Times New Roman" w:eastAsia="Times New Roman" w:hAnsi="Times New Roman" w:cs="Times New Roman"/>
                <w:sz w:val="24"/>
                <w:szCs w:val="24"/>
                <w:lang w:eastAsia="lv-LV"/>
              </w:rPr>
              <w:t>;</w:t>
            </w:r>
          </w:p>
          <w:p w:rsidR="00996297" w:rsidRPr="002A36A3" w:rsidRDefault="00757BBB" w:rsidP="00A31F58">
            <w:pPr>
              <w:pStyle w:val="Sarakstarindkopa"/>
              <w:numPr>
                <w:ilvl w:val="0"/>
                <w:numId w:val="9"/>
              </w:numPr>
              <w:spacing w:after="0" w:line="240" w:lineRule="auto"/>
              <w:jc w:val="both"/>
              <w:rPr>
                <w:rFonts w:ascii="Times New Roman" w:eastAsia="Times New Roman" w:hAnsi="Times New Roman" w:cs="Times New Roman"/>
                <w:sz w:val="24"/>
                <w:szCs w:val="24"/>
                <w:lang w:eastAsia="lv-LV"/>
              </w:rPr>
            </w:pPr>
            <w:r w:rsidRPr="002A36A3">
              <w:rPr>
                <w:rFonts w:ascii="Times New Roman" w:eastAsia="Times New Roman" w:hAnsi="Times New Roman" w:cs="Times New Roman"/>
                <w:sz w:val="24"/>
                <w:szCs w:val="24"/>
                <w:lang w:eastAsia="lv-LV"/>
              </w:rPr>
              <w:t>ieguldījumi</w:t>
            </w:r>
            <w:r w:rsidR="001C1D27">
              <w:rPr>
                <w:rFonts w:ascii="Times New Roman" w:eastAsia="Times New Roman" w:hAnsi="Times New Roman" w:cs="Times New Roman"/>
                <w:sz w:val="24"/>
                <w:szCs w:val="24"/>
                <w:lang w:eastAsia="lv-LV"/>
              </w:rPr>
              <w:t>em</w:t>
            </w:r>
            <w:r w:rsidRPr="002A36A3">
              <w:rPr>
                <w:rFonts w:ascii="Times New Roman" w:eastAsia="Times New Roman" w:hAnsi="Times New Roman" w:cs="Times New Roman"/>
                <w:sz w:val="24"/>
                <w:szCs w:val="24"/>
                <w:lang w:eastAsia="lv-LV"/>
              </w:rPr>
              <w:t xml:space="preserve"> pakalpojumu attīstībā – 300 000 </w:t>
            </w:r>
            <w:r w:rsidRPr="00A31F58">
              <w:rPr>
                <w:rFonts w:ascii="Times New Roman" w:eastAsia="Times New Roman" w:hAnsi="Times New Roman" w:cs="Times New Roman"/>
                <w:i/>
                <w:sz w:val="24"/>
                <w:szCs w:val="24"/>
                <w:lang w:eastAsia="lv-LV"/>
              </w:rPr>
              <w:t>euro</w:t>
            </w:r>
            <w:r w:rsidRPr="002A36A3">
              <w:rPr>
                <w:rFonts w:ascii="Times New Roman" w:eastAsia="Times New Roman" w:hAnsi="Times New Roman" w:cs="Times New Roman"/>
                <w:sz w:val="24"/>
                <w:szCs w:val="24"/>
                <w:lang w:eastAsia="lv-LV"/>
              </w:rPr>
              <w:t xml:space="preserve">, tajā skaitā par mobilo tehniku 200 000 </w:t>
            </w:r>
            <w:r w:rsidRPr="00A31F58">
              <w:rPr>
                <w:rFonts w:ascii="Times New Roman" w:eastAsia="Times New Roman" w:hAnsi="Times New Roman" w:cs="Times New Roman"/>
                <w:i/>
                <w:sz w:val="24"/>
                <w:szCs w:val="24"/>
                <w:lang w:eastAsia="lv-LV"/>
              </w:rPr>
              <w:t>euro</w:t>
            </w:r>
            <w:r w:rsidR="00DF6C1C">
              <w:rPr>
                <w:rFonts w:ascii="Times New Roman" w:eastAsia="Times New Roman" w:hAnsi="Times New Roman" w:cs="Times New Roman"/>
                <w:sz w:val="24"/>
                <w:szCs w:val="24"/>
                <w:lang w:eastAsia="lv-LV"/>
              </w:rPr>
              <w:t>.</w:t>
            </w:r>
          </w:p>
          <w:p w:rsidR="009012FA" w:rsidRPr="00523AD7" w:rsidRDefault="00757BBB" w:rsidP="002A36A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 kā</w:t>
            </w:r>
            <w:r w:rsidRPr="00523AD7">
              <w:rPr>
                <w:rFonts w:ascii="Times New Roman" w:eastAsia="Times New Roman" w:hAnsi="Times New Roman" w:cs="Times New Roman"/>
                <w:sz w:val="24"/>
                <w:szCs w:val="24"/>
                <w:lang w:eastAsia="lv-LV"/>
              </w:rPr>
              <w:t xml:space="preserve"> tiek grozīt</w:t>
            </w:r>
            <w:r w:rsidR="00316DC5">
              <w:rPr>
                <w:rFonts w:ascii="Times New Roman" w:eastAsia="Times New Roman" w:hAnsi="Times New Roman" w:cs="Times New Roman"/>
                <w:sz w:val="24"/>
                <w:szCs w:val="24"/>
                <w:lang w:eastAsia="lv-LV"/>
              </w:rPr>
              <w:t>s maksimālo attiecināmo izmaksu ap</w:t>
            </w:r>
            <w:r>
              <w:rPr>
                <w:rFonts w:ascii="Times New Roman" w:eastAsia="Times New Roman" w:hAnsi="Times New Roman" w:cs="Times New Roman"/>
                <w:sz w:val="24"/>
                <w:szCs w:val="24"/>
                <w:lang w:eastAsia="lv-LV"/>
              </w:rPr>
              <w:t>mērs</w:t>
            </w:r>
            <w:r w:rsidRPr="00523AD7">
              <w:rPr>
                <w:rFonts w:ascii="Times New Roman" w:eastAsia="Times New Roman" w:hAnsi="Times New Roman" w:cs="Times New Roman"/>
                <w:sz w:val="24"/>
                <w:szCs w:val="24"/>
                <w:lang w:eastAsia="lv-LV"/>
              </w:rPr>
              <w:t xml:space="preserve">, kas noteikts </w:t>
            </w:r>
            <w:r>
              <w:rPr>
                <w:rFonts w:ascii="Times New Roman" w:eastAsia="Times New Roman" w:hAnsi="Times New Roman" w:cs="Times New Roman"/>
                <w:sz w:val="24"/>
                <w:szCs w:val="24"/>
                <w:lang w:eastAsia="lv-LV"/>
              </w:rPr>
              <w:t>n</w:t>
            </w:r>
            <w:r w:rsidRPr="00523AD7">
              <w:rPr>
                <w:rFonts w:ascii="Times New Roman" w:eastAsia="Times New Roman" w:hAnsi="Times New Roman" w:cs="Times New Roman"/>
                <w:sz w:val="24"/>
                <w:szCs w:val="24"/>
                <w:lang w:eastAsia="lv-LV"/>
              </w:rPr>
              <w:t>oteikumu 33. punktā</w:t>
            </w:r>
            <w:r>
              <w:rPr>
                <w:rFonts w:ascii="Times New Roman" w:eastAsia="Times New Roman" w:hAnsi="Times New Roman" w:cs="Times New Roman"/>
                <w:sz w:val="24"/>
                <w:szCs w:val="24"/>
                <w:lang w:eastAsia="lv-LV"/>
              </w:rPr>
              <w:t>, to</w:t>
            </w:r>
            <w:r w:rsidRPr="00523AD7">
              <w:rPr>
                <w:rFonts w:ascii="Times New Roman" w:eastAsia="Times New Roman" w:hAnsi="Times New Roman" w:cs="Times New Roman"/>
                <w:sz w:val="24"/>
                <w:szCs w:val="24"/>
                <w:lang w:eastAsia="lv-LV"/>
              </w:rPr>
              <w:t xml:space="preserve"> palielin</w:t>
            </w:r>
            <w:r>
              <w:rPr>
                <w:rFonts w:ascii="Times New Roman" w:eastAsia="Times New Roman" w:hAnsi="Times New Roman" w:cs="Times New Roman"/>
                <w:sz w:val="24"/>
                <w:szCs w:val="24"/>
                <w:lang w:eastAsia="lv-LV"/>
              </w:rPr>
              <w:t>ot līdz</w:t>
            </w:r>
            <w:r w:rsidRPr="00523AD7">
              <w:rPr>
                <w:rFonts w:ascii="Times New Roman" w:eastAsia="Times New Roman" w:hAnsi="Times New Roman" w:cs="Times New Roman"/>
                <w:sz w:val="24"/>
                <w:szCs w:val="24"/>
                <w:lang w:eastAsia="lv-LV"/>
              </w:rPr>
              <w:t xml:space="preserve"> 700 000 </w:t>
            </w:r>
            <w:r w:rsidRPr="00E75AD9">
              <w:rPr>
                <w:rFonts w:ascii="Times New Roman" w:eastAsia="Times New Roman" w:hAnsi="Times New Roman" w:cs="Times New Roman"/>
                <w:i/>
                <w:sz w:val="24"/>
                <w:szCs w:val="24"/>
                <w:lang w:eastAsia="lv-LV"/>
              </w:rPr>
              <w:t>euro</w:t>
            </w:r>
            <w:r w:rsidRPr="00523AD7">
              <w:rPr>
                <w:rFonts w:ascii="Times New Roman" w:eastAsia="Times New Roman" w:hAnsi="Times New Roman" w:cs="Times New Roman"/>
                <w:sz w:val="24"/>
                <w:szCs w:val="24"/>
                <w:lang w:eastAsia="lv-LV"/>
              </w:rPr>
              <w:t xml:space="preserve">, tiek grozīti arī pasākumā sasniedzamie mērķi. Noteikumu projekts paredz, ka </w:t>
            </w:r>
            <w:r w:rsidR="00F63F5D" w:rsidRPr="00523AD7">
              <w:rPr>
                <w:rFonts w:ascii="Times New Roman" w:eastAsia="Times New Roman" w:hAnsi="Times New Roman" w:cs="Times New Roman"/>
                <w:sz w:val="24"/>
                <w:szCs w:val="24"/>
                <w:lang w:eastAsia="lv-LV"/>
              </w:rPr>
              <w:t xml:space="preserve">atbalsta pretendents trešajā noslēgtajā gadā pēc projekta īstenošanas sasniedz </w:t>
            </w:r>
            <w:r>
              <w:rPr>
                <w:rFonts w:ascii="Times New Roman" w:eastAsia="Times New Roman" w:hAnsi="Times New Roman" w:cs="Times New Roman"/>
                <w:sz w:val="24"/>
                <w:szCs w:val="24"/>
                <w:lang w:eastAsia="lv-LV"/>
              </w:rPr>
              <w:t>vairāk</w:t>
            </w:r>
            <w:r w:rsidRPr="00523AD7">
              <w:rPr>
                <w:rFonts w:ascii="Times New Roman" w:eastAsia="Times New Roman" w:hAnsi="Times New Roman" w:cs="Times New Roman"/>
                <w:sz w:val="24"/>
                <w:szCs w:val="24"/>
                <w:lang w:eastAsia="lv-LV"/>
              </w:rPr>
              <w:t xml:space="preserve">us </w:t>
            </w:r>
            <w:r w:rsidR="00F63F5D" w:rsidRPr="00523AD7">
              <w:rPr>
                <w:rFonts w:ascii="Times New Roman" w:eastAsia="Times New Roman" w:hAnsi="Times New Roman" w:cs="Times New Roman"/>
                <w:sz w:val="24"/>
                <w:szCs w:val="24"/>
                <w:lang w:eastAsia="lv-LV"/>
              </w:rPr>
              <w:t xml:space="preserve">mērķus </w:t>
            </w:r>
            <w:r>
              <w:rPr>
                <w:rFonts w:ascii="Times New Roman" w:eastAsia="Times New Roman" w:hAnsi="Times New Roman" w:cs="Times New Roman"/>
                <w:sz w:val="24"/>
                <w:szCs w:val="24"/>
                <w:lang w:eastAsia="lv-LV"/>
              </w:rPr>
              <w:t>–</w:t>
            </w:r>
            <w:r w:rsidR="00F63F5D" w:rsidRPr="00523AD7">
              <w:rPr>
                <w:rFonts w:ascii="Times New Roman" w:eastAsia="Times New Roman" w:hAnsi="Times New Roman" w:cs="Times New Roman"/>
                <w:sz w:val="24"/>
                <w:szCs w:val="24"/>
                <w:lang w:eastAsia="lv-LV"/>
              </w:rPr>
              <w:t xml:space="preserve"> attīsta saimniecisko darbību, saglabā esošās darbavietas un, ja kopējo attiecinā</w:t>
            </w:r>
            <w:r w:rsidR="000753ED" w:rsidRPr="00523AD7">
              <w:rPr>
                <w:rFonts w:ascii="Times New Roman" w:eastAsia="Times New Roman" w:hAnsi="Times New Roman" w:cs="Times New Roman"/>
                <w:sz w:val="24"/>
                <w:szCs w:val="24"/>
                <w:lang w:eastAsia="lv-LV"/>
              </w:rPr>
              <w:t>mo izmaksu ap</w:t>
            </w:r>
            <w:r w:rsidR="0093046E">
              <w:rPr>
                <w:rFonts w:ascii="Times New Roman" w:eastAsia="Times New Roman" w:hAnsi="Times New Roman" w:cs="Times New Roman"/>
                <w:sz w:val="24"/>
                <w:szCs w:val="24"/>
                <w:lang w:eastAsia="lv-LV"/>
              </w:rPr>
              <w:t>mērs</w:t>
            </w:r>
            <w:r w:rsidR="000753ED" w:rsidRPr="00523AD7">
              <w:rPr>
                <w:rFonts w:ascii="Times New Roman" w:eastAsia="Times New Roman" w:hAnsi="Times New Roman" w:cs="Times New Roman"/>
                <w:sz w:val="24"/>
                <w:szCs w:val="24"/>
                <w:lang w:eastAsia="lv-LV"/>
              </w:rPr>
              <w:t xml:space="preserve"> pārsniedz 200 </w:t>
            </w:r>
            <w:r w:rsidR="00F63F5D" w:rsidRPr="00523AD7">
              <w:rPr>
                <w:rFonts w:ascii="Times New Roman" w:eastAsia="Times New Roman" w:hAnsi="Times New Roman" w:cs="Times New Roman"/>
                <w:sz w:val="24"/>
                <w:szCs w:val="24"/>
                <w:lang w:eastAsia="lv-LV"/>
              </w:rPr>
              <w:t xml:space="preserve">000 </w:t>
            </w:r>
            <w:r w:rsidR="00F63F5D" w:rsidRPr="00E75AD9">
              <w:rPr>
                <w:rFonts w:ascii="Times New Roman" w:eastAsia="Times New Roman" w:hAnsi="Times New Roman" w:cs="Times New Roman"/>
                <w:i/>
                <w:sz w:val="24"/>
                <w:szCs w:val="24"/>
                <w:lang w:eastAsia="lv-LV"/>
              </w:rPr>
              <w:t>euro</w:t>
            </w:r>
            <w:r w:rsidR="00F63F5D" w:rsidRPr="00523AD7">
              <w:rPr>
                <w:rFonts w:ascii="Times New Roman" w:eastAsia="Times New Roman" w:hAnsi="Times New Roman" w:cs="Times New Roman"/>
                <w:sz w:val="24"/>
                <w:szCs w:val="24"/>
                <w:lang w:eastAsia="lv-LV"/>
              </w:rPr>
              <w:t>, rada vismaz vienu jaunu darbavietu, nodrošinot sasniegto mērķu saglabāšanu visu projekta uzraudzības laiku.</w:t>
            </w:r>
            <w:r w:rsidR="0093046E">
              <w:rPr>
                <w:rFonts w:ascii="Times New Roman" w:eastAsia="Times New Roman" w:hAnsi="Times New Roman" w:cs="Times New Roman"/>
                <w:sz w:val="24"/>
                <w:szCs w:val="24"/>
                <w:lang w:eastAsia="lv-LV"/>
              </w:rPr>
              <w:t xml:space="preserve"> Turklāt</w:t>
            </w:r>
            <w:r w:rsidR="00F63F5D" w:rsidRPr="00523AD7">
              <w:rPr>
                <w:rFonts w:ascii="Times New Roman" w:eastAsia="Times New Roman" w:hAnsi="Times New Roman" w:cs="Times New Roman"/>
                <w:sz w:val="24"/>
                <w:szCs w:val="24"/>
                <w:lang w:eastAsia="lv-LV"/>
              </w:rPr>
              <w:t xml:space="preserve"> </w:t>
            </w:r>
            <w:r w:rsidR="0093046E">
              <w:rPr>
                <w:rFonts w:ascii="Times New Roman" w:eastAsia="Times New Roman" w:hAnsi="Times New Roman" w:cs="Times New Roman"/>
                <w:sz w:val="24"/>
                <w:szCs w:val="24"/>
                <w:lang w:eastAsia="lv-LV"/>
              </w:rPr>
              <w:t>paredzē</w:t>
            </w:r>
            <w:r w:rsidR="00F63F5D" w:rsidRPr="00523AD7">
              <w:rPr>
                <w:rFonts w:ascii="Times New Roman" w:eastAsia="Times New Roman" w:hAnsi="Times New Roman" w:cs="Times New Roman"/>
                <w:sz w:val="24"/>
                <w:szCs w:val="24"/>
                <w:lang w:eastAsia="lv-LV"/>
              </w:rPr>
              <w:t>ts, ka atbalsta pretendents arī nesamazina uzņēmuma kopējo darbavietu skaitu.</w:t>
            </w:r>
          </w:p>
          <w:p w:rsidR="00EE7FD5" w:rsidRDefault="00757BBB"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 xml:space="preserve">Noteikumu projekts paredz </w:t>
            </w:r>
            <w:r w:rsidR="00DF6C1C">
              <w:rPr>
                <w:rFonts w:ascii="Times New Roman" w:eastAsia="Times New Roman" w:hAnsi="Times New Roman" w:cs="Times New Roman"/>
                <w:sz w:val="24"/>
                <w:szCs w:val="24"/>
                <w:lang w:eastAsia="lv-LV"/>
              </w:rPr>
              <w:t>liel</w:t>
            </w:r>
            <w:r w:rsidRPr="00523AD7">
              <w:rPr>
                <w:rFonts w:ascii="Times New Roman" w:eastAsia="Times New Roman" w:hAnsi="Times New Roman" w:cs="Times New Roman"/>
                <w:sz w:val="24"/>
                <w:szCs w:val="24"/>
                <w:lang w:eastAsia="lv-LV"/>
              </w:rPr>
              <w:t>āku atbalsta intensitāti, ja projekt</w:t>
            </w:r>
            <w:r w:rsidR="004113E2">
              <w:rPr>
                <w:rFonts w:ascii="Times New Roman" w:eastAsia="Times New Roman" w:hAnsi="Times New Roman" w:cs="Times New Roman"/>
                <w:sz w:val="24"/>
                <w:szCs w:val="24"/>
                <w:lang w:eastAsia="lv-LV"/>
              </w:rPr>
              <w:t>ā</w:t>
            </w:r>
            <w:r w:rsidRPr="00523AD7">
              <w:rPr>
                <w:rFonts w:ascii="Times New Roman" w:eastAsia="Times New Roman" w:hAnsi="Times New Roman" w:cs="Times New Roman"/>
                <w:sz w:val="24"/>
                <w:szCs w:val="24"/>
                <w:lang w:eastAsia="lv-LV"/>
              </w:rPr>
              <w:t xml:space="preserve"> tiek </w:t>
            </w:r>
            <w:r w:rsidR="00DF6C1C">
              <w:rPr>
                <w:rFonts w:ascii="Times New Roman" w:eastAsia="Times New Roman" w:hAnsi="Times New Roman" w:cs="Times New Roman"/>
                <w:sz w:val="24"/>
                <w:szCs w:val="24"/>
                <w:lang w:eastAsia="lv-LV"/>
              </w:rPr>
              <w:t>īsteno</w:t>
            </w:r>
            <w:r w:rsidRPr="00523AD7">
              <w:rPr>
                <w:rFonts w:ascii="Times New Roman" w:eastAsia="Times New Roman" w:hAnsi="Times New Roman" w:cs="Times New Roman"/>
                <w:sz w:val="24"/>
                <w:szCs w:val="24"/>
                <w:lang w:eastAsia="lv-LV"/>
              </w:rPr>
              <w:t>ti ieguldījumi energoefektīvās būvēs. Noteikumu projekts paredz, ka atbalsta intensitāte ir 40 procentu no attiecināmajām izmaksām, bet par ieguldījumiem energoefektīvās būvēs, kuru energoefektivitātes rādītāji ir augstāki nekā minimālie standarti, kas noteikti normatīvajos aktos par būvniecību un normatīvajos aktos, k</w:t>
            </w:r>
            <w:r w:rsidR="006D3F54">
              <w:rPr>
                <w:rFonts w:ascii="Times New Roman" w:eastAsia="Times New Roman" w:hAnsi="Times New Roman" w:cs="Times New Roman"/>
                <w:sz w:val="24"/>
                <w:szCs w:val="24"/>
                <w:lang w:eastAsia="lv-LV"/>
              </w:rPr>
              <w:t>uri</w:t>
            </w:r>
            <w:r w:rsidRPr="00523AD7">
              <w:rPr>
                <w:rFonts w:ascii="Times New Roman" w:eastAsia="Times New Roman" w:hAnsi="Times New Roman" w:cs="Times New Roman"/>
                <w:sz w:val="24"/>
                <w:szCs w:val="24"/>
                <w:lang w:eastAsia="lv-LV"/>
              </w:rPr>
              <w:t xml:space="preserve"> regulē energoefektivitāti, – 50 procentu</w:t>
            </w:r>
            <w:r w:rsidR="00690BA6">
              <w:rPr>
                <w:rFonts w:ascii="Times New Roman" w:eastAsia="Times New Roman" w:hAnsi="Times New Roman" w:cs="Times New Roman"/>
                <w:sz w:val="24"/>
                <w:szCs w:val="24"/>
                <w:lang w:eastAsia="lv-LV"/>
              </w:rPr>
              <w:t xml:space="preserve"> (izņemot lielos komersantus – 35 procentu apmērā)</w:t>
            </w:r>
            <w:r w:rsidRPr="00523AD7">
              <w:rPr>
                <w:rFonts w:ascii="Times New Roman" w:eastAsia="Times New Roman" w:hAnsi="Times New Roman" w:cs="Times New Roman"/>
                <w:sz w:val="24"/>
                <w:szCs w:val="24"/>
                <w:lang w:eastAsia="lv-LV"/>
              </w:rPr>
              <w:t xml:space="preserve">, </w:t>
            </w:r>
            <w:r w:rsidR="004113E2">
              <w:rPr>
                <w:rFonts w:ascii="Times New Roman" w:eastAsia="Times New Roman" w:hAnsi="Times New Roman" w:cs="Times New Roman"/>
                <w:sz w:val="24"/>
                <w:szCs w:val="24"/>
                <w:lang w:eastAsia="lv-LV"/>
              </w:rPr>
              <w:t xml:space="preserve">par </w:t>
            </w:r>
            <w:r w:rsidRPr="00523AD7">
              <w:rPr>
                <w:rFonts w:ascii="Times New Roman" w:eastAsia="Times New Roman" w:hAnsi="Times New Roman" w:cs="Times New Roman"/>
                <w:sz w:val="24"/>
                <w:szCs w:val="24"/>
                <w:lang w:eastAsia="lv-LV"/>
              </w:rPr>
              <w:t>specializēt</w:t>
            </w:r>
            <w:r w:rsidR="004113E2">
              <w:rPr>
                <w:rFonts w:ascii="Times New Roman" w:eastAsia="Times New Roman" w:hAnsi="Times New Roman" w:cs="Times New Roman"/>
                <w:sz w:val="24"/>
                <w:szCs w:val="24"/>
                <w:lang w:eastAsia="lv-LV"/>
              </w:rPr>
              <w:t>o</w:t>
            </w:r>
            <w:r w:rsidRPr="00523AD7">
              <w:rPr>
                <w:rFonts w:ascii="Times New Roman" w:eastAsia="Times New Roman" w:hAnsi="Times New Roman" w:cs="Times New Roman"/>
                <w:sz w:val="24"/>
                <w:szCs w:val="24"/>
                <w:lang w:eastAsia="lv-LV"/>
              </w:rPr>
              <w:t xml:space="preserve"> meža tehnik</w:t>
            </w:r>
            <w:r w:rsidR="004113E2">
              <w:rPr>
                <w:rFonts w:ascii="Times New Roman" w:eastAsia="Times New Roman" w:hAnsi="Times New Roman" w:cs="Times New Roman"/>
                <w:sz w:val="24"/>
                <w:szCs w:val="24"/>
                <w:lang w:eastAsia="lv-LV"/>
              </w:rPr>
              <w:t>u</w:t>
            </w:r>
            <w:r w:rsidRPr="00523AD7">
              <w:rPr>
                <w:rFonts w:ascii="Times New Roman" w:eastAsia="Times New Roman" w:hAnsi="Times New Roman" w:cs="Times New Roman"/>
                <w:sz w:val="24"/>
                <w:szCs w:val="24"/>
                <w:lang w:eastAsia="lv-LV"/>
              </w:rPr>
              <w:t xml:space="preserve"> – 35</w:t>
            </w:r>
            <w:r w:rsidR="00742168" w:rsidRPr="00523AD7">
              <w:rPr>
                <w:rFonts w:ascii="Times New Roman" w:eastAsia="Times New Roman" w:hAnsi="Times New Roman" w:cs="Times New Roman"/>
                <w:sz w:val="24"/>
                <w:szCs w:val="24"/>
                <w:lang w:eastAsia="lv-LV"/>
              </w:rPr>
              <w:t xml:space="preserve"> </w:t>
            </w:r>
            <w:r w:rsidRPr="00523AD7">
              <w:rPr>
                <w:rFonts w:ascii="Times New Roman" w:eastAsia="Times New Roman" w:hAnsi="Times New Roman" w:cs="Times New Roman"/>
                <w:sz w:val="24"/>
                <w:szCs w:val="24"/>
                <w:lang w:eastAsia="lv-LV"/>
              </w:rPr>
              <w:t>procenti un cit</w:t>
            </w:r>
            <w:r w:rsidR="004113E2">
              <w:rPr>
                <w:rFonts w:ascii="Times New Roman" w:eastAsia="Times New Roman" w:hAnsi="Times New Roman" w:cs="Times New Roman"/>
                <w:sz w:val="24"/>
                <w:szCs w:val="24"/>
                <w:lang w:eastAsia="lv-LV"/>
              </w:rPr>
              <w:t>u</w:t>
            </w:r>
            <w:r w:rsidRPr="00523AD7">
              <w:rPr>
                <w:rFonts w:ascii="Times New Roman" w:eastAsia="Times New Roman" w:hAnsi="Times New Roman" w:cs="Times New Roman"/>
                <w:sz w:val="24"/>
                <w:szCs w:val="24"/>
                <w:lang w:eastAsia="lv-LV"/>
              </w:rPr>
              <w:t xml:space="preserve"> mobil</w:t>
            </w:r>
            <w:r w:rsidR="004113E2">
              <w:rPr>
                <w:rFonts w:ascii="Times New Roman" w:eastAsia="Times New Roman" w:hAnsi="Times New Roman" w:cs="Times New Roman"/>
                <w:sz w:val="24"/>
                <w:szCs w:val="24"/>
                <w:lang w:eastAsia="lv-LV"/>
              </w:rPr>
              <w:t>o</w:t>
            </w:r>
            <w:r w:rsidRPr="00523AD7">
              <w:rPr>
                <w:rFonts w:ascii="Times New Roman" w:eastAsia="Times New Roman" w:hAnsi="Times New Roman" w:cs="Times New Roman"/>
                <w:sz w:val="24"/>
                <w:szCs w:val="24"/>
                <w:lang w:eastAsia="lv-LV"/>
              </w:rPr>
              <w:t xml:space="preserve"> tehnik</w:t>
            </w:r>
            <w:r w:rsidR="004113E2">
              <w:rPr>
                <w:rFonts w:ascii="Times New Roman" w:eastAsia="Times New Roman" w:hAnsi="Times New Roman" w:cs="Times New Roman"/>
                <w:sz w:val="24"/>
                <w:szCs w:val="24"/>
                <w:lang w:eastAsia="lv-LV"/>
              </w:rPr>
              <w:t>u</w:t>
            </w:r>
            <w:r w:rsidRPr="00523AD7">
              <w:rPr>
                <w:rFonts w:ascii="Times New Roman" w:eastAsia="Times New Roman" w:hAnsi="Times New Roman" w:cs="Times New Roman"/>
                <w:sz w:val="24"/>
                <w:szCs w:val="24"/>
                <w:lang w:eastAsia="lv-LV"/>
              </w:rPr>
              <w:t xml:space="preserve"> – 25 procenti no </w:t>
            </w:r>
            <w:r w:rsidRPr="004113E2">
              <w:rPr>
                <w:rFonts w:ascii="Times New Roman" w:eastAsia="Times New Roman" w:hAnsi="Times New Roman" w:cs="Times New Roman"/>
                <w:sz w:val="24"/>
                <w:szCs w:val="24"/>
                <w:lang w:eastAsia="lv-LV"/>
              </w:rPr>
              <w:t>attiecināmajām izmaksām</w:t>
            </w:r>
            <w:r w:rsidR="00935A2B" w:rsidRPr="004113E2">
              <w:rPr>
                <w:rFonts w:ascii="Times New Roman" w:eastAsia="Times New Roman" w:hAnsi="Times New Roman" w:cs="Times New Roman"/>
                <w:sz w:val="24"/>
                <w:szCs w:val="24"/>
                <w:lang w:eastAsia="lv-LV"/>
              </w:rPr>
              <w:t>.</w:t>
            </w:r>
            <w:r w:rsidR="00DF6C1C">
              <w:rPr>
                <w:rFonts w:ascii="Times New Roman" w:eastAsia="Times New Roman" w:hAnsi="Times New Roman" w:cs="Times New Roman"/>
                <w:sz w:val="24"/>
                <w:szCs w:val="24"/>
                <w:lang w:eastAsia="lv-LV"/>
              </w:rPr>
              <w:t xml:space="preserve"> E</w:t>
            </w:r>
            <w:r w:rsidR="00DF6C1C" w:rsidRPr="004113E2">
              <w:rPr>
                <w:rFonts w:ascii="Times New Roman" w:eastAsia="Times New Roman" w:hAnsi="Times New Roman" w:cs="Times New Roman"/>
                <w:sz w:val="24"/>
                <w:szCs w:val="24"/>
                <w:lang w:eastAsia="lv-LV"/>
              </w:rPr>
              <w:t>nergoefektivitāt</w:t>
            </w:r>
            <w:r w:rsidR="00DF6C1C">
              <w:rPr>
                <w:rFonts w:ascii="Times New Roman" w:eastAsia="Times New Roman" w:hAnsi="Times New Roman" w:cs="Times New Roman"/>
                <w:sz w:val="24"/>
                <w:szCs w:val="24"/>
                <w:lang w:eastAsia="lv-LV"/>
              </w:rPr>
              <w:t>es jomu regulējošie m</w:t>
            </w:r>
            <w:r w:rsidR="000B482D" w:rsidRPr="004113E2">
              <w:rPr>
                <w:rFonts w:ascii="Times New Roman" w:eastAsia="Times New Roman" w:hAnsi="Times New Roman" w:cs="Times New Roman"/>
                <w:sz w:val="24"/>
                <w:szCs w:val="24"/>
                <w:lang w:eastAsia="lv-LV"/>
              </w:rPr>
              <w:t>ormatīvie akti i</w:t>
            </w:r>
            <w:r w:rsidR="004113E2" w:rsidRPr="004113E2">
              <w:rPr>
                <w:rFonts w:ascii="Times New Roman" w:eastAsia="Times New Roman" w:hAnsi="Times New Roman" w:cs="Times New Roman"/>
                <w:sz w:val="24"/>
                <w:szCs w:val="24"/>
                <w:lang w:eastAsia="lv-LV"/>
              </w:rPr>
              <w:t>r</w:t>
            </w:r>
            <w:r w:rsidR="000B482D" w:rsidRPr="004113E2">
              <w:rPr>
                <w:rFonts w:ascii="Times New Roman" w:eastAsia="Times New Roman" w:hAnsi="Times New Roman" w:cs="Times New Roman"/>
                <w:sz w:val="24"/>
                <w:szCs w:val="24"/>
                <w:lang w:eastAsia="lv-LV"/>
              </w:rPr>
              <w:t>:</w:t>
            </w:r>
          </w:p>
          <w:p w:rsidR="000B482D" w:rsidRDefault="00757BBB" w:rsidP="00E75AD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w:t>
            </w:r>
            <w:r w:rsidR="005572F0" w:rsidRPr="004113E2">
              <w:rPr>
                <w:rFonts w:ascii="Times New Roman" w:eastAsia="Times New Roman" w:hAnsi="Times New Roman" w:cs="Times New Roman"/>
                <w:sz w:val="24"/>
                <w:szCs w:val="24"/>
                <w:lang w:eastAsia="lv-LV"/>
              </w:rPr>
              <w:t xml:space="preserve"> Energoefektivitātes likums;</w:t>
            </w:r>
          </w:p>
          <w:p w:rsidR="00E663F9" w:rsidRDefault="00757BBB" w:rsidP="00E75AD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w:t>
            </w:r>
            <w:hyperlink r:id="rId9" w:tgtFrame="_blank" w:history="1">
              <w:r w:rsidRPr="00E663F9">
                <w:rPr>
                  <w:rFonts w:ascii="Times New Roman" w:eastAsia="Times New Roman" w:hAnsi="Times New Roman" w:cs="Times New Roman"/>
                  <w:sz w:val="24"/>
                  <w:szCs w:val="24"/>
                  <w:lang w:eastAsia="lv-LV"/>
                </w:rPr>
                <w:t>Ēku energoefektivitātes likums</w:t>
              </w:r>
            </w:hyperlink>
            <w:r>
              <w:rPr>
                <w:rFonts w:ascii="Times New Roman" w:eastAsia="Times New Roman" w:hAnsi="Times New Roman" w:cs="Times New Roman"/>
                <w:sz w:val="24"/>
                <w:szCs w:val="24"/>
                <w:lang w:eastAsia="lv-LV"/>
              </w:rPr>
              <w:t>;</w:t>
            </w:r>
          </w:p>
          <w:p w:rsidR="005572F0" w:rsidRDefault="00757BBB" w:rsidP="00E75AD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4113E2">
              <w:rPr>
                <w:rFonts w:ascii="Times New Roman" w:eastAsia="Times New Roman" w:hAnsi="Times New Roman" w:cs="Times New Roman"/>
                <w:sz w:val="24"/>
                <w:szCs w:val="24"/>
                <w:lang w:eastAsia="lv-LV"/>
              </w:rPr>
              <w:t>) </w:t>
            </w:r>
            <w:r w:rsidR="00FC51AA" w:rsidRPr="004113E2">
              <w:rPr>
                <w:rFonts w:ascii="Times New Roman" w:eastAsia="Times New Roman" w:hAnsi="Times New Roman" w:cs="Times New Roman"/>
                <w:sz w:val="24"/>
                <w:szCs w:val="24"/>
                <w:lang w:eastAsia="lv-LV"/>
              </w:rPr>
              <w:t>Ministru kabineta 2013. gada 9. jūlija noteikumi Nr. 383 “Noteikumi par ēku energosertifikāciju”;</w:t>
            </w:r>
          </w:p>
          <w:p w:rsidR="00FC51AA" w:rsidRPr="00E75AD9" w:rsidRDefault="00757BBB" w:rsidP="00E75AD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4113E2">
              <w:rPr>
                <w:rFonts w:ascii="Times New Roman" w:eastAsia="Times New Roman" w:hAnsi="Times New Roman" w:cs="Times New Roman"/>
                <w:sz w:val="24"/>
                <w:szCs w:val="24"/>
                <w:lang w:eastAsia="lv-LV"/>
              </w:rPr>
              <w:t>) </w:t>
            </w:r>
            <w:r w:rsidRPr="004113E2">
              <w:rPr>
                <w:rFonts w:ascii="Times New Roman" w:eastAsia="Times New Roman" w:hAnsi="Times New Roman" w:cs="Times New Roman"/>
                <w:sz w:val="24"/>
                <w:szCs w:val="24"/>
                <w:lang w:eastAsia="lv-LV"/>
              </w:rPr>
              <w:t xml:space="preserve">Ministru kabineta 2013. gada 25. jūnija noteikumi </w:t>
            </w:r>
            <w:r w:rsidRPr="004113E2">
              <w:rPr>
                <w:rFonts w:ascii="Times New Roman" w:eastAsia="Times New Roman" w:hAnsi="Times New Roman" w:cs="Times New Roman"/>
                <w:sz w:val="24"/>
                <w:szCs w:val="24"/>
                <w:lang w:eastAsia="lv-LV"/>
              </w:rPr>
              <w:lastRenderedPageBreak/>
              <w:t>Nr. 348 “Ēkas energoefektivitātes aprēķina</w:t>
            </w:r>
            <w:r w:rsidRPr="00E75AD9">
              <w:rPr>
                <w:rFonts w:ascii="Times New Roman" w:eastAsia="Times New Roman" w:hAnsi="Times New Roman" w:cs="Times New Roman"/>
                <w:sz w:val="24"/>
                <w:szCs w:val="24"/>
                <w:lang w:eastAsia="lv-LV"/>
              </w:rPr>
              <w:t xml:space="preserve"> metode”.</w:t>
            </w:r>
          </w:p>
          <w:p w:rsidR="00DB304D" w:rsidRPr="00523AD7" w:rsidRDefault="00757BBB"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Ministru kabineta 2013. gada 9. jūlija noteikumi Nr. 383 “Noteikumi par ēku energosertifikāciju” nosaka ēku energoefektivitātes minim</w:t>
            </w:r>
            <w:r w:rsidR="00A96032" w:rsidRPr="00523AD7">
              <w:rPr>
                <w:rFonts w:ascii="Times New Roman" w:eastAsia="Times New Roman" w:hAnsi="Times New Roman" w:cs="Times New Roman"/>
                <w:sz w:val="24"/>
                <w:szCs w:val="24"/>
                <w:lang w:eastAsia="lv-LV"/>
              </w:rPr>
              <w:t>ālo pieļaujamo līmeni jaunbūvēm, kā arī ēku energoefektivitātes klases.</w:t>
            </w:r>
          </w:p>
          <w:p w:rsidR="00E663F9" w:rsidRDefault="00757BBB" w:rsidP="00523AD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Tādējādi, </w:t>
            </w:r>
            <w:r w:rsidRPr="00E663F9">
              <w:rPr>
                <w:rFonts w:ascii="Times New Roman" w:eastAsia="Times New Roman" w:hAnsi="Times New Roman" w:cs="Times New Roman"/>
                <w:sz w:val="24"/>
                <w:szCs w:val="24"/>
                <w:lang w:eastAsia="lv-LV"/>
              </w:rPr>
              <w:t xml:space="preserve">ja investīcijas tiks paredzētas ēku energoefektivitātes palielināšanai </w:t>
            </w:r>
            <w:r>
              <w:rPr>
                <w:rFonts w:ascii="Times New Roman" w:eastAsia="Times New Roman" w:hAnsi="Times New Roman" w:cs="Times New Roman"/>
                <w:sz w:val="24"/>
                <w:szCs w:val="24"/>
                <w:lang w:eastAsia="lv-LV"/>
              </w:rPr>
              <w:t>saskaņā ar iepriekšminētajiem normatīviem aktiem</w:t>
            </w:r>
            <w:r w:rsidRPr="00E663F9">
              <w:rPr>
                <w:rFonts w:ascii="Times New Roman" w:eastAsia="Times New Roman" w:hAnsi="Times New Roman" w:cs="Times New Roman"/>
                <w:sz w:val="24"/>
                <w:szCs w:val="24"/>
                <w:lang w:eastAsia="lv-LV"/>
              </w:rPr>
              <w:t>, atbalsta pretendentam Lauku atbalsta dienestā jāiesniedz</w:t>
            </w:r>
            <w:r>
              <w:rPr>
                <w:rFonts w:ascii="Times New Roman" w:eastAsia="Times New Roman" w:hAnsi="Times New Roman" w:cs="Times New Roman"/>
                <w:sz w:val="24"/>
                <w:szCs w:val="24"/>
                <w:lang w:eastAsia="lv-LV"/>
              </w:rPr>
              <w:t>:</w:t>
            </w:r>
          </w:p>
          <w:p w:rsidR="00E663F9" w:rsidRPr="00E663F9" w:rsidRDefault="00757BBB" w:rsidP="00E663F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Pr="00E663F9">
              <w:rPr>
                <w:rFonts w:ascii="Times New Roman" w:eastAsia="Times New Roman" w:hAnsi="Times New Roman" w:cs="Times New Roman"/>
                <w:sz w:val="24"/>
                <w:szCs w:val="24"/>
                <w:lang w:eastAsia="lv-LV"/>
              </w:rPr>
              <w:t xml:space="preserve"> neatkarīga eksperta ēku energoefektivitātes jomā izsniegta energosertifikāta un t</w:t>
            </w:r>
            <w:r>
              <w:rPr>
                <w:rFonts w:ascii="Times New Roman" w:eastAsia="Times New Roman" w:hAnsi="Times New Roman" w:cs="Times New Roman"/>
                <w:sz w:val="24"/>
                <w:szCs w:val="24"/>
                <w:lang w:eastAsia="lv-LV"/>
              </w:rPr>
              <w:t>ā</w:t>
            </w:r>
            <w:r w:rsidRPr="00E663F9">
              <w:rPr>
                <w:rFonts w:ascii="Times New Roman" w:eastAsia="Times New Roman" w:hAnsi="Times New Roman" w:cs="Times New Roman"/>
                <w:sz w:val="24"/>
                <w:szCs w:val="24"/>
                <w:lang w:eastAsia="lv-LV"/>
              </w:rPr>
              <w:t xml:space="preserve"> pielikumu kopijas (pirms tiek uzsākta ēkas pārbūve vai atjaunošana) un arī ēkas pagaidu energoserfikāta un t</w:t>
            </w:r>
            <w:r>
              <w:rPr>
                <w:rFonts w:ascii="Times New Roman" w:eastAsia="Times New Roman" w:hAnsi="Times New Roman" w:cs="Times New Roman"/>
                <w:sz w:val="24"/>
                <w:szCs w:val="24"/>
                <w:lang w:eastAsia="lv-LV"/>
              </w:rPr>
              <w:t>ā</w:t>
            </w:r>
            <w:r w:rsidRPr="00E663F9">
              <w:rPr>
                <w:rFonts w:ascii="Times New Roman" w:eastAsia="Times New Roman" w:hAnsi="Times New Roman" w:cs="Times New Roman"/>
                <w:sz w:val="24"/>
                <w:szCs w:val="24"/>
                <w:lang w:eastAsia="lv-LV"/>
              </w:rPr>
              <w:t xml:space="preserve"> pielikuma kopijas (pēc ēkas nodošanas ekspluatācijā, pārbūves vai atjaunošanas) saskaņā ar normatīvajiem aktiem par ēku energosertifikāciju</w:t>
            </w:r>
            <w:r w:rsidR="001C1D27">
              <w:rPr>
                <w:rFonts w:ascii="Times New Roman" w:eastAsia="Times New Roman" w:hAnsi="Times New Roman" w:cs="Times New Roman"/>
                <w:sz w:val="24"/>
                <w:szCs w:val="24"/>
                <w:lang w:eastAsia="lv-LV"/>
              </w:rPr>
              <w:t>, ja</w:t>
            </w:r>
            <w:r w:rsidR="001C1D27" w:rsidRPr="00E663F9">
              <w:rPr>
                <w:rFonts w:ascii="Times New Roman" w:eastAsia="Times New Roman" w:hAnsi="Times New Roman" w:cs="Times New Roman"/>
                <w:sz w:val="24"/>
                <w:szCs w:val="24"/>
                <w:lang w:eastAsia="lv-LV"/>
              </w:rPr>
              <w:t xml:space="preserve"> ēkām piemēro ēku energoefektivitātes jomā noteiktas prasības</w:t>
            </w:r>
            <w:r w:rsidR="001C1D27">
              <w:rPr>
                <w:rFonts w:ascii="Times New Roman" w:eastAsia="Times New Roman" w:hAnsi="Times New Roman" w:cs="Times New Roman"/>
                <w:sz w:val="24"/>
                <w:szCs w:val="24"/>
                <w:lang w:eastAsia="lv-LV"/>
              </w:rPr>
              <w:t>;</w:t>
            </w:r>
          </w:p>
          <w:p w:rsidR="00E663F9" w:rsidRPr="00E663F9" w:rsidRDefault="00757BBB" w:rsidP="00E663F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w:t>
            </w:r>
            <w:r w:rsidRPr="00E663F9">
              <w:rPr>
                <w:rFonts w:ascii="Times New Roman" w:eastAsia="Times New Roman" w:hAnsi="Times New Roman" w:cs="Times New Roman"/>
                <w:sz w:val="24"/>
                <w:szCs w:val="24"/>
                <w:lang w:eastAsia="lv-LV"/>
              </w:rPr>
              <w:t xml:space="preserve"> neatkarīga eksperta ēku energoefektivitātes jomā vai uzņēmumu energoauditora izstrādāt</w:t>
            </w:r>
            <w:r>
              <w:rPr>
                <w:rFonts w:ascii="Times New Roman" w:eastAsia="Times New Roman" w:hAnsi="Times New Roman" w:cs="Times New Roman"/>
                <w:sz w:val="24"/>
                <w:szCs w:val="24"/>
                <w:lang w:eastAsia="lv-LV"/>
              </w:rPr>
              <w:t>s</w:t>
            </w:r>
            <w:r w:rsidRPr="00E663F9">
              <w:rPr>
                <w:rFonts w:ascii="Times New Roman" w:eastAsia="Times New Roman" w:hAnsi="Times New Roman" w:cs="Times New Roman"/>
                <w:sz w:val="24"/>
                <w:szCs w:val="24"/>
                <w:lang w:eastAsia="lv-LV"/>
              </w:rPr>
              <w:t xml:space="preserve"> ēkas energoaudita pārskat</w:t>
            </w:r>
            <w:r>
              <w:rPr>
                <w:rFonts w:ascii="Times New Roman" w:eastAsia="Times New Roman" w:hAnsi="Times New Roman" w:cs="Times New Roman"/>
                <w:sz w:val="24"/>
                <w:szCs w:val="24"/>
                <w:lang w:eastAsia="lv-LV"/>
              </w:rPr>
              <w:t>s</w:t>
            </w:r>
            <w:r w:rsidRPr="00E663F9">
              <w:rPr>
                <w:rFonts w:ascii="Times New Roman" w:eastAsia="Times New Roman" w:hAnsi="Times New Roman" w:cs="Times New Roman"/>
                <w:sz w:val="24"/>
                <w:szCs w:val="24"/>
                <w:lang w:eastAsia="lv-LV"/>
              </w:rPr>
              <w:t xml:space="preserve"> (pirms tiek uzsākta ēkas pārbūve vai atjaunošana un pēc ēkas nodošanas ekspluatācijā, pārbūves vai atjaunošanas</w:t>
            </w:r>
            <w:r>
              <w:rPr>
                <w:rFonts w:ascii="Times New Roman" w:eastAsia="Times New Roman" w:hAnsi="Times New Roman" w:cs="Times New Roman"/>
                <w:sz w:val="24"/>
                <w:szCs w:val="24"/>
                <w:lang w:eastAsia="lv-LV"/>
              </w:rPr>
              <w:t>)</w:t>
            </w:r>
            <w:r w:rsidR="001C1D27">
              <w:rPr>
                <w:rFonts w:ascii="Times New Roman" w:eastAsia="Times New Roman" w:hAnsi="Times New Roman" w:cs="Times New Roman"/>
                <w:sz w:val="24"/>
                <w:szCs w:val="24"/>
                <w:lang w:eastAsia="lv-LV"/>
              </w:rPr>
              <w:t xml:space="preserve">, ja </w:t>
            </w:r>
            <w:r w:rsidR="001C1D27" w:rsidRPr="00E663F9">
              <w:rPr>
                <w:rFonts w:ascii="Times New Roman" w:eastAsia="Times New Roman" w:hAnsi="Times New Roman" w:cs="Times New Roman"/>
                <w:sz w:val="24"/>
                <w:szCs w:val="24"/>
                <w:lang w:eastAsia="lv-LV"/>
              </w:rPr>
              <w:t>ēkām nepiemēro ēku energoefektivitātes jomā noteiktas prasības</w:t>
            </w:r>
            <w:r w:rsidR="001C1D27">
              <w:rPr>
                <w:rFonts w:ascii="Times New Roman" w:eastAsia="Times New Roman" w:hAnsi="Times New Roman" w:cs="Times New Roman"/>
                <w:sz w:val="24"/>
                <w:szCs w:val="24"/>
                <w:lang w:eastAsia="lv-LV"/>
              </w:rPr>
              <w:t>.</w:t>
            </w:r>
          </w:p>
          <w:p w:rsidR="00DB304D" w:rsidRPr="00523AD7" w:rsidRDefault="00757BBB" w:rsidP="00523AD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projektā precizēts noteikumu Nr.320 12.5.6.</w:t>
            </w:r>
            <w:r w:rsidR="006D3F5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apakšpunkts, nosakot, ka </w:t>
            </w:r>
            <w:r w:rsidR="006D3F54">
              <w:rPr>
                <w:rFonts w:ascii="Times New Roman" w:eastAsia="Times New Roman" w:hAnsi="Times New Roman" w:cs="Times New Roman"/>
                <w:sz w:val="24"/>
                <w:szCs w:val="24"/>
                <w:lang w:eastAsia="lv-LV"/>
              </w:rPr>
              <w:t xml:space="preserve">saistībā ar </w:t>
            </w:r>
            <w:r>
              <w:rPr>
                <w:rFonts w:ascii="Times New Roman" w:eastAsia="Times New Roman" w:hAnsi="Times New Roman" w:cs="Times New Roman"/>
                <w:sz w:val="24"/>
                <w:szCs w:val="24"/>
                <w:lang w:eastAsia="lv-LV"/>
              </w:rPr>
              <w:t>projekt</w:t>
            </w:r>
            <w:r w:rsidR="006D3F54">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nav atbalstāma enerģijas ražošana, sadales un infrastruktūras nozarē atbilstoši </w:t>
            </w:r>
            <w:r w:rsidRPr="00690BA6">
              <w:rPr>
                <w:rFonts w:ascii="Times New Roman" w:eastAsia="Times New Roman" w:hAnsi="Times New Roman" w:cs="Times New Roman"/>
                <w:sz w:val="24"/>
                <w:szCs w:val="24"/>
                <w:lang w:eastAsia="lv-LV"/>
              </w:rPr>
              <w:t>regula Nr. 651/2014</w:t>
            </w:r>
            <w:r>
              <w:rPr>
                <w:rFonts w:ascii="Times New Roman" w:eastAsia="Times New Roman" w:hAnsi="Times New Roman" w:cs="Times New Roman"/>
                <w:sz w:val="24"/>
                <w:szCs w:val="24"/>
                <w:lang w:eastAsia="lv-LV"/>
              </w:rPr>
              <w:t xml:space="preserve"> 2. panta 130. punktam.</w:t>
            </w:r>
          </w:p>
          <w:p w:rsidR="00EC482A" w:rsidRPr="00523AD7" w:rsidRDefault="00757BBB"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Noteikumu projektā iekļauts jauns pielikums “</w:t>
            </w:r>
            <w:r w:rsidR="00424F11" w:rsidRPr="00523AD7">
              <w:rPr>
                <w:rFonts w:ascii="Times New Roman" w:eastAsia="Times New Roman" w:hAnsi="Times New Roman" w:cs="Times New Roman"/>
                <w:sz w:val="24"/>
                <w:szCs w:val="24"/>
                <w:lang w:eastAsia="lv-LV"/>
              </w:rPr>
              <w:t>Ēkas energoaudita pārskats</w:t>
            </w:r>
            <w:r w:rsidRPr="00523AD7">
              <w:rPr>
                <w:rFonts w:ascii="Times New Roman" w:eastAsia="Times New Roman" w:hAnsi="Times New Roman" w:cs="Times New Roman"/>
                <w:sz w:val="24"/>
                <w:szCs w:val="24"/>
                <w:lang w:eastAsia="lv-LV"/>
              </w:rPr>
              <w:t>”</w:t>
            </w:r>
            <w:r w:rsidR="004D6991" w:rsidRPr="00523AD7">
              <w:rPr>
                <w:rFonts w:ascii="Times New Roman" w:eastAsia="Times New Roman" w:hAnsi="Times New Roman" w:cs="Times New Roman"/>
                <w:sz w:val="24"/>
                <w:szCs w:val="24"/>
                <w:lang w:eastAsia="lv-LV"/>
              </w:rPr>
              <w:t>, kā arī jaunā redakcijā tiek iz</w:t>
            </w:r>
            <w:r w:rsidR="004113E2">
              <w:rPr>
                <w:rFonts w:ascii="Times New Roman" w:eastAsia="Times New Roman" w:hAnsi="Times New Roman" w:cs="Times New Roman"/>
                <w:sz w:val="24"/>
                <w:szCs w:val="24"/>
                <w:lang w:eastAsia="lv-LV"/>
              </w:rPr>
              <w:t>teik</w:t>
            </w:r>
            <w:r w:rsidR="004D6991" w:rsidRPr="00523AD7">
              <w:rPr>
                <w:rFonts w:ascii="Times New Roman" w:eastAsia="Times New Roman" w:hAnsi="Times New Roman" w:cs="Times New Roman"/>
                <w:sz w:val="24"/>
                <w:szCs w:val="24"/>
                <w:lang w:eastAsia="lv-LV"/>
              </w:rPr>
              <w:t>ti š</w:t>
            </w:r>
            <w:r w:rsidR="004113E2">
              <w:rPr>
                <w:rFonts w:ascii="Times New Roman" w:eastAsia="Times New Roman" w:hAnsi="Times New Roman" w:cs="Times New Roman"/>
                <w:sz w:val="24"/>
                <w:szCs w:val="24"/>
                <w:lang w:eastAsia="lv-LV"/>
              </w:rPr>
              <w:t>ād</w:t>
            </w:r>
            <w:r w:rsidR="004D6991" w:rsidRPr="00523AD7">
              <w:rPr>
                <w:rFonts w:ascii="Times New Roman" w:eastAsia="Times New Roman" w:hAnsi="Times New Roman" w:cs="Times New Roman"/>
                <w:sz w:val="24"/>
                <w:szCs w:val="24"/>
                <w:lang w:eastAsia="lv-LV"/>
              </w:rPr>
              <w:t xml:space="preserve">i </w:t>
            </w:r>
            <w:r w:rsidR="004113E2">
              <w:rPr>
                <w:rFonts w:ascii="Times New Roman" w:eastAsia="Times New Roman" w:hAnsi="Times New Roman" w:cs="Times New Roman"/>
                <w:sz w:val="24"/>
                <w:szCs w:val="24"/>
                <w:lang w:eastAsia="lv-LV"/>
              </w:rPr>
              <w:t>n</w:t>
            </w:r>
            <w:r w:rsidR="000841B2" w:rsidRPr="00523AD7">
              <w:rPr>
                <w:rFonts w:ascii="Times New Roman" w:eastAsia="Times New Roman" w:hAnsi="Times New Roman" w:cs="Times New Roman"/>
                <w:sz w:val="24"/>
                <w:szCs w:val="24"/>
                <w:lang w:eastAsia="lv-LV"/>
              </w:rPr>
              <w:t>oteikumu</w:t>
            </w:r>
            <w:r w:rsidR="001C7A51" w:rsidRPr="00523AD7">
              <w:rPr>
                <w:rFonts w:ascii="Times New Roman" w:eastAsia="Times New Roman" w:hAnsi="Times New Roman" w:cs="Times New Roman"/>
                <w:sz w:val="24"/>
                <w:szCs w:val="24"/>
                <w:lang w:eastAsia="lv-LV"/>
              </w:rPr>
              <w:t xml:space="preserve"> Nr. 320</w:t>
            </w:r>
            <w:r w:rsidR="004D6991" w:rsidRPr="00523AD7">
              <w:rPr>
                <w:rFonts w:ascii="Times New Roman" w:eastAsia="Times New Roman" w:hAnsi="Times New Roman" w:cs="Times New Roman"/>
                <w:sz w:val="24"/>
                <w:szCs w:val="24"/>
                <w:lang w:eastAsia="lv-LV"/>
              </w:rPr>
              <w:t xml:space="preserve"> pielikumi:</w:t>
            </w:r>
          </w:p>
          <w:p w:rsidR="004D6991" w:rsidRPr="00523AD7" w:rsidRDefault="00757BBB" w:rsidP="00E75AD9">
            <w:pPr>
              <w:pStyle w:val="Sarakstarindkopa"/>
              <w:numPr>
                <w:ilvl w:val="0"/>
                <w:numId w:val="7"/>
              </w:numPr>
              <w:spacing w:after="0" w:line="240" w:lineRule="auto"/>
              <w:ind w:left="3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p</w:t>
            </w:r>
            <w:r w:rsidRPr="00523AD7">
              <w:rPr>
                <w:rFonts w:ascii="Times New Roman" w:eastAsia="Times New Roman" w:hAnsi="Times New Roman" w:cs="Times New Roman"/>
                <w:sz w:val="24"/>
                <w:szCs w:val="24"/>
                <w:lang w:eastAsia="lv-LV"/>
              </w:rPr>
              <w:t>ielikums “Atklāta projektu iesniegumu konkursa Latvijas Lauku attīstības programmas 2014.–2020. gadam pasākumā 6.4 "Atbalsts ieguldījumiem ar lauksaimniecību nesaistītu darbību radīšanā un attīstīšanā" projekta iesniegums”;</w:t>
            </w:r>
          </w:p>
          <w:p w:rsidR="004D6991" w:rsidRPr="00523AD7" w:rsidRDefault="00757BBB" w:rsidP="00E75AD9">
            <w:pPr>
              <w:pStyle w:val="Sarakstarindkopa"/>
              <w:numPr>
                <w:ilvl w:val="0"/>
                <w:numId w:val="7"/>
              </w:numPr>
              <w:spacing w:after="0" w:line="240" w:lineRule="auto"/>
              <w:ind w:left="38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2. p</w:t>
            </w:r>
            <w:r w:rsidRPr="00523AD7">
              <w:rPr>
                <w:rFonts w:ascii="Times New Roman" w:eastAsia="Times New Roman" w:hAnsi="Times New Roman" w:cs="Times New Roman"/>
                <w:sz w:val="24"/>
                <w:szCs w:val="24"/>
                <w:lang w:eastAsia="lv-LV"/>
              </w:rPr>
              <w:t xml:space="preserve">ielikums </w:t>
            </w:r>
            <w:r w:rsidR="00CC36BF" w:rsidRPr="00523AD7">
              <w:rPr>
                <w:rFonts w:ascii="Times New Roman" w:eastAsia="Times New Roman" w:hAnsi="Times New Roman" w:cs="Times New Roman"/>
                <w:sz w:val="24"/>
                <w:szCs w:val="24"/>
                <w:lang w:eastAsia="lv-LV"/>
              </w:rPr>
              <w:t>“</w:t>
            </w:r>
            <w:r w:rsidR="00CC36BF" w:rsidRPr="00523AD7">
              <w:rPr>
                <w:rFonts w:ascii="Times New Roman" w:eastAsia="Times New Roman" w:hAnsi="Times New Roman" w:cs="Times New Roman"/>
                <w:bCs/>
                <w:sz w:val="24"/>
                <w:szCs w:val="24"/>
                <w:lang w:eastAsia="lv-LV"/>
              </w:rPr>
              <w:t>Projektu atlases kritēriji atbalsta piešķiršanai ar lauksaimniecību nesaistītu darbību attīstībai un dažādošanai</w:t>
            </w:r>
            <w:r w:rsidR="00CC36BF" w:rsidRPr="00523AD7">
              <w:rPr>
                <w:rFonts w:ascii="Times New Roman" w:eastAsia="Times New Roman" w:hAnsi="Times New Roman" w:cs="Times New Roman"/>
                <w:sz w:val="24"/>
                <w:szCs w:val="24"/>
                <w:lang w:eastAsia="lv-LV"/>
              </w:rPr>
              <w:t>”;</w:t>
            </w:r>
          </w:p>
          <w:p w:rsidR="00424F11" w:rsidRDefault="00757BBB" w:rsidP="00E75AD9">
            <w:pPr>
              <w:pStyle w:val="Sarakstarindkopa"/>
              <w:numPr>
                <w:ilvl w:val="0"/>
                <w:numId w:val="7"/>
              </w:numPr>
              <w:spacing w:after="0" w:line="240" w:lineRule="auto"/>
              <w:ind w:left="3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p</w:t>
            </w:r>
            <w:r w:rsidR="00CC36BF" w:rsidRPr="00523AD7">
              <w:rPr>
                <w:rFonts w:ascii="Times New Roman" w:eastAsia="Times New Roman" w:hAnsi="Times New Roman" w:cs="Times New Roman"/>
                <w:sz w:val="24"/>
                <w:szCs w:val="24"/>
                <w:lang w:eastAsia="lv-LV"/>
              </w:rPr>
              <w:t>ielikums “</w:t>
            </w:r>
            <w:r w:rsidR="00CC36BF" w:rsidRPr="00523AD7">
              <w:rPr>
                <w:rFonts w:ascii="Times New Roman" w:eastAsia="Times New Roman" w:hAnsi="Times New Roman" w:cs="Times New Roman"/>
                <w:bCs/>
                <w:sz w:val="24"/>
                <w:szCs w:val="24"/>
                <w:lang w:eastAsia="lv-LV"/>
              </w:rPr>
              <w:t>Projektu atlases kritēriji atbalsta piešķiršanai tūrisma aktivitāšu veicināšanai</w:t>
            </w:r>
            <w:r w:rsidR="00CC36BF" w:rsidRPr="00523AD7">
              <w:rPr>
                <w:rFonts w:ascii="Times New Roman" w:eastAsia="Times New Roman" w:hAnsi="Times New Roman" w:cs="Times New Roman"/>
                <w:sz w:val="24"/>
                <w:szCs w:val="24"/>
                <w:lang w:eastAsia="lv-LV"/>
              </w:rPr>
              <w:t>”.</w:t>
            </w:r>
          </w:p>
          <w:p w:rsidR="00665915" w:rsidRDefault="00757BBB">
            <w:pPr>
              <w:spacing w:after="0" w:line="240" w:lineRule="auto"/>
              <w:ind w:left="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w:t>
            </w:r>
            <w:r w:rsidRPr="0093127B">
              <w:rPr>
                <w:rFonts w:ascii="Times New Roman" w:eastAsia="Times New Roman" w:hAnsi="Times New Roman" w:cs="Times New Roman"/>
                <w:sz w:val="24"/>
                <w:szCs w:val="24"/>
                <w:lang w:eastAsia="lv-LV"/>
              </w:rPr>
              <w:t>arbības programmas “Izaugsme un nodarbinātīb</w:t>
            </w:r>
            <w:r>
              <w:rPr>
                <w:rFonts w:ascii="Times New Roman" w:eastAsia="Times New Roman" w:hAnsi="Times New Roman" w:cs="Times New Roman"/>
                <w:sz w:val="24"/>
                <w:szCs w:val="24"/>
                <w:lang w:eastAsia="lv-LV"/>
              </w:rPr>
              <w:t>a” 3.2.1.specifiskā</w:t>
            </w:r>
            <w:r w:rsidRPr="0093127B">
              <w:rPr>
                <w:rFonts w:ascii="Times New Roman" w:eastAsia="Times New Roman" w:hAnsi="Times New Roman" w:cs="Times New Roman"/>
                <w:sz w:val="24"/>
                <w:szCs w:val="24"/>
                <w:lang w:eastAsia="lv-LV"/>
              </w:rPr>
              <w:t xml:space="preserve"> atbalsta mērķ</w:t>
            </w:r>
            <w:r>
              <w:rPr>
                <w:rFonts w:ascii="Times New Roman" w:eastAsia="Times New Roman" w:hAnsi="Times New Roman" w:cs="Times New Roman"/>
                <w:sz w:val="24"/>
                <w:szCs w:val="24"/>
                <w:lang w:eastAsia="lv-LV"/>
              </w:rPr>
              <w:t xml:space="preserve">a (SAM) </w:t>
            </w:r>
            <w:r w:rsidRPr="0093127B">
              <w:rPr>
                <w:rFonts w:ascii="Times New Roman" w:eastAsia="Times New Roman" w:hAnsi="Times New Roman" w:cs="Times New Roman"/>
                <w:sz w:val="24"/>
                <w:szCs w:val="24"/>
                <w:lang w:eastAsia="lv-LV"/>
              </w:rPr>
              <w:t>“Palielināt augstas pievienotās vērtības produktu un p</w:t>
            </w:r>
            <w:r>
              <w:rPr>
                <w:rFonts w:ascii="Times New Roman" w:eastAsia="Times New Roman" w:hAnsi="Times New Roman" w:cs="Times New Roman"/>
                <w:sz w:val="24"/>
                <w:szCs w:val="24"/>
                <w:lang w:eastAsia="lv-LV"/>
              </w:rPr>
              <w:t>akalpojumu eksporta proporciju”</w:t>
            </w:r>
            <w:r w:rsidRPr="0093127B">
              <w:rPr>
                <w:rFonts w:ascii="Times New Roman" w:eastAsia="Times New Roman" w:hAnsi="Times New Roman" w:cs="Times New Roman"/>
                <w:sz w:val="24"/>
                <w:szCs w:val="24"/>
                <w:lang w:eastAsia="lv-LV"/>
              </w:rPr>
              <w:t xml:space="preserve"> </w:t>
            </w:r>
            <w:r w:rsidRPr="0026274C">
              <w:rPr>
                <w:rFonts w:ascii="Times New Roman" w:eastAsia="Times New Roman" w:hAnsi="Times New Roman" w:cs="Times New Roman"/>
                <w:sz w:val="24"/>
                <w:szCs w:val="24"/>
                <w:lang w:eastAsia="lv-LV"/>
              </w:rPr>
              <w:t>”, SAM 3.1.1. “Sekmēt MVK izveidi un attīstību, īpaši apstrādes rūpniecībā un RIS3 prioritārajās nozarēs”, SAM 4.1.1. “Veicināt efektīvu energoresursu izmantošanu, enerģijas patēriņa samazināšanu un pāreju uz AE</w:t>
            </w:r>
            <w:r>
              <w:rPr>
                <w:rFonts w:ascii="Times New Roman" w:eastAsia="Times New Roman" w:hAnsi="Times New Roman" w:cs="Times New Roman"/>
                <w:sz w:val="24"/>
                <w:szCs w:val="24"/>
                <w:lang w:eastAsia="lv-LV"/>
              </w:rPr>
              <w:t xml:space="preserve">R apstrādes rūpniecības nozarē” </w:t>
            </w:r>
            <w:r w:rsidRPr="0093127B">
              <w:rPr>
                <w:rFonts w:ascii="Times New Roman" w:eastAsia="Times New Roman" w:hAnsi="Times New Roman" w:cs="Times New Roman"/>
                <w:sz w:val="24"/>
                <w:szCs w:val="24"/>
                <w:lang w:eastAsia="lv-LV"/>
              </w:rPr>
              <w:t xml:space="preserve">demarkācija </w:t>
            </w:r>
            <w:r>
              <w:rPr>
                <w:rFonts w:ascii="Times New Roman" w:eastAsia="Times New Roman" w:hAnsi="Times New Roman" w:cs="Times New Roman"/>
                <w:sz w:val="24"/>
                <w:szCs w:val="24"/>
                <w:lang w:eastAsia="lv-LV"/>
              </w:rPr>
              <w:t>un papildinātība ar LAP</w:t>
            </w:r>
            <w:r w:rsidRPr="0093127B">
              <w:rPr>
                <w:rFonts w:ascii="Times New Roman" w:eastAsia="Times New Roman" w:hAnsi="Times New Roman" w:cs="Times New Roman"/>
                <w:sz w:val="24"/>
                <w:szCs w:val="24"/>
                <w:lang w:eastAsia="lv-LV"/>
              </w:rPr>
              <w:t xml:space="preserve"> pasākumu “</w:t>
            </w:r>
            <w:r w:rsidRPr="00523AD7">
              <w:rPr>
                <w:rFonts w:ascii="Times New Roman" w:hAnsi="Times New Roman" w:cs="Times New Roman"/>
                <w:sz w:val="24"/>
                <w:szCs w:val="24"/>
              </w:rPr>
              <w:t xml:space="preserve">Atbalsts ieguldījumiem ar lauksaimniecību nesaistītu </w:t>
            </w:r>
            <w:r w:rsidRPr="00523AD7">
              <w:rPr>
                <w:rFonts w:ascii="Times New Roman" w:hAnsi="Times New Roman" w:cs="Times New Roman"/>
                <w:sz w:val="24"/>
                <w:szCs w:val="24"/>
              </w:rPr>
              <w:lastRenderedPageBreak/>
              <w:t>darbību radīšanā un attīstīšanā” atklātu projektu iesniegumu konkursu veidā</w:t>
            </w:r>
            <w:r w:rsidRPr="0093127B">
              <w:rPr>
                <w:rFonts w:ascii="Times New Roman" w:eastAsia="Times New Roman" w:hAnsi="Times New Roman" w:cs="Times New Roman"/>
                <w:sz w:val="24"/>
                <w:szCs w:val="24"/>
                <w:lang w:eastAsia="lv-LV"/>
              </w:rPr>
              <w:t xml:space="preserve">” tiks nodrošināta </w:t>
            </w:r>
            <w:r>
              <w:rPr>
                <w:rFonts w:ascii="Times New Roman" w:eastAsia="Times New Roman" w:hAnsi="Times New Roman" w:cs="Times New Roman"/>
                <w:sz w:val="24"/>
                <w:szCs w:val="24"/>
                <w:lang w:eastAsia="lv-LV"/>
              </w:rPr>
              <w:t xml:space="preserve">projektu līmenī, Zemkopības ministrijai un Lauku atbalsta dienestam sadarbojoties ar </w:t>
            </w:r>
            <w:r w:rsidR="00DF6C1C">
              <w:rPr>
                <w:rFonts w:ascii="Times New Roman" w:eastAsia="Times New Roman" w:hAnsi="Times New Roman" w:cs="Times New Roman"/>
                <w:sz w:val="24"/>
                <w:szCs w:val="24"/>
                <w:lang w:eastAsia="lv-LV"/>
              </w:rPr>
              <w:t xml:space="preserve">institūcijām, kas ir atbildīgas </w:t>
            </w:r>
            <w:r>
              <w:rPr>
                <w:rFonts w:ascii="Times New Roman" w:eastAsia="Times New Roman" w:hAnsi="Times New Roman" w:cs="Times New Roman"/>
                <w:sz w:val="24"/>
                <w:szCs w:val="24"/>
                <w:lang w:eastAsia="lv-LV"/>
              </w:rPr>
              <w:t xml:space="preserve">par šo SAM </w:t>
            </w:r>
            <w:r w:rsidR="00DF6C1C">
              <w:rPr>
                <w:rFonts w:ascii="Times New Roman" w:eastAsia="Times New Roman" w:hAnsi="Times New Roman" w:cs="Times New Roman"/>
                <w:sz w:val="24"/>
                <w:szCs w:val="24"/>
                <w:lang w:eastAsia="lv-LV"/>
              </w:rPr>
              <w:t>īstenošanu</w:t>
            </w:r>
            <w:r>
              <w:rPr>
                <w:rFonts w:ascii="Times New Roman" w:eastAsia="Times New Roman" w:hAnsi="Times New Roman" w:cs="Times New Roman"/>
                <w:sz w:val="24"/>
                <w:szCs w:val="24"/>
                <w:lang w:eastAsia="lv-LV"/>
              </w:rPr>
              <w:t>.</w:t>
            </w:r>
          </w:p>
          <w:p w:rsidR="00792179" w:rsidRPr="00665915" w:rsidRDefault="00757BBB">
            <w:pPr>
              <w:spacing w:after="0" w:line="240" w:lineRule="auto"/>
              <w:ind w:left="20"/>
              <w:jc w:val="both"/>
              <w:rPr>
                <w:rFonts w:ascii="Times New Roman" w:eastAsia="Times New Roman" w:hAnsi="Times New Roman" w:cs="Times New Roman"/>
                <w:sz w:val="24"/>
                <w:szCs w:val="24"/>
                <w:lang w:eastAsia="lv-LV"/>
              </w:rPr>
            </w:pPr>
            <w:r w:rsidRPr="00792179">
              <w:rPr>
                <w:rFonts w:ascii="Times New Roman" w:eastAsia="Times New Roman" w:hAnsi="Times New Roman" w:cs="Times New Roman"/>
                <w:sz w:val="24"/>
                <w:szCs w:val="24"/>
                <w:lang w:eastAsia="lv-LV"/>
              </w:rPr>
              <w:t xml:space="preserve">Ņemot vērā noteikumos iekļauto </w:t>
            </w:r>
            <w:r>
              <w:rPr>
                <w:rFonts w:ascii="Times New Roman" w:eastAsia="Times New Roman" w:hAnsi="Times New Roman" w:cs="Times New Roman"/>
                <w:sz w:val="24"/>
                <w:szCs w:val="24"/>
                <w:lang w:eastAsia="lv-LV"/>
              </w:rPr>
              <w:t>38.1.</w:t>
            </w:r>
            <w:r w:rsidRPr="00792179">
              <w:rPr>
                <w:rFonts w:ascii="Times New Roman" w:eastAsia="Times New Roman" w:hAnsi="Times New Roman" w:cs="Times New Roman"/>
                <w:sz w:val="24"/>
                <w:szCs w:val="24"/>
                <w:lang w:eastAsia="lv-LV"/>
              </w:rPr>
              <w:t xml:space="preserve"> apakšpunktu</w:t>
            </w:r>
            <w:r>
              <w:rPr>
                <w:rFonts w:ascii="Times New Roman" w:eastAsia="Times New Roman" w:hAnsi="Times New Roman" w:cs="Times New Roman"/>
                <w:sz w:val="24"/>
                <w:szCs w:val="24"/>
                <w:lang w:eastAsia="lv-LV"/>
              </w:rPr>
              <w:t xml:space="preserve"> un noteikumu pielikumā Nr.5 noteiktos būvju tipus</w:t>
            </w:r>
            <w:r w:rsidRPr="00792179">
              <w:rPr>
                <w:rFonts w:ascii="Times New Roman" w:eastAsia="Times New Roman" w:hAnsi="Times New Roman" w:cs="Times New Roman"/>
                <w:sz w:val="24"/>
                <w:szCs w:val="24"/>
                <w:lang w:eastAsia="lv-LV"/>
              </w:rPr>
              <w:t>, ir identificēta potenciālā sinerģija ar darbības programmas “Izaugsme un nodarbinātība” 3.1.1.5. pasākumu “Atbalsts ieguldījumiem ražošanas telpu un infrastruktūras izveidei vai rekonstrukcijai” un SAM 4.1.1. “Veicināt efektīvu energoresursu izmantošanu, enerģijas patēriņa samazināšanu un pāreju uz AER apstrādes rūpniecības nozarē”. Projektu izvērtēšanas procesā demarkācija tiks nodrošināta</w:t>
            </w:r>
            <w:r w:rsidR="006D3F54">
              <w:rPr>
                <w:rFonts w:ascii="Times New Roman" w:eastAsia="Times New Roman" w:hAnsi="Times New Roman" w:cs="Times New Roman"/>
                <w:sz w:val="24"/>
                <w:szCs w:val="24"/>
                <w:lang w:eastAsia="lv-LV"/>
              </w:rPr>
              <w:t>,</w:t>
            </w:r>
            <w:r w:rsidRPr="00792179">
              <w:rPr>
                <w:rFonts w:ascii="Times New Roman" w:eastAsia="Times New Roman" w:hAnsi="Times New Roman" w:cs="Times New Roman"/>
                <w:sz w:val="24"/>
                <w:szCs w:val="24"/>
                <w:lang w:eastAsia="lv-LV"/>
              </w:rPr>
              <w:t xml:space="preserve"> savstarpēji sadarbojoties Lauku atbalsta dienestam ar Centrālo finanšu un līgumu aģentūru.</w:t>
            </w:r>
          </w:p>
        </w:tc>
      </w:tr>
      <w:tr w:rsidR="00C81D44" w:rsidTr="008E432C">
        <w:tc>
          <w:tcPr>
            <w:tcW w:w="300" w:type="pct"/>
            <w:tcBorders>
              <w:top w:val="outset" w:sz="6" w:space="0" w:color="414142"/>
              <w:left w:val="outset" w:sz="6" w:space="0" w:color="414142"/>
              <w:bottom w:val="outset" w:sz="6" w:space="0" w:color="414142"/>
              <w:right w:val="outset" w:sz="6" w:space="0" w:color="414142"/>
            </w:tcBorders>
            <w:hideMark/>
          </w:tcPr>
          <w:p w:rsidR="008E432C" w:rsidRPr="00523AD7" w:rsidRDefault="00757BBB" w:rsidP="00523AD7">
            <w:pPr>
              <w:spacing w:after="0" w:line="240" w:lineRule="auto"/>
              <w:ind w:firstLine="300"/>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rsidR="008E432C" w:rsidRPr="00523AD7" w:rsidRDefault="00757BBB"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rsidR="000C7D04" w:rsidRPr="00523AD7" w:rsidRDefault="00757BBB"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Lauku atbalsta dienests un Zemkopības ministrija</w:t>
            </w:r>
          </w:p>
        </w:tc>
      </w:tr>
      <w:tr w:rsidR="00C81D44" w:rsidTr="008E432C">
        <w:tc>
          <w:tcPr>
            <w:tcW w:w="300" w:type="pct"/>
            <w:tcBorders>
              <w:top w:val="outset" w:sz="6" w:space="0" w:color="414142"/>
              <w:left w:val="outset" w:sz="6" w:space="0" w:color="414142"/>
              <w:bottom w:val="outset" w:sz="6" w:space="0" w:color="414142"/>
              <w:right w:val="outset" w:sz="6" w:space="0" w:color="414142"/>
            </w:tcBorders>
            <w:hideMark/>
          </w:tcPr>
          <w:p w:rsidR="008E432C" w:rsidRPr="00523AD7" w:rsidRDefault="00757BBB" w:rsidP="00523AD7">
            <w:pPr>
              <w:spacing w:after="0" w:line="240" w:lineRule="auto"/>
              <w:ind w:firstLine="300"/>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8E432C" w:rsidRPr="00523AD7" w:rsidRDefault="00757BBB"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8E432C" w:rsidRPr="00523AD7" w:rsidRDefault="00757BBB"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Nav</w:t>
            </w:r>
            <w:r w:rsidR="004113E2">
              <w:rPr>
                <w:rFonts w:ascii="Times New Roman" w:eastAsia="Times New Roman" w:hAnsi="Times New Roman" w:cs="Times New Roman"/>
                <w:sz w:val="24"/>
                <w:szCs w:val="24"/>
                <w:lang w:eastAsia="lv-LV"/>
              </w:rPr>
              <w:t>.</w:t>
            </w:r>
          </w:p>
        </w:tc>
      </w:tr>
    </w:tbl>
    <w:p w:rsidR="008E432C" w:rsidRPr="00523AD7" w:rsidRDefault="008E432C" w:rsidP="00523AD7">
      <w:pPr>
        <w:spacing w:after="0" w:line="240" w:lineRule="auto"/>
        <w:jc w:val="both"/>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7"/>
        <w:gridCol w:w="3105"/>
        <w:gridCol w:w="5479"/>
      </w:tblGrid>
      <w:tr w:rsidR="00C81D44" w:rsidTr="008E432C">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757BBB" w:rsidP="00523AD7">
            <w:pPr>
              <w:spacing w:after="0" w:line="240" w:lineRule="auto"/>
              <w:ind w:firstLine="300"/>
              <w:jc w:val="both"/>
              <w:rPr>
                <w:rFonts w:ascii="Times New Roman" w:eastAsia="Times New Roman" w:hAnsi="Times New Roman" w:cs="Times New Roman"/>
                <w:b/>
                <w:bCs/>
                <w:sz w:val="24"/>
                <w:szCs w:val="24"/>
                <w:lang w:eastAsia="lv-LV"/>
              </w:rPr>
            </w:pPr>
            <w:r w:rsidRPr="00523AD7">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81D44" w:rsidTr="008E432C">
        <w:tc>
          <w:tcPr>
            <w:tcW w:w="300" w:type="pct"/>
            <w:tcBorders>
              <w:top w:val="outset" w:sz="6" w:space="0" w:color="414142"/>
              <w:left w:val="outset" w:sz="6" w:space="0" w:color="414142"/>
              <w:bottom w:val="outset" w:sz="6" w:space="0" w:color="414142"/>
              <w:right w:val="outset" w:sz="6" w:space="0" w:color="414142"/>
            </w:tcBorders>
            <w:hideMark/>
          </w:tcPr>
          <w:p w:rsidR="008E432C" w:rsidRPr="00523AD7" w:rsidRDefault="00757BBB" w:rsidP="00523AD7">
            <w:pPr>
              <w:spacing w:after="0" w:line="240" w:lineRule="auto"/>
              <w:ind w:firstLine="300"/>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8E432C" w:rsidRPr="00523AD7" w:rsidRDefault="00757BBB"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rsidR="00183356" w:rsidRPr="00523AD7" w:rsidRDefault="00757BBB"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 xml:space="preserve">Noteikumu projektā ietvertais tiesiskais regulējums attieksies uz atbalsta pretendentiem, kas var būt: </w:t>
            </w:r>
          </w:p>
          <w:p w:rsidR="00183356" w:rsidRPr="00523AD7" w:rsidRDefault="00757BBB"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1)</w:t>
            </w:r>
            <w:r w:rsidRPr="00523AD7">
              <w:rPr>
                <w:rFonts w:ascii="Times New Roman" w:eastAsia="Times New Roman" w:hAnsi="Times New Roman" w:cs="Times New Roman"/>
                <w:sz w:val="24"/>
                <w:szCs w:val="24"/>
                <w:lang w:eastAsia="lv-LV"/>
              </w:rPr>
              <w:tab/>
              <w:t>lauksaimnieki – saimnieciskās darbības veicēji, kuru dzīvesvieta ir deklarēta lauku teritorijā, kā arī individuālie komersanti vai juridiskas personas, kuru juridiskā adrese ir lauku teritorijā un kuri ražo lauksaimniecības produktus (līguma par Eiropas Savienības darbību I</w:t>
            </w:r>
            <w:r w:rsidR="00DF6C1C">
              <w:rPr>
                <w:rFonts w:ascii="Times New Roman" w:eastAsia="Times New Roman" w:hAnsi="Times New Roman" w:cs="Times New Roman"/>
                <w:sz w:val="24"/>
                <w:szCs w:val="24"/>
                <w:lang w:eastAsia="lv-LV"/>
              </w:rPr>
              <w:t> </w:t>
            </w:r>
            <w:r w:rsidRPr="00523AD7">
              <w:rPr>
                <w:rFonts w:ascii="Times New Roman" w:eastAsia="Times New Roman" w:hAnsi="Times New Roman" w:cs="Times New Roman"/>
                <w:sz w:val="24"/>
                <w:szCs w:val="24"/>
                <w:lang w:eastAsia="lv-LV"/>
              </w:rPr>
              <w:t>pielikumā minētos lauksaimniecības produktus, izņemot zivsaimniecības produktus) un pēdējā noslēgtajā gadā ir guvuši ieņēmumus no lauksaimnieciskās darbības – ne mazāk kā 51 procentu no kopējiem ieņēmumiem;</w:t>
            </w:r>
          </w:p>
          <w:p w:rsidR="00183356" w:rsidRPr="00523AD7" w:rsidRDefault="00757BBB"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2)</w:t>
            </w:r>
            <w:r w:rsidRPr="00523AD7">
              <w:rPr>
                <w:rFonts w:ascii="Times New Roman" w:eastAsia="Times New Roman" w:hAnsi="Times New Roman" w:cs="Times New Roman"/>
                <w:sz w:val="24"/>
                <w:szCs w:val="24"/>
                <w:lang w:eastAsia="lv-LV"/>
              </w:rPr>
              <w:tab/>
              <w:t>saimnieciskās darbības veicēji, kuru dzīvesvieta ir deklarēta lauku teritorijā, kā arī individuālie komersanti vai juridiskas personas, kas saimniecisko darbību veic juridiskajā adresē vai Valsts ieņēmumu dienestā reģistrētā struktūrvienībā, kura atrodas lauku teritorijā, ja tie atbilst mikrouzņēmuma vai maza uzņēmuma statusam atbilstoši regulas Nr. 651/2014 I</w:t>
            </w:r>
            <w:r w:rsidR="00DF6C1C">
              <w:rPr>
                <w:rFonts w:ascii="Times New Roman" w:eastAsia="Times New Roman" w:hAnsi="Times New Roman" w:cs="Times New Roman"/>
                <w:sz w:val="24"/>
                <w:szCs w:val="24"/>
                <w:lang w:eastAsia="lv-LV"/>
              </w:rPr>
              <w:t> </w:t>
            </w:r>
            <w:r w:rsidRPr="00523AD7">
              <w:rPr>
                <w:rFonts w:ascii="Times New Roman" w:eastAsia="Times New Roman" w:hAnsi="Times New Roman" w:cs="Times New Roman"/>
                <w:sz w:val="24"/>
                <w:szCs w:val="24"/>
                <w:lang w:eastAsia="lv-LV"/>
              </w:rPr>
              <w:t>pielikumā dotajai definīcijai. Ja atbalsta pretendents ir juridiska persona, tās pamatkapitālā ir ne mazāk kā 75 procentu privātā kapitāla daļu.</w:t>
            </w:r>
          </w:p>
        </w:tc>
      </w:tr>
      <w:tr w:rsidR="00C81D44" w:rsidTr="008E432C">
        <w:tc>
          <w:tcPr>
            <w:tcW w:w="300" w:type="pct"/>
            <w:tcBorders>
              <w:top w:val="outset" w:sz="6" w:space="0" w:color="414142"/>
              <w:left w:val="outset" w:sz="6" w:space="0" w:color="414142"/>
              <w:bottom w:val="outset" w:sz="6" w:space="0" w:color="414142"/>
              <w:right w:val="outset" w:sz="6" w:space="0" w:color="414142"/>
            </w:tcBorders>
            <w:hideMark/>
          </w:tcPr>
          <w:p w:rsidR="008E432C" w:rsidRPr="00523AD7" w:rsidRDefault="00757BBB" w:rsidP="00523AD7">
            <w:pPr>
              <w:spacing w:after="0" w:line="240" w:lineRule="auto"/>
              <w:ind w:firstLine="300"/>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8E432C" w:rsidRPr="00523AD7" w:rsidRDefault="00757BBB"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rsidR="00183356" w:rsidRPr="00523AD7" w:rsidRDefault="00757BBB" w:rsidP="00523AD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w:t>
            </w:r>
            <w:r w:rsidR="004113E2">
              <w:rPr>
                <w:rFonts w:ascii="Times New Roman" w:eastAsia="Times New Roman" w:hAnsi="Times New Roman" w:cs="Times New Roman"/>
                <w:sz w:val="24"/>
                <w:szCs w:val="24"/>
                <w:lang w:eastAsia="lv-LV"/>
              </w:rPr>
              <w:t>n</w:t>
            </w:r>
            <w:r w:rsidR="007A7612">
              <w:rPr>
                <w:rFonts w:ascii="Times New Roman" w:eastAsia="Times New Roman" w:hAnsi="Times New Roman" w:cs="Times New Roman"/>
                <w:sz w:val="24"/>
                <w:szCs w:val="24"/>
                <w:lang w:eastAsia="lv-LV"/>
              </w:rPr>
              <w:t>oteikumu Nr. </w:t>
            </w:r>
            <w:r w:rsidRPr="00523AD7">
              <w:rPr>
                <w:rFonts w:ascii="Times New Roman" w:eastAsia="Times New Roman" w:hAnsi="Times New Roman" w:cs="Times New Roman"/>
                <w:sz w:val="24"/>
                <w:szCs w:val="24"/>
                <w:lang w:eastAsia="lv-LV"/>
              </w:rPr>
              <w:t>320 25. punktu atbalsta pretendentam, piesakoties atbalsta saņemšanai, Lauku atbalsta dienestā ir jāiesniedz projekta iesniegums.</w:t>
            </w:r>
          </w:p>
          <w:p w:rsidR="00183356" w:rsidRPr="00523AD7" w:rsidRDefault="00757BBB"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Aprēķinos tiek izmantoti šādi pieņēmumi:</w:t>
            </w:r>
          </w:p>
          <w:p w:rsidR="00183356" w:rsidRPr="00523AD7" w:rsidRDefault="00757BBB"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lastRenderedPageBreak/>
              <w:t>•</w:t>
            </w:r>
            <w:r w:rsidRPr="00523AD7">
              <w:rPr>
                <w:rFonts w:ascii="Times New Roman" w:eastAsia="Times New Roman" w:hAnsi="Times New Roman" w:cs="Times New Roman"/>
                <w:sz w:val="24"/>
                <w:szCs w:val="24"/>
                <w:lang w:eastAsia="lv-LV"/>
              </w:rPr>
              <w:tab/>
              <w:t xml:space="preserve">vidējā darba alga – 4,32 </w:t>
            </w:r>
            <w:r w:rsidRPr="00E75AD9">
              <w:rPr>
                <w:rFonts w:ascii="Times New Roman" w:eastAsia="Times New Roman" w:hAnsi="Times New Roman" w:cs="Times New Roman"/>
                <w:i/>
                <w:sz w:val="24"/>
                <w:szCs w:val="24"/>
                <w:lang w:eastAsia="lv-LV"/>
              </w:rPr>
              <w:t>euro</w:t>
            </w:r>
            <w:r w:rsidRPr="00523AD7">
              <w:rPr>
                <w:rFonts w:ascii="Times New Roman" w:eastAsia="Times New Roman" w:hAnsi="Times New Roman" w:cs="Times New Roman"/>
                <w:sz w:val="24"/>
                <w:szCs w:val="24"/>
                <w:lang w:eastAsia="lv-LV"/>
              </w:rPr>
              <w:t xml:space="preserve"> stundā (Centrālās statistikas pārvaldes dati: 2013. gada mēneša vidējā darba samaksa</w:t>
            </w:r>
            <w:r w:rsidR="004113E2">
              <w:rPr>
                <w:rFonts w:ascii="Times New Roman" w:eastAsia="Times New Roman" w:hAnsi="Times New Roman" w:cs="Times New Roman"/>
                <w:sz w:val="24"/>
                <w:szCs w:val="24"/>
                <w:lang w:eastAsia="lv-LV"/>
              </w:rPr>
              <w:t> –</w:t>
            </w:r>
            <w:r w:rsidRPr="00523AD7">
              <w:rPr>
                <w:rFonts w:ascii="Times New Roman" w:eastAsia="Times New Roman" w:hAnsi="Times New Roman" w:cs="Times New Roman"/>
                <w:sz w:val="24"/>
                <w:szCs w:val="24"/>
                <w:lang w:eastAsia="lv-LV"/>
              </w:rPr>
              <w:t xml:space="preserve"> 716 </w:t>
            </w:r>
            <w:r w:rsidRPr="00E75AD9">
              <w:rPr>
                <w:rFonts w:ascii="Times New Roman" w:eastAsia="Times New Roman" w:hAnsi="Times New Roman" w:cs="Times New Roman"/>
                <w:i/>
                <w:sz w:val="24"/>
                <w:szCs w:val="24"/>
                <w:lang w:eastAsia="lv-LV"/>
              </w:rPr>
              <w:t>euro</w:t>
            </w:r>
            <w:r w:rsidRPr="00523AD7">
              <w:rPr>
                <w:rFonts w:ascii="Times New Roman" w:eastAsia="Times New Roman" w:hAnsi="Times New Roman" w:cs="Times New Roman"/>
                <w:sz w:val="24"/>
                <w:szCs w:val="24"/>
                <w:lang w:eastAsia="lv-LV"/>
              </w:rPr>
              <w:t>, 2014. gadā</w:t>
            </w:r>
            <w:r w:rsidR="004113E2">
              <w:rPr>
                <w:rFonts w:ascii="Times New Roman" w:eastAsia="Times New Roman" w:hAnsi="Times New Roman" w:cs="Times New Roman"/>
                <w:sz w:val="24"/>
                <w:szCs w:val="24"/>
                <w:lang w:eastAsia="lv-LV"/>
              </w:rPr>
              <w:t> –</w:t>
            </w:r>
            <w:r w:rsidRPr="00523AD7">
              <w:rPr>
                <w:rFonts w:ascii="Times New Roman" w:eastAsia="Times New Roman" w:hAnsi="Times New Roman" w:cs="Times New Roman"/>
                <w:sz w:val="24"/>
                <w:szCs w:val="24"/>
                <w:lang w:eastAsia="lv-LV"/>
              </w:rPr>
              <w:t xml:space="preserve"> 165,58 stundas mēnesī));</w:t>
            </w:r>
          </w:p>
          <w:p w:rsidR="00183356" w:rsidRPr="00523AD7" w:rsidRDefault="00757BBB"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w:t>
            </w:r>
            <w:r w:rsidRPr="00523AD7">
              <w:rPr>
                <w:rFonts w:ascii="Times New Roman" w:eastAsia="Times New Roman" w:hAnsi="Times New Roman" w:cs="Times New Roman"/>
                <w:sz w:val="24"/>
                <w:szCs w:val="24"/>
                <w:lang w:eastAsia="lv-LV"/>
              </w:rPr>
              <w:tab/>
              <w:t>stundu skaits, kas nepieciešams 32 projektu izstrādāšanai;</w:t>
            </w:r>
          </w:p>
          <w:p w:rsidR="00183356" w:rsidRPr="00523AD7" w:rsidRDefault="00757BBB"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w:t>
            </w:r>
            <w:r w:rsidRPr="00523AD7">
              <w:rPr>
                <w:rFonts w:ascii="Times New Roman" w:eastAsia="Times New Roman" w:hAnsi="Times New Roman" w:cs="Times New Roman"/>
                <w:sz w:val="24"/>
                <w:szCs w:val="24"/>
                <w:lang w:eastAsia="lv-LV"/>
              </w:rPr>
              <w:tab/>
              <w:t>plānotais projektu atbalstu saņēmēju skaits – 400 personu;</w:t>
            </w:r>
          </w:p>
          <w:p w:rsidR="00183356" w:rsidRPr="00523AD7" w:rsidRDefault="00757BBB"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w:t>
            </w:r>
            <w:r w:rsidRPr="00523AD7">
              <w:rPr>
                <w:rFonts w:ascii="Times New Roman" w:eastAsia="Times New Roman" w:hAnsi="Times New Roman" w:cs="Times New Roman"/>
                <w:sz w:val="24"/>
                <w:szCs w:val="24"/>
                <w:lang w:eastAsia="lv-LV"/>
              </w:rPr>
              <w:tab/>
              <w:t xml:space="preserve">informācijas sniegšanas biežums – </w:t>
            </w:r>
            <w:r w:rsidR="004113E2">
              <w:rPr>
                <w:rFonts w:ascii="Times New Roman" w:eastAsia="Times New Roman" w:hAnsi="Times New Roman" w:cs="Times New Roman"/>
                <w:sz w:val="24"/>
                <w:szCs w:val="24"/>
                <w:lang w:eastAsia="lv-LV"/>
              </w:rPr>
              <w:t>viena</w:t>
            </w:r>
            <w:r w:rsidRPr="00523AD7">
              <w:rPr>
                <w:rFonts w:ascii="Times New Roman" w:eastAsia="Times New Roman" w:hAnsi="Times New Roman" w:cs="Times New Roman"/>
                <w:sz w:val="24"/>
                <w:szCs w:val="24"/>
                <w:lang w:eastAsia="lv-LV"/>
              </w:rPr>
              <w:t xml:space="preserve"> reize.</w:t>
            </w:r>
          </w:p>
          <w:p w:rsidR="00183356" w:rsidRPr="00523AD7" w:rsidRDefault="00757BBB"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Administratīvais slogs atbalsta pretendentam ir minimāls, jo projekta iesniegumu ir iespēja iesniegt elektroniska dokumenta formā, parakstītu un apliecinātu ar laika zīmogu, Elektronisko dokumentu likumā noteiktajā kārtībā.</w:t>
            </w:r>
          </w:p>
          <w:p w:rsidR="00183356" w:rsidRPr="00523AD7" w:rsidRDefault="00757BBB"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Atbalsta saņēmēju skaits, kurus ietekmēs noteikumu projekts, ir aptuveni 400.</w:t>
            </w:r>
          </w:p>
          <w:p w:rsidR="00183356" w:rsidRPr="00523AD7" w:rsidRDefault="00757BBB"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 xml:space="preserve">Administratīvā sloga ietekme uz atbalsta pretendentiem naudas izteiksmē, rēķinot pēc tautsaimniecībā nodarbināto vidējās algas, ir 71 9539,00 </w:t>
            </w:r>
            <w:r w:rsidRPr="00E75AD9">
              <w:rPr>
                <w:rFonts w:ascii="Times New Roman" w:eastAsia="Times New Roman" w:hAnsi="Times New Roman" w:cs="Times New Roman"/>
                <w:i/>
                <w:sz w:val="24"/>
                <w:szCs w:val="24"/>
                <w:lang w:eastAsia="lv-LV"/>
              </w:rPr>
              <w:t>euro</w:t>
            </w:r>
            <w:r w:rsidRPr="00523AD7">
              <w:rPr>
                <w:rFonts w:ascii="Times New Roman" w:eastAsia="Times New Roman" w:hAnsi="Times New Roman" w:cs="Times New Roman"/>
                <w:sz w:val="24"/>
                <w:szCs w:val="24"/>
                <w:lang w:eastAsia="lv-LV"/>
              </w:rPr>
              <w:t>, un šī summa aprēķināta pēc šādas formulas:</w:t>
            </w:r>
          </w:p>
          <w:p w:rsidR="00183356" w:rsidRPr="00523AD7" w:rsidRDefault="00757BBB"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 = P x t x n = P x t x (q x f), kur</w:t>
            </w:r>
          </w:p>
          <w:p w:rsidR="00183356" w:rsidRPr="00523AD7" w:rsidRDefault="00757BBB"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 – informācij</w:t>
            </w:r>
            <w:r w:rsidR="004113E2">
              <w:rPr>
                <w:rFonts w:ascii="Times New Roman" w:eastAsia="Times New Roman" w:hAnsi="Times New Roman" w:cs="Times New Roman"/>
                <w:sz w:val="24"/>
                <w:szCs w:val="24"/>
                <w:lang w:eastAsia="lv-LV"/>
              </w:rPr>
              <w:t>as</w:t>
            </w:r>
            <w:r w:rsidRPr="00523AD7">
              <w:rPr>
                <w:rFonts w:ascii="Times New Roman" w:eastAsia="Times New Roman" w:hAnsi="Times New Roman" w:cs="Times New Roman"/>
                <w:sz w:val="24"/>
                <w:szCs w:val="24"/>
                <w:lang w:eastAsia="lv-LV"/>
              </w:rPr>
              <w:t xml:space="preserve"> sniegšanas pienākumu radītās izmaksas jeb administratīvais slogs lauksaimniekiem un uzņēmumiem;</w:t>
            </w:r>
          </w:p>
          <w:p w:rsidR="00183356" w:rsidRPr="00523AD7" w:rsidRDefault="00757BBB"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 – finanšu līdzekļi, kas nepieciešami, lai nodrošinātu normatīvajā aktā paredzēto informācijas sniegšanas pienākumu izpildi (stundas samaksas likme);</w:t>
            </w:r>
          </w:p>
          <w:p w:rsidR="00183356" w:rsidRPr="00523AD7" w:rsidRDefault="00757BBB"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t – laika patēriņš, kas nepieciešams, lai sagatavotu valsts pārvaldes iestādēm sniedzamo informāciju;</w:t>
            </w:r>
          </w:p>
          <w:p w:rsidR="00183356" w:rsidRPr="00523AD7" w:rsidRDefault="00757BBB"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 – normatīvā akta ietekmēto atbalsta saņēmēju skaits, kā arī normatīvajā aktā paredzēto informācijas sniegšanas pienākumu biežums viena gada laikā;</w:t>
            </w:r>
          </w:p>
          <w:p w:rsidR="00183356" w:rsidRPr="00523AD7" w:rsidRDefault="00757BBB"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q – to atbalsta saņēmēju skaits, uz kuriem attieksies normatīvajā aktā paredzētie informācijas sniegšanas pasākumi;</w:t>
            </w:r>
          </w:p>
          <w:p w:rsidR="00183356" w:rsidRPr="00523AD7" w:rsidRDefault="00757BBB"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f – cik bieži viena gada laikā normatīvais akts paredz informācijas sniegšanas pienākumu.</w:t>
            </w:r>
          </w:p>
          <w:p w:rsidR="00183356" w:rsidRPr="00523AD7" w:rsidRDefault="00757BBB"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Aprēķins par informācijas sniegšanas pienākumu radītajām izmaksām jeb administratīvais slogs lauksaimniekiem un uzņēmumiem ir šāds:</w:t>
            </w:r>
          </w:p>
          <w:p w:rsidR="00183356" w:rsidRPr="00523AD7" w:rsidRDefault="00757BBB"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 = 4,32 x 32 x (400 x 1) = 55 296.</w:t>
            </w:r>
          </w:p>
        </w:tc>
      </w:tr>
      <w:tr w:rsidR="00C81D44" w:rsidTr="008E432C">
        <w:tc>
          <w:tcPr>
            <w:tcW w:w="300" w:type="pct"/>
            <w:tcBorders>
              <w:top w:val="outset" w:sz="6" w:space="0" w:color="414142"/>
              <w:left w:val="outset" w:sz="6" w:space="0" w:color="414142"/>
              <w:bottom w:val="outset" w:sz="6" w:space="0" w:color="414142"/>
              <w:right w:val="outset" w:sz="6" w:space="0" w:color="414142"/>
            </w:tcBorders>
            <w:hideMark/>
          </w:tcPr>
          <w:p w:rsidR="008E432C" w:rsidRPr="00523AD7" w:rsidRDefault="00757BBB"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rsidR="008E432C" w:rsidRPr="00523AD7" w:rsidRDefault="00757BBB"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rsidR="005042F4" w:rsidRPr="00523AD7" w:rsidRDefault="00757BBB"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Projekts šo jomu neskar.</w:t>
            </w:r>
          </w:p>
          <w:p w:rsidR="005042F4" w:rsidRPr="00523AD7" w:rsidRDefault="005042F4" w:rsidP="00523AD7">
            <w:pPr>
              <w:spacing w:after="0" w:line="240" w:lineRule="auto"/>
              <w:rPr>
                <w:rFonts w:ascii="Times New Roman" w:eastAsia="Times New Roman" w:hAnsi="Times New Roman" w:cs="Times New Roman"/>
                <w:sz w:val="24"/>
                <w:szCs w:val="24"/>
                <w:lang w:eastAsia="lv-LV"/>
              </w:rPr>
            </w:pPr>
          </w:p>
        </w:tc>
      </w:tr>
      <w:tr w:rsidR="00C81D44" w:rsidTr="008E432C">
        <w:tc>
          <w:tcPr>
            <w:tcW w:w="300" w:type="pct"/>
            <w:tcBorders>
              <w:top w:val="outset" w:sz="6" w:space="0" w:color="414142"/>
              <w:left w:val="outset" w:sz="6" w:space="0" w:color="414142"/>
              <w:bottom w:val="outset" w:sz="6" w:space="0" w:color="414142"/>
              <w:right w:val="outset" w:sz="6" w:space="0" w:color="414142"/>
            </w:tcBorders>
            <w:hideMark/>
          </w:tcPr>
          <w:p w:rsidR="008E432C" w:rsidRPr="00523AD7" w:rsidRDefault="00757BBB"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8E432C" w:rsidRPr="00523AD7" w:rsidRDefault="00757BBB"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rsidR="005042F4" w:rsidRPr="00523AD7" w:rsidRDefault="00757BBB"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Projekts šo jomu neskar.</w:t>
            </w:r>
          </w:p>
        </w:tc>
      </w:tr>
      <w:tr w:rsidR="00C81D44" w:rsidTr="008E432C">
        <w:tc>
          <w:tcPr>
            <w:tcW w:w="300" w:type="pct"/>
            <w:tcBorders>
              <w:top w:val="outset" w:sz="6" w:space="0" w:color="414142"/>
              <w:left w:val="outset" w:sz="6" w:space="0" w:color="414142"/>
              <w:bottom w:val="outset" w:sz="6" w:space="0" w:color="414142"/>
              <w:right w:val="outset" w:sz="6" w:space="0" w:color="414142"/>
            </w:tcBorders>
            <w:hideMark/>
          </w:tcPr>
          <w:p w:rsidR="008E432C" w:rsidRPr="00523AD7" w:rsidRDefault="00757BBB"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rsidR="008E432C" w:rsidRPr="00523AD7" w:rsidRDefault="00757BBB"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8E432C" w:rsidRPr="00523AD7" w:rsidRDefault="00757BBB"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Nav</w:t>
            </w:r>
            <w:r w:rsidR="006D3F54">
              <w:rPr>
                <w:rFonts w:ascii="Times New Roman" w:eastAsia="Times New Roman" w:hAnsi="Times New Roman" w:cs="Times New Roman"/>
                <w:sz w:val="24"/>
                <w:szCs w:val="24"/>
                <w:lang w:eastAsia="lv-LV"/>
              </w:rPr>
              <w:t>.</w:t>
            </w:r>
          </w:p>
        </w:tc>
      </w:tr>
    </w:tbl>
    <w:p w:rsidR="009B588E" w:rsidRPr="00523AD7" w:rsidRDefault="009B588E" w:rsidP="00523AD7">
      <w:pPr>
        <w:spacing w:after="0" w:line="240" w:lineRule="auto"/>
        <w:rPr>
          <w:rFonts w:ascii="Times New Roman" w:hAnsi="Times New Roman" w:cs="Times New Roman"/>
          <w:sz w:val="24"/>
          <w:szCs w:val="24"/>
          <w:highlight w:val="yellow"/>
        </w:rPr>
      </w:pP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2"/>
      </w:tblGrid>
      <w:tr w:rsidR="00C81D44" w:rsidTr="00A31F58">
        <w:trPr>
          <w:trHeight w:val="361"/>
          <w:jc w:val="center"/>
        </w:trPr>
        <w:tc>
          <w:tcPr>
            <w:tcW w:w="9082" w:type="dxa"/>
            <w:tcBorders>
              <w:top w:val="single" w:sz="4" w:space="0" w:color="auto"/>
              <w:left w:val="single" w:sz="4" w:space="0" w:color="auto"/>
              <w:bottom w:val="single" w:sz="4" w:space="0" w:color="auto"/>
              <w:right w:val="single" w:sz="4" w:space="0" w:color="auto"/>
            </w:tcBorders>
            <w:vAlign w:val="center"/>
            <w:hideMark/>
          </w:tcPr>
          <w:p w:rsidR="009B588E" w:rsidRPr="00523AD7" w:rsidRDefault="00757BBB" w:rsidP="00523AD7">
            <w:pPr>
              <w:pStyle w:val="naisnod"/>
              <w:spacing w:before="0" w:beforeAutospacing="0" w:after="0" w:afterAutospacing="0"/>
              <w:jc w:val="center"/>
              <w:rPr>
                <w:b/>
                <w:i/>
              </w:rPr>
            </w:pPr>
            <w:r w:rsidRPr="00523AD7">
              <w:br w:type="page"/>
            </w:r>
            <w:r w:rsidRPr="00523AD7">
              <w:rPr>
                <w:b/>
              </w:rPr>
              <w:t>III. Tiesību akta projekta ietekme uz valsts budžetu un pašvaldību budžetiem</w:t>
            </w:r>
          </w:p>
        </w:tc>
      </w:tr>
      <w:tr w:rsidR="00C81D44" w:rsidTr="00A31F58">
        <w:trPr>
          <w:trHeight w:val="361"/>
          <w:jc w:val="center"/>
        </w:trPr>
        <w:tc>
          <w:tcPr>
            <w:tcW w:w="9082" w:type="dxa"/>
            <w:tcBorders>
              <w:top w:val="single" w:sz="4" w:space="0" w:color="auto"/>
              <w:left w:val="single" w:sz="4" w:space="0" w:color="auto"/>
              <w:bottom w:val="single" w:sz="4" w:space="0" w:color="auto"/>
              <w:right w:val="single" w:sz="4" w:space="0" w:color="auto"/>
            </w:tcBorders>
            <w:vAlign w:val="center"/>
            <w:hideMark/>
          </w:tcPr>
          <w:p w:rsidR="009B588E" w:rsidRPr="00523AD7" w:rsidRDefault="00757BBB" w:rsidP="00523AD7">
            <w:pPr>
              <w:pStyle w:val="naisnod"/>
              <w:spacing w:before="0" w:beforeAutospacing="0" w:after="0" w:afterAutospacing="0"/>
              <w:jc w:val="center"/>
            </w:pPr>
            <w:r w:rsidRPr="00523AD7">
              <w:rPr>
                <w:spacing w:val="-4"/>
              </w:rPr>
              <w:t>Projekts šo jomu neskar</w:t>
            </w:r>
            <w:r w:rsidR="006D3F54">
              <w:rPr>
                <w:spacing w:val="-4"/>
              </w:rPr>
              <w:t>.</w:t>
            </w:r>
          </w:p>
        </w:tc>
      </w:tr>
    </w:tbl>
    <w:p w:rsidR="009B588E" w:rsidRPr="00523AD7" w:rsidRDefault="009B588E" w:rsidP="00523AD7">
      <w:pPr>
        <w:spacing w:after="0" w:line="240" w:lineRule="auto"/>
        <w:rPr>
          <w:rFonts w:ascii="Times New Roman" w:hAnsi="Times New Roman" w:cs="Times New Roman"/>
          <w:sz w:val="24"/>
          <w:szCs w:val="24"/>
          <w:highlight w:val="yellow"/>
        </w:rPr>
      </w:pPr>
    </w:p>
    <w:tbl>
      <w:tblPr>
        <w:tblW w:w="9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3"/>
      </w:tblGrid>
      <w:tr w:rsidR="00C81D44" w:rsidTr="00A31F58">
        <w:trPr>
          <w:trHeight w:val="251"/>
          <w:jc w:val="center"/>
        </w:trPr>
        <w:tc>
          <w:tcPr>
            <w:tcW w:w="9083" w:type="dxa"/>
            <w:tcBorders>
              <w:top w:val="single" w:sz="4" w:space="0" w:color="auto"/>
              <w:left w:val="single" w:sz="4" w:space="0" w:color="auto"/>
              <w:bottom w:val="single" w:sz="4" w:space="0" w:color="auto"/>
              <w:right w:val="single" w:sz="4" w:space="0" w:color="auto"/>
            </w:tcBorders>
            <w:vAlign w:val="center"/>
            <w:hideMark/>
          </w:tcPr>
          <w:p w:rsidR="009B588E" w:rsidRPr="00523AD7" w:rsidRDefault="00757BBB" w:rsidP="00523AD7">
            <w:pPr>
              <w:pStyle w:val="naisnod"/>
              <w:spacing w:before="0" w:beforeAutospacing="0" w:after="0" w:afterAutospacing="0"/>
              <w:jc w:val="center"/>
              <w:rPr>
                <w:b/>
                <w:highlight w:val="yellow"/>
              </w:rPr>
            </w:pPr>
            <w:r w:rsidRPr="00523AD7">
              <w:br w:type="page"/>
            </w:r>
            <w:r w:rsidRPr="00523AD7">
              <w:rPr>
                <w:b/>
              </w:rPr>
              <w:t>IV. Tiesību akta projekta ietekme uz spēkā esošo tiesību normu sistēmu</w:t>
            </w:r>
          </w:p>
        </w:tc>
      </w:tr>
      <w:tr w:rsidR="00C81D44" w:rsidTr="00A31F58">
        <w:trPr>
          <w:trHeight w:val="251"/>
          <w:jc w:val="center"/>
        </w:trPr>
        <w:tc>
          <w:tcPr>
            <w:tcW w:w="9083" w:type="dxa"/>
            <w:tcBorders>
              <w:top w:val="single" w:sz="4" w:space="0" w:color="auto"/>
              <w:left w:val="single" w:sz="4" w:space="0" w:color="auto"/>
              <w:bottom w:val="single" w:sz="4" w:space="0" w:color="auto"/>
              <w:right w:val="single" w:sz="4" w:space="0" w:color="auto"/>
            </w:tcBorders>
            <w:vAlign w:val="center"/>
            <w:hideMark/>
          </w:tcPr>
          <w:p w:rsidR="009B588E" w:rsidRPr="00523AD7" w:rsidRDefault="00757BBB" w:rsidP="00523AD7">
            <w:pPr>
              <w:pStyle w:val="naisnod"/>
              <w:spacing w:before="0" w:beforeAutospacing="0" w:after="0" w:afterAutospacing="0"/>
              <w:jc w:val="center"/>
            </w:pPr>
            <w:r w:rsidRPr="00523AD7">
              <w:rPr>
                <w:spacing w:val="-4"/>
              </w:rPr>
              <w:t>Projekts šo jomu neskar</w:t>
            </w:r>
            <w:r w:rsidR="006D3F54">
              <w:rPr>
                <w:spacing w:val="-4"/>
              </w:rPr>
              <w:t>.</w:t>
            </w:r>
          </w:p>
        </w:tc>
      </w:tr>
    </w:tbl>
    <w:p w:rsidR="009B588E" w:rsidRPr="00523AD7" w:rsidRDefault="009B588E" w:rsidP="00523AD7">
      <w:pPr>
        <w:spacing w:after="0" w:line="240" w:lineRule="auto"/>
        <w:rPr>
          <w:rFonts w:ascii="Times New Roman" w:eastAsia="Times New Roman" w:hAnsi="Times New Roman" w:cs="Times New Roman"/>
          <w:sz w:val="24"/>
          <w:szCs w:val="24"/>
          <w:lang w:eastAsia="lv-LV"/>
        </w:rPr>
      </w:pPr>
    </w:p>
    <w:tbl>
      <w:tblPr>
        <w:tblW w:w="9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5"/>
        <w:gridCol w:w="853"/>
        <w:gridCol w:w="2905"/>
        <w:gridCol w:w="105"/>
        <w:gridCol w:w="439"/>
        <w:gridCol w:w="1444"/>
        <w:gridCol w:w="105"/>
        <w:gridCol w:w="669"/>
        <w:gridCol w:w="667"/>
        <w:gridCol w:w="105"/>
        <w:gridCol w:w="1823"/>
        <w:gridCol w:w="105"/>
      </w:tblGrid>
      <w:tr w:rsidR="00C81D44" w:rsidTr="00F978E5">
        <w:trPr>
          <w:gridBefore w:val="1"/>
          <w:wBefore w:w="105" w:type="dxa"/>
          <w:trHeight w:val="278"/>
          <w:jc w:val="center"/>
        </w:trPr>
        <w:tc>
          <w:tcPr>
            <w:tcW w:w="9220" w:type="dxa"/>
            <w:gridSpan w:val="11"/>
            <w:tcBorders>
              <w:top w:val="single" w:sz="4" w:space="0" w:color="auto"/>
              <w:left w:val="single" w:sz="4" w:space="0" w:color="auto"/>
              <w:bottom w:val="single" w:sz="4" w:space="0" w:color="auto"/>
              <w:right w:val="single" w:sz="4" w:space="0" w:color="auto"/>
            </w:tcBorders>
            <w:vAlign w:val="center"/>
            <w:hideMark/>
          </w:tcPr>
          <w:p w:rsidR="009B588E" w:rsidRPr="00523AD7" w:rsidRDefault="00757BBB" w:rsidP="00523AD7">
            <w:pPr>
              <w:spacing w:after="0" w:line="240" w:lineRule="auto"/>
              <w:rPr>
                <w:rFonts w:ascii="Times New Roman" w:eastAsia="Times New Roman" w:hAnsi="Times New Roman" w:cs="Times New Roman"/>
                <w:b/>
                <w:sz w:val="24"/>
                <w:szCs w:val="24"/>
                <w:lang w:eastAsia="lv-LV"/>
              </w:rPr>
            </w:pPr>
            <w:r w:rsidRPr="00523AD7">
              <w:rPr>
                <w:rFonts w:ascii="Times New Roman" w:eastAsia="Times New Roman" w:hAnsi="Times New Roman" w:cs="Times New Roman"/>
                <w:b/>
                <w:sz w:val="24"/>
                <w:szCs w:val="24"/>
                <w:lang w:eastAsia="lv-LV"/>
              </w:rPr>
              <w:t>V. Tiesību akta projekta atbilstība Latvijas Republikas starptautiskajām saistībām</w:t>
            </w:r>
          </w:p>
        </w:tc>
      </w:tr>
      <w:tr w:rsidR="00C81D44" w:rsidTr="00F978E5">
        <w:trPr>
          <w:gridBefore w:val="1"/>
          <w:wBefore w:w="105" w:type="dxa"/>
          <w:jc w:val="center"/>
        </w:trPr>
        <w:tc>
          <w:tcPr>
            <w:tcW w:w="853"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588E" w:rsidRPr="00523AD7" w:rsidRDefault="00757BBB"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1.</w:t>
            </w:r>
          </w:p>
        </w:tc>
        <w:tc>
          <w:tcPr>
            <w:tcW w:w="3449"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588E" w:rsidRPr="00523AD7" w:rsidRDefault="00757BBB"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Saistības pret Eiropas Savienību</w:t>
            </w:r>
          </w:p>
        </w:tc>
        <w:tc>
          <w:tcPr>
            <w:tcW w:w="4918" w:type="dxa"/>
            <w:gridSpan w:val="7"/>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322A5" w:rsidRPr="00203412" w:rsidRDefault="00757BBB" w:rsidP="00203412">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sidRPr="00203412">
              <w:rPr>
                <w:rFonts w:ascii="Times New Roman" w:eastAsia="Times New Roman" w:hAnsi="Times New Roman" w:cs="Times New Roman"/>
                <w:sz w:val="24"/>
                <w:szCs w:val="24"/>
                <w:lang w:eastAsia="lv-LV"/>
              </w:rPr>
              <w:t xml:space="preserve">Komisijas 2017. gada 14. jūnija Regula (ES) 2017/1084, ar ko Regulu (ES) Nr. 651/2014 groza attiecībā uz atbalstu ostu un lidostu infrastruktūrai, paziņošanas robežvērtībām atbalstam kultūrai un kultūrvēsturiskā mantojuma saglabāšanai un atbalstam sporta un multifunkcionālai atpūtas infrastruktūrai un reģionālā darbības atbalsta shēmām tālākajos reģionos un ar ko Regulu (ES) Nr. 702/2014 groza attiecībā uz attiecināmo izmaksu aprēķinu (Dokuments attiecas uz EEZ) </w:t>
            </w:r>
            <w:r w:rsidR="004113E2">
              <w:rPr>
                <w:rFonts w:ascii="Times New Roman" w:eastAsia="Times New Roman" w:hAnsi="Times New Roman" w:cs="Times New Roman"/>
                <w:sz w:val="24"/>
                <w:szCs w:val="24"/>
                <w:lang w:eastAsia="lv-LV"/>
              </w:rPr>
              <w:t xml:space="preserve">(turpmāk – </w:t>
            </w:r>
            <w:r w:rsidR="004113E2" w:rsidRPr="00203412">
              <w:rPr>
                <w:rFonts w:ascii="Times New Roman" w:eastAsia="Times New Roman" w:hAnsi="Times New Roman" w:cs="Times New Roman"/>
                <w:sz w:val="24"/>
                <w:szCs w:val="24"/>
                <w:lang w:eastAsia="lv-LV"/>
              </w:rPr>
              <w:t>Komisijas regula Nr. 2017/1084</w:t>
            </w:r>
            <w:r w:rsidR="004113E2">
              <w:rPr>
                <w:rFonts w:ascii="Times New Roman" w:eastAsia="Times New Roman" w:hAnsi="Times New Roman" w:cs="Times New Roman"/>
                <w:sz w:val="24"/>
                <w:szCs w:val="24"/>
                <w:lang w:eastAsia="lv-LV"/>
              </w:rPr>
              <w:t>)</w:t>
            </w:r>
          </w:p>
          <w:p w:rsidR="002322A5" w:rsidRPr="00203412" w:rsidRDefault="00757BBB" w:rsidP="00203412">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sidRPr="005042A2">
              <w:rPr>
                <w:rFonts w:ascii="Times New Roman" w:eastAsia="Times New Roman" w:hAnsi="Times New Roman" w:cs="Times New Roman"/>
                <w:sz w:val="24"/>
                <w:szCs w:val="24"/>
                <w:lang w:eastAsia="lv-LV"/>
              </w:rPr>
              <w:t>Eiropas Komisijas 2014. gada 17. jūnija Regula (ES) Nr. 651/2014, ar ko noteiktas atbalsta kategorijas atzīst par saderīgām ar iekšējo tirgu, piemērojot Līguma 107. un 108. pantu, (turpmāk – Regula Nr. 651/2014)</w:t>
            </w:r>
          </w:p>
        </w:tc>
      </w:tr>
      <w:tr w:rsidR="00C81D44" w:rsidTr="00F978E5">
        <w:trPr>
          <w:gridBefore w:val="1"/>
          <w:wBefore w:w="105" w:type="dxa"/>
          <w:jc w:val="center"/>
        </w:trPr>
        <w:tc>
          <w:tcPr>
            <w:tcW w:w="853"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588E" w:rsidRPr="00523AD7" w:rsidRDefault="00757BBB"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2.</w:t>
            </w:r>
          </w:p>
        </w:tc>
        <w:tc>
          <w:tcPr>
            <w:tcW w:w="3449"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588E" w:rsidRPr="00523AD7" w:rsidRDefault="00757BBB"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Citas starptautiskās saistības</w:t>
            </w:r>
          </w:p>
        </w:tc>
        <w:tc>
          <w:tcPr>
            <w:tcW w:w="4918" w:type="dxa"/>
            <w:gridSpan w:val="7"/>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588E" w:rsidRPr="00523AD7" w:rsidRDefault="00757BBB"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Projekts šo jomu neskar.</w:t>
            </w:r>
          </w:p>
        </w:tc>
      </w:tr>
      <w:tr w:rsidR="00C81D44" w:rsidTr="00F978E5">
        <w:trPr>
          <w:gridBefore w:val="1"/>
          <w:wBefore w:w="105" w:type="dxa"/>
          <w:jc w:val="center"/>
        </w:trPr>
        <w:tc>
          <w:tcPr>
            <w:tcW w:w="853"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588E" w:rsidRPr="00523AD7" w:rsidRDefault="00757BBB"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3.</w:t>
            </w:r>
          </w:p>
        </w:tc>
        <w:tc>
          <w:tcPr>
            <w:tcW w:w="3449"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588E" w:rsidRPr="00523AD7" w:rsidRDefault="00757BBB"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Cita informācija</w:t>
            </w:r>
          </w:p>
        </w:tc>
        <w:tc>
          <w:tcPr>
            <w:tcW w:w="4918" w:type="dxa"/>
            <w:gridSpan w:val="7"/>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588E" w:rsidRPr="00523AD7" w:rsidRDefault="00757BBB"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Nav</w:t>
            </w:r>
            <w:r w:rsidR="004113E2">
              <w:rPr>
                <w:rFonts w:ascii="Times New Roman" w:eastAsia="Times New Roman" w:hAnsi="Times New Roman" w:cs="Times New Roman"/>
                <w:sz w:val="24"/>
                <w:szCs w:val="24"/>
                <w:lang w:eastAsia="lv-LV"/>
              </w:rPr>
              <w:t>.</w:t>
            </w:r>
          </w:p>
        </w:tc>
      </w:tr>
      <w:tr w:rsidR="00C81D44" w:rsidTr="00F978E5">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rPr>
          <w:gridAfter w:val="1"/>
          <w:wAfter w:w="105" w:type="dxa"/>
        </w:trPr>
        <w:tc>
          <w:tcPr>
            <w:tcW w:w="9220" w:type="dxa"/>
            <w:gridSpan w:val="11"/>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757BBB" w:rsidP="00523AD7">
            <w:pPr>
              <w:spacing w:after="0" w:line="240" w:lineRule="auto"/>
              <w:ind w:firstLine="300"/>
              <w:jc w:val="center"/>
              <w:rPr>
                <w:rFonts w:ascii="Times New Roman" w:eastAsia="Times New Roman" w:hAnsi="Times New Roman" w:cs="Times New Roman"/>
                <w:b/>
                <w:bCs/>
                <w:sz w:val="24"/>
                <w:szCs w:val="24"/>
                <w:lang w:eastAsia="lv-LV"/>
              </w:rPr>
            </w:pPr>
            <w:r w:rsidRPr="00523AD7">
              <w:rPr>
                <w:rFonts w:ascii="Times New Roman" w:eastAsia="Times New Roman" w:hAnsi="Times New Roman" w:cs="Times New Roman"/>
                <w:b/>
                <w:bCs/>
                <w:sz w:val="24"/>
                <w:szCs w:val="24"/>
                <w:lang w:eastAsia="lv-LV"/>
              </w:rPr>
              <w:t>1. tabula</w:t>
            </w:r>
            <w:r w:rsidRPr="00523AD7">
              <w:rPr>
                <w:rFonts w:ascii="Times New Roman" w:eastAsia="Times New Roman" w:hAnsi="Times New Roman" w:cs="Times New Roman"/>
                <w:b/>
                <w:bCs/>
                <w:sz w:val="24"/>
                <w:szCs w:val="24"/>
                <w:lang w:eastAsia="lv-LV"/>
              </w:rPr>
              <w:br/>
              <w:t>Tiesību akta projekta atbilstība ES tiesību aktiem</w:t>
            </w:r>
          </w:p>
        </w:tc>
      </w:tr>
      <w:tr w:rsidR="00C81D44" w:rsidTr="00F978E5">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rPr>
          <w:gridAfter w:val="1"/>
          <w:wAfter w:w="105" w:type="dxa"/>
        </w:trPr>
        <w:tc>
          <w:tcPr>
            <w:tcW w:w="3863" w:type="dxa"/>
            <w:gridSpan w:val="3"/>
            <w:tcBorders>
              <w:top w:val="outset" w:sz="6" w:space="0" w:color="414142"/>
              <w:left w:val="outset" w:sz="6" w:space="0" w:color="414142"/>
              <w:bottom w:val="outset" w:sz="6" w:space="0" w:color="414142"/>
              <w:right w:val="outset" w:sz="6" w:space="0" w:color="414142"/>
            </w:tcBorders>
            <w:hideMark/>
          </w:tcPr>
          <w:p w:rsidR="008E432C" w:rsidRPr="00523AD7" w:rsidRDefault="00757BBB"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Attiecīgā ES tiesību akta datums, numurs un nosaukums</w:t>
            </w:r>
          </w:p>
        </w:tc>
        <w:tc>
          <w:tcPr>
            <w:tcW w:w="5357" w:type="dxa"/>
            <w:gridSpan w:val="8"/>
            <w:tcBorders>
              <w:top w:val="outset" w:sz="6" w:space="0" w:color="414142"/>
              <w:left w:val="outset" w:sz="6" w:space="0" w:color="414142"/>
              <w:bottom w:val="outset" w:sz="6" w:space="0" w:color="414142"/>
              <w:right w:val="outset" w:sz="6" w:space="0" w:color="414142"/>
            </w:tcBorders>
            <w:hideMark/>
          </w:tcPr>
          <w:p w:rsidR="008E432C" w:rsidRPr="00523AD7" w:rsidRDefault="00757BBB" w:rsidP="00523AD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Eiropas Komisijas r</w:t>
            </w:r>
            <w:r w:rsidRPr="005042A2">
              <w:rPr>
                <w:rFonts w:ascii="Times New Roman" w:eastAsia="Times New Roman" w:hAnsi="Times New Roman" w:cs="Times New Roman"/>
                <w:sz w:val="24"/>
                <w:szCs w:val="24"/>
                <w:lang w:eastAsia="lv-LV"/>
              </w:rPr>
              <w:t>egula Nr. 651/2014</w:t>
            </w:r>
          </w:p>
        </w:tc>
      </w:tr>
      <w:tr w:rsidR="00C81D44" w:rsidTr="00F978E5">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rPr>
          <w:gridAfter w:val="1"/>
          <w:wAfter w:w="105" w:type="dxa"/>
        </w:trPr>
        <w:tc>
          <w:tcPr>
            <w:tcW w:w="3863" w:type="dxa"/>
            <w:gridSpan w:val="3"/>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757BBB"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A</w:t>
            </w:r>
          </w:p>
        </w:tc>
        <w:tc>
          <w:tcPr>
            <w:tcW w:w="1988" w:type="dxa"/>
            <w:gridSpan w:val="3"/>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757BBB"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B</w:t>
            </w:r>
          </w:p>
        </w:tc>
        <w:tc>
          <w:tcPr>
            <w:tcW w:w="1441" w:type="dxa"/>
            <w:gridSpan w:val="3"/>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757BBB"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w:t>
            </w:r>
          </w:p>
        </w:tc>
        <w:tc>
          <w:tcPr>
            <w:tcW w:w="1928" w:type="dxa"/>
            <w:gridSpan w:val="2"/>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757BBB"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D</w:t>
            </w:r>
          </w:p>
        </w:tc>
      </w:tr>
      <w:tr w:rsidR="00C81D44" w:rsidTr="00F978E5">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rPr>
          <w:gridAfter w:val="1"/>
          <w:wAfter w:w="105" w:type="dxa"/>
        </w:trPr>
        <w:tc>
          <w:tcPr>
            <w:tcW w:w="3863" w:type="dxa"/>
            <w:gridSpan w:val="3"/>
            <w:tcBorders>
              <w:top w:val="outset" w:sz="6" w:space="0" w:color="414142"/>
              <w:left w:val="outset" w:sz="6" w:space="0" w:color="414142"/>
              <w:bottom w:val="outset" w:sz="6" w:space="0" w:color="414142"/>
              <w:right w:val="outset" w:sz="6" w:space="0" w:color="414142"/>
            </w:tcBorders>
            <w:hideMark/>
          </w:tcPr>
          <w:p w:rsidR="008E432C" w:rsidRPr="00523AD7" w:rsidRDefault="00757BBB"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1988" w:type="dxa"/>
            <w:gridSpan w:val="3"/>
            <w:tcBorders>
              <w:top w:val="outset" w:sz="6" w:space="0" w:color="414142"/>
              <w:left w:val="outset" w:sz="6" w:space="0" w:color="414142"/>
              <w:bottom w:val="outset" w:sz="6" w:space="0" w:color="414142"/>
              <w:right w:val="outset" w:sz="6" w:space="0" w:color="414142"/>
            </w:tcBorders>
            <w:hideMark/>
          </w:tcPr>
          <w:p w:rsidR="008E432C" w:rsidRPr="00523AD7" w:rsidRDefault="00757BBB"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441" w:type="dxa"/>
            <w:gridSpan w:val="3"/>
            <w:tcBorders>
              <w:top w:val="outset" w:sz="6" w:space="0" w:color="414142"/>
              <w:left w:val="outset" w:sz="6" w:space="0" w:color="414142"/>
              <w:bottom w:val="outset" w:sz="6" w:space="0" w:color="414142"/>
              <w:right w:val="outset" w:sz="6" w:space="0" w:color="414142"/>
            </w:tcBorders>
            <w:hideMark/>
          </w:tcPr>
          <w:p w:rsidR="008E432C" w:rsidRPr="00523AD7" w:rsidRDefault="00757BBB"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Informācija par to, vai šīs tabulas A ailē minētās ES tiesību akta vienības tiek pārņemtas vai ieviestas pilnībā vai daļēji.</w:t>
            </w:r>
            <w:r w:rsidRPr="00523AD7">
              <w:rPr>
                <w:rFonts w:ascii="Times New Roman" w:eastAsia="Times New Roman" w:hAnsi="Times New Roman" w:cs="Times New Roman"/>
                <w:sz w:val="24"/>
                <w:szCs w:val="24"/>
                <w:lang w:eastAsia="lv-LV"/>
              </w:rPr>
              <w:br/>
              <w:t xml:space="preserve">Ja attiecīgā ES tiesību akta vienība tiek pārņemta vai ieviesta daļēji, sniedz attiecīgu </w:t>
            </w:r>
            <w:r w:rsidRPr="00523AD7">
              <w:rPr>
                <w:rFonts w:ascii="Times New Roman" w:eastAsia="Times New Roman" w:hAnsi="Times New Roman" w:cs="Times New Roman"/>
                <w:sz w:val="24"/>
                <w:szCs w:val="24"/>
                <w:lang w:eastAsia="lv-LV"/>
              </w:rPr>
              <w:lastRenderedPageBreak/>
              <w:t>skaidrojumu, kā arī precīzi norāda, kad un kādā veidā ES tiesību akta vienība tiks pārņemta vai ieviesta pilnībā.</w:t>
            </w:r>
            <w:r w:rsidRPr="00523AD7">
              <w:rPr>
                <w:rFonts w:ascii="Times New Roman" w:eastAsia="Times New Roman" w:hAnsi="Times New Roman" w:cs="Times New Roman"/>
                <w:sz w:val="24"/>
                <w:szCs w:val="24"/>
                <w:lang w:eastAsia="lv-LV"/>
              </w:rPr>
              <w:br/>
              <w:t>Norāda institūciju, kas ir atbildīga par šo saistību izpildi pilnībā</w:t>
            </w:r>
          </w:p>
        </w:tc>
        <w:tc>
          <w:tcPr>
            <w:tcW w:w="1928" w:type="dxa"/>
            <w:gridSpan w:val="2"/>
            <w:tcBorders>
              <w:top w:val="outset" w:sz="6" w:space="0" w:color="414142"/>
              <w:left w:val="outset" w:sz="6" w:space="0" w:color="414142"/>
              <w:bottom w:val="outset" w:sz="6" w:space="0" w:color="414142"/>
              <w:right w:val="outset" w:sz="6" w:space="0" w:color="414142"/>
            </w:tcBorders>
            <w:hideMark/>
          </w:tcPr>
          <w:p w:rsidR="008E432C" w:rsidRPr="00523AD7" w:rsidRDefault="00757BBB"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lastRenderedPageBreak/>
              <w:t>Informācija par to, vai šīs tabulas B ailē minētās projekta vienības paredz stingrākas prasības nekā šīs tabulas A ailē minētās ES tiesību akta vienības.</w:t>
            </w:r>
            <w:r w:rsidRPr="00523AD7">
              <w:rPr>
                <w:rFonts w:ascii="Times New Roman" w:eastAsia="Times New Roman" w:hAnsi="Times New Roman" w:cs="Times New Roman"/>
                <w:sz w:val="24"/>
                <w:szCs w:val="24"/>
                <w:lang w:eastAsia="lv-LV"/>
              </w:rPr>
              <w:br/>
              <w:t>Ja projekts satur stingrākas prasības nekā attiecīgais ES tiesību akts, norāda pamatojumu un samērīgumu.</w:t>
            </w:r>
            <w:r w:rsidRPr="00523AD7">
              <w:rPr>
                <w:rFonts w:ascii="Times New Roman" w:eastAsia="Times New Roman" w:hAnsi="Times New Roman" w:cs="Times New Roman"/>
                <w:sz w:val="24"/>
                <w:szCs w:val="24"/>
                <w:lang w:eastAsia="lv-LV"/>
              </w:rPr>
              <w:br/>
              <w:t xml:space="preserve">Norāda iespējamās alternatīvas (t. sk. </w:t>
            </w:r>
            <w:r w:rsidRPr="00523AD7">
              <w:rPr>
                <w:rFonts w:ascii="Times New Roman" w:eastAsia="Times New Roman" w:hAnsi="Times New Roman" w:cs="Times New Roman"/>
                <w:sz w:val="24"/>
                <w:szCs w:val="24"/>
                <w:lang w:eastAsia="lv-LV"/>
              </w:rPr>
              <w:lastRenderedPageBreak/>
              <w:t>alternatīvas, kas neparedz tiesiskā regulējuma izstrādi) - kādos gadījumos būtu iespējams izvairīties no stingrāku prasību noteikšanas, nekā paredzēts attiecīgajos ES tiesību aktos</w:t>
            </w:r>
          </w:p>
        </w:tc>
      </w:tr>
      <w:tr w:rsidR="00C81D44" w:rsidTr="00F978E5">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rPr>
          <w:gridAfter w:val="1"/>
          <w:wAfter w:w="105" w:type="dxa"/>
        </w:trPr>
        <w:tc>
          <w:tcPr>
            <w:tcW w:w="3863" w:type="dxa"/>
            <w:gridSpan w:val="3"/>
            <w:tcBorders>
              <w:top w:val="outset" w:sz="6" w:space="0" w:color="414142"/>
              <w:left w:val="outset" w:sz="6" w:space="0" w:color="414142"/>
              <w:bottom w:val="outset" w:sz="6" w:space="0" w:color="414142"/>
              <w:right w:val="outset" w:sz="6" w:space="0" w:color="414142"/>
            </w:tcBorders>
          </w:tcPr>
          <w:p w:rsidR="006D5B54" w:rsidRPr="00C562E4" w:rsidRDefault="00757BBB" w:rsidP="00523AD7">
            <w:pPr>
              <w:spacing w:after="0" w:line="240" w:lineRule="auto"/>
              <w:rPr>
                <w:rFonts w:ascii="Times New Roman" w:eastAsia="Times New Roman" w:hAnsi="Times New Roman" w:cs="Times New Roman"/>
                <w:sz w:val="24"/>
                <w:szCs w:val="24"/>
                <w:lang w:eastAsia="lv-LV"/>
              </w:rPr>
            </w:pPr>
            <w:r w:rsidRPr="00C562E4">
              <w:rPr>
                <w:rFonts w:ascii="Times New Roman" w:eastAsia="Times New Roman" w:hAnsi="Times New Roman" w:cs="Times New Roman"/>
                <w:sz w:val="24"/>
                <w:szCs w:val="24"/>
                <w:lang w:eastAsia="lv-LV"/>
              </w:rPr>
              <w:lastRenderedPageBreak/>
              <w:t>Komisijas regulas Nr. 651/2014  2.panta 61.a punkts</w:t>
            </w:r>
          </w:p>
        </w:tc>
        <w:tc>
          <w:tcPr>
            <w:tcW w:w="1988" w:type="dxa"/>
            <w:gridSpan w:val="3"/>
            <w:tcBorders>
              <w:top w:val="outset" w:sz="6" w:space="0" w:color="414142"/>
              <w:left w:val="outset" w:sz="6" w:space="0" w:color="414142"/>
              <w:bottom w:val="outset" w:sz="6" w:space="0" w:color="414142"/>
              <w:right w:val="outset" w:sz="6" w:space="0" w:color="414142"/>
            </w:tcBorders>
          </w:tcPr>
          <w:p w:rsidR="006D5B54" w:rsidRPr="00C562E4" w:rsidRDefault="00757BBB" w:rsidP="00F978E5">
            <w:pPr>
              <w:spacing w:after="0" w:line="240" w:lineRule="auto"/>
              <w:rPr>
                <w:rFonts w:ascii="Times New Roman" w:eastAsia="Times New Roman" w:hAnsi="Times New Roman" w:cs="Times New Roman"/>
                <w:sz w:val="24"/>
                <w:szCs w:val="24"/>
                <w:lang w:eastAsia="lv-LV"/>
              </w:rPr>
            </w:pPr>
            <w:r w:rsidRPr="00C562E4">
              <w:rPr>
                <w:rFonts w:ascii="Times New Roman" w:eastAsia="Times New Roman" w:hAnsi="Times New Roman" w:cs="Times New Roman"/>
                <w:sz w:val="24"/>
                <w:szCs w:val="24"/>
                <w:lang w:eastAsia="lv-LV"/>
              </w:rPr>
              <w:t>Noteikumu Nr. 320 12.4. apakšpunkts</w:t>
            </w:r>
            <w:r w:rsidR="002C78B5" w:rsidRPr="00C562E4">
              <w:rPr>
                <w:rFonts w:ascii="Times New Roman" w:eastAsia="Times New Roman" w:hAnsi="Times New Roman" w:cs="Times New Roman"/>
                <w:sz w:val="24"/>
                <w:szCs w:val="24"/>
                <w:lang w:eastAsia="lv-LV"/>
              </w:rPr>
              <w:t xml:space="preserve"> </w:t>
            </w:r>
          </w:p>
        </w:tc>
        <w:tc>
          <w:tcPr>
            <w:tcW w:w="1441" w:type="dxa"/>
            <w:gridSpan w:val="3"/>
            <w:tcBorders>
              <w:top w:val="outset" w:sz="6" w:space="0" w:color="414142"/>
              <w:left w:val="outset" w:sz="6" w:space="0" w:color="414142"/>
              <w:bottom w:val="outset" w:sz="6" w:space="0" w:color="414142"/>
              <w:right w:val="outset" w:sz="6" w:space="0" w:color="414142"/>
            </w:tcBorders>
          </w:tcPr>
          <w:p w:rsidR="006D5B54" w:rsidRPr="00C562E4" w:rsidRDefault="00757BBB" w:rsidP="00523AD7">
            <w:pPr>
              <w:spacing w:after="0" w:line="240" w:lineRule="auto"/>
              <w:rPr>
                <w:rFonts w:ascii="Times New Roman" w:eastAsia="Times New Roman" w:hAnsi="Times New Roman" w:cs="Times New Roman"/>
                <w:sz w:val="24"/>
                <w:szCs w:val="24"/>
                <w:lang w:eastAsia="lv-LV"/>
              </w:rPr>
            </w:pPr>
            <w:r w:rsidRPr="00C562E4">
              <w:rPr>
                <w:rFonts w:ascii="Times New Roman" w:eastAsia="Times New Roman" w:hAnsi="Times New Roman" w:cs="Times New Roman"/>
                <w:sz w:val="24"/>
                <w:szCs w:val="24"/>
                <w:lang w:eastAsia="lv-LV"/>
              </w:rPr>
              <w:t>Vienība tiek ieviesta pilnībā.</w:t>
            </w:r>
          </w:p>
        </w:tc>
        <w:tc>
          <w:tcPr>
            <w:tcW w:w="1928" w:type="dxa"/>
            <w:gridSpan w:val="2"/>
            <w:tcBorders>
              <w:top w:val="outset" w:sz="6" w:space="0" w:color="414142"/>
              <w:left w:val="outset" w:sz="6" w:space="0" w:color="414142"/>
              <w:bottom w:val="outset" w:sz="6" w:space="0" w:color="414142"/>
              <w:right w:val="outset" w:sz="6" w:space="0" w:color="414142"/>
            </w:tcBorders>
          </w:tcPr>
          <w:p w:rsidR="006D5B54" w:rsidRPr="00C562E4" w:rsidRDefault="00757BBB" w:rsidP="00523AD7">
            <w:pPr>
              <w:spacing w:after="0" w:line="240" w:lineRule="auto"/>
              <w:rPr>
                <w:rFonts w:ascii="Times New Roman" w:eastAsia="Times New Roman" w:hAnsi="Times New Roman" w:cs="Times New Roman"/>
                <w:sz w:val="24"/>
                <w:szCs w:val="24"/>
                <w:lang w:eastAsia="lv-LV"/>
              </w:rPr>
            </w:pPr>
            <w:r w:rsidRPr="00C562E4">
              <w:rPr>
                <w:rFonts w:ascii="Times New Roman" w:eastAsia="Times New Roman" w:hAnsi="Times New Roman" w:cs="Times New Roman"/>
                <w:sz w:val="24"/>
                <w:szCs w:val="24"/>
                <w:lang w:eastAsia="lv-LV"/>
              </w:rPr>
              <w:t>Netiek paredzētas stingrākas prasības.</w:t>
            </w:r>
          </w:p>
        </w:tc>
      </w:tr>
      <w:tr w:rsidR="00C81D44" w:rsidTr="00F978E5">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rPr>
          <w:gridAfter w:val="1"/>
          <w:wAfter w:w="105" w:type="dxa"/>
        </w:trPr>
        <w:tc>
          <w:tcPr>
            <w:tcW w:w="3863" w:type="dxa"/>
            <w:gridSpan w:val="3"/>
            <w:tcBorders>
              <w:top w:val="outset" w:sz="6" w:space="0" w:color="414142"/>
              <w:left w:val="outset" w:sz="6" w:space="0" w:color="414142"/>
              <w:bottom w:val="outset" w:sz="6" w:space="0" w:color="414142"/>
              <w:right w:val="outset" w:sz="6" w:space="0" w:color="414142"/>
            </w:tcBorders>
          </w:tcPr>
          <w:p w:rsidR="00690BA6" w:rsidRPr="00C562E4" w:rsidRDefault="00757BBB">
            <w:pPr>
              <w:spacing w:after="0" w:line="240" w:lineRule="auto"/>
              <w:rPr>
                <w:rFonts w:ascii="Times New Roman" w:eastAsia="Times New Roman" w:hAnsi="Times New Roman" w:cs="Times New Roman"/>
                <w:sz w:val="24"/>
                <w:szCs w:val="24"/>
                <w:lang w:eastAsia="lv-LV"/>
              </w:rPr>
            </w:pPr>
            <w:r w:rsidRPr="00C562E4">
              <w:rPr>
                <w:rFonts w:ascii="Times New Roman" w:eastAsia="Times New Roman" w:hAnsi="Times New Roman" w:cs="Times New Roman"/>
                <w:sz w:val="24"/>
                <w:szCs w:val="24"/>
                <w:lang w:eastAsia="lv-LV"/>
              </w:rPr>
              <w:t>Komisijas regulas Nr. 651/2014  2.panta 130. punkts</w:t>
            </w:r>
          </w:p>
        </w:tc>
        <w:tc>
          <w:tcPr>
            <w:tcW w:w="1988" w:type="dxa"/>
            <w:gridSpan w:val="3"/>
            <w:tcBorders>
              <w:top w:val="outset" w:sz="6" w:space="0" w:color="414142"/>
              <w:left w:val="outset" w:sz="6" w:space="0" w:color="414142"/>
              <w:bottom w:val="outset" w:sz="6" w:space="0" w:color="414142"/>
              <w:right w:val="outset" w:sz="6" w:space="0" w:color="414142"/>
            </w:tcBorders>
          </w:tcPr>
          <w:p w:rsidR="00690BA6" w:rsidRPr="00C562E4" w:rsidRDefault="00757BBB" w:rsidP="00523AD7">
            <w:pPr>
              <w:spacing w:after="0" w:line="240" w:lineRule="auto"/>
              <w:rPr>
                <w:rFonts w:ascii="Times New Roman" w:eastAsia="Times New Roman" w:hAnsi="Times New Roman" w:cs="Times New Roman"/>
                <w:sz w:val="24"/>
                <w:szCs w:val="24"/>
                <w:lang w:eastAsia="lv-LV"/>
              </w:rPr>
            </w:pPr>
            <w:r w:rsidRPr="00C562E4">
              <w:rPr>
                <w:rFonts w:ascii="Times New Roman" w:eastAsia="Times New Roman" w:hAnsi="Times New Roman" w:cs="Times New Roman"/>
                <w:sz w:val="24"/>
                <w:szCs w:val="24"/>
                <w:lang w:eastAsia="lv-LV"/>
              </w:rPr>
              <w:t>Noteikumu Nr. 320</w:t>
            </w:r>
            <w:r w:rsidR="00792179" w:rsidRPr="00C562E4">
              <w:rPr>
                <w:rFonts w:ascii="Times New Roman" w:eastAsia="Times New Roman" w:hAnsi="Times New Roman" w:cs="Times New Roman"/>
                <w:sz w:val="24"/>
                <w:szCs w:val="24"/>
                <w:lang w:eastAsia="lv-LV"/>
              </w:rPr>
              <w:t xml:space="preserve"> 12.5.6. apakšpunkts</w:t>
            </w:r>
          </w:p>
        </w:tc>
        <w:tc>
          <w:tcPr>
            <w:tcW w:w="1441" w:type="dxa"/>
            <w:gridSpan w:val="3"/>
            <w:tcBorders>
              <w:top w:val="outset" w:sz="6" w:space="0" w:color="414142"/>
              <w:left w:val="outset" w:sz="6" w:space="0" w:color="414142"/>
              <w:bottom w:val="outset" w:sz="6" w:space="0" w:color="414142"/>
              <w:right w:val="outset" w:sz="6" w:space="0" w:color="414142"/>
            </w:tcBorders>
          </w:tcPr>
          <w:p w:rsidR="00690BA6" w:rsidRPr="00C562E4" w:rsidRDefault="00757BBB" w:rsidP="00523AD7">
            <w:pPr>
              <w:spacing w:after="0" w:line="240" w:lineRule="auto"/>
              <w:rPr>
                <w:rFonts w:ascii="Times New Roman" w:eastAsia="Times New Roman" w:hAnsi="Times New Roman" w:cs="Times New Roman"/>
                <w:sz w:val="24"/>
                <w:szCs w:val="24"/>
                <w:lang w:eastAsia="lv-LV"/>
              </w:rPr>
            </w:pPr>
            <w:r w:rsidRPr="00C562E4">
              <w:rPr>
                <w:rFonts w:ascii="Times New Roman" w:eastAsia="Times New Roman" w:hAnsi="Times New Roman" w:cs="Times New Roman"/>
                <w:sz w:val="24"/>
                <w:szCs w:val="24"/>
                <w:lang w:eastAsia="lv-LV"/>
              </w:rPr>
              <w:t>Vienība tiek ieviesta pilnībā.</w:t>
            </w:r>
          </w:p>
        </w:tc>
        <w:tc>
          <w:tcPr>
            <w:tcW w:w="1928" w:type="dxa"/>
            <w:gridSpan w:val="2"/>
            <w:tcBorders>
              <w:top w:val="outset" w:sz="6" w:space="0" w:color="414142"/>
              <w:left w:val="outset" w:sz="6" w:space="0" w:color="414142"/>
              <w:bottom w:val="outset" w:sz="6" w:space="0" w:color="414142"/>
              <w:right w:val="outset" w:sz="6" w:space="0" w:color="414142"/>
            </w:tcBorders>
          </w:tcPr>
          <w:p w:rsidR="00690BA6" w:rsidRPr="00C562E4" w:rsidRDefault="00757BBB" w:rsidP="00523AD7">
            <w:pPr>
              <w:spacing w:after="0" w:line="240" w:lineRule="auto"/>
              <w:rPr>
                <w:rFonts w:ascii="Times New Roman" w:eastAsia="Times New Roman" w:hAnsi="Times New Roman" w:cs="Times New Roman"/>
                <w:sz w:val="24"/>
                <w:szCs w:val="24"/>
                <w:lang w:eastAsia="lv-LV"/>
              </w:rPr>
            </w:pPr>
            <w:r w:rsidRPr="00C562E4">
              <w:rPr>
                <w:rFonts w:ascii="Times New Roman" w:eastAsia="Times New Roman" w:hAnsi="Times New Roman" w:cs="Times New Roman"/>
                <w:sz w:val="24"/>
                <w:szCs w:val="24"/>
                <w:lang w:eastAsia="lv-LV"/>
              </w:rPr>
              <w:t>Netiek paredzētas stingrākas prasības.</w:t>
            </w:r>
          </w:p>
        </w:tc>
      </w:tr>
      <w:tr w:rsidR="00C81D44" w:rsidTr="00F978E5">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rPr>
          <w:gridAfter w:val="1"/>
          <w:wAfter w:w="105" w:type="dxa"/>
        </w:trPr>
        <w:tc>
          <w:tcPr>
            <w:tcW w:w="3863" w:type="dxa"/>
            <w:gridSpan w:val="3"/>
            <w:tcBorders>
              <w:top w:val="outset" w:sz="6" w:space="0" w:color="414142"/>
              <w:left w:val="outset" w:sz="6" w:space="0" w:color="414142"/>
              <w:bottom w:val="outset" w:sz="6" w:space="0" w:color="414142"/>
              <w:right w:val="outset" w:sz="6" w:space="0" w:color="414142"/>
            </w:tcBorders>
            <w:hideMark/>
          </w:tcPr>
          <w:p w:rsidR="00485146" w:rsidRPr="00C562E4" w:rsidRDefault="00757BBB" w:rsidP="002E46EF">
            <w:pPr>
              <w:spacing w:after="0" w:line="240" w:lineRule="auto"/>
              <w:rPr>
                <w:rFonts w:ascii="Times New Roman" w:eastAsia="Times New Roman" w:hAnsi="Times New Roman" w:cs="Times New Roman"/>
                <w:sz w:val="24"/>
                <w:szCs w:val="24"/>
                <w:lang w:eastAsia="lv-LV"/>
              </w:rPr>
            </w:pPr>
            <w:r w:rsidRPr="00C562E4">
              <w:rPr>
                <w:rFonts w:ascii="Times New Roman" w:hAnsi="Times New Roman" w:cs="Times New Roman"/>
                <w:sz w:val="24"/>
                <w:szCs w:val="24"/>
              </w:rPr>
              <w:t xml:space="preserve">Komisijas regulas </w:t>
            </w:r>
            <w:r w:rsidR="004277DA" w:rsidRPr="00C562E4">
              <w:rPr>
                <w:rFonts w:ascii="Times New Roman" w:eastAsia="Times New Roman" w:hAnsi="Times New Roman" w:cs="Times New Roman"/>
                <w:sz w:val="24"/>
                <w:szCs w:val="24"/>
                <w:lang w:eastAsia="lv-LV"/>
              </w:rPr>
              <w:t>Nr. </w:t>
            </w:r>
            <w:r w:rsidR="00665915" w:rsidRPr="00C562E4">
              <w:rPr>
                <w:rFonts w:ascii="Times New Roman" w:eastAsia="Times New Roman" w:hAnsi="Times New Roman" w:cs="Times New Roman"/>
                <w:sz w:val="24"/>
                <w:szCs w:val="24"/>
                <w:lang w:eastAsia="lv-LV"/>
              </w:rPr>
              <w:t>651/2014</w:t>
            </w:r>
            <w:r w:rsidRPr="00C562E4">
              <w:rPr>
                <w:rFonts w:ascii="Times New Roman" w:hAnsi="Times New Roman" w:cs="Times New Roman"/>
                <w:sz w:val="24"/>
                <w:szCs w:val="24"/>
              </w:rPr>
              <w:t> </w:t>
            </w:r>
            <w:r w:rsidR="004277DA" w:rsidRPr="00C562E4">
              <w:rPr>
                <w:rFonts w:ascii="Times New Roman" w:hAnsi="Times New Roman" w:cs="Times New Roman"/>
                <w:sz w:val="24"/>
                <w:szCs w:val="24"/>
              </w:rPr>
              <w:t>1</w:t>
            </w:r>
            <w:r w:rsidR="00665915" w:rsidRPr="00C562E4">
              <w:rPr>
                <w:rFonts w:ascii="Times New Roman" w:hAnsi="Times New Roman" w:cs="Times New Roman"/>
                <w:sz w:val="24"/>
                <w:szCs w:val="24"/>
              </w:rPr>
              <w:t>4</w:t>
            </w:r>
            <w:r w:rsidR="004277DA" w:rsidRPr="00C562E4">
              <w:rPr>
                <w:rFonts w:ascii="Times New Roman" w:hAnsi="Times New Roman" w:cs="Times New Roman"/>
                <w:sz w:val="24"/>
                <w:szCs w:val="24"/>
              </w:rPr>
              <w:t>.</w:t>
            </w:r>
            <w:r w:rsidR="0032433C" w:rsidRPr="00C562E4">
              <w:rPr>
                <w:rFonts w:ascii="Times New Roman" w:hAnsi="Times New Roman" w:cs="Times New Roman"/>
                <w:sz w:val="24"/>
                <w:szCs w:val="24"/>
              </w:rPr>
              <w:t> </w:t>
            </w:r>
            <w:r w:rsidR="004277DA" w:rsidRPr="00C562E4">
              <w:rPr>
                <w:rFonts w:ascii="Times New Roman" w:hAnsi="Times New Roman" w:cs="Times New Roman"/>
                <w:sz w:val="24"/>
                <w:szCs w:val="24"/>
              </w:rPr>
              <w:t xml:space="preserve">panta </w:t>
            </w:r>
            <w:r w:rsidR="00665915" w:rsidRPr="00C562E4">
              <w:rPr>
                <w:rFonts w:ascii="Times New Roman" w:hAnsi="Times New Roman" w:cs="Times New Roman"/>
                <w:sz w:val="24"/>
                <w:szCs w:val="24"/>
              </w:rPr>
              <w:t>1</w:t>
            </w:r>
            <w:r w:rsidR="002E46EF" w:rsidRPr="00C562E4">
              <w:rPr>
                <w:rFonts w:ascii="Times New Roman" w:hAnsi="Times New Roman" w:cs="Times New Roman"/>
                <w:sz w:val="24"/>
                <w:szCs w:val="24"/>
              </w:rPr>
              <w:t>6</w:t>
            </w:r>
            <w:r w:rsidR="00665915" w:rsidRPr="00C562E4">
              <w:rPr>
                <w:rFonts w:ascii="Times New Roman" w:hAnsi="Times New Roman" w:cs="Times New Roman"/>
                <w:sz w:val="24"/>
                <w:szCs w:val="24"/>
              </w:rPr>
              <w:t>. punkts</w:t>
            </w:r>
          </w:p>
        </w:tc>
        <w:tc>
          <w:tcPr>
            <w:tcW w:w="1988" w:type="dxa"/>
            <w:gridSpan w:val="3"/>
            <w:tcBorders>
              <w:top w:val="outset" w:sz="6" w:space="0" w:color="414142"/>
              <w:left w:val="outset" w:sz="6" w:space="0" w:color="414142"/>
              <w:bottom w:val="outset" w:sz="6" w:space="0" w:color="414142"/>
              <w:right w:val="outset" w:sz="6" w:space="0" w:color="414142"/>
            </w:tcBorders>
            <w:hideMark/>
          </w:tcPr>
          <w:p w:rsidR="00485146" w:rsidRPr="00C562E4" w:rsidRDefault="00757BBB" w:rsidP="00A47CAB">
            <w:pPr>
              <w:spacing w:after="0" w:line="240" w:lineRule="auto"/>
              <w:rPr>
                <w:rFonts w:ascii="Times New Roman" w:eastAsia="Times New Roman" w:hAnsi="Times New Roman" w:cs="Times New Roman"/>
                <w:sz w:val="24"/>
                <w:szCs w:val="24"/>
                <w:lang w:eastAsia="lv-LV"/>
              </w:rPr>
            </w:pPr>
            <w:r w:rsidRPr="00C562E4">
              <w:rPr>
                <w:rFonts w:ascii="Times New Roman" w:eastAsia="Times New Roman" w:hAnsi="Times New Roman" w:cs="Times New Roman"/>
                <w:sz w:val="24"/>
                <w:szCs w:val="24"/>
                <w:lang w:eastAsia="lv-LV"/>
              </w:rPr>
              <w:t xml:space="preserve">Noteikumu </w:t>
            </w:r>
            <w:r w:rsidR="007A7612" w:rsidRPr="00C562E4">
              <w:rPr>
                <w:rFonts w:ascii="Times New Roman" w:eastAsia="Times New Roman" w:hAnsi="Times New Roman" w:cs="Times New Roman"/>
                <w:sz w:val="24"/>
                <w:szCs w:val="24"/>
                <w:lang w:eastAsia="lv-LV"/>
              </w:rPr>
              <w:t>Nr. 320</w:t>
            </w:r>
            <w:r w:rsidR="00B94905" w:rsidRPr="00C562E4">
              <w:rPr>
                <w:rFonts w:ascii="Times New Roman" w:eastAsia="Times New Roman" w:hAnsi="Times New Roman" w:cs="Times New Roman"/>
                <w:sz w:val="24"/>
                <w:szCs w:val="24"/>
                <w:lang w:eastAsia="lv-LV"/>
              </w:rPr>
              <w:t xml:space="preserve"> </w:t>
            </w:r>
            <w:r w:rsidR="00644E70" w:rsidRPr="00C562E4">
              <w:rPr>
                <w:rFonts w:ascii="Times New Roman" w:eastAsia="Times New Roman" w:hAnsi="Times New Roman" w:cs="Times New Roman"/>
                <w:sz w:val="24"/>
                <w:szCs w:val="24"/>
                <w:lang w:eastAsia="lv-LV"/>
              </w:rPr>
              <w:t>70.punkts</w:t>
            </w:r>
          </w:p>
        </w:tc>
        <w:tc>
          <w:tcPr>
            <w:tcW w:w="1441" w:type="dxa"/>
            <w:gridSpan w:val="3"/>
            <w:tcBorders>
              <w:top w:val="outset" w:sz="6" w:space="0" w:color="414142"/>
              <w:left w:val="outset" w:sz="6" w:space="0" w:color="414142"/>
              <w:bottom w:val="outset" w:sz="6" w:space="0" w:color="414142"/>
              <w:right w:val="outset" w:sz="6" w:space="0" w:color="414142"/>
            </w:tcBorders>
            <w:hideMark/>
          </w:tcPr>
          <w:p w:rsidR="00485146" w:rsidRPr="00C562E4" w:rsidRDefault="00757BBB" w:rsidP="00523AD7">
            <w:pPr>
              <w:spacing w:after="0" w:line="240" w:lineRule="auto"/>
              <w:rPr>
                <w:rFonts w:ascii="Times New Roman" w:eastAsia="Times New Roman" w:hAnsi="Times New Roman" w:cs="Times New Roman"/>
                <w:sz w:val="24"/>
                <w:szCs w:val="24"/>
                <w:lang w:eastAsia="lv-LV"/>
              </w:rPr>
            </w:pPr>
            <w:r w:rsidRPr="00C562E4">
              <w:rPr>
                <w:rFonts w:ascii="Times New Roman" w:hAnsi="Times New Roman" w:cs="Times New Roman"/>
                <w:sz w:val="24"/>
                <w:szCs w:val="24"/>
              </w:rPr>
              <w:t>Vienība tiek ieviesta pilnībā</w:t>
            </w:r>
            <w:r w:rsidR="004113E2" w:rsidRPr="00C562E4">
              <w:rPr>
                <w:rFonts w:ascii="Times New Roman" w:hAnsi="Times New Roman" w:cs="Times New Roman"/>
                <w:sz w:val="24"/>
                <w:szCs w:val="24"/>
              </w:rPr>
              <w:t>.</w:t>
            </w:r>
          </w:p>
        </w:tc>
        <w:tc>
          <w:tcPr>
            <w:tcW w:w="1928" w:type="dxa"/>
            <w:gridSpan w:val="2"/>
            <w:tcBorders>
              <w:top w:val="outset" w:sz="6" w:space="0" w:color="414142"/>
              <w:left w:val="outset" w:sz="6" w:space="0" w:color="414142"/>
              <w:bottom w:val="outset" w:sz="6" w:space="0" w:color="414142"/>
              <w:right w:val="outset" w:sz="6" w:space="0" w:color="414142"/>
            </w:tcBorders>
            <w:hideMark/>
          </w:tcPr>
          <w:p w:rsidR="00485146" w:rsidRPr="00C562E4" w:rsidRDefault="00757BBB" w:rsidP="00523AD7">
            <w:pPr>
              <w:spacing w:after="0" w:line="240" w:lineRule="auto"/>
              <w:rPr>
                <w:rFonts w:ascii="Times New Roman" w:eastAsia="Times New Roman" w:hAnsi="Times New Roman" w:cs="Times New Roman"/>
                <w:sz w:val="24"/>
                <w:szCs w:val="24"/>
                <w:lang w:eastAsia="lv-LV"/>
              </w:rPr>
            </w:pPr>
            <w:r w:rsidRPr="00C562E4">
              <w:rPr>
                <w:rFonts w:ascii="Times New Roman" w:hAnsi="Times New Roman" w:cs="Times New Roman"/>
                <w:sz w:val="24"/>
                <w:szCs w:val="24"/>
              </w:rPr>
              <w:t>Netiek paredzētas stingrākas prasības</w:t>
            </w:r>
            <w:r w:rsidR="004113E2" w:rsidRPr="00C562E4">
              <w:rPr>
                <w:rFonts w:ascii="Times New Roman" w:hAnsi="Times New Roman" w:cs="Times New Roman"/>
                <w:sz w:val="24"/>
                <w:szCs w:val="24"/>
              </w:rPr>
              <w:t>.</w:t>
            </w:r>
          </w:p>
        </w:tc>
      </w:tr>
      <w:tr w:rsidR="00C81D44" w:rsidTr="00A47CAB">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rPr>
          <w:gridAfter w:val="1"/>
          <w:wAfter w:w="105" w:type="dxa"/>
          <w:trHeight w:val="840"/>
        </w:trPr>
        <w:tc>
          <w:tcPr>
            <w:tcW w:w="3863" w:type="dxa"/>
            <w:gridSpan w:val="3"/>
            <w:tcBorders>
              <w:top w:val="outset" w:sz="6" w:space="0" w:color="414142"/>
              <w:left w:val="outset" w:sz="6" w:space="0" w:color="414142"/>
              <w:bottom w:val="single" w:sz="4" w:space="0" w:color="auto"/>
              <w:right w:val="outset" w:sz="6" w:space="0" w:color="414142"/>
            </w:tcBorders>
          </w:tcPr>
          <w:p w:rsidR="00B56AE5" w:rsidRPr="00C562E4" w:rsidRDefault="00757BBB" w:rsidP="00A47CAB">
            <w:pPr>
              <w:spacing w:after="0" w:line="240" w:lineRule="auto"/>
              <w:rPr>
                <w:rFonts w:ascii="Times New Roman" w:hAnsi="Times New Roman" w:cs="Times New Roman"/>
                <w:sz w:val="24"/>
                <w:szCs w:val="24"/>
              </w:rPr>
            </w:pPr>
            <w:r w:rsidRPr="00C562E4">
              <w:rPr>
                <w:rFonts w:ascii="Times New Roman" w:hAnsi="Times New Roman" w:cs="Times New Roman"/>
                <w:sz w:val="24"/>
                <w:szCs w:val="24"/>
              </w:rPr>
              <w:t xml:space="preserve">Komisijas regulas </w:t>
            </w:r>
            <w:r w:rsidR="00F5602B" w:rsidRPr="00C562E4">
              <w:rPr>
                <w:rFonts w:ascii="Times New Roman" w:eastAsia="Times New Roman" w:hAnsi="Times New Roman" w:cs="Times New Roman"/>
                <w:sz w:val="24"/>
                <w:szCs w:val="24"/>
                <w:lang w:eastAsia="lv-LV"/>
              </w:rPr>
              <w:t>Nr. </w:t>
            </w:r>
            <w:r w:rsidR="00665915" w:rsidRPr="00C562E4">
              <w:rPr>
                <w:rFonts w:ascii="Times New Roman" w:eastAsia="Times New Roman" w:hAnsi="Times New Roman" w:cs="Times New Roman"/>
                <w:sz w:val="24"/>
                <w:szCs w:val="24"/>
                <w:lang w:eastAsia="lv-LV"/>
              </w:rPr>
              <w:t>651/2014</w:t>
            </w:r>
            <w:r w:rsidR="00F5602B" w:rsidRPr="00C562E4">
              <w:rPr>
                <w:rFonts w:ascii="Times New Roman" w:hAnsi="Times New Roman" w:cs="Times New Roman"/>
                <w:sz w:val="24"/>
                <w:szCs w:val="24"/>
              </w:rPr>
              <w:t xml:space="preserve"> </w:t>
            </w:r>
            <w:r w:rsidR="00665915" w:rsidRPr="00C562E4">
              <w:rPr>
                <w:rFonts w:ascii="Times New Roman" w:hAnsi="Times New Roman" w:cs="Times New Roman"/>
                <w:sz w:val="24"/>
                <w:szCs w:val="24"/>
              </w:rPr>
              <w:t>13</w:t>
            </w:r>
            <w:r w:rsidRPr="00C562E4">
              <w:rPr>
                <w:rFonts w:ascii="Times New Roman" w:hAnsi="Times New Roman" w:cs="Times New Roman"/>
                <w:sz w:val="24"/>
                <w:szCs w:val="24"/>
              </w:rPr>
              <w:t>. pant</w:t>
            </w:r>
            <w:r w:rsidR="00665915" w:rsidRPr="00C562E4">
              <w:rPr>
                <w:rFonts w:ascii="Times New Roman" w:hAnsi="Times New Roman" w:cs="Times New Roman"/>
                <w:sz w:val="24"/>
                <w:szCs w:val="24"/>
              </w:rPr>
              <w:t xml:space="preserve">a </w:t>
            </w:r>
            <w:r w:rsidR="002E46EF" w:rsidRPr="00C562E4">
              <w:rPr>
                <w:rFonts w:ascii="Times New Roman" w:hAnsi="Times New Roman" w:cs="Times New Roman"/>
                <w:sz w:val="24"/>
                <w:szCs w:val="24"/>
              </w:rPr>
              <w:t xml:space="preserve">„a” un </w:t>
            </w:r>
            <w:r w:rsidR="00665915" w:rsidRPr="00C562E4">
              <w:rPr>
                <w:rFonts w:ascii="Times New Roman" w:hAnsi="Times New Roman" w:cs="Times New Roman"/>
                <w:sz w:val="24"/>
                <w:szCs w:val="24"/>
              </w:rPr>
              <w:t>“b” apakšpunkts</w:t>
            </w:r>
          </w:p>
        </w:tc>
        <w:tc>
          <w:tcPr>
            <w:tcW w:w="1988" w:type="dxa"/>
            <w:gridSpan w:val="3"/>
            <w:tcBorders>
              <w:top w:val="outset" w:sz="6" w:space="0" w:color="414142"/>
              <w:left w:val="outset" w:sz="6" w:space="0" w:color="414142"/>
              <w:bottom w:val="single" w:sz="4" w:space="0" w:color="auto"/>
              <w:right w:val="outset" w:sz="6" w:space="0" w:color="414142"/>
            </w:tcBorders>
          </w:tcPr>
          <w:p w:rsidR="00B56AE5" w:rsidRPr="00C562E4" w:rsidRDefault="00757BBB" w:rsidP="00A47CAB">
            <w:pPr>
              <w:spacing w:after="0" w:line="240" w:lineRule="auto"/>
              <w:rPr>
                <w:rFonts w:ascii="Times New Roman" w:eastAsia="Times New Roman" w:hAnsi="Times New Roman" w:cs="Times New Roman"/>
                <w:sz w:val="24"/>
                <w:szCs w:val="24"/>
                <w:lang w:eastAsia="lv-LV"/>
              </w:rPr>
            </w:pPr>
            <w:r w:rsidRPr="00C562E4">
              <w:rPr>
                <w:rFonts w:ascii="Times New Roman" w:eastAsia="Times New Roman" w:hAnsi="Times New Roman" w:cs="Times New Roman"/>
                <w:sz w:val="24"/>
                <w:szCs w:val="24"/>
                <w:lang w:eastAsia="lv-LV"/>
              </w:rPr>
              <w:t>Noteikumu Nr. 320 12.5. </w:t>
            </w:r>
            <w:r w:rsidR="002E46EF" w:rsidRPr="00C562E4">
              <w:rPr>
                <w:rFonts w:ascii="Times New Roman" w:eastAsia="Times New Roman" w:hAnsi="Times New Roman" w:cs="Times New Roman"/>
                <w:sz w:val="24"/>
                <w:szCs w:val="24"/>
                <w:lang w:eastAsia="lv-LV"/>
              </w:rPr>
              <w:t>apakšpunkts</w:t>
            </w:r>
            <w:r w:rsidR="002B3CED" w:rsidRPr="00C562E4">
              <w:rPr>
                <w:rFonts w:ascii="Times New Roman" w:eastAsia="Times New Roman" w:hAnsi="Times New Roman" w:cs="Times New Roman"/>
                <w:sz w:val="24"/>
                <w:szCs w:val="24"/>
                <w:lang w:eastAsia="lv-LV"/>
              </w:rPr>
              <w:t xml:space="preserve"> </w:t>
            </w:r>
          </w:p>
        </w:tc>
        <w:tc>
          <w:tcPr>
            <w:tcW w:w="1441" w:type="dxa"/>
            <w:gridSpan w:val="3"/>
            <w:tcBorders>
              <w:top w:val="outset" w:sz="6" w:space="0" w:color="414142"/>
              <w:left w:val="outset" w:sz="6" w:space="0" w:color="414142"/>
              <w:bottom w:val="single" w:sz="4" w:space="0" w:color="auto"/>
              <w:right w:val="outset" w:sz="6" w:space="0" w:color="414142"/>
            </w:tcBorders>
          </w:tcPr>
          <w:p w:rsidR="00B56AE5" w:rsidRPr="00C562E4" w:rsidRDefault="00757BBB" w:rsidP="00B56AE5">
            <w:pPr>
              <w:spacing w:after="0" w:line="240" w:lineRule="auto"/>
              <w:rPr>
                <w:rFonts w:ascii="Times New Roman" w:hAnsi="Times New Roman" w:cs="Times New Roman"/>
                <w:sz w:val="24"/>
                <w:szCs w:val="24"/>
              </w:rPr>
            </w:pPr>
            <w:r w:rsidRPr="00C562E4">
              <w:rPr>
                <w:rFonts w:ascii="Times New Roman" w:hAnsi="Times New Roman" w:cs="Times New Roman"/>
                <w:sz w:val="24"/>
                <w:szCs w:val="24"/>
              </w:rPr>
              <w:t>Vienība tiek ieviesta pilnībā</w:t>
            </w:r>
            <w:r w:rsidR="004113E2" w:rsidRPr="00C562E4">
              <w:rPr>
                <w:rFonts w:ascii="Times New Roman" w:hAnsi="Times New Roman" w:cs="Times New Roman"/>
                <w:sz w:val="24"/>
                <w:szCs w:val="24"/>
              </w:rPr>
              <w:t>.</w:t>
            </w:r>
          </w:p>
        </w:tc>
        <w:tc>
          <w:tcPr>
            <w:tcW w:w="1928" w:type="dxa"/>
            <w:gridSpan w:val="2"/>
            <w:tcBorders>
              <w:top w:val="outset" w:sz="6" w:space="0" w:color="414142"/>
              <w:left w:val="outset" w:sz="6" w:space="0" w:color="414142"/>
              <w:bottom w:val="single" w:sz="4" w:space="0" w:color="auto"/>
              <w:right w:val="outset" w:sz="6" w:space="0" w:color="414142"/>
            </w:tcBorders>
          </w:tcPr>
          <w:p w:rsidR="00B56AE5" w:rsidRPr="00C562E4" w:rsidRDefault="00757BBB" w:rsidP="00B56AE5">
            <w:pPr>
              <w:spacing w:after="0" w:line="240" w:lineRule="auto"/>
              <w:rPr>
                <w:rFonts w:ascii="Times New Roman" w:hAnsi="Times New Roman" w:cs="Times New Roman"/>
                <w:sz w:val="24"/>
                <w:szCs w:val="24"/>
              </w:rPr>
            </w:pPr>
            <w:r w:rsidRPr="00C562E4">
              <w:rPr>
                <w:rFonts w:ascii="Times New Roman" w:hAnsi="Times New Roman" w:cs="Times New Roman"/>
                <w:sz w:val="24"/>
                <w:szCs w:val="24"/>
              </w:rPr>
              <w:t>Netiek paredzētas stingrākas prasības</w:t>
            </w:r>
            <w:r w:rsidR="004113E2" w:rsidRPr="00C562E4">
              <w:rPr>
                <w:rFonts w:ascii="Times New Roman" w:hAnsi="Times New Roman" w:cs="Times New Roman"/>
                <w:sz w:val="24"/>
                <w:szCs w:val="24"/>
              </w:rPr>
              <w:t>.</w:t>
            </w:r>
          </w:p>
        </w:tc>
      </w:tr>
      <w:tr w:rsidR="00C81D44" w:rsidTr="00A47CAB">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rPr>
          <w:gridAfter w:val="1"/>
          <w:wAfter w:w="105" w:type="dxa"/>
        </w:trPr>
        <w:tc>
          <w:tcPr>
            <w:tcW w:w="3863" w:type="dxa"/>
            <w:gridSpan w:val="3"/>
            <w:tcBorders>
              <w:top w:val="single" w:sz="4" w:space="0" w:color="auto"/>
              <w:left w:val="outset" w:sz="6" w:space="0" w:color="414142"/>
              <w:bottom w:val="nil"/>
              <w:right w:val="outset" w:sz="6" w:space="0" w:color="414142"/>
            </w:tcBorders>
          </w:tcPr>
          <w:p w:rsidR="00A47CAB" w:rsidRPr="00C562E4" w:rsidRDefault="00757BBB" w:rsidP="00A47CAB">
            <w:pPr>
              <w:spacing w:after="0" w:line="240" w:lineRule="auto"/>
              <w:rPr>
                <w:rFonts w:ascii="Times New Roman" w:hAnsi="Times New Roman" w:cs="Times New Roman"/>
                <w:sz w:val="24"/>
                <w:szCs w:val="24"/>
              </w:rPr>
            </w:pPr>
            <w:r w:rsidRPr="00C562E4">
              <w:rPr>
                <w:rFonts w:ascii="Times New Roman" w:hAnsi="Times New Roman" w:cs="Times New Roman"/>
                <w:sz w:val="24"/>
                <w:szCs w:val="24"/>
              </w:rPr>
              <w:t xml:space="preserve">Komisijas regulas </w:t>
            </w:r>
            <w:r w:rsidRPr="00C562E4">
              <w:rPr>
                <w:rFonts w:ascii="Times New Roman" w:eastAsia="Times New Roman" w:hAnsi="Times New Roman" w:cs="Times New Roman"/>
                <w:sz w:val="24"/>
                <w:szCs w:val="24"/>
                <w:lang w:eastAsia="lv-LV"/>
              </w:rPr>
              <w:t>Nr. 651/2014</w:t>
            </w:r>
            <w:r w:rsidRPr="00C562E4">
              <w:rPr>
                <w:rFonts w:ascii="Times New Roman" w:hAnsi="Times New Roman" w:cs="Times New Roman"/>
                <w:sz w:val="24"/>
                <w:szCs w:val="24"/>
              </w:rPr>
              <w:t xml:space="preserve"> 13. panta “b” apakšpunkts</w:t>
            </w:r>
          </w:p>
        </w:tc>
        <w:tc>
          <w:tcPr>
            <w:tcW w:w="1988" w:type="dxa"/>
            <w:gridSpan w:val="3"/>
            <w:tcBorders>
              <w:top w:val="single" w:sz="4" w:space="0" w:color="auto"/>
              <w:left w:val="outset" w:sz="6" w:space="0" w:color="414142"/>
              <w:bottom w:val="nil"/>
              <w:right w:val="outset" w:sz="6" w:space="0" w:color="414142"/>
            </w:tcBorders>
          </w:tcPr>
          <w:p w:rsidR="00A47CAB" w:rsidRPr="00C562E4" w:rsidRDefault="00757BBB" w:rsidP="00B56AE5">
            <w:pPr>
              <w:spacing w:after="0" w:line="240" w:lineRule="auto"/>
              <w:rPr>
                <w:rFonts w:ascii="Times New Roman" w:eastAsia="Times New Roman" w:hAnsi="Times New Roman" w:cs="Times New Roman"/>
                <w:sz w:val="24"/>
                <w:szCs w:val="24"/>
                <w:lang w:eastAsia="lv-LV"/>
              </w:rPr>
            </w:pPr>
            <w:r w:rsidRPr="00C562E4">
              <w:rPr>
                <w:rFonts w:ascii="Times New Roman" w:eastAsia="Times New Roman" w:hAnsi="Times New Roman" w:cs="Times New Roman"/>
                <w:sz w:val="24"/>
                <w:szCs w:val="24"/>
                <w:lang w:eastAsia="lv-LV"/>
              </w:rPr>
              <w:t>Noteikumu Nr. 320 38.5.apakšpunkts</w:t>
            </w:r>
          </w:p>
        </w:tc>
        <w:tc>
          <w:tcPr>
            <w:tcW w:w="1441" w:type="dxa"/>
            <w:gridSpan w:val="3"/>
            <w:tcBorders>
              <w:top w:val="single" w:sz="4" w:space="0" w:color="auto"/>
              <w:left w:val="outset" w:sz="6" w:space="0" w:color="414142"/>
              <w:bottom w:val="nil"/>
              <w:right w:val="outset" w:sz="6" w:space="0" w:color="414142"/>
            </w:tcBorders>
          </w:tcPr>
          <w:p w:rsidR="00A47CAB" w:rsidRPr="00C562E4" w:rsidRDefault="00757BBB" w:rsidP="00B56AE5">
            <w:pPr>
              <w:spacing w:after="0" w:line="240" w:lineRule="auto"/>
              <w:rPr>
                <w:rFonts w:ascii="Times New Roman" w:hAnsi="Times New Roman" w:cs="Times New Roman"/>
                <w:sz w:val="24"/>
                <w:szCs w:val="24"/>
              </w:rPr>
            </w:pPr>
            <w:r w:rsidRPr="00C562E4">
              <w:rPr>
                <w:rFonts w:ascii="Times New Roman" w:hAnsi="Times New Roman" w:cs="Times New Roman"/>
                <w:sz w:val="24"/>
                <w:szCs w:val="24"/>
              </w:rPr>
              <w:t>Vienība tiek ieviesta pilnībā.</w:t>
            </w:r>
          </w:p>
        </w:tc>
        <w:tc>
          <w:tcPr>
            <w:tcW w:w="1928" w:type="dxa"/>
            <w:gridSpan w:val="2"/>
            <w:tcBorders>
              <w:top w:val="single" w:sz="4" w:space="0" w:color="auto"/>
              <w:left w:val="outset" w:sz="6" w:space="0" w:color="414142"/>
              <w:bottom w:val="nil"/>
              <w:right w:val="outset" w:sz="6" w:space="0" w:color="414142"/>
            </w:tcBorders>
          </w:tcPr>
          <w:p w:rsidR="00A47CAB" w:rsidRPr="00C562E4" w:rsidRDefault="00757BBB" w:rsidP="00B56AE5">
            <w:pPr>
              <w:spacing w:after="0" w:line="240" w:lineRule="auto"/>
              <w:rPr>
                <w:rFonts w:ascii="Times New Roman" w:hAnsi="Times New Roman" w:cs="Times New Roman"/>
                <w:sz w:val="24"/>
                <w:szCs w:val="24"/>
              </w:rPr>
            </w:pPr>
            <w:r w:rsidRPr="00C562E4">
              <w:rPr>
                <w:rFonts w:ascii="Times New Roman" w:hAnsi="Times New Roman" w:cs="Times New Roman"/>
                <w:sz w:val="24"/>
                <w:szCs w:val="24"/>
              </w:rPr>
              <w:t>Netiek paredzētas stingrākas prasības.</w:t>
            </w:r>
          </w:p>
        </w:tc>
      </w:tr>
      <w:tr w:rsidR="00C81D44" w:rsidTr="00A47CAB">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Before w:val="1"/>
          <w:wBefore w:w="105" w:type="dxa"/>
          <w:trHeight w:val="50"/>
          <w:jc w:val="center"/>
        </w:trPr>
        <w:tc>
          <w:tcPr>
            <w:tcW w:w="3863" w:type="dxa"/>
            <w:gridSpan w:val="3"/>
            <w:tcBorders>
              <w:top w:val="nil"/>
              <w:left w:val="outset" w:sz="6" w:space="0" w:color="414142"/>
              <w:right w:val="outset" w:sz="6" w:space="0" w:color="414142"/>
            </w:tcBorders>
          </w:tcPr>
          <w:p w:rsidR="00690BA6" w:rsidRPr="00523AD7" w:rsidRDefault="00690BA6" w:rsidP="00C30AA2">
            <w:pPr>
              <w:spacing w:after="0" w:line="240" w:lineRule="auto"/>
              <w:rPr>
                <w:rFonts w:ascii="Times New Roman" w:hAnsi="Times New Roman" w:cs="Times New Roman"/>
                <w:sz w:val="24"/>
                <w:szCs w:val="24"/>
              </w:rPr>
            </w:pPr>
          </w:p>
        </w:tc>
        <w:tc>
          <w:tcPr>
            <w:tcW w:w="1988" w:type="dxa"/>
            <w:gridSpan w:val="3"/>
            <w:tcBorders>
              <w:top w:val="nil"/>
              <w:left w:val="outset" w:sz="6" w:space="0" w:color="414142"/>
              <w:right w:val="outset" w:sz="6" w:space="0" w:color="414142"/>
            </w:tcBorders>
          </w:tcPr>
          <w:p w:rsidR="00690BA6" w:rsidRPr="00523AD7" w:rsidRDefault="00690BA6" w:rsidP="00C30AA2">
            <w:pPr>
              <w:spacing w:after="0" w:line="240" w:lineRule="auto"/>
              <w:rPr>
                <w:rFonts w:ascii="Times New Roman" w:eastAsia="Times New Roman" w:hAnsi="Times New Roman" w:cs="Times New Roman"/>
                <w:sz w:val="24"/>
                <w:szCs w:val="24"/>
                <w:lang w:eastAsia="lv-LV"/>
              </w:rPr>
            </w:pPr>
          </w:p>
        </w:tc>
        <w:tc>
          <w:tcPr>
            <w:tcW w:w="1441" w:type="dxa"/>
            <w:gridSpan w:val="3"/>
            <w:tcBorders>
              <w:top w:val="nil"/>
              <w:left w:val="outset" w:sz="6" w:space="0" w:color="414142"/>
              <w:right w:val="outset" w:sz="6" w:space="0" w:color="414142"/>
            </w:tcBorders>
          </w:tcPr>
          <w:p w:rsidR="00690BA6" w:rsidRPr="00523AD7" w:rsidRDefault="00690BA6" w:rsidP="00C30AA2">
            <w:pPr>
              <w:spacing w:after="0" w:line="240" w:lineRule="auto"/>
              <w:rPr>
                <w:rFonts w:ascii="Times New Roman" w:hAnsi="Times New Roman" w:cs="Times New Roman"/>
                <w:sz w:val="24"/>
                <w:szCs w:val="24"/>
              </w:rPr>
            </w:pPr>
          </w:p>
        </w:tc>
        <w:tc>
          <w:tcPr>
            <w:tcW w:w="1928" w:type="dxa"/>
            <w:gridSpan w:val="2"/>
            <w:tcBorders>
              <w:top w:val="nil"/>
              <w:left w:val="outset" w:sz="6" w:space="0" w:color="414142"/>
              <w:right w:val="outset" w:sz="6" w:space="0" w:color="414142"/>
            </w:tcBorders>
          </w:tcPr>
          <w:p w:rsidR="00690BA6" w:rsidRPr="00523AD7" w:rsidRDefault="00690BA6" w:rsidP="00C30AA2">
            <w:pPr>
              <w:spacing w:after="0" w:line="240" w:lineRule="auto"/>
              <w:rPr>
                <w:rFonts w:ascii="Times New Roman" w:hAnsi="Times New Roman" w:cs="Times New Roman"/>
                <w:sz w:val="24"/>
                <w:szCs w:val="24"/>
              </w:rPr>
            </w:pPr>
          </w:p>
        </w:tc>
      </w:tr>
      <w:tr w:rsidR="00C81D44" w:rsidTr="00F978E5">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rPr>
          <w:gridAfter w:val="1"/>
          <w:wAfter w:w="105" w:type="dxa"/>
        </w:trPr>
        <w:tc>
          <w:tcPr>
            <w:tcW w:w="3863" w:type="dxa"/>
            <w:gridSpan w:val="3"/>
            <w:tcBorders>
              <w:top w:val="outset" w:sz="6" w:space="0" w:color="414142"/>
              <w:left w:val="outset" w:sz="6" w:space="0" w:color="414142"/>
              <w:bottom w:val="outset" w:sz="6" w:space="0" w:color="414142"/>
              <w:right w:val="outset" w:sz="6" w:space="0" w:color="414142"/>
            </w:tcBorders>
            <w:hideMark/>
          </w:tcPr>
          <w:p w:rsidR="008E432C" w:rsidRDefault="00757BBB"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 Kādēļ?</w:t>
            </w:r>
          </w:p>
          <w:p w:rsidR="00E90298" w:rsidRPr="00523AD7" w:rsidRDefault="00E90298" w:rsidP="00523AD7">
            <w:pPr>
              <w:spacing w:after="0" w:line="240" w:lineRule="auto"/>
              <w:rPr>
                <w:rFonts w:ascii="Times New Roman" w:eastAsia="Times New Roman" w:hAnsi="Times New Roman" w:cs="Times New Roman"/>
                <w:sz w:val="24"/>
                <w:szCs w:val="24"/>
                <w:lang w:eastAsia="lv-LV"/>
              </w:rPr>
            </w:pPr>
          </w:p>
        </w:tc>
        <w:tc>
          <w:tcPr>
            <w:tcW w:w="5357" w:type="dxa"/>
            <w:gridSpan w:val="8"/>
            <w:tcBorders>
              <w:top w:val="outset" w:sz="6" w:space="0" w:color="414142"/>
              <w:left w:val="outset" w:sz="6" w:space="0" w:color="414142"/>
              <w:bottom w:val="outset" w:sz="6" w:space="0" w:color="414142"/>
              <w:right w:val="outset" w:sz="6" w:space="0" w:color="414142"/>
            </w:tcBorders>
            <w:hideMark/>
          </w:tcPr>
          <w:p w:rsidR="008E432C" w:rsidRPr="00523AD7" w:rsidRDefault="00757BBB" w:rsidP="00523AD7">
            <w:pPr>
              <w:spacing w:after="0" w:line="240" w:lineRule="auto"/>
              <w:rPr>
                <w:rFonts w:ascii="Times New Roman" w:eastAsia="Times New Roman" w:hAnsi="Times New Roman" w:cs="Times New Roman"/>
                <w:sz w:val="24"/>
                <w:szCs w:val="24"/>
                <w:lang w:eastAsia="lv-LV"/>
              </w:rPr>
            </w:pPr>
            <w:r w:rsidRPr="00523AD7">
              <w:rPr>
                <w:rFonts w:ascii="Times New Roman" w:hAnsi="Times New Roman" w:cs="Times New Roman"/>
                <w:sz w:val="24"/>
                <w:szCs w:val="24"/>
              </w:rPr>
              <w:t>Projekts šo jomu neskar</w:t>
            </w:r>
            <w:r w:rsidR="004113E2">
              <w:rPr>
                <w:rFonts w:ascii="Times New Roman" w:hAnsi="Times New Roman" w:cs="Times New Roman"/>
                <w:sz w:val="24"/>
                <w:szCs w:val="24"/>
              </w:rPr>
              <w:t>.</w:t>
            </w:r>
          </w:p>
        </w:tc>
      </w:tr>
      <w:tr w:rsidR="00C81D44" w:rsidTr="00F978E5">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rPr>
          <w:gridAfter w:val="1"/>
          <w:wAfter w:w="105" w:type="dxa"/>
        </w:trPr>
        <w:tc>
          <w:tcPr>
            <w:tcW w:w="3863" w:type="dxa"/>
            <w:gridSpan w:val="3"/>
            <w:tcBorders>
              <w:top w:val="outset" w:sz="6" w:space="0" w:color="414142"/>
              <w:left w:val="outset" w:sz="6" w:space="0" w:color="414142"/>
              <w:bottom w:val="outset" w:sz="6" w:space="0" w:color="414142"/>
              <w:right w:val="outset" w:sz="6" w:space="0" w:color="414142"/>
            </w:tcBorders>
            <w:hideMark/>
          </w:tcPr>
          <w:p w:rsidR="008E432C" w:rsidRDefault="00757BBB"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p w:rsidR="00E90298" w:rsidRPr="00523AD7" w:rsidRDefault="00E90298" w:rsidP="00523AD7">
            <w:pPr>
              <w:spacing w:after="0" w:line="240" w:lineRule="auto"/>
              <w:rPr>
                <w:rFonts w:ascii="Times New Roman" w:eastAsia="Times New Roman" w:hAnsi="Times New Roman" w:cs="Times New Roman"/>
                <w:sz w:val="24"/>
                <w:szCs w:val="24"/>
                <w:lang w:eastAsia="lv-LV"/>
              </w:rPr>
            </w:pPr>
          </w:p>
        </w:tc>
        <w:tc>
          <w:tcPr>
            <w:tcW w:w="5357" w:type="dxa"/>
            <w:gridSpan w:val="8"/>
            <w:tcBorders>
              <w:top w:val="outset" w:sz="6" w:space="0" w:color="414142"/>
              <w:left w:val="outset" w:sz="6" w:space="0" w:color="414142"/>
              <w:bottom w:val="outset" w:sz="6" w:space="0" w:color="414142"/>
              <w:right w:val="outset" w:sz="6" w:space="0" w:color="414142"/>
            </w:tcBorders>
            <w:hideMark/>
          </w:tcPr>
          <w:p w:rsidR="008E432C" w:rsidRPr="00523AD7" w:rsidRDefault="00757BBB" w:rsidP="00523AD7">
            <w:pPr>
              <w:spacing w:after="0" w:line="240" w:lineRule="auto"/>
              <w:rPr>
                <w:rFonts w:ascii="Times New Roman" w:eastAsia="Times New Roman" w:hAnsi="Times New Roman" w:cs="Times New Roman"/>
                <w:sz w:val="24"/>
                <w:szCs w:val="24"/>
                <w:lang w:eastAsia="lv-LV"/>
              </w:rPr>
            </w:pPr>
            <w:r w:rsidRPr="00523AD7">
              <w:rPr>
                <w:rFonts w:ascii="Times New Roman" w:hAnsi="Times New Roman" w:cs="Times New Roman"/>
                <w:sz w:val="24"/>
                <w:szCs w:val="24"/>
              </w:rPr>
              <w:t>Projekts šo jomu neskar</w:t>
            </w:r>
            <w:r w:rsidR="004113E2">
              <w:rPr>
                <w:rFonts w:ascii="Times New Roman" w:hAnsi="Times New Roman" w:cs="Times New Roman"/>
                <w:sz w:val="24"/>
                <w:szCs w:val="24"/>
              </w:rPr>
              <w:t>.</w:t>
            </w:r>
          </w:p>
        </w:tc>
      </w:tr>
      <w:tr w:rsidR="00C81D44" w:rsidTr="00F978E5">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rPr>
          <w:gridAfter w:val="1"/>
          <w:wAfter w:w="105" w:type="dxa"/>
        </w:trPr>
        <w:tc>
          <w:tcPr>
            <w:tcW w:w="3863" w:type="dxa"/>
            <w:gridSpan w:val="3"/>
            <w:tcBorders>
              <w:top w:val="outset" w:sz="6" w:space="0" w:color="414142"/>
              <w:left w:val="outset" w:sz="6" w:space="0" w:color="414142"/>
              <w:bottom w:val="outset" w:sz="6" w:space="0" w:color="414142"/>
              <w:right w:val="outset" w:sz="6" w:space="0" w:color="414142"/>
            </w:tcBorders>
            <w:hideMark/>
          </w:tcPr>
          <w:p w:rsidR="008E432C" w:rsidRPr="00523AD7" w:rsidRDefault="00757BBB"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Cita informācija</w:t>
            </w:r>
          </w:p>
        </w:tc>
        <w:tc>
          <w:tcPr>
            <w:tcW w:w="5357" w:type="dxa"/>
            <w:gridSpan w:val="8"/>
            <w:tcBorders>
              <w:top w:val="outset" w:sz="6" w:space="0" w:color="414142"/>
              <w:left w:val="outset" w:sz="6" w:space="0" w:color="414142"/>
              <w:bottom w:val="outset" w:sz="6" w:space="0" w:color="414142"/>
              <w:right w:val="outset" w:sz="6" w:space="0" w:color="414142"/>
            </w:tcBorders>
            <w:hideMark/>
          </w:tcPr>
          <w:p w:rsidR="008E432C" w:rsidRPr="00523AD7" w:rsidRDefault="00757BBB"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Nav</w:t>
            </w:r>
            <w:r w:rsidR="004113E2">
              <w:rPr>
                <w:rFonts w:ascii="Times New Roman" w:eastAsia="Times New Roman" w:hAnsi="Times New Roman" w:cs="Times New Roman"/>
                <w:sz w:val="24"/>
                <w:szCs w:val="24"/>
                <w:lang w:eastAsia="lv-LV"/>
              </w:rPr>
              <w:t>.</w:t>
            </w:r>
          </w:p>
        </w:tc>
      </w:tr>
      <w:tr w:rsidR="00C81D44" w:rsidTr="00F978E5">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rPr>
          <w:gridAfter w:val="1"/>
          <w:wAfter w:w="105" w:type="dxa"/>
        </w:trPr>
        <w:tc>
          <w:tcPr>
            <w:tcW w:w="9220" w:type="dxa"/>
            <w:gridSpan w:val="11"/>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757BBB" w:rsidP="00523AD7">
            <w:pPr>
              <w:spacing w:after="0" w:line="240" w:lineRule="auto"/>
              <w:ind w:firstLine="300"/>
              <w:jc w:val="center"/>
              <w:rPr>
                <w:rFonts w:ascii="Times New Roman" w:eastAsia="Times New Roman" w:hAnsi="Times New Roman" w:cs="Times New Roman"/>
                <w:b/>
                <w:bCs/>
                <w:sz w:val="24"/>
                <w:szCs w:val="24"/>
                <w:lang w:eastAsia="lv-LV"/>
              </w:rPr>
            </w:pPr>
            <w:r w:rsidRPr="00523AD7">
              <w:rPr>
                <w:rFonts w:ascii="Times New Roman" w:eastAsia="Times New Roman" w:hAnsi="Times New Roman" w:cs="Times New Roman"/>
                <w:b/>
                <w:bCs/>
                <w:sz w:val="24"/>
                <w:szCs w:val="24"/>
                <w:lang w:eastAsia="lv-LV"/>
              </w:rPr>
              <w:t>2. tabula</w:t>
            </w:r>
            <w:r w:rsidRPr="00523AD7">
              <w:rPr>
                <w:rFonts w:ascii="Times New Roman" w:eastAsia="Times New Roman" w:hAnsi="Times New Roman" w:cs="Times New Roman"/>
                <w:b/>
                <w:bCs/>
                <w:sz w:val="24"/>
                <w:szCs w:val="24"/>
                <w:lang w:eastAsia="lv-LV"/>
              </w:rPr>
              <w:br/>
              <w:t xml:space="preserve">Ar tiesību akta projektu izpildītās vai uzņemtās saistības, kas izriet no starptautiskajiem </w:t>
            </w:r>
            <w:r w:rsidRPr="00523AD7">
              <w:rPr>
                <w:rFonts w:ascii="Times New Roman" w:eastAsia="Times New Roman" w:hAnsi="Times New Roman" w:cs="Times New Roman"/>
                <w:b/>
                <w:bCs/>
                <w:sz w:val="24"/>
                <w:szCs w:val="24"/>
                <w:lang w:eastAsia="lv-LV"/>
              </w:rPr>
              <w:lastRenderedPageBreak/>
              <w:t>tiesību aktiem vai starptautiskas institūcijas vai organizācijas dokumentiem.</w:t>
            </w:r>
            <w:r w:rsidRPr="00523AD7">
              <w:rPr>
                <w:rFonts w:ascii="Times New Roman" w:eastAsia="Times New Roman" w:hAnsi="Times New Roman" w:cs="Times New Roman"/>
                <w:b/>
                <w:bCs/>
                <w:sz w:val="24"/>
                <w:szCs w:val="24"/>
                <w:lang w:eastAsia="lv-LV"/>
              </w:rPr>
              <w:br/>
              <w:t>Pasākumi šo saistību izpildei</w:t>
            </w:r>
          </w:p>
        </w:tc>
      </w:tr>
      <w:tr w:rsidR="00C81D44" w:rsidTr="00F978E5">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rPr>
          <w:gridAfter w:val="1"/>
          <w:wAfter w:w="105" w:type="dxa"/>
        </w:trPr>
        <w:tc>
          <w:tcPr>
            <w:tcW w:w="3863" w:type="dxa"/>
            <w:gridSpan w:val="3"/>
            <w:tcBorders>
              <w:top w:val="outset" w:sz="6" w:space="0" w:color="414142"/>
              <w:left w:val="outset" w:sz="6" w:space="0" w:color="414142"/>
              <w:bottom w:val="outset" w:sz="6" w:space="0" w:color="414142"/>
              <w:right w:val="outset" w:sz="6" w:space="0" w:color="414142"/>
            </w:tcBorders>
            <w:hideMark/>
          </w:tcPr>
          <w:p w:rsidR="008E432C" w:rsidRPr="00523AD7" w:rsidRDefault="00757BBB"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lastRenderedPageBreak/>
              <w:t>Attiecīgā starptautiskā tiesību akta vai starptautiskas institūcijas vai organizācijas dokumenta (turpmāk - starptautiskais dokuments) datums, numurs un nosaukums</w:t>
            </w:r>
          </w:p>
        </w:tc>
        <w:tc>
          <w:tcPr>
            <w:tcW w:w="5357" w:type="dxa"/>
            <w:gridSpan w:val="8"/>
            <w:tcBorders>
              <w:top w:val="outset" w:sz="6" w:space="0" w:color="414142"/>
              <w:left w:val="outset" w:sz="6" w:space="0" w:color="414142"/>
              <w:bottom w:val="outset" w:sz="6" w:space="0" w:color="414142"/>
              <w:right w:val="outset" w:sz="6" w:space="0" w:color="414142"/>
            </w:tcBorders>
            <w:hideMark/>
          </w:tcPr>
          <w:p w:rsidR="008E432C" w:rsidRPr="00523AD7" w:rsidRDefault="00757BBB" w:rsidP="00523AD7">
            <w:pPr>
              <w:spacing w:after="0" w:line="240" w:lineRule="auto"/>
              <w:rPr>
                <w:rFonts w:ascii="Times New Roman" w:eastAsia="Times New Roman" w:hAnsi="Times New Roman" w:cs="Times New Roman"/>
                <w:sz w:val="24"/>
                <w:szCs w:val="24"/>
                <w:lang w:eastAsia="lv-LV"/>
              </w:rPr>
            </w:pPr>
            <w:r w:rsidRPr="00523AD7">
              <w:rPr>
                <w:rFonts w:ascii="Times New Roman" w:hAnsi="Times New Roman" w:cs="Times New Roman"/>
                <w:spacing w:val="-4"/>
                <w:sz w:val="24"/>
                <w:szCs w:val="24"/>
              </w:rPr>
              <w:t>Projekts šo jomu neskar</w:t>
            </w:r>
            <w:r w:rsidR="004113E2">
              <w:rPr>
                <w:rFonts w:ascii="Times New Roman" w:hAnsi="Times New Roman" w:cs="Times New Roman"/>
                <w:spacing w:val="-4"/>
                <w:sz w:val="24"/>
                <w:szCs w:val="24"/>
              </w:rPr>
              <w:t>.</w:t>
            </w:r>
          </w:p>
        </w:tc>
      </w:tr>
      <w:tr w:rsidR="00C81D44" w:rsidTr="00F978E5">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rPr>
          <w:gridAfter w:val="1"/>
          <w:wAfter w:w="105" w:type="dxa"/>
        </w:trPr>
        <w:tc>
          <w:tcPr>
            <w:tcW w:w="3863" w:type="dxa"/>
            <w:gridSpan w:val="3"/>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757BBB"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A</w:t>
            </w:r>
          </w:p>
        </w:tc>
        <w:tc>
          <w:tcPr>
            <w:tcW w:w="2762" w:type="dxa"/>
            <w:gridSpan w:val="5"/>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757BBB"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B</w:t>
            </w:r>
          </w:p>
        </w:tc>
        <w:tc>
          <w:tcPr>
            <w:tcW w:w="2595" w:type="dxa"/>
            <w:gridSpan w:val="3"/>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757BBB"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w:t>
            </w:r>
          </w:p>
        </w:tc>
      </w:tr>
      <w:tr w:rsidR="00C81D44" w:rsidTr="00F978E5">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rPr>
          <w:gridAfter w:val="1"/>
          <w:wAfter w:w="105" w:type="dxa"/>
        </w:trPr>
        <w:tc>
          <w:tcPr>
            <w:tcW w:w="3863" w:type="dxa"/>
            <w:gridSpan w:val="3"/>
            <w:tcBorders>
              <w:top w:val="outset" w:sz="6" w:space="0" w:color="414142"/>
              <w:left w:val="outset" w:sz="6" w:space="0" w:color="414142"/>
              <w:bottom w:val="outset" w:sz="6" w:space="0" w:color="414142"/>
              <w:right w:val="outset" w:sz="6" w:space="0" w:color="414142"/>
            </w:tcBorders>
            <w:hideMark/>
          </w:tcPr>
          <w:p w:rsidR="008E432C" w:rsidRPr="00523AD7" w:rsidRDefault="00757BBB"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Starptautiskās saistības (pēc būtības), kas izriet no norādītā starptautiskā dokumenta.</w:t>
            </w:r>
            <w:r w:rsidRPr="00523AD7">
              <w:rPr>
                <w:rFonts w:ascii="Times New Roman" w:eastAsia="Times New Roman" w:hAnsi="Times New Roman" w:cs="Times New Roman"/>
                <w:sz w:val="24"/>
                <w:szCs w:val="24"/>
                <w:lang w:eastAsia="lv-LV"/>
              </w:rPr>
              <w:br/>
              <w:t>Konkrēti veicamie pasākumi vai uzdevumi, kas nepieciešami šo starptautisko saistību izpildei</w:t>
            </w:r>
          </w:p>
        </w:tc>
        <w:tc>
          <w:tcPr>
            <w:tcW w:w="2762" w:type="dxa"/>
            <w:gridSpan w:val="5"/>
            <w:tcBorders>
              <w:top w:val="outset" w:sz="6" w:space="0" w:color="414142"/>
              <w:left w:val="outset" w:sz="6" w:space="0" w:color="414142"/>
              <w:bottom w:val="outset" w:sz="6" w:space="0" w:color="414142"/>
              <w:right w:val="outset" w:sz="6" w:space="0" w:color="414142"/>
            </w:tcBorders>
            <w:hideMark/>
          </w:tcPr>
          <w:p w:rsidR="008E432C" w:rsidRPr="00523AD7" w:rsidRDefault="00757BBB"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595" w:type="dxa"/>
            <w:gridSpan w:val="3"/>
            <w:tcBorders>
              <w:top w:val="outset" w:sz="6" w:space="0" w:color="414142"/>
              <w:left w:val="outset" w:sz="6" w:space="0" w:color="414142"/>
              <w:bottom w:val="outset" w:sz="6" w:space="0" w:color="414142"/>
              <w:right w:val="outset" w:sz="6" w:space="0" w:color="414142"/>
            </w:tcBorders>
            <w:hideMark/>
          </w:tcPr>
          <w:p w:rsidR="008E432C" w:rsidRPr="00523AD7" w:rsidRDefault="00757BBB"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Informācija par to, vai starptautiskās saistības, kas minētas šīs tabulas A ailē, tiek izpildītas pilnībā vai daļēji.</w:t>
            </w:r>
            <w:r w:rsidRPr="00523AD7">
              <w:rPr>
                <w:rFonts w:ascii="Times New Roman" w:eastAsia="Times New Roman" w:hAnsi="Times New Roman" w:cs="Times New Roman"/>
                <w:sz w:val="24"/>
                <w:szCs w:val="24"/>
                <w:lang w:eastAsia="lv-LV"/>
              </w:rPr>
              <w:br/>
              <w:t>Ja attiecīgās starptautiskās saistības tiek izpildītas daļēji, sniedz skaidrojumu, kā arī precīzi norāda, kad un kādā veidā starptautiskās saistības tiks izpildītas pilnībā.</w:t>
            </w:r>
            <w:r w:rsidRPr="00523AD7">
              <w:rPr>
                <w:rFonts w:ascii="Times New Roman" w:eastAsia="Times New Roman" w:hAnsi="Times New Roman" w:cs="Times New Roman"/>
                <w:sz w:val="24"/>
                <w:szCs w:val="24"/>
                <w:lang w:eastAsia="lv-LV"/>
              </w:rPr>
              <w:br/>
              <w:t>Norāda institūciju, kas ir atbildīga par šo saistību izpildi pilnībā</w:t>
            </w:r>
          </w:p>
        </w:tc>
      </w:tr>
      <w:tr w:rsidR="00C81D44" w:rsidTr="00F978E5">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rPr>
          <w:gridAfter w:val="1"/>
          <w:wAfter w:w="105" w:type="dxa"/>
        </w:trPr>
        <w:tc>
          <w:tcPr>
            <w:tcW w:w="3863" w:type="dxa"/>
            <w:gridSpan w:val="3"/>
            <w:tcBorders>
              <w:top w:val="outset" w:sz="6" w:space="0" w:color="414142"/>
              <w:left w:val="outset" w:sz="6" w:space="0" w:color="414142"/>
              <w:bottom w:val="outset" w:sz="6" w:space="0" w:color="414142"/>
              <w:right w:val="outset" w:sz="6" w:space="0" w:color="414142"/>
            </w:tcBorders>
            <w:hideMark/>
          </w:tcPr>
          <w:p w:rsidR="008E432C" w:rsidRDefault="00757BBB"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Iekļauj informāciju atbilstoši instrukcijas 58.1. apakšpunktam</w:t>
            </w:r>
          </w:p>
          <w:p w:rsidR="00E90298" w:rsidRPr="00523AD7" w:rsidRDefault="00E90298" w:rsidP="00523AD7">
            <w:pPr>
              <w:spacing w:after="0" w:line="240" w:lineRule="auto"/>
              <w:rPr>
                <w:rFonts w:ascii="Times New Roman" w:eastAsia="Times New Roman" w:hAnsi="Times New Roman" w:cs="Times New Roman"/>
                <w:sz w:val="24"/>
                <w:szCs w:val="24"/>
                <w:lang w:eastAsia="lv-LV"/>
              </w:rPr>
            </w:pPr>
          </w:p>
        </w:tc>
        <w:tc>
          <w:tcPr>
            <w:tcW w:w="2762" w:type="dxa"/>
            <w:gridSpan w:val="5"/>
            <w:tcBorders>
              <w:top w:val="outset" w:sz="6" w:space="0" w:color="414142"/>
              <w:left w:val="outset" w:sz="6" w:space="0" w:color="414142"/>
              <w:bottom w:val="outset" w:sz="6" w:space="0" w:color="414142"/>
              <w:right w:val="outset" w:sz="6" w:space="0" w:color="414142"/>
            </w:tcBorders>
            <w:hideMark/>
          </w:tcPr>
          <w:p w:rsidR="008E432C" w:rsidRPr="00523AD7" w:rsidRDefault="00757BBB" w:rsidP="00523AD7">
            <w:pPr>
              <w:spacing w:after="0" w:line="240" w:lineRule="auto"/>
              <w:rPr>
                <w:rFonts w:ascii="Times New Roman" w:eastAsia="Times New Roman" w:hAnsi="Times New Roman" w:cs="Times New Roman"/>
                <w:sz w:val="24"/>
                <w:szCs w:val="24"/>
                <w:lang w:eastAsia="lv-LV"/>
              </w:rPr>
            </w:pPr>
            <w:r w:rsidRPr="00523AD7">
              <w:rPr>
                <w:rFonts w:ascii="Times New Roman" w:hAnsi="Times New Roman" w:cs="Times New Roman"/>
                <w:spacing w:val="-4"/>
                <w:sz w:val="24"/>
                <w:szCs w:val="24"/>
              </w:rPr>
              <w:t>Projekts šo jomu neskar</w:t>
            </w:r>
            <w:r w:rsidR="004113E2">
              <w:rPr>
                <w:rFonts w:ascii="Times New Roman" w:hAnsi="Times New Roman" w:cs="Times New Roman"/>
                <w:spacing w:val="-4"/>
                <w:sz w:val="24"/>
                <w:szCs w:val="24"/>
              </w:rPr>
              <w:t>.</w:t>
            </w:r>
          </w:p>
        </w:tc>
        <w:tc>
          <w:tcPr>
            <w:tcW w:w="2595" w:type="dxa"/>
            <w:gridSpan w:val="3"/>
            <w:tcBorders>
              <w:top w:val="outset" w:sz="6" w:space="0" w:color="414142"/>
              <w:left w:val="outset" w:sz="6" w:space="0" w:color="414142"/>
              <w:bottom w:val="outset" w:sz="6" w:space="0" w:color="414142"/>
              <w:right w:val="outset" w:sz="6" w:space="0" w:color="414142"/>
            </w:tcBorders>
            <w:hideMark/>
          </w:tcPr>
          <w:p w:rsidR="008E432C" w:rsidRPr="00523AD7" w:rsidRDefault="00757BBB" w:rsidP="00523AD7">
            <w:pPr>
              <w:spacing w:after="0" w:line="240" w:lineRule="auto"/>
              <w:rPr>
                <w:rFonts w:ascii="Times New Roman" w:eastAsia="Times New Roman" w:hAnsi="Times New Roman" w:cs="Times New Roman"/>
                <w:sz w:val="24"/>
                <w:szCs w:val="24"/>
                <w:lang w:eastAsia="lv-LV"/>
              </w:rPr>
            </w:pPr>
            <w:r w:rsidRPr="00523AD7">
              <w:rPr>
                <w:rFonts w:ascii="Times New Roman" w:hAnsi="Times New Roman" w:cs="Times New Roman"/>
                <w:spacing w:val="-4"/>
                <w:sz w:val="24"/>
                <w:szCs w:val="24"/>
              </w:rPr>
              <w:t>Projekts šo jomu neskar</w:t>
            </w:r>
            <w:r w:rsidR="004113E2">
              <w:rPr>
                <w:rFonts w:ascii="Times New Roman" w:hAnsi="Times New Roman" w:cs="Times New Roman"/>
                <w:spacing w:val="-4"/>
                <w:sz w:val="24"/>
                <w:szCs w:val="24"/>
              </w:rPr>
              <w:t>.</w:t>
            </w:r>
          </w:p>
        </w:tc>
      </w:tr>
      <w:tr w:rsidR="00C81D44" w:rsidTr="00F978E5">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rPr>
          <w:gridAfter w:val="1"/>
          <w:wAfter w:w="105" w:type="dxa"/>
        </w:trPr>
        <w:tc>
          <w:tcPr>
            <w:tcW w:w="3863" w:type="dxa"/>
            <w:gridSpan w:val="3"/>
            <w:tcBorders>
              <w:top w:val="outset" w:sz="6" w:space="0" w:color="414142"/>
              <w:left w:val="outset" w:sz="6" w:space="0" w:color="414142"/>
              <w:bottom w:val="outset" w:sz="6" w:space="0" w:color="414142"/>
              <w:right w:val="outset" w:sz="6" w:space="0" w:color="414142"/>
            </w:tcBorders>
            <w:hideMark/>
          </w:tcPr>
          <w:p w:rsidR="008E432C" w:rsidRDefault="00757BBB"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p w:rsidR="00E90298" w:rsidRPr="00523AD7" w:rsidRDefault="00E90298" w:rsidP="00523AD7">
            <w:pPr>
              <w:spacing w:after="0" w:line="240" w:lineRule="auto"/>
              <w:rPr>
                <w:rFonts w:ascii="Times New Roman" w:eastAsia="Times New Roman" w:hAnsi="Times New Roman" w:cs="Times New Roman"/>
                <w:sz w:val="24"/>
                <w:szCs w:val="24"/>
                <w:lang w:eastAsia="lv-LV"/>
              </w:rPr>
            </w:pPr>
          </w:p>
        </w:tc>
        <w:tc>
          <w:tcPr>
            <w:tcW w:w="5357" w:type="dxa"/>
            <w:gridSpan w:val="8"/>
            <w:tcBorders>
              <w:top w:val="outset" w:sz="6" w:space="0" w:color="414142"/>
              <w:left w:val="outset" w:sz="6" w:space="0" w:color="414142"/>
              <w:bottom w:val="outset" w:sz="6" w:space="0" w:color="414142"/>
              <w:right w:val="outset" w:sz="6" w:space="0" w:color="414142"/>
            </w:tcBorders>
            <w:hideMark/>
          </w:tcPr>
          <w:p w:rsidR="008E432C" w:rsidRPr="00523AD7" w:rsidRDefault="00757BBB" w:rsidP="00523AD7">
            <w:pPr>
              <w:spacing w:after="0" w:line="240" w:lineRule="auto"/>
              <w:rPr>
                <w:rFonts w:ascii="Times New Roman" w:eastAsia="Times New Roman" w:hAnsi="Times New Roman" w:cs="Times New Roman"/>
                <w:sz w:val="24"/>
                <w:szCs w:val="24"/>
                <w:lang w:eastAsia="lv-LV"/>
              </w:rPr>
            </w:pPr>
            <w:r w:rsidRPr="00523AD7">
              <w:rPr>
                <w:rFonts w:ascii="Times New Roman" w:hAnsi="Times New Roman" w:cs="Times New Roman"/>
                <w:spacing w:val="-4"/>
                <w:sz w:val="24"/>
                <w:szCs w:val="24"/>
              </w:rPr>
              <w:t>Projekts šo jomu neskar</w:t>
            </w:r>
            <w:r w:rsidR="004113E2">
              <w:rPr>
                <w:rFonts w:ascii="Times New Roman" w:hAnsi="Times New Roman" w:cs="Times New Roman"/>
                <w:spacing w:val="-4"/>
                <w:sz w:val="24"/>
                <w:szCs w:val="24"/>
              </w:rPr>
              <w:t>.</w:t>
            </w:r>
          </w:p>
        </w:tc>
      </w:tr>
      <w:tr w:rsidR="00C81D44" w:rsidTr="00F978E5">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rPr>
          <w:gridAfter w:val="1"/>
          <w:wAfter w:w="105" w:type="dxa"/>
        </w:trPr>
        <w:tc>
          <w:tcPr>
            <w:tcW w:w="3863" w:type="dxa"/>
            <w:gridSpan w:val="3"/>
            <w:tcBorders>
              <w:top w:val="outset" w:sz="6" w:space="0" w:color="414142"/>
              <w:left w:val="outset" w:sz="6" w:space="0" w:color="414142"/>
              <w:bottom w:val="outset" w:sz="6" w:space="0" w:color="414142"/>
              <w:right w:val="outset" w:sz="6" w:space="0" w:color="414142"/>
            </w:tcBorders>
            <w:hideMark/>
          </w:tcPr>
          <w:p w:rsidR="008E432C" w:rsidRPr="00523AD7" w:rsidRDefault="00757BBB"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Cita informācija</w:t>
            </w:r>
          </w:p>
        </w:tc>
        <w:tc>
          <w:tcPr>
            <w:tcW w:w="5357" w:type="dxa"/>
            <w:gridSpan w:val="8"/>
            <w:tcBorders>
              <w:top w:val="outset" w:sz="6" w:space="0" w:color="414142"/>
              <w:left w:val="outset" w:sz="6" w:space="0" w:color="414142"/>
              <w:bottom w:val="outset" w:sz="6" w:space="0" w:color="414142"/>
              <w:right w:val="outset" w:sz="6" w:space="0" w:color="414142"/>
            </w:tcBorders>
            <w:hideMark/>
          </w:tcPr>
          <w:p w:rsidR="008E432C" w:rsidRPr="00523AD7" w:rsidRDefault="00757BBB"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Nav</w:t>
            </w:r>
            <w:r w:rsidR="004113E2">
              <w:rPr>
                <w:rFonts w:ascii="Times New Roman" w:eastAsia="Times New Roman" w:hAnsi="Times New Roman" w:cs="Times New Roman"/>
                <w:sz w:val="24"/>
                <w:szCs w:val="24"/>
                <w:lang w:eastAsia="lv-LV"/>
              </w:rPr>
              <w:t>.</w:t>
            </w:r>
          </w:p>
        </w:tc>
      </w:tr>
    </w:tbl>
    <w:p w:rsidR="008E432C" w:rsidRPr="00523AD7" w:rsidRDefault="008E432C" w:rsidP="00523AD7">
      <w:pPr>
        <w:spacing w:after="0" w:line="240" w:lineRule="auto"/>
        <w:rPr>
          <w:rFonts w:ascii="Times New Roman" w:eastAsia="Times New Roman" w:hAnsi="Times New Roman" w:cs="Times New Roman"/>
          <w:sz w:val="24"/>
          <w:szCs w:val="24"/>
          <w:lang w:eastAsia="lv-LV"/>
        </w:rPr>
      </w:pPr>
    </w:p>
    <w:tbl>
      <w:tblPr>
        <w:tblW w:w="5177"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41"/>
        <w:gridCol w:w="3086"/>
        <w:gridCol w:w="5627"/>
      </w:tblGrid>
      <w:tr w:rsidR="00C81D44" w:rsidTr="00E75AD9">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757BBB" w:rsidP="00523AD7">
            <w:pPr>
              <w:spacing w:after="0" w:line="240" w:lineRule="auto"/>
              <w:ind w:firstLine="300"/>
              <w:jc w:val="center"/>
              <w:rPr>
                <w:rFonts w:ascii="Times New Roman" w:eastAsia="Times New Roman" w:hAnsi="Times New Roman" w:cs="Times New Roman"/>
                <w:b/>
                <w:bCs/>
                <w:sz w:val="24"/>
                <w:szCs w:val="24"/>
                <w:lang w:eastAsia="lv-LV"/>
              </w:rPr>
            </w:pPr>
            <w:r w:rsidRPr="00523AD7">
              <w:rPr>
                <w:rFonts w:ascii="Times New Roman" w:eastAsia="Times New Roman" w:hAnsi="Times New Roman" w:cs="Times New Roman"/>
                <w:b/>
                <w:bCs/>
                <w:sz w:val="24"/>
                <w:szCs w:val="24"/>
                <w:lang w:eastAsia="lv-LV"/>
              </w:rPr>
              <w:t>VI. Sabiedrības līdzdalība un komunikācijas aktivitātes</w:t>
            </w:r>
          </w:p>
        </w:tc>
      </w:tr>
      <w:tr w:rsidR="00C81D44" w:rsidTr="00E75AD9">
        <w:tc>
          <w:tcPr>
            <w:tcW w:w="392" w:type="pct"/>
            <w:tcBorders>
              <w:top w:val="outset" w:sz="6" w:space="0" w:color="414142"/>
              <w:left w:val="outset" w:sz="6" w:space="0" w:color="414142"/>
              <w:bottom w:val="outset" w:sz="6" w:space="0" w:color="414142"/>
              <w:right w:val="outset" w:sz="6" w:space="0" w:color="414142"/>
            </w:tcBorders>
            <w:hideMark/>
          </w:tcPr>
          <w:p w:rsidR="008E432C" w:rsidRPr="00523AD7" w:rsidRDefault="00757BBB"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1.</w:t>
            </w:r>
          </w:p>
        </w:tc>
        <w:tc>
          <w:tcPr>
            <w:tcW w:w="1632" w:type="pct"/>
            <w:tcBorders>
              <w:top w:val="outset" w:sz="6" w:space="0" w:color="414142"/>
              <w:left w:val="outset" w:sz="6" w:space="0" w:color="414142"/>
              <w:bottom w:val="outset" w:sz="6" w:space="0" w:color="414142"/>
              <w:right w:val="outset" w:sz="6" w:space="0" w:color="414142"/>
            </w:tcBorders>
            <w:hideMark/>
          </w:tcPr>
          <w:p w:rsidR="008E432C" w:rsidRDefault="00757BBB"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Plānotās sabiedrības līdzdalības un komunikācijas aktivitātes saistībā ar projektu</w:t>
            </w:r>
          </w:p>
          <w:p w:rsidR="00E90298" w:rsidRPr="00523AD7" w:rsidRDefault="00E90298" w:rsidP="00523AD7">
            <w:pPr>
              <w:spacing w:after="0" w:line="240" w:lineRule="auto"/>
              <w:rPr>
                <w:rFonts w:ascii="Times New Roman" w:eastAsia="Times New Roman" w:hAnsi="Times New Roman" w:cs="Times New Roman"/>
                <w:sz w:val="24"/>
                <w:szCs w:val="24"/>
                <w:lang w:eastAsia="lv-LV"/>
              </w:rPr>
            </w:pPr>
          </w:p>
        </w:tc>
        <w:tc>
          <w:tcPr>
            <w:tcW w:w="2976" w:type="pct"/>
            <w:tcBorders>
              <w:top w:val="outset" w:sz="6" w:space="0" w:color="414142"/>
              <w:left w:val="outset" w:sz="6" w:space="0" w:color="414142"/>
              <w:bottom w:val="outset" w:sz="6" w:space="0" w:color="414142"/>
              <w:right w:val="outset" w:sz="6" w:space="0" w:color="414142"/>
            </w:tcBorders>
            <w:hideMark/>
          </w:tcPr>
          <w:p w:rsidR="008E432C" w:rsidRPr="00523AD7" w:rsidRDefault="00757BBB"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Nevalstiskās organizācijas par projektu izstrādes sākšanu tika informētas 2017. gada novembrī.</w:t>
            </w:r>
          </w:p>
        </w:tc>
      </w:tr>
      <w:tr w:rsidR="00C81D44" w:rsidTr="00E75AD9">
        <w:tc>
          <w:tcPr>
            <w:tcW w:w="392" w:type="pct"/>
            <w:tcBorders>
              <w:top w:val="outset" w:sz="6" w:space="0" w:color="414142"/>
              <w:left w:val="outset" w:sz="6" w:space="0" w:color="414142"/>
              <w:bottom w:val="outset" w:sz="6" w:space="0" w:color="414142"/>
              <w:right w:val="outset" w:sz="6" w:space="0" w:color="414142"/>
            </w:tcBorders>
            <w:hideMark/>
          </w:tcPr>
          <w:p w:rsidR="008E432C" w:rsidRPr="00523AD7" w:rsidRDefault="00757BBB"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2.</w:t>
            </w:r>
          </w:p>
        </w:tc>
        <w:tc>
          <w:tcPr>
            <w:tcW w:w="1632" w:type="pct"/>
            <w:tcBorders>
              <w:top w:val="outset" w:sz="6" w:space="0" w:color="414142"/>
              <w:left w:val="outset" w:sz="6" w:space="0" w:color="414142"/>
              <w:bottom w:val="outset" w:sz="6" w:space="0" w:color="414142"/>
              <w:right w:val="outset" w:sz="6" w:space="0" w:color="414142"/>
            </w:tcBorders>
            <w:hideMark/>
          </w:tcPr>
          <w:p w:rsidR="008E432C" w:rsidRPr="00523AD7" w:rsidRDefault="00757BBB"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Sabiedrības līdzdalība projekta izstrādē</w:t>
            </w:r>
          </w:p>
        </w:tc>
        <w:tc>
          <w:tcPr>
            <w:tcW w:w="2976" w:type="pct"/>
            <w:tcBorders>
              <w:top w:val="outset" w:sz="6" w:space="0" w:color="414142"/>
              <w:left w:val="outset" w:sz="6" w:space="0" w:color="414142"/>
              <w:bottom w:val="outset" w:sz="6" w:space="0" w:color="414142"/>
              <w:right w:val="outset" w:sz="6" w:space="0" w:color="414142"/>
            </w:tcBorders>
            <w:hideMark/>
          </w:tcPr>
          <w:p w:rsidR="00E90298" w:rsidRPr="00523AD7" w:rsidRDefault="00757BBB"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Nevalstiskās organizācijas piedalījās Vadības grupas sanāksmēs, kurās tika diskutēts par noteikumu projekta nosacījumiem. Tika iesniegti priekšlikumi par atbalsta saņemšanas nosacījumiem.</w:t>
            </w:r>
          </w:p>
        </w:tc>
      </w:tr>
      <w:tr w:rsidR="00C81D44" w:rsidTr="00E75AD9">
        <w:tc>
          <w:tcPr>
            <w:tcW w:w="392" w:type="pct"/>
            <w:tcBorders>
              <w:top w:val="outset" w:sz="6" w:space="0" w:color="414142"/>
              <w:left w:val="outset" w:sz="6" w:space="0" w:color="414142"/>
              <w:bottom w:val="outset" w:sz="6" w:space="0" w:color="414142"/>
              <w:right w:val="outset" w:sz="6" w:space="0" w:color="414142"/>
            </w:tcBorders>
            <w:hideMark/>
          </w:tcPr>
          <w:p w:rsidR="008E432C" w:rsidRPr="00523AD7" w:rsidRDefault="00757BBB"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3.</w:t>
            </w:r>
          </w:p>
        </w:tc>
        <w:tc>
          <w:tcPr>
            <w:tcW w:w="1632" w:type="pct"/>
            <w:tcBorders>
              <w:top w:val="outset" w:sz="6" w:space="0" w:color="414142"/>
              <w:left w:val="outset" w:sz="6" w:space="0" w:color="414142"/>
              <w:bottom w:val="outset" w:sz="6" w:space="0" w:color="414142"/>
              <w:right w:val="outset" w:sz="6" w:space="0" w:color="414142"/>
            </w:tcBorders>
            <w:hideMark/>
          </w:tcPr>
          <w:p w:rsidR="008E432C" w:rsidRPr="00523AD7" w:rsidRDefault="00757BBB"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Sabiedrības līdzdalības rezultāti</w:t>
            </w:r>
          </w:p>
        </w:tc>
        <w:tc>
          <w:tcPr>
            <w:tcW w:w="2976" w:type="pct"/>
            <w:tcBorders>
              <w:top w:val="outset" w:sz="6" w:space="0" w:color="414142"/>
              <w:left w:val="outset" w:sz="6" w:space="0" w:color="414142"/>
              <w:bottom w:val="outset" w:sz="6" w:space="0" w:color="414142"/>
              <w:right w:val="outset" w:sz="6" w:space="0" w:color="414142"/>
            </w:tcBorders>
            <w:hideMark/>
          </w:tcPr>
          <w:p w:rsidR="008E432C" w:rsidRPr="00523AD7" w:rsidRDefault="00757BBB">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 xml:space="preserve">Tika organizēta sanāksme ar tūrismu saistītām nevalstiskajām organizācijām </w:t>
            </w:r>
            <w:r w:rsidR="004113E2">
              <w:rPr>
                <w:rFonts w:ascii="Times New Roman" w:eastAsia="Times New Roman" w:hAnsi="Times New Roman" w:cs="Times New Roman"/>
                <w:sz w:val="24"/>
                <w:szCs w:val="24"/>
                <w:lang w:eastAsia="lv-LV"/>
              </w:rPr>
              <w:t>un tās</w:t>
            </w:r>
            <w:r w:rsidRPr="00523AD7">
              <w:rPr>
                <w:rFonts w:ascii="Times New Roman" w:eastAsia="Times New Roman" w:hAnsi="Times New Roman" w:cs="Times New Roman"/>
                <w:sz w:val="24"/>
                <w:szCs w:val="24"/>
                <w:lang w:eastAsia="lv-LV"/>
              </w:rPr>
              <w:t xml:space="preserve"> laikā saņemti ieteikumi atbalsta saņemšanas nosacījumu pilnveidošanai.</w:t>
            </w:r>
          </w:p>
        </w:tc>
      </w:tr>
      <w:tr w:rsidR="00C81D44" w:rsidTr="00E75AD9">
        <w:tc>
          <w:tcPr>
            <w:tcW w:w="392" w:type="pct"/>
            <w:tcBorders>
              <w:top w:val="outset" w:sz="6" w:space="0" w:color="414142"/>
              <w:left w:val="outset" w:sz="6" w:space="0" w:color="414142"/>
              <w:bottom w:val="outset" w:sz="6" w:space="0" w:color="414142"/>
              <w:right w:val="outset" w:sz="6" w:space="0" w:color="414142"/>
            </w:tcBorders>
            <w:hideMark/>
          </w:tcPr>
          <w:p w:rsidR="008E432C" w:rsidRPr="00523AD7" w:rsidRDefault="00757BBB"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4.</w:t>
            </w:r>
          </w:p>
        </w:tc>
        <w:tc>
          <w:tcPr>
            <w:tcW w:w="1632" w:type="pct"/>
            <w:tcBorders>
              <w:top w:val="outset" w:sz="6" w:space="0" w:color="414142"/>
              <w:left w:val="outset" w:sz="6" w:space="0" w:color="414142"/>
              <w:bottom w:val="outset" w:sz="6" w:space="0" w:color="414142"/>
              <w:right w:val="outset" w:sz="6" w:space="0" w:color="414142"/>
            </w:tcBorders>
            <w:hideMark/>
          </w:tcPr>
          <w:p w:rsidR="008E432C" w:rsidRPr="00523AD7" w:rsidRDefault="00757BBB"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Cita informācija</w:t>
            </w:r>
          </w:p>
        </w:tc>
        <w:tc>
          <w:tcPr>
            <w:tcW w:w="2976" w:type="pct"/>
            <w:tcBorders>
              <w:top w:val="outset" w:sz="6" w:space="0" w:color="414142"/>
              <w:left w:val="outset" w:sz="6" w:space="0" w:color="414142"/>
              <w:bottom w:val="outset" w:sz="6" w:space="0" w:color="414142"/>
              <w:right w:val="outset" w:sz="6" w:space="0" w:color="414142"/>
            </w:tcBorders>
            <w:hideMark/>
          </w:tcPr>
          <w:p w:rsidR="008E432C" w:rsidRPr="00523AD7" w:rsidRDefault="00757BBB"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Nav</w:t>
            </w:r>
            <w:r w:rsidR="00DF6C1C">
              <w:rPr>
                <w:rFonts w:ascii="Times New Roman" w:eastAsia="Times New Roman" w:hAnsi="Times New Roman" w:cs="Times New Roman"/>
                <w:sz w:val="24"/>
                <w:szCs w:val="24"/>
                <w:lang w:eastAsia="lv-LV"/>
              </w:rPr>
              <w:t>.</w:t>
            </w:r>
          </w:p>
        </w:tc>
      </w:tr>
    </w:tbl>
    <w:p w:rsidR="008E432C" w:rsidRPr="00523AD7" w:rsidRDefault="008E432C" w:rsidP="00523AD7">
      <w:pPr>
        <w:spacing w:after="0" w:line="240" w:lineRule="auto"/>
        <w:rPr>
          <w:rFonts w:ascii="Times New Roman" w:eastAsia="Times New Roman" w:hAnsi="Times New Roman" w:cs="Times New Roman"/>
          <w:sz w:val="24"/>
          <w:szCs w:val="24"/>
          <w:lang w:eastAsia="lv-LV"/>
        </w:rPr>
      </w:pPr>
    </w:p>
    <w:tbl>
      <w:tblPr>
        <w:tblW w:w="5177"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43"/>
        <w:gridCol w:w="3088"/>
        <w:gridCol w:w="5623"/>
      </w:tblGrid>
      <w:tr w:rsidR="00C81D44" w:rsidTr="00E75AD9">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757BBB" w:rsidP="00523AD7">
            <w:pPr>
              <w:spacing w:after="0" w:line="240" w:lineRule="auto"/>
              <w:ind w:firstLine="300"/>
              <w:jc w:val="center"/>
              <w:rPr>
                <w:rFonts w:ascii="Times New Roman" w:eastAsia="Times New Roman" w:hAnsi="Times New Roman" w:cs="Times New Roman"/>
                <w:b/>
                <w:bCs/>
                <w:sz w:val="24"/>
                <w:szCs w:val="24"/>
                <w:lang w:eastAsia="lv-LV"/>
              </w:rPr>
            </w:pPr>
            <w:r w:rsidRPr="00523AD7">
              <w:rPr>
                <w:rFonts w:ascii="Times New Roman" w:eastAsia="Times New Roman" w:hAnsi="Times New Roman" w:cs="Times New Roman"/>
                <w:b/>
                <w:bCs/>
                <w:sz w:val="24"/>
                <w:szCs w:val="24"/>
                <w:lang w:eastAsia="lv-LV"/>
              </w:rPr>
              <w:t>VII. Tiesību akta projekta izpildes nodrošināšana un tās ietekme uz institūcijām</w:t>
            </w:r>
          </w:p>
        </w:tc>
      </w:tr>
      <w:tr w:rsidR="00C81D44" w:rsidTr="00E75AD9">
        <w:tc>
          <w:tcPr>
            <w:tcW w:w="393" w:type="pct"/>
            <w:tcBorders>
              <w:top w:val="outset" w:sz="6" w:space="0" w:color="414142"/>
              <w:left w:val="outset" w:sz="6" w:space="0" w:color="414142"/>
              <w:bottom w:val="outset" w:sz="6" w:space="0" w:color="414142"/>
              <w:right w:val="outset" w:sz="6" w:space="0" w:color="414142"/>
            </w:tcBorders>
            <w:hideMark/>
          </w:tcPr>
          <w:p w:rsidR="008E432C" w:rsidRPr="00523AD7" w:rsidRDefault="00757BBB"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1.</w:t>
            </w:r>
          </w:p>
        </w:tc>
        <w:tc>
          <w:tcPr>
            <w:tcW w:w="1633" w:type="pct"/>
            <w:tcBorders>
              <w:top w:val="outset" w:sz="6" w:space="0" w:color="414142"/>
              <w:left w:val="outset" w:sz="6" w:space="0" w:color="414142"/>
              <w:bottom w:val="outset" w:sz="6" w:space="0" w:color="414142"/>
              <w:right w:val="outset" w:sz="6" w:space="0" w:color="414142"/>
            </w:tcBorders>
            <w:hideMark/>
          </w:tcPr>
          <w:p w:rsidR="008E432C" w:rsidRDefault="00757BBB"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Projekta izpildē iesaistītās institūcijas</w:t>
            </w:r>
          </w:p>
          <w:p w:rsidR="00E90298" w:rsidRPr="00523AD7" w:rsidRDefault="00E90298" w:rsidP="00523AD7">
            <w:pPr>
              <w:spacing w:after="0" w:line="240" w:lineRule="auto"/>
              <w:rPr>
                <w:rFonts w:ascii="Times New Roman" w:eastAsia="Times New Roman" w:hAnsi="Times New Roman" w:cs="Times New Roman"/>
                <w:sz w:val="24"/>
                <w:szCs w:val="24"/>
                <w:lang w:eastAsia="lv-LV"/>
              </w:rPr>
            </w:pPr>
          </w:p>
        </w:tc>
        <w:tc>
          <w:tcPr>
            <w:tcW w:w="2974" w:type="pct"/>
            <w:tcBorders>
              <w:top w:val="outset" w:sz="6" w:space="0" w:color="414142"/>
              <w:left w:val="outset" w:sz="6" w:space="0" w:color="414142"/>
              <w:bottom w:val="outset" w:sz="6" w:space="0" w:color="414142"/>
              <w:right w:val="outset" w:sz="6" w:space="0" w:color="414142"/>
            </w:tcBorders>
            <w:hideMark/>
          </w:tcPr>
          <w:p w:rsidR="00664FDC" w:rsidRPr="00523AD7" w:rsidRDefault="00757BBB"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Lauku atbalsta dienests</w:t>
            </w:r>
          </w:p>
        </w:tc>
      </w:tr>
      <w:tr w:rsidR="00C81D44" w:rsidTr="00E75AD9">
        <w:tc>
          <w:tcPr>
            <w:tcW w:w="393" w:type="pct"/>
            <w:tcBorders>
              <w:top w:val="outset" w:sz="6" w:space="0" w:color="414142"/>
              <w:left w:val="outset" w:sz="6" w:space="0" w:color="414142"/>
              <w:bottom w:val="outset" w:sz="6" w:space="0" w:color="414142"/>
              <w:right w:val="outset" w:sz="6" w:space="0" w:color="414142"/>
            </w:tcBorders>
            <w:hideMark/>
          </w:tcPr>
          <w:p w:rsidR="008E432C" w:rsidRPr="00523AD7" w:rsidRDefault="00757BBB"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2.</w:t>
            </w:r>
          </w:p>
        </w:tc>
        <w:tc>
          <w:tcPr>
            <w:tcW w:w="1633" w:type="pct"/>
            <w:tcBorders>
              <w:top w:val="outset" w:sz="6" w:space="0" w:color="414142"/>
              <w:left w:val="outset" w:sz="6" w:space="0" w:color="414142"/>
              <w:bottom w:val="outset" w:sz="6" w:space="0" w:color="414142"/>
              <w:right w:val="outset" w:sz="6" w:space="0" w:color="414142"/>
            </w:tcBorders>
            <w:hideMark/>
          </w:tcPr>
          <w:p w:rsidR="008E432C" w:rsidRDefault="00757BBB"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Projekta izpildes ietekme uz pārvaldes funkcijām un institucionālo struktūru.</w:t>
            </w:r>
            <w:r w:rsidRPr="00523AD7">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p w:rsidR="00E90298" w:rsidRPr="00523AD7" w:rsidRDefault="00E90298" w:rsidP="00523AD7">
            <w:pPr>
              <w:spacing w:after="0" w:line="240" w:lineRule="auto"/>
              <w:rPr>
                <w:rFonts w:ascii="Times New Roman" w:eastAsia="Times New Roman" w:hAnsi="Times New Roman" w:cs="Times New Roman"/>
                <w:sz w:val="24"/>
                <w:szCs w:val="24"/>
                <w:lang w:eastAsia="lv-LV"/>
              </w:rPr>
            </w:pPr>
          </w:p>
        </w:tc>
        <w:tc>
          <w:tcPr>
            <w:tcW w:w="2974" w:type="pct"/>
            <w:tcBorders>
              <w:top w:val="outset" w:sz="6" w:space="0" w:color="414142"/>
              <w:left w:val="outset" w:sz="6" w:space="0" w:color="414142"/>
              <w:bottom w:val="outset" w:sz="6" w:space="0" w:color="414142"/>
              <w:right w:val="outset" w:sz="6" w:space="0" w:color="414142"/>
            </w:tcBorders>
            <w:hideMark/>
          </w:tcPr>
          <w:p w:rsidR="00664FDC" w:rsidRPr="00523AD7" w:rsidRDefault="00757BBB"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Projekts šo jomu neskar.</w:t>
            </w:r>
          </w:p>
        </w:tc>
      </w:tr>
      <w:tr w:rsidR="00C81D44" w:rsidTr="00E75AD9">
        <w:tc>
          <w:tcPr>
            <w:tcW w:w="393" w:type="pct"/>
            <w:tcBorders>
              <w:top w:val="outset" w:sz="6" w:space="0" w:color="414142"/>
              <w:left w:val="outset" w:sz="6" w:space="0" w:color="414142"/>
              <w:bottom w:val="outset" w:sz="6" w:space="0" w:color="414142"/>
              <w:right w:val="outset" w:sz="6" w:space="0" w:color="414142"/>
            </w:tcBorders>
            <w:hideMark/>
          </w:tcPr>
          <w:p w:rsidR="008E432C" w:rsidRPr="00523AD7" w:rsidRDefault="00757BBB"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3.</w:t>
            </w:r>
          </w:p>
        </w:tc>
        <w:tc>
          <w:tcPr>
            <w:tcW w:w="1633" w:type="pct"/>
            <w:tcBorders>
              <w:top w:val="outset" w:sz="6" w:space="0" w:color="414142"/>
              <w:left w:val="outset" w:sz="6" w:space="0" w:color="414142"/>
              <w:bottom w:val="outset" w:sz="6" w:space="0" w:color="414142"/>
              <w:right w:val="outset" w:sz="6" w:space="0" w:color="414142"/>
            </w:tcBorders>
            <w:hideMark/>
          </w:tcPr>
          <w:p w:rsidR="008E432C" w:rsidRPr="00523AD7" w:rsidRDefault="00757BBB"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Cita informācija</w:t>
            </w:r>
          </w:p>
        </w:tc>
        <w:tc>
          <w:tcPr>
            <w:tcW w:w="2974" w:type="pct"/>
            <w:tcBorders>
              <w:top w:val="outset" w:sz="6" w:space="0" w:color="414142"/>
              <w:left w:val="outset" w:sz="6" w:space="0" w:color="414142"/>
              <w:bottom w:val="outset" w:sz="6" w:space="0" w:color="414142"/>
              <w:right w:val="outset" w:sz="6" w:space="0" w:color="414142"/>
            </w:tcBorders>
            <w:hideMark/>
          </w:tcPr>
          <w:p w:rsidR="008E432C" w:rsidRPr="00523AD7" w:rsidRDefault="00757BBB"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Nav</w:t>
            </w:r>
            <w:r w:rsidR="00DF6C1C">
              <w:rPr>
                <w:rFonts w:ascii="Times New Roman" w:eastAsia="Times New Roman" w:hAnsi="Times New Roman" w:cs="Times New Roman"/>
                <w:sz w:val="24"/>
                <w:szCs w:val="24"/>
                <w:lang w:eastAsia="lv-LV"/>
              </w:rPr>
              <w:t>.</w:t>
            </w:r>
          </w:p>
        </w:tc>
      </w:tr>
    </w:tbl>
    <w:p w:rsidR="00E90298" w:rsidRDefault="00E90298" w:rsidP="00523AD7">
      <w:pPr>
        <w:spacing w:after="0" w:line="240" w:lineRule="auto"/>
        <w:ind w:firstLine="300"/>
        <w:rPr>
          <w:rFonts w:ascii="Times New Roman" w:hAnsi="Times New Roman" w:cs="Times New Roman"/>
          <w:sz w:val="24"/>
          <w:szCs w:val="24"/>
        </w:rPr>
      </w:pPr>
    </w:p>
    <w:p w:rsidR="00E90298" w:rsidRDefault="00E90298" w:rsidP="00323A34">
      <w:pPr>
        <w:spacing w:after="0" w:line="240" w:lineRule="auto"/>
        <w:rPr>
          <w:rFonts w:ascii="Times New Roman" w:hAnsi="Times New Roman" w:cs="Times New Roman"/>
          <w:sz w:val="24"/>
          <w:szCs w:val="24"/>
        </w:rPr>
      </w:pPr>
    </w:p>
    <w:p w:rsidR="00323A34" w:rsidRDefault="00323A34" w:rsidP="00323A34">
      <w:pPr>
        <w:spacing w:after="0" w:line="240" w:lineRule="auto"/>
        <w:rPr>
          <w:rFonts w:ascii="Times New Roman" w:hAnsi="Times New Roman" w:cs="Times New Roman"/>
          <w:sz w:val="24"/>
          <w:szCs w:val="24"/>
        </w:rPr>
      </w:pPr>
    </w:p>
    <w:p w:rsidR="00323A34" w:rsidRPr="00523AD7" w:rsidRDefault="00323A34" w:rsidP="00523AD7">
      <w:pPr>
        <w:spacing w:after="0" w:line="240" w:lineRule="auto"/>
        <w:ind w:firstLine="300"/>
        <w:rPr>
          <w:rFonts w:ascii="Times New Roman" w:hAnsi="Times New Roman" w:cs="Times New Roman"/>
          <w:sz w:val="24"/>
          <w:szCs w:val="24"/>
        </w:rPr>
      </w:pPr>
    </w:p>
    <w:p w:rsidR="00664FDC" w:rsidRDefault="00757BBB" w:rsidP="00E90298">
      <w:pPr>
        <w:spacing w:after="0" w:line="240" w:lineRule="auto"/>
        <w:ind w:firstLine="720"/>
        <w:rPr>
          <w:rFonts w:ascii="Times New Roman" w:hAnsi="Times New Roman" w:cs="Times New Roman"/>
          <w:sz w:val="28"/>
          <w:szCs w:val="24"/>
        </w:rPr>
      </w:pPr>
      <w:r w:rsidRPr="00E90298">
        <w:rPr>
          <w:rFonts w:ascii="Times New Roman" w:hAnsi="Times New Roman" w:cs="Times New Roman"/>
          <w:sz w:val="28"/>
          <w:szCs w:val="24"/>
        </w:rPr>
        <w:t>Zemkopības ministrs</w:t>
      </w:r>
      <w:r w:rsidRPr="00E90298">
        <w:rPr>
          <w:rFonts w:ascii="Times New Roman" w:hAnsi="Times New Roman" w:cs="Times New Roman"/>
          <w:sz w:val="28"/>
          <w:szCs w:val="24"/>
        </w:rPr>
        <w:tab/>
      </w:r>
      <w:r w:rsidRPr="00E90298">
        <w:rPr>
          <w:rFonts w:ascii="Times New Roman" w:hAnsi="Times New Roman" w:cs="Times New Roman"/>
          <w:sz w:val="28"/>
          <w:szCs w:val="24"/>
        </w:rPr>
        <w:tab/>
      </w:r>
      <w:r w:rsidRPr="00E90298">
        <w:rPr>
          <w:rFonts w:ascii="Times New Roman" w:hAnsi="Times New Roman" w:cs="Times New Roman"/>
          <w:sz w:val="28"/>
          <w:szCs w:val="24"/>
        </w:rPr>
        <w:tab/>
      </w:r>
      <w:r w:rsidRPr="00E90298">
        <w:rPr>
          <w:rFonts w:ascii="Times New Roman" w:hAnsi="Times New Roman" w:cs="Times New Roman"/>
          <w:sz w:val="28"/>
          <w:szCs w:val="24"/>
        </w:rPr>
        <w:tab/>
      </w:r>
      <w:r w:rsidRPr="00E90298">
        <w:rPr>
          <w:rFonts w:ascii="Times New Roman" w:hAnsi="Times New Roman" w:cs="Times New Roman"/>
          <w:sz w:val="28"/>
          <w:szCs w:val="24"/>
        </w:rPr>
        <w:tab/>
      </w:r>
      <w:r w:rsidRPr="00E90298">
        <w:rPr>
          <w:rFonts w:ascii="Times New Roman" w:hAnsi="Times New Roman" w:cs="Times New Roman"/>
          <w:sz w:val="28"/>
          <w:szCs w:val="24"/>
        </w:rPr>
        <w:tab/>
        <w:t>Jānis Dūklavs</w:t>
      </w:r>
    </w:p>
    <w:p w:rsidR="00323A34" w:rsidRDefault="00323A34" w:rsidP="00E90298">
      <w:pPr>
        <w:spacing w:after="0" w:line="240" w:lineRule="auto"/>
        <w:ind w:firstLine="720"/>
        <w:rPr>
          <w:rFonts w:ascii="Times New Roman" w:hAnsi="Times New Roman" w:cs="Times New Roman"/>
          <w:sz w:val="28"/>
          <w:szCs w:val="24"/>
        </w:rPr>
      </w:pPr>
    </w:p>
    <w:p w:rsidR="00323A34" w:rsidRDefault="00323A34" w:rsidP="00E90298">
      <w:pPr>
        <w:spacing w:after="0" w:line="240" w:lineRule="auto"/>
        <w:ind w:firstLine="720"/>
        <w:rPr>
          <w:rFonts w:ascii="Times New Roman" w:hAnsi="Times New Roman" w:cs="Times New Roman"/>
          <w:sz w:val="28"/>
          <w:szCs w:val="24"/>
        </w:rPr>
      </w:pPr>
    </w:p>
    <w:p w:rsidR="00323A34" w:rsidRPr="00E90298" w:rsidRDefault="00757BBB" w:rsidP="00E90298">
      <w:pPr>
        <w:spacing w:after="0" w:line="240" w:lineRule="auto"/>
        <w:ind w:firstLine="720"/>
        <w:rPr>
          <w:rFonts w:ascii="Times New Roman" w:hAnsi="Times New Roman" w:cs="Times New Roman"/>
          <w:sz w:val="28"/>
          <w:szCs w:val="24"/>
        </w:rPr>
      </w:pPr>
      <w:r>
        <w:rPr>
          <w:rFonts w:ascii="Times New Roman" w:hAnsi="Times New Roman" w:cs="Times New Roman"/>
          <w:sz w:val="28"/>
          <w:szCs w:val="24"/>
        </w:rPr>
        <w:t>Zemkopī</w:t>
      </w:r>
      <w:r w:rsidR="00C23AB4">
        <w:rPr>
          <w:rFonts w:ascii="Times New Roman" w:hAnsi="Times New Roman" w:cs="Times New Roman"/>
          <w:sz w:val="28"/>
          <w:szCs w:val="24"/>
        </w:rPr>
        <w:t xml:space="preserve">bas ministrijas valsts sekretāre </w:t>
      </w:r>
      <w:r w:rsidR="00C23AB4">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sidR="00C23AB4">
        <w:rPr>
          <w:rFonts w:ascii="Times New Roman" w:hAnsi="Times New Roman" w:cs="Times New Roman"/>
          <w:sz w:val="28"/>
          <w:szCs w:val="24"/>
        </w:rPr>
        <w:t>Dace Lucaua</w:t>
      </w:r>
      <w:bookmarkStart w:id="0" w:name="_GoBack"/>
      <w:bookmarkEnd w:id="0"/>
    </w:p>
    <w:p w:rsidR="00E90298" w:rsidRDefault="00E90298" w:rsidP="00523AD7">
      <w:pPr>
        <w:spacing w:after="0" w:line="240" w:lineRule="auto"/>
        <w:ind w:firstLine="300"/>
        <w:rPr>
          <w:rFonts w:ascii="Times New Roman" w:hAnsi="Times New Roman" w:cs="Times New Roman"/>
          <w:sz w:val="24"/>
          <w:szCs w:val="24"/>
        </w:rPr>
      </w:pPr>
    </w:p>
    <w:p w:rsidR="00E90298" w:rsidRDefault="00E90298" w:rsidP="00523AD7">
      <w:pPr>
        <w:spacing w:after="0" w:line="240" w:lineRule="auto"/>
        <w:ind w:firstLine="300"/>
        <w:rPr>
          <w:rFonts w:ascii="Times New Roman" w:hAnsi="Times New Roman" w:cs="Times New Roman"/>
          <w:sz w:val="24"/>
          <w:szCs w:val="24"/>
        </w:rPr>
      </w:pPr>
    </w:p>
    <w:p w:rsidR="00E90298" w:rsidRDefault="00E90298" w:rsidP="00523AD7">
      <w:pPr>
        <w:spacing w:after="0" w:line="240" w:lineRule="auto"/>
        <w:ind w:firstLine="300"/>
        <w:rPr>
          <w:rFonts w:ascii="Times New Roman" w:hAnsi="Times New Roman" w:cs="Times New Roman"/>
          <w:sz w:val="24"/>
          <w:szCs w:val="24"/>
        </w:rPr>
      </w:pPr>
    </w:p>
    <w:p w:rsidR="00E90298" w:rsidRDefault="00E90298" w:rsidP="00523AD7">
      <w:pPr>
        <w:spacing w:after="0" w:line="240" w:lineRule="auto"/>
        <w:ind w:firstLine="300"/>
        <w:rPr>
          <w:rFonts w:ascii="Times New Roman" w:hAnsi="Times New Roman" w:cs="Times New Roman"/>
          <w:sz w:val="24"/>
          <w:szCs w:val="24"/>
        </w:rPr>
      </w:pPr>
    </w:p>
    <w:p w:rsidR="00E90298" w:rsidRDefault="00E90298" w:rsidP="00523AD7">
      <w:pPr>
        <w:spacing w:after="0" w:line="240" w:lineRule="auto"/>
        <w:ind w:firstLine="300"/>
        <w:rPr>
          <w:rFonts w:ascii="Times New Roman" w:hAnsi="Times New Roman" w:cs="Times New Roman"/>
          <w:sz w:val="24"/>
          <w:szCs w:val="24"/>
        </w:rPr>
      </w:pPr>
    </w:p>
    <w:p w:rsidR="00E90298" w:rsidRDefault="00E90298" w:rsidP="00523AD7">
      <w:pPr>
        <w:spacing w:after="0" w:line="240" w:lineRule="auto"/>
        <w:ind w:firstLine="300"/>
        <w:rPr>
          <w:rFonts w:ascii="Times New Roman" w:hAnsi="Times New Roman" w:cs="Times New Roman"/>
          <w:sz w:val="24"/>
          <w:szCs w:val="24"/>
        </w:rPr>
      </w:pPr>
    </w:p>
    <w:p w:rsidR="00E90298" w:rsidRDefault="00E90298" w:rsidP="00523AD7">
      <w:pPr>
        <w:spacing w:after="0" w:line="240" w:lineRule="auto"/>
        <w:ind w:firstLine="300"/>
        <w:rPr>
          <w:rFonts w:ascii="Times New Roman" w:hAnsi="Times New Roman" w:cs="Times New Roman"/>
          <w:sz w:val="24"/>
          <w:szCs w:val="24"/>
        </w:rPr>
      </w:pPr>
    </w:p>
    <w:p w:rsidR="00E90298" w:rsidRPr="00523AD7" w:rsidRDefault="00E90298" w:rsidP="00523AD7">
      <w:pPr>
        <w:spacing w:after="0" w:line="240" w:lineRule="auto"/>
        <w:ind w:firstLine="300"/>
        <w:rPr>
          <w:rFonts w:ascii="Times New Roman" w:hAnsi="Times New Roman" w:cs="Times New Roman"/>
          <w:sz w:val="24"/>
          <w:szCs w:val="24"/>
        </w:rPr>
      </w:pPr>
    </w:p>
    <w:p w:rsidR="00664FDC" w:rsidRPr="00E90298" w:rsidRDefault="00757BBB" w:rsidP="00523AD7">
      <w:pPr>
        <w:spacing w:after="0" w:line="240" w:lineRule="auto"/>
        <w:ind w:firstLine="300"/>
        <w:rPr>
          <w:rFonts w:ascii="Times New Roman" w:hAnsi="Times New Roman" w:cs="Times New Roman"/>
          <w:sz w:val="24"/>
          <w:szCs w:val="24"/>
        </w:rPr>
      </w:pPr>
      <w:r>
        <w:rPr>
          <w:rFonts w:ascii="Times New Roman" w:hAnsi="Times New Roman" w:cs="Times New Roman"/>
          <w:sz w:val="24"/>
          <w:szCs w:val="24"/>
        </w:rPr>
        <w:t>Andrukoviča</w:t>
      </w:r>
      <w:r w:rsidRPr="00E90298">
        <w:rPr>
          <w:rFonts w:ascii="Times New Roman" w:hAnsi="Times New Roman" w:cs="Times New Roman"/>
          <w:sz w:val="24"/>
          <w:szCs w:val="24"/>
        </w:rPr>
        <w:t xml:space="preserve"> 67027</w:t>
      </w:r>
      <w:r>
        <w:rPr>
          <w:rFonts w:ascii="Times New Roman" w:hAnsi="Times New Roman" w:cs="Times New Roman"/>
          <w:sz w:val="24"/>
          <w:szCs w:val="24"/>
        </w:rPr>
        <w:t>393</w:t>
      </w:r>
      <w:r w:rsidRPr="00E90298">
        <w:rPr>
          <w:rFonts w:ascii="Times New Roman" w:hAnsi="Times New Roman" w:cs="Times New Roman"/>
          <w:sz w:val="24"/>
          <w:szCs w:val="24"/>
        </w:rPr>
        <w:t xml:space="preserve"> </w:t>
      </w:r>
    </w:p>
    <w:p w:rsidR="00F83815" w:rsidRPr="00E90298" w:rsidRDefault="00C23AB4" w:rsidP="00523AD7">
      <w:pPr>
        <w:spacing w:after="0" w:line="240" w:lineRule="auto"/>
        <w:ind w:firstLine="300"/>
        <w:rPr>
          <w:rFonts w:ascii="Times New Roman" w:hAnsi="Times New Roman" w:cs="Times New Roman"/>
          <w:sz w:val="24"/>
          <w:szCs w:val="24"/>
        </w:rPr>
      </w:pPr>
      <w:hyperlink r:id="rId10" w:history="1">
        <w:r w:rsidR="00996616" w:rsidRPr="00996616">
          <w:rPr>
            <w:rStyle w:val="Hipersaite"/>
            <w:rFonts w:ascii="Times New Roman" w:hAnsi="Times New Roman" w:cs="Times New Roman"/>
            <w:sz w:val="24"/>
            <w:szCs w:val="24"/>
          </w:rPr>
          <w:t>Natalja.Andrukovica@zm.gov.lv</w:t>
        </w:r>
      </w:hyperlink>
      <w:r w:rsidR="00523AD7" w:rsidRPr="00E90298">
        <w:rPr>
          <w:rFonts w:ascii="Times New Roman" w:hAnsi="Times New Roman" w:cs="Times New Roman"/>
          <w:sz w:val="24"/>
          <w:szCs w:val="24"/>
        </w:rPr>
        <w:t xml:space="preserve"> </w:t>
      </w:r>
    </w:p>
    <w:sectPr w:rsidR="00F83815" w:rsidRPr="00E90298" w:rsidSect="00E90298">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0A9" w:rsidRDefault="00F260A9">
      <w:pPr>
        <w:spacing w:after="0" w:line="240" w:lineRule="auto"/>
      </w:pPr>
      <w:r>
        <w:separator/>
      </w:r>
    </w:p>
  </w:endnote>
  <w:endnote w:type="continuationSeparator" w:id="0">
    <w:p w:rsidR="00F260A9" w:rsidRDefault="00F26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CF1" w:rsidRPr="00C23AB4" w:rsidRDefault="00C23AB4" w:rsidP="00C23AB4">
    <w:pPr>
      <w:pStyle w:val="Kjene"/>
    </w:pPr>
    <w:r w:rsidRPr="00C23AB4">
      <w:rPr>
        <w:rFonts w:ascii="Times New Roman" w:hAnsi="Times New Roman" w:cs="Times New Roman"/>
        <w:sz w:val="20"/>
      </w:rPr>
      <w:t>ZMAnot_240418_URA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298" w:rsidRPr="00C23AB4" w:rsidRDefault="00C23AB4" w:rsidP="00C23AB4">
    <w:pPr>
      <w:pStyle w:val="Kjene"/>
    </w:pPr>
    <w:r w:rsidRPr="00C23AB4">
      <w:rPr>
        <w:rFonts w:ascii="Times New Roman" w:hAnsi="Times New Roman" w:cs="Times New Roman"/>
        <w:sz w:val="20"/>
      </w:rPr>
      <w:t>ZMAnot_240418_URA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0A9" w:rsidRDefault="00F260A9">
      <w:pPr>
        <w:spacing w:after="0" w:line="240" w:lineRule="auto"/>
      </w:pPr>
      <w:r>
        <w:separator/>
      </w:r>
    </w:p>
  </w:footnote>
  <w:footnote w:type="continuationSeparator" w:id="0">
    <w:p w:rsidR="00F260A9" w:rsidRDefault="00F260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454554"/>
      <w:docPartObj>
        <w:docPartGallery w:val="Page Numbers (Top of Page)"/>
        <w:docPartUnique/>
      </w:docPartObj>
    </w:sdtPr>
    <w:sdtEndPr>
      <w:rPr>
        <w:rFonts w:ascii="Times New Roman" w:hAnsi="Times New Roman" w:cs="Times New Roman"/>
        <w:sz w:val="24"/>
      </w:rPr>
    </w:sdtEndPr>
    <w:sdtContent>
      <w:p w:rsidR="00E90298" w:rsidRPr="00E90298" w:rsidRDefault="00757BBB">
        <w:pPr>
          <w:pStyle w:val="Galvene"/>
          <w:jc w:val="center"/>
          <w:rPr>
            <w:rFonts w:ascii="Times New Roman" w:hAnsi="Times New Roman" w:cs="Times New Roman"/>
            <w:sz w:val="24"/>
          </w:rPr>
        </w:pPr>
        <w:r w:rsidRPr="00E90298">
          <w:rPr>
            <w:rFonts w:ascii="Times New Roman" w:hAnsi="Times New Roman" w:cs="Times New Roman"/>
            <w:sz w:val="24"/>
          </w:rPr>
          <w:fldChar w:fldCharType="begin"/>
        </w:r>
        <w:r w:rsidRPr="00E90298">
          <w:rPr>
            <w:rFonts w:ascii="Times New Roman" w:hAnsi="Times New Roman" w:cs="Times New Roman"/>
            <w:sz w:val="24"/>
          </w:rPr>
          <w:instrText>PAGE   \* MERGEFORMAT</w:instrText>
        </w:r>
        <w:r w:rsidRPr="00E90298">
          <w:rPr>
            <w:rFonts w:ascii="Times New Roman" w:hAnsi="Times New Roman" w:cs="Times New Roman"/>
            <w:sz w:val="24"/>
          </w:rPr>
          <w:fldChar w:fldCharType="separate"/>
        </w:r>
        <w:r w:rsidR="00C23AB4">
          <w:rPr>
            <w:rFonts w:ascii="Times New Roman" w:hAnsi="Times New Roman" w:cs="Times New Roman"/>
            <w:noProof/>
            <w:sz w:val="24"/>
          </w:rPr>
          <w:t>2</w:t>
        </w:r>
        <w:r w:rsidRPr="00E90298">
          <w:rPr>
            <w:rFonts w:ascii="Times New Roman" w:hAnsi="Times New Roman" w:cs="Times New Roman"/>
            <w:sz w:val="24"/>
          </w:rPr>
          <w:fldChar w:fldCharType="end"/>
        </w:r>
      </w:p>
    </w:sdtContent>
  </w:sdt>
  <w:p w:rsidR="00E90298" w:rsidRDefault="00E9029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11A6"/>
    <w:multiLevelType w:val="hybridMultilevel"/>
    <w:tmpl w:val="5D560112"/>
    <w:lvl w:ilvl="0" w:tplc="83AA8F38">
      <w:start w:val="1"/>
      <w:numFmt w:val="decimal"/>
      <w:lvlText w:val="%1)"/>
      <w:lvlJc w:val="left"/>
      <w:pPr>
        <w:ind w:left="720" w:hanging="360"/>
      </w:pPr>
      <w:rPr>
        <w:rFonts w:hint="default"/>
      </w:rPr>
    </w:lvl>
    <w:lvl w:ilvl="1" w:tplc="EB7EC99C" w:tentative="1">
      <w:start w:val="1"/>
      <w:numFmt w:val="lowerLetter"/>
      <w:lvlText w:val="%2."/>
      <w:lvlJc w:val="left"/>
      <w:pPr>
        <w:ind w:left="1440" w:hanging="360"/>
      </w:pPr>
    </w:lvl>
    <w:lvl w:ilvl="2" w:tplc="16229E8C" w:tentative="1">
      <w:start w:val="1"/>
      <w:numFmt w:val="lowerRoman"/>
      <w:lvlText w:val="%3."/>
      <w:lvlJc w:val="right"/>
      <w:pPr>
        <w:ind w:left="2160" w:hanging="180"/>
      </w:pPr>
    </w:lvl>
    <w:lvl w:ilvl="3" w:tplc="F51E1E68" w:tentative="1">
      <w:start w:val="1"/>
      <w:numFmt w:val="decimal"/>
      <w:lvlText w:val="%4."/>
      <w:lvlJc w:val="left"/>
      <w:pPr>
        <w:ind w:left="2880" w:hanging="360"/>
      </w:pPr>
    </w:lvl>
    <w:lvl w:ilvl="4" w:tplc="CA5240C2" w:tentative="1">
      <w:start w:val="1"/>
      <w:numFmt w:val="lowerLetter"/>
      <w:lvlText w:val="%5."/>
      <w:lvlJc w:val="left"/>
      <w:pPr>
        <w:ind w:left="3600" w:hanging="360"/>
      </w:pPr>
    </w:lvl>
    <w:lvl w:ilvl="5" w:tplc="DA4E6FC0" w:tentative="1">
      <w:start w:val="1"/>
      <w:numFmt w:val="lowerRoman"/>
      <w:lvlText w:val="%6."/>
      <w:lvlJc w:val="right"/>
      <w:pPr>
        <w:ind w:left="4320" w:hanging="180"/>
      </w:pPr>
    </w:lvl>
    <w:lvl w:ilvl="6" w:tplc="AFA289B2" w:tentative="1">
      <w:start w:val="1"/>
      <w:numFmt w:val="decimal"/>
      <w:lvlText w:val="%7."/>
      <w:lvlJc w:val="left"/>
      <w:pPr>
        <w:ind w:left="5040" w:hanging="360"/>
      </w:pPr>
    </w:lvl>
    <w:lvl w:ilvl="7" w:tplc="07361E34" w:tentative="1">
      <w:start w:val="1"/>
      <w:numFmt w:val="lowerLetter"/>
      <w:lvlText w:val="%8."/>
      <w:lvlJc w:val="left"/>
      <w:pPr>
        <w:ind w:left="5760" w:hanging="360"/>
      </w:pPr>
    </w:lvl>
    <w:lvl w:ilvl="8" w:tplc="FF26F986" w:tentative="1">
      <w:start w:val="1"/>
      <w:numFmt w:val="lowerRoman"/>
      <w:lvlText w:val="%9."/>
      <w:lvlJc w:val="right"/>
      <w:pPr>
        <w:ind w:left="6480" w:hanging="180"/>
      </w:pPr>
    </w:lvl>
  </w:abstractNum>
  <w:abstractNum w:abstractNumId="1" w15:restartNumberingAfterBreak="0">
    <w:nsid w:val="085262C3"/>
    <w:multiLevelType w:val="hybridMultilevel"/>
    <w:tmpl w:val="55144448"/>
    <w:lvl w:ilvl="0" w:tplc="1ED40608">
      <w:start w:val="1"/>
      <w:numFmt w:val="decimal"/>
      <w:lvlText w:val="%1)"/>
      <w:lvlJc w:val="left"/>
      <w:pPr>
        <w:ind w:left="720" w:hanging="360"/>
      </w:pPr>
      <w:rPr>
        <w:rFonts w:hint="default"/>
        <w:color w:val="414142"/>
        <w:sz w:val="20"/>
      </w:rPr>
    </w:lvl>
    <w:lvl w:ilvl="1" w:tplc="D626FB68" w:tentative="1">
      <w:start w:val="1"/>
      <w:numFmt w:val="lowerLetter"/>
      <w:lvlText w:val="%2."/>
      <w:lvlJc w:val="left"/>
      <w:pPr>
        <w:ind w:left="1440" w:hanging="360"/>
      </w:pPr>
    </w:lvl>
    <w:lvl w:ilvl="2" w:tplc="4CFE0D8E" w:tentative="1">
      <w:start w:val="1"/>
      <w:numFmt w:val="lowerRoman"/>
      <w:lvlText w:val="%3."/>
      <w:lvlJc w:val="right"/>
      <w:pPr>
        <w:ind w:left="2160" w:hanging="180"/>
      </w:pPr>
    </w:lvl>
    <w:lvl w:ilvl="3" w:tplc="6AEE9178" w:tentative="1">
      <w:start w:val="1"/>
      <w:numFmt w:val="decimal"/>
      <w:lvlText w:val="%4."/>
      <w:lvlJc w:val="left"/>
      <w:pPr>
        <w:ind w:left="2880" w:hanging="360"/>
      </w:pPr>
    </w:lvl>
    <w:lvl w:ilvl="4" w:tplc="3AE618DC" w:tentative="1">
      <w:start w:val="1"/>
      <w:numFmt w:val="lowerLetter"/>
      <w:lvlText w:val="%5."/>
      <w:lvlJc w:val="left"/>
      <w:pPr>
        <w:ind w:left="3600" w:hanging="360"/>
      </w:pPr>
    </w:lvl>
    <w:lvl w:ilvl="5" w:tplc="0F06B7A0" w:tentative="1">
      <w:start w:val="1"/>
      <w:numFmt w:val="lowerRoman"/>
      <w:lvlText w:val="%6."/>
      <w:lvlJc w:val="right"/>
      <w:pPr>
        <w:ind w:left="4320" w:hanging="180"/>
      </w:pPr>
    </w:lvl>
    <w:lvl w:ilvl="6" w:tplc="22A80122" w:tentative="1">
      <w:start w:val="1"/>
      <w:numFmt w:val="decimal"/>
      <w:lvlText w:val="%7."/>
      <w:lvlJc w:val="left"/>
      <w:pPr>
        <w:ind w:left="5040" w:hanging="360"/>
      </w:pPr>
    </w:lvl>
    <w:lvl w:ilvl="7" w:tplc="CB7E4FFE" w:tentative="1">
      <w:start w:val="1"/>
      <w:numFmt w:val="lowerLetter"/>
      <w:lvlText w:val="%8."/>
      <w:lvlJc w:val="left"/>
      <w:pPr>
        <w:ind w:left="5760" w:hanging="360"/>
      </w:pPr>
    </w:lvl>
    <w:lvl w:ilvl="8" w:tplc="42C014AA" w:tentative="1">
      <w:start w:val="1"/>
      <w:numFmt w:val="lowerRoman"/>
      <w:lvlText w:val="%9."/>
      <w:lvlJc w:val="right"/>
      <w:pPr>
        <w:ind w:left="6480" w:hanging="180"/>
      </w:pPr>
    </w:lvl>
  </w:abstractNum>
  <w:abstractNum w:abstractNumId="2" w15:restartNumberingAfterBreak="0">
    <w:nsid w:val="09857369"/>
    <w:multiLevelType w:val="hybridMultilevel"/>
    <w:tmpl w:val="C3120266"/>
    <w:lvl w:ilvl="0" w:tplc="B2888052">
      <w:start w:val="24"/>
      <w:numFmt w:val="bullet"/>
      <w:lvlText w:val="-"/>
      <w:lvlJc w:val="left"/>
      <w:pPr>
        <w:ind w:left="720" w:hanging="360"/>
      </w:pPr>
      <w:rPr>
        <w:rFonts w:ascii="Times New Roman" w:eastAsia="Times New Roman" w:hAnsi="Times New Roman" w:cs="Times New Roman" w:hint="default"/>
      </w:rPr>
    </w:lvl>
    <w:lvl w:ilvl="1" w:tplc="567412B6" w:tentative="1">
      <w:start w:val="1"/>
      <w:numFmt w:val="bullet"/>
      <w:lvlText w:val="o"/>
      <w:lvlJc w:val="left"/>
      <w:pPr>
        <w:ind w:left="1440" w:hanging="360"/>
      </w:pPr>
      <w:rPr>
        <w:rFonts w:ascii="Courier New" w:hAnsi="Courier New" w:cs="Courier New" w:hint="default"/>
      </w:rPr>
    </w:lvl>
    <w:lvl w:ilvl="2" w:tplc="2A9E4932" w:tentative="1">
      <w:start w:val="1"/>
      <w:numFmt w:val="bullet"/>
      <w:lvlText w:val=""/>
      <w:lvlJc w:val="left"/>
      <w:pPr>
        <w:ind w:left="2160" w:hanging="360"/>
      </w:pPr>
      <w:rPr>
        <w:rFonts w:ascii="Wingdings" w:hAnsi="Wingdings" w:hint="default"/>
      </w:rPr>
    </w:lvl>
    <w:lvl w:ilvl="3" w:tplc="57C6A1C4" w:tentative="1">
      <w:start w:val="1"/>
      <w:numFmt w:val="bullet"/>
      <w:lvlText w:val=""/>
      <w:lvlJc w:val="left"/>
      <w:pPr>
        <w:ind w:left="2880" w:hanging="360"/>
      </w:pPr>
      <w:rPr>
        <w:rFonts w:ascii="Symbol" w:hAnsi="Symbol" w:hint="default"/>
      </w:rPr>
    </w:lvl>
    <w:lvl w:ilvl="4" w:tplc="8746F644" w:tentative="1">
      <w:start w:val="1"/>
      <w:numFmt w:val="bullet"/>
      <w:lvlText w:val="o"/>
      <w:lvlJc w:val="left"/>
      <w:pPr>
        <w:ind w:left="3600" w:hanging="360"/>
      </w:pPr>
      <w:rPr>
        <w:rFonts w:ascii="Courier New" w:hAnsi="Courier New" w:cs="Courier New" w:hint="default"/>
      </w:rPr>
    </w:lvl>
    <w:lvl w:ilvl="5" w:tplc="254056B8" w:tentative="1">
      <w:start w:val="1"/>
      <w:numFmt w:val="bullet"/>
      <w:lvlText w:val=""/>
      <w:lvlJc w:val="left"/>
      <w:pPr>
        <w:ind w:left="4320" w:hanging="360"/>
      </w:pPr>
      <w:rPr>
        <w:rFonts w:ascii="Wingdings" w:hAnsi="Wingdings" w:hint="default"/>
      </w:rPr>
    </w:lvl>
    <w:lvl w:ilvl="6" w:tplc="4C34BDA0" w:tentative="1">
      <w:start w:val="1"/>
      <w:numFmt w:val="bullet"/>
      <w:lvlText w:val=""/>
      <w:lvlJc w:val="left"/>
      <w:pPr>
        <w:ind w:left="5040" w:hanging="360"/>
      </w:pPr>
      <w:rPr>
        <w:rFonts w:ascii="Symbol" w:hAnsi="Symbol" w:hint="default"/>
      </w:rPr>
    </w:lvl>
    <w:lvl w:ilvl="7" w:tplc="3D5C4582" w:tentative="1">
      <w:start w:val="1"/>
      <w:numFmt w:val="bullet"/>
      <w:lvlText w:val="o"/>
      <w:lvlJc w:val="left"/>
      <w:pPr>
        <w:ind w:left="5760" w:hanging="360"/>
      </w:pPr>
      <w:rPr>
        <w:rFonts w:ascii="Courier New" w:hAnsi="Courier New" w:cs="Courier New" w:hint="default"/>
      </w:rPr>
    </w:lvl>
    <w:lvl w:ilvl="8" w:tplc="0F56C11C" w:tentative="1">
      <w:start w:val="1"/>
      <w:numFmt w:val="bullet"/>
      <w:lvlText w:val=""/>
      <w:lvlJc w:val="left"/>
      <w:pPr>
        <w:ind w:left="6480" w:hanging="360"/>
      </w:pPr>
      <w:rPr>
        <w:rFonts w:ascii="Wingdings" w:hAnsi="Wingdings" w:hint="default"/>
      </w:rPr>
    </w:lvl>
  </w:abstractNum>
  <w:abstractNum w:abstractNumId="3" w15:restartNumberingAfterBreak="0">
    <w:nsid w:val="22530A8E"/>
    <w:multiLevelType w:val="hybridMultilevel"/>
    <w:tmpl w:val="10DE74DE"/>
    <w:lvl w:ilvl="0" w:tplc="FB545DEA">
      <w:start w:val="1"/>
      <w:numFmt w:val="decimal"/>
      <w:lvlText w:val="%1."/>
      <w:lvlJc w:val="left"/>
      <w:pPr>
        <w:ind w:left="720" w:hanging="360"/>
      </w:pPr>
      <w:rPr>
        <w:rFonts w:hint="default"/>
      </w:rPr>
    </w:lvl>
    <w:lvl w:ilvl="1" w:tplc="391C7114" w:tentative="1">
      <w:start w:val="1"/>
      <w:numFmt w:val="lowerLetter"/>
      <w:lvlText w:val="%2."/>
      <w:lvlJc w:val="left"/>
      <w:pPr>
        <w:ind w:left="1440" w:hanging="360"/>
      </w:pPr>
    </w:lvl>
    <w:lvl w:ilvl="2" w:tplc="7862DF32" w:tentative="1">
      <w:start w:val="1"/>
      <w:numFmt w:val="lowerRoman"/>
      <w:lvlText w:val="%3."/>
      <w:lvlJc w:val="right"/>
      <w:pPr>
        <w:ind w:left="2160" w:hanging="180"/>
      </w:pPr>
    </w:lvl>
    <w:lvl w:ilvl="3" w:tplc="34EEE842" w:tentative="1">
      <w:start w:val="1"/>
      <w:numFmt w:val="decimal"/>
      <w:lvlText w:val="%4."/>
      <w:lvlJc w:val="left"/>
      <w:pPr>
        <w:ind w:left="2880" w:hanging="360"/>
      </w:pPr>
    </w:lvl>
    <w:lvl w:ilvl="4" w:tplc="E29AE28C" w:tentative="1">
      <w:start w:val="1"/>
      <w:numFmt w:val="lowerLetter"/>
      <w:lvlText w:val="%5."/>
      <w:lvlJc w:val="left"/>
      <w:pPr>
        <w:ind w:left="3600" w:hanging="360"/>
      </w:pPr>
    </w:lvl>
    <w:lvl w:ilvl="5" w:tplc="9B080466" w:tentative="1">
      <w:start w:val="1"/>
      <w:numFmt w:val="lowerRoman"/>
      <w:lvlText w:val="%6."/>
      <w:lvlJc w:val="right"/>
      <w:pPr>
        <w:ind w:left="4320" w:hanging="180"/>
      </w:pPr>
    </w:lvl>
    <w:lvl w:ilvl="6" w:tplc="001A1E92" w:tentative="1">
      <w:start w:val="1"/>
      <w:numFmt w:val="decimal"/>
      <w:lvlText w:val="%7."/>
      <w:lvlJc w:val="left"/>
      <w:pPr>
        <w:ind w:left="5040" w:hanging="360"/>
      </w:pPr>
    </w:lvl>
    <w:lvl w:ilvl="7" w:tplc="3280CB5E" w:tentative="1">
      <w:start w:val="1"/>
      <w:numFmt w:val="lowerLetter"/>
      <w:lvlText w:val="%8."/>
      <w:lvlJc w:val="left"/>
      <w:pPr>
        <w:ind w:left="5760" w:hanging="360"/>
      </w:pPr>
    </w:lvl>
    <w:lvl w:ilvl="8" w:tplc="568E0D5E" w:tentative="1">
      <w:start w:val="1"/>
      <w:numFmt w:val="lowerRoman"/>
      <w:lvlText w:val="%9."/>
      <w:lvlJc w:val="right"/>
      <w:pPr>
        <w:ind w:left="6480" w:hanging="180"/>
      </w:pPr>
    </w:lvl>
  </w:abstractNum>
  <w:abstractNum w:abstractNumId="4" w15:restartNumberingAfterBreak="0">
    <w:nsid w:val="42520E04"/>
    <w:multiLevelType w:val="hybridMultilevel"/>
    <w:tmpl w:val="E5EAF0BA"/>
    <w:lvl w:ilvl="0" w:tplc="540A5B2E">
      <w:start w:val="1"/>
      <w:numFmt w:val="lowerLetter"/>
      <w:lvlText w:val="%1)"/>
      <w:lvlJc w:val="left"/>
      <w:pPr>
        <w:ind w:left="720" w:hanging="360"/>
      </w:pPr>
      <w:rPr>
        <w:rFonts w:hint="default"/>
      </w:rPr>
    </w:lvl>
    <w:lvl w:ilvl="1" w:tplc="5E148790" w:tentative="1">
      <w:start w:val="1"/>
      <w:numFmt w:val="bullet"/>
      <w:lvlText w:val="o"/>
      <w:lvlJc w:val="left"/>
      <w:pPr>
        <w:ind w:left="1440" w:hanging="360"/>
      </w:pPr>
      <w:rPr>
        <w:rFonts w:ascii="Courier New" w:hAnsi="Courier New" w:cs="Courier New" w:hint="default"/>
      </w:rPr>
    </w:lvl>
    <w:lvl w:ilvl="2" w:tplc="1F0ED55E" w:tentative="1">
      <w:start w:val="1"/>
      <w:numFmt w:val="bullet"/>
      <w:lvlText w:val=""/>
      <w:lvlJc w:val="left"/>
      <w:pPr>
        <w:ind w:left="2160" w:hanging="360"/>
      </w:pPr>
      <w:rPr>
        <w:rFonts w:ascii="Wingdings" w:hAnsi="Wingdings" w:hint="default"/>
      </w:rPr>
    </w:lvl>
    <w:lvl w:ilvl="3" w:tplc="EFF6787C" w:tentative="1">
      <w:start w:val="1"/>
      <w:numFmt w:val="bullet"/>
      <w:lvlText w:val=""/>
      <w:lvlJc w:val="left"/>
      <w:pPr>
        <w:ind w:left="2880" w:hanging="360"/>
      </w:pPr>
      <w:rPr>
        <w:rFonts w:ascii="Symbol" w:hAnsi="Symbol" w:hint="default"/>
      </w:rPr>
    </w:lvl>
    <w:lvl w:ilvl="4" w:tplc="A0D6A132" w:tentative="1">
      <w:start w:val="1"/>
      <w:numFmt w:val="bullet"/>
      <w:lvlText w:val="o"/>
      <w:lvlJc w:val="left"/>
      <w:pPr>
        <w:ind w:left="3600" w:hanging="360"/>
      </w:pPr>
      <w:rPr>
        <w:rFonts w:ascii="Courier New" w:hAnsi="Courier New" w:cs="Courier New" w:hint="default"/>
      </w:rPr>
    </w:lvl>
    <w:lvl w:ilvl="5" w:tplc="99E09DE8" w:tentative="1">
      <w:start w:val="1"/>
      <w:numFmt w:val="bullet"/>
      <w:lvlText w:val=""/>
      <w:lvlJc w:val="left"/>
      <w:pPr>
        <w:ind w:left="4320" w:hanging="360"/>
      </w:pPr>
      <w:rPr>
        <w:rFonts w:ascii="Wingdings" w:hAnsi="Wingdings" w:hint="default"/>
      </w:rPr>
    </w:lvl>
    <w:lvl w:ilvl="6" w:tplc="68284A1E" w:tentative="1">
      <w:start w:val="1"/>
      <w:numFmt w:val="bullet"/>
      <w:lvlText w:val=""/>
      <w:lvlJc w:val="left"/>
      <w:pPr>
        <w:ind w:left="5040" w:hanging="360"/>
      </w:pPr>
      <w:rPr>
        <w:rFonts w:ascii="Symbol" w:hAnsi="Symbol" w:hint="default"/>
      </w:rPr>
    </w:lvl>
    <w:lvl w:ilvl="7" w:tplc="F75C38FE" w:tentative="1">
      <w:start w:val="1"/>
      <w:numFmt w:val="bullet"/>
      <w:lvlText w:val="o"/>
      <w:lvlJc w:val="left"/>
      <w:pPr>
        <w:ind w:left="5760" w:hanging="360"/>
      </w:pPr>
      <w:rPr>
        <w:rFonts w:ascii="Courier New" w:hAnsi="Courier New" w:cs="Courier New" w:hint="default"/>
      </w:rPr>
    </w:lvl>
    <w:lvl w:ilvl="8" w:tplc="F21CD412" w:tentative="1">
      <w:start w:val="1"/>
      <w:numFmt w:val="bullet"/>
      <w:lvlText w:val=""/>
      <w:lvlJc w:val="left"/>
      <w:pPr>
        <w:ind w:left="6480" w:hanging="360"/>
      </w:pPr>
      <w:rPr>
        <w:rFonts w:ascii="Wingdings" w:hAnsi="Wingdings" w:hint="default"/>
      </w:rPr>
    </w:lvl>
  </w:abstractNum>
  <w:abstractNum w:abstractNumId="5" w15:restartNumberingAfterBreak="0">
    <w:nsid w:val="4671234E"/>
    <w:multiLevelType w:val="hybridMultilevel"/>
    <w:tmpl w:val="10DE74DE"/>
    <w:lvl w:ilvl="0" w:tplc="EAEAAE80">
      <w:start w:val="1"/>
      <w:numFmt w:val="decimal"/>
      <w:lvlText w:val="%1."/>
      <w:lvlJc w:val="left"/>
      <w:pPr>
        <w:ind w:left="720" w:hanging="360"/>
      </w:pPr>
      <w:rPr>
        <w:rFonts w:hint="default"/>
      </w:rPr>
    </w:lvl>
    <w:lvl w:ilvl="1" w:tplc="DC2C30A6" w:tentative="1">
      <w:start w:val="1"/>
      <w:numFmt w:val="lowerLetter"/>
      <w:lvlText w:val="%2."/>
      <w:lvlJc w:val="left"/>
      <w:pPr>
        <w:ind w:left="1440" w:hanging="360"/>
      </w:pPr>
    </w:lvl>
    <w:lvl w:ilvl="2" w:tplc="DFEE31C8" w:tentative="1">
      <w:start w:val="1"/>
      <w:numFmt w:val="lowerRoman"/>
      <w:lvlText w:val="%3."/>
      <w:lvlJc w:val="right"/>
      <w:pPr>
        <w:ind w:left="2160" w:hanging="180"/>
      </w:pPr>
    </w:lvl>
    <w:lvl w:ilvl="3" w:tplc="2F62184E" w:tentative="1">
      <w:start w:val="1"/>
      <w:numFmt w:val="decimal"/>
      <w:lvlText w:val="%4."/>
      <w:lvlJc w:val="left"/>
      <w:pPr>
        <w:ind w:left="2880" w:hanging="360"/>
      </w:pPr>
    </w:lvl>
    <w:lvl w:ilvl="4" w:tplc="ED0ECD50" w:tentative="1">
      <w:start w:val="1"/>
      <w:numFmt w:val="lowerLetter"/>
      <w:lvlText w:val="%5."/>
      <w:lvlJc w:val="left"/>
      <w:pPr>
        <w:ind w:left="3600" w:hanging="360"/>
      </w:pPr>
    </w:lvl>
    <w:lvl w:ilvl="5" w:tplc="F0FA5BFE" w:tentative="1">
      <w:start w:val="1"/>
      <w:numFmt w:val="lowerRoman"/>
      <w:lvlText w:val="%6."/>
      <w:lvlJc w:val="right"/>
      <w:pPr>
        <w:ind w:left="4320" w:hanging="180"/>
      </w:pPr>
    </w:lvl>
    <w:lvl w:ilvl="6" w:tplc="B07AB190" w:tentative="1">
      <w:start w:val="1"/>
      <w:numFmt w:val="decimal"/>
      <w:lvlText w:val="%7."/>
      <w:lvlJc w:val="left"/>
      <w:pPr>
        <w:ind w:left="5040" w:hanging="360"/>
      </w:pPr>
    </w:lvl>
    <w:lvl w:ilvl="7" w:tplc="5290F0BC" w:tentative="1">
      <w:start w:val="1"/>
      <w:numFmt w:val="lowerLetter"/>
      <w:lvlText w:val="%8."/>
      <w:lvlJc w:val="left"/>
      <w:pPr>
        <w:ind w:left="5760" w:hanging="360"/>
      </w:pPr>
    </w:lvl>
    <w:lvl w:ilvl="8" w:tplc="F43E80B0" w:tentative="1">
      <w:start w:val="1"/>
      <w:numFmt w:val="lowerRoman"/>
      <w:lvlText w:val="%9."/>
      <w:lvlJc w:val="right"/>
      <w:pPr>
        <w:ind w:left="6480" w:hanging="180"/>
      </w:pPr>
    </w:lvl>
  </w:abstractNum>
  <w:abstractNum w:abstractNumId="6" w15:restartNumberingAfterBreak="0">
    <w:nsid w:val="58F7566D"/>
    <w:multiLevelType w:val="hybridMultilevel"/>
    <w:tmpl w:val="4D785B8A"/>
    <w:lvl w:ilvl="0" w:tplc="82E4DCEA">
      <w:start w:val="1"/>
      <w:numFmt w:val="decimal"/>
      <w:lvlText w:val="%1."/>
      <w:lvlJc w:val="left"/>
      <w:pPr>
        <w:ind w:left="720" w:hanging="360"/>
      </w:pPr>
      <w:rPr>
        <w:rFonts w:hint="default"/>
      </w:rPr>
    </w:lvl>
    <w:lvl w:ilvl="1" w:tplc="9D7C1478" w:tentative="1">
      <w:start w:val="1"/>
      <w:numFmt w:val="lowerLetter"/>
      <w:lvlText w:val="%2."/>
      <w:lvlJc w:val="left"/>
      <w:pPr>
        <w:ind w:left="1440" w:hanging="360"/>
      </w:pPr>
    </w:lvl>
    <w:lvl w:ilvl="2" w:tplc="9D1E393E" w:tentative="1">
      <w:start w:val="1"/>
      <w:numFmt w:val="lowerRoman"/>
      <w:lvlText w:val="%3."/>
      <w:lvlJc w:val="right"/>
      <w:pPr>
        <w:ind w:left="2160" w:hanging="180"/>
      </w:pPr>
    </w:lvl>
    <w:lvl w:ilvl="3" w:tplc="897A887E" w:tentative="1">
      <w:start w:val="1"/>
      <w:numFmt w:val="decimal"/>
      <w:lvlText w:val="%4."/>
      <w:lvlJc w:val="left"/>
      <w:pPr>
        <w:ind w:left="2880" w:hanging="360"/>
      </w:pPr>
    </w:lvl>
    <w:lvl w:ilvl="4" w:tplc="E59E7830" w:tentative="1">
      <w:start w:val="1"/>
      <w:numFmt w:val="lowerLetter"/>
      <w:lvlText w:val="%5."/>
      <w:lvlJc w:val="left"/>
      <w:pPr>
        <w:ind w:left="3600" w:hanging="360"/>
      </w:pPr>
    </w:lvl>
    <w:lvl w:ilvl="5" w:tplc="4162B6FE" w:tentative="1">
      <w:start w:val="1"/>
      <w:numFmt w:val="lowerRoman"/>
      <w:lvlText w:val="%6."/>
      <w:lvlJc w:val="right"/>
      <w:pPr>
        <w:ind w:left="4320" w:hanging="180"/>
      </w:pPr>
    </w:lvl>
    <w:lvl w:ilvl="6" w:tplc="D74ACCF2" w:tentative="1">
      <w:start w:val="1"/>
      <w:numFmt w:val="decimal"/>
      <w:lvlText w:val="%7."/>
      <w:lvlJc w:val="left"/>
      <w:pPr>
        <w:ind w:left="5040" w:hanging="360"/>
      </w:pPr>
    </w:lvl>
    <w:lvl w:ilvl="7" w:tplc="F04416F8" w:tentative="1">
      <w:start w:val="1"/>
      <w:numFmt w:val="lowerLetter"/>
      <w:lvlText w:val="%8."/>
      <w:lvlJc w:val="left"/>
      <w:pPr>
        <w:ind w:left="5760" w:hanging="360"/>
      </w:pPr>
    </w:lvl>
    <w:lvl w:ilvl="8" w:tplc="AD58B280" w:tentative="1">
      <w:start w:val="1"/>
      <w:numFmt w:val="lowerRoman"/>
      <w:lvlText w:val="%9."/>
      <w:lvlJc w:val="right"/>
      <w:pPr>
        <w:ind w:left="6480" w:hanging="180"/>
      </w:pPr>
    </w:lvl>
  </w:abstractNum>
  <w:abstractNum w:abstractNumId="7" w15:restartNumberingAfterBreak="0">
    <w:nsid w:val="656D5067"/>
    <w:multiLevelType w:val="hybridMultilevel"/>
    <w:tmpl w:val="6DE0B69C"/>
    <w:lvl w:ilvl="0" w:tplc="168A1894">
      <w:start w:val="1"/>
      <w:numFmt w:val="decimal"/>
      <w:lvlText w:val="%1."/>
      <w:lvlJc w:val="left"/>
      <w:pPr>
        <w:ind w:left="720" w:hanging="360"/>
      </w:pPr>
      <w:rPr>
        <w:rFonts w:ascii="Arial" w:hAnsi="Arial" w:cs="Arial" w:hint="default"/>
        <w:color w:val="414142"/>
        <w:sz w:val="20"/>
      </w:rPr>
    </w:lvl>
    <w:lvl w:ilvl="1" w:tplc="3E7C7292" w:tentative="1">
      <w:start w:val="1"/>
      <w:numFmt w:val="lowerLetter"/>
      <w:lvlText w:val="%2."/>
      <w:lvlJc w:val="left"/>
      <w:pPr>
        <w:ind w:left="1440" w:hanging="360"/>
      </w:pPr>
    </w:lvl>
    <w:lvl w:ilvl="2" w:tplc="B8D080D0" w:tentative="1">
      <w:start w:val="1"/>
      <w:numFmt w:val="lowerRoman"/>
      <w:lvlText w:val="%3."/>
      <w:lvlJc w:val="right"/>
      <w:pPr>
        <w:ind w:left="2160" w:hanging="180"/>
      </w:pPr>
    </w:lvl>
    <w:lvl w:ilvl="3" w:tplc="33BAB008" w:tentative="1">
      <w:start w:val="1"/>
      <w:numFmt w:val="decimal"/>
      <w:lvlText w:val="%4."/>
      <w:lvlJc w:val="left"/>
      <w:pPr>
        <w:ind w:left="2880" w:hanging="360"/>
      </w:pPr>
    </w:lvl>
    <w:lvl w:ilvl="4" w:tplc="D1A2F0CE" w:tentative="1">
      <w:start w:val="1"/>
      <w:numFmt w:val="lowerLetter"/>
      <w:lvlText w:val="%5."/>
      <w:lvlJc w:val="left"/>
      <w:pPr>
        <w:ind w:left="3600" w:hanging="360"/>
      </w:pPr>
    </w:lvl>
    <w:lvl w:ilvl="5" w:tplc="A1E2CA1C" w:tentative="1">
      <w:start w:val="1"/>
      <w:numFmt w:val="lowerRoman"/>
      <w:lvlText w:val="%6."/>
      <w:lvlJc w:val="right"/>
      <w:pPr>
        <w:ind w:left="4320" w:hanging="180"/>
      </w:pPr>
    </w:lvl>
    <w:lvl w:ilvl="6" w:tplc="109A2416" w:tentative="1">
      <w:start w:val="1"/>
      <w:numFmt w:val="decimal"/>
      <w:lvlText w:val="%7."/>
      <w:lvlJc w:val="left"/>
      <w:pPr>
        <w:ind w:left="5040" w:hanging="360"/>
      </w:pPr>
    </w:lvl>
    <w:lvl w:ilvl="7" w:tplc="D7765EF8" w:tentative="1">
      <w:start w:val="1"/>
      <w:numFmt w:val="lowerLetter"/>
      <w:lvlText w:val="%8."/>
      <w:lvlJc w:val="left"/>
      <w:pPr>
        <w:ind w:left="5760" w:hanging="360"/>
      </w:pPr>
    </w:lvl>
    <w:lvl w:ilvl="8" w:tplc="BBBCA262" w:tentative="1">
      <w:start w:val="1"/>
      <w:numFmt w:val="lowerRoman"/>
      <w:lvlText w:val="%9."/>
      <w:lvlJc w:val="right"/>
      <w:pPr>
        <w:ind w:left="6480" w:hanging="180"/>
      </w:pPr>
    </w:lvl>
  </w:abstractNum>
  <w:abstractNum w:abstractNumId="8" w15:restartNumberingAfterBreak="0">
    <w:nsid w:val="69F81C30"/>
    <w:multiLevelType w:val="hybridMultilevel"/>
    <w:tmpl w:val="43CC37BA"/>
    <w:lvl w:ilvl="0" w:tplc="25080D74">
      <w:start w:val="1"/>
      <w:numFmt w:val="decimal"/>
      <w:lvlText w:val="%1."/>
      <w:lvlJc w:val="left"/>
      <w:pPr>
        <w:ind w:left="720" w:hanging="360"/>
      </w:pPr>
      <w:rPr>
        <w:rFonts w:hint="default"/>
      </w:rPr>
    </w:lvl>
    <w:lvl w:ilvl="1" w:tplc="93606EE6" w:tentative="1">
      <w:start w:val="1"/>
      <w:numFmt w:val="lowerLetter"/>
      <w:lvlText w:val="%2."/>
      <w:lvlJc w:val="left"/>
      <w:pPr>
        <w:ind w:left="1440" w:hanging="360"/>
      </w:pPr>
    </w:lvl>
    <w:lvl w:ilvl="2" w:tplc="FF1C87DC" w:tentative="1">
      <w:start w:val="1"/>
      <w:numFmt w:val="lowerRoman"/>
      <w:lvlText w:val="%3."/>
      <w:lvlJc w:val="right"/>
      <w:pPr>
        <w:ind w:left="2160" w:hanging="180"/>
      </w:pPr>
    </w:lvl>
    <w:lvl w:ilvl="3" w:tplc="6D8022D6" w:tentative="1">
      <w:start w:val="1"/>
      <w:numFmt w:val="decimal"/>
      <w:lvlText w:val="%4."/>
      <w:lvlJc w:val="left"/>
      <w:pPr>
        <w:ind w:left="2880" w:hanging="360"/>
      </w:pPr>
    </w:lvl>
    <w:lvl w:ilvl="4" w:tplc="B6243AA4" w:tentative="1">
      <w:start w:val="1"/>
      <w:numFmt w:val="lowerLetter"/>
      <w:lvlText w:val="%5."/>
      <w:lvlJc w:val="left"/>
      <w:pPr>
        <w:ind w:left="3600" w:hanging="360"/>
      </w:pPr>
    </w:lvl>
    <w:lvl w:ilvl="5" w:tplc="F3D2404A" w:tentative="1">
      <w:start w:val="1"/>
      <w:numFmt w:val="lowerRoman"/>
      <w:lvlText w:val="%6."/>
      <w:lvlJc w:val="right"/>
      <w:pPr>
        <w:ind w:left="4320" w:hanging="180"/>
      </w:pPr>
    </w:lvl>
    <w:lvl w:ilvl="6" w:tplc="E18C71D6" w:tentative="1">
      <w:start w:val="1"/>
      <w:numFmt w:val="decimal"/>
      <w:lvlText w:val="%7."/>
      <w:lvlJc w:val="left"/>
      <w:pPr>
        <w:ind w:left="5040" w:hanging="360"/>
      </w:pPr>
    </w:lvl>
    <w:lvl w:ilvl="7" w:tplc="79202664" w:tentative="1">
      <w:start w:val="1"/>
      <w:numFmt w:val="lowerLetter"/>
      <w:lvlText w:val="%8."/>
      <w:lvlJc w:val="left"/>
      <w:pPr>
        <w:ind w:left="5760" w:hanging="360"/>
      </w:pPr>
    </w:lvl>
    <w:lvl w:ilvl="8" w:tplc="28326624"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5"/>
  </w:num>
  <w:num w:numId="5">
    <w:abstractNumId w:val="3"/>
  </w:num>
  <w:num w:numId="6">
    <w:abstractNumId w:val="1"/>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32C"/>
    <w:rsid w:val="0006653D"/>
    <w:rsid w:val="000753ED"/>
    <w:rsid w:val="000841B2"/>
    <w:rsid w:val="000B482D"/>
    <w:rsid w:val="000C7D04"/>
    <w:rsid w:val="000E68E8"/>
    <w:rsid w:val="000F1C9E"/>
    <w:rsid w:val="000F710C"/>
    <w:rsid w:val="0010726B"/>
    <w:rsid w:val="00114DB3"/>
    <w:rsid w:val="0012401A"/>
    <w:rsid w:val="001312D0"/>
    <w:rsid w:val="001506B4"/>
    <w:rsid w:val="00152FED"/>
    <w:rsid w:val="001723B6"/>
    <w:rsid w:val="00183356"/>
    <w:rsid w:val="001C1D27"/>
    <w:rsid w:val="001C7A51"/>
    <w:rsid w:val="00203412"/>
    <w:rsid w:val="002034D9"/>
    <w:rsid w:val="002322A5"/>
    <w:rsid w:val="0026274C"/>
    <w:rsid w:val="00276A8A"/>
    <w:rsid w:val="002A36A3"/>
    <w:rsid w:val="002B3CED"/>
    <w:rsid w:val="002B3DE3"/>
    <w:rsid w:val="002C78B5"/>
    <w:rsid w:val="002E46EF"/>
    <w:rsid w:val="00306A4F"/>
    <w:rsid w:val="0031456E"/>
    <w:rsid w:val="00316DC5"/>
    <w:rsid w:val="00317A13"/>
    <w:rsid w:val="00323A34"/>
    <w:rsid w:val="0032433C"/>
    <w:rsid w:val="00371D46"/>
    <w:rsid w:val="003862F2"/>
    <w:rsid w:val="003F3086"/>
    <w:rsid w:val="004113E2"/>
    <w:rsid w:val="00424F11"/>
    <w:rsid w:val="004277DA"/>
    <w:rsid w:val="0045482F"/>
    <w:rsid w:val="0047189E"/>
    <w:rsid w:val="00485146"/>
    <w:rsid w:val="004B5736"/>
    <w:rsid w:val="004C3B16"/>
    <w:rsid w:val="004D6991"/>
    <w:rsid w:val="004E5E9A"/>
    <w:rsid w:val="005042A2"/>
    <w:rsid w:val="005042F4"/>
    <w:rsid w:val="00523AD7"/>
    <w:rsid w:val="005572F0"/>
    <w:rsid w:val="005A5FF9"/>
    <w:rsid w:val="005E77DC"/>
    <w:rsid w:val="00644E70"/>
    <w:rsid w:val="0064634F"/>
    <w:rsid w:val="00664FDC"/>
    <w:rsid w:val="00665915"/>
    <w:rsid w:val="00670249"/>
    <w:rsid w:val="00683D58"/>
    <w:rsid w:val="00690BA6"/>
    <w:rsid w:val="006D3F54"/>
    <w:rsid w:val="006D5B54"/>
    <w:rsid w:val="006E173D"/>
    <w:rsid w:val="007115BD"/>
    <w:rsid w:val="00742168"/>
    <w:rsid w:val="00757BBB"/>
    <w:rsid w:val="00762021"/>
    <w:rsid w:val="00792179"/>
    <w:rsid w:val="00792BEA"/>
    <w:rsid w:val="00796507"/>
    <w:rsid w:val="007A7612"/>
    <w:rsid w:val="007B5956"/>
    <w:rsid w:val="007E77AB"/>
    <w:rsid w:val="00806A44"/>
    <w:rsid w:val="00832209"/>
    <w:rsid w:val="0084604A"/>
    <w:rsid w:val="00881E84"/>
    <w:rsid w:val="00893A2B"/>
    <w:rsid w:val="008E432C"/>
    <w:rsid w:val="008F2327"/>
    <w:rsid w:val="009012FA"/>
    <w:rsid w:val="00913637"/>
    <w:rsid w:val="0093046E"/>
    <w:rsid w:val="0093127B"/>
    <w:rsid w:val="00935A2B"/>
    <w:rsid w:val="009573E3"/>
    <w:rsid w:val="00966943"/>
    <w:rsid w:val="00977A2A"/>
    <w:rsid w:val="00996297"/>
    <w:rsid w:val="00996616"/>
    <w:rsid w:val="009A71B9"/>
    <w:rsid w:val="009B588E"/>
    <w:rsid w:val="009E5721"/>
    <w:rsid w:val="009E7320"/>
    <w:rsid w:val="009F0587"/>
    <w:rsid w:val="00A15A8D"/>
    <w:rsid w:val="00A31F58"/>
    <w:rsid w:val="00A32C19"/>
    <w:rsid w:val="00A47CAB"/>
    <w:rsid w:val="00A53677"/>
    <w:rsid w:val="00A82953"/>
    <w:rsid w:val="00A82BA6"/>
    <w:rsid w:val="00A83FF9"/>
    <w:rsid w:val="00A94047"/>
    <w:rsid w:val="00A96032"/>
    <w:rsid w:val="00AD5394"/>
    <w:rsid w:val="00AF4EEF"/>
    <w:rsid w:val="00B042E6"/>
    <w:rsid w:val="00B56AE5"/>
    <w:rsid w:val="00B6044A"/>
    <w:rsid w:val="00B75FA1"/>
    <w:rsid w:val="00B94905"/>
    <w:rsid w:val="00BE2A13"/>
    <w:rsid w:val="00C23AB4"/>
    <w:rsid w:val="00C30AA2"/>
    <w:rsid w:val="00C36C1E"/>
    <w:rsid w:val="00C376CB"/>
    <w:rsid w:val="00C50587"/>
    <w:rsid w:val="00C562E4"/>
    <w:rsid w:val="00C81D44"/>
    <w:rsid w:val="00CB127C"/>
    <w:rsid w:val="00CC36BF"/>
    <w:rsid w:val="00CE3DBC"/>
    <w:rsid w:val="00D04EFB"/>
    <w:rsid w:val="00D26CF1"/>
    <w:rsid w:val="00D31159"/>
    <w:rsid w:val="00D31D11"/>
    <w:rsid w:val="00D65E4B"/>
    <w:rsid w:val="00D77380"/>
    <w:rsid w:val="00DA3C82"/>
    <w:rsid w:val="00DB304D"/>
    <w:rsid w:val="00DC6873"/>
    <w:rsid w:val="00DD0A16"/>
    <w:rsid w:val="00DE6024"/>
    <w:rsid w:val="00DE7B1D"/>
    <w:rsid w:val="00DF6C1C"/>
    <w:rsid w:val="00E10AD0"/>
    <w:rsid w:val="00E36C6A"/>
    <w:rsid w:val="00E663F9"/>
    <w:rsid w:val="00E73F93"/>
    <w:rsid w:val="00E75AD9"/>
    <w:rsid w:val="00E90298"/>
    <w:rsid w:val="00EC482A"/>
    <w:rsid w:val="00EE27D1"/>
    <w:rsid w:val="00EE7FD5"/>
    <w:rsid w:val="00F23C67"/>
    <w:rsid w:val="00F260A9"/>
    <w:rsid w:val="00F309B9"/>
    <w:rsid w:val="00F3347E"/>
    <w:rsid w:val="00F35F3C"/>
    <w:rsid w:val="00F41E2E"/>
    <w:rsid w:val="00F46022"/>
    <w:rsid w:val="00F53D8E"/>
    <w:rsid w:val="00F5602B"/>
    <w:rsid w:val="00F63F5D"/>
    <w:rsid w:val="00F72376"/>
    <w:rsid w:val="00F83815"/>
    <w:rsid w:val="00F8633E"/>
    <w:rsid w:val="00F978E5"/>
    <w:rsid w:val="00FA1B3F"/>
    <w:rsid w:val="00FA26F9"/>
    <w:rsid w:val="00FC0655"/>
    <w:rsid w:val="00FC0DE7"/>
    <w:rsid w:val="00FC51AA"/>
    <w:rsid w:val="00FE44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7ECF7A-7A7F-46F0-9895-55922E070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ikparaksts1">
    <w:name w:val="lik_paraksts1"/>
    <w:basedOn w:val="Parasts"/>
    <w:rsid w:val="008E432C"/>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character" w:styleId="Komentraatsauce">
    <w:name w:val="annotation reference"/>
    <w:basedOn w:val="Noklusjumarindkopasfonts"/>
    <w:uiPriority w:val="99"/>
    <w:semiHidden/>
    <w:unhideWhenUsed/>
    <w:rsid w:val="00EE7FD5"/>
    <w:rPr>
      <w:sz w:val="16"/>
      <w:szCs w:val="16"/>
    </w:rPr>
  </w:style>
  <w:style w:type="paragraph" w:styleId="Komentrateksts">
    <w:name w:val="annotation text"/>
    <w:basedOn w:val="Parasts"/>
    <w:link w:val="KomentratekstsRakstz"/>
    <w:uiPriority w:val="99"/>
    <w:semiHidden/>
    <w:unhideWhenUsed/>
    <w:rsid w:val="00EE7FD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E7FD5"/>
    <w:rPr>
      <w:sz w:val="20"/>
      <w:szCs w:val="20"/>
    </w:rPr>
  </w:style>
  <w:style w:type="paragraph" w:styleId="Balonteksts">
    <w:name w:val="Balloon Text"/>
    <w:basedOn w:val="Parasts"/>
    <w:link w:val="BalontekstsRakstz"/>
    <w:uiPriority w:val="99"/>
    <w:semiHidden/>
    <w:unhideWhenUsed/>
    <w:rsid w:val="00EE7FD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E7FD5"/>
    <w:rPr>
      <w:rFonts w:ascii="Segoe UI" w:hAnsi="Segoe UI" w:cs="Segoe UI"/>
      <w:sz w:val="18"/>
      <w:szCs w:val="18"/>
    </w:rPr>
  </w:style>
  <w:style w:type="paragraph" w:styleId="Galvene">
    <w:name w:val="header"/>
    <w:basedOn w:val="Parasts"/>
    <w:link w:val="GalveneRakstz"/>
    <w:uiPriority w:val="99"/>
    <w:unhideWhenUsed/>
    <w:rsid w:val="00D26CF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26CF1"/>
  </w:style>
  <w:style w:type="paragraph" w:styleId="Kjene">
    <w:name w:val="footer"/>
    <w:basedOn w:val="Parasts"/>
    <w:link w:val="KjeneRakstz"/>
    <w:uiPriority w:val="99"/>
    <w:unhideWhenUsed/>
    <w:rsid w:val="00D26CF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26CF1"/>
  </w:style>
  <w:style w:type="paragraph" w:styleId="Sarakstarindkopa">
    <w:name w:val="List Paragraph"/>
    <w:basedOn w:val="Parasts"/>
    <w:uiPriority w:val="34"/>
    <w:qFormat/>
    <w:rsid w:val="000B482D"/>
    <w:pPr>
      <w:ind w:left="720"/>
      <w:contextualSpacing/>
    </w:pPr>
  </w:style>
  <w:style w:type="character" w:styleId="Hipersaite">
    <w:name w:val="Hyperlink"/>
    <w:basedOn w:val="Noklusjumarindkopasfonts"/>
    <w:uiPriority w:val="99"/>
    <w:unhideWhenUsed/>
    <w:rsid w:val="00485146"/>
    <w:rPr>
      <w:color w:val="0563C1" w:themeColor="hyperlink"/>
      <w:u w:val="single"/>
    </w:rPr>
  </w:style>
  <w:style w:type="paragraph" w:customStyle="1" w:styleId="naisnod">
    <w:name w:val="naisnod"/>
    <w:basedOn w:val="Parasts"/>
    <w:rsid w:val="009B588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996297"/>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305?locale=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talja.Andrukovica@zm.gov.lv" TargetMode="External"/><Relationship Id="rId4" Type="http://schemas.openxmlformats.org/officeDocument/2006/relationships/settings" Target="settings.xml"/><Relationship Id="rId9" Type="http://schemas.openxmlformats.org/officeDocument/2006/relationships/hyperlink" Target="https://www.google.com/url?q=https://likumi.lv/doc.php%3Fid%3D253635&amp;sa=U&amp;ved=0ahUKEwiL6_Dtg-nZAhXlKJoKHZyaCIgQFggIMAI&amp;client=internal-uds-cse&amp;cx=009844013171831310159:vxe2anixcfq&amp;usg=AOvVaw34Q8AdP1lQtiWjIRPQwkeq"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4A5DC-2C36-452D-9982-826FCA4B8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13549</Words>
  <Characters>7724</Characters>
  <Application>Microsoft Office Word</Application>
  <DocSecurity>0</DocSecurity>
  <Lines>64</Lines>
  <Paragraphs>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vt:lpstr>
      <vt:lpstr>Ministru kabineta noteikumu projekta</vt:lpstr>
    </vt:vector>
  </TitlesOfParts>
  <Company>ZM</Company>
  <LinksUpToDate>false</LinksUpToDate>
  <CharactersWithSpaces>21231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Anotācija</dc:subject>
  <dc:creator>Nataļja Andrukoviča</dc:creator>
  <dc:description>Andrukoviča 67027393_x000d_
Natalja.Andrukovica@zm.gov.lv</dc:description>
  <cp:lastModifiedBy>Sanita Žagare</cp:lastModifiedBy>
  <cp:revision>6</cp:revision>
  <dcterms:created xsi:type="dcterms:W3CDTF">2018-04-25T07:35:00Z</dcterms:created>
  <dcterms:modified xsi:type="dcterms:W3CDTF">2018-04-25T11:03:00Z</dcterms:modified>
</cp:coreProperties>
</file>