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4559" w14:textId="77777777" w:rsidR="00AC0829" w:rsidRPr="00AC0829" w:rsidRDefault="00AC0829" w:rsidP="00AC08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D5F3F" w14:textId="5E57EDA8" w:rsidR="00AC0829" w:rsidRPr="00AC0829" w:rsidRDefault="00AC0829" w:rsidP="00AC08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29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B10F89" w:rsidRPr="00B10F89">
        <w:rPr>
          <w:rFonts w:ascii="Times New Roman" w:hAnsi="Times New Roman" w:cs="Times New Roman"/>
          <w:sz w:val="28"/>
          <w:szCs w:val="28"/>
        </w:rPr>
        <w:t>29. maijā</w:t>
      </w:r>
      <w:r w:rsidRPr="00AC0829">
        <w:rPr>
          <w:rFonts w:ascii="Times New Roman" w:hAnsi="Times New Roman" w:cs="Times New Roman"/>
          <w:sz w:val="28"/>
          <w:szCs w:val="28"/>
        </w:rPr>
        <w:tab/>
        <w:t>Rīkojums Nr.</w:t>
      </w:r>
      <w:r w:rsidR="00B10F89">
        <w:rPr>
          <w:rFonts w:ascii="Times New Roman" w:hAnsi="Times New Roman" w:cs="Times New Roman"/>
          <w:sz w:val="28"/>
          <w:szCs w:val="28"/>
        </w:rPr>
        <w:t> 234</w:t>
      </w:r>
    </w:p>
    <w:p w14:paraId="3BFBC8A2" w14:textId="4CB2B298" w:rsidR="00AC0829" w:rsidRPr="00AC0829" w:rsidRDefault="00AC0829" w:rsidP="00AC082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829">
        <w:rPr>
          <w:rFonts w:ascii="Times New Roman" w:hAnsi="Times New Roman" w:cs="Times New Roman"/>
          <w:sz w:val="28"/>
          <w:szCs w:val="28"/>
        </w:rPr>
        <w:t>Rīgā</w:t>
      </w:r>
      <w:r w:rsidRPr="00AC0829">
        <w:rPr>
          <w:rFonts w:ascii="Times New Roman" w:hAnsi="Times New Roman" w:cs="Times New Roman"/>
          <w:sz w:val="28"/>
          <w:szCs w:val="28"/>
        </w:rPr>
        <w:tab/>
        <w:t>(prot. Nr. </w:t>
      </w:r>
      <w:r w:rsidR="00B10F89">
        <w:rPr>
          <w:rFonts w:ascii="Times New Roman" w:hAnsi="Times New Roman" w:cs="Times New Roman"/>
          <w:sz w:val="28"/>
          <w:szCs w:val="28"/>
        </w:rPr>
        <w:t>26</w:t>
      </w:r>
      <w:r w:rsidRPr="00AC0829">
        <w:rPr>
          <w:rFonts w:ascii="Times New Roman" w:hAnsi="Times New Roman" w:cs="Times New Roman"/>
          <w:sz w:val="28"/>
          <w:szCs w:val="28"/>
        </w:rPr>
        <w:t> </w:t>
      </w:r>
      <w:r w:rsidR="00B10F8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AC0829">
        <w:rPr>
          <w:rFonts w:ascii="Times New Roman" w:hAnsi="Times New Roman" w:cs="Times New Roman"/>
          <w:sz w:val="28"/>
          <w:szCs w:val="28"/>
        </w:rPr>
        <w:t>. §)</w:t>
      </w:r>
    </w:p>
    <w:p w14:paraId="4DEE33AA" w14:textId="77777777" w:rsidR="007B4D27" w:rsidRPr="00AC0829" w:rsidRDefault="007B4D27" w:rsidP="00AC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E33AB" w14:textId="77777777" w:rsidR="007B4D27" w:rsidRPr="00AC0829" w:rsidRDefault="007B4D27" w:rsidP="00AC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civilā eksperta dalības laika pagarināšanu Eiropas Savienības Padomdevēja misijā civilā drošības sektora reformām Ukrainā</w:t>
      </w:r>
    </w:p>
    <w:p w14:paraId="4DEE33AD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AE" w14:textId="2D020952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civilā eksperta Ārlietu ministrijas Starptautisko operāciju un krīžu noregulējuma nodaļas trešā sekretāra Roberta </w:t>
      </w:r>
      <w:proofErr w:type="spellStart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Fedose</w:t>
      </w:r>
      <w:r w:rsidR="00814425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jeva</w:t>
      </w:r>
      <w:proofErr w:type="spellEnd"/>
      <w:r w:rsidR="00814425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personas kods (</w:t>
      </w:r>
      <w:r w:rsidR="00A52663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ierobežotas pieejamības informācija</w:t>
      </w:r>
      <w:r w:rsidR="00814425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A52663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 – civilais eksperts)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dalības laika pagarināšanu Eiropas Savienības Padomdevēja misijā civilā drošības sektora reformām Ukrainā </w:t>
      </w:r>
      <w:proofErr w:type="gramStart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gramEnd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turpmāk – starptautiskā misija).</w:t>
      </w:r>
    </w:p>
    <w:p w14:paraId="4DEE33AF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B0" w14:textId="62F5BC0D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 Saskaņā ar Ministru kabineta 2009.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13.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janvāra noteikumu Nr. 35 "Kārtība, kādā civilo ekspertu nosūta dalībai starptautiskajā misijā, un dalības finansēšanas kārtība" (turpmāk – noteikumi) 7.2. apakšpunktu un 8. punktu noteikt, ka civilā eksperta dalības laiku starptautiskajā misijā pagarina līdz 2019. gada 8. septembrim.</w:t>
      </w:r>
    </w:p>
    <w:p w14:paraId="4DEE33B1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B2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 Ņemot vērā starptautiskās misijas finansēšanas noteikumus, paredzēt, ka:</w:t>
      </w:r>
    </w:p>
    <w:p w14:paraId="4DEE33B3" w14:textId="12CAD14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 saskaņā ar noteikumu 7.3. apakšpunktu un 14. punktu civilajam ekspertam netiek izmaksāta noteikumu 15. punktā paredzētā piemaksa;</w:t>
      </w:r>
    </w:p>
    <w:p w14:paraId="4DEE33B4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3.2. saskaņā ar noteikumu 14., 16. un 17. punktu civilajam ekspertam tiek segti faktiskie izdevumi, nepārsniedzot šajā apakšpunktā norādītās summas:</w:t>
      </w:r>
    </w:p>
    <w:p w14:paraId="4DEE33B5" w14:textId="27F25470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 dzīvojamās telpas īres un komunālo pakalpojumu izmaksas – 11 895,21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gadā jeb 991,27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mēnesī (2018. gadā – 3 700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73</w:t>
      </w:r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četriem mēnešiem un 2019. gadā – 8 194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48 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4DEE33B6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3.2.2. ceļa izdevumi – 750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(atvaļinājuma brauciens un pārcelšanās no dienesta vietas 2019. gadā);</w:t>
      </w:r>
    </w:p>
    <w:p w14:paraId="4DEE33B7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3.2.3. izdevumi par bagāžas transportēšanu – 100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(pārceļoties no dienesta vietas 2019. gadā);</w:t>
      </w:r>
    </w:p>
    <w:p w14:paraId="4DEE33B8" w14:textId="44D41C4C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3.2.4.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dzīvības un veselības apdrošināšana, atgriežoties no dienesta vietas</w:t>
      </w:r>
      <w:r w:rsidR="000104FA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– 5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(2019.</w:t>
      </w:r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gadā).</w:t>
      </w:r>
    </w:p>
    <w:p w14:paraId="4DEE33B9" w14:textId="77777777" w:rsidR="00B560FB" w:rsidRPr="00AC0829" w:rsidRDefault="00B560FB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BA" w14:textId="17F3ADCE" w:rsidR="00B560FB" w:rsidRPr="00AC0829" w:rsidRDefault="00B560FB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4. Ņemot vērā Eiropas Ārējās darbības dienesta noteiktās prasības, ka nosūtītājvalstij ir pienākums maksāt atalgojumu ekspertam, noteikt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civilajam ekspertam dalības laikā starptautiskajā misijā saglabā noteikto atalgojumu 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2018. gadā 4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005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2019. gadā 8 798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Ārlietu ministrijai veikt valsts 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sociālās apdrošināšanas iemaksas – 2018. gadā 965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2019. gadā 2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120</w:t>
      </w:r>
      <w:r w:rsidR="00942A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apmērā.</w:t>
      </w:r>
    </w:p>
    <w:p w14:paraId="4DEE33BB" w14:textId="77777777" w:rsidR="00B560FB" w:rsidRPr="00AC0829" w:rsidRDefault="00B560FB" w:rsidP="00AC08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EE33BC" w14:textId="697F39CD" w:rsidR="00B560FB" w:rsidRPr="00AC0829" w:rsidRDefault="00B560FB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 Finanšu ministrijai no valsts budžeta programmas 02.00.00 "Līdzekļi neparedzētiem gadījumiem"</w:t>
      </w:r>
      <w:r w:rsidR="00F83231"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piešķirt Ārlietu ministrijai finansējumu 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83231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671</w:t>
      </w: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šā rīkojuma 3. un 4. punktā minēto izdevumu segšanai. </w:t>
      </w:r>
    </w:p>
    <w:p w14:paraId="4DEE33BD" w14:textId="77777777" w:rsidR="00B560FB" w:rsidRPr="00AC0829" w:rsidRDefault="00B560FB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BE" w14:textId="14B8EE31" w:rsidR="00B560FB" w:rsidRPr="00AC0829" w:rsidRDefault="00B560FB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6. 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ministrijai precizēt un palielināt Ārlietu ministrijas</w:t>
      </w:r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Hlk514936001"/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budžeta</w:t>
      </w:r>
      <w:bookmarkEnd w:id="1"/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bāzes izdevumus </w:t>
      </w:r>
      <w:r w:rsidR="00F83231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2019.</w:t>
      </w:r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3231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gadam 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apakšprogrammā </w:t>
      </w:r>
      <w:r w:rsidR="00F83231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01.04.00 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Diplomātiskās misijas ārvalstīs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19 968</w:t>
      </w:r>
      <w:r w:rsidR="00942A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AC082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 civilā eksperta darbības nodrošināšanai no 2019.</w:t>
      </w:r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A52663"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janvāra.</w:t>
      </w:r>
    </w:p>
    <w:p w14:paraId="4DEE33BF" w14:textId="77777777" w:rsidR="007B4D27" w:rsidRPr="00AC0829" w:rsidRDefault="007B4D27" w:rsidP="00AC08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DEE33C0" w14:textId="77777777" w:rsidR="007B4D27" w:rsidRPr="00AC0829" w:rsidRDefault="007B4D27" w:rsidP="00AC0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0829">
        <w:rPr>
          <w:rFonts w:ascii="Times New Roman" w:eastAsia="Times New Roman" w:hAnsi="Times New Roman" w:cs="Times New Roman"/>
          <w:sz w:val="28"/>
          <w:szCs w:val="28"/>
          <w:lang w:eastAsia="lv-LV"/>
        </w:rPr>
        <w:t>7. Uz dalības laiku starptautiskajā misijā Aizsardzības ministrijai nodrošināt civilajam ekspertam nepieciešamo ekipējumu – ķiveri un bruņuvesti.</w:t>
      </w:r>
    </w:p>
    <w:p w14:paraId="2FF90C26" w14:textId="77777777" w:rsidR="00AC0829" w:rsidRPr="00AC0829" w:rsidRDefault="00AC0829" w:rsidP="00AC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3E82C" w14:textId="77777777" w:rsidR="00AC0829" w:rsidRPr="00AC0829" w:rsidRDefault="00AC0829" w:rsidP="00AC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E95B6" w14:textId="77777777" w:rsidR="00AC0829" w:rsidRPr="00AC0829" w:rsidRDefault="00AC0829" w:rsidP="00AC0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59A29" w14:textId="73DCE846" w:rsidR="00AC0829" w:rsidRPr="00AC0829" w:rsidRDefault="00AC0829" w:rsidP="009552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C0829">
        <w:rPr>
          <w:sz w:val="28"/>
          <w:szCs w:val="28"/>
        </w:rPr>
        <w:t>Ministru prezidents</w:t>
      </w:r>
      <w:r w:rsidRPr="00AC0829">
        <w:rPr>
          <w:sz w:val="28"/>
          <w:szCs w:val="28"/>
        </w:rPr>
        <w:tab/>
        <w:t xml:space="preserve">Māris Kučinskis </w:t>
      </w:r>
    </w:p>
    <w:p w14:paraId="4FE7D41C" w14:textId="77777777" w:rsidR="00AC0829" w:rsidRPr="00AC0829" w:rsidRDefault="00AC0829" w:rsidP="00942AE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BC11F60" w14:textId="77777777" w:rsidR="00AC0829" w:rsidRPr="00AC0829" w:rsidRDefault="00AC0829" w:rsidP="00942AE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0ADD5A41" w14:textId="77777777" w:rsidR="00AC0829" w:rsidRPr="00AC0829" w:rsidRDefault="00AC0829" w:rsidP="00942AE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5ECC2BC0" w14:textId="77777777" w:rsidR="00955297" w:rsidRDefault="00955297" w:rsidP="00C775D5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 –</w:t>
      </w:r>
    </w:p>
    <w:p w14:paraId="59B75B6F" w14:textId="77777777" w:rsidR="00955297" w:rsidRPr="008D0863" w:rsidRDefault="00955297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8D0863">
        <w:rPr>
          <w:sz w:val="28"/>
          <w:szCs w:val="28"/>
        </w:rPr>
        <w:t>ekšlietu ministrs</w:t>
      </w:r>
      <w:r w:rsidRPr="008D0863">
        <w:rPr>
          <w:sz w:val="28"/>
          <w:szCs w:val="28"/>
        </w:rPr>
        <w:tab/>
        <w:t>Rihards Kozlovskis</w:t>
      </w:r>
    </w:p>
    <w:p w14:paraId="68DC21D0" w14:textId="63877624" w:rsidR="00AC0829" w:rsidRPr="00AC0829" w:rsidRDefault="00AC0829" w:rsidP="00942AE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</w:p>
    <w:sectPr w:rsidR="00AC0829" w:rsidRPr="00AC0829" w:rsidSect="00AC08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33DC" w14:textId="77777777" w:rsidR="00854E52" w:rsidRDefault="00854E52" w:rsidP="00BC0D44">
      <w:pPr>
        <w:spacing w:after="0" w:line="240" w:lineRule="auto"/>
      </w:pPr>
      <w:r>
        <w:separator/>
      </w:r>
    </w:p>
  </w:endnote>
  <w:endnote w:type="continuationSeparator" w:id="0">
    <w:p w14:paraId="4DEE33DD" w14:textId="77777777" w:rsidR="00854E52" w:rsidRDefault="00854E52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05D2" w14:textId="77777777" w:rsidR="00AC0829" w:rsidRPr="00AC0829" w:rsidRDefault="00AC0829" w:rsidP="00AC08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R0983_8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9210" w14:textId="529A1324" w:rsidR="00AC0829" w:rsidRPr="00AC0829" w:rsidRDefault="00AC082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R0983_8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33DA" w14:textId="77777777" w:rsidR="00854E52" w:rsidRDefault="00854E52" w:rsidP="00BC0D44">
      <w:pPr>
        <w:spacing w:after="0" w:line="240" w:lineRule="auto"/>
      </w:pPr>
      <w:r>
        <w:separator/>
      </w:r>
    </w:p>
  </w:footnote>
  <w:footnote w:type="continuationSeparator" w:id="0">
    <w:p w14:paraId="4DEE33DB" w14:textId="77777777" w:rsidR="00854E52" w:rsidRDefault="00854E52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739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E74C2C" w14:textId="2436E292" w:rsidR="00AC0829" w:rsidRPr="00AC0829" w:rsidRDefault="00AC082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08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08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08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8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082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2D12" w14:textId="1EB0EC4C" w:rsidR="00AC0829" w:rsidRDefault="00AC0829">
    <w:pPr>
      <w:pStyle w:val="Header"/>
      <w:rPr>
        <w:rFonts w:ascii="Times New Roman" w:hAnsi="Times New Roman" w:cs="Times New Roman"/>
        <w:sz w:val="24"/>
        <w:szCs w:val="24"/>
      </w:rPr>
    </w:pPr>
  </w:p>
  <w:p w14:paraId="671DABBB" w14:textId="3E687FEB" w:rsidR="00AC0829" w:rsidRPr="00A142D0" w:rsidRDefault="00AC0829" w:rsidP="00501350">
    <w:pPr>
      <w:pStyle w:val="Header"/>
    </w:pPr>
    <w:r>
      <w:rPr>
        <w:noProof/>
      </w:rPr>
      <w:drawing>
        <wp:inline distT="0" distB="0" distL="0" distR="0" wp14:anchorId="446B6565" wp14:editId="564F61D1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44"/>
    <w:rsid w:val="000104FA"/>
    <w:rsid w:val="001B687C"/>
    <w:rsid w:val="001D0470"/>
    <w:rsid w:val="00201553"/>
    <w:rsid w:val="00202333"/>
    <w:rsid w:val="00240522"/>
    <w:rsid w:val="00245416"/>
    <w:rsid w:val="002D2638"/>
    <w:rsid w:val="00302227"/>
    <w:rsid w:val="003A1C6D"/>
    <w:rsid w:val="0046774A"/>
    <w:rsid w:val="00550640"/>
    <w:rsid w:val="00622030"/>
    <w:rsid w:val="007B4D27"/>
    <w:rsid w:val="00814425"/>
    <w:rsid w:val="00854E52"/>
    <w:rsid w:val="00942AE2"/>
    <w:rsid w:val="00955297"/>
    <w:rsid w:val="009A0E3B"/>
    <w:rsid w:val="00A52663"/>
    <w:rsid w:val="00AB2071"/>
    <w:rsid w:val="00AC0829"/>
    <w:rsid w:val="00B10F89"/>
    <w:rsid w:val="00B15795"/>
    <w:rsid w:val="00B2312B"/>
    <w:rsid w:val="00B560FB"/>
    <w:rsid w:val="00B56A98"/>
    <w:rsid w:val="00BA58DD"/>
    <w:rsid w:val="00BC0D44"/>
    <w:rsid w:val="00C44BA6"/>
    <w:rsid w:val="00F83231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EE33A6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9930-2796-4E13-9EB3-6DC8B35B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AMRik_160318_CivEkspDarbNodr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AMRik_160318_CivEkspDarbNodr</dc:title>
  <dc:creator>Eduards Dzenitis</dc:creator>
  <cp:lastModifiedBy>Leontine Babkina</cp:lastModifiedBy>
  <cp:revision>12</cp:revision>
  <cp:lastPrinted>2018-05-25T11:00:00Z</cp:lastPrinted>
  <dcterms:created xsi:type="dcterms:W3CDTF">2018-05-24T11:33:00Z</dcterms:created>
  <dcterms:modified xsi:type="dcterms:W3CDTF">2018-05-30T09:15:00Z</dcterms:modified>
</cp:coreProperties>
</file>