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7"/>
      <w:r w:rsidRPr="006915D8">
        <w:rPr>
          <w:rFonts w:ascii="Times New Roman" w:eastAsia="Times New Roman" w:hAnsi="Times New Roman" w:cs="Times New Roman"/>
          <w:b/>
          <w:sz w:val="28"/>
          <w:szCs w:val="28"/>
          <w:lang w:eastAsia="lv-LV"/>
        </w:rPr>
        <w:t xml:space="preserve">Ministru kabineta rīkojuma projekta </w:t>
      </w:r>
    </w:p>
    <w:p w:rsidR="006915D8" w:rsidRDefault="006915D8" w:rsidP="006915D8">
      <w:pPr>
        <w:pStyle w:val="Bezatstarpm"/>
        <w:jc w:val="center"/>
        <w:rPr>
          <w:rFonts w:ascii="Times New Roman" w:eastAsia="Times New Roman" w:hAnsi="Times New Roman" w:cs="Times New Roman"/>
          <w:b/>
          <w:sz w:val="28"/>
          <w:szCs w:val="28"/>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Par nekustamā īpašuma Elizabetes ielā 81, Rīgā, nodošanu</w:t>
      </w:r>
      <w:r>
        <w:rPr>
          <w:rFonts w:ascii="Times New Roman" w:hAnsi="Times New Roman" w:cs="Times New Roman"/>
          <w:b/>
          <w:sz w:val="28"/>
          <w:szCs w:val="28"/>
          <w:lang w:eastAsia="lv-LV"/>
        </w:rPr>
        <w:t xml:space="preserve"> </w:t>
      </w:r>
      <w:r w:rsidRPr="006915D8">
        <w:rPr>
          <w:rFonts w:ascii="Times New Roman" w:hAnsi="Times New Roman" w:cs="Times New Roman"/>
          <w:b/>
          <w:sz w:val="28"/>
          <w:szCs w:val="28"/>
          <w:lang w:eastAsia="lv-LV"/>
        </w:rPr>
        <w:t>Finanšu ministrijas valdījumā</w:t>
      </w:r>
      <w:r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14136B" w:rsidRDefault="00BB194F" w:rsidP="006F77C0">
            <w:pPr>
              <w:spacing w:after="0" w:line="240" w:lineRule="auto"/>
              <w:ind w:firstLine="425"/>
              <w:jc w:val="both"/>
              <w:rPr>
                <w:rFonts w:ascii="Times New Roman" w:eastAsia="Times New Roman" w:hAnsi="Times New Roman" w:cs="Times New Roman"/>
                <w:iCs/>
                <w:sz w:val="28"/>
                <w:szCs w:val="28"/>
                <w:lang w:eastAsia="lv-LV"/>
              </w:rPr>
            </w:pPr>
            <w:r w:rsidRPr="006915D8">
              <w:rPr>
                <w:rFonts w:ascii="Times New Roman" w:eastAsia="Times New Roman" w:hAnsi="Times New Roman" w:cs="Times New Roman"/>
                <w:iCs/>
                <w:sz w:val="28"/>
                <w:szCs w:val="28"/>
                <w:lang w:eastAsia="lv-LV"/>
              </w:rPr>
              <w:t xml:space="preserve">Ministru kabineta rīkojuma projekta </w:t>
            </w:r>
            <w:r w:rsidR="006915D8" w:rsidRPr="006915D8">
              <w:rPr>
                <w:rFonts w:ascii="Times New Roman" w:eastAsia="Times New Roman" w:hAnsi="Times New Roman" w:cs="Times New Roman"/>
                <w:iCs/>
                <w:sz w:val="28"/>
                <w:szCs w:val="28"/>
                <w:lang w:eastAsia="lv-LV"/>
              </w:rPr>
              <w:t>„Par nekustamā īpašuma Elizabetes ielā 81, Rīgā, nodošanu Finanšu ministrijas valdījumā”</w:t>
            </w:r>
            <w:r w:rsidR="006915D8">
              <w:rPr>
                <w:rFonts w:ascii="Times New Roman" w:eastAsia="Times New Roman" w:hAnsi="Times New Roman" w:cs="Times New Roman"/>
                <w:iCs/>
                <w:sz w:val="28"/>
                <w:szCs w:val="28"/>
                <w:lang w:eastAsia="lv-LV"/>
              </w:rPr>
              <w:t xml:space="preserve"> </w:t>
            </w:r>
            <w:r w:rsidR="006915D8">
              <w:rPr>
                <w:rFonts w:ascii="Times New Roman" w:hAnsi="Times New Roman" w:cs="Times New Roman"/>
                <w:sz w:val="28"/>
                <w:szCs w:val="28"/>
              </w:rPr>
              <w:t xml:space="preserve">(turpmāk – Projekts) mērķis ir </w:t>
            </w:r>
            <w:r w:rsidR="006915D8" w:rsidRPr="006915D8">
              <w:rPr>
                <w:rFonts w:ascii="Times New Roman" w:eastAsia="Times New Roman" w:hAnsi="Times New Roman" w:cs="Times New Roman"/>
                <w:iCs/>
                <w:sz w:val="28"/>
                <w:szCs w:val="28"/>
                <w:lang w:eastAsia="lv-LV"/>
              </w:rPr>
              <w:t>Kultūras ministrijas valdījumā esošo nekustamo īpašumu Elizabetes ielā 81, Rīgā, nodot Finanšu ministrijas vald</w:t>
            </w:r>
            <w:r w:rsidR="006F77C0">
              <w:rPr>
                <w:rFonts w:ascii="Times New Roman" w:eastAsia="Times New Roman" w:hAnsi="Times New Roman" w:cs="Times New Roman"/>
                <w:iCs/>
                <w:sz w:val="28"/>
                <w:szCs w:val="28"/>
                <w:lang w:eastAsia="lv-LV"/>
              </w:rPr>
              <w:t>ījumā, lai darbības programmas „</w:t>
            </w:r>
            <w:r w:rsidR="006915D8" w:rsidRPr="006915D8">
              <w:rPr>
                <w:rFonts w:ascii="Times New Roman" w:eastAsia="Times New Roman" w:hAnsi="Times New Roman" w:cs="Times New Roman"/>
                <w:iCs/>
                <w:sz w:val="28"/>
                <w:szCs w:val="28"/>
                <w:lang w:eastAsia="lv-LV"/>
              </w:rPr>
              <w:t>Izaugsme un nodarbinātība</w:t>
            </w:r>
            <w:r w:rsidR="006F77C0">
              <w:rPr>
                <w:rFonts w:ascii="Times New Roman" w:eastAsia="Times New Roman" w:hAnsi="Times New Roman" w:cs="Times New Roman"/>
                <w:iCs/>
                <w:sz w:val="28"/>
                <w:szCs w:val="28"/>
                <w:lang w:eastAsia="lv-LV"/>
              </w:rPr>
              <w:t>”</w:t>
            </w:r>
            <w:r w:rsidR="006915D8" w:rsidRPr="006915D8">
              <w:rPr>
                <w:rFonts w:ascii="Times New Roman" w:eastAsia="Times New Roman" w:hAnsi="Times New Roman" w:cs="Times New Roman"/>
                <w:iCs/>
                <w:sz w:val="28"/>
                <w:szCs w:val="28"/>
                <w:lang w:eastAsia="lv-LV"/>
              </w:rPr>
              <w:t xml:space="preserve"> 4.</w:t>
            </w:r>
            <w:r w:rsidR="006F77C0">
              <w:rPr>
                <w:rFonts w:ascii="Times New Roman" w:eastAsia="Times New Roman" w:hAnsi="Times New Roman" w:cs="Times New Roman"/>
                <w:iCs/>
                <w:sz w:val="28"/>
                <w:szCs w:val="28"/>
                <w:lang w:eastAsia="lv-LV"/>
              </w:rPr>
              <w:t>2.1.specifiskā atbalsta mērķa „</w:t>
            </w:r>
            <w:r w:rsidR="006915D8" w:rsidRPr="006915D8">
              <w:rPr>
                <w:rFonts w:ascii="Times New Roman" w:eastAsia="Times New Roman" w:hAnsi="Times New Roman" w:cs="Times New Roman"/>
                <w:iCs/>
                <w:sz w:val="28"/>
                <w:szCs w:val="28"/>
                <w:lang w:eastAsia="lv-LV"/>
              </w:rPr>
              <w:t>Veicināt energoefektivitātes paaugstināšanu valsts un dzīvojamās ēkās</w:t>
            </w:r>
            <w:r w:rsidR="006F77C0">
              <w:rPr>
                <w:rFonts w:ascii="Times New Roman" w:eastAsia="Times New Roman" w:hAnsi="Times New Roman" w:cs="Times New Roman"/>
                <w:iCs/>
                <w:sz w:val="28"/>
                <w:szCs w:val="28"/>
                <w:lang w:eastAsia="lv-LV"/>
              </w:rPr>
              <w:t>” 4.2.1.2.pasākuma „</w:t>
            </w:r>
            <w:r w:rsidR="006915D8" w:rsidRPr="006915D8">
              <w:rPr>
                <w:rFonts w:ascii="Times New Roman" w:eastAsia="Times New Roman" w:hAnsi="Times New Roman" w:cs="Times New Roman"/>
                <w:iCs/>
                <w:sz w:val="28"/>
                <w:szCs w:val="28"/>
                <w:lang w:eastAsia="lv-LV"/>
              </w:rPr>
              <w:t>Veicināt energoefektivitātes paaugstināšanu valsts ēkās” ietvaros nodrošinātu energoefektivitātes paaugstināšanas pasākumu īstenošanu.</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FE7F13" w:rsidRDefault="006915D8" w:rsidP="006F77C0">
            <w:pPr>
              <w:spacing w:after="0" w:line="240" w:lineRule="auto"/>
              <w:ind w:firstLine="425"/>
              <w:jc w:val="both"/>
              <w:rPr>
                <w:rFonts w:ascii="Times New Roman" w:eastAsia="Times New Roman" w:hAnsi="Times New Roman" w:cs="Times New Roman"/>
                <w:iCs/>
                <w:sz w:val="28"/>
                <w:szCs w:val="28"/>
                <w:lang w:eastAsia="lv-LV"/>
              </w:rPr>
            </w:pPr>
            <w:r w:rsidRPr="006915D8">
              <w:rPr>
                <w:rFonts w:ascii="Times New Roman" w:eastAsia="Times New Roman" w:hAnsi="Times New Roman" w:cs="Times New Roman"/>
                <w:iCs/>
                <w:sz w:val="28"/>
                <w:szCs w:val="28"/>
                <w:lang w:eastAsia="lv-LV"/>
              </w:rPr>
              <w:t>Ministru kabineta</w:t>
            </w:r>
            <w:r>
              <w:rPr>
                <w:rFonts w:ascii="Times New Roman" w:eastAsia="Times New Roman" w:hAnsi="Times New Roman" w:cs="Times New Roman"/>
                <w:iCs/>
                <w:sz w:val="28"/>
                <w:szCs w:val="28"/>
                <w:lang w:eastAsia="lv-LV"/>
              </w:rPr>
              <w:t xml:space="preserve"> 2006.gada 9.maija rīkojuma Nr.</w:t>
            </w:r>
            <w:r w:rsidRPr="006915D8">
              <w:rPr>
                <w:rFonts w:ascii="Times New Roman" w:eastAsia="Times New Roman" w:hAnsi="Times New Roman" w:cs="Times New Roman"/>
                <w:iCs/>
                <w:sz w:val="28"/>
                <w:szCs w:val="28"/>
                <w:lang w:eastAsia="lv-LV"/>
              </w:rPr>
              <w:t>319 „Par Valsts nekustamā īpašuma vienotas pārvaldīšanas un apsaimniekošanas koncepciju” 6.punkts nosak</w:t>
            </w:r>
            <w:r w:rsidR="006F77C0">
              <w:rPr>
                <w:rFonts w:ascii="Times New Roman" w:eastAsia="Times New Roman" w:hAnsi="Times New Roman" w:cs="Times New Roman"/>
                <w:iCs/>
                <w:sz w:val="28"/>
                <w:szCs w:val="28"/>
                <w:lang w:eastAsia="lv-LV"/>
              </w:rPr>
              <w:t xml:space="preserve">a, ka Kultūras ministrija </w:t>
            </w:r>
            <w:r w:rsidRPr="006915D8">
              <w:rPr>
                <w:rFonts w:ascii="Times New Roman" w:eastAsia="Times New Roman" w:hAnsi="Times New Roman" w:cs="Times New Roman"/>
                <w:iCs/>
                <w:sz w:val="28"/>
                <w:szCs w:val="28"/>
                <w:lang w:eastAsia="lv-LV"/>
              </w:rPr>
              <w:t>nodod tās valdījumā esošos valsts nekustamos īpašumus Finanšu ministrijas valdījumā un valsts akciju sabiedrībai „Valsts nekustamie īpašumi” pārvaldīšanā.</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Pr="009D02CA">
              <w:rPr>
                <w:rFonts w:ascii="Times New Roman" w:eastAsia="Times New Roman" w:hAnsi="Times New Roman" w:cs="Times New Roman"/>
                <w:iCs/>
                <w:sz w:val="28"/>
                <w:szCs w:val="28"/>
                <w:lang w:eastAsia="lv-LV"/>
              </w:rPr>
              <w:t xml:space="preserve">rojekts paredz Kultūras ministrijas valdījumā esošo valsts nekustamo īpašumu (nekustamā īpašuma kadastra numurs 0100 530 0003) – divas būves (būvju kadastra apzīmējumi: 0100 030 0077 001 un 0100 030 0077 002) </w:t>
            </w:r>
            <w:r>
              <w:rPr>
                <w:rFonts w:ascii="Times New Roman" w:eastAsia="Times New Roman" w:hAnsi="Times New Roman" w:cs="Times New Roman"/>
                <w:iCs/>
                <w:sz w:val="28"/>
                <w:szCs w:val="28"/>
                <w:lang w:eastAsia="lv-LV"/>
              </w:rPr>
              <w:t>–</w:t>
            </w:r>
            <w:r w:rsidRPr="009D02CA">
              <w:rPr>
                <w:rFonts w:ascii="Times New Roman" w:eastAsia="Times New Roman" w:hAnsi="Times New Roman" w:cs="Times New Roman"/>
                <w:iCs/>
                <w:sz w:val="28"/>
                <w:szCs w:val="28"/>
                <w:lang w:eastAsia="lv-LV"/>
              </w:rPr>
              <w:t xml:space="preserve"> Elizabetes ielā 81, Rīgā, nodot Finanšu ministrijas valdījumā (turpmāk arī – nekustamais īpašums).</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 xml:space="preserve">Īpašuma tiesības uz nekustamo īpašumu ir nostiprinātas Latvijas valstij Kultūras ministrijas personā Rīgas pilsētas </w:t>
            </w:r>
            <w:r w:rsidRPr="009D02CA">
              <w:rPr>
                <w:rFonts w:ascii="Times New Roman" w:eastAsia="Times New Roman" w:hAnsi="Times New Roman" w:cs="Times New Roman"/>
                <w:iCs/>
                <w:sz w:val="28"/>
                <w:szCs w:val="28"/>
                <w:lang w:eastAsia="lv-LV"/>
              </w:rPr>
              <w:lastRenderedPageBreak/>
              <w:t>zemesgrāmatas nodalījumā Nr.1000004</w:t>
            </w:r>
            <w:r w:rsidR="00573CA6">
              <w:rPr>
                <w:rFonts w:ascii="Times New Roman" w:eastAsia="Times New Roman" w:hAnsi="Times New Roman" w:cs="Times New Roman"/>
                <w:iCs/>
                <w:sz w:val="28"/>
                <w:szCs w:val="28"/>
                <w:lang w:eastAsia="lv-LV"/>
              </w:rPr>
              <w:t>52299, lēmuma datums: 20.01.2009</w:t>
            </w:r>
            <w:r w:rsidRPr="009D02CA">
              <w:rPr>
                <w:rFonts w:ascii="Times New Roman" w:eastAsia="Times New Roman" w:hAnsi="Times New Roman" w:cs="Times New Roman"/>
                <w:iCs/>
                <w:sz w:val="28"/>
                <w:szCs w:val="28"/>
                <w:lang w:eastAsia="lv-LV"/>
              </w:rPr>
              <w:t>.</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Nekustamais īpašums sastāv no divām būvēm noliktavām.</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Noliktava (būves kadastra apzīmējums 0100 030 0077 001) saistīta ar zemes vienību (zemes vienības kadastra apzīmējums 0100 030 2017) Krišjāņa Barona ielā 16/18, Rīgā.</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Noliktava (būves kadastra apzīmējums 0100 030 0077 002) daļēji saistīta ar zemes vienību (zemes vienības kadastra apzīmējums 0100 030 2017) Krišjāņa Barona ielā 16/18, Rīgā, un daļēji ar zemes vienību (zemes vienības kadastra apzīmējums 0100 030 0077) Elizabetes ielā 81, Rīgā.</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 xml:space="preserve">Zemes vienība (zemes vienības kadastra apzīmējums 0100 030 2017) ir iekļauta nekustamā īpašuma (nekustamā īpašuma kadastra numurs 0100 030 2017) Krišjāņa Barona ielā 16/18, Rīgā, sastāvā. Minētā nekustamā īpašuma sastāvā atrodas arī teātra ēka (būves kadastra apzīmējums 0100 030 0076 001), garāža (būves kadastra apzīmējums 0100 030 0076 002) un darbnīca (būves kadastra apzīmējums 0100 030 0076 004). Īpašuma tiesības uz nekustamo īpašumu ir nostiprinātas Latvijas valstij Finanšu ministrijas personā Rīgas pilsētas zemesgrāmatas nodalījumā </w:t>
            </w:r>
            <w:r w:rsidR="00573CA6" w:rsidRPr="00573CA6">
              <w:rPr>
                <w:rFonts w:ascii="Times New Roman" w:eastAsia="Times New Roman" w:hAnsi="Times New Roman" w:cs="Times New Roman"/>
                <w:iCs/>
                <w:sz w:val="28"/>
                <w:szCs w:val="28"/>
                <w:lang w:eastAsia="lv-LV"/>
              </w:rPr>
              <w:t>Nr.100000134985</w:t>
            </w:r>
            <w:r w:rsidRPr="009D02CA">
              <w:rPr>
                <w:rFonts w:ascii="Times New Roman" w:eastAsia="Times New Roman" w:hAnsi="Times New Roman" w:cs="Times New Roman"/>
                <w:iCs/>
                <w:sz w:val="28"/>
                <w:szCs w:val="28"/>
                <w:lang w:eastAsia="lv-LV"/>
              </w:rPr>
              <w:t>, lēmuma datums: 25.06.2007.</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Zemes vienība (zemes vienības kadastra apzīmējums 0100 030 0077) ir iekļauta nekustamā īpašuma (nekustamā īpašuma kadastra numurs 0100 030 0077) Elizabetes ielā 81, Rīgā, sastāvā. Īpašuma tiesības uz nekustamo īpašumu ir nostiprinātas privātpersonai Rīgas pilsētas zemesgrāmatas nodalījumā Nr.7796, lēmuma datums: 29.12.2015.</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 xml:space="preserve">Valsts nekustamais īpašums (nekustamā īpašuma kadastra numurs 0100 030 2017) Krišjāņa Barona ielā 16/18, Rīgā, ir nodots bezatlīdzības lietošanā valsts sabiedrībai ar </w:t>
            </w:r>
            <w:r w:rsidR="006F77C0">
              <w:rPr>
                <w:rFonts w:ascii="Times New Roman" w:eastAsia="Times New Roman" w:hAnsi="Times New Roman" w:cs="Times New Roman"/>
                <w:iCs/>
                <w:sz w:val="28"/>
                <w:szCs w:val="28"/>
                <w:lang w:eastAsia="lv-LV"/>
              </w:rPr>
              <w:lastRenderedPageBreak/>
              <w:t>ierobežotu atbildību „</w:t>
            </w:r>
            <w:r w:rsidRPr="009D02CA">
              <w:rPr>
                <w:rFonts w:ascii="Times New Roman" w:eastAsia="Times New Roman" w:hAnsi="Times New Roman" w:cs="Times New Roman"/>
                <w:iCs/>
                <w:sz w:val="28"/>
                <w:szCs w:val="28"/>
                <w:lang w:eastAsia="lv-LV"/>
              </w:rPr>
              <w:t>Latvijas Leļļu teātris”, pamatojoties uz Ministru kabineta 20</w:t>
            </w:r>
            <w:r w:rsidR="006F77C0">
              <w:rPr>
                <w:rFonts w:ascii="Times New Roman" w:eastAsia="Times New Roman" w:hAnsi="Times New Roman" w:cs="Times New Roman"/>
                <w:iCs/>
                <w:sz w:val="28"/>
                <w:szCs w:val="28"/>
                <w:lang w:eastAsia="lv-LV"/>
              </w:rPr>
              <w:t>17.gada 10.oktobra rīkojuma Nr.561 „</w:t>
            </w:r>
            <w:r w:rsidRPr="009D02CA">
              <w:rPr>
                <w:rFonts w:ascii="Times New Roman" w:eastAsia="Times New Roman" w:hAnsi="Times New Roman" w:cs="Times New Roman"/>
                <w:iCs/>
                <w:sz w:val="28"/>
                <w:szCs w:val="28"/>
                <w:lang w:eastAsia="lv-LV"/>
              </w:rPr>
              <w:t>Par valsts nekustamo īpašumu nodošanu bezatlīdzības lietošanā” 1.3.apakšpunktu.</w:t>
            </w:r>
          </w:p>
          <w:p w:rsidR="006F77C0" w:rsidRDefault="00CD67A8" w:rsidP="006F77C0">
            <w:pPr>
              <w:pStyle w:val="Bezatstarpm"/>
              <w:ind w:firstLine="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Valsts </w:t>
            </w:r>
            <w:r w:rsidR="009D02CA" w:rsidRPr="009D02CA">
              <w:rPr>
                <w:rFonts w:ascii="Times New Roman" w:eastAsia="Times New Roman" w:hAnsi="Times New Roman" w:cs="Times New Roman"/>
                <w:iCs/>
                <w:sz w:val="28"/>
                <w:szCs w:val="28"/>
                <w:lang w:eastAsia="lv-LV"/>
              </w:rPr>
              <w:t>nekustamais būvju īpašums (nekustamā īpašuma kadastra numurs 0100 530 0003) Elizabetes ielā 81, Rīgā, ir nodots bezatlīdzības lietošanā valsts sabie</w:t>
            </w:r>
            <w:r w:rsidR="006F77C0">
              <w:rPr>
                <w:rFonts w:ascii="Times New Roman" w:eastAsia="Times New Roman" w:hAnsi="Times New Roman" w:cs="Times New Roman"/>
                <w:iCs/>
                <w:sz w:val="28"/>
                <w:szCs w:val="28"/>
                <w:lang w:eastAsia="lv-LV"/>
              </w:rPr>
              <w:t>drībai ar ierobežotu atbildību „</w:t>
            </w:r>
            <w:r w:rsidR="009D02CA" w:rsidRPr="009D02CA">
              <w:rPr>
                <w:rFonts w:ascii="Times New Roman" w:eastAsia="Times New Roman" w:hAnsi="Times New Roman" w:cs="Times New Roman"/>
                <w:iCs/>
                <w:sz w:val="28"/>
                <w:szCs w:val="28"/>
                <w:lang w:eastAsia="lv-LV"/>
              </w:rPr>
              <w:t>Latvijas Leļļu teātris”</w:t>
            </w:r>
            <w:r>
              <w:rPr>
                <w:rFonts w:ascii="Times New Roman" w:eastAsia="Times New Roman" w:hAnsi="Times New Roman" w:cs="Times New Roman"/>
                <w:iCs/>
                <w:sz w:val="28"/>
                <w:szCs w:val="28"/>
                <w:lang w:eastAsia="lv-LV"/>
              </w:rPr>
              <w:t>.</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Atbilstoši Ministru kabineta 2018.</w:t>
            </w:r>
            <w:r w:rsidR="00CD67A8">
              <w:rPr>
                <w:rFonts w:ascii="Times New Roman" w:eastAsia="Times New Roman" w:hAnsi="Times New Roman" w:cs="Times New Roman"/>
                <w:iCs/>
                <w:sz w:val="28"/>
                <w:szCs w:val="28"/>
                <w:lang w:eastAsia="lv-LV"/>
              </w:rPr>
              <w:t>gada 4.janvāra noteikumu Nr.13 „Darbības programmas „</w:t>
            </w:r>
            <w:r w:rsidRPr="009D02CA">
              <w:rPr>
                <w:rFonts w:ascii="Times New Roman" w:eastAsia="Times New Roman" w:hAnsi="Times New Roman" w:cs="Times New Roman"/>
                <w:iCs/>
                <w:sz w:val="28"/>
                <w:szCs w:val="28"/>
                <w:lang w:eastAsia="lv-LV"/>
              </w:rPr>
              <w:t>I</w:t>
            </w:r>
            <w:r w:rsidR="00CD67A8">
              <w:rPr>
                <w:rFonts w:ascii="Times New Roman" w:eastAsia="Times New Roman" w:hAnsi="Times New Roman" w:cs="Times New Roman"/>
                <w:iCs/>
                <w:sz w:val="28"/>
                <w:szCs w:val="28"/>
                <w:lang w:eastAsia="lv-LV"/>
              </w:rPr>
              <w:t>zaugsme un nodarbinātība”</w:t>
            </w:r>
            <w:r w:rsidRPr="009D02CA">
              <w:rPr>
                <w:rFonts w:ascii="Times New Roman" w:eastAsia="Times New Roman" w:hAnsi="Times New Roman" w:cs="Times New Roman"/>
                <w:iCs/>
                <w:sz w:val="28"/>
                <w:szCs w:val="28"/>
                <w:lang w:eastAsia="lv-LV"/>
              </w:rPr>
              <w:t xml:space="preserve"> 4.</w:t>
            </w:r>
            <w:r w:rsidR="00CD67A8">
              <w:rPr>
                <w:rFonts w:ascii="Times New Roman" w:eastAsia="Times New Roman" w:hAnsi="Times New Roman" w:cs="Times New Roman"/>
                <w:iCs/>
                <w:sz w:val="28"/>
                <w:szCs w:val="28"/>
                <w:lang w:eastAsia="lv-LV"/>
              </w:rPr>
              <w:t>2.1. specifiskā atbalsta mērķa „</w:t>
            </w:r>
            <w:r w:rsidRPr="009D02CA">
              <w:rPr>
                <w:rFonts w:ascii="Times New Roman" w:eastAsia="Times New Roman" w:hAnsi="Times New Roman" w:cs="Times New Roman"/>
                <w:iCs/>
                <w:sz w:val="28"/>
                <w:szCs w:val="28"/>
                <w:lang w:eastAsia="lv-LV"/>
              </w:rPr>
              <w:t>Veicināt energoefektivitātes paaugstin</w:t>
            </w:r>
            <w:r w:rsidR="00CD67A8">
              <w:rPr>
                <w:rFonts w:ascii="Times New Roman" w:eastAsia="Times New Roman" w:hAnsi="Times New Roman" w:cs="Times New Roman"/>
                <w:iCs/>
                <w:sz w:val="28"/>
                <w:szCs w:val="28"/>
                <w:lang w:eastAsia="lv-LV"/>
              </w:rPr>
              <w:t>āšanu valsts un dzīvojamās ēkās” 4.2.1.2. pasākuma „</w:t>
            </w:r>
            <w:r w:rsidRPr="009D02CA">
              <w:rPr>
                <w:rFonts w:ascii="Times New Roman" w:eastAsia="Times New Roman" w:hAnsi="Times New Roman" w:cs="Times New Roman"/>
                <w:iCs/>
                <w:sz w:val="28"/>
                <w:szCs w:val="28"/>
                <w:lang w:eastAsia="lv-LV"/>
              </w:rPr>
              <w:t>Veicināt energoefektivit</w:t>
            </w:r>
            <w:r w:rsidR="00CD67A8">
              <w:rPr>
                <w:rFonts w:ascii="Times New Roman" w:eastAsia="Times New Roman" w:hAnsi="Times New Roman" w:cs="Times New Roman"/>
                <w:iCs/>
                <w:sz w:val="28"/>
                <w:szCs w:val="28"/>
                <w:lang w:eastAsia="lv-LV"/>
              </w:rPr>
              <w:t>ātes paaugstināšanu valsts ēkās”</w:t>
            </w:r>
            <w:r w:rsidRPr="009D02CA">
              <w:rPr>
                <w:rFonts w:ascii="Times New Roman" w:eastAsia="Times New Roman" w:hAnsi="Times New Roman" w:cs="Times New Roman"/>
                <w:iCs/>
                <w:sz w:val="28"/>
                <w:szCs w:val="28"/>
                <w:lang w:eastAsia="lv-LV"/>
              </w:rPr>
              <w:t xml:space="preserve"> otrās projektu iesniegumu atlases kārtas īstenošanas noteikumi” 1.pielikuma 4.2.apakšpu</w:t>
            </w:r>
            <w:r w:rsidR="00CD67A8">
              <w:rPr>
                <w:rFonts w:ascii="Times New Roman" w:eastAsia="Times New Roman" w:hAnsi="Times New Roman" w:cs="Times New Roman"/>
                <w:iCs/>
                <w:sz w:val="28"/>
                <w:szCs w:val="28"/>
                <w:lang w:eastAsia="lv-LV"/>
              </w:rPr>
              <w:t>nktam valsts akciju sabiedrība „</w:t>
            </w:r>
            <w:r w:rsidRPr="009D02CA">
              <w:rPr>
                <w:rFonts w:ascii="Times New Roman" w:eastAsia="Times New Roman" w:hAnsi="Times New Roman" w:cs="Times New Roman"/>
                <w:iCs/>
                <w:sz w:val="28"/>
                <w:szCs w:val="28"/>
                <w:lang w:eastAsia="lv-LV"/>
              </w:rPr>
              <w:t>Valsts nekustamie īpašumi” nodrošina energoefektivitātes paaugstināšanas pasākumu īstenošanu valsts sabie</w:t>
            </w:r>
            <w:r w:rsidR="00CD67A8">
              <w:rPr>
                <w:rFonts w:ascii="Times New Roman" w:eastAsia="Times New Roman" w:hAnsi="Times New Roman" w:cs="Times New Roman"/>
                <w:iCs/>
                <w:sz w:val="28"/>
                <w:szCs w:val="28"/>
                <w:lang w:eastAsia="lv-LV"/>
              </w:rPr>
              <w:t>drībai ar ierobežotu atbildību „</w:t>
            </w:r>
            <w:r w:rsidRPr="009D02CA">
              <w:rPr>
                <w:rFonts w:ascii="Times New Roman" w:eastAsia="Times New Roman" w:hAnsi="Times New Roman" w:cs="Times New Roman"/>
                <w:iCs/>
                <w:sz w:val="28"/>
                <w:szCs w:val="28"/>
                <w:lang w:eastAsia="lv-LV"/>
              </w:rPr>
              <w:t>Latvijas Leļļu teātris” lietošanā nodotajās valsts ēkās.</w:t>
            </w:r>
          </w:p>
          <w:p w:rsidR="009D02CA" w:rsidRPr="009D02CA"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Ņemot vērā minēto, valsts nekustamais būvju īpašums (nekustamā īpašuma kadastra numurs 0100 530 0003) Elizabetes ielā 81, Rīgā, ir nododams Finanšu ministrijas valdījumā.</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443DC9">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CD67A8">
              <w:rPr>
                <w:rFonts w:ascii="Times New Roman" w:eastAsia="Times New Roman" w:hAnsi="Times New Roman" w:cs="Times New Roman"/>
                <w:iCs/>
                <w:sz w:val="28"/>
                <w:szCs w:val="28"/>
                <w:lang w:eastAsia="lv-LV"/>
              </w:rPr>
              <w:t xml:space="preserve"> valsts akciju sabiedrība „Valsts nekustamie īpašumi”</w:t>
            </w:r>
            <w:r w:rsidRPr="00652978">
              <w:rPr>
                <w:rFonts w:ascii="Times New Roman" w:eastAsia="Times New Roman" w:hAnsi="Times New Roman" w:cs="Times New Roman"/>
                <w:iCs/>
                <w:sz w:val="28"/>
                <w:szCs w:val="28"/>
                <w:lang w:eastAsia="lv-LV"/>
              </w:rPr>
              <w:t>.</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D22E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D22EDE">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D22EDE">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D22EDE">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Default="007F3C25" w:rsidP="00652978">
      <w:pPr>
        <w:spacing w:after="0" w:line="240" w:lineRule="auto"/>
        <w:rPr>
          <w:rFonts w:ascii="Times New Roman" w:eastAsia="Times New Roman" w:hAnsi="Times New Roman" w:cs="Times New Roman"/>
          <w:iCs/>
          <w:sz w:val="28"/>
          <w:szCs w:val="28"/>
          <w:lang w:eastAsia="lv-LV"/>
        </w:rPr>
      </w:pPr>
    </w:p>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65297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6C5A75" w:rsidRPr="00652978" w:rsidTr="009014E8">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rsidTr="009014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9014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CD67A8"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CD67A8" w:rsidRPr="00652978" w:rsidRDefault="00CD67A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CD67A8" w:rsidRPr="00E37FEF" w:rsidRDefault="00CD67A8" w:rsidP="00CD67A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E37FEF">
              <w:rPr>
                <w:rFonts w:ascii="Times New Roman" w:eastAsia="Times New Roman" w:hAnsi="Times New Roman" w:cs="Times New Roman"/>
                <w:sz w:val="28"/>
                <w:szCs w:val="28"/>
                <w:lang w:eastAsia="lv-LV"/>
              </w:rPr>
              <w:t>Nav precīzi aprēķināms</w:t>
            </w:r>
            <w:r w:rsidR="007F3C25">
              <w:rPr>
                <w:rFonts w:ascii="Times New Roman" w:eastAsia="Times New Roman" w:hAnsi="Times New Roman" w:cs="Times New Roman"/>
                <w:sz w:val="28"/>
                <w:szCs w:val="28"/>
                <w:lang w:eastAsia="lv-LV"/>
              </w:rPr>
              <w:t>.</w:t>
            </w:r>
          </w:p>
        </w:tc>
      </w:tr>
      <w:tr w:rsidR="00CD67A8"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CD67A8" w:rsidRPr="00652978" w:rsidRDefault="00CD67A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CD67A8" w:rsidRPr="00E37FEF" w:rsidRDefault="00CD67A8"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lang w:eastAsia="lv-LV"/>
              </w:rPr>
              <w:t>Nav precīzi aprēķināms.</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2.3. </w:t>
            </w:r>
            <w:r w:rsidRPr="00652978">
              <w:rPr>
                <w:rFonts w:ascii="Times New Roman" w:eastAsia="Times New Roman" w:hAnsi="Times New Roman" w:cs="Times New Roman"/>
                <w:iCs/>
                <w:sz w:val="28"/>
                <w:szCs w:val="28"/>
                <w:lang w:eastAsia="lv-LV"/>
              </w:rPr>
              <w:lastRenderedPageBreak/>
              <w:t>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37FEF"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37FEF" w:rsidRPr="00652978" w:rsidRDefault="00E37FEF"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 Finansiālā ietekme</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E37FEF" w:rsidRPr="00E37FEF" w:rsidRDefault="00E37FEF"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rPr>
              <w:t>Nav precīzi aprēķināms.</w:t>
            </w:r>
          </w:p>
        </w:tc>
      </w:tr>
      <w:tr w:rsidR="00E37FEF"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37FEF" w:rsidRPr="00652978" w:rsidRDefault="00E37FEF"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E37FEF" w:rsidRPr="00E37FEF" w:rsidRDefault="00E37FEF"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rPr>
              <w:t>Nav precīzi aprēķināms.</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w:t>
            </w:r>
            <w:r w:rsidRPr="00652978">
              <w:rPr>
                <w:rFonts w:ascii="Times New Roman" w:eastAsia="Times New Roman" w:hAnsi="Times New Roman" w:cs="Times New Roman"/>
                <w:iCs/>
                <w:sz w:val="28"/>
                <w:szCs w:val="28"/>
                <w:lang w:eastAsia="lv-LV"/>
              </w:rPr>
              <w:lastRenderedPageBreak/>
              <w:t>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Projekts šo jomu neskar.</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2B5C48" w:rsidRPr="00E37FEF" w:rsidRDefault="00E37FEF"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iCs/>
                <w:sz w:val="28"/>
                <w:szCs w:val="28"/>
                <w:lang w:eastAsia="lv-LV"/>
              </w:rPr>
              <w:t xml:space="preserve">Ar nekustamā </w:t>
            </w:r>
            <w:r w:rsidR="007F3C25">
              <w:rPr>
                <w:rFonts w:ascii="Times New Roman" w:eastAsia="Times New Roman" w:hAnsi="Times New Roman" w:cs="Times New Roman"/>
                <w:iCs/>
                <w:sz w:val="28"/>
                <w:szCs w:val="28"/>
                <w:lang w:eastAsia="lv-LV"/>
              </w:rPr>
              <w:t xml:space="preserve">īpašuma </w:t>
            </w:r>
            <w:r w:rsidRPr="00E37FEF">
              <w:rPr>
                <w:rFonts w:ascii="Times New Roman" w:eastAsia="Times New Roman" w:hAnsi="Times New Roman" w:cs="Times New Roman"/>
                <w:iCs/>
                <w:sz w:val="28"/>
                <w:szCs w:val="28"/>
                <w:lang w:eastAsia="lv-LV"/>
              </w:rPr>
              <w:t>pārreģistrāciju saistītie izdevumi tiks segt</w:t>
            </w:r>
            <w:r w:rsidR="009014E8">
              <w:rPr>
                <w:rFonts w:ascii="Times New Roman" w:eastAsia="Times New Roman" w:hAnsi="Times New Roman" w:cs="Times New Roman"/>
                <w:iCs/>
                <w:sz w:val="28"/>
                <w:szCs w:val="28"/>
                <w:lang w:eastAsia="lv-LV"/>
              </w:rPr>
              <w:t>i no valsts akciju sabiedrības „</w:t>
            </w:r>
            <w:r w:rsidRPr="00E37FEF">
              <w:rPr>
                <w:rFonts w:ascii="Times New Roman" w:eastAsia="Times New Roman" w:hAnsi="Times New Roman" w:cs="Times New Roman"/>
                <w:iCs/>
                <w:sz w:val="28"/>
                <w:szCs w:val="28"/>
                <w:lang w:eastAsia="lv-LV"/>
              </w:rPr>
              <w:t>Valsts nekustamie īpašumi” līdzekļiem.</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9014E8">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Kultūras ministrija, </w:t>
            </w:r>
            <w:r w:rsidR="009014E8">
              <w:rPr>
                <w:rFonts w:ascii="Times New Roman" w:eastAsia="Times New Roman" w:hAnsi="Times New Roman" w:cs="Times New Roman"/>
                <w:iCs/>
                <w:sz w:val="28"/>
                <w:szCs w:val="28"/>
                <w:lang w:eastAsia="lv-LV"/>
              </w:rPr>
              <w:t>valsts akciju sabiedrības „</w:t>
            </w:r>
            <w:r w:rsidR="00E37FEF" w:rsidRPr="00E37FEF">
              <w:rPr>
                <w:rFonts w:ascii="Times New Roman" w:eastAsia="Times New Roman" w:hAnsi="Times New Roman" w:cs="Times New Roman"/>
                <w:iCs/>
                <w:sz w:val="28"/>
                <w:szCs w:val="28"/>
                <w:lang w:eastAsia="lv-LV"/>
              </w:rPr>
              <w:t>Valsts nekustamie īpašumi”</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652978">
              <w:rPr>
                <w:rFonts w:ascii="Times New Roman" w:eastAsia="Times New Roman" w:hAnsi="Times New Roman" w:cs="Times New Roman"/>
                <w:iCs/>
                <w:sz w:val="28"/>
                <w:szCs w:val="28"/>
                <w:lang w:eastAsia="lv-LV"/>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7D77B0">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7D77B0">
        <w:rPr>
          <w:rFonts w:ascii="Times New Roman" w:eastAsia="Times New Roman" w:hAnsi="Times New Roman" w:cs="Times New Roman"/>
          <w:sz w:val="28"/>
          <w:szCs w:val="28"/>
          <w:lang w:eastAsia="lv-LV"/>
        </w:rPr>
        <w:t>D.Vilsone</w:t>
      </w:r>
    </w:p>
    <w:p w:rsidR="00652978" w:rsidRDefault="00652978" w:rsidP="00652978">
      <w:pPr>
        <w:spacing w:after="0" w:line="240" w:lineRule="auto"/>
        <w:rPr>
          <w:rFonts w:ascii="Times New Roman" w:hAnsi="Times New Roman" w:cs="Times New Roman"/>
          <w:sz w:val="28"/>
          <w:szCs w:val="28"/>
        </w:rPr>
      </w:pPr>
    </w:p>
    <w:p w:rsidR="00652978" w:rsidRDefault="0065297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Pr="00E37FEF" w:rsidRDefault="009014E8" w:rsidP="00E37FEF">
      <w:pPr>
        <w:spacing w:after="0" w:line="240" w:lineRule="auto"/>
        <w:rPr>
          <w:rFonts w:ascii="Times New Roman" w:hAnsi="Times New Roman" w:cs="Times New Roman"/>
          <w:sz w:val="24"/>
          <w:szCs w:val="24"/>
        </w:rPr>
      </w:pPr>
    </w:p>
    <w:p w:rsidR="00E37FEF" w:rsidRPr="00E37FEF" w:rsidRDefault="00E37FEF" w:rsidP="00E37FEF">
      <w:pPr>
        <w:spacing w:after="0"/>
        <w:rPr>
          <w:rFonts w:ascii="Times New Roman" w:hAnsi="Times New Roman" w:cs="Times New Roman"/>
          <w:sz w:val="24"/>
          <w:szCs w:val="24"/>
        </w:rPr>
      </w:pPr>
    </w:p>
    <w:p w:rsidR="00E37FEF" w:rsidRPr="00E37FEF" w:rsidRDefault="00E37FEF" w:rsidP="007F3C25">
      <w:pPr>
        <w:spacing w:after="0" w:line="240" w:lineRule="auto"/>
        <w:rPr>
          <w:rFonts w:ascii="Times New Roman" w:hAnsi="Times New Roman" w:cs="Times New Roman"/>
          <w:sz w:val="24"/>
          <w:szCs w:val="24"/>
        </w:rPr>
      </w:pPr>
    </w:p>
    <w:p w:rsidR="00E37FEF" w:rsidRPr="009014E8" w:rsidRDefault="00E37FEF" w:rsidP="007F3C25">
      <w:pPr>
        <w:spacing w:after="0" w:line="240" w:lineRule="auto"/>
        <w:rPr>
          <w:rFonts w:ascii="Times New Roman" w:hAnsi="Times New Roman" w:cs="Times New Roman"/>
          <w:sz w:val="20"/>
          <w:szCs w:val="20"/>
        </w:rPr>
      </w:pPr>
      <w:bookmarkStart w:id="3" w:name="OLE_LINK5"/>
      <w:bookmarkStart w:id="4" w:name="OLE_LINK6"/>
      <w:bookmarkStart w:id="5" w:name="OLE_LINK3"/>
      <w:bookmarkStart w:id="6" w:name="OLE_LINK4"/>
      <w:bookmarkStart w:id="7" w:name="OLE_LINK13"/>
      <w:bookmarkStart w:id="8" w:name="OLE_LINK14"/>
      <w:bookmarkStart w:id="9" w:name="OLE_LINK15"/>
      <w:bookmarkStart w:id="10" w:name="OLE_LINK16"/>
      <w:r w:rsidRPr="009014E8">
        <w:rPr>
          <w:rFonts w:ascii="Times New Roman" w:hAnsi="Times New Roman" w:cs="Times New Roman"/>
          <w:bCs/>
          <w:sz w:val="20"/>
          <w:szCs w:val="20"/>
          <w:lang w:eastAsia="lv-LV"/>
        </w:rPr>
        <w:t>Šumeiko</w:t>
      </w:r>
      <w:bookmarkEnd w:id="9"/>
      <w:bookmarkEnd w:id="10"/>
      <w:r w:rsidRPr="009014E8">
        <w:rPr>
          <w:rFonts w:ascii="Times New Roman" w:hAnsi="Times New Roman" w:cs="Times New Roman"/>
          <w:sz w:val="20"/>
          <w:szCs w:val="20"/>
        </w:rPr>
        <w:t xml:space="preserve"> 67330282</w:t>
      </w:r>
    </w:p>
    <w:bookmarkEnd w:id="3"/>
    <w:bookmarkEnd w:id="4"/>
    <w:p w:rsidR="00E37FEF" w:rsidRPr="009014E8" w:rsidRDefault="00235D3F" w:rsidP="007F3C25">
      <w:pPr>
        <w:spacing w:after="0" w:line="240" w:lineRule="auto"/>
        <w:rPr>
          <w:rFonts w:ascii="Times New Roman" w:hAnsi="Times New Roman" w:cs="Times New Roman"/>
          <w:sz w:val="20"/>
          <w:szCs w:val="20"/>
        </w:rPr>
      </w:pPr>
      <w:r w:rsidRPr="009014E8">
        <w:rPr>
          <w:rFonts w:ascii="Times New Roman" w:hAnsi="Times New Roman" w:cs="Times New Roman"/>
          <w:bCs/>
          <w:sz w:val="20"/>
          <w:szCs w:val="20"/>
          <w:lang w:eastAsia="lv-LV"/>
        </w:rPr>
        <w:fldChar w:fldCharType="begin"/>
      </w:r>
      <w:r w:rsidR="00E37FEF" w:rsidRPr="009014E8">
        <w:rPr>
          <w:rFonts w:ascii="Times New Roman" w:hAnsi="Times New Roman" w:cs="Times New Roman"/>
          <w:bCs/>
          <w:sz w:val="20"/>
          <w:szCs w:val="20"/>
          <w:lang w:eastAsia="lv-LV"/>
        </w:rPr>
        <w:instrText xml:space="preserve"> HYPERLINK "mailto:Juris.Sumeiko@km.gov.lv" </w:instrText>
      </w:r>
      <w:r w:rsidRPr="009014E8">
        <w:rPr>
          <w:rFonts w:ascii="Times New Roman" w:hAnsi="Times New Roman" w:cs="Times New Roman"/>
          <w:bCs/>
          <w:sz w:val="20"/>
          <w:szCs w:val="20"/>
          <w:lang w:eastAsia="lv-LV"/>
        </w:rPr>
        <w:fldChar w:fldCharType="separate"/>
      </w:r>
      <w:r w:rsidR="00E37FEF" w:rsidRPr="009014E8">
        <w:rPr>
          <w:rStyle w:val="Hipersaite"/>
          <w:rFonts w:ascii="Times New Roman" w:hAnsi="Times New Roman" w:cs="Times New Roman"/>
          <w:bCs/>
          <w:sz w:val="20"/>
          <w:szCs w:val="20"/>
          <w:lang w:eastAsia="lv-LV"/>
        </w:rPr>
        <w:t>Juris.Sumeiko@km.gov.lv</w:t>
      </w:r>
      <w:r w:rsidRPr="009014E8">
        <w:rPr>
          <w:rFonts w:ascii="Times New Roman" w:hAnsi="Times New Roman" w:cs="Times New Roman"/>
          <w:bCs/>
          <w:sz w:val="20"/>
          <w:szCs w:val="20"/>
          <w:lang w:eastAsia="lv-LV"/>
        </w:rPr>
        <w:fldChar w:fldCharType="end"/>
      </w:r>
      <w:bookmarkEnd w:id="5"/>
      <w:bookmarkEnd w:id="6"/>
    </w:p>
    <w:bookmarkEnd w:id="7"/>
    <w:bookmarkEnd w:id="8"/>
    <w:p w:rsidR="00894C55" w:rsidRPr="00E37FEF" w:rsidRDefault="00894C55" w:rsidP="00E37FEF">
      <w:pPr>
        <w:spacing w:after="0" w:line="240" w:lineRule="auto"/>
        <w:rPr>
          <w:rFonts w:ascii="Times New Roman" w:hAnsi="Times New Roman" w:cs="Times New Roman"/>
          <w:sz w:val="24"/>
          <w:szCs w:val="24"/>
        </w:rPr>
      </w:pPr>
    </w:p>
    <w:sectPr w:rsidR="00894C55" w:rsidRPr="00E37FEF" w:rsidSect="009014E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C0" w:rsidRDefault="006F77C0" w:rsidP="00894C55">
      <w:pPr>
        <w:spacing w:after="0" w:line="240" w:lineRule="auto"/>
      </w:pPr>
      <w:r>
        <w:separator/>
      </w:r>
    </w:p>
  </w:endnote>
  <w:endnote w:type="continuationSeparator" w:id="0">
    <w:p w:rsidR="006F77C0" w:rsidRDefault="006F77C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0" w:rsidRPr="00385FF0" w:rsidRDefault="00CE1691" w:rsidP="00385FF0">
    <w:pPr>
      <w:pStyle w:val="Kjene"/>
    </w:pPr>
    <w:r>
      <w:rPr>
        <w:rFonts w:ascii="Times New Roman" w:hAnsi="Times New Roman" w:cs="Times New Roman"/>
        <w:sz w:val="20"/>
        <w:szCs w:val="20"/>
      </w:rPr>
      <w:t>KMAnot_0205</w:t>
    </w:r>
    <w:r w:rsidR="006F77C0">
      <w:rPr>
        <w:rFonts w:ascii="Times New Roman" w:hAnsi="Times New Roman" w:cs="Times New Roman"/>
        <w:sz w:val="20"/>
        <w:szCs w:val="20"/>
      </w:rPr>
      <w:t>18_Elizabetes18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0" w:rsidRPr="00385FF0" w:rsidRDefault="00CE1691" w:rsidP="00E37FEF">
    <w:pPr>
      <w:pStyle w:val="Kjene"/>
    </w:pPr>
    <w:r>
      <w:rPr>
        <w:rFonts w:ascii="Times New Roman" w:hAnsi="Times New Roman" w:cs="Times New Roman"/>
        <w:sz w:val="20"/>
        <w:szCs w:val="20"/>
      </w:rPr>
      <w:t>KMAnot_0205</w:t>
    </w:r>
    <w:r w:rsidR="006F77C0">
      <w:rPr>
        <w:rFonts w:ascii="Times New Roman" w:hAnsi="Times New Roman" w:cs="Times New Roman"/>
        <w:sz w:val="20"/>
        <w:szCs w:val="20"/>
      </w:rPr>
      <w:t>18_Elizabetes18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C0" w:rsidRDefault="006F77C0" w:rsidP="00894C55">
      <w:pPr>
        <w:spacing w:after="0" w:line="240" w:lineRule="auto"/>
      </w:pPr>
      <w:r>
        <w:separator/>
      </w:r>
    </w:p>
  </w:footnote>
  <w:footnote w:type="continuationSeparator" w:id="0">
    <w:p w:rsidR="006F77C0" w:rsidRDefault="006F77C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6F77C0" w:rsidRPr="00652978" w:rsidRDefault="00235D3F">
        <w:pPr>
          <w:pStyle w:val="Galvene"/>
          <w:jc w:val="center"/>
          <w:rPr>
            <w:rFonts w:ascii="Times New Roman" w:hAnsi="Times New Roman" w:cs="Times New Roman"/>
          </w:rPr>
        </w:pPr>
        <w:r w:rsidRPr="00652978">
          <w:rPr>
            <w:rFonts w:ascii="Times New Roman" w:hAnsi="Times New Roman" w:cs="Times New Roman"/>
          </w:rPr>
          <w:fldChar w:fldCharType="begin"/>
        </w:r>
        <w:r w:rsidR="006F77C0"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3943FF">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894C55"/>
    <w:rsid w:val="000239AE"/>
    <w:rsid w:val="00037942"/>
    <w:rsid w:val="0009022A"/>
    <w:rsid w:val="000A63EC"/>
    <w:rsid w:val="000D6FD3"/>
    <w:rsid w:val="000E5635"/>
    <w:rsid w:val="000E61BA"/>
    <w:rsid w:val="00103C22"/>
    <w:rsid w:val="00126B8B"/>
    <w:rsid w:val="0014136B"/>
    <w:rsid w:val="001479F6"/>
    <w:rsid w:val="001C3358"/>
    <w:rsid w:val="001C59B7"/>
    <w:rsid w:val="001C5A2A"/>
    <w:rsid w:val="001D24E3"/>
    <w:rsid w:val="00224688"/>
    <w:rsid w:val="0023313D"/>
    <w:rsid w:val="00235D3F"/>
    <w:rsid w:val="00243426"/>
    <w:rsid w:val="00247F7D"/>
    <w:rsid w:val="002603D7"/>
    <w:rsid w:val="0026588C"/>
    <w:rsid w:val="0027515C"/>
    <w:rsid w:val="002A524F"/>
    <w:rsid w:val="002B5C48"/>
    <w:rsid w:val="002D4570"/>
    <w:rsid w:val="002D5084"/>
    <w:rsid w:val="002E058D"/>
    <w:rsid w:val="002E1C05"/>
    <w:rsid w:val="002F3B85"/>
    <w:rsid w:val="003431EC"/>
    <w:rsid w:val="003729A6"/>
    <w:rsid w:val="00385FF0"/>
    <w:rsid w:val="003943FF"/>
    <w:rsid w:val="003A1046"/>
    <w:rsid w:val="003A1BF0"/>
    <w:rsid w:val="003B0BF9"/>
    <w:rsid w:val="003C0081"/>
    <w:rsid w:val="003C5459"/>
    <w:rsid w:val="003D6E15"/>
    <w:rsid w:val="003E0791"/>
    <w:rsid w:val="003E0DBF"/>
    <w:rsid w:val="003F28AC"/>
    <w:rsid w:val="00443DC9"/>
    <w:rsid w:val="004454FE"/>
    <w:rsid w:val="00456E40"/>
    <w:rsid w:val="00463FAF"/>
    <w:rsid w:val="00471F27"/>
    <w:rsid w:val="00477C8E"/>
    <w:rsid w:val="004B2557"/>
    <w:rsid w:val="004E5758"/>
    <w:rsid w:val="004F4B3D"/>
    <w:rsid w:val="0050178F"/>
    <w:rsid w:val="00553BCA"/>
    <w:rsid w:val="00573CA6"/>
    <w:rsid w:val="00573DF9"/>
    <w:rsid w:val="00594723"/>
    <w:rsid w:val="005C2152"/>
    <w:rsid w:val="00614D18"/>
    <w:rsid w:val="00625AD2"/>
    <w:rsid w:val="00652978"/>
    <w:rsid w:val="00655F2C"/>
    <w:rsid w:val="00670C9D"/>
    <w:rsid w:val="006915D8"/>
    <w:rsid w:val="006C5A75"/>
    <w:rsid w:val="006D796C"/>
    <w:rsid w:val="006E1081"/>
    <w:rsid w:val="006E23A2"/>
    <w:rsid w:val="006F77C0"/>
    <w:rsid w:val="00720585"/>
    <w:rsid w:val="00737339"/>
    <w:rsid w:val="00750364"/>
    <w:rsid w:val="00773AF6"/>
    <w:rsid w:val="00773C3A"/>
    <w:rsid w:val="007748AA"/>
    <w:rsid w:val="0077497D"/>
    <w:rsid w:val="00795F71"/>
    <w:rsid w:val="007B017C"/>
    <w:rsid w:val="007D77B0"/>
    <w:rsid w:val="007E3ED8"/>
    <w:rsid w:val="007E5F7A"/>
    <w:rsid w:val="007E73AB"/>
    <w:rsid w:val="007F32E7"/>
    <w:rsid w:val="007F3C25"/>
    <w:rsid w:val="008016BA"/>
    <w:rsid w:val="008139BF"/>
    <w:rsid w:val="00816C11"/>
    <w:rsid w:val="00837AFE"/>
    <w:rsid w:val="00894C55"/>
    <w:rsid w:val="00895BFA"/>
    <w:rsid w:val="008D0C3A"/>
    <w:rsid w:val="008D35C5"/>
    <w:rsid w:val="008F599A"/>
    <w:rsid w:val="009014E8"/>
    <w:rsid w:val="00916E21"/>
    <w:rsid w:val="009470D3"/>
    <w:rsid w:val="00955250"/>
    <w:rsid w:val="009774C7"/>
    <w:rsid w:val="009A262D"/>
    <w:rsid w:val="009A2654"/>
    <w:rsid w:val="009D02CA"/>
    <w:rsid w:val="009D1BEC"/>
    <w:rsid w:val="009D4CB0"/>
    <w:rsid w:val="00A00422"/>
    <w:rsid w:val="00A10FC3"/>
    <w:rsid w:val="00A3306C"/>
    <w:rsid w:val="00A349D4"/>
    <w:rsid w:val="00A401FE"/>
    <w:rsid w:val="00A6073E"/>
    <w:rsid w:val="00A6461C"/>
    <w:rsid w:val="00A97030"/>
    <w:rsid w:val="00AE5567"/>
    <w:rsid w:val="00AF1239"/>
    <w:rsid w:val="00AF6B7B"/>
    <w:rsid w:val="00B16480"/>
    <w:rsid w:val="00B2165C"/>
    <w:rsid w:val="00B23E5D"/>
    <w:rsid w:val="00BA20AA"/>
    <w:rsid w:val="00BA3AA5"/>
    <w:rsid w:val="00BB194F"/>
    <w:rsid w:val="00BB67FB"/>
    <w:rsid w:val="00BD4425"/>
    <w:rsid w:val="00C25B49"/>
    <w:rsid w:val="00C45F34"/>
    <w:rsid w:val="00C565CE"/>
    <w:rsid w:val="00C64B86"/>
    <w:rsid w:val="00CB7139"/>
    <w:rsid w:val="00CC0D2D"/>
    <w:rsid w:val="00CD67A8"/>
    <w:rsid w:val="00CD7FEA"/>
    <w:rsid w:val="00CE1691"/>
    <w:rsid w:val="00CE5657"/>
    <w:rsid w:val="00D055C0"/>
    <w:rsid w:val="00D12E3C"/>
    <w:rsid w:val="00D133F8"/>
    <w:rsid w:val="00D14A3E"/>
    <w:rsid w:val="00D77E38"/>
    <w:rsid w:val="00DA1F7E"/>
    <w:rsid w:val="00DF4FB8"/>
    <w:rsid w:val="00E1219D"/>
    <w:rsid w:val="00E20E77"/>
    <w:rsid w:val="00E3716B"/>
    <w:rsid w:val="00E37FEF"/>
    <w:rsid w:val="00E5323B"/>
    <w:rsid w:val="00E8749E"/>
    <w:rsid w:val="00E90C01"/>
    <w:rsid w:val="00EA486E"/>
    <w:rsid w:val="00ED0A7B"/>
    <w:rsid w:val="00EE2AF0"/>
    <w:rsid w:val="00EE46EE"/>
    <w:rsid w:val="00EF596D"/>
    <w:rsid w:val="00F11290"/>
    <w:rsid w:val="00F379A0"/>
    <w:rsid w:val="00F50DFD"/>
    <w:rsid w:val="00F53DAC"/>
    <w:rsid w:val="00F57B0C"/>
    <w:rsid w:val="00F80B22"/>
    <w:rsid w:val="00F83E17"/>
    <w:rsid w:val="00F90738"/>
    <w:rsid w:val="00FA168D"/>
    <w:rsid w:val="00FA3840"/>
    <w:rsid w:val="00FB4C1C"/>
    <w:rsid w:val="00FE2700"/>
    <w:rsid w:val="00FE7F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DABD5-D9A0-4FC5-8F8A-4B3187FF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5001</Words>
  <Characters>2852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Elizabetes ielā 81, Rīgā, nodošanu Finanšu ministrijas valdījumā” sākotnējās ietekmes novērtējuma ziņojums (anotācija)</dc:title>
  <dc:subject>Ministru kabineta rīkojuma projekta sākotnējās ietekmes novērtējuma ziņojums (anotācija)</dc:subject>
  <dc:creator>Juris Šumeiko</dc:creator>
  <cp:keywords>KMAnot_020518_Elizabetes18</cp:keywords>
  <dc:description>Šumeiko 67330282
Juris.Sumeiko@km.gov.lv</dc:description>
  <cp:lastModifiedBy>Dzintra Rozīte</cp:lastModifiedBy>
  <cp:revision>13</cp:revision>
  <cp:lastPrinted>2018-01-17T13:27:00Z</cp:lastPrinted>
  <dcterms:created xsi:type="dcterms:W3CDTF">2018-02-13T10:27:00Z</dcterms:created>
  <dcterms:modified xsi:type="dcterms:W3CDTF">2018-05-09T06:35:00Z</dcterms:modified>
</cp:coreProperties>
</file>