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6C412D" w:rsidRDefault="002C31DA"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6C412D">
        <w:rPr>
          <w:rFonts w:ascii="Times New Roman" w:eastAsia="Times New Roman" w:hAnsi="Times New Roman" w:cs="Times New Roman"/>
          <w:b/>
          <w:bCs/>
          <w:color w:val="000000" w:themeColor="text1"/>
          <w:sz w:val="28"/>
          <w:szCs w:val="24"/>
          <w:lang w:eastAsia="lv-LV"/>
        </w:rPr>
        <w:t>“</w:t>
      </w:r>
      <w:r w:rsidR="00E56137" w:rsidRPr="006C412D">
        <w:rPr>
          <w:rFonts w:ascii="Times New Roman" w:eastAsia="Times New Roman" w:hAnsi="Times New Roman" w:cs="Times New Roman"/>
          <w:b/>
          <w:bCs/>
          <w:color w:val="000000" w:themeColor="text1"/>
          <w:sz w:val="28"/>
          <w:szCs w:val="24"/>
          <w:lang w:eastAsia="lv-LV"/>
        </w:rPr>
        <w:t>Par valstij piederošās kompleksās inženierbūves</w:t>
      </w:r>
      <w:r w:rsidR="006707BF" w:rsidRPr="006C412D">
        <w:rPr>
          <w:rFonts w:ascii="Times New Roman" w:eastAsia="Times New Roman" w:hAnsi="Times New Roman" w:cs="Times New Roman"/>
          <w:b/>
          <w:bCs/>
          <w:color w:val="000000" w:themeColor="text1"/>
          <w:sz w:val="28"/>
          <w:szCs w:val="24"/>
          <w:lang w:eastAsia="lv-LV"/>
        </w:rPr>
        <w:t xml:space="preserve"> </w:t>
      </w:r>
      <w:r w:rsidR="00BE33CE" w:rsidRPr="006C412D">
        <w:rPr>
          <w:rFonts w:ascii="Times New Roman" w:eastAsia="Times New Roman" w:hAnsi="Times New Roman" w:cs="Times New Roman"/>
          <w:b/>
          <w:bCs/>
          <w:color w:val="000000" w:themeColor="text1"/>
          <w:sz w:val="28"/>
          <w:szCs w:val="24"/>
          <w:lang w:eastAsia="lv-LV"/>
        </w:rPr>
        <w:t>-</w:t>
      </w:r>
      <w:r w:rsidR="006707BF" w:rsidRPr="006C412D">
        <w:rPr>
          <w:rFonts w:ascii="Times New Roman" w:eastAsia="Times New Roman" w:hAnsi="Times New Roman" w:cs="Times New Roman"/>
          <w:b/>
          <w:bCs/>
          <w:color w:val="000000" w:themeColor="text1"/>
          <w:sz w:val="28"/>
          <w:szCs w:val="24"/>
          <w:lang w:eastAsia="lv-LV"/>
        </w:rPr>
        <w:t xml:space="preserve"> </w:t>
      </w:r>
      <w:r w:rsidR="00BE33CE" w:rsidRPr="006C412D">
        <w:rPr>
          <w:rFonts w:ascii="Times New Roman" w:eastAsia="Times New Roman" w:hAnsi="Times New Roman" w:cs="Times New Roman"/>
          <w:b/>
          <w:bCs/>
          <w:color w:val="000000" w:themeColor="text1"/>
          <w:sz w:val="28"/>
          <w:szCs w:val="24"/>
          <w:lang w:eastAsia="lv-LV"/>
        </w:rPr>
        <w:t>valsts reģionālā autoceļa P76 “Aizkraukle</w:t>
      </w:r>
      <w:r w:rsidR="00DA1298" w:rsidRPr="006C412D">
        <w:rPr>
          <w:rFonts w:ascii="Times New Roman" w:eastAsia="Times New Roman" w:hAnsi="Times New Roman" w:cs="Times New Roman"/>
          <w:b/>
          <w:bCs/>
          <w:color w:val="000000" w:themeColor="text1"/>
          <w:sz w:val="28"/>
          <w:szCs w:val="24"/>
          <w:lang w:eastAsia="lv-LV"/>
        </w:rPr>
        <w:t xml:space="preserve"> </w:t>
      </w:r>
      <w:r w:rsidR="003E4029" w:rsidRPr="006C412D">
        <w:rPr>
          <w:rFonts w:ascii="Times New Roman" w:eastAsia="Times New Roman" w:hAnsi="Times New Roman" w:cs="Times New Roman"/>
          <w:b/>
          <w:bCs/>
          <w:color w:val="000000" w:themeColor="text1"/>
          <w:sz w:val="28"/>
          <w:szCs w:val="24"/>
          <w:lang w:eastAsia="lv-LV"/>
        </w:rPr>
        <w:t>-</w:t>
      </w:r>
      <w:r w:rsidR="00DA1298" w:rsidRPr="006C412D">
        <w:rPr>
          <w:rFonts w:ascii="Times New Roman" w:eastAsia="Times New Roman" w:hAnsi="Times New Roman" w:cs="Times New Roman"/>
          <w:b/>
          <w:bCs/>
          <w:color w:val="000000" w:themeColor="text1"/>
          <w:sz w:val="28"/>
          <w:szCs w:val="24"/>
          <w:lang w:eastAsia="lv-LV"/>
        </w:rPr>
        <w:t xml:space="preserve"> </w:t>
      </w:r>
      <w:r w:rsidR="003E4029" w:rsidRPr="006C412D">
        <w:rPr>
          <w:rFonts w:ascii="Times New Roman" w:eastAsia="Times New Roman" w:hAnsi="Times New Roman" w:cs="Times New Roman"/>
          <w:b/>
          <w:bCs/>
          <w:color w:val="000000" w:themeColor="text1"/>
          <w:sz w:val="28"/>
          <w:szCs w:val="24"/>
          <w:lang w:eastAsia="lv-LV"/>
        </w:rPr>
        <w:t xml:space="preserve">Jēkabpils” </w:t>
      </w:r>
      <w:r w:rsidRPr="006C412D">
        <w:rPr>
          <w:rFonts w:ascii="Times New Roman" w:eastAsia="Times New Roman" w:hAnsi="Times New Roman" w:cs="Times New Roman"/>
          <w:b/>
          <w:bCs/>
          <w:color w:val="000000" w:themeColor="text1"/>
          <w:sz w:val="28"/>
          <w:szCs w:val="24"/>
          <w:lang w:eastAsia="lv-LV"/>
        </w:rPr>
        <w:t>posma 42,61.</w:t>
      </w:r>
      <w:r w:rsidR="006707BF" w:rsidRPr="006C412D">
        <w:rPr>
          <w:rFonts w:ascii="Times New Roman" w:eastAsia="Times New Roman" w:hAnsi="Times New Roman" w:cs="Times New Roman"/>
          <w:b/>
          <w:bCs/>
          <w:color w:val="000000" w:themeColor="text1"/>
          <w:sz w:val="28"/>
          <w:szCs w:val="24"/>
          <w:lang w:eastAsia="lv-LV"/>
        </w:rPr>
        <w:t xml:space="preserve"> </w:t>
      </w:r>
      <w:r w:rsidRPr="006C412D">
        <w:rPr>
          <w:rFonts w:ascii="Times New Roman" w:eastAsia="Times New Roman" w:hAnsi="Times New Roman" w:cs="Times New Roman"/>
          <w:b/>
          <w:bCs/>
          <w:color w:val="000000" w:themeColor="text1"/>
          <w:sz w:val="28"/>
          <w:szCs w:val="24"/>
          <w:lang w:eastAsia="lv-LV"/>
        </w:rPr>
        <w:t>-</w:t>
      </w:r>
      <w:r w:rsidR="006707BF" w:rsidRPr="006C412D">
        <w:rPr>
          <w:rFonts w:ascii="Times New Roman" w:eastAsia="Times New Roman" w:hAnsi="Times New Roman" w:cs="Times New Roman"/>
          <w:b/>
          <w:bCs/>
          <w:color w:val="000000" w:themeColor="text1"/>
          <w:sz w:val="28"/>
          <w:szCs w:val="24"/>
          <w:lang w:eastAsia="lv-LV"/>
        </w:rPr>
        <w:t xml:space="preserve"> </w:t>
      </w:r>
      <w:r w:rsidR="00F70A63">
        <w:rPr>
          <w:rFonts w:ascii="Times New Roman" w:eastAsia="Times New Roman" w:hAnsi="Times New Roman" w:cs="Times New Roman"/>
          <w:b/>
          <w:bCs/>
          <w:color w:val="000000" w:themeColor="text1"/>
          <w:sz w:val="28"/>
          <w:szCs w:val="24"/>
          <w:lang w:eastAsia="lv-LV"/>
        </w:rPr>
        <w:t>43,06. km nodošanu Jēkabpils pilsētas</w:t>
      </w:r>
      <w:r w:rsidRPr="006C412D">
        <w:rPr>
          <w:rFonts w:ascii="Times New Roman" w:eastAsia="Times New Roman" w:hAnsi="Times New Roman" w:cs="Times New Roman"/>
          <w:b/>
          <w:bCs/>
          <w:color w:val="000000" w:themeColor="text1"/>
          <w:sz w:val="28"/>
          <w:szCs w:val="24"/>
          <w:lang w:eastAsia="lv-LV"/>
        </w:rPr>
        <w:t xml:space="preserve"> pašvaldības īpašumā” </w:t>
      </w:r>
      <w:r w:rsidR="00894C55" w:rsidRPr="006C412D">
        <w:rPr>
          <w:rFonts w:ascii="Times New Roman" w:eastAsia="Times New Roman" w:hAnsi="Times New Roman" w:cs="Times New Roman"/>
          <w:b/>
          <w:bCs/>
          <w:color w:val="000000" w:themeColor="text1"/>
          <w:sz w:val="28"/>
          <w:szCs w:val="24"/>
          <w:lang w:eastAsia="lv-LV"/>
        </w:rPr>
        <w:t>projekta</w:t>
      </w:r>
      <w:r w:rsidR="003B0BF9" w:rsidRPr="006C412D">
        <w:rPr>
          <w:rFonts w:ascii="Times New Roman" w:eastAsia="Times New Roman" w:hAnsi="Times New Roman" w:cs="Times New Roman"/>
          <w:b/>
          <w:bCs/>
          <w:color w:val="000000" w:themeColor="text1"/>
          <w:sz w:val="28"/>
          <w:szCs w:val="24"/>
          <w:lang w:eastAsia="lv-LV"/>
        </w:rPr>
        <w:br/>
      </w:r>
      <w:r w:rsidR="00894C55" w:rsidRPr="006C412D">
        <w:rPr>
          <w:rFonts w:ascii="Times New Roman" w:eastAsia="Times New Roman" w:hAnsi="Times New Roman" w:cs="Times New Roman"/>
          <w:b/>
          <w:bCs/>
          <w:color w:val="000000" w:themeColor="text1"/>
          <w:sz w:val="28"/>
          <w:szCs w:val="24"/>
          <w:lang w:eastAsia="lv-LV"/>
        </w:rPr>
        <w:t>sākotnējās ietekmes novērtējuma ziņojums (anotācija)</w:t>
      </w:r>
    </w:p>
    <w:p w:rsidR="00E5323B" w:rsidRPr="006C412D" w:rsidRDefault="00E5323B"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42"/>
        <w:gridCol w:w="8579"/>
      </w:tblGrid>
      <w:tr w:rsidR="006C412D" w:rsidRPr="006C412D"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6C412D" w:rsidRDefault="00E5323B" w:rsidP="00BF278D">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Tiesību akta projekta anotācijas kopsavilkums</w:t>
            </w:r>
          </w:p>
        </w:tc>
      </w:tr>
      <w:tr w:rsidR="006C412D" w:rsidRPr="006C412D" w:rsidTr="0014708B">
        <w:trPr>
          <w:tblCellSpacing w:w="15" w:type="dxa"/>
        </w:trPr>
        <w:tc>
          <w:tcPr>
            <w:tcW w:w="324" w:type="pct"/>
            <w:tcBorders>
              <w:top w:val="outset" w:sz="6" w:space="0" w:color="auto"/>
              <w:left w:val="outset" w:sz="6" w:space="0" w:color="auto"/>
              <w:bottom w:val="outset" w:sz="6" w:space="0" w:color="auto"/>
              <w:right w:val="outset" w:sz="6" w:space="0" w:color="auto"/>
            </w:tcBorders>
            <w:hideMark/>
          </w:tcPr>
          <w:p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c>
        <w:tc>
          <w:tcPr>
            <w:tcW w:w="4627" w:type="pct"/>
            <w:tcBorders>
              <w:top w:val="outset" w:sz="6" w:space="0" w:color="auto"/>
              <w:left w:val="outset" w:sz="6" w:space="0" w:color="auto"/>
              <w:bottom w:val="outset" w:sz="6" w:space="0" w:color="auto"/>
              <w:right w:val="outset" w:sz="6" w:space="0" w:color="auto"/>
            </w:tcBorders>
            <w:hideMark/>
          </w:tcPr>
          <w:p w:rsidR="00E5323B" w:rsidRPr="006C412D" w:rsidRDefault="002074FA" w:rsidP="00BF278D">
            <w:pPr>
              <w:spacing w:after="0" w:line="240" w:lineRule="auto"/>
              <w:jc w:val="center"/>
              <w:rPr>
                <w:rFonts w:ascii="Times New Roman" w:eastAsia="Times New Roman" w:hAnsi="Times New Roman" w:cs="Times New Roman"/>
                <w:b/>
                <w:iCs/>
                <w:color w:val="000000" w:themeColor="text1"/>
                <w:sz w:val="24"/>
                <w:szCs w:val="24"/>
                <w:lang w:eastAsia="lv-LV"/>
              </w:rPr>
            </w:pPr>
            <w:r w:rsidRPr="006C412D">
              <w:rPr>
                <w:rFonts w:ascii="Times New Roman" w:eastAsia="Times New Roman" w:hAnsi="Times New Roman" w:cs="Times New Roman"/>
                <w:b/>
                <w:iCs/>
                <w:color w:val="000000" w:themeColor="text1"/>
                <w:sz w:val="24"/>
                <w:szCs w:val="24"/>
                <w:lang w:eastAsia="lv-LV"/>
              </w:rPr>
              <w:t>Projekts šo jomu neskar</w:t>
            </w:r>
          </w:p>
        </w:tc>
      </w:tr>
    </w:tbl>
    <w:p w:rsidR="00E5323B" w:rsidRPr="006C412D"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6C412D">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602"/>
        <w:gridCol w:w="6028"/>
      </w:tblGrid>
      <w:tr w:rsidR="006C412D" w:rsidRPr="006C412D"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6C412D" w:rsidRDefault="00E5323B" w:rsidP="001B6A66">
            <w:pPr>
              <w:spacing w:after="0" w:line="240" w:lineRule="auto"/>
              <w:jc w:val="center"/>
              <w:rPr>
                <w:rFonts w:ascii="Times New Roman" w:eastAsia="Times New Roman" w:hAnsi="Times New Roman" w:cs="Times New Roman"/>
                <w:b/>
                <w:bCs/>
                <w:iCs/>
                <w:color w:val="000000" w:themeColor="text1"/>
                <w:sz w:val="24"/>
                <w:szCs w:val="24"/>
                <w:lang w:val="sv-SE" w:eastAsia="lv-LV"/>
              </w:rPr>
            </w:pPr>
            <w:r w:rsidRPr="006C412D">
              <w:rPr>
                <w:rFonts w:ascii="Times New Roman" w:eastAsia="Times New Roman" w:hAnsi="Times New Roman" w:cs="Times New Roman"/>
                <w:b/>
                <w:bCs/>
                <w:iCs/>
                <w:color w:val="000000" w:themeColor="text1"/>
                <w:sz w:val="24"/>
                <w:szCs w:val="24"/>
                <w:lang w:val="sv-SE" w:eastAsia="lv-LV"/>
              </w:rPr>
              <w:t>I. Tiesību akta projekta izstrādes nepieciešamība</w:t>
            </w:r>
          </w:p>
        </w:tc>
      </w:tr>
      <w:tr w:rsidR="006C412D" w:rsidRPr="006C412D"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1.</w:t>
            </w:r>
          </w:p>
        </w:tc>
        <w:tc>
          <w:tcPr>
            <w:tcW w:w="1395"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Pamatojums</w:t>
            </w:r>
          </w:p>
        </w:tc>
        <w:tc>
          <w:tcPr>
            <w:tcW w:w="3244" w:type="pct"/>
            <w:tcBorders>
              <w:top w:val="outset" w:sz="6" w:space="0" w:color="auto"/>
              <w:left w:val="outset" w:sz="6" w:space="0" w:color="auto"/>
              <w:bottom w:val="outset" w:sz="6" w:space="0" w:color="auto"/>
              <w:right w:val="outset" w:sz="6" w:space="0" w:color="auto"/>
            </w:tcBorders>
            <w:hideMark/>
          </w:tcPr>
          <w:p w:rsidR="00E5323B" w:rsidRPr="0022062A" w:rsidRDefault="000044F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Publiskas personas mantas atsavināšanas likuma 42.</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 un 43.</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pants un likuma “Par autoceļiem” 4.</w:t>
            </w:r>
            <w:r w:rsidR="00861EB1" w:rsidRPr="0022062A">
              <w:rPr>
                <w:rFonts w:ascii="Times New Roman" w:eastAsia="Times New Roman" w:hAnsi="Times New Roman" w:cs="Times New Roman"/>
                <w:iCs/>
                <w:color w:val="000000" w:themeColor="text1"/>
                <w:sz w:val="24"/>
                <w:szCs w:val="24"/>
                <w:lang w:eastAsia="lv-LV"/>
              </w:rPr>
              <w:t xml:space="preserve"> </w:t>
            </w:r>
            <w:r w:rsidR="008F0A3A" w:rsidRPr="0022062A">
              <w:rPr>
                <w:rFonts w:ascii="Times New Roman" w:eastAsia="Times New Roman" w:hAnsi="Times New Roman" w:cs="Times New Roman"/>
                <w:iCs/>
                <w:color w:val="000000" w:themeColor="text1"/>
                <w:sz w:val="24"/>
                <w:szCs w:val="24"/>
                <w:lang w:eastAsia="lv-LV"/>
              </w:rPr>
              <w:t>panta pirmā daļa</w:t>
            </w:r>
            <w:r w:rsidR="00272758" w:rsidRPr="0022062A">
              <w:rPr>
                <w:rFonts w:ascii="Times New Roman" w:eastAsia="Times New Roman" w:hAnsi="Times New Roman" w:cs="Times New Roman"/>
                <w:iCs/>
                <w:color w:val="000000" w:themeColor="text1"/>
                <w:sz w:val="24"/>
                <w:szCs w:val="24"/>
                <w:lang w:eastAsia="lv-LV"/>
              </w:rPr>
              <w:t>.</w:t>
            </w:r>
          </w:p>
        </w:tc>
      </w:tr>
      <w:tr w:rsidR="006C412D" w:rsidRPr="006C412D"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6C412D" w:rsidRDefault="00E5323B" w:rsidP="00E5323B">
            <w:pPr>
              <w:spacing w:after="0" w:line="240" w:lineRule="auto"/>
              <w:rPr>
                <w:rFonts w:ascii="Times New Roman" w:eastAsia="Times New Roman" w:hAnsi="Times New Roman" w:cs="Times New Roman"/>
                <w:iCs/>
                <w:color w:val="000000" w:themeColor="text1"/>
                <w:sz w:val="24"/>
                <w:szCs w:val="24"/>
                <w:lang w:val="en-US" w:eastAsia="lv-LV"/>
              </w:rPr>
            </w:pPr>
            <w:r w:rsidRPr="006C412D">
              <w:rPr>
                <w:rFonts w:ascii="Times New Roman" w:eastAsia="Times New Roman" w:hAnsi="Times New Roman" w:cs="Times New Roman"/>
                <w:iCs/>
                <w:color w:val="000000" w:themeColor="text1"/>
                <w:sz w:val="24"/>
                <w:szCs w:val="24"/>
                <w:lang w:val="en-US" w:eastAsia="lv-LV"/>
              </w:rPr>
              <w:t>2.</w:t>
            </w:r>
          </w:p>
        </w:tc>
        <w:tc>
          <w:tcPr>
            <w:tcW w:w="1395"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Pašreizējā situācija un problēmas, kuru risināšanai tiesību akta projekts izstrādāts, tiesiskā regulējuma mērķis un būtība</w:t>
            </w:r>
          </w:p>
        </w:tc>
        <w:tc>
          <w:tcPr>
            <w:tcW w:w="3244" w:type="pct"/>
            <w:tcBorders>
              <w:top w:val="outset" w:sz="6" w:space="0" w:color="auto"/>
              <w:left w:val="outset" w:sz="6" w:space="0" w:color="auto"/>
              <w:bottom w:val="outset" w:sz="6" w:space="0" w:color="auto"/>
              <w:right w:val="outset" w:sz="6" w:space="0" w:color="auto"/>
            </w:tcBorders>
            <w:hideMark/>
          </w:tcPr>
          <w:p w:rsidR="00E5323B" w:rsidRPr="0022062A" w:rsidRDefault="000044F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6707BF" w:rsidRPr="0022062A">
              <w:rPr>
                <w:rFonts w:ascii="Times New Roman" w:eastAsia="Times New Roman" w:hAnsi="Times New Roman" w:cs="Times New Roman"/>
                <w:iCs/>
                <w:color w:val="000000" w:themeColor="text1"/>
                <w:sz w:val="24"/>
                <w:szCs w:val="24"/>
                <w:lang w:eastAsia="lv-LV"/>
              </w:rPr>
              <w:t>Ministru kabineta rīkojuma projekts “Par valstij piederošās kompleksās inženierbūves</w:t>
            </w:r>
            <w:r w:rsidR="00DA1298" w:rsidRPr="0022062A">
              <w:rPr>
                <w:rFonts w:ascii="Times New Roman" w:eastAsia="Times New Roman" w:hAnsi="Times New Roman" w:cs="Times New Roman"/>
                <w:iCs/>
                <w:color w:val="000000" w:themeColor="text1"/>
                <w:sz w:val="24"/>
                <w:szCs w:val="24"/>
                <w:lang w:eastAsia="lv-LV"/>
              </w:rPr>
              <w:t xml:space="preserve"> – valsts reģionālā autoceļa P76 “Aizkraukle</w:t>
            </w:r>
            <w:r w:rsidR="00047400" w:rsidRPr="0022062A">
              <w:rPr>
                <w:rFonts w:ascii="Times New Roman" w:eastAsia="Times New Roman" w:hAnsi="Times New Roman" w:cs="Times New Roman"/>
                <w:iCs/>
                <w:color w:val="000000" w:themeColor="text1"/>
                <w:sz w:val="24"/>
                <w:szCs w:val="24"/>
                <w:lang w:eastAsia="lv-LV"/>
              </w:rPr>
              <w:t xml:space="preserve"> – Jēkabpils” posma 42,61. </w:t>
            </w:r>
            <w:r w:rsidR="00E46ACF" w:rsidRPr="0022062A">
              <w:rPr>
                <w:rFonts w:ascii="Times New Roman" w:eastAsia="Times New Roman" w:hAnsi="Times New Roman" w:cs="Times New Roman"/>
                <w:iCs/>
                <w:color w:val="000000" w:themeColor="text1"/>
                <w:sz w:val="24"/>
                <w:szCs w:val="24"/>
                <w:lang w:eastAsia="lv-LV"/>
              </w:rPr>
              <w:t>–</w:t>
            </w:r>
            <w:r w:rsidR="00047400" w:rsidRPr="0022062A">
              <w:rPr>
                <w:rFonts w:ascii="Times New Roman" w:eastAsia="Times New Roman" w:hAnsi="Times New Roman" w:cs="Times New Roman"/>
                <w:iCs/>
                <w:color w:val="000000" w:themeColor="text1"/>
                <w:sz w:val="24"/>
                <w:szCs w:val="24"/>
                <w:lang w:eastAsia="lv-LV"/>
              </w:rPr>
              <w:t xml:space="preserve"> </w:t>
            </w:r>
            <w:r w:rsidR="00E83FEC" w:rsidRPr="0022062A">
              <w:rPr>
                <w:rFonts w:ascii="Times New Roman" w:eastAsia="Times New Roman" w:hAnsi="Times New Roman" w:cs="Times New Roman"/>
                <w:iCs/>
                <w:color w:val="000000" w:themeColor="text1"/>
                <w:sz w:val="24"/>
                <w:szCs w:val="24"/>
                <w:lang w:eastAsia="lv-LV"/>
              </w:rPr>
              <w:t>43,06. k</w:t>
            </w:r>
            <w:r w:rsidR="00F70A63" w:rsidRPr="0022062A">
              <w:rPr>
                <w:rFonts w:ascii="Times New Roman" w:eastAsia="Times New Roman" w:hAnsi="Times New Roman" w:cs="Times New Roman"/>
                <w:iCs/>
                <w:color w:val="000000" w:themeColor="text1"/>
                <w:sz w:val="24"/>
                <w:szCs w:val="24"/>
                <w:lang w:eastAsia="lv-LV"/>
              </w:rPr>
              <w:t>m nodošanu Jēkabpils pilsētas</w:t>
            </w:r>
            <w:r w:rsidR="00E46ACF" w:rsidRPr="0022062A">
              <w:rPr>
                <w:rFonts w:ascii="Times New Roman" w:eastAsia="Times New Roman" w:hAnsi="Times New Roman" w:cs="Times New Roman"/>
                <w:iCs/>
                <w:color w:val="000000" w:themeColor="text1"/>
                <w:sz w:val="24"/>
                <w:szCs w:val="24"/>
                <w:lang w:eastAsia="lv-LV"/>
              </w:rPr>
              <w:t xml:space="preserve"> pašvaldības īpašumā”</w:t>
            </w:r>
            <w:r w:rsidR="009D765C" w:rsidRPr="0022062A">
              <w:rPr>
                <w:rFonts w:ascii="Times New Roman" w:eastAsia="Times New Roman" w:hAnsi="Times New Roman" w:cs="Times New Roman"/>
                <w:iCs/>
                <w:color w:val="000000" w:themeColor="text1"/>
                <w:sz w:val="24"/>
                <w:szCs w:val="24"/>
                <w:lang w:eastAsia="lv-LV"/>
              </w:rPr>
              <w:t xml:space="preserve"> (turpmāk – rīkojuma projekts) sagatavots ņemot vērā </w:t>
            </w:r>
            <w:r w:rsidR="00F06B9F" w:rsidRPr="0022062A">
              <w:rPr>
                <w:rFonts w:ascii="Times New Roman" w:eastAsia="Times New Roman" w:hAnsi="Times New Roman" w:cs="Times New Roman"/>
                <w:iCs/>
                <w:color w:val="000000" w:themeColor="text1"/>
                <w:sz w:val="24"/>
                <w:szCs w:val="24"/>
                <w:lang w:eastAsia="lv-LV"/>
              </w:rPr>
              <w:t xml:space="preserve">Jēkabpils </w:t>
            </w:r>
            <w:r w:rsidR="00E53479" w:rsidRPr="0022062A">
              <w:rPr>
                <w:rFonts w:ascii="Times New Roman" w:eastAsia="Times New Roman" w:hAnsi="Times New Roman" w:cs="Times New Roman"/>
                <w:iCs/>
                <w:color w:val="000000" w:themeColor="text1"/>
                <w:sz w:val="24"/>
                <w:szCs w:val="24"/>
                <w:lang w:eastAsia="lv-LV"/>
              </w:rPr>
              <w:t>pilsētas domes sēdes 2017.gada 14.</w:t>
            </w:r>
            <w:r w:rsidR="0020186D" w:rsidRPr="0022062A">
              <w:rPr>
                <w:rFonts w:ascii="Times New Roman" w:eastAsia="Times New Roman" w:hAnsi="Times New Roman" w:cs="Times New Roman"/>
                <w:iCs/>
                <w:color w:val="000000" w:themeColor="text1"/>
                <w:sz w:val="24"/>
                <w:szCs w:val="24"/>
                <w:lang w:eastAsia="lv-LV"/>
              </w:rPr>
              <w:t xml:space="preserve"> </w:t>
            </w:r>
            <w:r w:rsidR="00E53479" w:rsidRPr="0022062A">
              <w:rPr>
                <w:rFonts w:ascii="Times New Roman" w:eastAsia="Times New Roman" w:hAnsi="Times New Roman" w:cs="Times New Roman"/>
                <w:iCs/>
                <w:color w:val="000000" w:themeColor="text1"/>
                <w:sz w:val="24"/>
                <w:szCs w:val="24"/>
                <w:lang w:eastAsia="lv-LV"/>
              </w:rPr>
              <w:t>decembra Lēmumu Nr.440 (protokols Nr.33) “Par nekustamā īpašuma pārņemšanu īpašumā bez atlīdzības</w:t>
            </w:r>
            <w:r w:rsidR="008970D0" w:rsidRPr="0022062A">
              <w:rPr>
                <w:rFonts w:ascii="Times New Roman" w:eastAsia="Times New Roman" w:hAnsi="Times New Roman" w:cs="Times New Roman"/>
                <w:iCs/>
                <w:color w:val="000000" w:themeColor="text1"/>
                <w:sz w:val="24"/>
                <w:szCs w:val="24"/>
                <w:lang w:eastAsia="lv-LV"/>
              </w:rPr>
              <w:t>, kā arī saskaņā ar Publiskas personas mantas atsavināšanas likuma 42.</w:t>
            </w:r>
            <w:r w:rsidRPr="0022062A">
              <w:rPr>
                <w:rFonts w:ascii="Times New Roman" w:eastAsia="Times New Roman" w:hAnsi="Times New Roman" w:cs="Times New Roman"/>
                <w:iCs/>
                <w:color w:val="000000" w:themeColor="text1"/>
                <w:sz w:val="24"/>
                <w:szCs w:val="24"/>
                <w:lang w:eastAsia="lv-LV"/>
              </w:rPr>
              <w:t xml:space="preserve"> </w:t>
            </w:r>
            <w:r w:rsidR="008970D0" w:rsidRPr="0022062A">
              <w:rPr>
                <w:rFonts w:ascii="Times New Roman" w:eastAsia="Times New Roman" w:hAnsi="Times New Roman" w:cs="Times New Roman"/>
                <w:iCs/>
                <w:color w:val="000000" w:themeColor="text1"/>
                <w:sz w:val="24"/>
                <w:szCs w:val="24"/>
                <w:lang w:eastAsia="lv-LV"/>
              </w:rPr>
              <w:t>panta pirmo daļu un 43</w:t>
            </w:r>
            <w:r w:rsidRPr="0022062A">
              <w:rPr>
                <w:rFonts w:ascii="Times New Roman" w:eastAsia="Times New Roman" w:hAnsi="Times New Roman" w:cs="Times New Roman"/>
                <w:iCs/>
                <w:color w:val="000000" w:themeColor="text1"/>
                <w:sz w:val="24"/>
                <w:szCs w:val="24"/>
                <w:lang w:eastAsia="lv-LV"/>
              </w:rPr>
              <w:t>. p</w:t>
            </w:r>
            <w:r w:rsidR="008970D0" w:rsidRPr="0022062A">
              <w:rPr>
                <w:rFonts w:ascii="Times New Roman" w:eastAsia="Times New Roman" w:hAnsi="Times New Roman" w:cs="Times New Roman"/>
                <w:iCs/>
                <w:color w:val="000000" w:themeColor="text1"/>
                <w:sz w:val="24"/>
                <w:szCs w:val="24"/>
                <w:lang w:eastAsia="lv-LV"/>
              </w:rPr>
              <w:t>antu.</w:t>
            </w:r>
          </w:p>
          <w:p w:rsidR="000044FE" w:rsidRPr="0022062A" w:rsidRDefault="000044F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E63B7C" w:rsidRPr="0022062A">
              <w:rPr>
                <w:rFonts w:ascii="Times New Roman" w:eastAsia="Times New Roman" w:hAnsi="Times New Roman" w:cs="Times New Roman"/>
                <w:iCs/>
                <w:color w:val="000000" w:themeColor="text1"/>
                <w:sz w:val="24"/>
                <w:szCs w:val="24"/>
                <w:lang w:eastAsia="lv-LV"/>
              </w:rPr>
              <w:t xml:space="preserve">Rīkojuma projekts paredz nodot bez atlīdzības </w:t>
            </w:r>
            <w:r w:rsidR="00E40FB2" w:rsidRPr="0022062A">
              <w:rPr>
                <w:rFonts w:ascii="Times New Roman" w:eastAsia="Times New Roman" w:hAnsi="Times New Roman" w:cs="Times New Roman"/>
                <w:iCs/>
                <w:color w:val="000000" w:themeColor="text1"/>
                <w:sz w:val="24"/>
                <w:szCs w:val="24"/>
                <w:lang w:eastAsia="lv-LV"/>
              </w:rPr>
              <w:t>Jēkab</w:t>
            </w:r>
            <w:r w:rsidR="00E83FEC" w:rsidRPr="0022062A">
              <w:rPr>
                <w:rFonts w:ascii="Times New Roman" w:eastAsia="Times New Roman" w:hAnsi="Times New Roman" w:cs="Times New Roman"/>
                <w:iCs/>
                <w:color w:val="000000" w:themeColor="text1"/>
                <w:sz w:val="24"/>
                <w:szCs w:val="24"/>
                <w:lang w:eastAsia="lv-LV"/>
              </w:rPr>
              <w:t xml:space="preserve">pils pilsētas pašvaldības īpašumā valstij piederošo komplekso inženierbūvi – valsts reģionālā autoceļa  P76 “Aizkraukle – Jēkabpils” posmu km 42,61. – 43,06. </w:t>
            </w:r>
            <w:r w:rsidR="0022062A">
              <w:rPr>
                <w:rFonts w:ascii="Times New Roman" w:eastAsia="Times New Roman" w:hAnsi="Times New Roman" w:cs="Times New Roman"/>
                <w:iCs/>
                <w:color w:val="000000" w:themeColor="text1"/>
                <w:sz w:val="24"/>
                <w:szCs w:val="24"/>
                <w:lang w:eastAsia="lv-LV"/>
              </w:rPr>
              <w:t>k</w:t>
            </w:r>
            <w:r w:rsidR="00E83FEC" w:rsidRPr="0022062A">
              <w:rPr>
                <w:rFonts w:ascii="Times New Roman" w:eastAsia="Times New Roman" w:hAnsi="Times New Roman" w:cs="Times New Roman"/>
                <w:iCs/>
                <w:color w:val="000000" w:themeColor="text1"/>
                <w:sz w:val="24"/>
                <w:szCs w:val="24"/>
                <w:lang w:eastAsia="lv-LV"/>
              </w:rPr>
              <w:t>m (būves kadastra apzīmējums 56860020755001) Salas pagastā, Salas novadā.</w:t>
            </w:r>
          </w:p>
          <w:p w:rsidR="000A0681" w:rsidRPr="0022062A" w:rsidRDefault="006A31FA"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Atbilstoši likuma “Par valsts un pašvaldību zemes īpašuma tiesībām un to nostiprināšanu zemesgrāmatās” 13.panta pirmās daļas 6.punktam un likuma “Par nekustamā īpašuma ierak</w:t>
            </w:r>
            <w:r w:rsidR="0022062A">
              <w:rPr>
                <w:rFonts w:ascii="Times New Roman" w:eastAsia="Times New Roman" w:hAnsi="Times New Roman" w:cs="Times New Roman"/>
                <w:iCs/>
                <w:color w:val="000000" w:themeColor="text1"/>
                <w:sz w:val="24"/>
                <w:szCs w:val="24"/>
                <w:lang w:eastAsia="lv-LV"/>
              </w:rPr>
              <w:t>s</w:t>
            </w:r>
            <w:r w:rsidRPr="0022062A">
              <w:rPr>
                <w:rFonts w:ascii="Times New Roman" w:eastAsia="Times New Roman" w:hAnsi="Times New Roman" w:cs="Times New Roman"/>
                <w:iCs/>
                <w:color w:val="000000" w:themeColor="text1"/>
                <w:sz w:val="24"/>
                <w:szCs w:val="24"/>
                <w:lang w:eastAsia="lv-LV"/>
              </w:rPr>
              <w:t xml:space="preserve">tīšanu zemesgrāmatā” 36.panta pirmās daļas 6.punktam valsts akciju sabiedrības “Latvijas Valsts ceļi” </w:t>
            </w:r>
            <w:r w:rsidR="004005B0" w:rsidRPr="0022062A">
              <w:rPr>
                <w:rFonts w:ascii="Times New Roman" w:eastAsia="Times New Roman" w:hAnsi="Times New Roman" w:cs="Times New Roman"/>
                <w:iCs/>
                <w:color w:val="000000" w:themeColor="text1"/>
                <w:sz w:val="24"/>
                <w:szCs w:val="24"/>
                <w:lang w:eastAsia="lv-LV"/>
              </w:rPr>
              <w:t>2018.gada 9.marta izziņa Nr.4.9/2792 ir atzīstama par īpašuma tiesību apliecinošu dokumentālu pierādījumu.</w:t>
            </w:r>
            <w:r w:rsidR="000A0681" w:rsidRPr="0022062A">
              <w:rPr>
                <w:rFonts w:ascii="Times New Roman" w:eastAsia="Times New Roman" w:hAnsi="Times New Roman" w:cs="Times New Roman"/>
                <w:iCs/>
                <w:color w:val="000000" w:themeColor="text1"/>
                <w:sz w:val="24"/>
                <w:szCs w:val="24"/>
                <w:lang w:eastAsia="lv-LV"/>
              </w:rPr>
              <w:t xml:space="preserve"> Savukārt nekustamā īpašuma reģistrācija Nekustamā īpašuma valsts kadastra informācijas sistēmā nodrošina atsavināšanas procesam nepieciešamā kadastra objekta statusa iegūšanu Nekustamā īpašuma valsts kadastra likuma 15.panta 3.punkta kārtībā.</w:t>
            </w:r>
          </w:p>
          <w:p w:rsidR="00144C67" w:rsidRPr="0022062A" w:rsidRDefault="00144C67"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2E4DD6" w:rsidRPr="0022062A">
              <w:rPr>
                <w:rFonts w:ascii="Times New Roman" w:eastAsia="Times New Roman" w:hAnsi="Times New Roman" w:cs="Times New Roman"/>
                <w:iCs/>
                <w:color w:val="000000" w:themeColor="text1"/>
                <w:sz w:val="24"/>
                <w:szCs w:val="24"/>
                <w:lang w:eastAsia="lv-LV"/>
              </w:rPr>
              <w:t xml:space="preserve">Jēkabpils pilsētas attīstības programmā ir paredzēts realizēt projektu “Sēlijas </w:t>
            </w:r>
            <w:proofErr w:type="spellStart"/>
            <w:r w:rsidR="002E4DD6" w:rsidRPr="0022062A">
              <w:rPr>
                <w:rFonts w:ascii="Times New Roman" w:eastAsia="Times New Roman" w:hAnsi="Times New Roman" w:cs="Times New Roman"/>
                <w:iCs/>
                <w:color w:val="000000" w:themeColor="text1"/>
                <w:sz w:val="24"/>
                <w:szCs w:val="24"/>
                <w:lang w:eastAsia="lv-LV"/>
              </w:rPr>
              <w:t>pieslēgums</w:t>
            </w:r>
            <w:proofErr w:type="spellEnd"/>
            <w:r w:rsidR="002E4DD6" w:rsidRPr="0022062A">
              <w:rPr>
                <w:rFonts w:ascii="Times New Roman" w:eastAsia="Times New Roman" w:hAnsi="Times New Roman" w:cs="Times New Roman"/>
                <w:iCs/>
                <w:color w:val="000000" w:themeColor="text1"/>
                <w:sz w:val="24"/>
                <w:szCs w:val="24"/>
                <w:lang w:eastAsia="lv-LV"/>
              </w:rPr>
              <w:t xml:space="preserve"> TEN-T tīklam – Ziemeļu un Dienvidu tranzīta loku izveidošana Jēkabpils pilsētā – Dolomīta ielas un Brīvības ielas pārbūve”. Dolomīta ielas un Brīvības ielas pagarinājuma izbūve paredzēta uz zemes īpašuma “Brīvības iela”, Salas pagastā, Salas novadā, kadastra apzīmējums 56860020755, 09 ha platībā, kur valdījuma tiesības pieder Latvijas valstij Satiksmes ministrijas persona, lietotājs – valsts akciju </w:t>
            </w:r>
            <w:r w:rsidR="002E4DD6" w:rsidRPr="0022062A">
              <w:rPr>
                <w:rFonts w:ascii="Times New Roman" w:eastAsia="Times New Roman" w:hAnsi="Times New Roman" w:cs="Times New Roman"/>
                <w:iCs/>
                <w:color w:val="000000" w:themeColor="text1"/>
                <w:sz w:val="24"/>
                <w:szCs w:val="24"/>
                <w:lang w:eastAsia="lv-LV"/>
              </w:rPr>
              <w:lastRenderedPageBreak/>
              <w:t>sabiedrība “Latvijas Valsts ceļi”</w:t>
            </w:r>
            <w:r w:rsidR="007B0C2E" w:rsidRPr="0022062A">
              <w:rPr>
                <w:rFonts w:ascii="Times New Roman" w:eastAsia="Times New Roman" w:hAnsi="Times New Roman" w:cs="Times New Roman"/>
                <w:iCs/>
                <w:color w:val="000000" w:themeColor="text1"/>
                <w:sz w:val="24"/>
                <w:szCs w:val="24"/>
                <w:lang w:eastAsia="lv-LV"/>
              </w:rPr>
              <w:t>.</w:t>
            </w:r>
          </w:p>
          <w:p w:rsidR="007B0C2E" w:rsidRPr="0022062A" w:rsidRDefault="007B0C2E" w:rsidP="006E78D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7C59F8" w:rsidRPr="0022062A">
              <w:rPr>
                <w:rFonts w:ascii="Times New Roman" w:eastAsia="Times New Roman" w:hAnsi="Times New Roman" w:cs="Times New Roman"/>
                <w:iCs/>
                <w:color w:val="000000" w:themeColor="text1"/>
                <w:sz w:val="24"/>
                <w:szCs w:val="24"/>
                <w:lang w:eastAsia="lv-LV"/>
              </w:rPr>
              <w:t>Līdz ar to, p</w:t>
            </w:r>
            <w:r w:rsidRPr="0022062A">
              <w:rPr>
                <w:rFonts w:ascii="Times New Roman" w:eastAsia="Times New Roman" w:hAnsi="Times New Roman" w:cs="Times New Roman"/>
                <w:iCs/>
                <w:color w:val="000000" w:themeColor="text1"/>
                <w:sz w:val="24"/>
                <w:szCs w:val="24"/>
                <w:lang w:eastAsia="lv-LV"/>
              </w:rPr>
              <w:t>amatojoties uz likuma “Par pašvaldībām” 15.</w:t>
            </w:r>
            <w:r w:rsidR="006C72EF" w:rsidRPr="0022062A">
              <w:rPr>
                <w:rFonts w:ascii="Times New Roman" w:eastAsia="Times New Roman" w:hAnsi="Times New Roman" w:cs="Times New Roman"/>
                <w:iCs/>
                <w:color w:val="000000" w:themeColor="text1"/>
                <w:sz w:val="24"/>
                <w:szCs w:val="24"/>
                <w:lang w:eastAsia="lv-LV"/>
              </w:rPr>
              <w:t xml:space="preserve"> </w:t>
            </w:r>
            <w:r w:rsidRPr="0022062A">
              <w:rPr>
                <w:rFonts w:ascii="Times New Roman" w:eastAsia="Times New Roman" w:hAnsi="Times New Roman" w:cs="Times New Roman"/>
                <w:iCs/>
                <w:color w:val="000000" w:themeColor="text1"/>
                <w:sz w:val="24"/>
                <w:szCs w:val="24"/>
                <w:lang w:eastAsia="lv-LV"/>
              </w:rPr>
              <w:t>panta</w:t>
            </w:r>
            <w:r w:rsidR="0022062A">
              <w:rPr>
                <w:rFonts w:ascii="Times New Roman" w:eastAsia="Times New Roman" w:hAnsi="Times New Roman" w:cs="Times New Roman"/>
                <w:iCs/>
                <w:color w:val="000000" w:themeColor="text1"/>
                <w:sz w:val="24"/>
                <w:szCs w:val="24"/>
                <w:lang w:eastAsia="lv-LV"/>
              </w:rPr>
              <w:t xml:space="preserve"> </w:t>
            </w:r>
            <w:r w:rsidRPr="0022062A">
              <w:rPr>
                <w:rFonts w:ascii="Times New Roman" w:eastAsia="Times New Roman" w:hAnsi="Times New Roman" w:cs="Times New Roman"/>
                <w:iCs/>
                <w:color w:val="000000" w:themeColor="text1"/>
                <w:sz w:val="24"/>
                <w:szCs w:val="24"/>
                <w:lang w:eastAsia="lv-LV"/>
              </w:rPr>
              <w:t xml:space="preserve">pirmās daļas 2.punktu – </w:t>
            </w:r>
            <w:r w:rsidR="007C59F8" w:rsidRPr="0022062A">
              <w:rPr>
                <w:rFonts w:ascii="Times New Roman" w:eastAsia="Times New Roman" w:hAnsi="Times New Roman" w:cs="Times New Roman"/>
                <w:iCs/>
                <w:color w:val="000000" w:themeColor="text1"/>
                <w:sz w:val="24"/>
                <w:szCs w:val="24"/>
                <w:lang w:eastAsia="lv-LV"/>
              </w:rPr>
              <w:t xml:space="preserve">Jēkabpils pilsētas pašvaldība </w:t>
            </w:r>
            <w:r w:rsidRPr="0022062A">
              <w:rPr>
                <w:rFonts w:ascii="Times New Roman" w:eastAsia="Times New Roman" w:hAnsi="Times New Roman" w:cs="Times New Roman"/>
                <w:iCs/>
                <w:color w:val="000000" w:themeColor="text1"/>
                <w:sz w:val="24"/>
                <w:szCs w:val="24"/>
                <w:lang w:eastAsia="lv-LV"/>
              </w:rPr>
              <w:t>gādā</w:t>
            </w:r>
            <w:r w:rsidR="007C59F8" w:rsidRPr="0022062A">
              <w:rPr>
                <w:rFonts w:ascii="Times New Roman" w:eastAsia="Times New Roman" w:hAnsi="Times New Roman" w:cs="Times New Roman"/>
                <w:iCs/>
                <w:color w:val="000000" w:themeColor="text1"/>
                <w:sz w:val="24"/>
                <w:szCs w:val="24"/>
                <w:lang w:eastAsia="lv-LV"/>
              </w:rPr>
              <w:t>s</w:t>
            </w:r>
            <w:r w:rsidRPr="0022062A">
              <w:rPr>
                <w:rFonts w:ascii="Times New Roman" w:eastAsia="Times New Roman" w:hAnsi="Times New Roman" w:cs="Times New Roman"/>
                <w:iCs/>
                <w:color w:val="000000" w:themeColor="text1"/>
                <w:sz w:val="24"/>
                <w:szCs w:val="24"/>
                <w:lang w:eastAsia="lv-LV"/>
              </w:rPr>
              <w:t xml:space="preserve"> par savas administratīvās teritorijas labiekārtošanu un sanitāro tīrību, tajā skaitā par ielu, ceļu un laukumu būvniecību, rekonstruēšanu un uzturēšanu</w:t>
            </w:r>
            <w:r w:rsidR="007C59F8" w:rsidRPr="0022062A">
              <w:rPr>
                <w:rFonts w:ascii="Times New Roman" w:eastAsia="Times New Roman" w:hAnsi="Times New Roman" w:cs="Times New Roman"/>
                <w:iCs/>
                <w:color w:val="000000" w:themeColor="text1"/>
                <w:sz w:val="24"/>
                <w:szCs w:val="24"/>
                <w:lang w:eastAsia="lv-LV"/>
              </w:rPr>
              <w:t>, kā arī normatīvajos aktos noteiktajā kārtībā piesaistot līdzekļus</w:t>
            </w:r>
            <w:r w:rsidR="003761D1" w:rsidRPr="0022062A">
              <w:rPr>
                <w:rFonts w:ascii="Times New Roman" w:eastAsia="Times New Roman" w:hAnsi="Times New Roman" w:cs="Times New Roman"/>
                <w:iCs/>
                <w:color w:val="000000" w:themeColor="text1"/>
                <w:sz w:val="24"/>
                <w:szCs w:val="24"/>
                <w:lang w:eastAsia="lv-LV"/>
              </w:rPr>
              <w:t xml:space="preserve"> no valsts pamatbudžeta programmas “Valsts autoceļa fonds” a</w:t>
            </w:r>
            <w:r w:rsidR="0022062A">
              <w:rPr>
                <w:rFonts w:ascii="Times New Roman" w:eastAsia="Times New Roman" w:hAnsi="Times New Roman" w:cs="Times New Roman"/>
                <w:iCs/>
                <w:color w:val="000000" w:themeColor="text1"/>
                <w:sz w:val="24"/>
                <w:szCs w:val="24"/>
                <w:lang w:eastAsia="lv-LV"/>
              </w:rPr>
              <w:t>p</w:t>
            </w:r>
            <w:r w:rsidR="003761D1" w:rsidRPr="0022062A">
              <w:rPr>
                <w:rFonts w:ascii="Times New Roman" w:eastAsia="Times New Roman" w:hAnsi="Times New Roman" w:cs="Times New Roman"/>
                <w:iCs/>
                <w:color w:val="000000" w:themeColor="text1"/>
                <w:sz w:val="24"/>
                <w:szCs w:val="24"/>
                <w:lang w:eastAsia="lv-LV"/>
              </w:rPr>
              <w:t>akšprogrammas “Mērķdotācija pašvaldību autoceļiem (ielām)”.</w:t>
            </w:r>
          </w:p>
          <w:p w:rsidR="00B00501" w:rsidRPr="0022062A" w:rsidRDefault="006C72EF" w:rsidP="006C72EF">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Projekts attiecas uz publiskās pārvaldes politikas jomu.</w:t>
            </w:r>
          </w:p>
        </w:tc>
      </w:tr>
      <w:tr w:rsidR="006C412D" w:rsidRPr="0022062A"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lastRenderedPageBreak/>
              <w:t>3.</w:t>
            </w:r>
          </w:p>
        </w:tc>
        <w:tc>
          <w:tcPr>
            <w:tcW w:w="1395"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izstrādē iesaistītās institūcijas un publiskas personas kapitālsabiedrības</w:t>
            </w:r>
          </w:p>
        </w:tc>
        <w:tc>
          <w:tcPr>
            <w:tcW w:w="3244" w:type="pct"/>
            <w:tcBorders>
              <w:top w:val="outset" w:sz="6" w:space="0" w:color="auto"/>
              <w:left w:val="outset" w:sz="6" w:space="0" w:color="auto"/>
              <w:bottom w:val="outset" w:sz="6" w:space="0" w:color="auto"/>
              <w:right w:val="outset" w:sz="6" w:space="0" w:color="auto"/>
            </w:tcBorders>
            <w:hideMark/>
          </w:tcPr>
          <w:p w:rsidR="00E5323B" w:rsidRPr="0022062A" w:rsidRDefault="00124384"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890FBE" w:rsidRPr="0022062A">
              <w:rPr>
                <w:rFonts w:ascii="Times New Roman" w:eastAsia="Times New Roman" w:hAnsi="Times New Roman" w:cs="Times New Roman"/>
                <w:iCs/>
                <w:color w:val="000000" w:themeColor="text1"/>
                <w:sz w:val="24"/>
                <w:szCs w:val="24"/>
                <w:lang w:eastAsia="lv-LV"/>
              </w:rPr>
              <w:t>Satiksmes ministrija, valsts akciju sabiedrība “Latvijas Valsts ceļi” un Jēkabpils pilsētas pašvaldība.</w:t>
            </w:r>
          </w:p>
        </w:tc>
      </w:tr>
      <w:tr w:rsidR="006C412D" w:rsidRPr="0022062A"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4.</w:t>
            </w:r>
          </w:p>
        </w:tc>
        <w:tc>
          <w:tcPr>
            <w:tcW w:w="1395"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E5323B" w:rsidRPr="0022062A" w:rsidRDefault="003C4639"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602"/>
        <w:gridCol w:w="6028"/>
      </w:tblGrid>
      <w:tr w:rsidR="006C412D" w:rsidRPr="002206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II. Tiesību akta projekta ietekme uz sabiedrību, tautsaimniecības attīstību un administratīvo slogu</w:t>
            </w:r>
          </w:p>
        </w:tc>
      </w:tr>
      <w:tr w:rsidR="006C412D" w:rsidRPr="0022062A"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Sabiedrības mērķgrupas, kuras tiesiskais regulējums ietekmē vai varētu ietekmēt</w:t>
            </w:r>
          </w:p>
        </w:tc>
        <w:tc>
          <w:tcPr>
            <w:tcW w:w="3244" w:type="pct"/>
            <w:tcBorders>
              <w:top w:val="outset" w:sz="6" w:space="0" w:color="auto"/>
              <w:left w:val="outset" w:sz="6" w:space="0" w:color="auto"/>
              <w:bottom w:val="outset" w:sz="6" w:space="0" w:color="auto"/>
              <w:right w:val="outset" w:sz="6" w:space="0" w:color="auto"/>
            </w:tcBorders>
            <w:hideMark/>
          </w:tcPr>
          <w:p w:rsidR="00E5323B" w:rsidRPr="0022062A" w:rsidRDefault="00124384" w:rsidP="00390B9E">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2B4923" w:rsidRPr="0022062A">
              <w:rPr>
                <w:rFonts w:ascii="Times New Roman" w:eastAsia="Times New Roman" w:hAnsi="Times New Roman" w:cs="Times New Roman"/>
                <w:iCs/>
                <w:color w:val="000000" w:themeColor="text1"/>
                <w:sz w:val="24"/>
                <w:szCs w:val="24"/>
                <w:lang w:eastAsia="lv-LV"/>
              </w:rPr>
              <w:t>Jēkabpils pilsētas pašvaldības administratīvā</w:t>
            </w:r>
            <w:r w:rsidR="004E46CD" w:rsidRPr="0022062A">
              <w:rPr>
                <w:rFonts w:ascii="Times New Roman" w:eastAsia="Times New Roman" w:hAnsi="Times New Roman" w:cs="Times New Roman"/>
                <w:iCs/>
                <w:color w:val="000000" w:themeColor="text1"/>
                <w:sz w:val="24"/>
                <w:szCs w:val="24"/>
                <w:lang w:eastAsia="lv-LV"/>
              </w:rPr>
              <w:t>s teritorijas iedzīvotāji (fiziskas personas) – nekustamā īpašuma lietotāji un ar to saistītā ceļa servitūta – uzlikuma nesēji.</w:t>
            </w:r>
          </w:p>
        </w:tc>
      </w:tr>
      <w:tr w:rsidR="006C412D" w:rsidRPr="0022062A"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395"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Tiesiskā regulējuma ietekme uz tautsaimniecību un administratīvo slogu</w:t>
            </w:r>
          </w:p>
        </w:tc>
        <w:tc>
          <w:tcPr>
            <w:tcW w:w="3244" w:type="pct"/>
            <w:tcBorders>
              <w:top w:val="outset" w:sz="6" w:space="0" w:color="auto"/>
              <w:left w:val="outset" w:sz="6" w:space="0" w:color="auto"/>
              <w:bottom w:val="outset" w:sz="6" w:space="0" w:color="auto"/>
              <w:right w:val="outset" w:sz="6" w:space="0" w:color="auto"/>
            </w:tcBorders>
            <w:hideMark/>
          </w:tcPr>
          <w:p w:rsidR="00FB0042" w:rsidRPr="0022062A" w:rsidRDefault="00124384" w:rsidP="00390B9E">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390B9E" w:rsidRPr="0022062A">
              <w:rPr>
                <w:rFonts w:ascii="Times New Roman" w:eastAsia="Times New Roman" w:hAnsi="Times New Roman" w:cs="Times New Roman"/>
                <w:iCs/>
                <w:color w:val="000000" w:themeColor="text1"/>
                <w:sz w:val="24"/>
                <w:szCs w:val="24"/>
                <w:lang w:eastAsia="lv-LV"/>
              </w:rPr>
              <w:t xml:space="preserve">Ietekme uz tautsaimniecību ir konstatējama vides sakārtošanas jomā, pašvaldībai izbūvējot jaunus objektus un tos labiekārtojot fizisko personu </w:t>
            </w:r>
            <w:proofErr w:type="spellStart"/>
            <w:r w:rsidR="00390B9E" w:rsidRPr="0022062A">
              <w:rPr>
                <w:rFonts w:ascii="Times New Roman" w:eastAsia="Times New Roman" w:hAnsi="Times New Roman" w:cs="Times New Roman"/>
                <w:iCs/>
                <w:color w:val="000000" w:themeColor="text1"/>
                <w:sz w:val="24"/>
                <w:szCs w:val="24"/>
                <w:lang w:eastAsia="lv-LV"/>
              </w:rPr>
              <w:t>personu</w:t>
            </w:r>
            <w:proofErr w:type="spellEnd"/>
            <w:r w:rsidR="00390B9E" w:rsidRPr="0022062A">
              <w:rPr>
                <w:rFonts w:ascii="Times New Roman" w:eastAsia="Times New Roman" w:hAnsi="Times New Roman" w:cs="Times New Roman"/>
                <w:iCs/>
                <w:color w:val="000000" w:themeColor="text1"/>
                <w:sz w:val="24"/>
                <w:szCs w:val="24"/>
                <w:lang w:eastAsia="lv-LV"/>
              </w:rPr>
              <w:t xml:space="preserve"> sadzīves ērtībām.</w:t>
            </w:r>
            <w:r w:rsidR="000A0477" w:rsidRPr="0022062A">
              <w:rPr>
                <w:rFonts w:ascii="Times New Roman" w:eastAsia="Times New Roman" w:hAnsi="Times New Roman" w:cs="Times New Roman"/>
                <w:iCs/>
                <w:color w:val="000000" w:themeColor="text1"/>
                <w:sz w:val="24"/>
                <w:szCs w:val="24"/>
                <w:lang w:eastAsia="lv-LV"/>
              </w:rPr>
              <w:t xml:space="preserve"> </w:t>
            </w:r>
            <w:r w:rsidR="00FB0042" w:rsidRPr="0022062A">
              <w:rPr>
                <w:rFonts w:ascii="Times New Roman" w:eastAsia="Times New Roman" w:hAnsi="Times New Roman" w:cs="Times New Roman"/>
                <w:iCs/>
                <w:color w:val="000000" w:themeColor="text1"/>
                <w:sz w:val="24"/>
                <w:szCs w:val="24"/>
                <w:lang w:eastAsia="lv-LV"/>
              </w:rPr>
              <w:t>Jēkabpils pilsētas pašvaldības un tās iestāžu darbiniekiem, kā arī pašvaldības institūcijām projekta tiesiskais regulējums nemaina tiesības un pienākumus , kā arī veicamās darbības.</w:t>
            </w:r>
          </w:p>
        </w:tc>
      </w:tr>
      <w:tr w:rsidR="006C412D" w:rsidRPr="0022062A"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395"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Administratīvo izmaksu monetārs novērtējums</w:t>
            </w:r>
          </w:p>
        </w:tc>
        <w:tc>
          <w:tcPr>
            <w:tcW w:w="3244" w:type="pct"/>
            <w:tcBorders>
              <w:top w:val="outset" w:sz="6" w:space="0" w:color="auto"/>
              <w:left w:val="outset" w:sz="6" w:space="0" w:color="auto"/>
              <w:bottom w:val="outset" w:sz="6" w:space="0" w:color="auto"/>
              <w:right w:val="outset" w:sz="6" w:space="0" w:color="auto"/>
            </w:tcBorders>
            <w:hideMark/>
          </w:tcPr>
          <w:p w:rsidR="00E5323B" w:rsidRPr="0022062A" w:rsidRDefault="006C5C01"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D368CA" w:rsidRPr="0022062A">
              <w:rPr>
                <w:rFonts w:ascii="Times New Roman" w:eastAsia="Times New Roman" w:hAnsi="Times New Roman" w:cs="Times New Roman"/>
                <w:iCs/>
                <w:color w:val="000000" w:themeColor="text1"/>
                <w:sz w:val="24"/>
                <w:szCs w:val="24"/>
                <w:lang w:eastAsia="lv-LV"/>
              </w:rPr>
              <w:t>Projekts šo jomu neskar.</w:t>
            </w:r>
          </w:p>
        </w:tc>
      </w:tr>
      <w:tr w:rsidR="006C412D" w:rsidRPr="0022062A" w:rsidTr="00ED4A3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CD526E" w:rsidRPr="0022062A" w:rsidRDefault="00D368CA" w:rsidP="00E5323B">
            <w:pPr>
              <w:spacing w:after="0" w:line="240" w:lineRule="auto"/>
              <w:rPr>
                <w:rFonts w:ascii="Times New Roman" w:eastAsia="Times New Roman" w:hAnsi="Times New Roman" w:cs="Times New Roman"/>
                <w:iCs/>
                <w:color w:val="000000" w:themeColor="text1"/>
                <w:sz w:val="24"/>
                <w:szCs w:val="24"/>
                <w:lang w:eastAsia="lv-LV"/>
              </w:rPr>
            </w:pPr>
            <w:bookmarkStart w:id="0" w:name="_Hlk514941763"/>
            <w:r w:rsidRPr="0022062A">
              <w:rPr>
                <w:rFonts w:ascii="Times New Roman" w:eastAsia="Times New Roman" w:hAnsi="Times New Roman" w:cs="Times New Roman"/>
                <w:iCs/>
                <w:color w:val="000000" w:themeColor="text1"/>
                <w:sz w:val="24"/>
                <w:szCs w:val="24"/>
                <w:lang w:eastAsia="lv-LV"/>
              </w:rPr>
              <w:t>4</w:t>
            </w:r>
            <w:r w:rsidR="00E5323B" w:rsidRPr="0022062A">
              <w:rPr>
                <w:rFonts w:ascii="Times New Roman" w:eastAsia="Times New Roman" w:hAnsi="Times New Roman" w:cs="Times New Roman"/>
                <w:iCs/>
                <w:color w:val="000000" w:themeColor="text1"/>
                <w:sz w:val="24"/>
                <w:szCs w:val="24"/>
                <w:lang w:eastAsia="lv-LV"/>
              </w:rPr>
              <w:t>.</w:t>
            </w:r>
          </w:p>
        </w:tc>
        <w:tc>
          <w:tcPr>
            <w:tcW w:w="1395"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hideMark/>
          </w:tcPr>
          <w:p w:rsidR="00E5323B" w:rsidRPr="0022062A" w:rsidRDefault="006C5C01" w:rsidP="006C5C01">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r w:rsidR="00DE216C" w:rsidRPr="0022062A">
              <w:rPr>
                <w:rFonts w:ascii="Times New Roman" w:eastAsia="Times New Roman" w:hAnsi="Times New Roman" w:cs="Times New Roman"/>
                <w:iCs/>
                <w:color w:val="000000" w:themeColor="text1"/>
                <w:sz w:val="24"/>
                <w:szCs w:val="24"/>
                <w:lang w:eastAsia="lv-LV"/>
              </w:rPr>
              <w:t>Nav</w:t>
            </w:r>
          </w:p>
        </w:tc>
      </w:tr>
    </w:tbl>
    <w:bookmarkEnd w:id="0"/>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2602"/>
        <w:gridCol w:w="6028"/>
      </w:tblGrid>
      <w:tr w:rsidR="006C412D" w:rsidRPr="002206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III. Tiesību akta projekta ietekme uz valsts budžetu un pašvaldību budžetiem</w:t>
            </w:r>
          </w:p>
        </w:tc>
      </w:tr>
      <w:tr w:rsidR="006C412D" w:rsidRPr="002206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1479E9" w:rsidRPr="0022062A" w:rsidRDefault="001479E9" w:rsidP="00036FD5">
            <w:pPr>
              <w:spacing w:after="0" w:line="240" w:lineRule="auto"/>
              <w:jc w:val="center"/>
              <w:rPr>
                <w:rFonts w:ascii="Times New Roman" w:eastAsia="Times New Roman" w:hAnsi="Times New Roman" w:cs="Times New Roman"/>
                <w:bCs/>
                <w:iCs/>
                <w:color w:val="000000" w:themeColor="text1"/>
                <w:sz w:val="24"/>
                <w:szCs w:val="24"/>
                <w:lang w:eastAsia="lv-LV"/>
              </w:rPr>
            </w:pPr>
          </w:p>
        </w:tc>
      </w:tr>
      <w:tr w:rsidR="00036FD5" w:rsidRPr="002206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tcPr>
          <w:p w:rsidR="00036FD5" w:rsidRPr="0022062A" w:rsidRDefault="00036FD5" w:rsidP="00036FD5">
            <w:pPr>
              <w:spacing w:after="0" w:line="240" w:lineRule="auto"/>
              <w:rPr>
                <w:rFonts w:ascii="Times New Roman" w:eastAsia="Times New Roman" w:hAnsi="Times New Roman" w:cs="Times New Roman"/>
                <w:bCs/>
                <w:iCs/>
                <w:color w:val="000000" w:themeColor="text1"/>
                <w:sz w:val="24"/>
                <w:szCs w:val="24"/>
                <w:lang w:eastAsia="lv-LV"/>
              </w:rPr>
            </w:pPr>
          </w:p>
        </w:tc>
      </w:tr>
      <w:tr w:rsidR="00036FD5" w:rsidRPr="0022062A" w:rsidTr="00ED4A3F">
        <w:trPr>
          <w:tblCellSpacing w:w="15" w:type="dxa"/>
        </w:trPr>
        <w:tc>
          <w:tcPr>
            <w:tcW w:w="296" w:type="pct"/>
            <w:tcBorders>
              <w:top w:val="outset" w:sz="6" w:space="0" w:color="auto"/>
              <w:left w:val="outset" w:sz="6" w:space="0" w:color="auto"/>
              <w:bottom w:val="outset" w:sz="6" w:space="0" w:color="auto"/>
              <w:right w:val="outset" w:sz="6" w:space="0" w:color="auto"/>
            </w:tcBorders>
          </w:tcPr>
          <w:p w:rsidR="00036FD5" w:rsidRPr="0022062A" w:rsidRDefault="001D1A9D" w:rsidP="00036FD5">
            <w:pPr>
              <w:spacing w:after="0" w:line="240" w:lineRule="auto"/>
              <w:rPr>
                <w:rFonts w:ascii="Times New Roman" w:eastAsia="Times New Roman" w:hAnsi="Times New Roman" w:cs="Times New Roman"/>
                <w:iCs/>
                <w:color w:val="000000" w:themeColor="text1"/>
                <w:sz w:val="24"/>
                <w:szCs w:val="24"/>
                <w:lang w:eastAsia="lv-LV"/>
              </w:rPr>
            </w:pPr>
            <w:bookmarkStart w:id="1" w:name="_Hlk515004021"/>
            <w:r w:rsidRPr="0022062A">
              <w:rPr>
                <w:rFonts w:ascii="Times New Roman" w:eastAsia="Times New Roman" w:hAnsi="Times New Roman" w:cs="Times New Roman"/>
                <w:iCs/>
                <w:color w:val="000000" w:themeColor="text1"/>
                <w:sz w:val="24"/>
                <w:szCs w:val="24"/>
                <w:lang w:eastAsia="lv-LV"/>
              </w:rPr>
              <w:t>1.</w:t>
            </w:r>
          </w:p>
        </w:tc>
        <w:tc>
          <w:tcPr>
            <w:tcW w:w="1395" w:type="pct"/>
            <w:tcBorders>
              <w:top w:val="outset" w:sz="6" w:space="0" w:color="auto"/>
              <w:left w:val="outset" w:sz="6" w:space="0" w:color="auto"/>
              <w:bottom w:val="outset" w:sz="6" w:space="0" w:color="auto"/>
              <w:right w:val="outset" w:sz="6" w:space="0" w:color="auto"/>
            </w:tcBorders>
          </w:tcPr>
          <w:p w:rsidR="00036FD5" w:rsidRPr="0022062A" w:rsidRDefault="001D1A9D" w:rsidP="00036FD5">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Amata vietu skaita izmaiņas</w:t>
            </w:r>
          </w:p>
        </w:tc>
        <w:tc>
          <w:tcPr>
            <w:tcW w:w="3244" w:type="pct"/>
            <w:tcBorders>
              <w:top w:val="outset" w:sz="6" w:space="0" w:color="auto"/>
              <w:left w:val="outset" w:sz="6" w:space="0" w:color="auto"/>
              <w:bottom w:val="outset" w:sz="6" w:space="0" w:color="auto"/>
              <w:right w:val="outset" w:sz="6" w:space="0" w:color="auto"/>
            </w:tcBorders>
          </w:tcPr>
          <w:p w:rsidR="00036FD5" w:rsidRPr="0022062A" w:rsidRDefault="00036FD5" w:rsidP="00036FD5">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bCs/>
                <w:iCs/>
                <w:color w:val="000000" w:themeColor="text1"/>
                <w:sz w:val="24"/>
                <w:szCs w:val="24"/>
                <w:lang w:eastAsia="lv-LV"/>
              </w:rPr>
              <w:t>Projekts šo jomu neskar</w:t>
            </w:r>
            <w:r w:rsidR="001D1A9D" w:rsidRPr="0022062A">
              <w:rPr>
                <w:rFonts w:ascii="Times New Roman" w:eastAsia="Times New Roman" w:hAnsi="Times New Roman" w:cs="Times New Roman"/>
                <w:bCs/>
                <w:iCs/>
                <w:color w:val="000000" w:themeColor="text1"/>
                <w:sz w:val="24"/>
                <w:szCs w:val="24"/>
                <w:lang w:eastAsia="lv-LV"/>
              </w:rPr>
              <w:t>.</w:t>
            </w:r>
          </w:p>
        </w:tc>
      </w:tr>
      <w:bookmarkEnd w:id="1"/>
      <w:tr w:rsidR="00036FD5" w:rsidRPr="0022062A" w:rsidTr="00ED4A3F">
        <w:trPr>
          <w:tblCellSpacing w:w="15" w:type="dxa"/>
        </w:trPr>
        <w:tc>
          <w:tcPr>
            <w:tcW w:w="296" w:type="pct"/>
            <w:tcBorders>
              <w:top w:val="outset" w:sz="6" w:space="0" w:color="auto"/>
              <w:left w:val="outset" w:sz="6" w:space="0" w:color="auto"/>
              <w:bottom w:val="outset" w:sz="6" w:space="0" w:color="auto"/>
              <w:right w:val="outset" w:sz="6" w:space="0" w:color="auto"/>
            </w:tcBorders>
          </w:tcPr>
          <w:p w:rsidR="00036FD5" w:rsidRPr="0022062A" w:rsidRDefault="001D1A9D" w:rsidP="00036FD5">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r w:rsidR="00995EDF" w:rsidRPr="0022062A">
              <w:rPr>
                <w:rFonts w:ascii="Times New Roman" w:eastAsia="Times New Roman" w:hAnsi="Times New Roman" w:cs="Times New Roman"/>
                <w:iCs/>
                <w:color w:val="000000" w:themeColor="text1"/>
                <w:sz w:val="24"/>
                <w:szCs w:val="24"/>
                <w:lang w:eastAsia="lv-LV"/>
              </w:rPr>
              <w:t>.</w:t>
            </w:r>
            <w:r w:rsidRPr="0022062A">
              <w:rPr>
                <w:rFonts w:ascii="Times New Roman" w:eastAsia="Times New Roman" w:hAnsi="Times New Roman" w:cs="Times New Roman"/>
                <w:iCs/>
                <w:color w:val="000000" w:themeColor="text1"/>
                <w:sz w:val="24"/>
                <w:szCs w:val="24"/>
                <w:lang w:eastAsia="lv-LV"/>
              </w:rPr>
              <w:t xml:space="preserve"> </w:t>
            </w:r>
          </w:p>
        </w:tc>
        <w:tc>
          <w:tcPr>
            <w:tcW w:w="1395" w:type="pct"/>
            <w:tcBorders>
              <w:top w:val="outset" w:sz="6" w:space="0" w:color="auto"/>
              <w:left w:val="outset" w:sz="6" w:space="0" w:color="auto"/>
              <w:bottom w:val="outset" w:sz="6" w:space="0" w:color="auto"/>
              <w:right w:val="outset" w:sz="6" w:space="0" w:color="auto"/>
            </w:tcBorders>
          </w:tcPr>
          <w:p w:rsidR="00036FD5" w:rsidRPr="0022062A" w:rsidRDefault="00995EDF" w:rsidP="00036FD5">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244" w:type="pct"/>
            <w:tcBorders>
              <w:top w:val="outset" w:sz="6" w:space="0" w:color="auto"/>
              <w:left w:val="outset" w:sz="6" w:space="0" w:color="auto"/>
              <w:bottom w:val="outset" w:sz="6" w:space="0" w:color="auto"/>
              <w:right w:val="outset" w:sz="6" w:space="0" w:color="auto"/>
            </w:tcBorders>
          </w:tcPr>
          <w:p w:rsidR="00036FD5" w:rsidRPr="0022062A" w:rsidRDefault="00DE216C" w:rsidP="004A126B">
            <w:pPr>
              <w:spacing w:after="0" w:line="240" w:lineRule="auto"/>
              <w:jc w:val="both"/>
              <w:rPr>
                <w:rFonts w:ascii="Times New Roman" w:eastAsia="Times New Roman" w:hAnsi="Times New Roman" w:cs="Times New Roman"/>
                <w:bCs/>
                <w:iCs/>
                <w:color w:val="000000" w:themeColor="text1"/>
                <w:sz w:val="24"/>
                <w:szCs w:val="24"/>
                <w:lang w:eastAsia="lv-LV"/>
              </w:rPr>
            </w:pPr>
            <w:r w:rsidRPr="0022062A">
              <w:rPr>
                <w:rFonts w:ascii="Times New Roman" w:eastAsia="Times New Roman" w:hAnsi="Times New Roman" w:cs="Times New Roman"/>
                <w:bCs/>
                <w:iCs/>
                <w:color w:val="000000" w:themeColor="text1"/>
                <w:sz w:val="24"/>
                <w:szCs w:val="24"/>
                <w:lang w:eastAsia="lv-LV"/>
              </w:rPr>
              <w:t>Projektam nav ietekmes uz valsts budžetu, jo papildu līdzekļi no valsts budžeta nav nepieciešami. Izdevumi, kas saistīti ar rīkojuma projektā minētā nekustamā īpašuma atsavināšan</w:t>
            </w:r>
            <w:r w:rsidR="003C7C29" w:rsidRPr="0022062A">
              <w:rPr>
                <w:rFonts w:ascii="Times New Roman" w:eastAsia="Times New Roman" w:hAnsi="Times New Roman" w:cs="Times New Roman"/>
                <w:bCs/>
                <w:iCs/>
                <w:color w:val="000000" w:themeColor="text1"/>
                <w:sz w:val="24"/>
                <w:szCs w:val="24"/>
                <w:lang w:eastAsia="lv-LV"/>
              </w:rPr>
              <w:t>as procesu tiks segti no valsts budžeta 2018.gada Satiksmes ministrijas budžeta programmas 23.00.00 “Valsts autoceļu fonds” apakšprogrammā 23.06.00 “Valsts autoceļu pārvaldīšana, uzturēšana un atjaunošana” paredzētajiem līdzekļiem.</w:t>
            </w:r>
          </w:p>
        </w:tc>
      </w:tr>
    </w:tbl>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C412D" w:rsidRPr="002206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IV. Tiesību akta projekta ietekme uz spēkā esošo tiesību normu sistēmu</w:t>
            </w:r>
          </w:p>
        </w:tc>
      </w:tr>
      <w:tr w:rsidR="005920AA" w:rsidRPr="0022062A" w:rsidTr="00E850A3">
        <w:trPr>
          <w:tblCellSpacing w:w="15" w:type="dxa"/>
        </w:trPr>
        <w:tc>
          <w:tcPr>
            <w:tcW w:w="296"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r w:rsidR="00E5323B" w:rsidRPr="0022062A">
              <w:rPr>
                <w:rFonts w:ascii="Times New Roman" w:eastAsia="Times New Roman" w:hAnsi="Times New Roman" w:cs="Times New Roman"/>
                <w:iCs/>
                <w:color w:val="000000" w:themeColor="text1"/>
                <w:sz w:val="24"/>
                <w:szCs w:val="24"/>
                <w:lang w:eastAsia="lv-LV"/>
              </w:rPr>
              <w:t xml:space="preserve">  </w:t>
            </w:r>
          </w:p>
        </w:tc>
        <w:tc>
          <w:tcPr>
            <w:tcW w:w="1678"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Saistītie tiesību aktu projekti</w:t>
            </w:r>
          </w:p>
        </w:tc>
        <w:tc>
          <w:tcPr>
            <w:tcW w:w="2961" w:type="pct"/>
            <w:tcBorders>
              <w:top w:val="outset" w:sz="6" w:space="0" w:color="auto"/>
              <w:left w:val="outset" w:sz="6" w:space="0" w:color="auto"/>
              <w:bottom w:val="outset" w:sz="6" w:space="0" w:color="auto"/>
              <w:right w:val="outset" w:sz="6" w:space="0" w:color="auto"/>
            </w:tcBorders>
          </w:tcPr>
          <w:p w:rsidR="002A501F" w:rsidRPr="0022062A" w:rsidRDefault="008603D3" w:rsidP="002A501F">
            <w:pPr>
              <w:spacing w:after="0" w:line="240" w:lineRule="auto"/>
              <w:jc w:val="both"/>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Grozījumi Ministru kabineta 2009.gada 29.septembra noteikumos Nr.1104 “Noteikumi par valsts autoceļu un valsts autoceļu maršrutā ietverto pašvaldībām </w:t>
            </w:r>
            <w:r w:rsidR="002A501F" w:rsidRPr="0022062A">
              <w:rPr>
                <w:rFonts w:ascii="Times New Roman" w:eastAsia="Times New Roman" w:hAnsi="Times New Roman" w:cs="Times New Roman"/>
                <w:iCs/>
                <w:color w:val="000000" w:themeColor="text1"/>
                <w:sz w:val="24"/>
                <w:szCs w:val="24"/>
                <w:lang w:eastAsia="lv-LV"/>
              </w:rPr>
              <w:t>piederošo autoceļu posmu sarakstiem” , lai precizētu norādes par rīkojuma projektā minētā nekustamā īpašuma piederību Jēkabpils pilsētas pašvaldībai. Noteikumu grozījumu projekts tiks sagatavots pēc nekustamā īpašuma nodošanas Jēkabpils pilsētas pašvaldības īpašumā.</w:t>
            </w:r>
          </w:p>
        </w:tc>
      </w:tr>
      <w:tr w:rsidR="005920AA" w:rsidRPr="0022062A" w:rsidTr="00E850A3">
        <w:trPr>
          <w:tblCellSpacing w:w="15" w:type="dxa"/>
        </w:trPr>
        <w:tc>
          <w:tcPr>
            <w:tcW w:w="296"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Atbildīgā institūcija</w:t>
            </w:r>
          </w:p>
        </w:tc>
        <w:tc>
          <w:tcPr>
            <w:tcW w:w="2961"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Satiksmes ministrija</w:t>
            </w:r>
          </w:p>
        </w:tc>
      </w:tr>
      <w:tr w:rsidR="005920AA" w:rsidRPr="0022062A" w:rsidTr="00E850A3">
        <w:trPr>
          <w:tblCellSpacing w:w="15" w:type="dxa"/>
        </w:trPr>
        <w:tc>
          <w:tcPr>
            <w:tcW w:w="296"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2961" w:type="pct"/>
            <w:tcBorders>
              <w:top w:val="outset" w:sz="6" w:space="0" w:color="auto"/>
              <w:left w:val="outset" w:sz="6" w:space="0" w:color="auto"/>
              <w:bottom w:val="outset" w:sz="6" w:space="0" w:color="auto"/>
              <w:right w:val="outset" w:sz="6" w:space="0" w:color="auto"/>
            </w:tcBorders>
          </w:tcPr>
          <w:p w:rsidR="005920AA" w:rsidRPr="0022062A" w:rsidRDefault="009F6CC2" w:rsidP="005920AA">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rsidR="005920AA" w:rsidRPr="0022062A" w:rsidRDefault="005920AA" w:rsidP="00E5323B">
      <w:pPr>
        <w:spacing w:after="0" w:line="240" w:lineRule="auto"/>
        <w:rPr>
          <w:rFonts w:ascii="Times New Roman" w:eastAsia="Times New Roman" w:hAnsi="Times New Roman" w:cs="Times New Roman"/>
          <w:iCs/>
          <w:color w:val="000000" w:themeColor="text1"/>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C412D" w:rsidRPr="002206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 Tiesību akta projekta atbilstība Latvijas Republikas starptautiskajām saistībām</w:t>
            </w:r>
          </w:p>
        </w:tc>
      </w:tr>
      <w:tr w:rsidR="006C412D" w:rsidRPr="002206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22062A" w:rsidRDefault="001B6A66" w:rsidP="001B6A66">
            <w:pPr>
              <w:spacing w:after="0" w:line="240" w:lineRule="auto"/>
              <w:jc w:val="center"/>
              <w:rPr>
                <w:rFonts w:ascii="Times New Roman" w:eastAsia="Times New Roman" w:hAnsi="Times New Roman" w:cs="Times New Roman"/>
                <w:bCs/>
                <w:iCs/>
                <w:color w:val="000000" w:themeColor="text1"/>
                <w:sz w:val="24"/>
                <w:szCs w:val="24"/>
                <w:lang w:eastAsia="lv-LV"/>
              </w:rPr>
            </w:pPr>
            <w:r w:rsidRPr="0022062A">
              <w:rPr>
                <w:rFonts w:ascii="Times New Roman" w:eastAsia="Times New Roman" w:hAnsi="Times New Roman" w:cs="Times New Roman"/>
                <w:bCs/>
                <w:iCs/>
                <w:color w:val="000000" w:themeColor="text1"/>
                <w:sz w:val="24"/>
                <w:szCs w:val="24"/>
                <w:lang w:eastAsia="lv-LV"/>
              </w:rPr>
              <w:t>Projekts šo jomu neskar</w:t>
            </w:r>
          </w:p>
        </w:tc>
      </w:tr>
    </w:tbl>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6C412D" w:rsidRPr="0022062A"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 Sabiedrības līdzdalība un komunikācijas aktivitātes</w:t>
            </w:r>
          </w:p>
        </w:tc>
      </w:tr>
      <w:tr w:rsidR="00F66715" w:rsidRPr="0022062A" w:rsidTr="00F66715">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F66715" w:rsidRPr="0022062A" w:rsidRDefault="00F66715" w:rsidP="00F66715">
            <w:pPr>
              <w:spacing w:after="0" w:line="240" w:lineRule="auto"/>
              <w:jc w:val="center"/>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Projekts šo jomu neskar</w:t>
            </w:r>
          </w:p>
        </w:tc>
      </w:tr>
    </w:tbl>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6C412D" w:rsidRPr="0022062A"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22062A" w:rsidRDefault="00E5323B" w:rsidP="001B6A66">
            <w:pPr>
              <w:spacing w:after="0" w:line="240" w:lineRule="auto"/>
              <w:jc w:val="center"/>
              <w:rPr>
                <w:rFonts w:ascii="Times New Roman" w:eastAsia="Times New Roman" w:hAnsi="Times New Roman" w:cs="Times New Roman"/>
                <w:b/>
                <w:bCs/>
                <w:iCs/>
                <w:color w:val="000000" w:themeColor="text1"/>
                <w:sz w:val="24"/>
                <w:szCs w:val="24"/>
                <w:lang w:eastAsia="lv-LV"/>
              </w:rPr>
            </w:pPr>
            <w:r w:rsidRPr="0022062A">
              <w:rPr>
                <w:rFonts w:ascii="Times New Roman" w:eastAsia="Times New Roman" w:hAnsi="Times New Roman" w:cs="Times New Roman"/>
                <w:b/>
                <w:bCs/>
                <w:iCs/>
                <w:color w:val="000000" w:themeColor="text1"/>
                <w:sz w:val="24"/>
                <w:szCs w:val="24"/>
                <w:lang w:eastAsia="lv-LV"/>
              </w:rPr>
              <w:t>VII. Tiesību akta projekta izpildes nodrošināšana un tās ietekme uz institūcijām</w:t>
            </w:r>
          </w:p>
        </w:tc>
      </w:tr>
      <w:tr w:rsidR="006C412D" w:rsidRPr="002206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22062A" w:rsidRDefault="00A74C8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Satiksmes ministrija, valsts akciju sabiedrība “Latvijas Valsts ceļi” un Jēkabpils pilsētas pašvaldība.</w:t>
            </w:r>
          </w:p>
        </w:tc>
      </w:tr>
      <w:tr w:rsidR="006C412D" w:rsidRPr="002206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Projekta izpildes ietekme uz pārvaldes funkcijām un institucionālo struktūru.</w:t>
            </w:r>
            <w:r w:rsidRPr="0022062A">
              <w:rPr>
                <w:rFonts w:ascii="Times New Roman" w:eastAsia="Times New Roman" w:hAnsi="Times New Roman" w:cs="Times New Roman"/>
                <w:iCs/>
                <w:color w:val="000000" w:themeColor="text1"/>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 xml:space="preserve">        Projekts šo jomu neskar</w:t>
            </w:r>
          </w:p>
        </w:tc>
      </w:tr>
      <w:tr w:rsidR="006C412D" w:rsidRPr="0022062A"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22062A" w:rsidRDefault="00E5323B"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22062A" w:rsidRDefault="00F41F3D" w:rsidP="00E5323B">
            <w:pPr>
              <w:spacing w:after="0" w:line="240" w:lineRule="auto"/>
              <w:rPr>
                <w:rFonts w:ascii="Times New Roman" w:eastAsia="Times New Roman" w:hAnsi="Times New Roman" w:cs="Times New Roman"/>
                <w:iCs/>
                <w:color w:val="000000" w:themeColor="text1"/>
                <w:sz w:val="24"/>
                <w:szCs w:val="24"/>
                <w:lang w:eastAsia="lv-LV"/>
              </w:rPr>
            </w:pPr>
            <w:r w:rsidRPr="0022062A">
              <w:rPr>
                <w:rFonts w:ascii="Times New Roman" w:eastAsia="Times New Roman" w:hAnsi="Times New Roman" w:cs="Times New Roman"/>
                <w:iCs/>
                <w:color w:val="000000" w:themeColor="text1"/>
                <w:sz w:val="24"/>
                <w:szCs w:val="24"/>
                <w:lang w:eastAsia="lv-LV"/>
              </w:rPr>
              <w:t>Nav</w:t>
            </w:r>
          </w:p>
        </w:tc>
      </w:tr>
    </w:tbl>
    <w:p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w:t>
      </w:r>
    </w:p>
    <w:p w:rsidR="00E850A3" w:rsidRPr="0022062A" w:rsidRDefault="00E850A3" w:rsidP="00E850A3">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Satiksmes ministrs  </w:t>
      </w:r>
      <w:r w:rsidRPr="0022062A">
        <w:rPr>
          <w:rFonts w:ascii="Times New Roman" w:hAnsi="Times New Roman" w:cs="Times New Roman"/>
          <w:color w:val="000000" w:themeColor="text1"/>
          <w:sz w:val="28"/>
          <w:szCs w:val="28"/>
        </w:rPr>
        <w:tab/>
      </w:r>
      <w:proofErr w:type="spellStart"/>
      <w:r w:rsidRPr="0022062A">
        <w:rPr>
          <w:rFonts w:ascii="Times New Roman" w:hAnsi="Times New Roman" w:cs="Times New Roman"/>
          <w:color w:val="000000" w:themeColor="text1"/>
          <w:sz w:val="28"/>
          <w:szCs w:val="28"/>
        </w:rPr>
        <w:t>U.Augulis</w:t>
      </w:r>
      <w:proofErr w:type="spellEnd"/>
    </w:p>
    <w:p w:rsidR="000A0477" w:rsidRPr="0022062A" w:rsidRDefault="000A0477" w:rsidP="000A0477">
      <w:pPr>
        <w:tabs>
          <w:tab w:val="left" w:pos="6237"/>
        </w:tabs>
        <w:spacing w:after="0" w:line="240" w:lineRule="auto"/>
        <w:rPr>
          <w:rFonts w:ascii="Times New Roman" w:hAnsi="Times New Roman" w:cs="Times New Roman"/>
          <w:color w:val="000000" w:themeColor="text1"/>
          <w:sz w:val="28"/>
          <w:szCs w:val="28"/>
        </w:rPr>
      </w:pPr>
      <w:bookmarkStart w:id="2" w:name="_GoBack"/>
      <w:bookmarkEnd w:id="2"/>
    </w:p>
    <w:p w:rsidR="00894C55" w:rsidRPr="0022062A" w:rsidRDefault="00E850A3" w:rsidP="000A0477">
      <w:pPr>
        <w:tabs>
          <w:tab w:val="left" w:pos="6237"/>
        </w:tabs>
        <w:spacing w:after="0" w:line="240" w:lineRule="auto"/>
        <w:rPr>
          <w:rFonts w:ascii="Times New Roman" w:hAnsi="Times New Roman" w:cs="Times New Roman"/>
          <w:color w:val="000000" w:themeColor="text1"/>
          <w:sz w:val="28"/>
          <w:szCs w:val="28"/>
        </w:rPr>
      </w:pPr>
      <w:r w:rsidRPr="0022062A">
        <w:rPr>
          <w:rFonts w:ascii="Times New Roman" w:hAnsi="Times New Roman" w:cs="Times New Roman"/>
          <w:color w:val="000000" w:themeColor="text1"/>
          <w:sz w:val="28"/>
          <w:szCs w:val="28"/>
        </w:rPr>
        <w:t xml:space="preserve"> Vīza: valsts sekretārs                                                       </w:t>
      </w:r>
      <w:proofErr w:type="spellStart"/>
      <w:r w:rsidRPr="0022062A">
        <w:rPr>
          <w:rFonts w:ascii="Times New Roman" w:hAnsi="Times New Roman" w:cs="Times New Roman"/>
          <w:color w:val="000000" w:themeColor="text1"/>
          <w:sz w:val="28"/>
          <w:szCs w:val="28"/>
        </w:rPr>
        <w:t>K.Ozoliņš</w:t>
      </w:r>
      <w:proofErr w:type="spellEnd"/>
    </w:p>
    <w:p w:rsidR="000A0477" w:rsidRDefault="000A0477" w:rsidP="00894C55">
      <w:pPr>
        <w:tabs>
          <w:tab w:val="left" w:pos="6237"/>
        </w:tabs>
        <w:spacing w:after="0" w:line="240" w:lineRule="auto"/>
        <w:rPr>
          <w:rFonts w:ascii="Times New Roman" w:hAnsi="Times New Roman" w:cs="Times New Roman"/>
          <w:color w:val="000000" w:themeColor="text1"/>
          <w:sz w:val="20"/>
          <w:szCs w:val="20"/>
        </w:rPr>
      </w:pPr>
    </w:p>
    <w:p w:rsidR="00ED4A3F" w:rsidRDefault="00ED4A3F" w:rsidP="00894C55">
      <w:pPr>
        <w:tabs>
          <w:tab w:val="left" w:pos="6237"/>
        </w:tabs>
        <w:spacing w:after="0" w:line="240" w:lineRule="auto"/>
        <w:rPr>
          <w:rFonts w:ascii="Times New Roman" w:hAnsi="Times New Roman" w:cs="Times New Roman"/>
          <w:color w:val="000000" w:themeColor="text1"/>
          <w:sz w:val="20"/>
          <w:szCs w:val="20"/>
        </w:rPr>
      </w:pPr>
    </w:p>
    <w:p w:rsidR="00ED4A3F" w:rsidRPr="0022062A" w:rsidRDefault="00ED4A3F" w:rsidP="00894C55">
      <w:pPr>
        <w:tabs>
          <w:tab w:val="left" w:pos="6237"/>
        </w:tabs>
        <w:spacing w:after="0" w:line="240" w:lineRule="auto"/>
        <w:rPr>
          <w:rFonts w:ascii="Times New Roman" w:hAnsi="Times New Roman" w:cs="Times New Roman"/>
          <w:color w:val="000000" w:themeColor="text1"/>
          <w:sz w:val="20"/>
          <w:szCs w:val="20"/>
        </w:rPr>
      </w:pPr>
    </w:p>
    <w:p w:rsidR="00894C55" w:rsidRPr="0022062A" w:rsidRDefault="00726C42" w:rsidP="00ED4A3F">
      <w:pPr>
        <w:tabs>
          <w:tab w:val="left" w:pos="6237"/>
        </w:tabs>
        <w:spacing w:after="0" w:line="240" w:lineRule="auto"/>
        <w:rPr>
          <w:rFonts w:ascii="Times New Roman" w:hAnsi="Times New Roman" w:cs="Times New Roman"/>
          <w:sz w:val="24"/>
          <w:szCs w:val="24"/>
        </w:rPr>
      </w:pPr>
      <w:r w:rsidRPr="0022062A">
        <w:rPr>
          <w:rFonts w:ascii="Times New Roman" w:hAnsi="Times New Roman" w:cs="Times New Roman"/>
          <w:sz w:val="24"/>
          <w:szCs w:val="24"/>
        </w:rPr>
        <w:t>Bojāre 67028380</w:t>
      </w:r>
    </w:p>
    <w:p w:rsidR="00894C55" w:rsidRPr="0022062A" w:rsidRDefault="0022062A" w:rsidP="00ED4A3F">
      <w:pPr>
        <w:tabs>
          <w:tab w:val="left" w:pos="6237"/>
        </w:tabs>
        <w:spacing w:after="0" w:line="240" w:lineRule="auto"/>
        <w:rPr>
          <w:rFonts w:ascii="Times New Roman" w:hAnsi="Times New Roman" w:cs="Times New Roman"/>
          <w:sz w:val="24"/>
          <w:szCs w:val="24"/>
        </w:rPr>
      </w:pPr>
      <w:hyperlink r:id="rId6" w:history="1">
        <w:r w:rsidRPr="0022062A">
          <w:rPr>
            <w:rStyle w:val="Hyperlink"/>
            <w:rFonts w:ascii="Times New Roman" w:hAnsi="Times New Roman" w:cs="Times New Roman"/>
            <w:color w:val="auto"/>
            <w:sz w:val="24"/>
            <w:szCs w:val="24"/>
            <w:u w:val="none"/>
          </w:rPr>
          <w:t>anita.bojare@lvceli.lv</w:t>
        </w:r>
      </w:hyperlink>
    </w:p>
    <w:p w:rsidR="0022062A" w:rsidRPr="00ED4A3F" w:rsidRDefault="0022062A" w:rsidP="00ED4A3F">
      <w:pPr>
        <w:spacing w:after="0" w:line="240" w:lineRule="auto"/>
        <w:rPr>
          <w:rFonts w:ascii="Times New Roman" w:hAnsi="Times New Roman" w:cs="Times New Roman"/>
          <w:sz w:val="24"/>
          <w:szCs w:val="24"/>
        </w:rPr>
      </w:pPr>
      <w:r w:rsidRPr="00ED4A3F">
        <w:rPr>
          <w:rFonts w:ascii="Times New Roman" w:hAnsi="Times New Roman" w:cs="Times New Roman"/>
          <w:sz w:val="24"/>
          <w:szCs w:val="24"/>
        </w:rPr>
        <w:t>Jansons, 67028037</w:t>
      </w:r>
    </w:p>
    <w:p w:rsidR="0022062A" w:rsidRPr="00ED4A3F" w:rsidRDefault="0022062A" w:rsidP="00ED4A3F">
      <w:pPr>
        <w:spacing w:after="0" w:line="240" w:lineRule="auto"/>
        <w:rPr>
          <w:rFonts w:ascii="Times New Roman" w:hAnsi="Times New Roman" w:cs="Times New Roman"/>
          <w:sz w:val="24"/>
          <w:szCs w:val="24"/>
        </w:rPr>
      </w:pPr>
      <w:r w:rsidRPr="00ED4A3F">
        <w:rPr>
          <w:rFonts w:ascii="Times New Roman" w:hAnsi="Times New Roman" w:cs="Times New Roman"/>
          <w:sz w:val="24"/>
          <w:szCs w:val="24"/>
        </w:rPr>
        <w:t>martins.jansons@sam.gov.lv</w:t>
      </w:r>
    </w:p>
    <w:p w:rsidR="0022062A" w:rsidRPr="0022062A" w:rsidRDefault="0022062A" w:rsidP="00894C55">
      <w:pPr>
        <w:tabs>
          <w:tab w:val="left" w:pos="6237"/>
        </w:tabs>
        <w:spacing w:after="0" w:line="240" w:lineRule="auto"/>
        <w:rPr>
          <w:rFonts w:ascii="Times New Roman" w:hAnsi="Times New Roman" w:cs="Times New Roman"/>
          <w:color w:val="000000" w:themeColor="text1"/>
          <w:sz w:val="24"/>
          <w:szCs w:val="28"/>
        </w:rPr>
      </w:pPr>
    </w:p>
    <w:sectPr w:rsidR="0022062A" w:rsidRPr="0022062A" w:rsidSect="009A2654">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74DF4" w:rsidRDefault="00874DF4" w:rsidP="00894C55">
      <w:pPr>
        <w:spacing w:after="0" w:line="240" w:lineRule="auto"/>
      </w:pPr>
      <w:r>
        <w:separator/>
      </w:r>
    </w:p>
  </w:endnote>
  <w:endnote w:type="continuationSeparator" w:id="0">
    <w:p w:rsidR="00874DF4" w:rsidRDefault="00874DF4"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A3" w:rsidRPr="00894C55" w:rsidRDefault="00ED4A3F">
    <w:pPr>
      <w:pStyle w:val="Footer"/>
      <w:rPr>
        <w:rFonts w:ascii="Times New Roman" w:hAnsi="Times New Roman" w:cs="Times New Roman"/>
        <w:sz w:val="20"/>
        <w:szCs w:val="20"/>
      </w:rPr>
    </w:pPr>
    <w:r>
      <w:rPr>
        <w:rFonts w:ascii="Times New Roman" w:hAnsi="Times New Roman" w:cs="Times New Roman"/>
        <w:sz w:val="20"/>
        <w:szCs w:val="20"/>
      </w:rPr>
      <w:t>SM</w:t>
    </w:r>
    <w:r w:rsidR="00BE17CB">
      <w:rPr>
        <w:rFonts w:ascii="Times New Roman" w:hAnsi="Times New Roman" w:cs="Times New Roman"/>
        <w:sz w:val="20"/>
        <w:szCs w:val="20"/>
      </w:rPr>
      <w:t>anot_190518_J</w:t>
    </w:r>
    <w:r>
      <w:rPr>
        <w:rFonts w:ascii="Times New Roman" w:hAnsi="Times New Roman" w:cs="Times New Roman"/>
        <w:sz w:val="20"/>
        <w:szCs w:val="20"/>
      </w:rPr>
      <w:t>ē</w:t>
    </w:r>
    <w:r w:rsidR="00BE17CB">
      <w:rPr>
        <w:rFonts w:ascii="Times New Roman" w:hAnsi="Times New Roman" w:cs="Times New Roman"/>
        <w:sz w:val="20"/>
        <w:szCs w:val="20"/>
      </w:rPr>
      <w:t>kabpils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50A3" w:rsidRPr="009A2654" w:rsidRDefault="0026705E">
    <w:pPr>
      <w:pStyle w:val="Footer"/>
      <w:rPr>
        <w:rFonts w:ascii="Times New Roman" w:hAnsi="Times New Roman" w:cs="Times New Roman"/>
        <w:sz w:val="20"/>
        <w:szCs w:val="20"/>
      </w:rPr>
    </w:pPr>
    <w:r>
      <w:rPr>
        <w:rFonts w:ascii="Times New Roman" w:hAnsi="Times New Roman" w:cs="Times New Roman"/>
        <w:sz w:val="20"/>
        <w:szCs w:val="20"/>
      </w:rPr>
      <w:t>MKanot_190518 Jekabpils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74DF4" w:rsidRDefault="00874DF4" w:rsidP="00894C55">
      <w:pPr>
        <w:spacing w:after="0" w:line="240" w:lineRule="auto"/>
      </w:pPr>
      <w:r>
        <w:separator/>
      </w:r>
    </w:p>
  </w:footnote>
  <w:footnote w:type="continuationSeparator" w:id="0">
    <w:p w:rsidR="00874DF4" w:rsidRDefault="00874DF4"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850A3" w:rsidRPr="00C25B49" w:rsidRDefault="00E850A3">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26705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4C55"/>
    <w:rsid w:val="000044FE"/>
    <w:rsid w:val="0000501F"/>
    <w:rsid w:val="00036FD5"/>
    <w:rsid w:val="00047400"/>
    <w:rsid w:val="0006132E"/>
    <w:rsid w:val="000A0477"/>
    <w:rsid w:val="000A0681"/>
    <w:rsid w:val="000C2652"/>
    <w:rsid w:val="00124384"/>
    <w:rsid w:val="00144C67"/>
    <w:rsid w:val="0014708B"/>
    <w:rsid w:val="001479E9"/>
    <w:rsid w:val="001B6A66"/>
    <w:rsid w:val="001D1A9D"/>
    <w:rsid w:val="001E34FC"/>
    <w:rsid w:val="0020186D"/>
    <w:rsid w:val="002074FA"/>
    <w:rsid w:val="0022062A"/>
    <w:rsid w:val="00243426"/>
    <w:rsid w:val="0026705E"/>
    <w:rsid w:val="00272758"/>
    <w:rsid w:val="002A501F"/>
    <w:rsid w:val="002B4923"/>
    <w:rsid w:val="002C31DA"/>
    <w:rsid w:val="002E1C05"/>
    <w:rsid w:val="002E4DD6"/>
    <w:rsid w:val="002F1722"/>
    <w:rsid w:val="00371759"/>
    <w:rsid w:val="003761D1"/>
    <w:rsid w:val="00390B9E"/>
    <w:rsid w:val="003B0BF9"/>
    <w:rsid w:val="003C4639"/>
    <w:rsid w:val="003C7C29"/>
    <w:rsid w:val="003D7457"/>
    <w:rsid w:val="003E0791"/>
    <w:rsid w:val="003E4029"/>
    <w:rsid w:val="003F28AC"/>
    <w:rsid w:val="004005B0"/>
    <w:rsid w:val="004454FE"/>
    <w:rsid w:val="00456E40"/>
    <w:rsid w:val="00471F27"/>
    <w:rsid w:val="004A126B"/>
    <w:rsid w:val="004E46CD"/>
    <w:rsid w:val="004E49BD"/>
    <w:rsid w:val="004F7C6A"/>
    <w:rsid w:val="0050178F"/>
    <w:rsid w:val="00584EE3"/>
    <w:rsid w:val="005920AA"/>
    <w:rsid w:val="00621FA7"/>
    <w:rsid w:val="006707BF"/>
    <w:rsid w:val="00684030"/>
    <w:rsid w:val="006A31FA"/>
    <w:rsid w:val="006C412D"/>
    <w:rsid w:val="006C5C01"/>
    <w:rsid w:val="006C72EF"/>
    <w:rsid w:val="006E1081"/>
    <w:rsid w:val="006E78D1"/>
    <w:rsid w:val="00720585"/>
    <w:rsid w:val="00723CA9"/>
    <w:rsid w:val="00726C42"/>
    <w:rsid w:val="00773AF6"/>
    <w:rsid w:val="00795F71"/>
    <w:rsid w:val="007B0C2E"/>
    <w:rsid w:val="007C59F8"/>
    <w:rsid w:val="007E1469"/>
    <w:rsid w:val="007E73AB"/>
    <w:rsid w:val="008064E3"/>
    <w:rsid w:val="00816C11"/>
    <w:rsid w:val="00822D57"/>
    <w:rsid w:val="008603D3"/>
    <w:rsid w:val="00861EB1"/>
    <w:rsid w:val="00874DF4"/>
    <w:rsid w:val="00890FBE"/>
    <w:rsid w:val="00894C55"/>
    <w:rsid w:val="008970D0"/>
    <w:rsid w:val="008F0A3A"/>
    <w:rsid w:val="0095363D"/>
    <w:rsid w:val="00995EDF"/>
    <w:rsid w:val="009A2654"/>
    <w:rsid w:val="009D765C"/>
    <w:rsid w:val="009E1AA1"/>
    <w:rsid w:val="009F6CC2"/>
    <w:rsid w:val="00A10FC3"/>
    <w:rsid w:val="00A6073E"/>
    <w:rsid w:val="00A74C8B"/>
    <w:rsid w:val="00AA5C12"/>
    <w:rsid w:val="00AE5567"/>
    <w:rsid w:val="00B00501"/>
    <w:rsid w:val="00B16480"/>
    <w:rsid w:val="00B2165C"/>
    <w:rsid w:val="00B34930"/>
    <w:rsid w:val="00B419FA"/>
    <w:rsid w:val="00BA20AA"/>
    <w:rsid w:val="00BD4425"/>
    <w:rsid w:val="00BE17CB"/>
    <w:rsid w:val="00BE33CE"/>
    <w:rsid w:val="00BF278D"/>
    <w:rsid w:val="00C25B49"/>
    <w:rsid w:val="00C437A7"/>
    <w:rsid w:val="00CD526E"/>
    <w:rsid w:val="00CE5657"/>
    <w:rsid w:val="00D133F8"/>
    <w:rsid w:val="00D14A3E"/>
    <w:rsid w:val="00D368CA"/>
    <w:rsid w:val="00D94990"/>
    <w:rsid w:val="00DA1298"/>
    <w:rsid w:val="00DE216C"/>
    <w:rsid w:val="00DE26BC"/>
    <w:rsid w:val="00E24ED4"/>
    <w:rsid w:val="00E3716B"/>
    <w:rsid w:val="00E40FB2"/>
    <w:rsid w:val="00E46ACF"/>
    <w:rsid w:val="00E5323B"/>
    <w:rsid w:val="00E53479"/>
    <w:rsid w:val="00E56137"/>
    <w:rsid w:val="00E63B7C"/>
    <w:rsid w:val="00E83FEC"/>
    <w:rsid w:val="00E850A3"/>
    <w:rsid w:val="00E8749E"/>
    <w:rsid w:val="00E90C01"/>
    <w:rsid w:val="00EA3C4F"/>
    <w:rsid w:val="00EA486E"/>
    <w:rsid w:val="00ED4A3F"/>
    <w:rsid w:val="00EF215E"/>
    <w:rsid w:val="00F06B9F"/>
    <w:rsid w:val="00F41F3D"/>
    <w:rsid w:val="00F57B0C"/>
    <w:rsid w:val="00F66715"/>
    <w:rsid w:val="00F70A63"/>
    <w:rsid w:val="00F85CC5"/>
    <w:rsid w:val="00F9168A"/>
    <w:rsid w:val="00FA21A9"/>
    <w:rsid w:val="00FB00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EC37C"/>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UnresolvedMention">
    <w:name w:val="Unresolved Mention"/>
    <w:basedOn w:val="DefaultParagraphFont"/>
    <w:uiPriority w:val="99"/>
    <w:semiHidden/>
    <w:unhideWhenUsed/>
    <w:rsid w:val="002206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anita.bojare@lvceli.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4085</Words>
  <Characters>2330</Characters>
  <Application>Microsoft Office Word</Application>
  <DocSecurity>0</DocSecurity>
  <Lines>19</Lines>
  <Paragraphs>12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Tiesību akta nosaukums</vt:lpstr>
      <vt:lpstr>Tiesību akta nosaukums</vt:lpstr>
    </vt:vector>
  </TitlesOfParts>
  <Company>Iestādes nosaukums</Company>
  <LinksUpToDate>false</LinksUpToDate>
  <CharactersWithSpaces>6403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Mārtiņš Jansons</cp:lastModifiedBy>
  <cp:revision>2</cp:revision>
  <cp:lastPrinted>2018-06-04T11:53:00Z</cp:lastPrinted>
  <dcterms:created xsi:type="dcterms:W3CDTF">2018-06-04T12:04:00Z</dcterms:created>
  <dcterms:modified xsi:type="dcterms:W3CDTF">2018-06-04T12:04:00Z</dcterms:modified>
</cp:coreProperties>
</file>