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CB91" w14:textId="1849B32C" w:rsidR="00B61726" w:rsidRPr="00666D1D" w:rsidRDefault="006266B7" w:rsidP="00666D1D">
      <w:pPr>
        <w:jc w:val="center"/>
        <w:rPr>
          <w:rFonts w:eastAsia="Times New Roman"/>
          <w:b/>
          <w:bCs/>
          <w:color w:val="414142"/>
          <w:sz w:val="28"/>
          <w:szCs w:val="28"/>
        </w:rPr>
      </w:pPr>
      <w:r w:rsidRPr="00B61726">
        <w:rPr>
          <w:rFonts w:ascii="Times New Roman" w:eastAsia="Times New Roman" w:hAnsi="Times New Roman" w:cs="Times New Roman"/>
          <w:b/>
          <w:bCs/>
          <w:sz w:val="24"/>
          <w:szCs w:val="24"/>
          <w:lang w:eastAsia="ar-SA"/>
        </w:rPr>
        <w:t>Ministru kabineta noteikumu projekta "</w:t>
      </w:r>
      <w:r w:rsidR="0032230D" w:rsidRPr="0032230D">
        <w:rPr>
          <w:rFonts w:ascii="Times New Roman" w:eastAsia="Times New Roman" w:hAnsi="Times New Roman" w:cs="Times New Roman"/>
          <w:b/>
          <w:bCs/>
          <w:sz w:val="24"/>
          <w:szCs w:val="24"/>
          <w:lang w:eastAsia="ar-SA"/>
        </w:rPr>
        <w:t xml:space="preserve">Kārtība, kādā Latvijas Antidopinga birojs izveido Disciplināro antidopinga komisiju un Terapeitiskās lietošanas izņēmumu </w:t>
      </w:r>
      <w:r w:rsidR="0032230D" w:rsidRPr="00C90845">
        <w:rPr>
          <w:rFonts w:ascii="Times New Roman" w:eastAsia="Times New Roman" w:hAnsi="Times New Roman" w:cs="Times New Roman"/>
          <w:b/>
          <w:bCs/>
          <w:sz w:val="24"/>
          <w:szCs w:val="24"/>
          <w:lang w:eastAsia="ar-SA"/>
        </w:rPr>
        <w:t>komisiju</w:t>
      </w:r>
      <w:r w:rsidRPr="00C90845">
        <w:rPr>
          <w:rFonts w:ascii="Times New Roman" w:eastAsia="Times New Roman" w:hAnsi="Times New Roman" w:cs="Times New Roman"/>
          <w:b/>
          <w:bCs/>
          <w:sz w:val="24"/>
          <w:szCs w:val="24"/>
          <w:lang w:eastAsia="ar-SA"/>
        </w:rPr>
        <w:t>" sākotnējās</w:t>
      </w:r>
      <w:r w:rsidRPr="00B61726">
        <w:rPr>
          <w:rFonts w:ascii="Times New Roman" w:eastAsia="Times New Roman" w:hAnsi="Times New Roman" w:cs="Times New Roman"/>
          <w:b/>
          <w:bCs/>
          <w:sz w:val="24"/>
          <w:szCs w:val="24"/>
          <w:lang w:eastAsia="ar-SA"/>
        </w:rPr>
        <w:t xml:space="preserve"> ietekmes novērtējuma zi</w:t>
      </w:r>
      <w:bookmarkStart w:id="0" w:name="_GoBack"/>
      <w:bookmarkEnd w:id="0"/>
      <w:r w:rsidRPr="00B61726">
        <w:rPr>
          <w:rFonts w:ascii="Times New Roman" w:eastAsia="Times New Roman" w:hAnsi="Times New Roman" w:cs="Times New Roman"/>
          <w:b/>
          <w:bCs/>
          <w:sz w:val="24"/>
          <w:szCs w:val="24"/>
          <w:lang w:eastAsia="ar-SA"/>
        </w:rPr>
        <w:t>ņojums (anotācija)</w:t>
      </w:r>
    </w:p>
    <w:p w14:paraId="46331F52" w14:textId="77777777" w:rsidR="00FB5D31" w:rsidRPr="00666D1D" w:rsidRDefault="00FB5D31" w:rsidP="00FB5D31">
      <w:pPr>
        <w:jc w:val="center"/>
        <w:rPr>
          <w:rFonts w:eastAsia="Times New Roman"/>
          <w:b/>
          <w:bCs/>
          <w:color w:val="414142"/>
          <w:sz w:val="28"/>
          <w:szCs w:val="28"/>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1"/>
        <w:gridCol w:w="7314"/>
      </w:tblGrid>
      <w:tr w:rsidR="00FB5D31" w14:paraId="2A768C0F" w14:textId="77777777" w:rsidTr="00FB5D31">
        <w:trPr>
          <w:cantSplit/>
        </w:trPr>
        <w:tc>
          <w:tcPr>
            <w:tcW w:w="96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455FBC" w14:textId="77777777" w:rsidR="00FB5D31" w:rsidRDefault="00FB5D31" w:rsidP="00DE06B3">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Tiesību akta projekta anotācijas kopsavilkums</w:t>
            </w:r>
          </w:p>
        </w:tc>
      </w:tr>
      <w:tr w:rsidR="00FB5D31" w14:paraId="721A7930" w14:textId="77777777" w:rsidTr="00FB5D31">
        <w:trPr>
          <w:cantSplit/>
        </w:trPr>
        <w:tc>
          <w:tcPr>
            <w:tcW w:w="2291" w:type="dxa"/>
            <w:tcBorders>
              <w:top w:val="single" w:sz="4" w:space="0" w:color="auto"/>
              <w:left w:val="single" w:sz="4" w:space="0" w:color="auto"/>
              <w:bottom w:val="single" w:sz="4" w:space="0" w:color="auto"/>
              <w:right w:val="single" w:sz="4" w:space="0" w:color="auto"/>
            </w:tcBorders>
            <w:shd w:val="clear" w:color="auto" w:fill="FFFFFF"/>
            <w:hideMark/>
          </w:tcPr>
          <w:p w14:paraId="20E7F058" w14:textId="77777777" w:rsidR="00FB5D31" w:rsidRDefault="00FB5D31" w:rsidP="00DE06B3">
            <w:pPr>
              <w:spacing w:after="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Mērķis, risinājums un projekta spēkā stāšanās laiks (500 zīmes bez atstarpēm)</w:t>
            </w:r>
          </w:p>
        </w:tc>
        <w:tc>
          <w:tcPr>
            <w:tcW w:w="7314" w:type="dxa"/>
            <w:tcBorders>
              <w:top w:val="single" w:sz="4" w:space="0" w:color="auto"/>
              <w:left w:val="single" w:sz="4" w:space="0" w:color="auto"/>
              <w:bottom w:val="single" w:sz="4" w:space="0" w:color="auto"/>
              <w:right w:val="single" w:sz="4" w:space="0" w:color="auto"/>
            </w:tcBorders>
            <w:shd w:val="clear" w:color="auto" w:fill="FFFFFF"/>
            <w:hideMark/>
          </w:tcPr>
          <w:p w14:paraId="7CFC3216" w14:textId="77777777" w:rsidR="00FB5D31" w:rsidRDefault="00FB5D31" w:rsidP="00DE06B3">
            <w:pPr>
              <w:pStyle w:val="NoSpacing"/>
              <w:spacing w:line="256" w:lineRule="auto"/>
              <w:jc w:val="both"/>
              <w:rPr>
                <w:lang w:eastAsia="en-US"/>
              </w:rPr>
            </w:pPr>
            <w:r>
              <w:rPr>
                <w:lang w:eastAsia="en-US"/>
              </w:rPr>
              <w:t>Neattiecas uz šo noteikumu projektu.</w:t>
            </w:r>
          </w:p>
        </w:tc>
      </w:tr>
    </w:tbl>
    <w:p w14:paraId="27AD21D1" w14:textId="3BA99AC6" w:rsidR="00B61726" w:rsidRDefault="00B61726" w:rsidP="00B61726">
      <w:pPr>
        <w:suppressAutoHyphens/>
        <w:spacing w:after="0" w:line="240" w:lineRule="auto"/>
        <w:rPr>
          <w:rFonts w:ascii="Times New Roman" w:eastAsia="Times New Roman" w:hAnsi="Times New Roman" w:cs="Times New Roman"/>
          <w:b/>
          <w:bCs/>
          <w:sz w:val="24"/>
          <w:szCs w:val="24"/>
          <w:lang w:eastAsia="ar-SA"/>
        </w:rPr>
      </w:pPr>
    </w:p>
    <w:p w14:paraId="74A35F7D" w14:textId="77777777" w:rsidR="00FB5D31" w:rsidRPr="00B61726" w:rsidRDefault="00FB5D31" w:rsidP="00B61726">
      <w:pPr>
        <w:suppressAutoHyphens/>
        <w:spacing w:after="0" w:line="240" w:lineRule="auto"/>
        <w:rPr>
          <w:rFonts w:ascii="Times New Roman" w:eastAsia="Times New Roman" w:hAnsi="Times New Roman" w:cs="Times New Roman"/>
          <w:b/>
          <w:bCs/>
          <w:sz w:val="24"/>
          <w:szCs w:val="24"/>
          <w:lang w:eastAsia="ar-SA"/>
        </w:rPr>
      </w:pPr>
    </w:p>
    <w:tbl>
      <w:tblPr>
        <w:tblW w:w="5279" w:type="pct"/>
        <w:tblInd w:w="-254" w:type="dxa"/>
        <w:tblCellMar>
          <w:top w:w="30" w:type="dxa"/>
          <w:left w:w="30" w:type="dxa"/>
          <w:bottom w:w="30" w:type="dxa"/>
          <w:right w:w="30" w:type="dxa"/>
        </w:tblCellMar>
        <w:tblLook w:val="0000" w:firstRow="0" w:lastRow="0" w:firstColumn="0" w:lastColumn="0" w:noHBand="0" w:noVBand="0"/>
      </w:tblPr>
      <w:tblGrid>
        <w:gridCol w:w="523"/>
        <w:gridCol w:w="1793"/>
        <w:gridCol w:w="7250"/>
      </w:tblGrid>
      <w:tr w:rsidR="0026257C" w14:paraId="1C2C43AF" w14:textId="77777777" w:rsidTr="00F9093B">
        <w:tc>
          <w:tcPr>
            <w:tcW w:w="5000" w:type="pct"/>
            <w:gridSpan w:val="3"/>
            <w:tcBorders>
              <w:top w:val="single" w:sz="4" w:space="0" w:color="000000"/>
              <w:left w:val="single" w:sz="4" w:space="0" w:color="000000"/>
              <w:bottom w:val="single" w:sz="4" w:space="0" w:color="auto"/>
              <w:right w:val="single" w:sz="4" w:space="0" w:color="000000"/>
            </w:tcBorders>
            <w:vAlign w:val="center"/>
          </w:tcPr>
          <w:p w14:paraId="37F70FF7" w14:textId="77777777" w:rsidR="00B61726" w:rsidRPr="00156ABD" w:rsidRDefault="006266B7" w:rsidP="00B61726">
            <w:pPr>
              <w:suppressAutoHyphens/>
              <w:snapToGrid w:val="0"/>
              <w:spacing w:after="0" w:line="240" w:lineRule="auto"/>
              <w:jc w:val="center"/>
              <w:rPr>
                <w:rFonts w:ascii="Times New Roman" w:eastAsia="Times New Roman" w:hAnsi="Times New Roman" w:cs="Times New Roman"/>
                <w:b/>
                <w:bCs/>
                <w:sz w:val="24"/>
                <w:szCs w:val="24"/>
                <w:lang w:eastAsia="ar-SA"/>
              </w:rPr>
            </w:pPr>
            <w:r w:rsidRPr="00156ABD">
              <w:rPr>
                <w:rFonts w:ascii="Times New Roman" w:eastAsia="Times New Roman" w:hAnsi="Times New Roman" w:cs="Times New Roman"/>
                <w:b/>
                <w:bCs/>
                <w:sz w:val="24"/>
                <w:szCs w:val="24"/>
                <w:lang w:eastAsia="ar-SA"/>
              </w:rPr>
              <w:t>I. Tiesību akta projekta izstrādes nepieciešamība</w:t>
            </w:r>
          </w:p>
        </w:tc>
      </w:tr>
      <w:tr w:rsidR="0026257C" w14:paraId="12E7A89D" w14:textId="77777777" w:rsidTr="00F9093B">
        <w:tc>
          <w:tcPr>
            <w:tcW w:w="293" w:type="pct"/>
            <w:tcBorders>
              <w:top w:val="single" w:sz="4" w:space="0" w:color="auto"/>
              <w:left w:val="single" w:sz="4" w:space="0" w:color="auto"/>
              <w:bottom w:val="single" w:sz="4" w:space="0" w:color="auto"/>
              <w:right w:val="single" w:sz="4" w:space="0" w:color="auto"/>
            </w:tcBorders>
          </w:tcPr>
          <w:p w14:paraId="692D58F4" w14:textId="77777777" w:rsidR="00B61726" w:rsidRPr="00156ABD"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156ABD">
              <w:rPr>
                <w:rFonts w:ascii="Times New Roman" w:eastAsia="Times New Roman" w:hAnsi="Times New Roman" w:cs="Times New Roman"/>
                <w:sz w:val="24"/>
                <w:szCs w:val="24"/>
                <w:lang w:eastAsia="ar-SA"/>
              </w:rPr>
              <w:t>1.</w:t>
            </w:r>
          </w:p>
        </w:tc>
        <w:tc>
          <w:tcPr>
            <w:tcW w:w="898" w:type="pct"/>
            <w:tcBorders>
              <w:top w:val="single" w:sz="4" w:space="0" w:color="auto"/>
              <w:left w:val="single" w:sz="4" w:space="0" w:color="auto"/>
              <w:bottom w:val="single" w:sz="4" w:space="0" w:color="auto"/>
              <w:right w:val="single" w:sz="4" w:space="0" w:color="auto"/>
            </w:tcBorders>
          </w:tcPr>
          <w:p w14:paraId="0BBA7451" w14:textId="77777777" w:rsidR="00B61726" w:rsidRPr="00156ABD" w:rsidRDefault="006266B7" w:rsidP="008E290D">
            <w:pPr>
              <w:suppressAutoHyphens/>
              <w:snapToGrid w:val="0"/>
              <w:spacing w:after="0" w:line="240" w:lineRule="auto"/>
              <w:rPr>
                <w:rFonts w:ascii="Times New Roman" w:eastAsia="Times New Roman" w:hAnsi="Times New Roman" w:cs="Times New Roman"/>
                <w:sz w:val="24"/>
                <w:szCs w:val="24"/>
                <w:lang w:eastAsia="ar-SA"/>
              </w:rPr>
            </w:pPr>
            <w:r w:rsidRPr="00156ABD">
              <w:rPr>
                <w:rFonts w:ascii="Times New Roman" w:eastAsia="Times New Roman" w:hAnsi="Times New Roman" w:cs="Times New Roman"/>
                <w:sz w:val="24"/>
                <w:szCs w:val="24"/>
                <w:lang w:eastAsia="ar-SA"/>
              </w:rPr>
              <w:t>Pamatojums</w:t>
            </w:r>
          </w:p>
        </w:tc>
        <w:tc>
          <w:tcPr>
            <w:tcW w:w="3809" w:type="pct"/>
            <w:tcBorders>
              <w:top w:val="single" w:sz="4" w:space="0" w:color="auto"/>
              <w:left w:val="single" w:sz="4" w:space="0" w:color="auto"/>
              <w:bottom w:val="single" w:sz="4" w:space="0" w:color="auto"/>
              <w:right w:val="single" w:sz="4" w:space="0" w:color="auto"/>
            </w:tcBorders>
          </w:tcPr>
          <w:p w14:paraId="0B0CFB94" w14:textId="0C11CA1E" w:rsidR="0042384B" w:rsidRPr="00156ABD" w:rsidRDefault="006266B7" w:rsidP="0042384B">
            <w:pPr>
              <w:pStyle w:val="BodyText3"/>
              <w:spacing w:after="0" w:line="240" w:lineRule="auto"/>
              <w:jc w:val="both"/>
              <w:rPr>
                <w:rFonts w:ascii="Times New Roman" w:hAnsi="Times New Roman" w:cs="Times New Roman"/>
                <w:sz w:val="24"/>
                <w:szCs w:val="24"/>
                <w:shd w:val="clear" w:color="auto" w:fill="FFFFFF"/>
              </w:rPr>
            </w:pPr>
            <w:r w:rsidRPr="00156ABD">
              <w:rPr>
                <w:rFonts w:ascii="Times New Roman" w:hAnsi="Times New Roman" w:cs="Times New Roman"/>
                <w:sz w:val="24"/>
                <w:szCs w:val="24"/>
              </w:rPr>
              <w:t>Ministru kabineta noteikumu projekt</w:t>
            </w:r>
            <w:r>
              <w:rPr>
                <w:rFonts w:ascii="Times New Roman" w:hAnsi="Times New Roman" w:cs="Times New Roman"/>
                <w:sz w:val="24"/>
                <w:szCs w:val="24"/>
              </w:rPr>
              <w:t>s</w:t>
            </w:r>
            <w:r w:rsidRPr="00156ABD">
              <w:rPr>
                <w:rFonts w:ascii="Times New Roman" w:hAnsi="Times New Roman" w:cs="Times New Roman"/>
                <w:sz w:val="24"/>
                <w:szCs w:val="24"/>
              </w:rPr>
              <w:t xml:space="preserve"> </w:t>
            </w:r>
            <w:r w:rsidRPr="00156ABD">
              <w:rPr>
                <w:rFonts w:ascii="Times New Roman" w:hAnsi="Times New Roman" w:cs="Times New Roman"/>
                <w:bCs/>
                <w:sz w:val="24"/>
                <w:szCs w:val="24"/>
                <w:lang w:eastAsia="ar-SA"/>
              </w:rPr>
              <w:t>"</w:t>
            </w:r>
            <w:r w:rsidRPr="00156ABD">
              <w:rPr>
                <w:rFonts w:ascii="Times New Roman" w:eastAsia="Times New Roman" w:hAnsi="Times New Roman" w:cs="Times New Roman"/>
                <w:bCs/>
                <w:sz w:val="24"/>
                <w:szCs w:val="24"/>
                <w:lang w:eastAsia="ar-SA"/>
              </w:rPr>
              <w:t>Kārtība, kādā Latvijas Antidopinga birojs izveido Disciplināro antidopinga komisiju un Terapeitiskās lietošanas izņēmumu komisiju</w:t>
            </w:r>
            <w:r w:rsidRPr="00156ABD">
              <w:rPr>
                <w:rFonts w:ascii="Times New Roman" w:hAnsi="Times New Roman" w:cs="Times New Roman"/>
                <w:bCs/>
                <w:sz w:val="24"/>
                <w:szCs w:val="24"/>
                <w:lang w:eastAsia="ar-SA"/>
              </w:rPr>
              <w:t xml:space="preserve">" </w:t>
            </w:r>
            <w:r w:rsidRPr="00156ABD">
              <w:rPr>
                <w:rFonts w:ascii="Times New Roman" w:hAnsi="Times New Roman" w:cs="Times New Roman"/>
                <w:sz w:val="24"/>
                <w:szCs w:val="24"/>
              </w:rPr>
              <w:t xml:space="preserve">(turpmāk – noteikumu projekts) </w:t>
            </w:r>
            <w:r w:rsidRPr="00156ABD">
              <w:rPr>
                <w:rFonts w:ascii="Times New Roman" w:hAnsi="Times New Roman" w:cs="Times New Roman"/>
                <w:sz w:val="24"/>
                <w:szCs w:val="24"/>
                <w:shd w:val="clear" w:color="auto" w:fill="FFFFFF"/>
              </w:rPr>
              <w:t>izstrādāts:</w:t>
            </w:r>
          </w:p>
          <w:p w14:paraId="1FE20F4A" w14:textId="77777777" w:rsidR="00EF2009" w:rsidRPr="00156ABD" w:rsidRDefault="006266B7" w:rsidP="0097532B">
            <w:pPr>
              <w:pStyle w:val="BodyText3"/>
              <w:numPr>
                <w:ilvl w:val="0"/>
                <w:numId w:val="13"/>
              </w:numPr>
              <w:tabs>
                <w:tab w:val="left" w:pos="453"/>
              </w:tabs>
              <w:spacing w:after="0" w:line="240" w:lineRule="auto"/>
              <w:ind w:left="169" w:hanging="141"/>
              <w:jc w:val="both"/>
              <w:rPr>
                <w:rFonts w:ascii="Times New Roman" w:hAnsi="Times New Roman" w:cs="Times New Roman"/>
                <w:sz w:val="24"/>
                <w:szCs w:val="24"/>
                <w:shd w:val="clear" w:color="auto" w:fill="FFFFFF"/>
              </w:rPr>
            </w:pPr>
            <w:r w:rsidRPr="00156ABD">
              <w:rPr>
                <w:rFonts w:ascii="Times New Roman" w:hAnsi="Times New Roman" w:cs="Times New Roman"/>
                <w:sz w:val="24"/>
                <w:szCs w:val="24"/>
                <w:shd w:val="clear" w:color="auto" w:fill="FFFFFF"/>
              </w:rPr>
              <w:t xml:space="preserve">Atbilstoši Sporta likuma </w:t>
            </w:r>
            <w:hyperlink r:id="rId8" w:anchor="p16" w:tgtFrame="_blank" w:history="1">
              <w:r w:rsidRPr="00156ABD">
                <w:rPr>
                  <w:rFonts w:ascii="Times New Roman" w:eastAsia="Times New Roman" w:hAnsi="Times New Roman" w:cs="Times New Roman"/>
                  <w:iCs/>
                  <w:sz w:val="24"/>
                  <w:szCs w:val="24"/>
                </w:rPr>
                <w:t>11.</w:t>
              </w:r>
              <w:r w:rsidRPr="00156ABD">
                <w:rPr>
                  <w:rFonts w:ascii="Times New Roman" w:eastAsia="Times New Roman" w:hAnsi="Times New Roman" w:cs="Times New Roman"/>
                  <w:iCs/>
                  <w:sz w:val="24"/>
                  <w:szCs w:val="24"/>
                  <w:vertAlign w:val="superscript"/>
                </w:rPr>
                <w:t>3</w:t>
              </w:r>
              <w:r w:rsidRPr="00156ABD">
                <w:rPr>
                  <w:rFonts w:ascii="Times New Roman" w:eastAsia="Times New Roman" w:hAnsi="Times New Roman" w:cs="Times New Roman"/>
                  <w:iCs/>
                  <w:sz w:val="24"/>
                  <w:szCs w:val="24"/>
                </w:rPr>
                <w:t>panta</w:t>
              </w:r>
            </w:hyperlink>
            <w:r w:rsidRPr="00156ABD">
              <w:rPr>
                <w:rFonts w:ascii="Times New Roman" w:eastAsia="Times New Roman" w:hAnsi="Times New Roman" w:cs="Times New Roman"/>
                <w:iCs/>
                <w:sz w:val="24"/>
                <w:szCs w:val="24"/>
              </w:rPr>
              <w:t xml:space="preserve"> piektajai daļai un </w:t>
            </w:r>
            <w:hyperlink r:id="rId9" w:anchor="p16" w:tgtFrame="_blank" w:history="1">
              <w:r w:rsidRPr="00156ABD">
                <w:rPr>
                  <w:rFonts w:ascii="Times New Roman" w:eastAsia="Times New Roman" w:hAnsi="Times New Roman" w:cs="Times New Roman"/>
                  <w:iCs/>
                  <w:sz w:val="24"/>
                  <w:szCs w:val="24"/>
                </w:rPr>
                <w:t>11.</w:t>
              </w:r>
              <w:r w:rsidRPr="00156ABD">
                <w:rPr>
                  <w:rFonts w:ascii="Times New Roman" w:eastAsia="Times New Roman" w:hAnsi="Times New Roman" w:cs="Times New Roman"/>
                  <w:iCs/>
                  <w:sz w:val="24"/>
                  <w:szCs w:val="24"/>
                  <w:vertAlign w:val="superscript"/>
                </w:rPr>
                <w:t>4</w:t>
              </w:r>
              <w:r w:rsidRPr="00156ABD">
                <w:rPr>
                  <w:rFonts w:ascii="Times New Roman" w:eastAsia="Times New Roman" w:hAnsi="Times New Roman" w:cs="Times New Roman"/>
                  <w:iCs/>
                  <w:sz w:val="24"/>
                  <w:szCs w:val="24"/>
                </w:rPr>
                <w:t>panta</w:t>
              </w:r>
            </w:hyperlink>
            <w:r w:rsidRPr="00156ABD">
              <w:rPr>
                <w:rFonts w:ascii="Times New Roman" w:eastAsia="Times New Roman" w:hAnsi="Times New Roman" w:cs="Times New Roman"/>
                <w:iCs/>
                <w:sz w:val="24"/>
                <w:szCs w:val="24"/>
              </w:rPr>
              <w:t> piektajai daļai.</w:t>
            </w:r>
          </w:p>
          <w:p w14:paraId="6F866BEF" w14:textId="75557414" w:rsidR="009372B5" w:rsidRPr="00627D6B" w:rsidRDefault="006266B7" w:rsidP="00627D6B">
            <w:pPr>
              <w:pStyle w:val="BodyText3"/>
              <w:numPr>
                <w:ilvl w:val="0"/>
                <w:numId w:val="13"/>
              </w:numPr>
              <w:tabs>
                <w:tab w:val="left" w:pos="453"/>
              </w:tabs>
              <w:spacing w:after="0" w:line="240" w:lineRule="auto"/>
              <w:ind w:left="169" w:hanging="141"/>
              <w:jc w:val="both"/>
              <w:rPr>
                <w:rFonts w:ascii="Times New Roman" w:hAnsi="Times New Roman" w:cs="Times New Roman"/>
                <w:sz w:val="24"/>
                <w:szCs w:val="24"/>
                <w:shd w:val="clear" w:color="auto" w:fill="FFFFFF"/>
              </w:rPr>
            </w:pPr>
            <w:r w:rsidRPr="00156ABD">
              <w:rPr>
                <w:rFonts w:ascii="Times New Roman" w:hAnsi="Times New Roman" w:cs="Times New Roman"/>
                <w:sz w:val="24"/>
                <w:szCs w:val="24"/>
                <w:shd w:val="clear" w:color="auto" w:fill="FFFFFF"/>
              </w:rPr>
              <w:t>L</w:t>
            </w:r>
            <w:r w:rsidR="0042384B" w:rsidRPr="00156ABD">
              <w:rPr>
                <w:rFonts w:ascii="Times New Roman" w:hAnsi="Times New Roman" w:cs="Times New Roman"/>
                <w:sz w:val="24"/>
                <w:szCs w:val="24"/>
                <w:shd w:val="clear" w:color="auto" w:fill="FFFFFF"/>
              </w:rPr>
              <w:t xml:space="preserve">ai izpildītu Ministru kabineta 2017.gada 26.septembra </w:t>
            </w:r>
            <w:r w:rsidR="008E28F9" w:rsidRPr="00156ABD">
              <w:rPr>
                <w:rFonts w:ascii="Times New Roman" w:hAnsi="Times New Roman" w:cs="Times New Roman"/>
                <w:sz w:val="24"/>
                <w:szCs w:val="24"/>
                <w:shd w:val="clear" w:color="auto" w:fill="FFFFFF"/>
              </w:rPr>
              <w:t>rīkojuma Nr.539 (protokols Nr.48 40.</w:t>
            </w:r>
            <w:r w:rsidR="0042384B" w:rsidRPr="00156ABD">
              <w:rPr>
                <w:rFonts w:ascii="Times New Roman" w:hAnsi="Times New Roman" w:cs="Times New Roman"/>
                <w:sz w:val="24"/>
                <w:szCs w:val="24"/>
                <w:shd w:val="clear" w:color="auto" w:fill="FFFFFF"/>
              </w:rPr>
              <w:t xml:space="preserve">§) 3.punktā doto uzdevumu, kas paredz Veselības ministrijai sadarbībā ar Izglītības un zinātnes ministriju izstrādāt un veselības ministrei līdz 2018.gada 1.jūlijam iesniegt noteiktā kārtībā Ministru kabinetā konceptuālajā ziņojumā </w:t>
            </w:r>
            <w:r w:rsidR="00EC5582" w:rsidRPr="00156ABD">
              <w:rPr>
                <w:rFonts w:ascii="Times New Roman" w:hAnsi="Times New Roman" w:cs="Times New Roman"/>
                <w:sz w:val="24"/>
                <w:szCs w:val="24"/>
                <w:shd w:val="clear" w:color="auto" w:fill="FFFFFF"/>
              </w:rPr>
              <w:t xml:space="preserve">"Par situāciju antidopinga jomā Latvijā un nepieciešamajām izmaiņām" </w:t>
            </w:r>
            <w:r w:rsidR="0042384B" w:rsidRPr="00156ABD">
              <w:rPr>
                <w:rFonts w:ascii="Times New Roman" w:hAnsi="Times New Roman" w:cs="Times New Roman"/>
                <w:sz w:val="24"/>
                <w:szCs w:val="24"/>
                <w:shd w:val="clear" w:color="auto" w:fill="FFFFFF"/>
              </w:rPr>
              <w:t>ietvertā risinājuma īstenošanai nepieci</w:t>
            </w:r>
            <w:r w:rsidR="008E28F9" w:rsidRPr="00156ABD">
              <w:rPr>
                <w:rFonts w:ascii="Times New Roman" w:hAnsi="Times New Roman" w:cs="Times New Roman"/>
                <w:sz w:val="24"/>
                <w:szCs w:val="24"/>
                <w:shd w:val="clear" w:color="auto" w:fill="FFFFFF"/>
              </w:rPr>
              <w:t xml:space="preserve">ešamos normatīvo aktu projektus (tostarp arī </w:t>
            </w:r>
            <w:r w:rsidR="00F766F0">
              <w:rPr>
                <w:rFonts w:ascii="Times New Roman" w:hAnsi="Times New Roman" w:cs="Times New Roman"/>
                <w:sz w:val="24"/>
                <w:szCs w:val="24"/>
                <w:shd w:val="clear" w:color="auto" w:fill="FFFFFF"/>
              </w:rPr>
              <w:t>šo noteikumu projektu</w:t>
            </w:r>
            <w:r w:rsidR="008E28F9" w:rsidRPr="00156ABD">
              <w:rPr>
                <w:rFonts w:ascii="Times New Roman" w:hAnsi="Times New Roman" w:cs="Times New Roman"/>
                <w:sz w:val="24"/>
                <w:szCs w:val="24"/>
                <w:shd w:val="clear" w:color="auto" w:fill="FFFFFF"/>
              </w:rPr>
              <w:t>).</w:t>
            </w:r>
          </w:p>
        </w:tc>
      </w:tr>
      <w:tr w:rsidR="0026257C" w14:paraId="6CA66E81" w14:textId="77777777" w:rsidTr="00F9093B">
        <w:tc>
          <w:tcPr>
            <w:tcW w:w="293" w:type="pct"/>
            <w:tcBorders>
              <w:top w:val="single" w:sz="4" w:space="0" w:color="auto"/>
              <w:left w:val="single" w:sz="4" w:space="0" w:color="auto"/>
              <w:bottom w:val="single" w:sz="4" w:space="0" w:color="auto"/>
              <w:right w:val="single" w:sz="4" w:space="0" w:color="auto"/>
            </w:tcBorders>
          </w:tcPr>
          <w:p w14:paraId="5C3C3B04"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2.</w:t>
            </w:r>
          </w:p>
        </w:tc>
        <w:tc>
          <w:tcPr>
            <w:tcW w:w="898" w:type="pct"/>
            <w:tcBorders>
              <w:top w:val="single" w:sz="4" w:space="0" w:color="auto"/>
              <w:left w:val="single" w:sz="4" w:space="0" w:color="auto"/>
              <w:bottom w:val="single" w:sz="4" w:space="0" w:color="auto"/>
              <w:right w:val="single" w:sz="4" w:space="0" w:color="auto"/>
            </w:tcBorders>
          </w:tcPr>
          <w:p w14:paraId="0DB0FA33"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Pašreizējā situācija un problēmas, kuru risināšanai tiesību akta projekts izstrādāts, tiesiskā regulējuma mērķis un būtība</w:t>
            </w:r>
          </w:p>
        </w:tc>
        <w:tc>
          <w:tcPr>
            <w:tcW w:w="3809" w:type="pct"/>
            <w:tcBorders>
              <w:top w:val="single" w:sz="4" w:space="0" w:color="auto"/>
              <w:left w:val="single" w:sz="4" w:space="0" w:color="auto"/>
              <w:bottom w:val="single" w:sz="4" w:space="0" w:color="auto"/>
              <w:right w:val="single" w:sz="4" w:space="0" w:color="auto"/>
            </w:tcBorders>
          </w:tcPr>
          <w:p w14:paraId="215B928F" w14:textId="79FF6C6F" w:rsidR="000A3C72" w:rsidRPr="00156ABD" w:rsidRDefault="006266B7" w:rsidP="005F7A26">
            <w:pPr>
              <w:spacing w:after="0" w:line="240" w:lineRule="auto"/>
              <w:jc w:val="both"/>
              <w:rPr>
                <w:rFonts w:ascii="Times New Roman" w:hAnsi="Times New Roman" w:cs="Times New Roman"/>
                <w:sz w:val="24"/>
                <w:szCs w:val="24"/>
                <w:shd w:val="clear" w:color="auto" w:fill="FFFFFF"/>
              </w:rPr>
            </w:pPr>
            <w:r w:rsidRPr="00156ABD">
              <w:rPr>
                <w:rFonts w:ascii="Times New Roman" w:eastAsia="Times New Roman" w:hAnsi="Times New Roman" w:cs="Times New Roman"/>
                <w:sz w:val="24"/>
                <w:szCs w:val="24"/>
                <w:lang w:eastAsia="lv-LV"/>
              </w:rPr>
              <w:t>2017.gada 26.</w:t>
            </w:r>
            <w:r w:rsidR="009D034E" w:rsidRPr="00156ABD">
              <w:rPr>
                <w:rFonts w:ascii="Times New Roman" w:eastAsia="Times New Roman" w:hAnsi="Times New Roman" w:cs="Times New Roman"/>
                <w:sz w:val="24"/>
                <w:szCs w:val="24"/>
                <w:lang w:eastAsia="lv-LV"/>
              </w:rPr>
              <w:t xml:space="preserve">septembrī Ministru kabinetā tika izskatīts Veselības ministrijas sagatavotais konceptuālais ziņojums </w:t>
            </w:r>
            <w:r w:rsidR="008F13BD" w:rsidRPr="00156ABD">
              <w:rPr>
                <w:rFonts w:ascii="Times New Roman" w:hAnsi="Times New Roman" w:cs="Times New Roman"/>
                <w:sz w:val="24"/>
                <w:szCs w:val="24"/>
                <w:shd w:val="clear" w:color="auto" w:fill="FFFFFF"/>
              </w:rPr>
              <w:t>"Par situāciju antidopinga jomā Latvijā un nepieciešamajām izmaiņām"</w:t>
            </w:r>
            <w:r w:rsidR="00735483" w:rsidRPr="00156ABD">
              <w:rPr>
                <w:rFonts w:ascii="Times New Roman" w:hAnsi="Times New Roman" w:cs="Times New Roman"/>
                <w:sz w:val="24"/>
                <w:szCs w:val="24"/>
              </w:rPr>
              <w:t>, kurā norādīts</w:t>
            </w:r>
            <w:r w:rsidR="009D034E" w:rsidRPr="00156ABD">
              <w:rPr>
                <w:rFonts w:ascii="Times New Roman" w:hAnsi="Times New Roman" w:cs="Times New Roman"/>
                <w:sz w:val="24"/>
                <w:szCs w:val="24"/>
              </w:rPr>
              <w:t>, ka saskaņā ar Pasaules Antidopinga aģentūras veikto aptauju par Pasaules Antid</w:t>
            </w:r>
            <w:r w:rsidR="009D034E" w:rsidRPr="00156ABD">
              <w:rPr>
                <w:rFonts w:ascii="Times New Roman" w:hAnsi="Times New Roman" w:cs="Times New Roman"/>
                <w:sz w:val="24"/>
                <w:szCs w:val="24"/>
                <w:shd w:val="clear" w:color="auto" w:fill="FFFFFF"/>
              </w:rPr>
              <w:t xml:space="preserve">opinga </w:t>
            </w:r>
            <w:r w:rsidR="008F13BD" w:rsidRPr="00156ABD">
              <w:rPr>
                <w:rFonts w:ascii="Times New Roman" w:hAnsi="Times New Roman" w:cs="Times New Roman"/>
                <w:sz w:val="24"/>
                <w:szCs w:val="24"/>
                <w:shd w:val="clear" w:color="auto" w:fill="FFFFFF"/>
              </w:rPr>
              <w:t>kodeksa atbilstību dalībvalstīs</w:t>
            </w:r>
            <w:r w:rsidR="009D034E" w:rsidRPr="00156ABD">
              <w:rPr>
                <w:rFonts w:ascii="Times New Roman" w:hAnsi="Times New Roman" w:cs="Times New Roman"/>
                <w:sz w:val="24"/>
                <w:szCs w:val="24"/>
                <w:shd w:val="clear" w:color="auto" w:fill="FFFFFF"/>
              </w:rPr>
              <w:t xml:space="preserve"> Latvijas antidopinga sistēmā ir konstatētas vairākas neatbilstības, </w:t>
            </w:r>
            <w:r w:rsidR="00735483" w:rsidRPr="00156ABD">
              <w:rPr>
                <w:rFonts w:ascii="Times New Roman" w:hAnsi="Times New Roman" w:cs="Times New Roman"/>
                <w:sz w:val="24"/>
                <w:szCs w:val="24"/>
                <w:shd w:val="clear" w:color="auto" w:fill="FFFFFF"/>
              </w:rPr>
              <w:t>tai skaitā,</w:t>
            </w:r>
            <w:r w:rsidR="009D034E" w:rsidRPr="00156ABD">
              <w:rPr>
                <w:rFonts w:ascii="Times New Roman" w:hAnsi="Times New Roman" w:cs="Times New Roman"/>
                <w:sz w:val="24"/>
                <w:szCs w:val="24"/>
                <w:shd w:val="clear" w:color="auto" w:fill="FFFFFF"/>
              </w:rPr>
              <w:t xml:space="preserve"> ir nepietiekama valsts antidopinga organizācijas autonomija</w:t>
            </w:r>
            <w:r w:rsidRPr="00156ABD">
              <w:rPr>
                <w:rFonts w:ascii="Times New Roman" w:hAnsi="Times New Roman" w:cs="Times New Roman"/>
                <w:sz w:val="24"/>
                <w:szCs w:val="24"/>
                <w:shd w:val="clear" w:color="auto" w:fill="FFFFFF"/>
              </w:rPr>
              <w:t xml:space="preserve"> (</w:t>
            </w:r>
            <w:r w:rsidR="009D034E" w:rsidRPr="00156ABD">
              <w:rPr>
                <w:rFonts w:ascii="Times New Roman" w:hAnsi="Times New Roman" w:cs="Times New Roman"/>
                <w:sz w:val="24"/>
                <w:szCs w:val="24"/>
                <w:shd w:val="clear" w:color="auto" w:fill="FFFFFF"/>
              </w:rPr>
              <w:t>Latvijā nacio</w:t>
            </w:r>
            <w:r w:rsidR="00DF1DE6" w:rsidRPr="00156ABD">
              <w:rPr>
                <w:rFonts w:ascii="Times New Roman" w:hAnsi="Times New Roman" w:cs="Times New Roman"/>
                <w:sz w:val="24"/>
                <w:szCs w:val="24"/>
                <w:shd w:val="clear" w:color="auto" w:fill="FFFFFF"/>
              </w:rPr>
              <w:t>nālā antidopinga organizācija šobrīd ir</w:t>
            </w:r>
            <w:r w:rsidR="00481C8A" w:rsidRPr="00156ABD">
              <w:rPr>
                <w:rFonts w:ascii="Times New Roman" w:hAnsi="Times New Roman" w:cs="Times New Roman"/>
                <w:sz w:val="24"/>
                <w:szCs w:val="24"/>
                <w:shd w:val="clear" w:color="auto" w:fill="FFFFFF"/>
              </w:rPr>
              <w:t xml:space="preserve"> Valsts sporta medicīnas centra</w:t>
            </w:r>
            <w:r w:rsidR="009D034E" w:rsidRPr="00156ABD">
              <w:rPr>
                <w:rFonts w:ascii="Times New Roman" w:hAnsi="Times New Roman" w:cs="Times New Roman"/>
                <w:sz w:val="24"/>
                <w:szCs w:val="24"/>
                <w:shd w:val="clear" w:color="auto" w:fill="FFFFFF"/>
              </w:rPr>
              <w:t xml:space="preserve"> Antidopinga nodaļa</w:t>
            </w:r>
            <w:r w:rsidRPr="00156ABD">
              <w:rPr>
                <w:rFonts w:ascii="Times New Roman" w:hAnsi="Times New Roman" w:cs="Times New Roman"/>
                <w:sz w:val="24"/>
                <w:szCs w:val="24"/>
                <w:shd w:val="clear" w:color="auto" w:fill="FFFFFF"/>
              </w:rPr>
              <w:t>), nav izveidota neatkarīga disciplinārā komisija, nav izstrādāta konfidencialitātes un interešu konflikta novēršanas politika Terapeitiskās lietošanas izņēmumu piešķiršanas komisijā u.c.</w:t>
            </w:r>
            <w:r w:rsidR="009D034E" w:rsidRPr="00156ABD">
              <w:rPr>
                <w:rFonts w:ascii="Times New Roman" w:hAnsi="Times New Roman" w:cs="Times New Roman"/>
                <w:sz w:val="24"/>
                <w:szCs w:val="24"/>
              </w:rPr>
              <w:t xml:space="preserve"> Kā risinājums </w:t>
            </w:r>
            <w:r w:rsidR="009D034E" w:rsidRPr="00156ABD">
              <w:rPr>
                <w:rFonts w:ascii="Times New Roman" w:hAnsi="Times New Roman" w:cs="Times New Roman"/>
                <w:sz w:val="24"/>
                <w:szCs w:val="24"/>
                <w:shd w:val="clear" w:color="auto" w:fill="FFFFFF"/>
              </w:rPr>
              <w:t xml:space="preserve">konceptuālajā ziņojumā </w:t>
            </w:r>
            <w:r w:rsidR="00E80CEF" w:rsidRPr="00156ABD">
              <w:rPr>
                <w:rFonts w:ascii="Times New Roman" w:hAnsi="Times New Roman" w:cs="Times New Roman"/>
                <w:sz w:val="24"/>
                <w:szCs w:val="24"/>
                <w:shd w:val="clear" w:color="auto" w:fill="FFFFFF"/>
              </w:rPr>
              <w:t>tika</w:t>
            </w:r>
            <w:r w:rsidR="009D034E" w:rsidRPr="00156ABD">
              <w:rPr>
                <w:rFonts w:ascii="Times New Roman" w:hAnsi="Times New Roman" w:cs="Times New Roman"/>
                <w:sz w:val="24"/>
                <w:szCs w:val="24"/>
                <w:shd w:val="clear" w:color="auto" w:fill="FFFFFF"/>
              </w:rPr>
              <w:t xml:space="preserve"> piedāvāts izveidot </w:t>
            </w:r>
            <w:r w:rsidRPr="00156ABD">
              <w:rPr>
                <w:rFonts w:ascii="Times New Roman" w:hAnsi="Times New Roman" w:cs="Times New Roman"/>
                <w:sz w:val="24"/>
                <w:szCs w:val="24"/>
                <w:shd w:val="clear" w:color="auto" w:fill="FFFFFF"/>
              </w:rPr>
              <w:t xml:space="preserve">Latvijas Antidopinga biroju, kā </w:t>
            </w:r>
            <w:r w:rsidR="00791C10" w:rsidRPr="00156ABD">
              <w:rPr>
                <w:rFonts w:ascii="Times New Roman" w:hAnsi="Times New Roman" w:cs="Times New Roman"/>
                <w:sz w:val="24"/>
                <w:szCs w:val="24"/>
                <w:shd w:val="clear" w:color="auto" w:fill="FFFFFF"/>
              </w:rPr>
              <w:t>arī autonomijas nostiprināšanai paredzēts veidot Disciplināro antidopinga komisiju un pilnveidot Terapeitiskās lietošanas komisijas darbību.</w:t>
            </w:r>
          </w:p>
          <w:p w14:paraId="7139EB8B" w14:textId="75A272CC" w:rsidR="00DD6947" w:rsidRPr="00E60518" w:rsidRDefault="006266B7" w:rsidP="00DD6947">
            <w:pPr>
              <w:pStyle w:val="NoSpacing"/>
              <w:jc w:val="both"/>
              <w:rPr>
                <w:shd w:val="clear" w:color="auto" w:fill="FFFFFF"/>
              </w:rPr>
            </w:pPr>
            <w:r w:rsidRPr="00156ABD">
              <w:t>M</w:t>
            </w:r>
            <w:r w:rsidR="00941F37" w:rsidRPr="00156ABD">
              <w:t>inistru kabineta 2017.</w:t>
            </w:r>
            <w:r w:rsidR="00A628FE">
              <w:t> </w:t>
            </w:r>
            <w:r w:rsidR="00941F37" w:rsidRPr="00156ABD">
              <w:t>gada 26.</w:t>
            </w:r>
            <w:r w:rsidR="00A628FE">
              <w:t> </w:t>
            </w:r>
            <w:r w:rsidRPr="00156ABD">
              <w:t xml:space="preserve">septembra </w:t>
            </w:r>
            <w:r w:rsidR="00941F37" w:rsidRPr="00156ABD">
              <w:t>rīkojuma Nr.</w:t>
            </w:r>
            <w:r w:rsidRPr="00156ABD">
              <w:t>539 “Par konceptuālo ziņojumu "Par situāciju antidopinga jomā Latvijā un</w:t>
            </w:r>
            <w:r w:rsidR="0077127B">
              <w:t xml:space="preserve"> nepieciešamajām izmaiņām"</w:t>
            </w:r>
            <w:r w:rsidR="00941F37" w:rsidRPr="00156ABD">
              <w:t xml:space="preserve"> 3.</w:t>
            </w:r>
            <w:r w:rsidR="00A628FE">
              <w:t> </w:t>
            </w:r>
            <w:r w:rsidRPr="00156ABD">
              <w:t>punkts paredz, ka Veselības ministrija sadarbībā ar Izglītības un zinātnes ministriju izstrādā un veselības ministr</w:t>
            </w:r>
            <w:r w:rsidR="00FE46E0">
              <w:t>s</w:t>
            </w:r>
            <w:r w:rsidRPr="00156ABD">
              <w:t xml:space="preserve"> iesniedz Ministru kabinetā konceptuālajā ziņojumā ietv</w:t>
            </w:r>
            <w:r w:rsidRPr="00E60518">
              <w:t>e</w:t>
            </w:r>
            <w:r w:rsidRPr="00E60518">
              <w:rPr>
                <w:shd w:val="clear" w:color="auto" w:fill="FFFFFF"/>
              </w:rPr>
              <w:t>rtā risinājuma ieviešanai nepieciešamos normatīvo aktu projektus, tostarp arī S</w:t>
            </w:r>
            <w:r w:rsidR="00973BFD" w:rsidRPr="00E60518">
              <w:rPr>
                <w:shd w:val="clear" w:color="auto" w:fill="FFFFFF"/>
              </w:rPr>
              <w:t>porta likuma grozījumu projektu</w:t>
            </w:r>
            <w:r w:rsidR="002D7D4B" w:rsidRPr="00E60518">
              <w:rPr>
                <w:shd w:val="clear" w:color="auto" w:fill="FFFFFF"/>
              </w:rPr>
              <w:t xml:space="preserve"> un citus normatīvo aktu projektus.</w:t>
            </w:r>
            <w:r w:rsidR="00562BAD" w:rsidRPr="00E60518">
              <w:rPr>
                <w:shd w:val="clear" w:color="auto" w:fill="FFFFFF"/>
              </w:rPr>
              <w:t xml:space="preserve"> </w:t>
            </w:r>
          </w:p>
          <w:p w14:paraId="21143032" w14:textId="77777777" w:rsidR="00DD6947" w:rsidRPr="00E60518" w:rsidRDefault="00DD6947" w:rsidP="00DD6947">
            <w:pPr>
              <w:pStyle w:val="NoSpacing"/>
              <w:jc w:val="both"/>
              <w:rPr>
                <w:shd w:val="clear" w:color="auto" w:fill="FFFFFF"/>
              </w:rPr>
            </w:pPr>
          </w:p>
          <w:p w14:paraId="5E47C281" w14:textId="0BE3FDD5" w:rsidR="00C75512" w:rsidRPr="00627D6B" w:rsidRDefault="006266B7" w:rsidP="00CA726B">
            <w:pPr>
              <w:pStyle w:val="NoSpacing"/>
              <w:jc w:val="both"/>
              <w:rPr>
                <w:bCs/>
              </w:rPr>
            </w:pPr>
            <w:r w:rsidRPr="00E60518">
              <w:rPr>
                <w:shd w:val="clear" w:color="auto" w:fill="FFFFFF"/>
              </w:rPr>
              <w:lastRenderedPageBreak/>
              <w:t>Ministru kabineta noteikumu izstrāde precīzāk noteikta l</w:t>
            </w:r>
            <w:r w:rsidRPr="00E60518">
              <w:t xml:space="preserve">ikumprojektā </w:t>
            </w:r>
            <w:r w:rsidRPr="00E60518">
              <w:rPr>
                <w:shd w:val="clear" w:color="auto" w:fill="FFFFFF"/>
              </w:rPr>
              <w:t>"G</w:t>
            </w:r>
            <w:r w:rsidRPr="00E60518">
              <w:t>rozījumi Sporta likumā</w:t>
            </w:r>
            <w:r w:rsidRPr="00E60518">
              <w:rPr>
                <w:shd w:val="clear" w:color="auto" w:fill="FFFFFF"/>
              </w:rPr>
              <w:t>" (</w:t>
            </w:r>
            <w:r w:rsidRPr="00E60518">
              <w:rPr>
                <w:rStyle w:val="lmpnum"/>
                <w:iCs/>
              </w:rPr>
              <w:t>1115/Lp12)</w:t>
            </w:r>
            <w:r>
              <w:rPr>
                <w:rStyle w:val="FootnoteReference"/>
                <w:iCs/>
              </w:rPr>
              <w:footnoteReference w:id="1"/>
            </w:r>
            <w:r w:rsidRPr="00E60518">
              <w:rPr>
                <w:rStyle w:val="lmpnum"/>
                <w:iCs/>
              </w:rPr>
              <w:t xml:space="preserve">: </w:t>
            </w:r>
            <w:r w:rsidRPr="00E60518">
              <w:rPr>
                <w:shd w:val="clear" w:color="auto" w:fill="FFFFFF"/>
              </w:rPr>
              <w:t>a</w:t>
            </w:r>
            <w:r w:rsidR="002D7D4B" w:rsidRPr="00E60518">
              <w:rPr>
                <w:shd w:val="clear" w:color="auto" w:fill="FFFFFF"/>
              </w:rPr>
              <w:t xml:space="preserve">ttiecībā uz kārtību, kādā Latvijas Antidopinga birojs izveido Disciplināro </w:t>
            </w:r>
            <w:r w:rsidR="00A628FE">
              <w:rPr>
                <w:shd w:val="clear" w:color="auto" w:fill="FFFFFF"/>
              </w:rPr>
              <w:t xml:space="preserve">antidopinga </w:t>
            </w:r>
            <w:r w:rsidR="002D7D4B" w:rsidRPr="00156ABD">
              <w:rPr>
                <w:shd w:val="clear" w:color="auto" w:fill="FFFFFF"/>
              </w:rPr>
              <w:t xml:space="preserve">komisiju; attiecībā uz kārtību un termiņiem, kādos Latvijas Antidopinga birojs vēršas Disciplinārajā </w:t>
            </w:r>
            <w:r w:rsidR="00F42F7E">
              <w:rPr>
                <w:shd w:val="clear" w:color="auto" w:fill="FFFFFF"/>
              </w:rPr>
              <w:t xml:space="preserve">antidopinga </w:t>
            </w:r>
            <w:r w:rsidR="002D7D4B" w:rsidRPr="00156ABD">
              <w:rPr>
                <w:shd w:val="clear" w:color="auto" w:fill="FFFFFF"/>
              </w:rPr>
              <w:t xml:space="preserve">komisijā un </w:t>
            </w:r>
            <w:r w:rsidRPr="00156ABD">
              <w:rPr>
                <w:shd w:val="clear" w:color="auto" w:fill="FFFFFF"/>
              </w:rPr>
              <w:t>kārtību un termiņiem</w:t>
            </w:r>
            <w:r w:rsidR="002D7D4B" w:rsidRPr="00156ABD">
              <w:rPr>
                <w:shd w:val="clear" w:color="auto" w:fill="FFFFFF"/>
              </w:rPr>
              <w:t>, kādos Disciplinārā</w:t>
            </w:r>
            <w:r w:rsidR="00F42F7E">
              <w:rPr>
                <w:shd w:val="clear" w:color="auto" w:fill="FFFFFF"/>
              </w:rPr>
              <w:t xml:space="preserve"> antidopinga</w:t>
            </w:r>
            <w:r w:rsidR="002D7D4B" w:rsidRPr="00156ABD">
              <w:rPr>
                <w:shd w:val="clear" w:color="auto" w:fill="FFFFFF"/>
              </w:rPr>
              <w:t xml:space="preserve"> komisija izskata iespējamos antidopinga noteikumu pārkāpumus un pieņem par tiem </w:t>
            </w:r>
            <w:r w:rsidRPr="00156ABD">
              <w:rPr>
                <w:shd w:val="clear" w:color="auto" w:fill="FFFFFF"/>
              </w:rPr>
              <w:t xml:space="preserve">lēmumus; </w:t>
            </w:r>
            <w:r w:rsidRPr="00156ABD">
              <w:t xml:space="preserve">attiecībā uz kārtību, kādā </w:t>
            </w:r>
            <w:r w:rsidRPr="00156ABD">
              <w:rPr>
                <w:bCs/>
              </w:rPr>
              <w:t xml:space="preserve">Latvijas Antidopinga birojs izveido </w:t>
            </w:r>
            <w:r w:rsidRPr="00156ABD">
              <w:t>Terapeitisko</w:t>
            </w:r>
            <w:r w:rsidR="00F42F7E">
              <w:t xml:space="preserve"> </w:t>
            </w:r>
            <w:r w:rsidR="00F42F7E" w:rsidRPr="00156ABD">
              <w:rPr>
                <w:bCs/>
                <w:lang w:eastAsia="ar-SA"/>
              </w:rPr>
              <w:t>lietošanas izņēmumu</w:t>
            </w:r>
            <w:r w:rsidRPr="00156ABD">
              <w:t xml:space="preserve"> komisiju; attiecībā uz kārtību un termiņiem, kādos sportists iesniedz terapeitiskās lietošanas izņēmumu pieteikuma anketu un kārtību un termiņiem, kādos Terapeitiskā </w:t>
            </w:r>
            <w:r w:rsidR="00F42F7E" w:rsidRPr="00156ABD">
              <w:rPr>
                <w:bCs/>
                <w:lang w:eastAsia="ar-SA"/>
              </w:rPr>
              <w:t xml:space="preserve">lietošanas izņēmumu </w:t>
            </w:r>
            <w:r w:rsidRPr="00156ABD">
              <w:t>komisija pieņem lēmumus par terapeitiskās lietošanas izņēmumiem.</w:t>
            </w:r>
          </w:p>
          <w:p w14:paraId="780BB8B4" w14:textId="7A1A76B6" w:rsidR="002D37C5" w:rsidRPr="005B242C" w:rsidRDefault="006266B7" w:rsidP="00B94F9E">
            <w:pPr>
              <w:pStyle w:val="NoSpacing"/>
              <w:jc w:val="both"/>
              <w:rPr>
                <w:strike/>
                <w:shd w:val="clear" w:color="auto" w:fill="FFFFFF"/>
              </w:rPr>
            </w:pPr>
            <w:r w:rsidRPr="00156ABD">
              <w:rPr>
                <w:shd w:val="clear" w:color="auto" w:fill="FFFFFF"/>
              </w:rPr>
              <w:t xml:space="preserve">Attiecībā uz </w:t>
            </w:r>
            <w:r w:rsidRPr="00156ABD">
              <w:rPr>
                <w:b/>
                <w:shd w:val="clear" w:color="auto" w:fill="FFFFFF"/>
              </w:rPr>
              <w:t xml:space="preserve">Disciplinārās </w:t>
            </w:r>
            <w:r w:rsidR="00F42F7E">
              <w:rPr>
                <w:b/>
                <w:shd w:val="clear" w:color="auto" w:fill="FFFFFF"/>
              </w:rPr>
              <w:t xml:space="preserve">antidopinga </w:t>
            </w:r>
            <w:r w:rsidRPr="00156ABD">
              <w:rPr>
                <w:b/>
                <w:shd w:val="clear" w:color="auto" w:fill="FFFFFF"/>
              </w:rPr>
              <w:t>komisijas izveidošanu</w:t>
            </w:r>
            <w:r w:rsidR="00F42F7E" w:rsidRPr="00156ABD">
              <w:rPr>
                <w:shd w:val="clear" w:color="auto" w:fill="FFFFFF"/>
              </w:rPr>
              <w:t xml:space="preserve"> noteikumu projekt</w:t>
            </w:r>
            <w:r w:rsidR="00F42F7E">
              <w:rPr>
                <w:shd w:val="clear" w:color="auto" w:fill="FFFFFF"/>
              </w:rPr>
              <w:t xml:space="preserve">s </w:t>
            </w:r>
            <w:r w:rsidR="009366CC">
              <w:rPr>
                <w:shd w:val="clear" w:color="auto" w:fill="FFFFFF"/>
              </w:rPr>
              <w:t>paredz</w:t>
            </w:r>
            <w:r w:rsidR="00F42F7E">
              <w:rPr>
                <w:shd w:val="clear" w:color="auto" w:fill="FFFFFF"/>
              </w:rPr>
              <w:t xml:space="preserve">, kā </w:t>
            </w:r>
            <w:r w:rsidRPr="00156ABD">
              <w:rPr>
                <w:iCs/>
              </w:rPr>
              <w:t xml:space="preserve">Sporta likuma </w:t>
            </w:r>
            <w:hyperlink r:id="rId10" w:anchor="p16" w:tgtFrame="_blank" w:history="1">
              <w:r w:rsidRPr="00156ABD">
                <w:rPr>
                  <w:iCs/>
                </w:rPr>
                <w:t>11.</w:t>
              </w:r>
              <w:r w:rsidRPr="00156ABD">
                <w:rPr>
                  <w:iCs/>
                  <w:vertAlign w:val="superscript"/>
                </w:rPr>
                <w:t>3</w:t>
              </w:r>
              <w:r w:rsidRPr="00156ABD">
                <w:rPr>
                  <w:iCs/>
                </w:rPr>
                <w:t>panta</w:t>
              </w:r>
            </w:hyperlink>
            <w:r w:rsidR="00F42F7E">
              <w:rPr>
                <w:iCs/>
              </w:rPr>
              <w:t> piektajā daļā noteiktās organizācijas (</w:t>
            </w:r>
            <w:r w:rsidR="009366CC">
              <w:t>Latvijas Ārstu biedrība,</w:t>
            </w:r>
            <w:r w:rsidR="00F42F7E" w:rsidRPr="00F42F7E">
              <w:t xml:space="preserve"> </w:t>
            </w:r>
            <w:r w:rsidR="00F42F7E" w:rsidRPr="00F42F7E">
              <w:rPr>
                <w:bCs/>
              </w:rPr>
              <w:t xml:space="preserve">biedrība </w:t>
            </w:r>
            <w:r w:rsidR="00F42F7E" w:rsidRPr="00F42F7E">
              <w:t>"</w:t>
            </w:r>
            <w:r w:rsidR="00F42F7E" w:rsidRPr="00F42F7E">
              <w:rPr>
                <w:bCs/>
              </w:rPr>
              <w:t>Latvijas Olimpiskā komiteja</w:t>
            </w:r>
            <w:r w:rsidR="009366CC">
              <w:t>",</w:t>
            </w:r>
            <w:r w:rsidR="00F42F7E" w:rsidRPr="00F42F7E">
              <w:t xml:space="preserve"> </w:t>
            </w:r>
            <w:r w:rsidR="00F42F7E" w:rsidRPr="00F42F7E">
              <w:rPr>
                <w:bCs/>
              </w:rPr>
              <w:t xml:space="preserve">biedrība </w:t>
            </w:r>
            <w:r w:rsidR="00F42F7E" w:rsidRPr="00F42F7E">
              <w:t>"</w:t>
            </w:r>
            <w:r w:rsidR="00F42F7E" w:rsidRPr="00F42F7E">
              <w:rPr>
                <w:bCs/>
              </w:rPr>
              <w:t>Latvijas Sporta federāciju padome</w:t>
            </w:r>
            <w:r w:rsidR="00F42F7E" w:rsidRPr="00F42F7E">
              <w:t>"</w:t>
            </w:r>
            <w:r w:rsidR="009366CC">
              <w:t>,</w:t>
            </w:r>
            <w:r w:rsidR="00F42F7E" w:rsidRPr="00F42F7E">
              <w:t xml:space="preserve"> </w:t>
            </w:r>
            <w:r w:rsidR="00F42F7E" w:rsidRPr="005B242C">
              <w:t>sp</w:t>
            </w:r>
            <w:r w:rsidR="009366CC" w:rsidRPr="005B242C">
              <w:t>ecializētā sporta organizācija</w:t>
            </w:r>
            <w:r w:rsidR="00F42F7E" w:rsidRPr="005B242C">
              <w:t xml:space="preserve"> sabiedrība ar ierobežotu atbildību "Latvijas Olimpiskā vienība" un Latvijas Sporta pedagoģijas akadēmija) izvirza </w:t>
            </w:r>
            <w:r w:rsidR="009366CC" w:rsidRPr="005B242C">
              <w:t xml:space="preserve">divas </w:t>
            </w:r>
            <w:r w:rsidR="00C428CB" w:rsidRPr="005B242C">
              <w:t>personas</w:t>
            </w:r>
            <w:r w:rsidR="00F42F7E" w:rsidRPr="005B242C">
              <w:t xml:space="preserve"> dalībai </w:t>
            </w:r>
            <w:r w:rsidR="00F42F7E" w:rsidRPr="005B242C">
              <w:rPr>
                <w:shd w:val="clear" w:color="auto" w:fill="FFFFFF"/>
              </w:rPr>
              <w:t>Disciplinārās antidopinga komisijā.</w:t>
            </w:r>
            <w:r w:rsidR="003235A1" w:rsidRPr="005B242C">
              <w:rPr>
                <w:shd w:val="clear" w:color="auto" w:fill="FFFFFF"/>
              </w:rPr>
              <w:t xml:space="preserve"> </w:t>
            </w:r>
            <w:r w:rsidR="003D4B43" w:rsidRPr="005B242C">
              <w:rPr>
                <w:shd w:val="clear" w:color="auto" w:fill="FFFFFF"/>
              </w:rPr>
              <w:t>Saskaņā ar Sporta likumu</w:t>
            </w:r>
            <w:r w:rsidR="00B94F9E" w:rsidRPr="005B242C">
              <w:t xml:space="preserve"> Disciplinārās </w:t>
            </w:r>
            <w:r w:rsidR="003235A1" w:rsidRPr="005B242C">
              <w:rPr>
                <w:shd w:val="clear" w:color="auto" w:fill="FFFFFF"/>
              </w:rPr>
              <w:t>antidopinga</w:t>
            </w:r>
            <w:r w:rsidR="003235A1" w:rsidRPr="005B242C">
              <w:rPr>
                <w:b/>
                <w:shd w:val="clear" w:color="auto" w:fill="FFFFFF"/>
              </w:rPr>
              <w:t xml:space="preserve"> </w:t>
            </w:r>
            <w:r w:rsidR="00B94F9E" w:rsidRPr="005B242C">
              <w:t>komi</w:t>
            </w:r>
            <w:r w:rsidR="0077127B" w:rsidRPr="005B242C">
              <w:t>sijas sastāvā</w:t>
            </w:r>
            <w:r w:rsidR="009366CC" w:rsidRPr="005B242C">
              <w:t xml:space="preserve"> kopumā</w:t>
            </w:r>
            <w:r w:rsidR="0077127B" w:rsidRPr="005B242C">
              <w:t xml:space="preserve"> jābūt vismaz piecām</w:t>
            </w:r>
            <w:r w:rsidR="00B94F9E" w:rsidRPr="005B242C">
              <w:t xml:space="preserve"> person</w:t>
            </w:r>
            <w:r w:rsidR="0077127B" w:rsidRPr="005B242C">
              <w:t>ām</w:t>
            </w:r>
            <w:r w:rsidR="00B94F9E" w:rsidRPr="005B242C">
              <w:t xml:space="preserve"> (tostarp jurist</w:t>
            </w:r>
            <w:r w:rsidR="0077127B" w:rsidRPr="005B242C">
              <w:t>am, ārstam, sporta darbiniekam un sportistam</w:t>
            </w:r>
            <w:r w:rsidR="00B94F9E" w:rsidRPr="005B242C">
              <w:t>), kuras spēj izskatīt lietas taisnīgi, objektīvi un neatkarīg</w:t>
            </w:r>
            <w:r w:rsidR="003235A1" w:rsidRPr="005B242C">
              <w:t xml:space="preserve">i. </w:t>
            </w:r>
          </w:p>
          <w:p w14:paraId="283398F6" w14:textId="22778DCE" w:rsidR="00D77ED8" w:rsidRPr="00627D6B" w:rsidRDefault="006266B7" w:rsidP="00E737CC">
            <w:pPr>
              <w:spacing w:after="0" w:line="240" w:lineRule="auto"/>
              <w:jc w:val="both"/>
              <w:rPr>
                <w:rFonts w:ascii="Times New Roman" w:eastAsia="Times New Roman" w:hAnsi="Times New Roman" w:cs="Times New Roman"/>
                <w:iCs/>
                <w:sz w:val="24"/>
                <w:szCs w:val="24"/>
              </w:rPr>
            </w:pPr>
            <w:bookmarkStart w:id="1" w:name="OLE_LINK13"/>
            <w:bookmarkStart w:id="2" w:name="OLE_LINK14"/>
            <w:r w:rsidRPr="005B242C">
              <w:rPr>
                <w:rFonts w:ascii="Times New Roman" w:eastAsia="Times New Roman" w:hAnsi="Times New Roman" w:cs="Times New Roman"/>
                <w:sz w:val="24"/>
                <w:szCs w:val="24"/>
              </w:rPr>
              <w:t xml:space="preserve">Tiek noteikts, ka dalībai </w:t>
            </w:r>
            <w:r w:rsidRPr="005B242C">
              <w:rPr>
                <w:rFonts w:ascii="Times New Roman" w:hAnsi="Times New Roman" w:cs="Times New Roman"/>
                <w:sz w:val="24"/>
                <w:szCs w:val="24"/>
                <w:shd w:val="clear" w:color="auto" w:fill="FFFFFF"/>
              </w:rPr>
              <w:t xml:space="preserve">Disciplinārajā antidopinga </w:t>
            </w:r>
            <w:r w:rsidRPr="005B242C">
              <w:rPr>
                <w:rFonts w:ascii="Times New Roman" w:eastAsia="Times New Roman" w:hAnsi="Times New Roman" w:cs="Times New Roman"/>
                <w:sz w:val="24"/>
                <w:szCs w:val="24"/>
              </w:rPr>
              <w:t xml:space="preserve">komisijā minētās </w:t>
            </w:r>
            <w:r w:rsidRPr="005B242C">
              <w:rPr>
                <w:rFonts w:ascii="Times New Roman" w:eastAsia="Times New Roman" w:hAnsi="Times New Roman" w:cs="Times New Roman"/>
                <w:iCs/>
                <w:sz w:val="24"/>
                <w:szCs w:val="24"/>
              </w:rPr>
              <w:t>organizācijas</w:t>
            </w:r>
            <w:r w:rsidR="009366CC" w:rsidRPr="005B242C">
              <w:rPr>
                <w:rFonts w:ascii="Times New Roman" w:eastAsia="Times New Roman" w:hAnsi="Times New Roman" w:cs="Times New Roman"/>
                <w:iCs/>
                <w:sz w:val="24"/>
                <w:szCs w:val="24"/>
              </w:rPr>
              <w:t xml:space="preserve"> katra</w:t>
            </w:r>
            <w:r w:rsidRPr="005B242C">
              <w:rPr>
                <w:rFonts w:ascii="Times New Roman" w:eastAsia="Times New Roman" w:hAnsi="Times New Roman" w:cs="Times New Roman"/>
                <w:iCs/>
                <w:sz w:val="24"/>
                <w:szCs w:val="24"/>
              </w:rPr>
              <w:t xml:space="preserve"> </w:t>
            </w:r>
            <w:r w:rsidRPr="005B242C">
              <w:rPr>
                <w:rFonts w:ascii="Times New Roman" w:eastAsia="Times New Roman" w:hAnsi="Times New Roman" w:cs="Times New Roman"/>
                <w:sz w:val="24"/>
                <w:szCs w:val="24"/>
              </w:rPr>
              <w:t>10</w:t>
            </w:r>
            <w:r w:rsidRPr="005B242C">
              <w:rPr>
                <w:rFonts w:ascii="Times New Roman" w:eastAsia="Times New Roman" w:hAnsi="Times New Roman" w:cs="Times New Roman"/>
                <w:iCs/>
                <w:sz w:val="24"/>
                <w:szCs w:val="24"/>
              </w:rPr>
              <w:t xml:space="preserve"> dienu laikā izvirza</w:t>
            </w:r>
            <w:r w:rsidR="009366CC" w:rsidRPr="005B242C">
              <w:rPr>
                <w:rFonts w:ascii="Times New Roman" w:eastAsia="Times New Roman" w:hAnsi="Times New Roman" w:cs="Times New Roman"/>
                <w:iCs/>
                <w:sz w:val="24"/>
                <w:szCs w:val="24"/>
              </w:rPr>
              <w:t xml:space="preserve"> divas</w:t>
            </w:r>
            <w:r w:rsidRPr="005B242C">
              <w:rPr>
                <w:rFonts w:ascii="Times New Roman" w:eastAsia="Times New Roman" w:hAnsi="Times New Roman" w:cs="Times New Roman"/>
                <w:iCs/>
                <w:sz w:val="24"/>
                <w:szCs w:val="24"/>
              </w:rPr>
              <w:t xml:space="preserve"> </w:t>
            </w:r>
            <w:r w:rsidR="00C428CB" w:rsidRPr="005B242C">
              <w:rPr>
                <w:rFonts w:ascii="Times New Roman" w:eastAsia="Times New Roman" w:hAnsi="Times New Roman" w:cs="Times New Roman"/>
                <w:iCs/>
                <w:sz w:val="24"/>
                <w:szCs w:val="24"/>
              </w:rPr>
              <w:t>personas</w:t>
            </w:r>
            <w:r w:rsidRPr="005B242C">
              <w:rPr>
                <w:rFonts w:ascii="Times New Roman" w:eastAsia="Times New Roman" w:hAnsi="Times New Roman" w:cs="Times New Roman"/>
                <w:iCs/>
                <w:sz w:val="24"/>
                <w:szCs w:val="24"/>
              </w:rPr>
              <w:t xml:space="preserve"> un iesniedz visu atbilstošo dokumentāciju (dzīves gājuma aprakstu un izglītību apliecinošo dokumentu kopijas), tā</w:t>
            </w:r>
            <w:r w:rsidR="00C428CB" w:rsidRPr="005B242C">
              <w:rPr>
                <w:rFonts w:ascii="Times New Roman" w:eastAsia="Times New Roman" w:hAnsi="Times New Roman" w:cs="Times New Roman"/>
                <w:iCs/>
                <w:sz w:val="24"/>
                <w:szCs w:val="24"/>
              </w:rPr>
              <w:t>dējādi apliecinot, ka izvirzītās personas</w:t>
            </w:r>
            <w:r w:rsidRPr="005B242C">
              <w:rPr>
                <w:rFonts w:ascii="Times New Roman" w:eastAsia="Times New Roman" w:hAnsi="Times New Roman" w:cs="Times New Roman"/>
                <w:iCs/>
                <w:sz w:val="24"/>
                <w:szCs w:val="24"/>
              </w:rPr>
              <w:t xml:space="preserve"> atbilst noteiktajām profesionālajām prasībām. Latvijas Antidopinga birojs 3 darba dienu laikā izvērtē atbilstību un gadījumā, ja</w:t>
            </w:r>
            <w:r w:rsidR="00C428CB" w:rsidRPr="005B242C">
              <w:rPr>
                <w:rFonts w:ascii="Times New Roman" w:eastAsia="Times New Roman" w:hAnsi="Times New Roman" w:cs="Times New Roman"/>
                <w:iCs/>
                <w:sz w:val="24"/>
                <w:szCs w:val="24"/>
              </w:rPr>
              <w:t xml:space="preserve"> tiek konstatēts, ka izvirzītā persona</w:t>
            </w:r>
            <w:r w:rsidRPr="005B242C">
              <w:rPr>
                <w:rFonts w:ascii="Times New Roman" w:eastAsia="Times New Roman" w:hAnsi="Times New Roman" w:cs="Times New Roman"/>
                <w:iCs/>
                <w:sz w:val="24"/>
                <w:szCs w:val="24"/>
              </w:rPr>
              <w:t xml:space="preserve"> neatbilst, tad lūdz attiecīgai organizācijai izvirzīt citu</w:t>
            </w:r>
            <w:r w:rsidR="00C428CB" w:rsidRPr="005B242C">
              <w:rPr>
                <w:rFonts w:ascii="Times New Roman" w:eastAsia="Times New Roman" w:hAnsi="Times New Roman" w:cs="Times New Roman"/>
                <w:iCs/>
                <w:sz w:val="24"/>
                <w:szCs w:val="24"/>
              </w:rPr>
              <w:t xml:space="preserve"> personu</w:t>
            </w:r>
            <w:r w:rsidRPr="005B242C">
              <w:rPr>
                <w:rFonts w:ascii="Times New Roman" w:eastAsia="Times New Roman" w:hAnsi="Times New Roman" w:cs="Times New Roman"/>
                <w:iCs/>
                <w:sz w:val="24"/>
                <w:szCs w:val="24"/>
              </w:rPr>
              <w:t>.</w:t>
            </w:r>
          </w:p>
          <w:p w14:paraId="7DE85878" w14:textId="1BCA41BD" w:rsidR="00E737CC" w:rsidRPr="00627D6B" w:rsidRDefault="006266B7" w:rsidP="00E737CC">
            <w:pPr>
              <w:spacing w:after="0" w:line="240" w:lineRule="auto"/>
              <w:jc w:val="both"/>
              <w:rPr>
                <w:rFonts w:ascii="Times New Roman" w:eastAsia="Times New Roman" w:hAnsi="Times New Roman" w:cs="Times New Roman"/>
                <w:iCs/>
                <w:sz w:val="24"/>
                <w:szCs w:val="24"/>
              </w:rPr>
            </w:pPr>
            <w:r w:rsidRPr="005B242C">
              <w:rPr>
                <w:rFonts w:ascii="Times New Roman" w:eastAsia="Times New Roman" w:hAnsi="Times New Roman" w:cs="Times New Roman"/>
                <w:sz w:val="24"/>
                <w:szCs w:val="24"/>
              </w:rPr>
              <w:t>S</w:t>
            </w:r>
            <w:r w:rsidR="003D4B43" w:rsidRPr="005B242C">
              <w:rPr>
                <w:rFonts w:ascii="Times New Roman" w:eastAsia="Times New Roman" w:hAnsi="Times New Roman" w:cs="Times New Roman"/>
                <w:sz w:val="24"/>
                <w:szCs w:val="24"/>
              </w:rPr>
              <w:t xml:space="preserve">avukārt </w:t>
            </w:r>
            <w:r w:rsidRPr="005B242C">
              <w:rPr>
                <w:rFonts w:ascii="Times New Roman" w:eastAsia="Times New Roman" w:hAnsi="Times New Roman" w:cs="Times New Roman"/>
                <w:b/>
                <w:sz w:val="24"/>
                <w:szCs w:val="24"/>
              </w:rPr>
              <w:t xml:space="preserve">Terapeitiskās </w:t>
            </w:r>
            <w:r w:rsidR="003235A1" w:rsidRPr="005B242C">
              <w:rPr>
                <w:rFonts w:ascii="Times New Roman" w:eastAsia="Times New Roman" w:hAnsi="Times New Roman" w:cs="Times New Roman"/>
                <w:b/>
                <w:bCs/>
                <w:sz w:val="24"/>
                <w:szCs w:val="24"/>
                <w:lang w:eastAsia="ar-SA"/>
              </w:rPr>
              <w:t xml:space="preserve">lietošanas izņēmumu </w:t>
            </w:r>
            <w:r w:rsidRPr="005B242C">
              <w:rPr>
                <w:rFonts w:ascii="Times New Roman" w:eastAsia="Times New Roman" w:hAnsi="Times New Roman" w:cs="Times New Roman"/>
                <w:b/>
                <w:sz w:val="24"/>
                <w:szCs w:val="24"/>
              </w:rPr>
              <w:t>komisijas sastāvam</w:t>
            </w:r>
            <w:r w:rsidRPr="005B242C">
              <w:rPr>
                <w:rFonts w:ascii="Times New Roman" w:eastAsia="Times New Roman" w:hAnsi="Times New Roman" w:cs="Times New Roman"/>
                <w:sz w:val="24"/>
                <w:szCs w:val="24"/>
              </w:rPr>
              <w:t xml:space="preserve"> </w:t>
            </w:r>
            <w:r w:rsidR="003D4B43" w:rsidRPr="005B242C">
              <w:rPr>
                <w:rFonts w:ascii="Times New Roman" w:eastAsia="Times New Roman" w:hAnsi="Times New Roman" w:cs="Times New Roman"/>
                <w:sz w:val="24"/>
                <w:szCs w:val="24"/>
              </w:rPr>
              <w:t xml:space="preserve">saskaņā ar šo noteikumu projektu </w:t>
            </w:r>
            <w:r w:rsidRPr="005B242C">
              <w:rPr>
                <w:rFonts w:ascii="Times New Roman" w:hAnsi="Times New Roman" w:cs="Times New Roman"/>
                <w:sz w:val="24"/>
                <w:szCs w:val="24"/>
              </w:rPr>
              <w:t>Latvijas Ārstu biedrība</w:t>
            </w:r>
            <w:r w:rsidRPr="005B242C">
              <w:rPr>
                <w:rFonts w:ascii="Times New Roman" w:eastAsia="Times New Roman" w:hAnsi="Times New Roman" w:cs="Times New Roman"/>
                <w:iCs/>
                <w:sz w:val="24"/>
                <w:szCs w:val="24"/>
              </w:rPr>
              <w:t xml:space="preserve"> izvirza vismaz trīs ārstus</w:t>
            </w:r>
            <w:r w:rsidR="00D77ED8" w:rsidRPr="005B242C">
              <w:rPr>
                <w:rFonts w:ascii="Times New Roman" w:eastAsia="Times New Roman" w:hAnsi="Times New Roman" w:cs="Times New Roman"/>
                <w:iCs/>
                <w:sz w:val="24"/>
                <w:szCs w:val="24"/>
              </w:rPr>
              <w:t xml:space="preserve"> un rakstiski </w:t>
            </w:r>
            <w:r w:rsidR="00D77ED8" w:rsidRPr="005B242C">
              <w:rPr>
                <w:rFonts w:ascii="Times New Roman" w:eastAsia="Times New Roman" w:hAnsi="Times New Roman" w:cs="Times New Roman"/>
                <w:sz w:val="24"/>
                <w:szCs w:val="24"/>
              </w:rPr>
              <w:t>10</w:t>
            </w:r>
            <w:r w:rsidR="00D77ED8" w:rsidRPr="005B242C">
              <w:rPr>
                <w:rFonts w:ascii="Times New Roman" w:eastAsia="Times New Roman" w:hAnsi="Times New Roman" w:cs="Times New Roman"/>
                <w:iCs/>
                <w:sz w:val="24"/>
                <w:szCs w:val="24"/>
              </w:rPr>
              <w:t xml:space="preserve"> dienu laikā par to informē Latvijas Antidopinga biroju</w:t>
            </w:r>
            <w:r w:rsidR="00E84A62" w:rsidRPr="005B242C">
              <w:rPr>
                <w:rFonts w:ascii="Times New Roman" w:eastAsia="Times New Roman" w:hAnsi="Times New Roman" w:cs="Times New Roman"/>
                <w:iCs/>
                <w:sz w:val="24"/>
                <w:szCs w:val="24"/>
              </w:rPr>
              <w:t>.</w:t>
            </w:r>
          </w:p>
          <w:p w14:paraId="67E1FA97" w14:textId="7FAA49A1" w:rsidR="00A76C9B" w:rsidRPr="00627D6B" w:rsidRDefault="006266B7" w:rsidP="00627D6B">
            <w:pPr>
              <w:spacing w:after="0" w:line="240" w:lineRule="auto"/>
              <w:jc w:val="both"/>
              <w:rPr>
                <w:rFonts w:ascii="Times New Roman" w:hAnsi="Times New Roman" w:cs="Times New Roman"/>
                <w:sz w:val="24"/>
                <w:szCs w:val="24"/>
              </w:rPr>
            </w:pPr>
            <w:r w:rsidRPr="005B242C">
              <w:rPr>
                <w:rFonts w:ascii="Times New Roman" w:eastAsia="Times New Roman" w:hAnsi="Times New Roman" w:cs="Times New Roman"/>
                <w:iCs/>
                <w:sz w:val="24"/>
                <w:szCs w:val="24"/>
              </w:rPr>
              <w:t xml:space="preserve">Visas </w:t>
            </w:r>
            <w:r w:rsidRPr="005B242C">
              <w:rPr>
                <w:rFonts w:ascii="Times New Roman" w:hAnsi="Times New Roman" w:cs="Times New Roman"/>
                <w:sz w:val="24"/>
                <w:szCs w:val="24"/>
                <w:shd w:val="clear" w:color="auto" w:fill="FFFFFF"/>
              </w:rPr>
              <w:t xml:space="preserve">Sporta likuma </w:t>
            </w:r>
            <w:hyperlink r:id="rId11" w:anchor="p16" w:tgtFrame="_blank" w:history="1">
              <w:r w:rsidRPr="005B242C">
                <w:rPr>
                  <w:rFonts w:ascii="Times New Roman" w:eastAsia="Times New Roman" w:hAnsi="Times New Roman" w:cs="Times New Roman"/>
                  <w:iCs/>
                  <w:sz w:val="24"/>
                  <w:szCs w:val="24"/>
                </w:rPr>
                <w:t>11.</w:t>
              </w:r>
              <w:r w:rsidRPr="005B242C">
                <w:rPr>
                  <w:rFonts w:ascii="Times New Roman" w:eastAsia="Times New Roman" w:hAnsi="Times New Roman" w:cs="Times New Roman"/>
                  <w:iCs/>
                  <w:sz w:val="24"/>
                  <w:szCs w:val="24"/>
                  <w:vertAlign w:val="superscript"/>
                </w:rPr>
                <w:t>3</w:t>
              </w:r>
              <w:r w:rsidRPr="005B242C">
                <w:rPr>
                  <w:rFonts w:ascii="Times New Roman" w:eastAsia="Times New Roman" w:hAnsi="Times New Roman" w:cs="Times New Roman"/>
                  <w:iCs/>
                  <w:sz w:val="24"/>
                  <w:szCs w:val="24"/>
                </w:rPr>
                <w:t>panta</w:t>
              </w:r>
            </w:hyperlink>
            <w:r w:rsidRPr="005B242C">
              <w:rPr>
                <w:rFonts w:ascii="Times New Roman" w:eastAsia="Times New Roman" w:hAnsi="Times New Roman" w:cs="Times New Roman"/>
                <w:iCs/>
                <w:sz w:val="24"/>
                <w:szCs w:val="24"/>
              </w:rPr>
              <w:t xml:space="preserve"> piektajā daļā un </w:t>
            </w:r>
            <w:hyperlink r:id="rId12" w:anchor="p16" w:tgtFrame="_blank" w:history="1">
              <w:r w:rsidRPr="005B242C">
                <w:rPr>
                  <w:rFonts w:ascii="Times New Roman" w:eastAsia="Times New Roman" w:hAnsi="Times New Roman" w:cs="Times New Roman"/>
                  <w:iCs/>
                  <w:sz w:val="24"/>
                  <w:szCs w:val="24"/>
                </w:rPr>
                <w:t>11.</w:t>
              </w:r>
              <w:r w:rsidRPr="005B242C">
                <w:rPr>
                  <w:rFonts w:ascii="Times New Roman" w:eastAsia="Times New Roman" w:hAnsi="Times New Roman" w:cs="Times New Roman"/>
                  <w:iCs/>
                  <w:sz w:val="24"/>
                  <w:szCs w:val="24"/>
                  <w:vertAlign w:val="superscript"/>
                </w:rPr>
                <w:t>4</w:t>
              </w:r>
              <w:r w:rsidRPr="005B242C">
                <w:rPr>
                  <w:rFonts w:ascii="Times New Roman" w:eastAsia="Times New Roman" w:hAnsi="Times New Roman" w:cs="Times New Roman"/>
                  <w:iCs/>
                  <w:sz w:val="24"/>
                  <w:szCs w:val="24"/>
                </w:rPr>
                <w:t>panta</w:t>
              </w:r>
            </w:hyperlink>
            <w:r w:rsidRPr="005B242C">
              <w:rPr>
                <w:rFonts w:ascii="Times New Roman" w:eastAsia="Times New Roman" w:hAnsi="Times New Roman" w:cs="Times New Roman"/>
                <w:iCs/>
                <w:sz w:val="24"/>
                <w:szCs w:val="24"/>
              </w:rPr>
              <w:t> piektajā daļā minētās organizācijas</w:t>
            </w:r>
            <w:r w:rsidR="00C428CB" w:rsidRPr="005B242C">
              <w:rPr>
                <w:rFonts w:ascii="Times New Roman" w:eastAsia="Times New Roman" w:hAnsi="Times New Roman" w:cs="Times New Roman"/>
                <w:iCs/>
                <w:sz w:val="24"/>
                <w:szCs w:val="24"/>
              </w:rPr>
              <w:t xml:space="preserve"> locekļu kandidātus</w:t>
            </w:r>
            <w:r w:rsidRPr="005B242C">
              <w:rPr>
                <w:rFonts w:ascii="Times New Roman" w:eastAsia="Times New Roman" w:hAnsi="Times New Roman" w:cs="Times New Roman"/>
                <w:iCs/>
                <w:sz w:val="24"/>
                <w:szCs w:val="24"/>
              </w:rPr>
              <w:t xml:space="preserve"> </w:t>
            </w:r>
            <w:r w:rsidR="00E84A62" w:rsidRPr="005B242C">
              <w:rPr>
                <w:rFonts w:ascii="Times New Roman" w:eastAsia="Times New Roman" w:hAnsi="Times New Roman" w:cs="Times New Roman"/>
                <w:iCs/>
                <w:sz w:val="24"/>
                <w:szCs w:val="24"/>
              </w:rPr>
              <w:t xml:space="preserve">abām komisijām </w:t>
            </w:r>
            <w:r w:rsidRPr="005B242C">
              <w:rPr>
                <w:rFonts w:ascii="Times New Roman" w:eastAsia="Times New Roman" w:hAnsi="Times New Roman" w:cs="Times New Roman"/>
                <w:iCs/>
                <w:sz w:val="24"/>
                <w:szCs w:val="24"/>
              </w:rPr>
              <w:t xml:space="preserve">izvirza sākotnēji uz pilnvaru termiņu līdz 4 gadiem, ar iespēju vēlreiz atkārtoti izvirzīt tā, lai kopējais </w:t>
            </w:r>
            <w:r w:rsidR="00C428CB" w:rsidRPr="005B242C">
              <w:rPr>
                <w:rFonts w:ascii="Times New Roman" w:hAnsi="Times New Roman" w:cs="Times New Roman"/>
                <w:sz w:val="24"/>
                <w:szCs w:val="24"/>
              </w:rPr>
              <w:t>pilnvaru termiņš vienam loceklim</w:t>
            </w:r>
            <w:r w:rsidRPr="005B242C">
              <w:rPr>
                <w:rFonts w:ascii="Times New Roman" w:hAnsi="Times New Roman" w:cs="Times New Roman"/>
                <w:sz w:val="24"/>
                <w:szCs w:val="24"/>
              </w:rPr>
              <w:t xml:space="preserve"> </w:t>
            </w:r>
            <w:r w:rsidR="009366CC" w:rsidRPr="005B242C">
              <w:rPr>
                <w:rFonts w:ascii="Times New Roman" w:hAnsi="Times New Roman" w:cs="Times New Roman"/>
                <w:sz w:val="24"/>
                <w:szCs w:val="24"/>
              </w:rPr>
              <w:t>nav</w:t>
            </w:r>
            <w:r w:rsidRPr="005B242C">
              <w:rPr>
                <w:rFonts w:ascii="Times New Roman" w:hAnsi="Times New Roman" w:cs="Times New Roman"/>
                <w:sz w:val="24"/>
                <w:szCs w:val="24"/>
              </w:rPr>
              <w:t xml:space="preserve"> ilgāks par astoņiem gadiem. Šādā veidā tiek nodrošināts mazāks korupcijas risks un neatkarība un objektivitāte lēmumu pieņemšanā. </w:t>
            </w:r>
            <w:r w:rsidR="0089774A" w:rsidRPr="005B242C">
              <w:rPr>
                <w:rFonts w:ascii="Times New Roman" w:hAnsi="Times New Roman" w:cs="Times New Roman"/>
                <w:sz w:val="24"/>
                <w:szCs w:val="24"/>
              </w:rPr>
              <w:t>Tāpat</w:t>
            </w:r>
            <w:r w:rsidRPr="005B242C">
              <w:rPr>
                <w:rFonts w:ascii="Times New Roman" w:hAnsi="Times New Roman" w:cs="Times New Roman"/>
                <w:sz w:val="24"/>
                <w:szCs w:val="24"/>
              </w:rPr>
              <w:t xml:space="preserve"> personas, kas </w:t>
            </w:r>
            <w:r w:rsidR="009366CC" w:rsidRPr="005B242C">
              <w:rPr>
                <w:rFonts w:ascii="Times New Roman" w:hAnsi="Times New Roman" w:cs="Times New Roman"/>
                <w:sz w:val="24"/>
                <w:szCs w:val="24"/>
              </w:rPr>
              <w:t>P</w:t>
            </w:r>
            <w:r w:rsidRPr="005B242C">
              <w:rPr>
                <w:rFonts w:ascii="Times New Roman" w:hAnsi="Times New Roman" w:cs="Times New Roman"/>
                <w:sz w:val="24"/>
                <w:szCs w:val="24"/>
              </w:rPr>
              <w:t>ārsūdzības komisijas sastāvā</w:t>
            </w:r>
            <w:r w:rsidR="0089774A" w:rsidRPr="005B242C">
              <w:rPr>
                <w:rFonts w:ascii="Times New Roman" w:hAnsi="Times New Roman" w:cs="Times New Roman"/>
                <w:sz w:val="24"/>
                <w:szCs w:val="24"/>
              </w:rPr>
              <w:t>,</w:t>
            </w:r>
            <w:r w:rsidRPr="005B242C">
              <w:rPr>
                <w:rFonts w:ascii="Times New Roman" w:hAnsi="Times New Roman" w:cs="Times New Roman"/>
                <w:sz w:val="24"/>
                <w:szCs w:val="24"/>
              </w:rPr>
              <w:t xml:space="preserve"> nevar būt vienlaikus Disciplinārās antidopinga komisijas vai Terapeitiskās lietošanas izņēmumu komisijas sastāvā, lai novērstu interešu konfliktu. </w:t>
            </w:r>
            <w:r w:rsidR="00E84A62" w:rsidRPr="005B242C">
              <w:rPr>
                <w:rFonts w:ascii="Times New Roman" w:hAnsi="Times New Roman" w:cs="Times New Roman"/>
                <w:sz w:val="24"/>
                <w:szCs w:val="24"/>
              </w:rPr>
              <w:t>Vienlaikus</w:t>
            </w:r>
            <w:r w:rsidR="00650177" w:rsidRPr="005B242C">
              <w:rPr>
                <w:rFonts w:ascii="Times New Roman" w:hAnsi="Times New Roman" w:cs="Times New Roman"/>
                <w:sz w:val="24"/>
                <w:szCs w:val="24"/>
              </w:rPr>
              <w:t xml:space="preserve"> arī noteikts, ka organizācija izvirza </w:t>
            </w:r>
            <w:r w:rsidR="00C428CB" w:rsidRPr="005B242C">
              <w:rPr>
                <w:rFonts w:ascii="Times New Roman" w:hAnsi="Times New Roman" w:cs="Times New Roman"/>
                <w:sz w:val="24"/>
                <w:szCs w:val="24"/>
              </w:rPr>
              <w:t>citu personu</w:t>
            </w:r>
            <w:r w:rsidR="00650177" w:rsidRPr="005B242C">
              <w:rPr>
                <w:rFonts w:ascii="Times New Roman" w:hAnsi="Times New Roman" w:cs="Times New Roman"/>
                <w:sz w:val="24"/>
                <w:szCs w:val="24"/>
              </w:rPr>
              <w:t>, ja iepriekšējais</w:t>
            </w:r>
            <w:r w:rsidR="00235430" w:rsidRPr="005B242C">
              <w:rPr>
                <w:rFonts w:ascii="Times New Roman" w:hAnsi="Times New Roman" w:cs="Times New Roman"/>
                <w:sz w:val="24"/>
                <w:szCs w:val="24"/>
              </w:rPr>
              <w:t xml:space="preserve"> komisijas loceklis</w:t>
            </w:r>
            <w:r w:rsidR="00650177" w:rsidRPr="005B242C">
              <w:rPr>
                <w:rFonts w:ascii="Times New Roman" w:hAnsi="Times New Roman" w:cs="Times New Roman"/>
                <w:sz w:val="24"/>
                <w:szCs w:val="24"/>
              </w:rPr>
              <w:t xml:space="preserve"> nevar turpināt darbu kād</w:t>
            </w:r>
            <w:r w:rsidR="0019672B" w:rsidRPr="005B242C">
              <w:rPr>
                <w:rFonts w:ascii="Times New Roman" w:hAnsi="Times New Roman" w:cs="Times New Roman"/>
                <w:sz w:val="24"/>
                <w:szCs w:val="24"/>
              </w:rPr>
              <w:t>ā</w:t>
            </w:r>
            <w:r w:rsidR="00650177" w:rsidRPr="005B242C">
              <w:rPr>
                <w:rFonts w:ascii="Times New Roman" w:hAnsi="Times New Roman" w:cs="Times New Roman"/>
                <w:sz w:val="24"/>
                <w:szCs w:val="24"/>
              </w:rPr>
              <w:t xml:space="preserve"> no komisijām.</w:t>
            </w:r>
            <w:r w:rsidR="00650177" w:rsidRPr="00906D8E">
              <w:t xml:space="preserve"> </w:t>
            </w:r>
          </w:p>
          <w:bookmarkEnd w:id="1"/>
          <w:bookmarkEnd w:id="2"/>
          <w:p w14:paraId="1CDD30D0" w14:textId="7C0C05E5" w:rsidR="00997ED9" w:rsidRPr="00C52460" w:rsidRDefault="006266B7" w:rsidP="00C5246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projekts</w:t>
            </w:r>
            <w:r w:rsidR="002D3F91" w:rsidRPr="00B21EFB">
              <w:rPr>
                <w:rFonts w:ascii="Times New Roman" w:eastAsia="Times New Roman" w:hAnsi="Times New Roman" w:cs="Times New Roman"/>
                <w:bCs/>
                <w:sz w:val="24"/>
                <w:szCs w:val="24"/>
              </w:rPr>
              <w:t xml:space="preserve"> </w:t>
            </w:r>
            <w:r w:rsidR="00257C26">
              <w:rPr>
                <w:rFonts w:ascii="Times New Roman" w:eastAsia="Times New Roman" w:hAnsi="Times New Roman" w:cs="Times New Roman"/>
                <w:bCs/>
                <w:sz w:val="24"/>
                <w:szCs w:val="24"/>
              </w:rPr>
              <w:t>stājas spēkā  2018.gada 1.jūlijā</w:t>
            </w:r>
            <w:r w:rsidR="002D3F91" w:rsidRPr="00B21EFB">
              <w:rPr>
                <w:rFonts w:ascii="Times New Roman" w:eastAsia="Times New Roman" w:hAnsi="Times New Roman" w:cs="Times New Roman"/>
                <w:bCs/>
                <w:sz w:val="24"/>
                <w:szCs w:val="24"/>
              </w:rPr>
              <w:t>.</w:t>
            </w:r>
          </w:p>
        </w:tc>
      </w:tr>
      <w:tr w:rsidR="0026257C" w14:paraId="5096069F" w14:textId="77777777" w:rsidTr="00F9093B">
        <w:tc>
          <w:tcPr>
            <w:tcW w:w="293" w:type="pct"/>
            <w:tcBorders>
              <w:top w:val="single" w:sz="4" w:space="0" w:color="auto"/>
              <w:left w:val="single" w:sz="4" w:space="0" w:color="auto"/>
              <w:bottom w:val="single" w:sz="4" w:space="0" w:color="auto"/>
              <w:right w:val="single" w:sz="4" w:space="0" w:color="auto"/>
            </w:tcBorders>
          </w:tcPr>
          <w:p w14:paraId="47EA4DFD"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lastRenderedPageBreak/>
              <w:t>3.</w:t>
            </w:r>
          </w:p>
        </w:tc>
        <w:tc>
          <w:tcPr>
            <w:tcW w:w="898" w:type="pct"/>
            <w:tcBorders>
              <w:top w:val="single" w:sz="4" w:space="0" w:color="auto"/>
              <w:left w:val="single" w:sz="4" w:space="0" w:color="auto"/>
              <w:bottom w:val="single" w:sz="4" w:space="0" w:color="auto"/>
              <w:right w:val="single" w:sz="4" w:space="0" w:color="auto"/>
            </w:tcBorders>
          </w:tcPr>
          <w:p w14:paraId="02BEB7F5"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 xml:space="preserve">Projekta izstrādē iesaistītās institūcijas un publiskas </w:t>
            </w:r>
            <w:r w:rsidRPr="00B21EFB">
              <w:rPr>
                <w:rFonts w:ascii="Times New Roman" w:eastAsia="Times New Roman" w:hAnsi="Times New Roman" w:cs="Times New Roman"/>
                <w:sz w:val="24"/>
                <w:szCs w:val="24"/>
                <w:lang w:eastAsia="ar-SA"/>
              </w:rPr>
              <w:lastRenderedPageBreak/>
              <w:t>personas kapitālsabiedrības</w:t>
            </w:r>
          </w:p>
        </w:tc>
        <w:tc>
          <w:tcPr>
            <w:tcW w:w="3809" w:type="pct"/>
            <w:tcBorders>
              <w:top w:val="single" w:sz="4" w:space="0" w:color="auto"/>
              <w:left w:val="single" w:sz="4" w:space="0" w:color="auto"/>
              <w:bottom w:val="single" w:sz="4" w:space="0" w:color="auto"/>
              <w:right w:val="single" w:sz="4" w:space="0" w:color="auto"/>
            </w:tcBorders>
          </w:tcPr>
          <w:p w14:paraId="69A3EBB2" w14:textId="6D8AD941" w:rsidR="00B61726" w:rsidRPr="00B21EFB" w:rsidRDefault="006266B7" w:rsidP="00324875">
            <w:pPr>
              <w:suppressAutoHyphens/>
              <w:snapToGrid w:val="0"/>
              <w:spacing w:after="0" w:line="240" w:lineRule="auto"/>
              <w:jc w:val="both"/>
              <w:rPr>
                <w:rFonts w:ascii="Times New Roman" w:eastAsia="Times New Roman" w:hAnsi="Times New Roman" w:cs="Times New Roman"/>
                <w:sz w:val="24"/>
                <w:szCs w:val="24"/>
                <w:lang w:eastAsia="ar-SA"/>
              </w:rPr>
            </w:pPr>
            <w:r w:rsidRPr="00B21EFB">
              <w:rPr>
                <w:rFonts w:ascii="Times New Roman" w:hAnsi="Times New Roman" w:cs="Times New Roman"/>
                <w:sz w:val="24"/>
                <w:szCs w:val="28"/>
              </w:rPr>
              <w:lastRenderedPageBreak/>
              <w:t>Veselības ministrija,</w:t>
            </w:r>
            <w:r w:rsidR="007E32D3">
              <w:rPr>
                <w:rFonts w:ascii="Times New Roman" w:hAnsi="Times New Roman" w:cs="Times New Roman"/>
                <w:sz w:val="24"/>
                <w:szCs w:val="28"/>
              </w:rPr>
              <w:t xml:space="preserve"> Valsts sporta medicīnas centrs un Izglīt</w:t>
            </w:r>
            <w:r w:rsidR="00C90E46">
              <w:rPr>
                <w:rFonts w:ascii="Times New Roman" w:hAnsi="Times New Roman" w:cs="Times New Roman"/>
                <w:sz w:val="24"/>
                <w:szCs w:val="28"/>
              </w:rPr>
              <w:t xml:space="preserve">ības </w:t>
            </w:r>
            <w:r w:rsidR="007E32D3">
              <w:rPr>
                <w:rFonts w:ascii="Times New Roman" w:hAnsi="Times New Roman" w:cs="Times New Roman"/>
                <w:sz w:val="24"/>
                <w:szCs w:val="28"/>
              </w:rPr>
              <w:t>un zinātnes ministrija.</w:t>
            </w:r>
          </w:p>
        </w:tc>
      </w:tr>
      <w:tr w:rsidR="0026257C" w14:paraId="28E39B70" w14:textId="77777777" w:rsidTr="00F9093B">
        <w:trPr>
          <w:trHeight w:val="576"/>
        </w:trPr>
        <w:tc>
          <w:tcPr>
            <w:tcW w:w="293" w:type="pct"/>
            <w:tcBorders>
              <w:top w:val="single" w:sz="4" w:space="0" w:color="auto"/>
              <w:left w:val="single" w:sz="4" w:space="0" w:color="auto"/>
              <w:bottom w:val="single" w:sz="4" w:space="0" w:color="auto"/>
              <w:right w:val="single" w:sz="4" w:space="0" w:color="auto"/>
            </w:tcBorders>
          </w:tcPr>
          <w:p w14:paraId="2688F561"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4.</w:t>
            </w:r>
          </w:p>
        </w:tc>
        <w:tc>
          <w:tcPr>
            <w:tcW w:w="898" w:type="pct"/>
            <w:tcBorders>
              <w:top w:val="single" w:sz="4" w:space="0" w:color="auto"/>
              <w:left w:val="single" w:sz="4" w:space="0" w:color="auto"/>
              <w:bottom w:val="single" w:sz="4" w:space="0" w:color="auto"/>
              <w:right w:val="single" w:sz="4" w:space="0" w:color="auto"/>
            </w:tcBorders>
          </w:tcPr>
          <w:p w14:paraId="6F3A4820" w14:textId="77777777" w:rsidR="00B61726" w:rsidRPr="00B21EFB" w:rsidRDefault="006266B7" w:rsidP="00B61726">
            <w:pPr>
              <w:suppressAutoHyphens/>
              <w:snapToGrid w:val="0"/>
              <w:spacing w:after="0" w:line="240" w:lineRule="auto"/>
              <w:rPr>
                <w:rFonts w:ascii="Times New Roman" w:eastAsia="Times New Roman" w:hAnsi="Times New Roman" w:cs="Times New Roman"/>
                <w:sz w:val="24"/>
                <w:szCs w:val="24"/>
                <w:lang w:eastAsia="ar-SA"/>
              </w:rPr>
            </w:pPr>
            <w:r w:rsidRPr="00B21EFB">
              <w:rPr>
                <w:rFonts w:ascii="Times New Roman" w:eastAsia="Times New Roman" w:hAnsi="Times New Roman" w:cs="Times New Roman"/>
                <w:sz w:val="24"/>
                <w:szCs w:val="24"/>
                <w:lang w:eastAsia="ar-SA"/>
              </w:rPr>
              <w:t>Cita informācija</w:t>
            </w:r>
          </w:p>
        </w:tc>
        <w:tc>
          <w:tcPr>
            <w:tcW w:w="3809" w:type="pct"/>
            <w:tcBorders>
              <w:top w:val="single" w:sz="4" w:space="0" w:color="auto"/>
              <w:left w:val="single" w:sz="4" w:space="0" w:color="auto"/>
              <w:bottom w:val="single" w:sz="4" w:space="0" w:color="auto"/>
              <w:right w:val="single" w:sz="4" w:space="0" w:color="auto"/>
            </w:tcBorders>
          </w:tcPr>
          <w:p w14:paraId="29EDF52D" w14:textId="77777777" w:rsidR="00B61726" w:rsidRPr="00B61726" w:rsidRDefault="006266B7" w:rsidP="00324875">
            <w:pPr>
              <w:suppressAutoHyphens/>
              <w:snapToGrid w:val="0"/>
              <w:spacing w:after="0" w:line="240" w:lineRule="auto"/>
              <w:jc w:val="both"/>
              <w:rPr>
                <w:rFonts w:ascii="Times New Roman" w:eastAsia="Times New Roman" w:hAnsi="Times New Roman" w:cs="Times New Roman"/>
                <w:iCs/>
                <w:sz w:val="24"/>
                <w:szCs w:val="24"/>
                <w:lang w:eastAsia="ar-SA"/>
              </w:rPr>
            </w:pPr>
            <w:r w:rsidRPr="00B21EFB">
              <w:rPr>
                <w:rFonts w:ascii="Times New Roman" w:eastAsia="Times New Roman" w:hAnsi="Times New Roman" w:cs="Times New Roman"/>
                <w:iCs/>
                <w:sz w:val="24"/>
                <w:szCs w:val="24"/>
                <w:lang w:eastAsia="ar-SA"/>
              </w:rPr>
              <w:t>Nav.</w:t>
            </w:r>
          </w:p>
        </w:tc>
      </w:tr>
    </w:tbl>
    <w:p w14:paraId="3ECED43B"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3"/>
        <w:gridCol w:w="2807"/>
        <w:gridCol w:w="6049"/>
      </w:tblGrid>
      <w:tr w:rsidR="0026257C" w14:paraId="57CE1F9F" w14:textId="77777777" w:rsidTr="00F9093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1FB0AC49" w14:textId="77777777" w:rsidR="00B61726" w:rsidRPr="00B61726" w:rsidRDefault="006266B7"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257C" w14:paraId="04B7D20A" w14:textId="77777777" w:rsidTr="00F9093B">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99FEBF5"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2BDDA3"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mērķgrupas, kuras tiesiskais regulējums ietekmē vai varētu ietekmēt</w:t>
            </w:r>
          </w:p>
        </w:tc>
        <w:tc>
          <w:tcPr>
            <w:tcW w:w="3163" w:type="pct"/>
            <w:tcBorders>
              <w:top w:val="outset" w:sz="6" w:space="0" w:color="414142"/>
              <w:left w:val="outset" w:sz="6" w:space="0" w:color="414142"/>
              <w:bottom w:val="outset" w:sz="6" w:space="0" w:color="414142"/>
              <w:right w:val="outset" w:sz="6" w:space="0" w:color="414142"/>
            </w:tcBorders>
            <w:hideMark/>
          </w:tcPr>
          <w:p w14:paraId="1FA9DEB7" w14:textId="1EA14B38" w:rsidR="006F2369" w:rsidRPr="006F2369" w:rsidRDefault="006266B7" w:rsidP="006F2369">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8"/>
              </w:rPr>
              <w:t>S</w:t>
            </w:r>
            <w:r w:rsidR="00071D0F">
              <w:rPr>
                <w:rFonts w:ascii="Times New Roman" w:hAnsi="Times New Roman" w:cs="Times New Roman"/>
                <w:sz w:val="24"/>
                <w:szCs w:val="28"/>
              </w:rPr>
              <w:t xml:space="preserve">portisti, sporta darbinieki, </w:t>
            </w:r>
            <w:r w:rsidR="00071D0F" w:rsidRPr="00477A1F">
              <w:rPr>
                <w:rFonts w:ascii="Times New Roman" w:hAnsi="Times New Roman" w:cs="Times New Roman"/>
                <w:sz w:val="24"/>
                <w:szCs w:val="28"/>
              </w:rPr>
              <w:t>kā ar</w:t>
            </w:r>
            <w:r w:rsidR="001963A9" w:rsidRPr="00477A1F">
              <w:rPr>
                <w:rFonts w:ascii="Times New Roman" w:hAnsi="Times New Roman" w:cs="Times New Roman"/>
                <w:sz w:val="24"/>
                <w:szCs w:val="28"/>
              </w:rPr>
              <w:t>ī šīs grupas pārstāv</w:t>
            </w:r>
            <w:r>
              <w:rPr>
                <w:rFonts w:ascii="Times New Roman" w:hAnsi="Times New Roman" w:cs="Times New Roman"/>
                <w:sz w:val="24"/>
                <w:szCs w:val="28"/>
              </w:rPr>
              <w:t xml:space="preserve">ošās nevalstiskās organizācijas, </w:t>
            </w:r>
            <w:r>
              <w:rPr>
                <w:rFonts w:ascii="Times New Roman" w:hAnsi="Times New Roman" w:cs="Times New Roman"/>
                <w:sz w:val="24"/>
                <w:szCs w:val="24"/>
              </w:rPr>
              <w:t xml:space="preserve">Latvijas Ārstu biedrība, </w:t>
            </w:r>
            <w:r w:rsidRPr="002D37C5">
              <w:rPr>
                <w:rFonts w:ascii="Times New Roman" w:hAnsi="Times New Roman" w:cs="Times New Roman"/>
                <w:bCs/>
                <w:sz w:val="24"/>
                <w:szCs w:val="24"/>
              </w:rPr>
              <w:t xml:space="preserve">biedrība </w:t>
            </w:r>
            <w:r w:rsidRPr="002D37C5">
              <w:rPr>
                <w:rFonts w:ascii="Times New Roman" w:hAnsi="Times New Roman" w:cs="Times New Roman"/>
                <w:sz w:val="24"/>
                <w:szCs w:val="24"/>
              </w:rPr>
              <w:t>"</w:t>
            </w:r>
            <w:r w:rsidRPr="002D37C5">
              <w:rPr>
                <w:rFonts w:ascii="Times New Roman" w:hAnsi="Times New Roman" w:cs="Times New Roman"/>
                <w:bCs/>
                <w:sz w:val="24"/>
                <w:szCs w:val="24"/>
              </w:rPr>
              <w:t>Latvijas Olimpiskā komiteja</w:t>
            </w:r>
            <w:r>
              <w:rPr>
                <w:rFonts w:ascii="Times New Roman" w:hAnsi="Times New Roman" w:cs="Times New Roman"/>
                <w:sz w:val="24"/>
                <w:szCs w:val="24"/>
              </w:rPr>
              <w:t xml:space="preserve">", </w:t>
            </w:r>
            <w:r w:rsidRPr="002D37C5">
              <w:rPr>
                <w:rFonts w:ascii="Times New Roman" w:hAnsi="Times New Roman" w:cs="Times New Roman"/>
                <w:bCs/>
                <w:sz w:val="24"/>
                <w:szCs w:val="24"/>
              </w:rPr>
              <w:t xml:space="preserve">biedrība </w:t>
            </w:r>
            <w:r w:rsidRPr="002D37C5">
              <w:rPr>
                <w:rFonts w:ascii="Times New Roman" w:hAnsi="Times New Roman" w:cs="Times New Roman"/>
                <w:sz w:val="24"/>
                <w:szCs w:val="24"/>
              </w:rPr>
              <w:t>"</w:t>
            </w:r>
            <w:r w:rsidRPr="002D37C5">
              <w:rPr>
                <w:rFonts w:ascii="Times New Roman" w:hAnsi="Times New Roman" w:cs="Times New Roman"/>
                <w:bCs/>
                <w:sz w:val="24"/>
                <w:szCs w:val="24"/>
              </w:rPr>
              <w:t>Latvijas Sporta federāciju padome</w:t>
            </w:r>
            <w:r>
              <w:rPr>
                <w:rFonts w:ascii="Times New Roman" w:hAnsi="Times New Roman" w:cs="Times New Roman"/>
                <w:sz w:val="24"/>
                <w:szCs w:val="24"/>
              </w:rPr>
              <w:t xml:space="preserve">", </w:t>
            </w:r>
            <w:r w:rsidRPr="002D37C5">
              <w:rPr>
                <w:rFonts w:ascii="Times New Roman" w:hAnsi="Times New Roman" w:cs="Times New Roman"/>
                <w:sz w:val="24"/>
                <w:szCs w:val="24"/>
              </w:rPr>
              <w:t>specializētā sporta organizācija – sabiedrība ar ierobežotu atbildī</w:t>
            </w:r>
            <w:r>
              <w:rPr>
                <w:rFonts w:ascii="Times New Roman" w:hAnsi="Times New Roman" w:cs="Times New Roman"/>
                <w:sz w:val="24"/>
                <w:szCs w:val="24"/>
              </w:rPr>
              <w:t xml:space="preserve">bu "Latvijas Olimpiskā vienība" un </w:t>
            </w:r>
            <w:r w:rsidRPr="006F2369">
              <w:rPr>
                <w:rFonts w:ascii="Times New Roman" w:hAnsi="Times New Roman"/>
                <w:sz w:val="24"/>
                <w:szCs w:val="24"/>
              </w:rPr>
              <w:t>Latvijas Sporta pedagoģijas akadēmija</w:t>
            </w:r>
            <w:r>
              <w:rPr>
                <w:rFonts w:ascii="Times New Roman" w:hAnsi="Times New Roman"/>
                <w:sz w:val="24"/>
                <w:szCs w:val="24"/>
              </w:rPr>
              <w:t>.</w:t>
            </w:r>
          </w:p>
          <w:p w14:paraId="58E28291" w14:textId="0870AA45" w:rsidR="006F2369" w:rsidRPr="00B61726" w:rsidRDefault="006F2369" w:rsidP="00324875">
            <w:pPr>
              <w:suppressAutoHyphens/>
              <w:spacing w:after="0" w:line="240" w:lineRule="auto"/>
              <w:jc w:val="both"/>
              <w:rPr>
                <w:rFonts w:ascii="Times New Roman" w:eastAsia="Times New Roman" w:hAnsi="Times New Roman" w:cs="Times New Roman"/>
                <w:sz w:val="24"/>
                <w:szCs w:val="24"/>
                <w:lang w:eastAsia="lv-LV"/>
              </w:rPr>
            </w:pPr>
          </w:p>
        </w:tc>
      </w:tr>
      <w:tr w:rsidR="0026257C" w14:paraId="18828ECF"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1B01898D"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5069761"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Tiesiskā regulējuma ietekme uz tautsaimniecību un administratīvo slogu</w:t>
            </w:r>
          </w:p>
        </w:tc>
        <w:tc>
          <w:tcPr>
            <w:tcW w:w="3163" w:type="pct"/>
            <w:tcBorders>
              <w:top w:val="outset" w:sz="6" w:space="0" w:color="414142"/>
              <w:left w:val="outset" w:sz="6" w:space="0" w:color="414142"/>
              <w:bottom w:val="outset" w:sz="6" w:space="0" w:color="414142"/>
              <w:right w:val="outset" w:sz="6" w:space="0" w:color="414142"/>
            </w:tcBorders>
            <w:hideMark/>
          </w:tcPr>
          <w:p w14:paraId="08EA1DB6" w14:textId="77777777" w:rsidR="00B61726" w:rsidRPr="00B61726" w:rsidRDefault="006266B7" w:rsidP="008A3380">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Pr="00B61726">
              <w:rPr>
                <w:rFonts w:ascii="Times New Roman" w:eastAsia="Times New Roman" w:hAnsi="Times New Roman" w:cs="Times New Roman"/>
                <w:sz w:val="24"/>
                <w:szCs w:val="24"/>
                <w:lang w:eastAsia="lv-LV"/>
              </w:rPr>
              <w:t xml:space="preserve">  </w:t>
            </w:r>
          </w:p>
        </w:tc>
      </w:tr>
      <w:tr w:rsidR="0026257C" w14:paraId="3CD535F0"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hideMark/>
          </w:tcPr>
          <w:p w14:paraId="63AD5DCF"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CF4BA66"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Administratīvo izmaksu monetārs novērtējums</w:t>
            </w:r>
          </w:p>
        </w:tc>
        <w:tc>
          <w:tcPr>
            <w:tcW w:w="3163" w:type="pct"/>
            <w:tcBorders>
              <w:top w:val="outset" w:sz="6" w:space="0" w:color="414142"/>
              <w:left w:val="outset" w:sz="6" w:space="0" w:color="414142"/>
              <w:bottom w:val="outset" w:sz="6" w:space="0" w:color="414142"/>
              <w:right w:val="outset" w:sz="6" w:space="0" w:color="414142"/>
            </w:tcBorders>
            <w:hideMark/>
          </w:tcPr>
          <w:p w14:paraId="239F999F" w14:textId="77777777" w:rsidR="00B61726" w:rsidRPr="00B61726" w:rsidRDefault="006266B7"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26257C" w14:paraId="484D7724" w14:textId="77777777" w:rsidTr="00F9093B">
        <w:trPr>
          <w:trHeight w:val="510"/>
        </w:trPr>
        <w:tc>
          <w:tcPr>
            <w:tcW w:w="368" w:type="pct"/>
            <w:tcBorders>
              <w:top w:val="outset" w:sz="6" w:space="0" w:color="414142"/>
              <w:left w:val="outset" w:sz="6" w:space="0" w:color="414142"/>
              <w:bottom w:val="outset" w:sz="6" w:space="0" w:color="414142"/>
              <w:right w:val="outset" w:sz="6" w:space="0" w:color="414142"/>
            </w:tcBorders>
          </w:tcPr>
          <w:p w14:paraId="5A831579"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71DBA243"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Atbilstības izmaksu monetārs novērtējums</w:t>
            </w:r>
          </w:p>
        </w:tc>
        <w:tc>
          <w:tcPr>
            <w:tcW w:w="3163" w:type="pct"/>
            <w:tcBorders>
              <w:top w:val="outset" w:sz="6" w:space="0" w:color="414142"/>
              <w:left w:val="outset" w:sz="6" w:space="0" w:color="414142"/>
              <w:bottom w:val="outset" w:sz="6" w:space="0" w:color="414142"/>
              <w:right w:val="outset" w:sz="6" w:space="0" w:color="414142"/>
            </w:tcBorders>
          </w:tcPr>
          <w:p w14:paraId="11ECE658" w14:textId="77777777" w:rsidR="00B61726" w:rsidRPr="00B61726" w:rsidRDefault="006266B7" w:rsidP="008A338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w:t>
            </w:r>
          </w:p>
        </w:tc>
      </w:tr>
      <w:tr w:rsidR="0026257C" w14:paraId="5F32BACF" w14:textId="77777777" w:rsidTr="00F9093B">
        <w:trPr>
          <w:trHeight w:val="345"/>
        </w:trPr>
        <w:tc>
          <w:tcPr>
            <w:tcW w:w="368" w:type="pct"/>
            <w:tcBorders>
              <w:top w:val="outset" w:sz="6" w:space="0" w:color="414142"/>
              <w:left w:val="outset" w:sz="6" w:space="0" w:color="414142"/>
              <w:bottom w:val="outset" w:sz="6" w:space="0" w:color="414142"/>
              <w:right w:val="outset" w:sz="6" w:space="0" w:color="414142"/>
            </w:tcBorders>
            <w:hideMark/>
          </w:tcPr>
          <w:p w14:paraId="5EE06A41"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5.</w:t>
            </w:r>
          </w:p>
        </w:tc>
        <w:tc>
          <w:tcPr>
            <w:tcW w:w="1468" w:type="pct"/>
            <w:tcBorders>
              <w:top w:val="outset" w:sz="6" w:space="0" w:color="414142"/>
              <w:left w:val="outset" w:sz="6" w:space="0" w:color="414142"/>
              <w:bottom w:val="outset" w:sz="6" w:space="0" w:color="414142"/>
              <w:right w:val="outset" w:sz="6" w:space="0" w:color="414142"/>
            </w:tcBorders>
            <w:hideMark/>
          </w:tcPr>
          <w:p w14:paraId="62593912"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3EF523D" w14:textId="77777777" w:rsidR="00B61726" w:rsidRPr="00B61726" w:rsidRDefault="006266B7" w:rsidP="008A3380">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Nav. </w:t>
            </w:r>
          </w:p>
        </w:tc>
      </w:tr>
    </w:tbl>
    <w:p w14:paraId="3835906F"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26257C" w14:paraId="71F3FFE9"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F2C81D" w14:textId="77777777" w:rsidR="00B61726" w:rsidRPr="00B61726" w:rsidRDefault="006266B7"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III. Tiesību akta projekta ietekme uz valsts budžetu un pašvaldību budžetiem</w:t>
            </w:r>
          </w:p>
        </w:tc>
      </w:tr>
      <w:tr w:rsidR="0026257C" w14:paraId="73F11D8B" w14:textId="77777777" w:rsidTr="00F9093B">
        <w:trPr>
          <w:trHeight w:val="29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8AD85C1" w14:textId="77777777" w:rsidR="00B61726" w:rsidRPr="00B61726" w:rsidRDefault="006266B7" w:rsidP="00B61726">
            <w:pPr>
              <w:suppressAutoHyphens/>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776D2C" w:rsidRPr="00776D2C">
              <w:rPr>
                <w:rFonts w:ascii="Times New Roman" w:eastAsia="Times New Roman" w:hAnsi="Times New Roman" w:cs="Times New Roman"/>
                <w:bCs/>
                <w:sz w:val="24"/>
                <w:szCs w:val="24"/>
                <w:lang w:eastAsia="lv-LV"/>
              </w:rPr>
              <w:t>rojekts šo jomu neskar.</w:t>
            </w:r>
          </w:p>
        </w:tc>
      </w:tr>
    </w:tbl>
    <w:p w14:paraId="040754F0" w14:textId="77777777" w:rsidR="00B61726" w:rsidRPr="00B61726" w:rsidRDefault="006266B7" w:rsidP="00B61726">
      <w:pPr>
        <w:tabs>
          <w:tab w:val="left" w:pos="5133"/>
        </w:tabs>
        <w:suppressAutoHyphens/>
        <w:spacing w:after="0" w:line="240" w:lineRule="auto"/>
        <w:rPr>
          <w:rFonts w:ascii="Times New Roman" w:eastAsia="Times New Roman" w:hAnsi="Times New Roman" w:cs="Times New Roman"/>
          <w:i/>
          <w:sz w:val="24"/>
          <w:szCs w:val="24"/>
          <w:lang w:eastAsia="ar-SA"/>
        </w:rPr>
      </w:pPr>
      <w:r w:rsidRPr="00B61726">
        <w:rPr>
          <w:rFonts w:ascii="Times New Roman" w:eastAsia="Times New Roman" w:hAnsi="Times New Roman" w:cs="Times New Roman"/>
          <w:i/>
          <w:sz w:val="24"/>
          <w:szCs w:val="24"/>
          <w:lang w:eastAsia="ar-SA"/>
        </w:rPr>
        <w:tab/>
      </w: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95"/>
      </w:tblGrid>
      <w:tr w:rsidR="0026257C" w14:paraId="712E9FF3" w14:textId="77777777" w:rsidTr="00F9093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521CFB" w14:textId="77777777" w:rsidR="00B61726" w:rsidRPr="00B61726" w:rsidRDefault="006266B7" w:rsidP="00B61726">
            <w:pPr>
              <w:suppressAutoHyphens/>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IV. Tiesību akta projekta ietekme uz spēkā esošo tiesību normu sistēmu</w:t>
            </w:r>
          </w:p>
        </w:tc>
      </w:tr>
      <w:tr w:rsidR="0026257C" w14:paraId="38010525" w14:textId="77777777" w:rsidTr="00F9093B">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4BB1428" w14:textId="2C10C57E" w:rsidR="00B61726" w:rsidRPr="00B61726" w:rsidRDefault="006266B7" w:rsidP="00B61726">
            <w:pPr>
              <w:suppressAutoHyphen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B61726">
              <w:rPr>
                <w:rFonts w:ascii="Times New Roman" w:eastAsia="Times New Roman" w:hAnsi="Times New Roman" w:cs="Times New Roman"/>
                <w:sz w:val="24"/>
                <w:szCs w:val="24"/>
                <w:lang w:eastAsia="lv-LV"/>
              </w:rPr>
              <w:t>rojekts šo jomu neskar</w:t>
            </w:r>
            <w:r w:rsidRPr="00B61726">
              <w:rPr>
                <w:rFonts w:ascii="Times New Roman" w:eastAsia="Times New Roman" w:hAnsi="Times New Roman" w:cs="Times New Roman"/>
                <w:i/>
                <w:sz w:val="24"/>
                <w:szCs w:val="24"/>
                <w:lang w:eastAsia="lv-LV"/>
              </w:rPr>
              <w:t>.</w:t>
            </w:r>
          </w:p>
        </w:tc>
      </w:tr>
    </w:tbl>
    <w:p w14:paraId="1A2F2247"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
        <w:gridCol w:w="2803"/>
        <w:gridCol w:w="6193"/>
      </w:tblGrid>
      <w:tr w:rsidR="0026257C" w14:paraId="2440E29A" w14:textId="77777777" w:rsidTr="00F9093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D42BC5C" w14:textId="77777777" w:rsidR="00B61726" w:rsidRPr="00B61726" w:rsidRDefault="006266B7" w:rsidP="00B61726">
            <w:pPr>
              <w:spacing w:after="0" w:line="240" w:lineRule="auto"/>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 Tiesību akta projekta atbilstība Latvijas Republikas starptautiskajām saistībām</w:t>
            </w:r>
          </w:p>
        </w:tc>
      </w:tr>
      <w:tr w:rsidR="0026257C" w14:paraId="4B4D6C09"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6841E4DE" w14:textId="77777777" w:rsidR="00B61726" w:rsidRPr="00B61726" w:rsidRDefault="006266B7"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4" w:type="pct"/>
            <w:tcBorders>
              <w:top w:val="outset" w:sz="6" w:space="0" w:color="414142"/>
              <w:left w:val="outset" w:sz="6" w:space="0" w:color="414142"/>
              <w:bottom w:val="outset" w:sz="6" w:space="0" w:color="414142"/>
              <w:right w:val="outset" w:sz="6" w:space="0" w:color="414142"/>
            </w:tcBorders>
            <w:hideMark/>
          </w:tcPr>
          <w:p w14:paraId="42F5F7F5" w14:textId="77777777" w:rsidR="00B61726" w:rsidRPr="00B61726" w:rsidRDefault="006266B7"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Saistības pret Eiropas Savienību</w:t>
            </w:r>
          </w:p>
        </w:tc>
        <w:tc>
          <w:tcPr>
            <w:tcW w:w="3146" w:type="pct"/>
            <w:tcBorders>
              <w:top w:val="outset" w:sz="6" w:space="0" w:color="414142"/>
              <w:left w:val="outset" w:sz="6" w:space="0" w:color="414142"/>
              <w:bottom w:val="outset" w:sz="6" w:space="0" w:color="414142"/>
              <w:right w:val="outset" w:sz="6" w:space="0" w:color="414142"/>
            </w:tcBorders>
            <w:hideMark/>
          </w:tcPr>
          <w:p w14:paraId="71364DA3" w14:textId="77777777" w:rsidR="00B61726" w:rsidRPr="00B61726" w:rsidRDefault="006266B7" w:rsidP="001D50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257C" w14:paraId="09A96A80"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74367EFE" w14:textId="77777777" w:rsidR="00B61726" w:rsidRPr="00B61726" w:rsidRDefault="006266B7"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4" w:type="pct"/>
            <w:tcBorders>
              <w:top w:val="outset" w:sz="6" w:space="0" w:color="414142"/>
              <w:left w:val="outset" w:sz="6" w:space="0" w:color="414142"/>
              <w:bottom w:val="outset" w:sz="6" w:space="0" w:color="414142"/>
              <w:right w:val="outset" w:sz="6" w:space="0" w:color="414142"/>
            </w:tcBorders>
            <w:hideMark/>
          </w:tcPr>
          <w:p w14:paraId="69B2BB6D" w14:textId="77777777" w:rsidR="00B61726" w:rsidRPr="00B61726" w:rsidRDefault="006266B7" w:rsidP="00B61726">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Citas starptautiskās saistības</w:t>
            </w:r>
          </w:p>
        </w:tc>
        <w:tc>
          <w:tcPr>
            <w:tcW w:w="3146" w:type="pct"/>
            <w:tcBorders>
              <w:top w:val="outset" w:sz="6" w:space="0" w:color="414142"/>
              <w:left w:val="outset" w:sz="6" w:space="0" w:color="414142"/>
              <w:bottom w:val="outset" w:sz="6" w:space="0" w:color="414142"/>
              <w:right w:val="outset" w:sz="6" w:space="0" w:color="414142"/>
            </w:tcBorders>
            <w:hideMark/>
          </w:tcPr>
          <w:p w14:paraId="52B87691" w14:textId="7DB53B95" w:rsidR="00B61726" w:rsidRPr="00B61726" w:rsidRDefault="006266B7" w:rsidP="00096A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6257C" w14:paraId="5E03E40E" w14:textId="77777777" w:rsidTr="009C406E">
        <w:tc>
          <w:tcPr>
            <w:tcW w:w="430" w:type="pct"/>
            <w:tcBorders>
              <w:top w:val="outset" w:sz="6" w:space="0" w:color="414142"/>
              <w:left w:val="outset" w:sz="6" w:space="0" w:color="414142"/>
              <w:bottom w:val="outset" w:sz="6" w:space="0" w:color="414142"/>
              <w:right w:val="outset" w:sz="6" w:space="0" w:color="414142"/>
            </w:tcBorders>
            <w:hideMark/>
          </w:tcPr>
          <w:p w14:paraId="43677177" w14:textId="77777777" w:rsidR="00096AF8" w:rsidRPr="00B61726" w:rsidRDefault="006266B7"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4" w:type="pct"/>
            <w:tcBorders>
              <w:top w:val="outset" w:sz="6" w:space="0" w:color="414142"/>
              <w:left w:val="outset" w:sz="6" w:space="0" w:color="414142"/>
              <w:bottom w:val="outset" w:sz="6" w:space="0" w:color="414142"/>
              <w:right w:val="outset" w:sz="6" w:space="0" w:color="414142"/>
            </w:tcBorders>
            <w:hideMark/>
          </w:tcPr>
          <w:p w14:paraId="7278A836" w14:textId="77777777" w:rsidR="00096AF8" w:rsidRPr="00B61726" w:rsidRDefault="006266B7" w:rsidP="00096AF8">
            <w:pPr>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39F655BF" w14:textId="77777777" w:rsidR="00DC3D60" w:rsidRPr="00096AF8" w:rsidRDefault="006266B7" w:rsidP="00DC3D60">
            <w:pPr>
              <w:pStyle w:val="NoSpacing"/>
              <w:jc w:val="both"/>
            </w:pPr>
            <w:r w:rsidRPr="00096AF8">
              <w:t xml:space="preserve">Noteikumu projektā ietverto tiesību normu izpilde notiek saskaņā ar starptautiskajām saistībām, kas izriet no: </w:t>
            </w:r>
          </w:p>
          <w:p w14:paraId="3A445DAC" w14:textId="77777777" w:rsidR="00DC3D60" w:rsidRPr="00096AF8" w:rsidRDefault="006266B7" w:rsidP="00DC3D60">
            <w:pPr>
              <w:pStyle w:val="NoSpacing"/>
              <w:jc w:val="both"/>
            </w:pPr>
            <w:r w:rsidRPr="00096AF8">
              <w:t>1. 2005. gada 19. oktobra Starptautiskās konvencijas pret dopingu sportā;</w:t>
            </w:r>
          </w:p>
          <w:p w14:paraId="19DA127C" w14:textId="6BCA6ECA" w:rsidR="00096AF8" w:rsidRPr="00483782" w:rsidRDefault="006266B7" w:rsidP="00DC3D60">
            <w:pPr>
              <w:pStyle w:val="NoSpacing"/>
              <w:jc w:val="both"/>
            </w:pPr>
            <w:r w:rsidRPr="00096AF8">
              <w:t>2. Eiropas Padomes 1989. gada 16. novembra Antidopinga konvencijas Nr. 135.</w:t>
            </w:r>
          </w:p>
        </w:tc>
      </w:tr>
    </w:tbl>
    <w:p w14:paraId="5650D217" w14:textId="77777777" w:rsidR="00B61726" w:rsidRDefault="00B61726" w:rsidP="00B61726">
      <w:pPr>
        <w:spacing w:after="0" w:line="240" w:lineRule="auto"/>
        <w:rPr>
          <w:rFonts w:ascii="Times New Roman" w:eastAsia="Times New Roman" w:hAnsi="Times New Roman" w:cs="Times New Roman"/>
          <w:sz w:val="24"/>
          <w:szCs w:val="24"/>
          <w:lang w:eastAsia="lv-LV"/>
        </w:rPr>
      </w:pPr>
    </w:p>
    <w:p w14:paraId="064685D8" w14:textId="77777777" w:rsidR="00ED55D0" w:rsidRPr="00B61726" w:rsidRDefault="00ED55D0" w:rsidP="00B61726">
      <w:pPr>
        <w:spacing w:after="0" w:line="240" w:lineRule="auto"/>
        <w:rPr>
          <w:rFonts w:ascii="Times New Roman" w:eastAsia="Times New Roman" w:hAnsi="Times New Roman" w:cs="Times New Roman"/>
          <w:vanish/>
          <w:sz w:val="24"/>
          <w:szCs w:val="24"/>
          <w:lang w:eastAsia="lv-LV"/>
        </w:rPr>
      </w:pPr>
    </w:p>
    <w:p w14:paraId="5A895861"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
        <w:gridCol w:w="2805"/>
        <w:gridCol w:w="6193"/>
      </w:tblGrid>
      <w:tr w:rsidR="0026257C" w14:paraId="2985944D" w14:textId="77777777" w:rsidTr="00F9093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1061D2" w14:textId="77777777" w:rsidR="00B61726" w:rsidRPr="00B61726" w:rsidRDefault="006266B7"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 Sabiedrības līdzdalība un komunikācijas aktivitātes</w:t>
            </w:r>
          </w:p>
        </w:tc>
      </w:tr>
      <w:tr w:rsidR="0026257C" w14:paraId="18EE7C1A" w14:textId="77777777" w:rsidTr="009C406E">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04970DBE"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5" w:type="pct"/>
            <w:tcBorders>
              <w:top w:val="outset" w:sz="6" w:space="0" w:color="414142"/>
              <w:left w:val="outset" w:sz="6" w:space="0" w:color="414142"/>
              <w:bottom w:val="outset" w:sz="6" w:space="0" w:color="414142"/>
              <w:right w:val="outset" w:sz="6" w:space="0" w:color="414142"/>
            </w:tcBorders>
            <w:hideMark/>
          </w:tcPr>
          <w:p w14:paraId="31F6D53E"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Plānotās sabiedrības līdzdalības un </w:t>
            </w:r>
            <w:r w:rsidRPr="00B61726">
              <w:rPr>
                <w:rFonts w:ascii="Times New Roman" w:eastAsia="Times New Roman" w:hAnsi="Times New Roman" w:cs="Times New Roman"/>
                <w:sz w:val="24"/>
                <w:szCs w:val="24"/>
                <w:lang w:eastAsia="lv-LV"/>
              </w:rPr>
              <w:lastRenderedPageBreak/>
              <w:t>komunikācijas aktivitātes saistībā ar projektu</w:t>
            </w:r>
          </w:p>
        </w:tc>
        <w:tc>
          <w:tcPr>
            <w:tcW w:w="3146" w:type="pct"/>
            <w:tcBorders>
              <w:top w:val="outset" w:sz="6" w:space="0" w:color="414142"/>
              <w:left w:val="outset" w:sz="6" w:space="0" w:color="414142"/>
              <w:bottom w:val="outset" w:sz="6" w:space="0" w:color="414142"/>
              <w:right w:val="outset" w:sz="6" w:space="0" w:color="414142"/>
            </w:tcBorders>
            <w:hideMark/>
          </w:tcPr>
          <w:p w14:paraId="655F6D3C" w14:textId="77777777" w:rsidR="00B61726" w:rsidRPr="00B61726" w:rsidRDefault="006266B7"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26257C" w14:paraId="0E50903B" w14:textId="77777777" w:rsidTr="009C406E">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101BBB1A"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5" w:type="pct"/>
            <w:tcBorders>
              <w:top w:val="outset" w:sz="6" w:space="0" w:color="414142"/>
              <w:left w:val="outset" w:sz="6" w:space="0" w:color="414142"/>
              <w:bottom w:val="outset" w:sz="6" w:space="0" w:color="414142"/>
              <w:right w:val="outset" w:sz="6" w:space="0" w:color="414142"/>
            </w:tcBorders>
            <w:hideMark/>
          </w:tcPr>
          <w:p w14:paraId="12E59D21"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 projekta izstrādē</w:t>
            </w:r>
          </w:p>
        </w:tc>
        <w:tc>
          <w:tcPr>
            <w:tcW w:w="3146" w:type="pct"/>
            <w:tcBorders>
              <w:top w:val="outset" w:sz="6" w:space="0" w:color="414142"/>
              <w:left w:val="outset" w:sz="6" w:space="0" w:color="414142"/>
              <w:bottom w:val="outset" w:sz="6" w:space="0" w:color="414142"/>
              <w:right w:val="outset" w:sz="6" w:space="0" w:color="414142"/>
            </w:tcBorders>
            <w:hideMark/>
          </w:tcPr>
          <w:p w14:paraId="0DC9B5CF" w14:textId="77777777" w:rsidR="00B61726" w:rsidRPr="00B61726" w:rsidRDefault="006266B7"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257C" w14:paraId="40397A01" w14:textId="77777777" w:rsidTr="009C406E">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43B9EC98"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5" w:type="pct"/>
            <w:tcBorders>
              <w:top w:val="outset" w:sz="6" w:space="0" w:color="414142"/>
              <w:left w:val="outset" w:sz="6" w:space="0" w:color="414142"/>
              <w:bottom w:val="outset" w:sz="6" w:space="0" w:color="414142"/>
              <w:right w:val="outset" w:sz="6" w:space="0" w:color="414142"/>
            </w:tcBorders>
            <w:hideMark/>
          </w:tcPr>
          <w:p w14:paraId="4EB64FCB"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Sabiedrības līdzdalības rezultāti</w:t>
            </w:r>
          </w:p>
        </w:tc>
        <w:tc>
          <w:tcPr>
            <w:tcW w:w="3146" w:type="pct"/>
            <w:tcBorders>
              <w:top w:val="outset" w:sz="6" w:space="0" w:color="414142"/>
              <w:left w:val="outset" w:sz="6" w:space="0" w:color="414142"/>
              <w:bottom w:val="outset" w:sz="6" w:space="0" w:color="414142"/>
              <w:right w:val="outset" w:sz="6" w:space="0" w:color="414142"/>
            </w:tcBorders>
            <w:hideMark/>
          </w:tcPr>
          <w:p w14:paraId="43201103" w14:textId="77777777" w:rsidR="00B61726" w:rsidRPr="00B61726" w:rsidRDefault="006266B7" w:rsidP="000F74E3">
            <w:pPr>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257C" w14:paraId="3AB6331D" w14:textId="77777777" w:rsidTr="009C406E">
        <w:trPr>
          <w:trHeight w:val="209"/>
        </w:trPr>
        <w:tc>
          <w:tcPr>
            <w:tcW w:w="429" w:type="pct"/>
            <w:tcBorders>
              <w:top w:val="outset" w:sz="6" w:space="0" w:color="414142"/>
              <w:left w:val="outset" w:sz="6" w:space="0" w:color="414142"/>
              <w:bottom w:val="outset" w:sz="6" w:space="0" w:color="414142"/>
              <w:right w:val="outset" w:sz="6" w:space="0" w:color="414142"/>
            </w:tcBorders>
            <w:hideMark/>
          </w:tcPr>
          <w:p w14:paraId="780A5100"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4.</w:t>
            </w:r>
          </w:p>
        </w:tc>
        <w:tc>
          <w:tcPr>
            <w:tcW w:w="1425" w:type="pct"/>
            <w:tcBorders>
              <w:top w:val="outset" w:sz="6" w:space="0" w:color="414142"/>
              <w:left w:val="outset" w:sz="6" w:space="0" w:color="414142"/>
              <w:bottom w:val="outset" w:sz="6" w:space="0" w:color="414142"/>
              <w:right w:val="outset" w:sz="6" w:space="0" w:color="414142"/>
            </w:tcBorders>
            <w:hideMark/>
          </w:tcPr>
          <w:p w14:paraId="3ED268A2"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2904DD9A" w14:textId="480460C8" w:rsidR="00B61726" w:rsidRPr="00B61726" w:rsidRDefault="008B026D" w:rsidP="00BE1F19">
            <w:pPr>
              <w:pStyle w:val="NoSpacing"/>
              <w:jc w:val="both"/>
              <w:rPr>
                <w:sz w:val="28"/>
                <w:szCs w:val="28"/>
              </w:rPr>
            </w:pPr>
            <w:r>
              <w:rPr>
                <w:szCs w:val="28"/>
                <w:lang w:eastAsia="en-US"/>
              </w:rPr>
              <w:t>Noteikumu projekts tika</w:t>
            </w:r>
            <w:r w:rsidR="006266B7">
              <w:rPr>
                <w:szCs w:val="28"/>
                <w:lang w:eastAsia="en-US"/>
              </w:rPr>
              <w:t xml:space="preserve"> saskaņots ar </w:t>
            </w:r>
            <w:r w:rsidR="006266B7" w:rsidRPr="00D4510D">
              <w:rPr>
                <w:szCs w:val="28"/>
                <w:lang w:eastAsia="en-US"/>
              </w:rPr>
              <w:t xml:space="preserve">šādām profesionālajām </w:t>
            </w:r>
            <w:r w:rsidR="006266B7" w:rsidRPr="00D4510D">
              <w:rPr>
                <w:rStyle w:val="lmpnum"/>
                <w:iCs/>
              </w:rPr>
              <w:t xml:space="preserve"> sabiedriskajām organizācijām </w:t>
            </w:r>
            <w:r w:rsidR="00947BD3">
              <w:rPr>
                <w:rStyle w:val="lmpnum"/>
                <w:iCs/>
              </w:rPr>
              <w:t>–</w:t>
            </w:r>
            <w:r w:rsidR="006266B7" w:rsidRPr="00D4510D">
              <w:t xml:space="preserve"> </w:t>
            </w:r>
            <w:r w:rsidR="00947BD3">
              <w:t xml:space="preserve">Latvijas </w:t>
            </w:r>
            <w:r w:rsidR="006266B7" w:rsidRPr="00D4510D">
              <w:t xml:space="preserve">Ārstu biedrība, </w:t>
            </w:r>
            <w:r w:rsidR="006266B7" w:rsidRPr="00D4510D">
              <w:rPr>
                <w:bCs/>
              </w:rPr>
              <w:t xml:space="preserve">biedrība </w:t>
            </w:r>
            <w:r w:rsidR="006266B7" w:rsidRPr="00D4510D">
              <w:t>"</w:t>
            </w:r>
            <w:r w:rsidR="006266B7" w:rsidRPr="00D4510D">
              <w:rPr>
                <w:bCs/>
              </w:rPr>
              <w:t>Latvijas Olimpiskā komiteja</w:t>
            </w:r>
            <w:r w:rsidR="006266B7" w:rsidRPr="00D4510D">
              <w:t xml:space="preserve">", </w:t>
            </w:r>
            <w:r w:rsidR="006266B7" w:rsidRPr="00D4510D">
              <w:rPr>
                <w:bCs/>
              </w:rPr>
              <w:t xml:space="preserve">biedrība </w:t>
            </w:r>
            <w:r w:rsidR="006266B7" w:rsidRPr="00D4510D">
              <w:t>"</w:t>
            </w:r>
            <w:r w:rsidR="006266B7" w:rsidRPr="00D4510D">
              <w:rPr>
                <w:bCs/>
              </w:rPr>
              <w:t>Latvijas Sporta federāciju padome</w:t>
            </w:r>
            <w:r w:rsidR="00947BD3">
              <w:t xml:space="preserve">", </w:t>
            </w:r>
            <w:r w:rsidR="00947BD3" w:rsidRPr="002D37C5">
              <w:t>sp</w:t>
            </w:r>
            <w:r w:rsidR="000737AA">
              <w:t>ecializētā sporta organizācija</w:t>
            </w:r>
            <w:r w:rsidR="00947BD3" w:rsidRPr="002D37C5">
              <w:t xml:space="preserve"> sabiedrība ar ierobežotu atbildī</w:t>
            </w:r>
            <w:r w:rsidR="00947BD3">
              <w:t xml:space="preserve">bu "Latvijas Olimpiskā vienība" </w:t>
            </w:r>
            <w:r w:rsidR="006266B7" w:rsidRPr="00D4510D">
              <w:t>un Latvijas Sporta pedagoģijas akadēmija</w:t>
            </w:r>
            <w:r w:rsidR="006266B7" w:rsidRPr="00D4510D">
              <w:rPr>
                <w:rStyle w:val="lmpnum"/>
                <w:iCs/>
              </w:rPr>
              <w:t>.</w:t>
            </w:r>
          </w:p>
        </w:tc>
      </w:tr>
    </w:tbl>
    <w:p w14:paraId="7AD3B506" w14:textId="77777777" w:rsidR="00B61726" w:rsidRPr="00B61726" w:rsidRDefault="00B61726" w:rsidP="00B61726">
      <w:pPr>
        <w:tabs>
          <w:tab w:val="left" w:pos="5133"/>
        </w:tabs>
        <w:suppressAutoHyphens/>
        <w:spacing w:after="0" w:line="240" w:lineRule="auto"/>
        <w:rPr>
          <w:rFonts w:ascii="Times New Roman" w:eastAsia="Times New Roman" w:hAnsi="Times New Roman" w:cs="Times New Roman"/>
          <w:i/>
          <w:sz w:val="24"/>
          <w:szCs w:val="24"/>
          <w:lang w:eastAsia="ar-SA"/>
        </w:rPr>
      </w:pPr>
    </w:p>
    <w:tbl>
      <w:tblPr>
        <w:tblW w:w="5435"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799"/>
        <w:gridCol w:w="6195"/>
      </w:tblGrid>
      <w:tr w:rsidR="0026257C" w14:paraId="4898FB97" w14:textId="77777777" w:rsidTr="00F9093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D4B10D" w14:textId="77777777" w:rsidR="00B61726" w:rsidRPr="00B61726" w:rsidRDefault="006266B7" w:rsidP="00B61726">
            <w:pPr>
              <w:suppressAutoHyphens/>
              <w:spacing w:after="0" w:line="240" w:lineRule="auto"/>
              <w:ind w:firstLine="300"/>
              <w:jc w:val="center"/>
              <w:rPr>
                <w:rFonts w:ascii="Times New Roman" w:eastAsia="Times New Roman" w:hAnsi="Times New Roman" w:cs="Times New Roman"/>
                <w:b/>
                <w:bCs/>
                <w:sz w:val="24"/>
                <w:szCs w:val="24"/>
                <w:lang w:eastAsia="lv-LV"/>
              </w:rPr>
            </w:pPr>
            <w:r w:rsidRPr="00B61726">
              <w:rPr>
                <w:rFonts w:ascii="Times New Roman" w:eastAsia="Times New Roman" w:hAnsi="Times New Roman" w:cs="Times New Roman"/>
                <w:b/>
                <w:bCs/>
                <w:sz w:val="24"/>
                <w:szCs w:val="24"/>
                <w:lang w:eastAsia="lv-LV"/>
              </w:rPr>
              <w:t>VII. Tiesību akta projekta izpildes nodrošināšana un tās ietekme uz institūcijām</w:t>
            </w:r>
          </w:p>
        </w:tc>
      </w:tr>
      <w:tr w:rsidR="0026257C" w14:paraId="1D4A99AA" w14:textId="77777777" w:rsidTr="009C406E">
        <w:trPr>
          <w:trHeight w:val="420"/>
        </w:trPr>
        <w:tc>
          <w:tcPr>
            <w:tcW w:w="431" w:type="pct"/>
            <w:tcBorders>
              <w:top w:val="outset" w:sz="6" w:space="0" w:color="414142"/>
              <w:left w:val="outset" w:sz="6" w:space="0" w:color="414142"/>
              <w:bottom w:val="outset" w:sz="6" w:space="0" w:color="414142"/>
              <w:right w:val="outset" w:sz="6" w:space="0" w:color="414142"/>
            </w:tcBorders>
            <w:hideMark/>
          </w:tcPr>
          <w:p w14:paraId="2FF8AEB7"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14:paraId="72537AAB"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14:paraId="0795EA4F" w14:textId="65D9ED1D" w:rsidR="00B61726" w:rsidRPr="00B61726" w:rsidRDefault="006266B7" w:rsidP="00C44515">
            <w:pPr>
              <w:suppressAutoHyphens/>
              <w:spacing w:after="0" w:line="240" w:lineRule="auto"/>
              <w:jc w:val="both"/>
              <w:rPr>
                <w:rFonts w:ascii="Times New Roman" w:eastAsia="Times New Roman" w:hAnsi="Times New Roman" w:cs="Times New Roman"/>
                <w:sz w:val="24"/>
                <w:szCs w:val="24"/>
                <w:lang w:eastAsia="lv-LV"/>
              </w:rPr>
            </w:pPr>
            <w:r w:rsidRPr="00096AF8">
              <w:rPr>
                <w:rFonts w:ascii="Times New Roman" w:hAnsi="Times New Roman" w:cs="Times New Roman"/>
                <w:sz w:val="24"/>
                <w:szCs w:val="28"/>
              </w:rPr>
              <w:t>Veselības ministrija, Izglītības un zinātnes ministrija, Valsts sporta medicīnas centrs</w:t>
            </w:r>
            <w:r w:rsidR="00C44515">
              <w:rPr>
                <w:rFonts w:ascii="Times New Roman" w:hAnsi="Times New Roman" w:cs="Times New Roman"/>
                <w:sz w:val="24"/>
                <w:szCs w:val="28"/>
              </w:rPr>
              <w:t xml:space="preserve">, Latvijas Antidopinga birojs, </w:t>
            </w:r>
            <w:r w:rsidR="00C44515">
              <w:rPr>
                <w:rFonts w:ascii="Times New Roman" w:hAnsi="Times New Roman" w:cs="Times New Roman"/>
                <w:sz w:val="24"/>
                <w:szCs w:val="24"/>
              </w:rPr>
              <w:t xml:space="preserve">Latvijas Ārstu biedrība, </w:t>
            </w:r>
            <w:r w:rsidR="00C44515" w:rsidRPr="002D37C5">
              <w:rPr>
                <w:rFonts w:ascii="Times New Roman" w:hAnsi="Times New Roman" w:cs="Times New Roman"/>
                <w:bCs/>
                <w:sz w:val="24"/>
                <w:szCs w:val="24"/>
              </w:rPr>
              <w:t xml:space="preserve">biedrība </w:t>
            </w:r>
            <w:r w:rsidR="00C44515" w:rsidRPr="002D37C5">
              <w:rPr>
                <w:rFonts w:ascii="Times New Roman" w:hAnsi="Times New Roman" w:cs="Times New Roman"/>
                <w:sz w:val="24"/>
                <w:szCs w:val="24"/>
              </w:rPr>
              <w:t>"</w:t>
            </w:r>
            <w:r w:rsidR="00C44515" w:rsidRPr="002D37C5">
              <w:rPr>
                <w:rFonts w:ascii="Times New Roman" w:hAnsi="Times New Roman" w:cs="Times New Roman"/>
                <w:bCs/>
                <w:sz w:val="24"/>
                <w:szCs w:val="24"/>
              </w:rPr>
              <w:t>Latvijas Olimpiskā komiteja</w:t>
            </w:r>
            <w:r w:rsidR="00C44515">
              <w:rPr>
                <w:rFonts w:ascii="Times New Roman" w:hAnsi="Times New Roman" w:cs="Times New Roman"/>
                <w:sz w:val="24"/>
                <w:szCs w:val="24"/>
              </w:rPr>
              <w:t xml:space="preserve">", </w:t>
            </w:r>
            <w:r w:rsidR="00C44515" w:rsidRPr="002D37C5">
              <w:rPr>
                <w:rFonts w:ascii="Times New Roman" w:hAnsi="Times New Roman" w:cs="Times New Roman"/>
                <w:bCs/>
                <w:sz w:val="24"/>
                <w:szCs w:val="24"/>
              </w:rPr>
              <w:t xml:space="preserve">biedrība </w:t>
            </w:r>
            <w:r w:rsidR="00C44515" w:rsidRPr="002D37C5">
              <w:rPr>
                <w:rFonts w:ascii="Times New Roman" w:hAnsi="Times New Roman" w:cs="Times New Roman"/>
                <w:sz w:val="24"/>
                <w:szCs w:val="24"/>
              </w:rPr>
              <w:t>"</w:t>
            </w:r>
            <w:r w:rsidR="00C44515" w:rsidRPr="002D37C5">
              <w:rPr>
                <w:rFonts w:ascii="Times New Roman" w:hAnsi="Times New Roman" w:cs="Times New Roman"/>
                <w:bCs/>
                <w:sz w:val="24"/>
                <w:szCs w:val="24"/>
              </w:rPr>
              <w:t>Latvijas Sporta federāciju padome</w:t>
            </w:r>
            <w:r w:rsidR="00C44515">
              <w:rPr>
                <w:rFonts w:ascii="Times New Roman" w:hAnsi="Times New Roman" w:cs="Times New Roman"/>
                <w:sz w:val="24"/>
                <w:szCs w:val="24"/>
              </w:rPr>
              <w:t xml:space="preserve">", </w:t>
            </w:r>
            <w:r w:rsidR="00C44515" w:rsidRPr="002D37C5">
              <w:rPr>
                <w:rFonts w:ascii="Times New Roman" w:hAnsi="Times New Roman" w:cs="Times New Roman"/>
                <w:sz w:val="24"/>
                <w:szCs w:val="24"/>
              </w:rPr>
              <w:t>specializētā sporta organizācija – sabiedrība ar ierobežotu atbildī</w:t>
            </w:r>
            <w:r w:rsidR="00C44515">
              <w:rPr>
                <w:rFonts w:ascii="Times New Roman" w:hAnsi="Times New Roman" w:cs="Times New Roman"/>
                <w:sz w:val="24"/>
                <w:szCs w:val="24"/>
              </w:rPr>
              <w:t xml:space="preserve">bu "Latvijas Olimpiskā vienība" un </w:t>
            </w:r>
            <w:r w:rsidR="00C44515" w:rsidRPr="006F2369">
              <w:rPr>
                <w:rFonts w:ascii="Times New Roman" w:hAnsi="Times New Roman"/>
                <w:sz w:val="24"/>
                <w:szCs w:val="24"/>
              </w:rPr>
              <w:t>Latvijas Sporta pedagoģijas akadēmija</w:t>
            </w:r>
            <w:r w:rsidR="00C44515">
              <w:rPr>
                <w:rFonts w:ascii="Times New Roman" w:hAnsi="Times New Roman"/>
                <w:sz w:val="24"/>
                <w:szCs w:val="24"/>
              </w:rPr>
              <w:t>.</w:t>
            </w:r>
          </w:p>
        </w:tc>
      </w:tr>
      <w:tr w:rsidR="0026257C" w14:paraId="55CDD1D3" w14:textId="77777777" w:rsidTr="009C406E">
        <w:trPr>
          <w:trHeight w:val="450"/>
        </w:trPr>
        <w:tc>
          <w:tcPr>
            <w:tcW w:w="431" w:type="pct"/>
            <w:tcBorders>
              <w:top w:val="outset" w:sz="6" w:space="0" w:color="414142"/>
              <w:left w:val="outset" w:sz="6" w:space="0" w:color="414142"/>
              <w:bottom w:val="outset" w:sz="6" w:space="0" w:color="414142"/>
              <w:right w:val="outset" w:sz="6" w:space="0" w:color="414142"/>
            </w:tcBorders>
            <w:hideMark/>
          </w:tcPr>
          <w:p w14:paraId="51F5D4BD"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14:paraId="5EEF4986"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 xml:space="preserve">Projekta izpildes ietekme uz pārvaldes funkcijām un institucionālo struktūru. </w:t>
            </w:r>
          </w:p>
          <w:p w14:paraId="1CE484FB" w14:textId="77777777" w:rsidR="00B61726" w:rsidRPr="00B61726" w:rsidRDefault="006266B7"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hideMark/>
          </w:tcPr>
          <w:p w14:paraId="05CE48DC" w14:textId="77777777" w:rsidR="00B61726" w:rsidRPr="00B61726" w:rsidRDefault="006266B7"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Projekta izpilde neietekmēs pārvaldes funkcijas vai institucionālo struktūru.</w:t>
            </w:r>
          </w:p>
        </w:tc>
      </w:tr>
      <w:tr w:rsidR="0026257C" w14:paraId="21FA4439" w14:textId="77777777" w:rsidTr="009C406E">
        <w:trPr>
          <w:trHeight w:val="390"/>
        </w:trPr>
        <w:tc>
          <w:tcPr>
            <w:tcW w:w="431" w:type="pct"/>
            <w:tcBorders>
              <w:top w:val="outset" w:sz="6" w:space="0" w:color="414142"/>
              <w:left w:val="outset" w:sz="6" w:space="0" w:color="414142"/>
              <w:bottom w:val="outset" w:sz="6" w:space="0" w:color="414142"/>
              <w:right w:val="outset" w:sz="6" w:space="0" w:color="414142"/>
            </w:tcBorders>
            <w:hideMark/>
          </w:tcPr>
          <w:p w14:paraId="53F76471"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14:paraId="54D52641" w14:textId="77777777" w:rsidR="00B61726" w:rsidRPr="00B61726" w:rsidRDefault="006266B7" w:rsidP="00B61726">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14:paraId="10297856" w14:textId="77777777" w:rsidR="00B61726" w:rsidRPr="00B61726" w:rsidRDefault="006266B7" w:rsidP="00096AF8">
            <w:pPr>
              <w:suppressAutoHyphens/>
              <w:spacing w:after="0" w:line="240" w:lineRule="auto"/>
              <w:rPr>
                <w:rFonts w:ascii="Times New Roman" w:eastAsia="Times New Roman" w:hAnsi="Times New Roman" w:cs="Times New Roman"/>
                <w:sz w:val="24"/>
                <w:szCs w:val="24"/>
                <w:lang w:eastAsia="lv-LV"/>
              </w:rPr>
            </w:pPr>
            <w:r w:rsidRPr="00B61726">
              <w:rPr>
                <w:rFonts w:ascii="Times New Roman" w:eastAsia="Times New Roman" w:hAnsi="Times New Roman" w:cs="Times New Roman"/>
                <w:sz w:val="24"/>
                <w:szCs w:val="24"/>
                <w:lang w:eastAsia="lv-LV"/>
              </w:rPr>
              <w:t>Nav.</w:t>
            </w:r>
          </w:p>
        </w:tc>
      </w:tr>
    </w:tbl>
    <w:p w14:paraId="19181567"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67B1EDD1" w14:textId="77777777" w:rsidR="000D3AFB" w:rsidRDefault="000D3AFB" w:rsidP="00A17D97">
      <w:pPr>
        <w:autoSpaceDE w:val="0"/>
        <w:autoSpaceDN w:val="0"/>
        <w:adjustRightInd w:val="0"/>
        <w:spacing w:after="0" w:line="240" w:lineRule="auto"/>
        <w:rPr>
          <w:rFonts w:ascii="Times New Roman" w:eastAsia="Calibri" w:hAnsi="Times New Roman" w:cs="Times New Roman"/>
          <w:sz w:val="24"/>
          <w:szCs w:val="24"/>
        </w:rPr>
      </w:pPr>
    </w:p>
    <w:p w14:paraId="2512848C" w14:textId="1E2E00B5" w:rsidR="00A17D97" w:rsidRPr="00046286" w:rsidRDefault="006266B7" w:rsidP="00A17D97">
      <w:pPr>
        <w:spacing w:after="0" w:line="240" w:lineRule="auto"/>
        <w:rPr>
          <w:rFonts w:ascii="Times New Roman" w:hAnsi="Times New Roman" w:cs="Times New Roman"/>
          <w:sz w:val="28"/>
          <w:szCs w:val="28"/>
        </w:rPr>
      </w:pPr>
      <w:r w:rsidRPr="00046286">
        <w:rPr>
          <w:rFonts w:ascii="Times New Roman" w:hAnsi="Times New Roman"/>
          <w:sz w:val="28"/>
          <w:szCs w:val="28"/>
          <w:lang w:bidi="gu-IN"/>
        </w:rPr>
        <w:t>Veselības ministre</w:t>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r>
      <w:r w:rsidRPr="00046286">
        <w:rPr>
          <w:rFonts w:ascii="Times New Roman" w:hAnsi="Times New Roman"/>
          <w:sz w:val="28"/>
          <w:szCs w:val="28"/>
          <w:lang w:bidi="gu-IN"/>
        </w:rPr>
        <w:tab/>
        <w:t xml:space="preserve">Anda </w:t>
      </w:r>
      <w:proofErr w:type="spellStart"/>
      <w:r w:rsidRPr="00046286">
        <w:rPr>
          <w:rFonts w:ascii="Times New Roman" w:hAnsi="Times New Roman"/>
          <w:sz w:val="28"/>
          <w:szCs w:val="28"/>
          <w:lang w:bidi="gu-IN"/>
        </w:rPr>
        <w:t>Čakša</w:t>
      </w:r>
      <w:proofErr w:type="spellEnd"/>
    </w:p>
    <w:p w14:paraId="5273A76E" w14:textId="77777777" w:rsidR="00A17D97" w:rsidRPr="00DE215D" w:rsidRDefault="00A17D97" w:rsidP="00A17D97">
      <w:pPr>
        <w:tabs>
          <w:tab w:val="left" w:pos="6237"/>
        </w:tabs>
        <w:spacing w:after="0" w:line="240" w:lineRule="auto"/>
        <w:rPr>
          <w:rFonts w:ascii="Times New Roman" w:hAnsi="Times New Roman" w:cs="Times New Roman"/>
          <w:sz w:val="28"/>
          <w:szCs w:val="28"/>
        </w:rPr>
      </w:pPr>
    </w:p>
    <w:p w14:paraId="39EB061F" w14:textId="77777777" w:rsidR="00A17D97" w:rsidRPr="00DE215D" w:rsidRDefault="00A17D97" w:rsidP="00A17D97">
      <w:pPr>
        <w:tabs>
          <w:tab w:val="left" w:pos="6237"/>
        </w:tabs>
        <w:spacing w:after="0" w:line="240" w:lineRule="auto"/>
        <w:ind w:firstLine="720"/>
        <w:rPr>
          <w:rFonts w:ascii="Times New Roman" w:hAnsi="Times New Roman" w:cs="Times New Roman"/>
          <w:sz w:val="28"/>
          <w:szCs w:val="28"/>
        </w:rPr>
      </w:pPr>
    </w:p>
    <w:p w14:paraId="0856A0F7" w14:textId="77777777" w:rsidR="00A17D97" w:rsidRPr="00DE215D" w:rsidRDefault="006266B7" w:rsidP="00A17D97">
      <w:pPr>
        <w:autoSpaceDE w:val="0"/>
        <w:autoSpaceDN w:val="0"/>
        <w:adjustRightInd w:val="0"/>
        <w:spacing w:after="240" w:line="240" w:lineRule="auto"/>
        <w:rPr>
          <w:rFonts w:ascii="Times New Roman" w:hAnsi="Times New Roman"/>
          <w:sz w:val="28"/>
          <w:szCs w:val="28"/>
          <w:lang w:bidi="gu-IN"/>
        </w:rPr>
      </w:pPr>
      <w:r>
        <w:rPr>
          <w:rFonts w:ascii="Times New Roman" w:hAnsi="Times New Roman"/>
          <w:sz w:val="28"/>
          <w:szCs w:val="28"/>
          <w:lang w:bidi="gu-IN"/>
        </w:rPr>
        <w:t>Vīza: Valsts sekretārs</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sidRPr="00DE215D">
        <w:rPr>
          <w:rFonts w:ascii="Times New Roman" w:hAnsi="Times New Roman"/>
          <w:sz w:val="28"/>
          <w:szCs w:val="28"/>
          <w:lang w:bidi="gu-IN"/>
        </w:rPr>
        <w:t xml:space="preserve">  Aivars Lapiņš</w:t>
      </w:r>
    </w:p>
    <w:p w14:paraId="27E8F76A" w14:textId="77777777" w:rsidR="00660EB8" w:rsidRDefault="00660EB8"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3C040068" w14:textId="77777777" w:rsidR="00660EB8" w:rsidRDefault="00660EB8"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9C88F37" w14:textId="77777777" w:rsidR="00660EB8" w:rsidRDefault="00660EB8"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4D4F3C10" w14:textId="77777777" w:rsidR="00660EB8" w:rsidRDefault="00660EB8"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14C4AEA4" w14:textId="77777777" w:rsidR="00660EB8" w:rsidRDefault="00660EB8" w:rsidP="00FC768D">
      <w:pPr>
        <w:tabs>
          <w:tab w:val="right" w:pos="9070"/>
        </w:tabs>
        <w:suppressAutoHyphens/>
        <w:spacing w:after="0" w:line="240" w:lineRule="auto"/>
        <w:jc w:val="both"/>
        <w:rPr>
          <w:rFonts w:ascii="Times New Roman" w:eastAsia="Times New Roman" w:hAnsi="Times New Roman" w:cs="Times New Roman"/>
          <w:szCs w:val="24"/>
          <w:lang w:eastAsia="ar-SA"/>
        </w:rPr>
      </w:pPr>
    </w:p>
    <w:p w14:paraId="05478C68" w14:textId="1E754AD6" w:rsidR="00B61726" w:rsidRPr="00A2629C" w:rsidRDefault="006266B7" w:rsidP="00FC768D">
      <w:pPr>
        <w:tabs>
          <w:tab w:val="right" w:pos="9070"/>
        </w:tab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Timša</w:t>
      </w:r>
      <w:r w:rsidRPr="00A2629C">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67876081</w:t>
      </w:r>
    </w:p>
    <w:p w14:paraId="1154D6D1" w14:textId="3CC75190" w:rsidR="008D1B8D" w:rsidRDefault="006E55AA" w:rsidP="009329B4">
      <w:pPr>
        <w:tabs>
          <w:tab w:val="right" w:pos="9070"/>
        </w:tabs>
        <w:suppressAutoHyphens/>
        <w:spacing w:after="0" w:line="240" w:lineRule="auto"/>
        <w:jc w:val="both"/>
        <w:rPr>
          <w:rFonts w:ascii="Times New Roman" w:eastAsia="Times New Roman" w:hAnsi="Times New Roman" w:cs="Times New Roman"/>
          <w:szCs w:val="24"/>
          <w:lang w:eastAsia="ar-SA"/>
        </w:rPr>
      </w:pPr>
      <w:hyperlink r:id="rId13" w:history="1">
        <w:r w:rsidR="009847A0" w:rsidRPr="00AD7415">
          <w:rPr>
            <w:rStyle w:val="Hyperlink"/>
            <w:rFonts w:ascii="Times New Roman" w:eastAsia="Times New Roman" w:hAnsi="Times New Roman" w:cs="Times New Roman"/>
            <w:szCs w:val="24"/>
            <w:lang w:eastAsia="ar-SA"/>
          </w:rPr>
          <w:t>Liga.Timsa@vm.gov.lv</w:t>
        </w:r>
      </w:hyperlink>
    </w:p>
    <w:p w14:paraId="198E6A4A" w14:textId="77777777" w:rsidR="009847A0" w:rsidRPr="009329B4" w:rsidRDefault="009847A0" w:rsidP="009329B4">
      <w:pPr>
        <w:tabs>
          <w:tab w:val="right" w:pos="9070"/>
        </w:tabs>
        <w:suppressAutoHyphens/>
        <w:spacing w:after="0" w:line="240" w:lineRule="auto"/>
        <w:jc w:val="both"/>
        <w:rPr>
          <w:rFonts w:ascii="Times New Roman" w:eastAsia="Times New Roman" w:hAnsi="Times New Roman" w:cs="Times New Roman"/>
          <w:szCs w:val="24"/>
          <w:lang w:eastAsia="ar-SA"/>
        </w:rPr>
      </w:pPr>
    </w:p>
    <w:sectPr w:rsidR="009847A0" w:rsidRPr="009329B4" w:rsidSect="00AD6565">
      <w:headerReference w:type="default" r:id="rId14"/>
      <w:footerReference w:type="default" r:id="rId15"/>
      <w:footerReference w:type="first" r:id="rId16"/>
      <w:pgSz w:w="11905" w:h="16837"/>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72FC" w14:textId="77777777" w:rsidR="006E55AA" w:rsidRDefault="006E55AA">
      <w:pPr>
        <w:spacing w:after="0" w:line="240" w:lineRule="auto"/>
      </w:pPr>
      <w:r>
        <w:separator/>
      </w:r>
    </w:p>
  </w:endnote>
  <w:endnote w:type="continuationSeparator" w:id="0">
    <w:p w14:paraId="5257826A" w14:textId="77777777" w:rsidR="006E55AA" w:rsidRDefault="006E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C03A" w14:textId="41AB8563" w:rsidR="001838BF" w:rsidRPr="003752C0" w:rsidRDefault="007E32D3" w:rsidP="003752C0">
    <w:pPr>
      <w:pStyle w:val="Footer"/>
      <w:ind w:left="-284"/>
      <w:jc w:val="both"/>
      <w:rPr>
        <w:sz w:val="20"/>
        <w:szCs w:val="20"/>
      </w:rPr>
    </w:pPr>
    <w:r>
      <w:rPr>
        <w:sz w:val="20"/>
        <w:szCs w:val="20"/>
      </w:rPr>
      <w:t>VManot_0406</w:t>
    </w:r>
    <w:r w:rsidR="003752C0">
      <w:rPr>
        <w:sz w:val="20"/>
        <w:szCs w:val="20"/>
      </w:rPr>
      <w:t>18_Komisijas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90" w14:textId="282EBDF1" w:rsidR="001838BF" w:rsidRPr="0095153E" w:rsidRDefault="006266B7" w:rsidP="0095153E">
    <w:pPr>
      <w:pStyle w:val="Footer"/>
      <w:ind w:left="-284"/>
      <w:jc w:val="both"/>
      <w:rPr>
        <w:sz w:val="20"/>
        <w:szCs w:val="20"/>
      </w:rPr>
    </w:pPr>
    <w:r>
      <w:rPr>
        <w:sz w:val="20"/>
        <w:szCs w:val="20"/>
      </w:rPr>
      <w:t>VMa</w:t>
    </w:r>
    <w:r w:rsidR="00AC2514">
      <w:rPr>
        <w:sz w:val="20"/>
        <w:szCs w:val="20"/>
      </w:rPr>
      <w:t>not_</w:t>
    </w:r>
    <w:r w:rsidR="00C428CB">
      <w:rPr>
        <w:sz w:val="20"/>
        <w:szCs w:val="20"/>
      </w:rPr>
      <w:t>0406</w:t>
    </w:r>
    <w:r w:rsidR="00735483">
      <w:rPr>
        <w:sz w:val="20"/>
        <w:szCs w:val="20"/>
      </w:rPr>
      <w:t>18_</w:t>
    </w:r>
    <w:r w:rsidR="003752C0">
      <w:rPr>
        <w:sz w:val="20"/>
        <w:szCs w:val="20"/>
      </w:rPr>
      <w:t>Komisijas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71CE" w14:textId="77777777" w:rsidR="006E55AA" w:rsidRDefault="006E55AA" w:rsidP="00936C94">
      <w:pPr>
        <w:spacing w:after="0" w:line="240" w:lineRule="auto"/>
      </w:pPr>
      <w:r>
        <w:separator/>
      </w:r>
    </w:p>
  </w:footnote>
  <w:footnote w:type="continuationSeparator" w:id="0">
    <w:p w14:paraId="10B14204" w14:textId="77777777" w:rsidR="006E55AA" w:rsidRDefault="006E55AA" w:rsidP="00936C94">
      <w:pPr>
        <w:spacing w:after="0" w:line="240" w:lineRule="auto"/>
      </w:pPr>
      <w:r>
        <w:continuationSeparator/>
      </w:r>
    </w:p>
  </w:footnote>
  <w:footnote w:id="1">
    <w:p w14:paraId="67C18437" w14:textId="77777777" w:rsidR="00DD6947" w:rsidRDefault="006266B7" w:rsidP="00DD6947">
      <w:pPr>
        <w:pStyle w:val="FootnoteText"/>
      </w:pPr>
      <w:r>
        <w:rPr>
          <w:rStyle w:val="FootnoteReference"/>
        </w:rPr>
        <w:footnoteRef/>
      </w:r>
      <w:r>
        <w:t xml:space="preserve"> </w:t>
      </w:r>
      <w:hyperlink r:id="rId1" w:history="1">
        <w:r w:rsidRPr="00FD7C5B">
          <w:rPr>
            <w:rStyle w:val="Hyperlink"/>
          </w:rPr>
          <w:t>http://titania.saeima.lv/LIVS12/saeimalivs12.nsf/webSasaiste?OpenView&amp;restricttocategory=1115/Lp12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51A" w14:textId="64F730E8" w:rsidR="001838BF" w:rsidRDefault="006266B7">
    <w:pPr>
      <w:pStyle w:val="Header"/>
      <w:jc w:val="center"/>
    </w:pPr>
    <w:r>
      <w:fldChar w:fldCharType="begin"/>
    </w:r>
    <w:r>
      <w:instrText xml:space="preserve"> PAGE   \* MERGEFORMAT </w:instrText>
    </w:r>
    <w:r>
      <w:fldChar w:fldCharType="separate"/>
    </w:r>
    <w:r w:rsidR="00E25E16">
      <w:rPr>
        <w:noProof/>
      </w:rPr>
      <w:t>4</w:t>
    </w:r>
    <w:r>
      <w:fldChar w:fldCharType="end"/>
    </w:r>
  </w:p>
  <w:p w14:paraId="23B9A589" w14:textId="77777777" w:rsidR="001838BF" w:rsidRDefault="0018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0ADE5FAC"/>
    <w:lvl w:ilvl="0">
      <w:numFmt w:val="bullet"/>
      <w:lvlText w:val="*"/>
      <w:lvlJc w:val="left"/>
    </w:lvl>
  </w:abstractNum>
  <w:abstractNum w:abstractNumId="1" w15:restartNumberingAfterBreak="1">
    <w:nsid w:val="0322532E"/>
    <w:multiLevelType w:val="hybridMultilevel"/>
    <w:tmpl w:val="9996856C"/>
    <w:lvl w:ilvl="0" w:tplc="4A96D33A">
      <w:start w:val="1"/>
      <w:numFmt w:val="decimal"/>
      <w:lvlText w:val="%1)"/>
      <w:lvlJc w:val="left"/>
      <w:pPr>
        <w:ind w:left="720" w:hanging="360"/>
      </w:pPr>
      <w:rPr>
        <w:rFonts w:hint="default"/>
      </w:rPr>
    </w:lvl>
    <w:lvl w:ilvl="1" w:tplc="F4749E42" w:tentative="1">
      <w:start w:val="1"/>
      <w:numFmt w:val="lowerLetter"/>
      <w:lvlText w:val="%2."/>
      <w:lvlJc w:val="left"/>
      <w:pPr>
        <w:ind w:left="1440" w:hanging="360"/>
      </w:pPr>
    </w:lvl>
    <w:lvl w:ilvl="2" w:tplc="C734C2F0" w:tentative="1">
      <w:start w:val="1"/>
      <w:numFmt w:val="lowerRoman"/>
      <w:lvlText w:val="%3."/>
      <w:lvlJc w:val="right"/>
      <w:pPr>
        <w:ind w:left="2160" w:hanging="180"/>
      </w:pPr>
    </w:lvl>
    <w:lvl w:ilvl="3" w:tplc="18803C3E" w:tentative="1">
      <w:start w:val="1"/>
      <w:numFmt w:val="decimal"/>
      <w:lvlText w:val="%4."/>
      <w:lvlJc w:val="left"/>
      <w:pPr>
        <w:ind w:left="2880" w:hanging="360"/>
      </w:pPr>
    </w:lvl>
    <w:lvl w:ilvl="4" w:tplc="60065DBC" w:tentative="1">
      <w:start w:val="1"/>
      <w:numFmt w:val="lowerLetter"/>
      <w:lvlText w:val="%5."/>
      <w:lvlJc w:val="left"/>
      <w:pPr>
        <w:ind w:left="3600" w:hanging="360"/>
      </w:pPr>
    </w:lvl>
    <w:lvl w:ilvl="5" w:tplc="8D244538" w:tentative="1">
      <w:start w:val="1"/>
      <w:numFmt w:val="lowerRoman"/>
      <w:lvlText w:val="%6."/>
      <w:lvlJc w:val="right"/>
      <w:pPr>
        <w:ind w:left="4320" w:hanging="180"/>
      </w:pPr>
    </w:lvl>
    <w:lvl w:ilvl="6" w:tplc="C98EECE0" w:tentative="1">
      <w:start w:val="1"/>
      <w:numFmt w:val="decimal"/>
      <w:lvlText w:val="%7."/>
      <w:lvlJc w:val="left"/>
      <w:pPr>
        <w:ind w:left="5040" w:hanging="360"/>
      </w:pPr>
    </w:lvl>
    <w:lvl w:ilvl="7" w:tplc="E2741B90" w:tentative="1">
      <w:start w:val="1"/>
      <w:numFmt w:val="lowerLetter"/>
      <w:lvlText w:val="%8."/>
      <w:lvlJc w:val="left"/>
      <w:pPr>
        <w:ind w:left="5760" w:hanging="360"/>
      </w:pPr>
    </w:lvl>
    <w:lvl w:ilvl="8" w:tplc="EB666E12" w:tentative="1">
      <w:start w:val="1"/>
      <w:numFmt w:val="lowerRoman"/>
      <w:lvlText w:val="%9."/>
      <w:lvlJc w:val="right"/>
      <w:pPr>
        <w:ind w:left="6480" w:hanging="180"/>
      </w:pPr>
    </w:lvl>
  </w:abstractNum>
  <w:abstractNum w:abstractNumId="2" w15:restartNumberingAfterBreak="1">
    <w:nsid w:val="061D3AF8"/>
    <w:multiLevelType w:val="hybridMultilevel"/>
    <w:tmpl w:val="3F4473CC"/>
    <w:lvl w:ilvl="0" w:tplc="DA86D5DC">
      <w:start w:val="1"/>
      <w:numFmt w:val="decimal"/>
      <w:lvlText w:val="%1."/>
      <w:lvlJc w:val="left"/>
      <w:pPr>
        <w:ind w:left="720" w:hanging="360"/>
      </w:pPr>
    </w:lvl>
    <w:lvl w:ilvl="1" w:tplc="DA9E6158">
      <w:start w:val="1"/>
      <w:numFmt w:val="lowerLetter"/>
      <w:lvlText w:val="%2."/>
      <w:lvlJc w:val="left"/>
      <w:pPr>
        <w:ind w:left="1440" w:hanging="360"/>
      </w:pPr>
    </w:lvl>
    <w:lvl w:ilvl="2" w:tplc="FD4E256A">
      <w:start w:val="1"/>
      <w:numFmt w:val="lowerRoman"/>
      <w:lvlText w:val="%3."/>
      <w:lvlJc w:val="right"/>
      <w:pPr>
        <w:ind w:left="2160" w:hanging="180"/>
      </w:pPr>
    </w:lvl>
    <w:lvl w:ilvl="3" w:tplc="AAD069B4">
      <w:start w:val="1"/>
      <w:numFmt w:val="decimal"/>
      <w:lvlText w:val="%4."/>
      <w:lvlJc w:val="left"/>
      <w:pPr>
        <w:ind w:left="2880" w:hanging="360"/>
      </w:pPr>
    </w:lvl>
    <w:lvl w:ilvl="4" w:tplc="A5960A5A">
      <w:start w:val="1"/>
      <w:numFmt w:val="lowerLetter"/>
      <w:lvlText w:val="%5."/>
      <w:lvlJc w:val="left"/>
      <w:pPr>
        <w:ind w:left="3600" w:hanging="360"/>
      </w:pPr>
    </w:lvl>
    <w:lvl w:ilvl="5" w:tplc="8890A1D0">
      <w:start w:val="1"/>
      <w:numFmt w:val="lowerRoman"/>
      <w:lvlText w:val="%6."/>
      <w:lvlJc w:val="right"/>
      <w:pPr>
        <w:ind w:left="4320" w:hanging="180"/>
      </w:pPr>
    </w:lvl>
    <w:lvl w:ilvl="6" w:tplc="1172825A">
      <w:start w:val="1"/>
      <w:numFmt w:val="decimal"/>
      <w:lvlText w:val="%7."/>
      <w:lvlJc w:val="left"/>
      <w:pPr>
        <w:ind w:left="5040" w:hanging="360"/>
      </w:pPr>
    </w:lvl>
    <w:lvl w:ilvl="7" w:tplc="46B4E562">
      <w:start w:val="1"/>
      <w:numFmt w:val="lowerLetter"/>
      <w:lvlText w:val="%8."/>
      <w:lvlJc w:val="left"/>
      <w:pPr>
        <w:ind w:left="5760" w:hanging="360"/>
      </w:pPr>
    </w:lvl>
    <w:lvl w:ilvl="8" w:tplc="9C4C9BE8">
      <w:start w:val="1"/>
      <w:numFmt w:val="lowerRoman"/>
      <w:lvlText w:val="%9."/>
      <w:lvlJc w:val="right"/>
      <w:pPr>
        <w:ind w:left="6480" w:hanging="180"/>
      </w:pPr>
    </w:lvl>
  </w:abstractNum>
  <w:abstractNum w:abstractNumId="3" w15:restartNumberingAfterBreak="1">
    <w:nsid w:val="0D082483"/>
    <w:multiLevelType w:val="hybridMultilevel"/>
    <w:tmpl w:val="5D9E04E0"/>
    <w:lvl w:ilvl="0" w:tplc="5B4865A0">
      <w:start w:val="1"/>
      <w:numFmt w:val="decimal"/>
      <w:lvlText w:val="%1."/>
      <w:lvlJc w:val="left"/>
      <w:pPr>
        <w:ind w:left="720" w:hanging="360"/>
      </w:pPr>
      <w:rPr>
        <w:rFonts w:hint="default"/>
      </w:rPr>
    </w:lvl>
    <w:lvl w:ilvl="1" w:tplc="2C0C1598" w:tentative="1">
      <w:start w:val="1"/>
      <w:numFmt w:val="lowerLetter"/>
      <w:lvlText w:val="%2."/>
      <w:lvlJc w:val="left"/>
      <w:pPr>
        <w:ind w:left="1440" w:hanging="360"/>
      </w:pPr>
    </w:lvl>
    <w:lvl w:ilvl="2" w:tplc="A6C8B650" w:tentative="1">
      <w:start w:val="1"/>
      <w:numFmt w:val="lowerRoman"/>
      <w:lvlText w:val="%3."/>
      <w:lvlJc w:val="right"/>
      <w:pPr>
        <w:ind w:left="2160" w:hanging="180"/>
      </w:pPr>
    </w:lvl>
    <w:lvl w:ilvl="3" w:tplc="D2D24812" w:tentative="1">
      <w:start w:val="1"/>
      <w:numFmt w:val="decimal"/>
      <w:lvlText w:val="%4."/>
      <w:lvlJc w:val="left"/>
      <w:pPr>
        <w:ind w:left="2880" w:hanging="360"/>
      </w:pPr>
    </w:lvl>
    <w:lvl w:ilvl="4" w:tplc="3CEA4818" w:tentative="1">
      <w:start w:val="1"/>
      <w:numFmt w:val="lowerLetter"/>
      <w:lvlText w:val="%5."/>
      <w:lvlJc w:val="left"/>
      <w:pPr>
        <w:ind w:left="3600" w:hanging="360"/>
      </w:pPr>
    </w:lvl>
    <w:lvl w:ilvl="5" w:tplc="102CCB84" w:tentative="1">
      <w:start w:val="1"/>
      <w:numFmt w:val="lowerRoman"/>
      <w:lvlText w:val="%6."/>
      <w:lvlJc w:val="right"/>
      <w:pPr>
        <w:ind w:left="4320" w:hanging="180"/>
      </w:pPr>
    </w:lvl>
    <w:lvl w:ilvl="6" w:tplc="38A47B6E" w:tentative="1">
      <w:start w:val="1"/>
      <w:numFmt w:val="decimal"/>
      <w:lvlText w:val="%7."/>
      <w:lvlJc w:val="left"/>
      <w:pPr>
        <w:ind w:left="5040" w:hanging="360"/>
      </w:pPr>
    </w:lvl>
    <w:lvl w:ilvl="7" w:tplc="96AE0E14" w:tentative="1">
      <w:start w:val="1"/>
      <w:numFmt w:val="lowerLetter"/>
      <w:lvlText w:val="%8."/>
      <w:lvlJc w:val="left"/>
      <w:pPr>
        <w:ind w:left="5760" w:hanging="360"/>
      </w:pPr>
    </w:lvl>
    <w:lvl w:ilvl="8" w:tplc="8FA430A0" w:tentative="1">
      <w:start w:val="1"/>
      <w:numFmt w:val="lowerRoman"/>
      <w:lvlText w:val="%9."/>
      <w:lvlJc w:val="right"/>
      <w:pPr>
        <w:ind w:left="6480" w:hanging="180"/>
      </w:pPr>
    </w:lvl>
  </w:abstractNum>
  <w:abstractNum w:abstractNumId="4" w15:restartNumberingAfterBreak="1">
    <w:nsid w:val="11F52899"/>
    <w:multiLevelType w:val="hybridMultilevel"/>
    <w:tmpl w:val="7B222DDC"/>
    <w:lvl w:ilvl="0" w:tplc="1CF8A5C6">
      <w:start w:val="1"/>
      <w:numFmt w:val="decimal"/>
      <w:lvlText w:val="%1."/>
      <w:lvlJc w:val="left"/>
      <w:pPr>
        <w:ind w:left="1440" w:hanging="360"/>
      </w:pPr>
    </w:lvl>
    <w:lvl w:ilvl="1" w:tplc="35D2012E" w:tentative="1">
      <w:start w:val="1"/>
      <w:numFmt w:val="lowerLetter"/>
      <w:lvlText w:val="%2."/>
      <w:lvlJc w:val="left"/>
      <w:pPr>
        <w:ind w:left="2160" w:hanging="360"/>
      </w:pPr>
    </w:lvl>
    <w:lvl w:ilvl="2" w:tplc="94B8F622" w:tentative="1">
      <w:start w:val="1"/>
      <w:numFmt w:val="lowerRoman"/>
      <w:lvlText w:val="%3."/>
      <w:lvlJc w:val="right"/>
      <w:pPr>
        <w:ind w:left="2880" w:hanging="180"/>
      </w:pPr>
    </w:lvl>
    <w:lvl w:ilvl="3" w:tplc="07AA3F12" w:tentative="1">
      <w:start w:val="1"/>
      <w:numFmt w:val="decimal"/>
      <w:lvlText w:val="%4."/>
      <w:lvlJc w:val="left"/>
      <w:pPr>
        <w:ind w:left="3600" w:hanging="360"/>
      </w:pPr>
    </w:lvl>
    <w:lvl w:ilvl="4" w:tplc="E0966374" w:tentative="1">
      <w:start w:val="1"/>
      <w:numFmt w:val="lowerLetter"/>
      <w:lvlText w:val="%5."/>
      <w:lvlJc w:val="left"/>
      <w:pPr>
        <w:ind w:left="4320" w:hanging="360"/>
      </w:pPr>
    </w:lvl>
    <w:lvl w:ilvl="5" w:tplc="EDA0C2B4" w:tentative="1">
      <w:start w:val="1"/>
      <w:numFmt w:val="lowerRoman"/>
      <w:lvlText w:val="%6."/>
      <w:lvlJc w:val="right"/>
      <w:pPr>
        <w:ind w:left="5040" w:hanging="180"/>
      </w:pPr>
    </w:lvl>
    <w:lvl w:ilvl="6" w:tplc="2698EBC4" w:tentative="1">
      <w:start w:val="1"/>
      <w:numFmt w:val="decimal"/>
      <w:lvlText w:val="%7."/>
      <w:lvlJc w:val="left"/>
      <w:pPr>
        <w:ind w:left="5760" w:hanging="360"/>
      </w:pPr>
    </w:lvl>
    <w:lvl w:ilvl="7" w:tplc="68E8ED0C" w:tentative="1">
      <w:start w:val="1"/>
      <w:numFmt w:val="lowerLetter"/>
      <w:lvlText w:val="%8."/>
      <w:lvlJc w:val="left"/>
      <w:pPr>
        <w:ind w:left="6480" w:hanging="360"/>
      </w:pPr>
    </w:lvl>
    <w:lvl w:ilvl="8" w:tplc="AF000CE0" w:tentative="1">
      <w:start w:val="1"/>
      <w:numFmt w:val="lowerRoman"/>
      <w:lvlText w:val="%9."/>
      <w:lvlJc w:val="right"/>
      <w:pPr>
        <w:ind w:left="7200" w:hanging="180"/>
      </w:pPr>
    </w:lvl>
  </w:abstractNum>
  <w:abstractNum w:abstractNumId="5" w15:restartNumberingAfterBreak="1">
    <w:nsid w:val="164A393E"/>
    <w:multiLevelType w:val="hybridMultilevel"/>
    <w:tmpl w:val="ABB8392E"/>
    <w:lvl w:ilvl="0" w:tplc="2EEEC3C2">
      <w:start w:val="1"/>
      <w:numFmt w:val="decimal"/>
      <w:lvlText w:val="%1)"/>
      <w:lvlJc w:val="left"/>
      <w:pPr>
        <w:ind w:left="1080" w:hanging="360"/>
      </w:pPr>
      <w:rPr>
        <w:rFonts w:hint="default"/>
      </w:rPr>
    </w:lvl>
    <w:lvl w:ilvl="1" w:tplc="714291E6" w:tentative="1">
      <w:start w:val="1"/>
      <w:numFmt w:val="lowerLetter"/>
      <w:lvlText w:val="%2."/>
      <w:lvlJc w:val="left"/>
      <w:pPr>
        <w:ind w:left="1800" w:hanging="360"/>
      </w:pPr>
    </w:lvl>
    <w:lvl w:ilvl="2" w:tplc="AB7EAABE" w:tentative="1">
      <w:start w:val="1"/>
      <w:numFmt w:val="lowerRoman"/>
      <w:lvlText w:val="%3."/>
      <w:lvlJc w:val="right"/>
      <w:pPr>
        <w:ind w:left="2520" w:hanging="180"/>
      </w:pPr>
    </w:lvl>
    <w:lvl w:ilvl="3" w:tplc="BE6E35AA" w:tentative="1">
      <w:start w:val="1"/>
      <w:numFmt w:val="decimal"/>
      <w:lvlText w:val="%4."/>
      <w:lvlJc w:val="left"/>
      <w:pPr>
        <w:ind w:left="3240" w:hanging="360"/>
      </w:pPr>
    </w:lvl>
    <w:lvl w:ilvl="4" w:tplc="25B26E6E" w:tentative="1">
      <w:start w:val="1"/>
      <w:numFmt w:val="lowerLetter"/>
      <w:lvlText w:val="%5."/>
      <w:lvlJc w:val="left"/>
      <w:pPr>
        <w:ind w:left="3960" w:hanging="360"/>
      </w:pPr>
    </w:lvl>
    <w:lvl w:ilvl="5" w:tplc="CD026BCE" w:tentative="1">
      <w:start w:val="1"/>
      <w:numFmt w:val="lowerRoman"/>
      <w:lvlText w:val="%6."/>
      <w:lvlJc w:val="right"/>
      <w:pPr>
        <w:ind w:left="4680" w:hanging="180"/>
      </w:pPr>
    </w:lvl>
    <w:lvl w:ilvl="6" w:tplc="3FA86A14" w:tentative="1">
      <w:start w:val="1"/>
      <w:numFmt w:val="decimal"/>
      <w:lvlText w:val="%7."/>
      <w:lvlJc w:val="left"/>
      <w:pPr>
        <w:ind w:left="5400" w:hanging="360"/>
      </w:pPr>
    </w:lvl>
    <w:lvl w:ilvl="7" w:tplc="1D98D3B4" w:tentative="1">
      <w:start w:val="1"/>
      <w:numFmt w:val="lowerLetter"/>
      <w:lvlText w:val="%8."/>
      <w:lvlJc w:val="left"/>
      <w:pPr>
        <w:ind w:left="6120" w:hanging="360"/>
      </w:pPr>
    </w:lvl>
    <w:lvl w:ilvl="8" w:tplc="1792B85A" w:tentative="1">
      <w:start w:val="1"/>
      <w:numFmt w:val="lowerRoman"/>
      <w:lvlText w:val="%9."/>
      <w:lvlJc w:val="right"/>
      <w:pPr>
        <w:ind w:left="6840" w:hanging="180"/>
      </w:pPr>
    </w:lvl>
  </w:abstractNum>
  <w:abstractNum w:abstractNumId="6" w15:restartNumberingAfterBreak="1">
    <w:nsid w:val="17B82248"/>
    <w:multiLevelType w:val="hybridMultilevel"/>
    <w:tmpl w:val="67E8BB9E"/>
    <w:lvl w:ilvl="0" w:tplc="69CE896E">
      <w:start w:val="1"/>
      <w:numFmt w:val="decimal"/>
      <w:lvlText w:val="(%1)"/>
      <w:lvlJc w:val="left"/>
      <w:pPr>
        <w:ind w:left="957" w:hanging="390"/>
      </w:pPr>
      <w:rPr>
        <w:rFonts w:hint="default"/>
      </w:rPr>
    </w:lvl>
    <w:lvl w:ilvl="1" w:tplc="AD44AA86" w:tentative="1">
      <w:start w:val="1"/>
      <w:numFmt w:val="lowerLetter"/>
      <w:lvlText w:val="%2."/>
      <w:lvlJc w:val="left"/>
      <w:pPr>
        <w:ind w:left="1647" w:hanging="360"/>
      </w:pPr>
    </w:lvl>
    <w:lvl w:ilvl="2" w:tplc="506A61CA" w:tentative="1">
      <w:start w:val="1"/>
      <w:numFmt w:val="lowerRoman"/>
      <w:lvlText w:val="%3."/>
      <w:lvlJc w:val="right"/>
      <w:pPr>
        <w:ind w:left="2367" w:hanging="180"/>
      </w:pPr>
    </w:lvl>
    <w:lvl w:ilvl="3" w:tplc="F2CAC4B8" w:tentative="1">
      <w:start w:val="1"/>
      <w:numFmt w:val="decimal"/>
      <w:lvlText w:val="%4."/>
      <w:lvlJc w:val="left"/>
      <w:pPr>
        <w:ind w:left="3087" w:hanging="360"/>
      </w:pPr>
    </w:lvl>
    <w:lvl w:ilvl="4" w:tplc="6F6E70D4" w:tentative="1">
      <w:start w:val="1"/>
      <w:numFmt w:val="lowerLetter"/>
      <w:lvlText w:val="%5."/>
      <w:lvlJc w:val="left"/>
      <w:pPr>
        <w:ind w:left="3807" w:hanging="360"/>
      </w:pPr>
    </w:lvl>
    <w:lvl w:ilvl="5" w:tplc="076C1926" w:tentative="1">
      <w:start w:val="1"/>
      <w:numFmt w:val="lowerRoman"/>
      <w:lvlText w:val="%6."/>
      <w:lvlJc w:val="right"/>
      <w:pPr>
        <w:ind w:left="4527" w:hanging="180"/>
      </w:pPr>
    </w:lvl>
    <w:lvl w:ilvl="6" w:tplc="27E0FFA4" w:tentative="1">
      <w:start w:val="1"/>
      <w:numFmt w:val="decimal"/>
      <w:lvlText w:val="%7."/>
      <w:lvlJc w:val="left"/>
      <w:pPr>
        <w:ind w:left="5247" w:hanging="360"/>
      </w:pPr>
    </w:lvl>
    <w:lvl w:ilvl="7" w:tplc="E6D64424" w:tentative="1">
      <w:start w:val="1"/>
      <w:numFmt w:val="lowerLetter"/>
      <w:lvlText w:val="%8."/>
      <w:lvlJc w:val="left"/>
      <w:pPr>
        <w:ind w:left="5967" w:hanging="360"/>
      </w:pPr>
    </w:lvl>
    <w:lvl w:ilvl="8" w:tplc="732CCAE6" w:tentative="1">
      <w:start w:val="1"/>
      <w:numFmt w:val="lowerRoman"/>
      <w:lvlText w:val="%9."/>
      <w:lvlJc w:val="right"/>
      <w:pPr>
        <w:ind w:left="6687" w:hanging="180"/>
      </w:pPr>
    </w:lvl>
  </w:abstractNum>
  <w:abstractNum w:abstractNumId="7" w15:restartNumberingAfterBreak="1">
    <w:nsid w:val="1BF6607B"/>
    <w:multiLevelType w:val="multilevel"/>
    <w:tmpl w:val="169EFAC6"/>
    <w:lvl w:ilvl="0">
      <w:start w:val="1"/>
      <w:numFmt w:val="decimal"/>
      <w:lvlText w:val="%1."/>
      <w:lvlJc w:val="left"/>
      <w:pPr>
        <w:ind w:left="660" w:hanging="360"/>
      </w:pPr>
      <w:rPr>
        <w:rFonts w:eastAsia="Times New Roman" w:hint="default"/>
        <w:color w:val="auto"/>
      </w:rPr>
    </w:lvl>
    <w:lvl w:ilvl="1">
      <w:start w:val="1"/>
      <w:numFmt w:val="decimal"/>
      <w:isLgl/>
      <w:lvlText w:val="%1.%2."/>
      <w:lvlJc w:val="left"/>
      <w:pPr>
        <w:ind w:left="1020" w:hanging="720"/>
      </w:pPr>
      <w:rPr>
        <w:rFonts w:eastAsia="Calibri"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8" w15:restartNumberingAfterBreak="1">
    <w:nsid w:val="2BB91203"/>
    <w:multiLevelType w:val="hybridMultilevel"/>
    <w:tmpl w:val="B706036A"/>
    <w:lvl w:ilvl="0" w:tplc="966C1254">
      <w:start w:val="1"/>
      <w:numFmt w:val="decimal"/>
      <w:lvlText w:val="%1)"/>
      <w:lvlJc w:val="left"/>
      <w:pPr>
        <w:ind w:left="720" w:hanging="360"/>
      </w:pPr>
      <w:rPr>
        <w:rFonts w:hint="default"/>
        <w:b w:val="0"/>
        <w:i w:val="0"/>
      </w:rPr>
    </w:lvl>
    <w:lvl w:ilvl="1" w:tplc="9478413A" w:tentative="1">
      <w:start w:val="1"/>
      <w:numFmt w:val="lowerLetter"/>
      <w:lvlText w:val="%2."/>
      <w:lvlJc w:val="left"/>
      <w:pPr>
        <w:ind w:left="1440" w:hanging="360"/>
      </w:pPr>
    </w:lvl>
    <w:lvl w:ilvl="2" w:tplc="CDB8AE28" w:tentative="1">
      <w:start w:val="1"/>
      <w:numFmt w:val="lowerRoman"/>
      <w:lvlText w:val="%3."/>
      <w:lvlJc w:val="right"/>
      <w:pPr>
        <w:ind w:left="2160" w:hanging="180"/>
      </w:pPr>
    </w:lvl>
    <w:lvl w:ilvl="3" w:tplc="C3842006" w:tentative="1">
      <w:start w:val="1"/>
      <w:numFmt w:val="decimal"/>
      <w:lvlText w:val="%4."/>
      <w:lvlJc w:val="left"/>
      <w:pPr>
        <w:ind w:left="2880" w:hanging="360"/>
      </w:pPr>
    </w:lvl>
    <w:lvl w:ilvl="4" w:tplc="E4C263A2" w:tentative="1">
      <w:start w:val="1"/>
      <w:numFmt w:val="lowerLetter"/>
      <w:lvlText w:val="%5."/>
      <w:lvlJc w:val="left"/>
      <w:pPr>
        <w:ind w:left="3600" w:hanging="360"/>
      </w:pPr>
    </w:lvl>
    <w:lvl w:ilvl="5" w:tplc="A47CBCAE" w:tentative="1">
      <w:start w:val="1"/>
      <w:numFmt w:val="lowerRoman"/>
      <w:lvlText w:val="%6."/>
      <w:lvlJc w:val="right"/>
      <w:pPr>
        <w:ind w:left="4320" w:hanging="180"/>
      </w:pPr>
    </w:lvl>
    <w:lvl w:ilvl="6" w:tplc="EBAE02C2" w:tentative="1">
      <w:start w:val="1"/>
      <w:numFmt w:val="decimal"/>
      <w:lvlText w:val="%7."/>
      <w:lvlJc w:val="left"/>
      <w:pPr>
        <w:ind w:left="5040" w:hanging="360"/>
      </w:pPr>
    </w:lvl>
    <w:lvl w:ilvl="7" w:tplc="4B742402" w:tentative="1">
      <w:start w:val="1"/>
      <w:numFmt w:val="lowerLetter"/>
      <w:lvlText w:val="%8."/>
      <w:lvlJc w:val="left"/>
      <w:pPr>
        <w:ind w:left="5760" w:hanging="360"/>
      </w:pPr>
    </w:lvl>
    <w:lvl w:ilvl="8" w:tplc="D452E546" w:tentative="1">
      <w:start w:val="1"/>
      <w:numFmt w:val="lowerRoman"/>
      <w:lvlText w:val="%9."/>
      <w:lvlJc w:val="right"/>
      <w:pPr>
        <w:ind w:left="6480" w:hanging="180"/>
      </w:pPr>
    </w:lvl>
  </w:abstractNum>
  <w:abstractNum w:abstractNumId="9" w15:restartNumberingAfterBreak="1">
    <w:nsid w:val="311476FD"/>
    <w:multiLevelType w:val="hybridMultilevel"/>
    <w:tmpl w:val="4C8C0EA2"/>
    <w:lvl w:ilvl="0" w:tplc="64A21F80">
      <w:start w:val="1"/>
      <w:numFmt w:val="bullet"/>
      <w:lvlText w:val=""/>
      <w:lvlJc w:val="left"/>
      <w:pPr>
        <w:ind w:left="720" w:hanging="360"/>
      </w:pPr>
      <w:rPr>
        <w:rFonts w:ascii="Symbol" w:hAnsi="Symbol" w:hint="default"/>
      </w:rPr>
    </w:lvl>
    <w:lvl w:ilvl="1" w:tplc="CBB8F2D6" w:tentative="1">
      <w:start w:val="1"/>
      <w:numFmt w:val="bullet"/>
      <w:lvlText w:val="o"/>
      <w:lvlJc w:val="left"/>
      <w:pPr>
        <w:ind w:left="1440" w:hanging="360"/>
      </w:pPr>
      <w:rPr>
        <w:rFonts w:ascii="Courier New" w:hAnsi="Courier New" w:cs="Courier New" w:hint="default"/>
      </w:rPr>
    </w:lvl>
    <w:lvl w:ilvl="2" w:tplc="961AD61C" w:tentative="1">
      <w:start w:val="1"/>
      <w:numFmt w:val="bullet"/>
      <w:lvlText w:val=""/>
      <w:lvlJc w:val="left"/>
      <w:pPr>
        <w:ind w:left="2160" w:hanging="360"/>
      </w:pPr>
      <w:rPr>
        <w:rFonts w:ascii="Wingdings" w:hAnsi="Wingdings" w:hint="default"/>
      </w:rPr>
    </w:lvl>
    <w:lvl w:ilvl="3" w:tplc="A7026B4A" w:tentative="1">
      <w:start w:val="1"/>
      <w:numFmt w:val="bullet"/>
      <w:lvlText w:val=""/>
      <w:lvlJc w:val="left"/>
      <w:pPr>
        <w:ind w:left="2880" w:hanging="360"/>
      </w:pPr>
      <w:rPr>
        <w:rFonts w:ascii="Symbol" w:hAnsi="Symbol" w:hint="default"/>
      </w:rPr>
    </w:lvl>
    <w:lvl w:ilvl="4" w:tplc="716830CC" w:tentative="1">
      <w:start w:val="1"/>
      <w:numFmt w:val="bullet"/>
      <w:lvlText w:val="o"/>
      <w:lvlJc w:val="left"/>
      <w:pPr>
        <w:ind w:left="3600" w:hanging="360"/>
      </w:pPr>
      <w:rPr>
        <w:rFonts w:ascii="Courier New" w:hAnsi="Courier New" w:cs="Courier New" w:hint="default"/>
      </w:rPr>
    </w:lvl>
    <w:lvl w:ilvl="5" w:tplc="639CEE86" w:tentative="1">
      <w:start w:val="1"/>
      <w:numFmt w:val="bullet"/>
      <w:lvlText w:val=""/>
      <w:lvlJc w:val="left"/>
      <w:pPr>
        <w:ind w:left="4320" w:hanging="360"/>
      </w:pPr>
      <w:rPr>
        <w:rFonts w:ascii="Wingdings" w:hAnsi="Wingdings" w:hint="default"/>
      </w:rPr>
    </w:lvl>
    <w:lvl w:ilvl="6" w:tplc="2CC01AFE" w:tentative="1">
      <w:start w:val="1"/>
      <w:numFmt w:val="bullet"/>
      <w:lvlText w:val=""/>
      <w:lvlJc w:val="left"/>
      <w:pPr>
        <w:ind w:left="5040" w:hanging="360"/>
      </w:pPr>
      <w:rPr>
        <w:rFonts w:ascii="Symbol" w:hAnsi="Symbol" w:hint="default"/>
      </w:rPr>
    </w:lvl>
    <w:lvl w:ilvl="7" w:tplc="C7269312" w:tentative="1">
      <w:start w:val="1"/>
      <w:numFmt w:val="bullet"/>
      <w:lvlText w:val="o"/>
      <w:lvlJc w:val="left"/>
      <w:pPr>
        <w:ind w:left="5760" w:hanging="360"/>
      </w:pPr>
      <w:rPr>
        <w:rFonts w:ascii="Courier New" w:hAnsi="Courier New" w:cs="Courier New" w:hint="default"/>
      </w:rPr>
    </w:lvl>
    <w:lvl w:ilvl="8" w:tplc="86AC120A" w:tentative="1">
      <w:start w:val="1"/>
      <w:numFmt w:val="bullet"/>
      <w:lvlText w:val=""/>
      <w:lvlJc w:val="left"/>
      <w:pPr>
        <w:ind w:left="6480" w:hanging="360"/>
      </w:pPr>
      <w:rPr>
        <w:rFonts w:ascii="Wingdings" w:hAnsi="Wingdings" w:hint="default"/>
      </w:rPr>
    </w:lvl>
  </w:abstractNum>
  <w:abstractNum w:abstractNumId="10" w15:restartNumberingAfterBreak="1">
    <w:nsid w:val="380566EC"/>
    <w:multiLevelType w:val="hybridMultilevel"/>
    <w:tmpl w:val="55B8E48E"/>
    <w:lvl w:ilvl="0" w:tplc="A87898D0">
      <w:start w:val="1"/>
      <w:numFmt w:val="decimal"/>
      <w:lvlText w:val="(%1)"/>
      <w:lvlJc w:val="left"/>
      <w:pPr>
        <w:ind w:left="1114" w:hanging="405"/>
      </w:pPr>
      <w:rPr>
        <w:rFonts w:hint="default"/>
      </w:rPr>
    </w:lvl>
    <w:lvl w:ilvl="1" w:tplc="E974A2E2">
      <w:start w:val="1"/>
      <w:numFmt w:val="lowerLetter"/>
      <w:lvlText w:val="%2."/>
      <w:lvlJc w:val="left"/>
      <w:pPr>
        <w:ind w:left="1789" w:hanging="360"/>
      </w:pPr>
    </w:lvl>
    <w:lvl w:ilvl="2" w:tplc="3044312C" w:tentative="1">
      <w:start w:val="1"/>
      <w:numFmt w:val="lowerRoman"/>
      <w:lvlText w:val="%3."/>
      <w:lvlJc w:val="right"/>
      <w:pPr>
        <w:ind w:left="2509" w:hanging="180"/>
      </w:pPr>
    </w:lvl>
    <w:lvl w:ilvl="3" w:tplc="B324E410" w:tentative="1">
      <w:start w:val="1"/>
      <w:numFmt w:val="decimal"/>
      <w:lvlText w:val="%4."/>
      <w:lvlJc w:val="left"/>
      <w:pPr>
        <w:ind w:left="3229" w:hanging="360"/>
      </w:pPr>
    </w:lvl>
    <w:lvl w:ilvl="4" w:tplc="D2F6B8D8" w:tentative="1">
      <w:start w:val="1"/>
      <w:numFmt w:val="lowerLetter"/>
      <w:lvlText w:val="%5."/>
      <w:lvlJc w:val="left"/>
      <w:pPr>
        <w:ind w:left="3949" w:hanging="360"/>
      </w:pPr>
    </w:lvl>
    <w:lvl w:ilvl="5" w:tplc="EA4CFEEC" w:tentative="1">
      <w:start w:val="1"/>
      <w:numFmt w:val="lowerRoman"/>
      <w:lvlText w:val="%6."/>
      <w:lvlJc w:val="right"/>
      <w:pPr>
        <w:ind w:left="4669" w:hanging="180"/>
      </w:pPr>
    </w:lvl>
    <w:lvl w:ilvl="6" w:tplc="3E98A476" w:tentative="1">
      <w:start w:val="1"/>
      <w:numFmt w:val="decimal"/>
      <w:lvlText w:val="%7."/>
      <w:lvlJc w:val="left"/>
      <w:pPr>
        <w:ind w:left="5389" w:hanging="360"/>
      </w:pPr>
    </w:lvl>
    <w:lvl w:ilvl="7" w:tplc="AF20F280" w:tentative="1">
      <w:start w:val="1"/>
      <w:numFmt w:val="lowerLetter"/>
      <w:lvlText w:val="%8."/>
      <w:lvlJc w:val="left"/>
      <w:pPr>
        <w:ind w:left="6109" w:hanging="360"/>
      </w:pPr>
    </w:lvl>
    <w:lvl w:ilvl="8" w:tplc="9D869DDC" w:tentative="1">
      <w:start w:val="1"/>
      <w:numFmt w:val="lowerRoman"/>
      <w:lvlText w:val="%9."/>
      <w:lvlJc w:val="right"/>
      <w:pPr>
        <w:ind w:left="6829" w:hanging="180"/>
      </w:pPr>
    </w:lvl>
  </w:abstractNum>
  <w:abstractNum w:abstractNumId="11" w15:restartNumberingAfterBreak="1">
    <w:nsid w:val="510629B0"/>
    <w:multiLevelType w:val="hybridMultilevel"/>
    <w:tmpl w:val="CAA4B0CA"/>
    <w:lvl w:ilvl="0" w:tplc="0E60E3C6">
      <w:start w:val="1"/>
      <w:numFmt w:val="decimal"/>
      <w:lvlText w:val="%1."/>
      <w:lvlJc w:val="left"/>
      <w:pPr>
        <w:ind w:left="720" w:hanging="360"/>
      </w:pPr>
      <w:rPr>
        <w:rFonts w:hint="default"/>
      </w:rPr>
    </w:lvl>
    <w:lvl w:ilvl="1" w:tplc="9D986998" w:tentative="1">
      <w:start w:val="1"/>
      <w:numFmt w:val="lowerLetter"/>
      <w:lvlText w:val="%2."/>
      <w:lvlJc w:val="left"/>
      <w:pPr>
        <w:ind w:left="1440" w:hanging="360"/>
      </w:pPr>
    </w:lvl>
    <w:lvl w:ilvl="2" w:tplc="7C1843FC" w:tentative="1">
      <w:start w:val="1"/>
      <w:numFmt w:val="lowerRoman"/>
      <w:lvlText w:val="%3."/>
      <w:lvlJc w:val="right"/>
      <w:pPr>
        <w:ind w:left="2160" w:hanging="180"/>
      </w:pPr>
    </w:lvl>
    <w:lvl w:ilvl="3" w:tplc="73EEF024" w:tentative="1">
      <w:start w:val="1"/>
      <w:numFmt w:val="decimal"/>
      <w:lvlText w:val="%4."/>
      <w:lvlJc w:val="left"/>
      <w:pPr>
        <w:ind w:left="2880" w:hanging="360"/>
      </w:pPr>
    </w:lvl>
    <w:lvl w:ilvl="4" w:tplc="523890D4" w:tentative="1">
      <w:start w:val="1"/>
      <w:numFmt w:val="lowerLetter"/>
      <w:lvlText w:val="%5."/>
      <w:lvlJc w:val="left"/>
      <w:pPr>
        <w:ind w:left="3600" w:hanging="360"/>
      </w:pPr>
    </w:lvl>
    <w:lvl w:ilvl="5" w:tplc="910015D6" w:tentative="1">
      <w:start w:val="1"/>
      <w:numFmt w:val="lowerRoman"/>
      <w:lvlText w:val="%6."/>
      <w:lvlJc w:val="right"/>
      <w:pPr>
        <w:ind w:left="4320" w:hanging="180"/>
      </w:pPr>
    </w:lvl>
    <w:lvl w:ilvl="6" w:tplc="3ACE6C66" w:tentative="1">
      <w:start w:val="1"/>
      <w:numFmt w:val="decimal"/>
      <w:lvlText w:val="%7."/>
      <w:lvlJc w:val="left"/>
      <w:pPr>
        <w:ind w:left="5040" w:hanging="360"/>
      </w:pPr>
    </w:lvl>
    <w:lvl w:ilvl="7" w:tplc="0884101C" w:tentative="1">
      <w:start w:val="1"/>
      <w:numFmt w:val="lowerLetter"/>
      <w:lvlText w:val="%8."/>
      <w:lvlJc w:val="left"/>
      <w:pPr>
        <w:ind w:left="5760" w:hanging="360"/>
      </w:pPr>
    </w:lvl>
    <w:lvl w:ilvl="8" w:tplc="83EC8164" w:tentative="1">
      <w:start w:val="1"/>
      <w:numFmt w:val="lowerRoman"/>
      <w:lvlText w:val="%9."/>
      <w:lvlJc w:val="right"/>
      <w:pPr>
        <w:ind w:left="6480" w:hanging="180"/>
      </w:pPr>
    </w:lvl>
  </w:abstractNum>
  <w:abstractNum w:abstractNumId="12" w15:restartNumberingAfterBreak="1">
    <w:nsid w:val="57D24EC6"/>
    <w:multiLevelType w:val="hybridMultilevel"/>
    <w:tmpl w:val="FF864D78"/>
    <w:lvl w:ilvl="0" w:tplc="DC7C360A">
      <w:start w:val="1"/>
      <w:numFmt w:val="decimal"/>
      <w:lvlText w:val="%1)"/>
      <w:lvlJc w:val="left"/>
      <w:pPr>
        <w:ind w:left="720" w:hanging="360"/>
      </w:pPr>
    </w:lvl>
    <w:lvl w:ilvl="1" w:tplc="6E2289C0" w:tentative="1">
      <w:start w:val="1"/>
      <w:numFmt w:val="lowerLetter"/>
      <w:lvlText w:val="%2."/>
      <w:lvlJc w:val="left"/>
      <w:pPr>
        <w:ind w:left="1440" w:hanging="360"/>
      </w:pPr>
    </w:lvl>
    <w:lvl w:ilvl="2" w:tplc="071CF952" w:tentative="1">
      <w:start w:val="1"/>
      <w:numFmt w:val="lowerRoman"/>
      <w:lvlText w:val="%3."/>
      <w:lvlJc w:val="right"/>
      <w:pPr>
        <w:ind w:left="2160" w:hanging="180"/>
      </w:pPr>
    </w:lvl>
    <w:lvl w:ilvl="3" w:tplc="5C86EF40" w:tentative="1">
      <w:start w:val="1"/>
      <w:numFmt w:val="decimal"/>
      <w:lvlText w:val="%4."/>
      <w:lvlJc w:val="left"/>
      <w:pPr>
        <w:ind w:left="2880" w:hanging="360"/>
      </w:pPr>
    </w:lvl>
    <w:lvl w:ilvl="4" w:tplc="149281D2" w:tentative="1">
      <w:start w:val="1"/>
      <w:numFmt w:val="lowerLetter"/>
      <w:lvlText w:val="%5."/>
      <w:lvlJc w:val="left"/>
      <w:pPr>
        <w:ind w:left="3600" w:hanging="360"/>
      </w:pPr>
    </w:lvl>
    <w:lvl w:ilvl="5" w:tplc="FB8A6E4E" w:tentative="1">
      <w:start w:val="1"/>
      <w:numFmt w:val="lowerRoman"/>
      <w:lvlText w:val="%6."/>
      <w:lvlJc w:val="right"/>
      <w:pPr>
        <w:ind w:left="4320" w:hanging="180"/>
      </w:pPr>
    </w:lvl>
    <w:lvl w:ilvl="6" w:tplc="2B2CC66A" w:tentative="1">
      <w:start w:val="1"/>
      <w:numFmt w:val="decimal"/>
      <w:lvlText w:val="%7."/>
      <w:lvlJc w:val="left"/>
      <w:pPr>
        <w:ind w:left="5040" w:hanging="360"/>
      </w:pPr>
    </w:lvl>
    <w:lvl w:ilvl="7" w:tplc="8E968B86" w:tentative="1">
      <w:start w:val="1"/>
      <w:numFmt w:val="lowerLetter"/>
      <w:lvlText w:val="%8."/>
      <w:lvlJc w:val="left"/>
      <w:pPr>
        <w:ind w:left="5760" w:hanging="360"/>
      </w:pPr>
    </w:lvl>
    <w:lvl w:ilvl="8" w:tplc="F8DCA3C6" w:tentative="1">
      <w:start w:val="1"/>
      <w:numFmt w:val="lowerRoman"/>
      <w:lvlText w:val="%9."/>
      <w:lvlJc w:val="right"/>
      <w:pPr>
        <w:ind w:left="6480" w:hanging="180"/>
      </w:pPr>
    </w:lvl>
  </w:abstractNum>
  <w:abstractNum w:abstractNumId="13" w15:restartNumberingAfterBreak="1">
    <w:nsid w:val="5F6F6BD7"/>
    <w:multiLevelType w:val="hybridMultilevel"/>
    <w:tmpl w:val="97EE09EC"/>
    <w:lvl w:ilvl="0" w:tplc="6554BB34">
      <w:start w:val="1"/>
      <w:numFmt w:val="decimal"/>
      <w:lvlText w:val="%1)"/>
      <w:lvlJc w:val="left"/>
      <w:pPr>
        <w:ind w:left="765" w:hanging="405"/>
      </w:pPr>
      <w:rPr>
        <w:rFonts w:hint="default"/>
      </w:rPr>
    </w:lvl>
    <w:lvl w:ilvl="1" w:tplc="6616F498" w:tentative="1">
      <w:start w:val="1"/>
      <w:numFmt w:val="lowerLetter"/>
      <w:lvlText w:val="%2."/>
      <w:lvlJc w:val="left"/>
      <w:pPr>
        <w:ind w:left="1440" w:hanging="360"/>
      </w:pPr>
    </w:lvl>
    <w:lvl w:ilvl="2" w:tplc="24425B3A" w:tentative="1">
      <w:start w:val="1"/>
      <w:numFmt w:val="lowerRoman"/>
      <w:lvlText w:val="%3."/>
      <w:lvlJc w:val="right"/>
      <w:pPr>
        <w:ind w:left="2160" w:hanging="180"/>
      </w:pPr>
    </w:lvl>
    <w:lvl w:ilvl="3" w:tplc="4F9ED5B0" w:tentative="1">
      <w:start w:val="1"/>
      <w:numFmt w:val="decimal"/>
      <w:lvlText w:val="%4."/>
      <w:lvlJc w:val="left"/>
      <w:pPr>
        <w:ind w:left="2880" w:hanging="360"/>
      </w:pPr>
    </w:lvl>
    <w:lvl w:ilvl="4" w:tplc="754ED48A" w:tentative="1">
      <w:start w:val="1"/>
      <w:numFmt w:val="lowerLetter"/>
      <w:lvlText w:val="%5."/>
      <w:lvlJc w:val="left"/>
      <w:pPr>
        <w:ind w:left="3600" w:hanging="360"/>
      </w:pPr>
    </w:lvl>
    <w:lvl w:ilvl="5" w:tplc="6E507B68" w:tentative="1">
      <w:start w:val="1"/>
      <w:numFmt w:val="lowerRoman"/>
      <w:lvlText w:val="%6."/>
      <w:lvlJc w:val="right"/>
      <w:pPr>
        <w:ind w:left="4320" w:hanging="180"/>
      </w:pPr>
    </w:lvl>
    <w:lvl w:ilvl="6" w:tplc="BC8E2FEE" w:tentative="1">
      <w:start w:val="1"/>
      <w:numFmt w:val="decimal"/>
      <w:lvlText w:val="%7."/>
      <w:lvlJc w:val="left"/>
      <w:pPr>
        <w:ind w:left="5040" w:hanging="360"/>
      </w:pPr>
    </w:lvl>
    <w:lvl w:ilvl="7" w:tplc="3E12886A" w:tentative="1">
      <w:start w:val="1"/>
      <w:numFmt w:val="lowerLetter"/>
      <w:lvlText w:val="%8."/>
      <w:lvlJc w:val="left"/>
      <w:pPr>
        <w:ind w:left="5760" w:hanging="360"/>
      </w:pPr>
    </w:lvl>
    <w:lvl w:ilvl="8" w:tplc="E774F598" w:tentative="1">
      <w:start w:val="1"/>
      <w:numFmt w:val="lowerRoman"/>
      <w:lvlText w:val="%9."/>
      <w:lvlJc w:val="right"/>
      <w:pPr>
        <w:ind w:left="6480" w:hanging="180"/>
      </w:pPr>
    </w:lvl>
  </w:abstractNum>
  <w:abstractNum w:abstractNumId="14" w15:restartNumberingAfterBreak="1">
    <w:nsid w:val="69A06A40"/>
    <w:multiLevelType w:val="hybridMultilevel"/>
    <w:tmpl w:val="E6ACD3A6"/>
    <w:lvl w:ilvl="0" w:tplc="1FDA783A">
      <w:start w:val="1"/>
      <w:numFmt w:val="bullet"/>
      <w:lvlText w:val=""/>
      <w:lvlJc w:val="left"/>
      <w:pPr>
        <w:ind w:left="720" w:hanging="360"/>
      </w:pPr>
      <w:rPr>
        <w:rFonts w:ascii="Symbol" w:hAnsi="Symbol" w:hint="default"/>
      </w:rPr>
    </w:lvl>
    <w:lvl w:ilvl="1" w:tplc="C016B7D6" w:tentative="1">
      <w:start w:val="1"/>
      <w:numFmt w:val="bullet"/>
      <w:lvlText w:val="o"/>
      <w:lvlJc w:val="left"/>
      <w:pPr>
        <w:ind w:left="1440" w:hanging="360"/>
      </w:pPr>
      <w:rPr>
        <w:rFonts w:ascii="Courier New" w:hAnsi="Courier New" w:cs="Courier New" w:hint="default"/>
      </w:rPr>
    </w:lvl>
    <w:lvl w:ilvl="2" w:tplc="12F0F764" w:tentative="1">
      <w:start w:val="1"/>
      <w:numFmt w:val="bullet"/>
      <w:lvlText w:val=""/>
      <w:lvlJc w:val="left"/>
      <w:pPr>
        <w:ind w:left="2160" w:hanging="360"/>
      </w:pPr>
      <w:rPr>
        <w:rFonts w:ascii="Wingdings" w:hAnsi="Wingdings" w:hint="default"/>
      </w:rPr>
    </w:lvl>
    <w:lvl w:ilvl="3" w:tplc="58342C56" w:tentative="1">
      <w:start w:val="1"/>
      <w:numFmt w:val="bullet"/>
      <w:lvlText w:val=""/>
      <w:lvlJc w:val="left"/>
      <w:pPr>
        <w:ind w:left="2880" w:hanging="360"/>
      </w:pPr>
      <w:rPr>
        <w:rFonts w:ascii="Symbol" w:hAnsi="Symbol" w:hint="default"/>
      </w:rPr>
    </w:lvl>
    <w:lvl w:ilvl="4" w:tplc="6DEEE354" w:tentative="1">
      <w:start w:val="1"/>
      <w:numFmt w:val="bullet"/>
      <w:lvlText w:val="o"/>
      <w:lvlJc w:val="left"/>
      <w:pPr>
        <w:ind w:left="3600" w:hanging="360"/>
      </w:pPr>
      <w:rPr>
        <w:rFonts w:ascii="Courier New" w:hAnsi="Courier New" w:cs="Courier New" w:hint="default"/>
      </w:rPr>
    </w:lvl>
    <w:lvl w:ilvl="5" w:tplc="CD84FC3C" w:tentative="1">
      <w:start w:val="1"/>
      <w:numFmt w:val="bullet"/>
      <w:lvlText w:val=""/>
      <w:lvlJc w:val="left"/>
      <w:pPr>
        <w:ind w:left="4320" w:hanging="360"/>
      </w:pPr>
      <w:rPr>
        <w:rFonts w:ascii="Wingdings" w:hAnsi="Wingdings" w:hint="default"/>
      </w:rPr>
    </w:lvl>
    <w:lvl w:ilvl="6" w:tplc="2F065B12" w:tentative="1">
      <w:start w:val="1"/>
      <w:numFmt w:val="bullet"/>
      <w:lvlText w:val=""/>
      <w:lvlJc w:val="left"/>
      <w:pPr>
        <w:ind w:left="5040" w:hanging="360"/>
      </w:pPr>
      <w:rPr>
        <w:rFonts w:ascii="Symbol" w:hAnsi="Symbol" w:hint="default"/>
      </w:rPr>
    </w:lvl>
    <w:lvl w:ilvl="7" w:tplc="536473E8" w:tentative="1">
      <w:start w:val="1"/>
      <w:numFmt w:val="bullet"/>
      <w:lvlText w:val="o"/>
      <w:lvlJc w:val="left"/>
      <w:pPr>
        <w:ind w:left="5760" w:hanging="360"/>
      </w:pPr>
      <w:rPr>
        <w:rFonts w:ascii="Courier New" w:hAnsi="Courier New" w:cs="Courier New" w:hint="default"/>
      </w:rPr>
    </w:lvl>
    <w:lvl w:ilvl="8" w:tplc="EBD25AE0" w:tentative="1">
      <w:start w:val="1"/>
      <w:numFmt w:val="bullet"/>
      <w:lvlText w:val=""/>
      <w:lvlJc w:val="left"/>
      <w:pPr>
        <w:ind w:left="6480" w:hanging="360"/>
      </w:pPr>
      <w:rPr>
        <w:rFonts w:ascii="Wingdings" w:hAnsi="Wingdings" w:hint="default"/>
      </w:rPr>
    </w:lvl>
  </w:abstractNum>
  <w:abstractNum w:abstractNumId="15" w15:restartNumberingAfterBreak="1">
    <w:nsid w:val="75F87F75"/>
    <w:multiLevelType w:val="multilevel"/>
    <w:tmpl w:val="0EAA142A"/>
    <w:lvl w:ilvl="0">
      <w:start w:val="1"/>
      <w:numFmt w:val="decimal"/>
      <w:lvlText w:val="%1."/>
      <w:lvlJc w:val="left"/>
      <w:pPr>
        <w:ind w:left="660" w:hanging="360"/>
      </w:pPr>
      <w:rPr>
        <w:rFonts w:eastAsia="Times New Roman" w:hint="default"/>
        <w:color w:val="auto"/>
      </w:rPr>
    </w:lvl>
    <w:lvl w:ilvl="1">
      <w:start w:val="1"/>
      <w:numFmt w:val="bullet"/>
      <w:lvlText w:val=""/>
      <w:lvlJc w:val="left"/>
      <w:pPr>
        <w:ind w:left="1020" w:hanging="720"/>
      </w:pPr>
      <w:rPr>
        <w:rFonts w:ascii="Symbol" w:hAnsi="Symbol" w:hint="default"/>
      </w:rPr>
    </w:lvl>
    <w:lvl w:ilvl="2">
      <w:start w:val="1"/>
      <w:numFmt w:val="decimal"/>
      <w:isLgl/>
      <w:lvlText w:val="%1.%2.%3."/>
      <w:lvlJc w:val="left"/>
      <w:pPr>
        <w:ind w:left="1020" w:hanging="720"/>
      </w:pPr>
      <w:rPr>
        <w:rFonts w:eastAsia="Calibri" w:hint="default"/>
      </w:rPr>
    </w:lvl>
    <w:lvl w:ilvl="3">
      <w:start w:val="1"/>
      <w:numFmt w:val="decimal"/>
      <w:isLgl/>
      <w:lvlText w:val="%1.%2.%3.%4."/>
      <w:lvlJc w:val="left"/>
      <w:pPr>
        <w:ind w:left="1380" w:hanging="1080"/>
      </w:pPr>
      <w:rPr>
        <w:rFonts w:eastAsia="Calibri" w:hint="default"/>
      </w:rPr>
    </w:lvl>
    <w:lvl w:ilvl="4">
      <w:start w:val="1"/>
      <w:numFmt w:val="decimal"/>
      <w:isLgl/>
      <w:lvlText w:val="%1.%2.%3.%4.%5."/>
      <w:lvlJc w:val="left"/>
      <w:pPr>
        <w:ind w:left="1380" w:hanging="1080"/>
      </w:pPr>
      <w:rPr>
        <w:rFonts w:eastAsia="Calibri" w:hint="default"/>
      </w:rPr>
    </w:lvl>
    <w:lvl w:ilvl="5">
      <w:start w:val="1"/>
      <w:numFmt w:val="decimal"/>
      <w:isLgl/>
      <w:lvlText w:val="%1.%2.%3.%4.%5.%6."/>
      <w:lvlJc w:val="left"/>
      <w:pPr>
        <w:ind w:left="1740" w:hanging="1440"/>
      </w:pPr>
      <w:rPr>
        <w:rFonts w:eastAsia="Calibri" w:hint="default"/>
      </w:rPr>
    </w:lvl>
    <w:lvl w:ilvl="6">
      <w:start w:val="1"/>
      <w:numFmt w:val="decimal"/>
      <w:isLgl/>
      <w:lvlText w:val="%1.%2.%3.%4.%5.%6.%7."/>
      <w:lvlJc w:val="left"/>
      <w:pPr>
        <w:ind w:left="2100" w:hanging="1800"/>
      </w:pPr>
      <w:rPr>
        <w:rFonts w:eastAsia="Calibri" w:hint="default"/>
      </w:rPr>
    </w:lvl>
    <w:lvl w:ilvl="7">
      <w:start w:val="1"/>
      <w:numFmt w:val="decimal"/>
      <w:isLgl/>
      <w:lvlText w:val="%1.%2.%3.%4.%5.%6.%7.%8."/>
      <w:lvlJc w:val="left"/>
      <w:pPr>
        <w:ind w:left="2100" w:hanging="1800"/>
      </w:pPr>
      <w:rPr>
        <w:rFonts w:eastAsia="Calibri" w:hint="default"/>
      </w:rPr>
    </w:lvl>
    <w:lvl w:ilvl="8">
      <w:start w:val="1"/>
      <w:numFmt w:val="decimal"/>
      <w:isLgl/>
      <w:lvlText w:val="%1.%2.%3.%4.%5.%6.%7.%8.%9."/>
      <w:lvlJc w:val="left"/>
      <w:pPr>
        <w:ind w:left="2460" w:hanging="2160"/>
      </w:pPr>
      <w:rPr>
        <w:rFonts w:eastAsia="Calibri" w:hint="default"/>
      </w:rPr>
    </w:lvl>
  </w:abstractNum>
  <w:abstractNum w:abstractNumId="16" w15:restartNumberingAfterBreak="1">
    <w:nsid w:val="7B0548C7"/>
    <w:multiLevelType w:val="hybridMultilevel"/>
    <w:tmpl w:val="A6C8F492"/>
    <w:lvl w:ilvl="0" w:tplc="39D27F98">
      <w:start w:val="1"/>
      <w:numFmt w:val="lowerLetter"/>
      <w:lvlText w:val="%1)"/>
      <w:lvlJc w:val="left"/>
      <w:pPr>
        <w:ind w:left="1980" w:hanging="1260"/>
      </w:pPr>
      <w:rPr>
        <w:rFonts w:ascii="Times New Roman" w:eastAsia="Calibri" w:hAnsi="Times New Roman" w:cs="Times New Roman"/>
      </w:rPr>
    </w:lvl>
    <w:lvl w:ilvl="1" w:tplc="7FF8B29C" w:tentative="1">
      <w:start w:val="1"/>
      <w:numFmt w:val="lowerLetter"/>
      <w:lvlText w:val="%2."/>
      <w:lvlJc w:val="left"/>
      <w:pPr>
        <w:ind w:left="1800" w:hanging="360"/>
      </w:pPr>
    </w:lvl>
    <w:lvl w:ilvl="2" w:tplc="7EF4D1AA" w:tentative="1">
      <w:start w:val="1"/>
      <w:numFmt w:val="lowerRoman"/>
      <w:lvlText w:val="%3."/>
      <w:lvlJc w:val="right"/>
      <w:pPr>
        <w:ind w:left="2520" w:hanging="180"/>
      </w:pPr>
    </w:lvl>
    <w:lvl w:ilvl="3" w:tplc="FC08543A" w:tentative="1">
      <w:start w:val="1"/>
      <w:numFmt w:val="decimal"/>
      <w:lvlText w:val="%4."/>
      <w:lvlJc w:val="left"/>
      <w:pPr>
        <w:ind w:left="3240" w:hanging="360"/>
      </w:pPr>
    </w:lvl>
    <w:lvl w:ilvl="4" w:tplc="9320DE5C" w:tentative="1">
      <w:start w:val="1"/>
      <w:numFmt w:val="lowerLetter"/>
      <w:lvlText w:val="%5."/>
      <w:lvlJc w:val="left"/>
      <w:pPr>
        <w:ind w:left="3960" w:hanging="360"/>
      </w:pPr>
    </w:lvl>
    <w:lvl w:ilvl="5" w:tplc="F0707AD2" w:tentative="1">
      <w:start w:val="1"/>
      <w:numFmt w:val="lowerRoman"/>
      <w:lvlText w:val="%6."/>
      <w:lvlJc w:val="right"/>
      <w:pPr>
        <w:ind w:left="4680" w:hanging="180"/>
      </w:pPr>
    </w:lvl>
    <w:lvl w:ilvl="6" w:tplc="4058E284" w:tentative="1">
      <w:start w:val="1"/>
      <w:numFmt w:val="decimal"/>
      <w:lvlText w:val="%7."/>
      <w:lvlJc w:val="left"/>
      <w:pPr>
        <w:ind w:left="5400" w:hanging="360"/>
      </w:pPr>
    </w:lvl>
    <w:lvl w:ilvl="7" w:tplc="9EB86352" w:tentative="1">
      <w:start w:val="1"/>
      <w:numFmt w:val="lowerLetter"/>
      <w:lvlText w:val="%8."/>
      <w:lvlJc w:val="left"/>
      <w:pPr>
        <w:ind w:left="6120" w:hanging="360"/>
      </w:pPr>
    </w:lvl>
    <w:lvl w:ilvl="8" w:tplc="ACDE494A"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5"/>
  </w:num>
  <w:num w:numId="5">
    <w:abstractNumId w:val="4"/>
  </w:num>
  <w:num w:numId="6">
    <w:abstractNumId w:val="14"/>
  </w:num>
  <w:num w:numId="7">
    <w:abstractNumId w:val="3"/>
  </w:num>
  <w:num w:numId="8">
    <w:abstractNumId w:val="9"/>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8"/>
  </w:num>
  <w:num w:numId="14">
    <w:abstractNumId w:val="10"/>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26"/>
    <w:rsid w:val="0000014F"/>
    <w:rsid w:val="00007493"/>
    <w:rsid w:val="00031128"/>
    <w:rsid w:val="00046286"/>
    <w:rsid w:val="0004652C"/>
    <w:rsid w:val="00071D0F"/>
    <w:rsid w:val="000737AA"/>
    <w:rsid w:val="0009550B"/>
    <w:rsid w:val="00096AF8"/>
    <w:rsid w:val="00097317"/>
    <w:rsid w:val="000A3C72"/>
    <w:rsid w:val="000A7F72"/>
    <w:rsid w:val="000C3CAB"/>
    <w:rsid w:val="000D1AD9"/>
    <w:rsid w:val="000D3AFB"/>
    <w:rsid w:val="000D7E93"/>
    <w:rsid w:val="000E072E"/>
    <w:rsid w:val="000E3183"/>
    <w:rsid w:val="000E5DD2"/>
    <w:rsid w:val="000F5CD0"/>
    <w:rsid w:val="000F74E3"/>
    <w:rsid w:val="00100D64"/>
    <w:rsid w:val="001366D6"/>
    <w:rsid w:val="00136929"/>
    <w:rsid w:val="00140D46"/>
    <w:rsid w:val="001424BB"/>
    <w:rsid w:val="00145661"/>
    <w:rsid w:val="00156ABD"/>
    <w:rsid w:val="00165F30"/>
    <w:rsid w:val="00171400"/>
    <w:rsid w:val="001717B6"/>
    <w:rsid w:val="001811BE"/>
    <w:rsid w:val="00182B13"/>
    <w:rsid w:val="001838BF"/>
    <w:rsid w:val="001950E0"/>
    <w:rsid w:val="001963A9"/>
    <w:rsid w:val="0019672B"/>
    <w:rsid w:val="001B01DA"/>
    <w:rsid w:val="001B2081"/>
    <w:rsid w:val="001D5092"/>
    <w:rsid w:val="002117C4"/>
    <w:rsid w:val="002178D2"/>
    <w:rsid w:val="002242BC"/>
    <w:rsid w:val="002267C2"/>
    <w:rsid w:val="00230695"/>
    <w:rsid w:val="00235430"/>
    <w:rsid w:val="0024445D"/>
    <w:rsid w:val="002471E0"/>
    <w:rsid w:val="002513CC"/>
    <w:rsid w:val="00255C58"/>
    <w:rsid w:val="00256ED4"/>
    <w:rsid w:val="00257C26"/>
    <w:rsid w:val="0026257C"/>
    <w:rsid w:val="002747A0"/>
    <w:rsid w:val="00281C04"/>
    <w:rsid w:val="002824B1"/>
    <w:rsid w:val="00286E9E"/>
    <w:rsid w:val="002B0396"/>
    <w:rsid w:val="002D0EBE"/>
    <w:rsid w:val="002D3080"/>
    <w:rsid w:val="002D37C5"/>
    <w:rsid w:val="002D3F91"/>
    <w:rsid w:val="002D4A3B"/>
    <w:rsid w:val="002D7D4B"/>
    <w:rsid w:val="002E4BCB"/>
    <w:rsid w:val="002F7230"/>
    <w:rsid w:val="002F7D97"/>
    <w:rsid w:val="0030200F"/>
    <w:rsid w:val="00306E22"/>
    <w:rsid w:val="00307A50"/>
    <w:rsid w:val="0032230D"/>
    <w:rsid w:val="003235A1"/>
    <w:rsid w:val="00324875"/>
    <w:rsid w:val="00335BC9"/>
    <w:rsid w:val="00342F58"/>
    <w:rsid w:val="00346F20"/>
    <w:rsid w:val="0034746B"/>
    <w:rsid w:val="00347A86"/>
    <w:rsid w:val="00355BA1"/>
    <w:rsid w:val="00355E75"/>
    <w:rsid w:val="003702F1"/>
    <w:rsid w:val="003752C0"/>
    <w:rsid w:val="00381FFF"/>
    <w:rsid w:val="003A2D4C"/>
    <w:rsid w:val="003B1E47"/>
    <w:rsid w:val="003B3FD0"/>
    <w:rsid w:val="003B4DDE"/>
    <w:rsid w:val="003D4B43"/>
    <w:rsid w:val="003E7C54"/>
    <w:rsid w:val="00402D7C"/>
    <w:rsid w:val="00405A1A"/>
    <w:rsid w:val="00416EBA"/>
    <w:rsid w:val="004230AF"/>
    <w:rsid w:val="0042384B"/>
    <w:rsid w:val="004242FF"/>
    <w:rsid w:val="004249FC"/>
    <w:rsid w:val="004256D7"/>
    <w:rsid w:val="00474C2D"/>
    <w:rsid w:val="00475186"/>
    <w:rsid w:val="00477A1F"/>
    <w:rsid w:val="00481C8A"/>
    <w:rsid w:val="00483782"/>
    <w:rsid w:val="004856E1"/>
    <w:rsid w:val="004910FC"/>
    <w:rsid w:val="004A0724"/>
    <w:rsid w:val="004A211B"/>
    <w:rsid w:val="004B7D0E"/>
    <w:rsid w:val="004E3365"/>
    <w:rsid w:val="004E55E4"/>
    <w:rsid w:val="004E582E"/>
    <w:rsid w:val="004F67EB"/>
    <w:rsid w:val="005118B5"/>
    <w:rsid w:val="00514DAE"/>
    <w:rsid w:val="005227BB"/>
    <w:rsid w:val="00522E8D"/>
    <w:rsid w:val="00542D69"/>
    <w:rsid w:val="0054570A"/>
    <w:rsid w:val="005472D7"/>
    <w:rsid w:val="0056020B"/>
    <w:rsid w:val="00561CDD"/>
    <w:rsid w:val="00562204"/>
    <w:rsid w:val="00562BAD"/>
    <w:rsid w:val="00564AEE"/>
    <w:rsid w:val="00564F6A"/>
    <w:rsid w:val="00591E86"/>
    <w:rsid w:val="005A503B"/>
    <w:rsid w:val="005B242C"/>
    <w:rsid w:val="005E1E35"/>
    <w:rsid w:val="005E758C"/>
    <w:rsid w:val="005F34CA"/>
    <w:rsid w:val="005F7A26"/>
    <w:rsid w:val="006057FC"/>
    <w:rsid w:val="00605DD2"/>
    <w:rsid w:val="0061074E"/>
    <w:rsid w:val="00616593"/>
    <w:rsid w:val="0062095F"/>
    <w:rsid w:val="006265D6"/>
    <w:rsid w:val="006266B7"/>
    <w:rsid w:val="00627D6B"/>
    <w:rsid w:val="00633CA0"/>
    <w:rsid w:val="00646A46"/>
    <w:rsid w:val="00650177"/>
    <w:rsid w:val="00660EB8"/>
    <w:rsid w:val="00661254"/>
    <w:rsid w:val="00663798"/>
    <w:rsid w:val="00666D1D"/>
    <w:rsid w:val="00680478"/>
    <w:rsid w:val="00682C31"/>
    <w:rsid w:val="0069720A"/>
    <w:rsid w:val="006E1187"/>
    <w:rsid w:val="006E55AA"/>
    <w:rsid w:val="006F2369"/>
    <w:rsid w:val="006F7F8B"/>
    <w:rsid w:val="00724AFA"/>
    <w:rsid w:val="0072603F"/>
    <w:rsid w:val="00726C66"/>
    <w:rsid w:val="00730B12"/>
    <w:rsid w:val="00735483"/>
    <w:rsid w:val="00746B39"/>
    <w:rsid w:val="00753470"/>
    <w:rsid w:val="00756655"/>
    <w:rsid w:val="0077127B"/>
    <w:rsid w:val="00776D2C"/>
    <w:rsid w:val="0078555E"/>
    <w:rsid w:val="00790C54"/>
    <w:rsid w:val="00791C10"/>
    <w:rsid w:val="007951D9"/>
    <w:rsid w:val="0079752A"/>
    <w:rsid w:val="007B0285"/>
    <w:rsid w:val="007C7C49"/>
    <w:rsid w:val="007D6A7E"/>
    <w:rsid w:val="007E32D3"/>
    <w:rsid w:val="007F284F"/>
    <w:rsid w:val="007F5238"/>
    <w:rsid w:val="007F7504"/>
    <w:rsid w:val="00802B69"/>
    <w:rsid w:val="00813F91"/>
    <w:rsid w:val="00826D4A"/>
    <w:rsid w:val="00840E2C"/>
    <w:rsid w:val="00842AD6"/>
    <w:rsid w:val="008678B1"/>
    <w:rsid w:val="008725D3"/>
    <w:rsid w:val="00891897"/>
    <w:rsid w:val="0089357C"/>
    <w:rsid w:val="0089774A"/>
    <w:rsid w:val="008A2D95"/>
    <w:rsid w:val="008A3380"/>
    <w:rsid w:val="008B026D"/>
    <w:rsid w:val="008D1B8D"/>
    <w:rsid w:val="008D2E09"/>
    <w:rsid w:val="008D3A27"/>
    <w:rsid w:val="008E28F9"/>
    <w:rsid w:val="008E290D"/>
    <w:rsid w:val="008E5A83"/>
    <w:rsid w:val="008F13BD"/>
    <w:rsid w:val="008F42A6"/>
    <w:rsid w:val="008F52F5"/>
    <w:rsid w:val="0090558D"/>
    <w:rsid w:val="00906D8E"/>
    <w:rsid w:val="009139BF"/>
    <w:rsid w:val="00922853"/>
    <w:rsid w:val="009329B4"/>
    <w:rsid w:val="00933370"/>
    <w:rsid w:val="00933D67"/>
    <w:rsid w:val="0093520B"/>
    <w:rsid w:val="009366CC"/>
    <w:rsid w:val="00936C94"/>
    <w:rsid w:val="009372B5"/>
    <w:rsid w:val="00941F37"/>
    <w:rsid w:val="00947BD3"/>
    <w:rsid w:val="0095153E"/>
    <w:rsid w:val="00955CA3"/>
    <w:rsid w:val="0095629A"/>
    <w:rsid w:val="00966B59"/>
    <w:rsid w:val="0097393B"/>
    <w:rsid w:val="00973BFD"/>
    <w:rsid w:val="0097532B"/>
    <w:rsid w:val="00976E02"/>
    <w:rsid w:val="00981F4E"/>
    <w:rsid w:val="009847A0"/>
    <w:rsid w:val="00992C53"/>
    <w:rsid w:val="00997ED9"/>
    <w:rsid w:val="009C1209"/>
    <w:rsid w:val="009C1CD7"/>
    <w:rsid w:val="009C406E"/>
    <w:rsid w:val="009C4D2D"/>
    <w:rsid w:val="009D034E"/>
    <w:rsid w:val="009E24CB"/>
    <w:rsid w:val="009E5878"/>
    <w:rsid w:val="00A17D97"/>
    <w:rsid w:val="00A24BB9"/>
    <w:rsid w:val="00A2629C"/>
    <w:rsid w:val="00A30128"/>
    <w:rsid w:val="00A37069"/>
    <w:rsid w:val="00A43A39"/>
    <w:rsid w:val="00A46176"/>
    <w:rsid w:val="00A56138"/>
    <w:rsid w:val="00A628FE"/>
    <w:rsid w:val="00A76C9B"/>
    <w:rsid w:val="00A801E9"/>
    <w:rsid w:val="00A82980"/>
    <w:rsid w:val="00A851CF"/>
    <w:rsid w:val="00A96604"/>
    <w:rsid w:val="00AA7526"/>
    <w:rsid w:val="00AC2514"/>
    <w:rsid w:val="00AC38D8"/>
    <w:rsid w:val="00AC44AB"/>
    <w:rsid w:val="00AD7415"/>
    <w:rsid w:val="00AE6F7F"/>
    <w:rsid w:val="00AF37E7"/>
    <w:rsid w:val="00B0435A"/>
    <w:rsid w:val="00B10A03"/>
    <w:rsid w:val="00B14BF4"/>
    <w:rsid w:val="00B21EFB"/>
    <w:rsid w:val="00B23A45"/>
    <w:rsid w:val="00B347E0"/>
    <w:rsid w:val="00B43C0A"/>
    <w:rsid w:val="00B52C98"/>
    <w:rsid w:val="00B53A95"/>
    <w:rsid w:val="00B61726"/>
    <w:rsid w:val="00B94F9E"/>
    <w:rsid w:val="00BA048C"/>
    <w:rsid w:val="00BB12F5"/>
    <w:rsid w:val="00BB74AB"/>
    <w:rsid w:val="00BD0BEB"/>
    <w:rsid w:val="00BD2125"/>
    <w:rsid w:val="00BE14F7"/>
    <w:rsid w:val="00BE1F19"/>
    <w:rsid w:val="00BF10B2"/>
    <w:rsid w:val="00C1075C"/>
    <w:rsid w:val="00C428CB"/>
    <w:rsid w:val="00C44515"/>
    <w:rsid w:val="00C52460"/>
    <w:rsid w:val="00C67B50"/>
    <w:rsid w:val="00C72796"/>
    <w:rsid w:val="00C75512"/>
    <w:rsid w:val="00C806B3"/>
    <w:rsid w:val="00C8199D"/>
    <w:rsid w:val="00C83A99"/>
    <w:rsid w:val="00C9043E"/>
    <w:rsid w:val="00C90845"/>
    <w:rsid w:val="00C90E46"/>
    <w:rsid w:val="00C924B6"/>
    <w:rsid w:val="00CA61A7"/>
    <w:rsid w:val="00CA6E4D"/>
    <w:rsid w:val="00CA726B"/>
    <w:rsid w:val="00CB5DFF"/>
    <w:rsid w:val="00D139BB"/>
    <w:rsid w:val="00D1622C"/>
    <w:rsid w:val="00D17286"/>
    <w:rsid w:val="00D36D97"/>
    <w:rsid w:val="00D40F16"/>
    <w:rsid w:val="00D4510D"/>
    <w:rsid w:val="00D6767C"/>
    <w:rsid w:val="00D77ED8"/>
    <w:rsid w:val="00D90B82"/>
    <w:rsid w:val="00D97D22"/>
    <w:rsid w:val="00DA5CE4"/>
    <w:rsid w:val="00DA7C99"/>
    <w:rsid w:val="00DC3D60"/>
    <w:rsid w:val="00DD42CE"/>
    <w:rsid w:val="00DD6947"/>
    <w:rsid w:val="00DE215D"/>
    <w:rsid w:val="00DF1DE6"/>
    <w:rsid w:val="00DF2C5F"/>
    <w:rsid w:val="00DF73E9"/>
    <w:rsid w:val="00E00F88"/>
    <w:rsid w:val="00E1351D"/>
    <w:rsid w:val="00E20956"/>
    <w:rsid w:val="00E212CF"/>
    <w:rsid w:val="00E25E16"/>
    <w:rsid w:val="00E60518"/>
    <w:rsid w:val="00E67716"/>
    <w:rsid w:val="00E737CC"/>
    <w:rsid w:val="00E80CEF"/>
    <w:rsid w:val="00E84A62"/>
    <w:rsid w:val="00E9583F"/>
    <w:rsid w:val="00E96129"/>
    <w:rsid w:val="00EC5582"/>
    <w:rsid w:val="00ED0523"/>
    <w:rsid w:val="00ED55D0"/>
    <w:rsid w:val="00EF2009"/>
    <w:rsid w:val="00F04C76"/>
    <w:rsid w:val="00F110BE"/>
    <w:rsid w:val="00F42F7E"/>
    <w:rsid w:val="00F766F0"/>
    <w:rsid w:val="00F81922"/>
    <w:rsid w:val="00F93823"/>
    <w:rsid w:val="00FA676C"/>
    <w:rsid w:val="00FB220A"/>
    <w:rsid w:val="00FB5D31"/>
    <w:rsid w:val="00FC768D"/>
    <w:rsid w:val="00FD3CED"/>
    <w:rsid w:val="00FD7C5B"/>
    <w:rsid w:val="00FE0A73"/>
    <w:rsid w:val="00FE4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FF8E"/>
  <w15:chartTrackingRefBased/>
  <w15:docId w15:val="{90EA01ED-EC6D-4A16-B98C-910C6795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1726"/>
  </w:style>
  <w:style w:type="character" w:styleId="Hyperlink">
    <w:name w:val="Hyperlink"/>
    <w:rsid w:val="00B61726"/>
    <w:rPr>
      <w:color w:val="0000FF"/>
      <w:u w:val="single"/>
    </w:rPr>
  </w:style>
  <w:style w:type="paragraph" w:styleId="Header">
    <w:name w:val="header"/>
    <w:basedOn w:val="Normal"/>
    <w:link w:val="Head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B61726"/>
    <w:rPr>
      <w:rFonts w:ascii="Times New Roman" w:eastAsia="Times New Roman" w:hAnsi="Times New Roman" w:cs="Times New Roman"/>
      <w:sz w:val="24"/>
      <w:szCs w:val="24"/>
      <w:lang w:val="x-none" w:eastAsia="ar-SA"/>
    </w:rPr>
  </w:style>
  <w:style w:type="paragraph" w:styleId="Footer">
    <w:name w:val="footer"/>
    <w:basedOn w:val="Normal"/>
    <w:link w:val="FooterChar"/>
    <w:uiPriority w:val="99"/>
    <w:rsid w:val="00B6172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1726"/>
    <w:rPr>
      <w:rFonts w:ascii="Times New Roman" w:eastAsia="Times New Roman" w:hAnsi="Times New Roman" w:cs="Times New Roman"/>
      <w:sz w:val="24"/>
      <w:szCs w:val="24"/>
      <w:lang w:eastAsia="ar-SA"/>
    </w:rPr>
  </w:style>
  <w:style w:type="paragraph" w:customStyle="1" w:styleId="StyleBodyText14ptFirstline127cm">
    <w:name w:val="Style Body Text + 14 pt First line:  127 cm"/>
    <w:basedOn w:val="BodyText"/>
    <w:rsid w:val="00B61726"/>
    <w:pPr>
      <w:ind w:firstLine="720"/>
      <w:jc w:val="both"/>
    </w:pPr>
    <w:rPr>
      <w:sz w:val="28"/>
      <w:szCs w:val="20"/>
    </w:rPr>
  </w:style>
  <w:style w:type="paragraph" w:styleId="BodyTextIndent">
    <w:name w:val="Body Text Indent"/>
    <w:basedOn w:val="Normal"/>
    <w:link w:val="BodyTextIndentChar"/>
    <w:rsid w:val="00B6172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B61726"/>
    <w:rPr>
      <w:rFonts w:ascii="Times New Roman" w:eastAsia="Times New Roman" w:hAnsi="Times New Roman" w:cs="Times New Roman"/>
      <w:sz w:val="24"/>
      <w:szCs w:val="24"/>
      <w:lang w:eastAsia="ar-SA"/>
    </w:rPr>
  </w:style>
  <w:style w:type="paragraph" w:styleId="BodyText">
    <w:name w:val="Body Text"/>
    <w:basedOn w:val="Normal"/>
    <w:link w:val="BodyTextChar"/>
    <w:rsid w:val="00B6172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172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61726"/>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B61726"/>
    <w:rPr>
      <w:rFonts w:ascii="Tahoma" w:eastAsia="Times New Roman" w:hAnsi="Tahoma" w:cs="Times New Roman"/>
      <w:sz w:val="16"/>
      <w:szCs w:val="16"/>
      <w:lang w:val="x-none" w:eastAsia="ar-SA"/>
    </w:rPr>
  </w:style>
  <w:style w:type="character" w:styleId="CommentReference">
    <w:name w:val="annotation reference"/>
    <w:uiPriority w:val="99"/>
    <w:semiHidden/>
    <w:unhideWhenUsed/>
    <w:rsid w:val="00B61726"/>
    <w:rPr>
      <w:sz w:val="16"/>
      <w:szCs w:val="16"/>
    </w:rPr>
  </w:style>
  <w:style w:type="paragraph" w:styleId="CommentText">
    <w:name w:val="annotation text"/>
    <w:basedOn w:val="Normal"/>
    <w:link w:val="CommentTextChar"/>
    <w:uiPriority w:val="99"/>
    <w:semiHidden/>
    <w:unhideWhenUsed/>
    <w:rsid w:val="00B61726"/>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61726"/>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unhideWhenUsed/>
    <w:rsid w:val="00B61726"/>
    <w:rPr>
      <w:b/>
      <w:bCs/>
    </w:rPr>
  </w:style>
  <w:style w:type="character" w:customStyle="1" w:styleId="CommentSubjectChar">
    <w:name w:val="Comment Subject Char"/>
    <w:basedOn w:val="CommentTextChar"/>
    <w:link w:val="CommentSubject"/>
    <w:uiPriority w:val="99"/>
    <w:semiHidden/>
    <w:rsid w:val="00B61726"/>
    <w:rPr>
      <w:rFonts w:ascii="Times New Roman" w:eastAsia="Times New Roman" w:hAnsi="Times New Roman" w:cs="Times New Roman"/>
      <w:b/>
      <w:bCs/>
      <w:sz w:val="20"/>
      <w:szCs w:val="20"/>
      <w:lang w:val="x-none" w:eastAsia="ar-SA"/>
    </w:rPr>
  </w:style>
  <w:style w:type="paragraph" w:customStyle="1" w:styleId="naisf">
    <w:name w:val="naisf"/>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6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rsid w:val="00B61726"/>
  </w:style>
  <w:style w:type="paragraph" w:styleId="HTMLPreformatted">
    <w:name w:val="HTML Preformatted"/>
    <w:basedOn w:val="Normal"/>
    <w:link w:val="HTMLPreformattedChar"/>
    <w:uiPriority w:val="99"/>
    <w:semiHidden/>
    <w:unhideWhenUsed/>
    <w:rsid w:val="00B6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lv-LV"/>
    </w:rPr>
  </w:style>
  <w:style w:type="character" w:customStyle="1" w:styleId="HTMLPreformattedChar">
    <w:name w:val="HTML Preformatted Char"/>
    <w:basedOn w:val="DefaultParagraphFont"/>
    <w:link w:val="HTMLPreformatted"/>
    <w:uiPriority w:val="99"/>
    <w:semiHidden/>
    <w:rsid w:val="00B61726"/>
    <w:rPr>
      <w:rFonts w:ascii="Courier New" w:eastAsia="Times New Roman" w:hAnsi="Courier New" w:cs="Times New Roman"/>
      <w:sz w:val="20"/>
      <w:szCs w:val="20"/>
      <w:lang w:val="x-none" w:eastAsia="lv-LV"/>
    </w:rPr>
  </w:style>
  <w:style w:type="paragraph" w:styleId="ListParagraph">
    <w:name w:val="List Paragraph"/>
    <w:basedOn w:val="Normal"/>
    <w:uiPriority w:val="34"/>
    <w:qFormat/>
    <w:rsid w:val="00B61726"/>
    <w:pPr>
      <w:widowControl w:val="0"/>
      <w:spacing w:after="200" w:line="276" w:lineRule="auto"/>
      <w:ind w:left="720"/>
      <w:contextualSpacing/>
    </w:pPr>
    <w:rPr>
      <w:rFonts w:ascii="Calibri" w:eastAsia="Calibri" w:hAnsi="Calibri" w:cs="Times New Roman"/>
      <w:lang w:val="en-US"/>
    </w:rPr>
  </w:style>
  <w:style w:type="character" w:customStyle="1" w:styleId="shorttext">
    <w:name w:val="short_text"/>
    <w:rsid w:val="00B61726"/>
  </w:style>
  <w:style w:type="character" w:customStyle="1" w:styleId="hps">
    <w:name w:val="hps"/>
    <w:rsid w:val="00B61726"/>
  </w:style>
  <w:style w:type="paragraph" w:customStyle="1" w:styleId="naiskr">
    <w:name w:val="naiskr"/>
    <w:basedOn w:val="Normal"/>
    <w:rsid w:val="00B6172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unhideWhenUsed/>
    <w:qFormat/>
    <w:rsid w:val="00B61726"/>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B61726"/>
    <w:rPr>
      <w:rFonts w:ascii="Times New Roman" w:eastAsia="Times New Roman" w:hAnsi="Times New Roman" w:cs="Times New Roman"/>
      <w:sz w:val="20"/>
      <w:szCs w:val="20"/>
      <w:lang w:eastAsia="ar-SA"/>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link w:val="CharCharCharChar"/>
    <w:uiPriority w:val="99"/>
    <w:unhideWhenUsed/>
    <w:qFormat/>
    <w:rsid w:val="00B61726"/>
    <w:rPr>
      <w:vertAlign w:val="superscript"/>
    </w:rPr>
  </w:style>
  <w:style w:type="character" w:customStyle="1" w:styleId="UnresolvedMention1">
    <w:name w:val="Unresolved Mention1"/>
    <w:uiPriority w:val="99"/>
    <w:semiHidden/>
    <w:unhideWhenUsed/>
    <w:rsid w:val="00B61726"/>
    <w:rPr>
      <w:color w:val="808080"/>
      <w:shd w:val="clear" w:color="auto" w:fill="E6E6E6"/>
    </w:rPr>
  </w:style>
  <w:style w:type="paragraph" w:styleId="NoSpacing">
    <w:name w:val="No Spacing"/>
    <w:link w:val="NoSpacingChar"/>
    <w:uiPriority w:val="1"/>
    <w:qFormat/>
    <w:rsid w:val="007F284F"/>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7F284F"/>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42384B"/>
    <w:pPr>
      <w:spacing w:after="120"/>
    </w:pPr>
    <w:rPr>
      <w:sz w:val="16"/>
      <w:szCs w:val="16"/>
    </w:rPr>
  </w:style>
  <w:style w:type="character" w:customStyle="1" w:styleId="BodyText3Char">
    <w:name w:val="Body Text 3 Char"/>
    <w:basedOn w:val="DefaultParagraphFont"/>
    <w:link w:val="BodyText3"/>
    <w:uiPriority w:val="99"/>
    <w:rsid w:val="0042384B"/>
    <w:rPr>
      <w:sz w:val="16"/>
      <w:szCs w:val="16"/>
    </w:rPr>
  </w:style>
  <w:style w:type="paragraph" w:customStyle="1" w:styleId="CharCharCharChar">
    <w:name w:val="Char Char Char Char"/>
    <w:aliases w:val="Char2"/>
    <w:basedOn w:val="Normal"/>
    <w:next w:val="Normal"/>
    <w:link w:val="FootnoteReference"/>
    <w:uiPriority w:val="99"/>
    <w:rsid w:val="009D034E"/>
    <w:pPr>
      <w:spacing w:line="240" w:lineRule="exact"/>
      <w:jc w:val="both"/>
    </w:pPr>
    <w:rPr>
      <w:vertAlign w:val="superscript"/>
    </w:rPr>
  </w:style>
  <w:style w:type="character" w:customStyle="1" w:styleId="lmpnum">
    <w:name w:val="lmpnum"/>
    <w:basedOn w:val="DefaultParagraphFont"/>
    <w:rsid w:val="00735483"/>
  </w:style>
  <w:style w:type="paragraph" w:styleId="NormalWeb">
    <w:name w:val="Normal (Web)"/>
    <w:basedOn w:val="Normal"/>
    <w:uiPriority w:val="99"/>
    <w:unhideWhenUsed/>
    <w:rsid w:val="000A3C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2">
    <w:name w:val="highlight2"/>
    <w:rsid w:val="00DD6947"/>
    <w:rPr>
      <w:shd w:val="clear" w:color="auto" w:fill="6EB7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yperlink" Target="mailto:Liga.Timsa@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webSasaiste?OpenView&amp;restricttocategory=1115/L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97F0-6D0E-4663-B375-68C844F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6125</Words>
  <Characters>3492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"Latvijas Antidopinga biroja nolikums”" sākotnējās ietekmes novērtējuma ziņojums (anotācija)</vt:lpstr>
    </vt:vector>
  </TitlesOfParts>
  <Company>Veselības ministrija</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Antidopinga biroja nolikums”" sākotnējās ietekmes novērtējuma ziņojums (anotācija)</dc:title>
  <dc:creator>Liga.Timsa@vm.gov.lv</dc:creator>
  <cp:lastModifiedBy>Jekaterina Borovika</cp:lastModifiedBy>
  <cp:revision>2</cp:revision>
  <cp:lastPrinted>2018-06-04T06:44:00Z</cp:lastPrinted>
  <dcterms:created xsi:type="dcterms:W3CDTF">2018-06-05T12:31:00Z</dcterms:created>
  <dcterms:modified xsi:type="dcterms:W3CDTF">2018-06-05T12:31:00Z</dcterms:modified>
</cp:coreProperties>
</file>