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A7" w:rsidRPr="00934B67" w:rsidRDefault="00934B67" w:rsidP="00934B67">
      <w:pPr>
        <w:tabs>
          <w:tab w:val="left" w:pos="6663"/>
        </w:tabs>
        <w:jc w:val="center"/>
        <w:rPr>
          <w:b/>
          <w:sz w:val="28"/>
          <w:szCs w:val="28"/>
        </w:rPr>
      </w:pPr>
      <w:r w:rsidRPr="00934B67">
        <w:rPr>
          <w:b/>
          <w:sz w:val="28"/>
          <w:szCs w:val="28"/>
        </w:rPr>
        <w:t>LATVIJAS REPUBLIKAS MINISTRU KABINETS</w:t>
      </w:r>
    </w:p>
    <w:p w:rsidR="00A26FA7" w:rsidRDefault="00A26FA7" w:rsidP="00A26FA7">
      <w:pPr>
        <w:tabs>
          <w:tab w:val="left" w:pos="6663"/>
        </w:tabs>
        <w:rPr>
          <w:sz w:val="28"/>
          <w:szCs w:val="28"/>
        </w:rPr>
      </w:pPr>
    </w:p>
    <w:p w:rsidR="00A26FA7" w:rsidRPr="00F5458C" w:rsidRDefault="00A26FA7" w:rsidP="00A26FA7">
      <w:pPr>
        <w:tabs>
          <w:tab w:val="left" w:pos="6663"/>
        </w:tabs>
        <w:rPr>
          <w:sz w:val="28"/>
          <w:szCs w:val="28"/>
        </w:rPr>
      </w:pPr>
    </w:p>
    <w:p w:rsidR="00A26FA7" w:rsidRPr="008C4EDF" w:rsidRDefault="00A26FA7" w:rsidP="00A26FA7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:rsidR="00A26FA7" w:rsidRPr="00E9501F" w:rsidRDefault="00A26FA7" w:rsidP="00A26FA7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.§)</w:t>
      </w:r>
    </w:p>
    <w:p w:rsidR="00A26FA7" w:rsidRPr="00242C98" w:rsidRDefault="00A26FA7" w:rsidP="00A26FA7">
      <w:pPr>
        <w:ind w:right="-1"/>
        <w:jc w:val="center"/>
        <w:rPr>
          <w:b/>
          <w:sz w:val="28"/>
          <w:szCs w:val="28"/>
        </w:rPr>
      </w:pPr>
    </w:p>
    <w:p w:rsidR="00A26FA7" w:rsidRPr="00F100A1" w:rsidRDefault="00A26FA7" w:rsidP="00A26FA7">
      <w:pPr>
        <w:jc w:val="center"/>
        <w:rPr>
          <w:b/>
          <w:bCs/>
          <w:sz w:val="28"/>
          <w:szCs w:val="28"/>
          <w:lang w:val="x-none" w:eastAsia="x-none"/>
        </w:rPr>
      </w:pPr>
      <w:r w:rsidRPr="00F100A1">
        <w:rPr>
          <w:b/>
          <w:bCs/>
          <w:sz w:val="28"/>
          <w:szCs w:val="28"/>
          <w:lang w:val="x-none" w:eastAsia="x-none"/>
        </w:rPr>
        <w:t>Latvijas Kara muzeja maksas pakalpojumu cenrādis</w:t>
      </w:r>
    </w:p>
    <w:p w:rsidR="00A26FA7" w:rsidRPr="00496553" w:rsidRDefault="00A26FA7" w:rsidP="00A26FA7">
      <w:pPr>
        <w:jc w:val="right"/>
        <w:rPr>
          <w:sz w:val="28"/>
          <w:szCs w:val="28"/>
          <w:lang w:val="x-none"/>
        </w:rPr>
      </w:pPr>
    </w:p>
    <w:p w:rsidR="00A26FA7" w:rsidRPr="00B1583A" w:rsidRDefault="00A26FA7" w:rsidP="00A26FA7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A26FA7" w:rsidRPr="00F100A1" w:rsidRDefault="00A26FA7" w:rsidP="00A26FA7">
      <w:pPr>
        <w:ind w:firstLine="720"/>
        <w:jc w:val="right"/>
        <w:rPr>
          <w:rFonts w:eastAsia="Calibri"/>
          <w:sz w:val="28"/>
          <w:szCs w:val="28"/>
        </w:rPr>
      </w:pPr>
      <w:r w:rsidRPr="00F100A1">
        <w:rPr>
          <w:rFonts w:eastAsia="Calibri"/>
          <w:sz w:val="28"/>
          <w:szCs w:val="28"/>
        </w:rPr>
        <w:t xml:space="preserve">Likuma par budžetu un finanšu vadību </w:t>
      </w:r>
    </w:p>
    <w:p w:rsidR="00A26FA7" w:rsidRPr="00F100A1" w:rsidRDefault="00A26FA7" w:rsidP="00A26FA7">
      <w:pPr>
        <w:ind w:firstLine="720"/>
        <w:jc w:val="right"/>
        <w:rPr>
          <w:rFonts w:eastAsia="Calibri"/>
          <w:sz w:val="28"/>
          <w:szCs w:val="28"/>
        </w:rPr>
      </w:pPr>
      <w:r w:rsidRPr="00F100A1">
        <w:rPr>
          <w:rFonts w:eastAsia="Calibri"/>
          <w:sz w:val="28"/>
          <w:szCs w:val="28"/>
        </w:rPr>
        <w:t xml:space="preserve">5. panta devīto daļu </w:t>
      </w:r>
    </w:p>
    <w:p w:rsidR="00A26FA7" w:rsidRDefault="00A26FA7" w:rsidP="00A26FA7">
      <w:pPr>
        <w:pStyle w:val="Title"/>
        <w:ind w:firstLine="709"/>
        <w:jc w:val="both"/>
        <w:outlineLvl w:val="0"/>
        <w:rPr>
          <w:szCs w:val="28"/>
        </w:rPr>
      </w:pPr>
    </w:p>
    <w:p w:rsidR="00A26FA7" w:rsidRDefault="00A26FA7" w:rsidP="00A26FA7">
      <w:pPr>
        <w:pStyle w:val="Title"/>
        <w:ind w:firstLine="709"/>
        <w:jc w:val="both"/>
        <w:outlineLvl w:val="0"/>
        <w:rPr>
          <w:szCs w:val="28"/>
        </w:rPr>
      </w:pPr>
    </w:p>
    <w:p w:rsidR="00A26FA7" w:rsidRDefault="00A26FA7" w:rsidP="00A26FA7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>
        <w:rPr>
          <w:szCs w:val="28"/>
        </w:rPr>
        <w:t> </w:t>
      </w:r>
      <w:r>
        <w:t>Noteikumi nosaka Latvijas Kara muzeja (turpmāk – muzejs) maksas pakalpojumu cenrādi (turpmāk – cenrādis).</w:t>
      </w:r>
    </w:p>
    <w:p w:rsidR="00A26FA7" w:rsidRDefault="00A26FA7" w:rsidP="00A26FA7"/>
    <w:p w:rsidR="00A26FA7" w:rsidRPr="00496553" w:rsidRDefault="00A26FA7" w:rsidP="00A26FA7">
      <w:pPr>
        <w:pStyle w:val="Title"/>
        <w:ind w:firstLine="709"/>
        <w:jc w:val="both"/>
        <w:outlineLvl w:val="0"/>
      </w:pPr>
      <w:r>
        <w:t xml:space="preserve">2. </w:t>
      </w:r>
      <w:r w:rsidRPr="00F100A1">
        <w:rPr>
          <w:rFonts w:eastAsia="Calibri"/>
          <w:szCs w:val="28"/>
        </w:rPr>
        <w:t>Muzejs sniedz maksas pakalpojumus saskaņā ar cenrādi (pielikums).</w:t>
      </w:r>
    </w:p>
    <w:p w:rsidR="00A26FA7" w:rsidRDefault="00A26FA7" w:rsidP="00A26FA7"/>
    <w:p w:rsidR="00A26FA7" w:rsidRDefault="00A26FA7" w:rsidP="00A26FA7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DB12A7">
        <w:rPr>
          <w:rFonts w:eastAsia="Calibri"/>
          <w:sz w:val="28"/>
          <w:szCs w:val="28"/>
        </w:rPr>
        <w:t>. Muzej</w:t>
      </w:r>
      <w:r w:rsidR="00B36153" w:rsidRPr="00DB12A7">
        <w:rPr>
          <w:rFonts w:eastAsia="Calibri"/>
          <w:sz w:val="28"/>
          <w:szCs w:val="28"/>
        </w:rPr>
        <w:t>s neiekasē maksu par muzeja pamatekspozīciju</w:t>
      </w:r>
      <w:r w:rsidR="004C3FAB" w:rsidRPr="00DB12A7">
        <w:rPr>
          <w:rFonts w:eastAsia="Calibri"/>
          <w:sz w:val="28"/>
          <w:szCs w:val="28"/>
        </w:rPr>
        <w:t xml:space="preserve">, </w:t>
      </w:r>
      <w:r w:rsidR="00F908FC" w:rsidRPr="00DB12A7">
        <w:rPr>
          <w:rFonts w:eastAsia="Calibri"/>
          <w:sz w:val="28"/>
          <w:szCs w:val="28"/>
        </w:rPr>
        <w:t xml:space="preserve">izstāžu </w:t>
      </w:r>
      <w:r w:rsidR="004C3FAB" w:rsidRPr="00DB12A7">
        <w:rPr>
          <w:rFonts w:eastAsia="Calibri"/>
          <w:sz w:val="28"/>
          <w:szCs w:val="28"/>
        </w:rPr>
        <w:t xml:space="preserve">un teritoriju </w:t>
      </w:r>
      <w:r w:rsidR="00F908FC" w:rsidRPr="00DB12A7">
        <w:rPr>
          <w:rFonts w:eastAsia="Calibri"/>
          <w:sz w:val="28"/>
          <w:szCs w:val="28"/>
        </w:rPr>
        <w:t>apskati.</w:t>
      </w:r>
    </w:p>
    <w:p w:rsidR="00A26FA7" w:rsidRPr="00496553" w:rsidRDefault="00A26FA7" w:rsidP="00A26FA7">
      <w:pPr>
        <w:rPr>
          <w:rFonts w:eastAsia="Calibri"/>
        </w:rPr>
      </w:pPr>
    </w:p>
    <w:p w:rsidR="00A26FA7" w:rsidRDefault="00A26FA7" w:rsidP="00A26FA7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496553">
        <w:rPr>
          <w:rFonts w:eastAsia="Calibri"/>
          <w:sz w:val="28"/>
          <w:szCs w:val="28"/>
        </w:rPr>
        <w:t xml:space="preserve">Par cenrāža 2.1.2., 2.1.4., 2.2.1., </w:t>
      </w:r>
      <w:r w:rsidR="004B0C19">
        <w:rPr>
          <w:rFonts w:eastAsia="Calibri"/>
          <w:sz w:val="28"/>
          <w:szCs w:val="28"/>
        </w:rPr>
        <w:t xml:space="preserve">2.3.1., 3.2.2., 3.3.2., 6.1.1. </w:t>
      </w:r>
      <w:r w:rsidR="004B0C19" w:rsidRPr="00733C6B">
        <w:rPr>
          <w:rFonts w:eastAsia="Calibri"/>
          <w:sz w:val="28"/>
          <w:szCs w:val="28"/>
        </w:rPr>
        <w:t>un</w:t>
      </w:r>
      <w:r w:rsidR="004B0C19">
        <w:rPr>
          <w:rFonts w:eastAsia="Calibri"/>
          <w:sz w:val="28"/>
          <w:szCs w:val="28"/>
        </w:rPr>
        <w:t xml:space="preserve"> 6.2.1. </w:t>
      </w:r>
      <w:r w:rsidRPr="004B0C19">
        <w:rPr>
          <w:rFonts w:eastAsia="Calibri"/>
          <w:sz w:val="28"/>
          <w:szCs w:val="28"/>
        </w:rPr>
        <w:t>apakš</w:t>
      </w:r>
      <w:r w:rsidRPr="00496553">
        <w:rPr>
          <w:rFonts w:eastAsia="Calibri"/>
          <w:sz w:val="28"/>
          <w:szCs w:val="28"/>
        </w:rPr>
        <w:t>punktā minētajiem pasākumiem maksu neiekasē no:</w:t>
      </w:r>
    </w:p>
    <w:p w:rsidR="00A26FA7" w:rsidRDefault="00A26FA7" w:rsidP="00A26FA7">
      <w:pPr>
        <w:tabs>
          <w:tab w:val="left" w:pos="993"/>
        </w:tabs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Pr="00F100A1">
        <w:rPr>
          <w:rFonts w:eastAsia="Calibri"/>
          <w:sz w:val="28"/>
          <w:szCs w:val="28"/>
        </w:rPr>
        <w:t>Aizsardzības ministrijas;</w:t>
      </w:r>
    </w:p>
    <w:p w:rsidR="00A26FA7" w:rsidRPr="00F100A1" w:rsidRDefault="00A26FA7" w:rsidP="00A26FA7">
      <w:pPr>
        <w:tabs>
          <w:tab w:val="left" w:pos="993"/>
        </w:tabs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="00A16C68">
        <w:rPr>
          <w:rFonts w:eastAsia="Calibri"/>
          <w:sz w:val="28"/>
          <w:szCs w:val="28"/>
        </w:rPr>
        <w:t>Nacionālajiem b</w:t>
      </w:r>
      <w:r w:rsidRPr="00F100A1">
        <w:rPr>
          <w:rFonts w:eastAsia="Calibri"/>
          <w:sz w:val="28"/>
          <w:szCs w:val="28"/>
        </w:rPr>
        <w:t>ruņotajiem spēkiem;</w:t>
      </w:r>
    </w:p>
    <w:p w:rsidR="00A26FA7" w:rsidRPr="00496553" w:rsidRDefault="00A26FA7" w:rsidP="00A26FA7">
      <w:pPr>
        <w:pStyle w:val="ListParagraph"/>
        <w:numPr>
          <w:ilvl w:val="1"/>
          <w:numId w:val="3"/>
        </w:numPr>
        <w:ind w:left="1134" w:hanging="425"/>
        <w:rPr>
          <w:rFonts w:eastAsia="Calibri"/>
          <w:sz w:val="28"/>
          <w:szCs w:val="28"/>
        </w:rPr>
      </w:pPr>
      <w:r w:rsidRPr="00496553">
        <w:rPr>
          <w:rFonts w:eastAsia="Calibri"/>
          <w:sz w:val="28"/>
          <w:szCs w:val="28"/>
        </w:rPr>
        <w:t xml:space="preserve">Aizsardzības ministrijas padotības iestādēm. </w:t>
      </w:r>
    </w:p>
    <w:p w:rsidR="00A26FA7" w:rsidRDefault="00A26FA7" w:rsidP="00A26FA7"/>
    <w:p w:rsidR="00A26FA7" w:rsidRPr="00496553" w:rsidRDefault="00A26FA7" w:rsidP="00A26FA7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496553">
        <w:rPr>
          <w:rFonts w:eastAsia="Calibri"/>
          <w:sz w:val="28"/>
          <w:szCs w:val="28"/>
        </w:rPr>
        <w:t>Par ce</w:t>
      </w:r>
      <w:r w:rsidR="004B0C19">
        <w:rPr>
          <w:rFonts w:eastAsia="Calibri"/>
          <w:sz w:val="28"/>
          <w:szCs w:val="28"/>
        </w:rPr>
        <w:t xml:space="preserve">nrāža 2.1.3., 2.2.2. </w:t>
      </w:r>
      <w:r w:rsidR="004B0C19" w:rsidRPr="00733C6B">
        <w:rPr>
          <w:rFonts w:eastAsia="Calibri"/>
          <w:sz w:val="28"/>
          <w:szCs w:val="28"/>
        </w:rPr>
        <w:t>un</w:t>
      </w:r>
      <w:r w:rsidR="004B0C19">
        <w:rPr>
          <w:rFonts w:eastAsia="Calibri"/>
          <w:sz w:val="28"/>
          <w:szCs w:val="28"/>
        </w:rPr>
        <w:t xml:space="preserve"> </w:t>
      </w:r>
      <w:r w:rsidRPr="00496553">
        <w:rPr>
          <w:rFonts w:eastAsia="Calibri"/>
          <w:sz w:val="28"/>
          <w:szCs w:val="28"/>
        </w:rPr>
        <w:t xml:space="preserve">2.3.2. </w:t>
      </w:r>
      <w:r w:rsidRPr="004B0C19">
        <w:rPr>
          <w:rFonts w:eastAsia="Calibri"/>
          <w:sz w:val="28"/>
          <w:szCs w:val="28"/>
        </w:rPr>
        <w:t>apakš</w:t>
      </w:r>
      <w:r w:rsidRPr="00496553">
        <w:rPr>
          <w:rFonts w:eastAsia="Calibri"/>
          <w:sz w:val="28"/>
          <w:szCs w:val="28"/>
        </w:rPr>
        <w:t>punktā minētajiem pasākumiem maksu neiekasē no:</w:t>
      </w:r>
    </w:p>
    <w:p w:rsidR="00A26FA7" w:rsidRDefault="00A26FA7" w:rsidP="00A26FA7">
      <w:pPr>
        <w:tabs>
          <w:tab w:val="left" w:pos="567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 </w:t>
      </w:r>
      <w:r w:rsidRPr="00496553">
        <w:rPr>
          <w:rFonts w:eastAsia="Calibri"/>
          <w:sz w:val="28"/>
          <w:szCs w:val="28"/>
        </w:rPr>
        <w:t>Aizsardzības ministrijas;</w:t>
      </w:r>
    </w:p>
    <w:p w:rsidR="00A26FA7" w:rsidRPr="00496553" w:rsidRDefault="00A26FA7" w:rsidP="00A26FA7">
      <w:pPr>
        <w:tabs>
          <w:tab w:val="left" w:pos="567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r w:rsidR="00A16C68">
        <w:rPr>
          <w:rFonts w:eastAsia="Calibri"/>
          <w:sz w:val="28"/>
          <w:szCs w:val="28"/>
        </w:rPr>
        <w:t>Nacionālajiem b</w:t>
      </w:r>
      <w:bookmarkStart w:id="0" w:name="_GoBack"/>
      <w:bookmarkEnd w:id="0"/>
      <w:r w:rsidRPr="00496553">
        <w:rPr>
          <w:rFonts w:eastAsia="Calibri"/>
          <w:sz w:val="28"/>
          <w:szCs w:val="28"/>
        </w:rPr>
        <w:t>ruņotajiem spēkiem.</w:t>
      </w:r>
    </w:p>
    <w:p w:rsidR="00A26FA7" w:rsidRDefault="00A26FA7" w:rsidP="00A26FA7"/>
    <w:p w:rsidR="00A26FA7" w:rsidRDefault="00A26FA7" w:rsidP="00A26FA7">
      <w:pPr>
        <w:pStyle w:val="Title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 w:rsidRPr="00F100A1">
        <w:rPr>
          <w:rFonts w:eastAsia="Calibri"/>
          <w:szCs w:val="28"/>
        </w:rPr>
        <w:t xml:space="preserve">Par cenrāža 4.2. </w:t>
      </w:r>
      <w:r w:rsidRPr="004B0C19">
        <w:rPr>
          <w:rFonts w:eastAsia="Calibri"/>
          <w:szCs w:val="28"/>
        </w:rPr>
        <w:t>apakš</w:t>
      </w:r>
      <w:r w:rsidRPr="00F100A1">
        <w:rPr>
          <w:rFonts w:eastAsia="Calibri"/>
          <w:szCs w:val="28"/>
        </w:rPr>
        <w:t xml:space="preserve">punktā minēto pakalpojumu maksu neiekasē no </w:t>
      </w:r>
      <w:r w:rsidR="006078B4" w:rsidRPr="004C3FAB">
        <w:rPr>
          <w:rFonts w:eastAsia="Calibri"/>
          <w:szCs w:val="28"/>
        </w:rPr>
        <w:t xml:space="preserve">Latvijā </w:t>
      </w:r>
      <w:r w:rsidRPr="004C3FAB">
        <w:rPr>
          <w:rFonts w:eastAsia="Calibri"/>
          <w:szCs w:val="28"/>
        </w:rPr>
        <w:t>akreditētajiem</w:t>
      </w:r>
      <w:r w:rsidRPr="00F100A1">
        <w:rPr>
          <w:rFonts w:eastAsia="Calibri"/>
          <w:szCs w:val="28"/>
        </w:rPr>
        <w:t xml:space="preserve"> muzejiem</w:t>
      </w:r>
      <w:r>
        <w:rPr>
          <w:rFonts w:eastAsia="Calibri"/>
          <w:szCs w:val="28"/>
        </w:rPr>
        <w:t>.</w:t>
      </w:r>
    </w:p>
    <w:p w:rsidR="00A26FA7" w:rsidRDefault="00A26FA7" w:rsidP="00A26FA7"/>
    <w:p w:rsidR="00A26FA7" w:rsidRDefault="00A26FA7" w:rsidP="00A26FA7">
      <w:pPr>
        <w:tabs>
          <w:tab w:val="left" w:pos="284"/>
        </w:tabs>
        <w:ind w:left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BD6904">
        <w:rPr>
          <w:rFonts w:eastAsia="Calibri"/>
          <w:sz w:val="28"/>
          <w:szCs w:val="28"/>
        </w:rPr>
        <w:t>Muzejs maksu par sniegtajiem pakalpojumiem iekasē:</w:t>
      </w:r>
    </w:p>
    <w:p w:rsidR="00A26FA7" w:rsidRPr="00F100A1" w:rsidRDefault="00A26FA7" w:rsidP="00A26FA7">
      <w:pPr>
        <w:tabs>
          <w:tab w:val="left" w:pos="567"/>
        </w:tabs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7.1. </w:t>
      </w:r>
      <w:r w:rsidRPr="00F100A1">
        <w:rPr>
          <w:rFonts w:eastAsia="Calibri"/>
          <w:sz w:val="28"/>
          <w:szCs w:val="28"/>
        </w:rPr>
        <w:t>ar tāda maksājumu pakalpojuma sniedzēja starpniecību, kuram ir tiesība</w:t>
      </w:r>
      <w:r w:rsidR="00F163D1">
        <w:rPr>
          <w:rFonts w:eastAsia="Calibri"/>
          <w:sz w:val="28"/>
          <w:szCs w:val="28"/>
        </w:rPr>
        <w:t xml:space="preserve">s sniegt maksājumu pakalpojumus </w:t>
      </w:r>
      <w:r w:rsidRPr="00F163D1">
        <w:rPr>
          <w:rFonts w:eastAsia="Calibri"/>
          <w:sz w:val="28"/>
          <w:szCs w:val="28"/>
        </w:rPr>
        <w:t>Maksājumu pakalpojumu un elektroniskās naudas likuma izpratnē;</w:t>
      </w:r>
    </w:p>
    <w:p w:rsidR="00A26FA7" w:rsidRPr="00F100A1" w:rsidRDefault="00A26FA7" w:rsidP="00A26FA7">
      <w:pPr>
        <w:tabs>
          <w:tab w:val="left" w:pos="567"/>
        </w:tabs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7.2. </w:t>
      </w:r>
      <w:r w:rsidRPr="00F100A1">
        <w:rPr>
          <w:rFonts w:eastAsia="Calibri"/>
          <w:sz w:val="28"/>
          <w:szCs w:val="28"/>
        </w:rPr>
        <w:t>skaidrā naudā muzeja kasē;</w:t>
      </w:r>
    </w:p>
    <w:p w:rsidR="00A26FA7" w:rsidRDefault="00A26FA7" w:rsidP="00A26FA7">
      <w:pPr>
        <w:tabs>
          <w:tab w:val="left" w:pos="567"/>
        </w:tabs>
        <w:ind w:left="36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7.3. </w:t>
      </w:r>
      <w:r w:rsidRPr="00F100A1">
        <w:rPr>
          <w:rFonts w:eastAsia="Calibri"/>
          <w:sz w:val="28"/>
          <w:szCs w:val="28"/>
        </w:rPr>
        <w:t xml:space="preserve">muzejā ar maksājumu karšu pieņemšanu terminālī vai citā alternatīvā sistēmā, ja muzeja vai starpniekinstitūcija to tehniski nodrošina. </w:t>
      </w:r>
    </w:p>
    <w:p w:rsidR="00A26FA7" w:rsidRDefault="00A26FA7" w:rsidP="00A26FA7">
      <w:pPr>
        <w:tabs>
          <w:tab w:val="left" w:pos="0"/>
          <w:tab w:val="left" w:pos="284"/>
        </w:tabs>
        <w:spacing w:after="160" w:line="259" w:lineRule="auto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A26FA7" w:rsidRDefault="00A26FA7" w:rsidP="00A26FA7">
      <w:pPr>
        <w:tabs>
          <w:tab w:val="left" w:pos="0"/>
          <w:tab w:val="left" w:pos="284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8. </w:t>
      </w:r>
      <w:r w:rsidRPr="00BD6904">
        <w:rPr>
          <w:rFonts w:eastAsia="Calibri"/>
          <w:sz w:val="28"/>
          <w:szCs w:val="28"/>
        </w:rPr>
        <w:t>Atzīt par spēku zaudējušiem Ministru kabineta 2015. g</w:t>
      </w:r>
      <w:r>
        <w:rPr>
          <w:rFonts w:eastAsia="Calibri"/>
          <w:sz w:val="28"/>
          <w:szCs w:val="28"/>
        </w:rPr>
        <w:t xml:space="preserve">ada 22. decembra noteikumus Nr. </w:t>
      </w:r>
      <w:r w:rsidRPr="00BD6904">
        <w:rPr>
          <w:rFonts w:eastAsia="Calibri"/>
          <w:sz w:val="28"/>
          <w:szCs w:val="28"/>
        </w:rPr>
        <w:t>771 “Latvijas Kara muzeja maksas pakalpojumu cenrādis” (Latvijas Vēstnesis, 2015, 252. nr.).</w:t>
      </w:r>
    </w:p>
    <w:p w:rsidR="00A26FA7" w:rsidRDefault="00A26FA7" w:rsidP="00A26FA7">
      <w:pPr>
        <w:tabs>
          <w:tab w:val="left" w:pos="0"/>
          <w:tab w:val="left" w:pos="284"/>
        </w:tabs>
        <w:ind w:firstLine="720"/>
        <w:jc w:val="both"/>
        <w:rPr>
          <w:rFonts w:eastAsia="Calibri"/>
          <w:sz w:val="28"/>
          <w:szCs w:val="28"/>
        </w:rPr>
      </w:pPr>
    </w:p>
    <w:p w:rsidR="00A26FA7" w:rsidRPr="00F100A1" w:rsidRDefault="00A26FA7" w:rsidP="00A26FA7">
      <w:pPr>
        <w:tabs>
          <w:tab w:val="left" w:pos="0"/>
          <w:tab w:val="left" w:pos="284"/>
        </w:tabs>
        <w:ind w:firstLine="720"/>
        <w:jc w:val="both"/>
        <w:rPr>
          <w:rFonts w:eastAsia="Calibri"/>
          <w:sz w:val="28"/>
          <w:szCs w:val="28"/>
        </w:rPr>
      </w:pPr>
      <w:r w:rsidRPr="004C3FAB">
        <w:rPr>
          <w:rFonts w:eastAsia="Calibri"/>
          <w:sz w:val="28"/>
          <w:szCs w:val="22"/>
        </w:rPr>
        <w:t>9. Noteikumi stājas spēkā 201</w:t>
      </w:r>
      <w:r w:rsidR="006078B4" w:rsidRPr="004C3FAB">
        <w:rPr>
          <w:rFonts w:eastAsia="Calibri"/>
          <w:sz w:val="28"/>
          <w:szCs w:val="22"/>
        </w:rPr>
        <w:t>9</w:t>
      </w:r>
      <w:r w:rsidRPr="004C3FAB">
        <w:rPr>
          <w:rFonts w:eastAsia="Calibri"/>
          <w:sz w:val="28"/>
          <w:szCs w:val="22"/>
        </w:rPr>
        <w:t xml:space="preserve">. gada </w:t>
      </w:r>
      <w:r w:rsidR="006078B4" w:rsidRPr="004C3FAB">
        <w:rPr>
          <w:rFonts w:eastAsia="Calibri"/>
          <w:sz w:val="28"/>
          <w:szCs w:val="22"/>
        </w:rPr>
        <w:t>1</w:t>
      </w:r>
      <w:r w:rsidRPr="004C3FAB">
        <w:rPr>
          <w:rFonts w:eastAsia="Calibri"/>
          <w:sz w:val="28"/>
          <w:szCs w:val="22"/>
        </w:rPr>
        <w:t xml:space="preserve">. </w:t>
      </w:r>
      <w:r w:rsidR="006078B4" w:rsidRPr="004C3FAB">
        <w:rPr>
          <w:rFonts w:eastAsia="Calibri"/>
          <w:sz w:val="28"/>
          <w:szCs w:val="22"/>
        </w:rPr>
        <w:t>janvārī</w:t>
      </w:r>
      <w:r w:rsidRPr="004C3FAB">
        <w:rPr>
          <w:rFonts w:eastAsia="Calibri"/>
          <w:sz w:val="28"/>
          <w:szCs w:val="22"/>
        </w:rPr>
        <w:t>.</w:t>
      </w:r>
    </w:p>
    <w:p w:rsidR="00A26FA7" w:rsidRPr="00C514FD" w:rsidRDefault="00A26FA7" w:rsidP="00A26FA7">
      <w:pPr>
        <w:jc w:val="both"/>
        <w:rPr>
          <w:sz w:val="28"/>
          <w:szCs w:val="28"/>
        </w:rPr>
      </w:pPr>
    </w:p>
    <w:p w:rsidR="00A26FA7" w:rsidRPr="00C514FD" w:rsidRDefault="00A26FA7" w:rsidP="00A26FA7">
      <w:pPr>
        <w:jc w:val="both"/>
        <w:rPr>
          <w:sz w:val="28"/>
          <w:szCs w:val="28"/>
        </w:rPr>
      </w:pPr>
    </w:p>
    <w:p w:rsidR="00A26FA7" w:rsidRPr="00066876" w:rsidRDefault="00E74579" w:rsidP="00A26FA7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Ministru prezidents</w:t>
      </w:r>
      <w:r w:rsidR="00A26FA7">
        <w:rPr>
          <w:rFonts w:eastAsia="Calibri"/>
          <w:sz w:val="28"/>
          <w:szCs w:val="28"/>
        </w:rPr>
        <w:tab/>
      </w:r>
      <w:r w:rsidR="00A26FA7">
        <w:rPr>
          <w:rFonts w:eastAsia="Calibri"/>
          <w:sz w:val="28"/>
          <w:szCs w:val="28"/>
        </w:rPr>
        <w:tab/>
      </w:r>
      <w:r w:rsidR="00A26FA7">
        <w:rPr>
          <w:rFonts w:eastAsia="Calibri"/>
          <w:sz w:val="28"/>
          <w:szCs w:val="28"/>
        </w:rPr>
        <w:tab/>
      </w:r>
      <w:r w:rsidR="00A26FA7">
        <w:rPr>
          <w:rFonts w:eastAsia="Calibri"/>
          <w:sz w:val="28"/>
          <w:szCs w:val="28"/>
        </w:rPr>
        <w:tab/>
      </w:r>
      <w:r w:rsidR="00A26FA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M.Kučinskis</w:t>
      </w:r>
    </w:p>
    <w:p w:rsidR="00A26FA7" w:rsidRDefault="00A26FA7" w:rsidP="00A26FA7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Cs w:val="28"/>
        </w:rPr>
      </w:pPr>
    </w:p>
    <w:p w:rsidR="00A26FA7" w:rsidRDefault="00A26FA7" w:rsidP="00A26FA7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Cs w:val="28"/>
        </w:rPr>
      </w:pPr>
    </w:p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DB12A7" w:rsidRDefault="00DB12A7" w:rsidP="00A26FA7"/>
    <w:p w:rsidR="00A26FA7" w:rsidRPr="00066876" w:rsidRDefault="00A26FA7" w:rsidP="00A26FA7">
      <w:r w:rsidRPr="00066876">
        <w:t>Poplavska-Novikova 67228147</w:t>
      </w:r>
    </w:p>
    <w:p w:rsidR="00A26FA7" w:rsidRPr="00066876" w:rsidRDefault="00A16C68" w:rsidP="00A26FA7">
      <w:hyperlink r:id="rId8" w:history="1">
        <w:r w:rsidR="00A26FA7" w:rsidRPr="00066876">
          <w:rPr>
            <w:color w:val="0000FF"/>
            <w:u w:val="single"/>
          </w:rPr>
          <w:t>jelena.poplavska@karamuzejs.lv</w:t>
        </w:r>
      </w:hyperlink>
    </w:p>
    <w:p w:rsidR="00DA695E" w:rsidRPr="00A26FA7" w:rsidRDefault="00DA695E" w:rsidP="00A26FA7"/>
    <w:sectPr w:rsidR="00DA695E" w:rsidRPr="00A26FA7" w:rsidSect="00C94AE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43" w:rsidRDefault="002A2C43">
      <w:r>
        <w:separator/>
      </w:r>
    </w:p>
  </w:endnote>
  <w:endnote w:type="continuationSeparator" w:id="0">
    <w:p w:rsidR="002A2C43" w:rsidRDefault="002A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0F" w:rsidRDefault="0079200A" w:rsidP="009B6C0F">
    <w:pPr>
      <w:pStyle w:val="Footer"/>
      <w:tabs>
        <w:tab w:val="clear" w:pos="4153"/>
        <w:tab w:val="clear" w:pos="8306"/>
        <w:tab w:val="left" w:pos="1050"/>
      </w:tabs>
    </w:pPr>
    <w:r>
      <w:rPr>
        <w:sz w:val="20"/>
        <w:szCs w:val="20"/>
      </w:rPr>
      <w:t>AIMN</w:t>
    </w:r>
    <w:r w:rsidR="009B6C0F" w:rsidRPr="00066876">
      <w:rPr>
        <w:sz w:val="20"/>
        <w:szCs w:val="20"/>
      </w:rPr>
      <w:t>ot_</w:t>
    </w:r>
    <w:r w:rsidR="00DB12A7">
      <w:rPr>
        <w:sz w:val="20"/>
        <w:szCs w:val="20"/>
      </w:rPr>
      <w:t>020718</w:t>
    </w:r>
    <w:r w:rsidR="009B6C0F" w:rsidRPr="00066876">
      <w:rPr>
        <w:sz w:val="20"/>
        <w:szCs w:val="20"/>
      </w:rPr>
      <w:t xml:space="preserve">_ </w:t>
    </w:r>
    <w:proofErr w:type="spellStart"/>
    <w:r w:rsidR="009B6C0F" w:rsidRPr="00066876">
      <w:rPr>
        <w:sz w:val="20"/>
        <w:szCs w:val="20"/>
      </w:rPr>
      <w:t>cenradis_LKM</w:t>
    </w:r>
    <w:proofErr w:type="spellEnd"/>
    <w:r w:rsidR="009B6C0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E9" w:rsidRPr="00066876" w:rsidRDefault="00C94AE9" w:rsidP="00C94AE9">
    <w:pPr>
      <w:pStyle w:val="Footer"/>
      <w:jc w:val="both"/>
      <w:rPr>
        <w:sz w:val="20"/>
        <w:szCs w:val="20"/>
      </w:rPr>
    </w:pPr>
    <w:r w:rsidRPr="00066876">
      <w:rPr>
        <w:sz w:val="20"/>
        <w:szCs w:val="20"/>
      </w:rPr>
      <w:t>AIM</w:t>
    </w:r>
    <w:r w:rsidR="0079200A">
      <w:rPr>
        <w:sz w:val="20"/>
        <w:szCs w:val="20"/>
      </w:rPr>
      <w:t>N</w:t>
    </w:r>
    <w:r w:rsidRPr="00066876">
      <w:rPr>
        <w:sz w:val="20"/>
        <w:szCs w:val="20"/>
      </w:rPr>
      <w:t>ot_</w:t>
    </w:r>
    <w:r w:rsidR="00DB12A7">
      <w:rPr>
        <w:sz w:val="20"/>
        <w:szCs w:val="20"/>
      </w:rPr>
      <w:t>020718</w:t>
    </w:r>
    <w:r w:rsidRPr="00066876">
      <w:rPr>
        <w:sz w:val="20"/>
        <w:szCs w:val="20"/>
      </w:rPr>
      <w:t xml:space="preserve">_ </w:t>
    </w:r>
    <w:proofErr w:type="spellStart"/>
    <w:r w:rsidRPr="00066876">
      <w:rPr>
        <w:sz w:val="20"/>
        <w:szCs w:val="20"/>
      </w:rPr>
      <w:t>cenradis_LKM</w:t>
    </w:r>
    <w:proofErr w:type="spellEnd"/>
    <w:r w:rsidRPr="00066876">
      <w:rPr>
        <w:sz w:val="20"/>
        <w:szCs w:val="20"/>
      </w:rPr>
      <w:t xml:space="preserve"> </w:t>
    </w:r>
  </w:p>
  <w:p w:rsidR="00C94AE9" w:rsidRDefault="00C9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43" w:rsidRDefault="002A2C43">
      <w:r>
        <w:separator/>
      </w:r>
    </w:p>
  </w:footnote>
  <w:footnote w:type="continuationSeparator" w:id="0">
    <w:p w:rsidR="002A2C43" w:rsidRDefault="002A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486113"/>
      <w:docPartObj>
        <w:docPartGallery w:val="Page Numbers (Top of Page)"/>
        <w:docPartUnique/>
      </w:docPartObj>
    </w:sdtPr>
    <w:sdtEndPr/>
    <w:sdtContent>
      <w:p w:rsidR="00066876" w:rsidRDefault="0006687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68">
          <w:rPr>
            <w:noProof/>
          </w:rPr>
          <w:t>2</w:t>
        </w:r>
        <w:r>
          <w:fldChar w:fldCharType="end"/>
        </w:r>
      </w:p>
    </w:sdtContent>
  </w:sdt>
  <w:p w:rsidR="00066876" w:rsidRDefault="00066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67" w:rsidRPr="00934B67" w:rsidRDefault="00934B67" w:rsidP="00934B67">
    <w:pPr>
      <w:pStyle w:val="Header"/>
      <w:jc w:val="right"/>
      <w:rPr>
        <w:sz w:val="28"/>
        <w:szCs w:val="28"/>
      </w:rPr>
    </w:pPr>
    <w:r w:rsidRPr="00934B67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4210"/>
    <w:multiLevelType w:val="multilevel"/>
    <w:tmpl w:val="296A29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0EE5201"/>
    <w:multiLevelType w:val="multilevel"/>
    <w:tmpl w:val="7340C0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6AFF1234"/>
    <w:multiLevelType w:val="multilevel"/>
    <w:tmpl w:val="188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4.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A1"/>
    <w:rsid w:val="00066876"/>
    <w:rsid w:val="000B0E7D"/>
    <w:rsid w:val="00273598"/>
    <w:rsid w:val="002A2C43"/>
    <w:rsid w:val="0037722E"/>
    <w:rsid w:val="00475C44"/>
    <w:rsid w:val="004B0C19"/>
    <w:rsid w:val="004C3FAB"/>
    <w:rsid w:val="005131A6"/>
    <w:rsid w:val="005E6FB6"/>
    <w:rsid w:val="006078B4"/>
    <w:rsid w:val="006C3A63"/>
    <w:rsid w:val="00733C6B"/>
    <w:rsid w:val="0079200A"/>
    <w:rsid w:val="00884DA7"/>
    <w:rsid w:val="00934B67"/>
    <w:rsid w:val="00947154"/>
    <w:rsid w:val="009B6C0F"/>
    <w:rsid w:val="009E0A0F"/>
    <w:rsid w:val="00A16C68"/>
    <w:rsid w:val="00A26FA7"/>
    <w:rsid w:val="00A55BB3"/>
    <w:rsid w:val="00B05025"/>
    <w:rsid w:val="00B13E8F"/>
    <w:rsid w:val="00B36153"/>
    <w:rsid w:val="00B7165E"/>
    <w:rsid w:val="00C50D8E"/>
    <w:rsid w:val="00C94AE9"/>
    <w:rsid w:val="00D744A5"/>
    <w:rsid w:val="00DA695E"/>
    <w:rsid w:val="00DB12A7"/>
    <w:rsid w:val="00DC797B"/>
    <w:rsid w:val="00E30721"/>
    <w:rsid w:val="00E30CE1"/>
    <w:rsid w:val="00E65582"/>
    <w:rsid w:val="00E74579"/>
    <w:rsid w:val="00F100A1"/>
    <w:rsid w:val="00F163D1"/>
    <w:rsid w:val="00F9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52604"/>
  <w15:chartTrackingRefBased/>
  <w15:docId w15:val="{6B038507-EB7B-4209-84FF-5357C4BF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7D"/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0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A1"/>
  </w:style>
  <w:style w:type="paragraph" w:styleId="Header">
    <w:name w:val="header"/>
    <w:basedOn w:val="Normal"/>
    <w:link w:val="HeaderChar"/>
    <w:uiPriority w:val="99"/>
    <w:unhideWhenUsed/>
    <w:rsid w:val="000668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76"/>
  </w:style>
  <w:style w:type="paragraph" w:styleId="Title">
    <w:name w:val="Title"/>
    <w:basedOn w:val="Normal"/>
    <w:link w:val="TitleChar"/>
    <w:qFormat/>
    <w:rsid w:val="000B0E7D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B0E7D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B0E7D"/>
    <w:pPr>
      <w:ind w:left="720"/>
      <w:contextualSpacing/>
    </w:pPr>
  </w:style>
  <w:style w:type="paragraph" w:customStyle="1" w:styleId="naisf">
    <w:name w:val="naisf"/>
    <w:basedOn w:val="Normal"/>
    <w:rsid w:val="000B0E7D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19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oplavska@karamuzej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BBE80-E169-4B8A-A933-5DF78C4A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"Latvijas Kara muzeja maksas pakalpojumu cenrādis"</vt:lpstr>
      <vt:lpstr>Ministru kabineta noteikumi "Latvijas Kara muzeja maksas pakalpojumu cenrādis"</vt:lpstr>
    </vt:vector>
  </TitlesOfParts>
  <Company>AIM, LKM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"Latvijas Kara muzeja maksas pakalpojumu cenrādis"</dc:title>
  <dc:subject>Noteikumu projekts</dc:subject>
  <dc:creator>user;Jeļena Poplavska-Novikova</dc:creator>
  <cp:keywords/>
  <dc:description>67228147, jelena.poplavska@karamuzejs.lv</dc:description>
  <cp:lastModifiedBy>Dana Pinne</cp:lastModifiedBy>
  <cp:revision>5</cp:revision>
  <cp:lastPrinted>2018-05-08T08:23:00Z</cp:lastPrinted>
  <dcterms:created xsi:type="dcterms:W3CDTF">2018-07-02T07:14:00Z</dcterms:created>
  <dcterms:modified xsi:type="dcterms:W3CDTF">2018-07-02T11:39:00Z</dcterms:modified>
</cp:coreProperties>
</file>