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3AC13" w14:textId="77777777" w:rsidR="00707168" w:rsidRPr="002C72FB" w:rsidRDefault="00707168" w:rsidP="0070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C72F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Ministru kabineta rīkojuma projekta</w:t>
      </w:r>
    </w:p>
    <w:p w14:paraId="65BD2CB7" w14:textId="473C33E5" w:rsidR="00707168" w:rsidRPr="00403B6A" w:rsidRDefault="00707168" w:rsidP="00262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B6A">
        <w:rPr>
          <w:rFonts w:ascii="Times New Roman" w:eastAsia="Times New Roman" w:hAnsi="Times New Roman" w:cs="Times New Roman"/>
          <w:b/>
          <w:sz w:val="24"/>
          <w:szCs w:val="24"/>
        </w:rPr>
        <w:t xml:space="preserve">„Par </w:t>
      </w:r>
      <w:r w:rsidR="00971F37">
        <w:rPr>
          <w:rFonts w:ascii="Times New Roman" w:eastAsia="Times New Roman" w:hAnsi="Times New Roman" w:cs="Times New Roman"/>
          <w:b/>
          <w:sz w:val="24"/>
          <w:szCs w:val="24"/>
        </w:rPr>
        <w:t>Rīgas pilsētas pašvaldības nekustamo īpašumu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pārņemšanu valsts īpašumā</w:t>
      </w:r>
      <w:r w:rsidRPr="00403B6A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25696430" w14:textId="77777777" w:rsidR="00707168" w:rsidRDefault="00707168" w:rsidP="0070716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C298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sākotnējās ietekmes novērtējuma ziņojums (anotācija)</w:t>
      </w:r>
    </w:p>
    <w:p w14:paraId="1E52DA07" w14:textId="77777777" w:rsidR="00762A48" w:rsidRPr="00CC2982" w:rsidRDefault="00762A48" w:rsidP="0070716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_GoBack"/>
      <w:bookmarkEnd w:id="0"/>
    </w:p>
    <w:tbl>
      <w:tblPr>
        <w:tblW w:w="5000" w:type="pct"/>
        <w:tblCellSpacing w:w="15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47"/>
        <w:gridCol w:w="5408"/>
      </w:tblGrid>
      <w:tr w:rsidR="00762A48" w14:paraId="63FE3E99" w14:textId="77777777" w:rsidTr="00762A48">
        <w:trPr>
          <w:tblCellSpacing w:w="15" w:type="dxa"/>
        </w:trPr>
        <w:tc>
          <w:tcPr>
            <w:tcW w:w="4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C8B71" w14:textId="77777777" w:rsidR="00762A48" w:rsidRPr="004E49AC" w:rsidRDefault="00762A48" w:rsidP="00F4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</w:pPr>
            <w:r w:rsidRPr="004E4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Tiesību akta projekta anotācijas kopsavilkums</w:t>
            </w:r>
          </w:p>
        </w:tc>
      </w:tr>
      <w:tr w:rsidR="00762A48" w14:paraId="2A716A16" w14:textId="77777777" w:rsidTr="00762A48">
        <w:trPr>
          <w:tblCellSpacing w:w="15" w:type="dxa"/>
        </w:trPr>
        <w:tc>
          <w:tcPr>
            <w:tcW w:w="1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4578A" w14:textId="77777777" w:rsidR="00762A48" w:rsidRPr="004E49AC" w:rsidRDefault="00762A48" w:rsidP="00F4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9AC">
              <w:rPr>
                <w:rFonts w:ascii="Times New Roman" w:hAnsi="Times New Roman" w:cs="Times New Roman"/>
                <w:bCs/>
                <w:sz w:val="24"/>
                <w:szCs w:val="24"/>
              </w:rPr>
              <w:t>Mērķis, risinājums un projekta spēkā stāšanās laiks</w:t>
            </w:r>
            <w:r w:rsidRPr="004E4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CC4">
              <w:rPr>
                <w:rFonts w:ascii="Times New Roman" w:hAnsi="Times New Roman" w:cs="Times New Roman"/>
                <w:iCs/>
                <w:sz w:val="24"/>
                <w:szCs w:val="24"/>
                <w:lang w:val="sv-SE"/>
              </w:rPr>
              <w:t>(500 zīmes bez atstarpēm)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C0A5B" w14:textId="19DDA729" w:rsidR="0082460D" w:rsidRDefault="007634F0" w:rsidP="00C42F7E">
            <w:pPr>
              <w:pStyle w:val="Heading3"/>
              <w:tabs>
                <w:tab w:val="left" w:pos="4536"/>
              </w:tabs>
              <w:ind w:firstLine="621"/>
              <w:jc w:val="both"/>
              <w:rPr>
                <w:bCs/>
                <w:sz w:val="24"/>
                <w:szCs w:val="24"/>
                <w:lang w:val="lv-LV" w:bidi="lv-LV"/>
              </w:rPr>
            </w:pPr>
            <w:r w:rsidRPr="007634F0">
              <w:rPr>
                <w:bCs/>
                <w:sz w:val="24"/>
                <w:szCs w:val="24"/>
                <w:lang w:val="lv-LV"/>
              </w:rPr>
              <w:t xml:space="preserve">Ministru kabineta rīkojuma projekta </w:t>
            </w:r>
            <w:r>
              <w:rPr>
                <w:bCs/>
                <w:sz w:val="24"/>
                <w:szCs w:val="24"/>
                <w:lang w:val="lv-LV"/>
              </w:rPr>
              <w:t>“</w:t>
            </w:r>
            <w:r w:rsidRPr="007634F0">
              <w:rPr>
                <w:bCs/>
                <w:sz w:val="24"/>
                <w:szCs w:val="24"/>
                <w:lang w:val="lv-LV"/>
              </w:rPr>
              <w:t>Par Rīgas pilsētas pašvaldības nekustamo īpašumu pārņemšanu valsts īpašumā”</w:t>
            </w:r>
            <w:r w:rsidRPr="007634F0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="00C42F7E">
              <w:rPr>
                <w:bCs/>
                <w:sz w:val="24"/>
                <w:szCs w:val="24"/>
                <w:lang w:val="lv-LV"/>
              </w:rPr>
              <w:t>mērķis ir</w:t>
            </w:r>
            <w:r w:rsidRPr="007634F0">
              <w:rPr>
                <w:bCs/>
                <w:sz w:val="24"/>
                <w:szCs w:val="24"/>
                <w:lang w:val="lv-LV"/>
              </w:rPr>
              <w:t xml:space="preserve"> nodrošināt </w:t>
            </w:r>
            <w:r w:rsidR="0064275B">
              <w:rPr>
                <w:bCs/>
                <w:sz w:val="24"/>
                <w:szCs w:val="24"/>
                <w:lang w:val="lv-LV"/>
              </w:rPr>
              <w:t xml:space="preserve">Aizsardzības ministrijas </w:t>
            </w:r>
            <w:r w:rsidRPr="007634F0">
              <w:rPr>
                <w:bCs/>
                <w:sz w:val="24"/>
                <w:szCs w:val="24"/>
                <w:lang w:val="lv-LV" w:bidi="lv-LV"/>
              </w:rPr>
              <w:t>vals</w:t>
            </w:r>
            <w:r>
              <w:rPr>
                <w:bCs/>
                <w:sz w:val="24"/>
                <w:szCs w:val="24"/>
                <w:lang w:val="lv-LV" w:bidi="lv-LV"/>
              </w:rPr>
              <w:t>ts pārvaldes</w:t>
            </w:r>
            <w:r w:rsidR="00626F03">
              <w:rPr>
                <w:bCs/>
                <w:sz w:val="24"/>
                <w:szCs w:val="24"/>
                <w:lang w:val="lv-LV" w:bidi="lv-LV"/>
              </w:rPr>
              <w:t xml:space="preserve"> iestādes funkciju</w:t>
            </w:r>
            <w:r>
              <w:rPr>
                <w:bCs/>
                <w:sz w:val="24"/>
                <w:szCs w:val="24"/>
                <w:lang w:val="lv-LV" w:bidi="lv-LV"/>
              </w:rPr>
              <w:t xml:space="preserve"> </w:t>
            </w:r>
            <w:r w:rsidR="00626F03">
              <w:rPr>
                <w:bCs/>
                <w:sz w:val="24"/>
                <w:szCs w:val="24"/>
                <w:lang w:val="lv-LV" w:bidi="lv-LV"/>
              </w:rPr>
              <w:t xml:space="preserve">īstenošanu, </w:t>
            </w:r>
            <w:r w:rsidR="00FB7393">
              <w:rPr>
                <w:bCs/>
                <w:sz w:val="24"/>
                <w:szCs w:val="24"/>
                <w:lang w:val="lv-LV" w:bidi="lv-LV"/>
              </w:rPr>
              <w:t xml:space="preserve">kura </w:t>
            </w:r>
            <w:r w:rsidR="00626F03">
              <w:rPr>
                <w:bCs/>
                <w:sz w:val="24"/>
                <w:szCs w:val="24"/>
                <w:lang w:val="lv-LV" w:bidi="lv-LV"/>
              </w:rPr>
              <w:t xml:space="preserve">risinājums – pārņemt bez atlīdzības valsts īpašumā un nodot Aizsardzības ministrijas valdījumā divus </w:t>
            </w:r>
            <w:r w:rsidR="00C5457D">
              <w:rPr>
                <w:bCs/>
                <w:sz w:val="24"/>
                <w:szCs w:val="24"/>
                <w:lang w:val="lv-LV" w:bidi="lv-LV"/>
              </w:rPr>
              <w:t>Rīgas pilsētas pašvaldībai piederošus nekustamos īpašumus un vienu pašvaldībai piekrītošu nekustamo īpa</w:t>
            </w:r>
            <w:r w:rsidR="00C42F7E">
              <w:rPr>
                <w:bCs/>
                <w:sz w:val="24"/>
                <w:szCs w:val="24"/>
                <w:lang w:val="lv-LV" w:bidi="lv-LV"/>
              </w:rPr>
              <w:t>šumu</w:t>
            </w:r>
            <w:r w:rsidR="0082460D">
              <w:rPr>
                <w:bCs/>
                <w:sz w:val="24"/>
                <w:szCs w:val="24"/>
                <w:lang w:val="lv-LV" w:bidi="lv-LV"/>
              </w:rPr>
              <w:t xml:space="preserve"> </w:t>
            </w:r>
            <w:r w:rsidR="00C5457D">
              <w:rPr>
                <w:bCs/>
                <w:sz w:val="24"/>
                <w:szCs w:val="24"/>
                <w:lang w:val="lv-LV" w:bidi="lv-LV"/>
              </w:rPr>
              <w:t>Rīgā.</w:t>
            </w:r>
          </w:p>
          <w:p w14:paraId="4A43E9E9" w14:textId="01F63C59" w:rsidR="00762A48" w:rsidRPr="00E41850" w:rsidRDefault="007634F0" w:rsidP="00C42F7E">
            <w:pPr>
              <w:pStyle w:val="Heading3"/>
              <w:tabs>
                <w:tab w:val="left" w:pos="4536"/>
              </w:tabs>
              <w:ind w:firstLine="621"/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7634F0">
              <w:rPr>
                <w:bCs/>
                <w:sz w:val="24"/>
                <w:szCs w:val="24"/>
                <w:lang w:val="lv-LV"/>
              </w:rPr>
              <w:t>Rīkojuma projekts stāsies spēkā ar tā parakstīšanas brīdi.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2386"/>
        <w:gridCol w:w="5868"/>
      </w:tblGrid>
      <w:tr w:rsidR="00707168" w:rsidRPr="00CC2982" w14:paraId="215F32DB" w14:textId="77777777" w:rsidTr="0064275B">
        <w:tc>
          <w:tcPr>
            <w:tcW w:w="9180" w:type="dxa"/>
            <w:gridSpan w:val="3"/>
          </w:tcPr>
          <w:p w14:paraId="34F11FD6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707168" w:rsidRPr="00CC2982" w14:paraId="39B73D60" w14:textId="77777777" w:rsidTr="0064275B">
        <w:tc>
          <w:tcPr>
            <w:tcW w:w="817" w:type="dxa"/>
          </w:tcPr>
          <w:p w14:paraId="5C2EB46E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410" w:type="dxa"/>
          </w:tcPr>
          <w:p w14:paraId="06CCB4A2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5953" w:type="dxa"/>
          </w:tcPr>
          <w:p w14:paraId="763A6811" w14:textId="4FBFFB5F" w:rsidR="00707168" w:rsidRPr="00CC2982" w:rsidRDefault="00707168" w:rsidP="001416AA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Publiskas personas mantas atsavināšan</w:t>
            </w:r>
            <w:r w:rsidR="006C4E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likuma 42. panta otrā daļa, 43. pants un</w:t>
            </w:r>
            <w:r w:rsidR="006C4E09">
              <w:t xml:space="preserve"> </w:t>
            </w:r>
            <w:r w:rsidR="006C4E09" w:rsidRPr="006C4E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42.</w:t>
            </w:r>
            <w:r w:rsidR="006C4E09" w:rsidRPr="006C4E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6C4E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panta pirmā daļa</w:t>
            </w:r>
          </w:p>
        </w:tc>
      </w:tr>
      <w:tr w:rsidR="00707168" w:rsidRPr="00CC2982" w14:paraId="3E9925ED" w14:textId="77777777" w:rsidTr="0064275B">
        <w:tc>
          <w:tcPr>
            <w:tcW w:w="817" w:type="dxa"/>
          </w:tcPr>
          <w:p w14:paraId="45BA669D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410" w:type="dxa"/>
          </w:tcPr>
          <w:p w14:paraId="1AFF6D9A" w14:textId="77777777" w:rsidR="00707168" w:rsidRPr="002017BC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5953" w:type="dxa"/>
          </w:tcPr>
          <w:p w14:paraId="10182048" w14:textId="22767F3C" w:rsidR="00762A48" w:rsidRDefault="00184BD5" w:rsidP="00DD28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 ir sagatavojusi Ministru kabineta r</w:t>
            </w:r>
            <w:r w:rsidR="00435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īkojuma projektu</w:t>
            </w:r>
            <w:r w:rsidR="006C4E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D28CF" w:rsidRPr="00DD28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„Par Rīgas pilsētas pašvaldības nekustamo īpašumu pārņemšanu valsts īpašumā”</w:t>
            </w:r>
            <w:r w:rsidR="00DD28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kura mērķis ir </w:t>
            </w:r>
            <w:r w:rsidR="0082460D" w:rsidRPr="00824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nodrošināt Aizsardzības ministrijas </w:t>
            </w:r>
            <w:r w:rsidR="0082460D" w:rsidRPr="00824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valsts pārvaldes iestādes funkciju īstenošanu</w:t>
            </w:r>
            <w:r w:rsidR="00824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,</w:t>
            </w:r>
            <w:r w:rsidR="0082460D" w:rsidRPr="008246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D28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pārņem</w:t>
            </w:r>
            <w:r w:rsidR="008246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="00DA79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 bez atlīdzības valsts īpašumā</w:t>
            </w:r>
            <w:r w:rsidR="00DD28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nodo</w:t>
            </w:r>
            <w:r w:rsidR="008246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</w:t>
            </w:r>
            <w:r w:rsidR="00DD28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 Aizsardzības ministrijas valdījumā</w:t>
            </w:r>
            <w:r w:rsidR="00725E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E2C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divus </w:t>
            </w:r>
            <w:r w:rsidR="002844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Rīgas </w:t>
            </w:r>
            <w:r w:rsidR="005E2C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pilsētas pašvaldībai piederošus</w:t>
            </w:r>
            <w:r w:rsidR="00C96D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nekustamo</w:t>
            </w:r>
            <w:r w:rsidR="005E2C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2844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īpa</w:t>
            </w:r>
            <w:r w:rsidR="00C96D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šumu</w:t>
            </w:r>
            <w:r w:rsidR="005E2C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3C67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B73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="00DD28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nekustamo</w:t>
            </w:r>
            <w:r w:rsidR="00671B2B" w:rsidRPr="009410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D28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īpašumu</w:t>
            </w:r>
            <w:r w:rsidR="00671B2B" w:rsidRPr="009410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412F8" w:rsidRPr="009410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kadastra </w:t>
            </w:r>
            <w:r w:rsidR="00671B2B" w:rsidRPr="009410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 0100</w:t>
            </w:r>
            <w:r w:rsidR="00B01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671B2B" w:rsidRPr="009410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085</w:t>
            </w:r>
            <w:r w:rsidR="00B01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671B2B" w:rsidRPr="009410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2118 </w:t>
            </w:r>
            <w:r w:rsidR="00BB6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Ezermalas ielā, </w:t>
            </w:r>
            <w:r w:rsidR="00671B2B" w:rsidRPr="009410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Rīgā</w:t>
            </w:r>
            <w:r w:rsidR="00DD28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E2C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  <w:r w:rsidR="00DD28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nekustamo īpašumu</w:t>
            </w:r>
            <w:r w:rsidR="00671B2B" w:rsidRPr="00671B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86F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</w:t>
            </w:r>
            <w:r w:rsidR="00E149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kadastra Nr.</w:t>
            </w:r>
            <w:r w:rsidR="00B01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671B2B" w:rsidRPr="00671B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</w:t>
            </w:r>
            <w:r w:rsidR="00B01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671B2B" w:rsidRPr="00671B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109</w:t>
            </w:r>
            <w:r w:rsidR="00B01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671B2B" w:rsidRPr="00671B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2026 Rītabuļļos, </w:t>
            </w:r>
            <w:r w:rsidR="00893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Rīgā,</w:t>
            </w:r>
            <w:r w:rsidR="006C4E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E2C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 arī Rīgas pilsētas pašvaldībai piekrīto</w:t>
            </w:r>
            <w:r w:rsidR="003C67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šu </w:t>
            </w:r>
            <w:r w:rsidR="00DD28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nekustamo īpašumu</w:t>
            </w:r>
            <w:r w:rsidR="006C4E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kadastra </w:t>
            </w:r>
            <w:r w:rsidR="006C4E09" w:rsidRPr="00013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Nr.</w:t>
            </w:r>
            <w:r w:rsidR="00B01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 </w:t>
            </w:r>
            <w:r w:rsidR="006C4E09" w:rsidRPr="00013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0100</w:t>
            </w:r>
            <w:r w:rsidR="00B01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 </w:t>
            </w:r>
            <w:r w:rsidR="006C4E09" w:rsidRPr="00013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109</w:t>
            </w:r>
            <w:r w:rsidR="00B01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 </w:t>
            </w:r>
            <w:r w:rsidR="006C4E09" w:rsidRPr="00013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2016</w:t>
            </w:r>
            <w:r w:rsidR="00DD2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 xml:space="preserve"> Rīgā</w:t>
            </w:r>
            <w:r w:rsidR="00762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.</w:t>
            </w:r>
          </w:p>
          <w:p w14:paraId="5ECDC148" w14:textId="77777777" w:rsidR="00BE0305" w:rsidRDefault="00BE0305" w:rsidP="00686FD1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AFA5E40" w14:textId="2A4F6B68" w:rsidR="005E2CA7" w:rsidRPr="00533DBC" w:rsidRDefault="005E2CA7" w:rsidP="005E2CA7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v-LV"/>
              </w:rPr>
            </w:pPr>
            <w:r w:rsidRPr="00B27A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Atsaucoties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uz </w:t>
            </w:r>
            <w:r w:rsidRPr="00B27A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zsardzības ministrijas lūgumu, Rīgas dome 2017. gada 12. septembrī pieņēma lēmumu Nr. 193 (prot. Nr. 7, 32. §) </w:t>
            </w:r>
            <w:r w:rsidRPr="008D5B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Pr="008D5B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Par nekustamo īpašumu (kadastra Nr.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 </w:t>
            </w:r>
            <w:r w:rsidRPr="008D5B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0100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 </w:t>
            </w:r>
            <w:r w:rsidRPr="008D5B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085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 </w:t>
            </w:r>
            <w:r w:rsidRPr="008D5B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 xml:space="preserve">2118,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 xml:space="preserve">Nr. 0100 109 2026 un </w:t>
            </w:r>
            <w:r w:rsidRPr="008D5B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 </w:t>
            </w:r>
            <w:r w:rsidRPr="008D5B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0100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 </w:t>
            </w:r>
            <w:r w:rsidRPr="008D5B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109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 </w:t>
            </w:r>
            <w:r w:rsidRPr="008D5B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2016) nodošanu īpašumā bez atlīdzība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 xml:space="preserve">s Latvijas valstij Aizsardzības </w:t>
            </w:r>
            <w:r w:rsidRPr="008D5B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ministrijas personā valsts pārvaldes funkciju veikšanai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”.</w:t>
            </w:r>
          </w:p>
          <w:p w14:paraId="4AE320E9" w14:textId="77777777" w:rsidR="005E2CA7" w:rsidRDefault="005E2CA7" w:rsidP="00686FD1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0E8567C" w14:textId="19A9FD43" w:rsidR="009D5339" w:rsidRPr="00BE0305" w:rsidRDefault="00B93DC7" w:rsidP="00BE0305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E03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Nekustamais</w:t>
            </w:r>
            <w:r w:rsidR="006B7EAB" w:rsidRPr="00BE03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īpašums</w:t>
            </w:r>
            <w:r w:rsidR="0089252D" w:rsidRPr="00BE03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</w:t>
            </w:r>
            <w:r w:rsidR="009D5339" w:rsidRPr="00BE03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kadastra </w:t>
            </w:r>
            <w:r w:rsidR="00C914E3" w:rsidRPr="00BE03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="00B01836" w:rsidRPr="00BE03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89252D" w:rsidRPr="00BE03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</w:t>
            </w:r>
            <w:r w:rsidR="00B01836" w:rsidRPr="00BE03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89252D" w:rsidRPr="00BE03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085</w:t>
            </w:r>
            <w:r w:rsidR="00B01836" w:rsidRPr="00BE03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89252D" w:rsidRPr="00BE03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2118 </w:t>
            </w:r>
            <w:r w:rsidR="00BB6127" w:rsidRPr="00BE03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Ezermalas ielā, </w:t>
            </w:r>
            <w:r w:rsidR="0089252D" w:rsidRPr="00BE03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Rīgā sastāv no </w:t>
            </w:r>
            <w:r w:rsidR="004E3522" w:rsidRPr="00BE03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neapbūvētas </w:t>
            </w:r>
            <w:r w:rsidR="00C733A0" w:rsidRPr="00BE03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zemes vienība</w:t>
            </w:r>
            <w:r w:rsidR="004E3522" w:rsidRPr="00BE03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9D5339" w:rsidRPr="00BE03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(zemes vienības kadastra apzīmējums 0100</w:t>
            </w:r>
            <w:r w:rsidR="005E7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9D5339" w:rsidRPr="00BE03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</w:t>
            </w:r>
            <w:r w:rsidR="00C733A0" w:rsidRPr="00BE03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5E7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C733A0" w:rsidRPr="00BE03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2118</w:t>
            </w:r>
            <w:r w:rsidR="00281B50" w:rsidRPr="00BE03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  <w:r w:rsidR="005E7A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0,0039 </w:t>
            </w:r>
            <w:r w:rsidR="00281B50" w:rsidRPr="00BE03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 platībā</w:t>
            </w:r>
            <w:r w:rsidR="003B11C7" w:rsidRPr="00BE03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DA3909" w:rsidRPr="00BE03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Īpašuma tiesības uz nekustamo īpašumu ir nostiprinātas Rīgas pilsētas </w:t>
            </w:r>
            <w:r w:rsidR="00B95E11" w:rsidRPr="00BE03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zemesgrāmatas nodalījumā Nr.</w:t>
            </w:r>
            <w:r w:rsidR="00FB7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="00B95E11" w:rsidRPr="00BE03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100000207745 </w:t>
            </w:r>
            <w:r w:rsidR="001973D2" w:rsidRPr="00BE03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uz Rīgas pilsētas pašvaldības vārda</w:t>
            </w:r>
            <w:r w:rsidR="00104587" w:rsidRPr="00BE03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 Nekustamais īpašums</w:t>
            </w:r>
            <w:r w:rsidR="00A06BC6" w:rsidRPr="00BE03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atbilstoši spēkā esošajam teritorijas plānojumam</w:t>
            </w:r>
            <w:r w:rsidR="00104587" w:rsidRPr="00BE03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atrodas </w:t>
            </w:r>
            <w:r w:rsidR="007A784D" w:rsidRPr="00BE03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tehniskās </w:t>
            </w:r>
            <w:r w:rsidR="00BE0305" w:rsidRPr="00BE03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apbūves teritorijā.</w:t>
            </w:r>
          </w:p>
          <w:p w14:paraId="0D06E311" w14:textId="3FB54B80" w:rsidR="00E87D2F" w:rsidRPr="00E87D2F" w:rsidRDefault="00E87D2F" w:rsidP="00E87D2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E87D2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lastRenderedPageBreak/>
              <w:t xml:space="preserve">Nekustamais īpašums ar kadastra Nr. 0100 085 2118 Ezermalas ielā, Rīgā nepieciešams </w:t>
            </w:r>
            <w:r w:rsidR="00FB7393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aizsardzības jomas</w:t>
            </w:r>
            <w:r w:rsidR="00FB7393" w:rsidRPr="00E87D2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 xml:space="preserve"> </w:t>
            </w:r>
            <w:r w:rsidRPr="00E87D2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valsts pārvaldes funkciju veikšanai, konkrēti</w:t>
            </w:r>
            <w:r w:rsidR="00FB7393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 xml:space="preserve"> – </w:t>
            </w:r>
            <w:r w:rsidRPr="00E87D2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Latvijas Nacionālās aizsardzības akadēmijas darbības nodrošināšanai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n drošības zonas paplašināšanai.</w:t>
            </w:r>
          </w:p>
          <w:p w14:paraId="30884868" w14:textId="77777777" w:rsidR="00736DDE" w:rsidRPr="00B95E11" w:rsidRDefault="00736DDE" w:rsidP="00C733A0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8BDBF3D" w14:textId="33CD60FE" w:rsidR="00645AC3" w:rsidRDefault="00736DDE" w:rsidP="005E7AF9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lv-LV" w:bidi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Nekustamais īpašums</w:t>
            </w:r>
            <w:r w:rsidR="009D5339" w:rsidRPr="009D53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C15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(nekustamā īpašuma kadastra Nr. </w:t>
            </w:r>
            <w:r w:rsidR="009D5339" w:rsidRPr="009D53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</w:t>
            </w:r>
            <w:r w:rsidR="00413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9D5339" w:rsidRPr="009D53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109</w:t>
            </w:r>
            <w:r w:rsidR="00413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9D5339" w:rsidRPr="009D53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2026) </w:t>
            </w:r>
            <w:r w:rsidR="00063A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Rītabuļļos, Rīgā sastāv no neapbūvētas zemes vienības (zemes vi</w:t>
            </w:r>
            <w:r w:rsidR="00E628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enības kadastra apzīmējums 0100 109 </w:t>
            </w:r>
            <w:r w:rsidR="00063A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2026)</w:t>
            </w:r>
            <w:r w:rsidR="009D5339" w:rsidRPr="009D53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628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13,8319 </w:t>
            </w:r>
            <w:r w:rsidR="00063A17" w:rsidRPr="009D53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 platībā</w:t>
            </w:r>
            <w:r w:rsidR="00063A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063A17" w:rsidRPr="009D53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63A17" w:rsidRPr="00063A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Īpašuma tiesības uz nekustamo īpašumu ir nostiprinātas Rīgas pilsētas </w:t>
            </w:r>
            <w:r w:rsidR="00063A17" w:rsidRPr="00063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zemesgrāmatas nodalījumā Nr.</w:t>
            </w:r>
            <w:r w:rsidR="00F41A8D">
              <w:rPr>
                <w:rFonts w:ascii="Helvetica-Bold" w:hAnsi="Helvetica-Bold" w:cs="Helvetica-Bold"/>
                <w:b/>
                <w:bCs/>
                <w:sz w:val="17"/>
                <w:szCs w:val="17"/>
              </w:rPr>
              <w:t> </w:t>
            </w:r>
            <w:r w:rsidR="00063A17" w:rsidRPr="00063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100000092321 uz Rīgas pilsētas pašvaldības vārda. Nekustamais īpašums atbilstoši spēkā esošajam teritorijas plānojumam</w:t>
            </w:r>
            <w:r w:rsidR="00D9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atrodas</w:t>
            </w:r>
            <w:r w:rsidR="00D947EE" w:rsidRPr="00D9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 xml:space="preserve"> apstādījumu un dabas teritorijā, publiskās apbūves teritorijā ar apstādījumiem un ielu teritorijā, kā arī starptautiskās lidostas “Rīga” pacelšanās/nolaišanās sektoros un krasta kāpu aizsargjoslā, </w:t>
            </w:r>
            <w:r w:rsidR="00F76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 xml:space="preserve">bet </w:t>
            </w:r>
            <w:r w:rsidR="00D947EE" w:rsidRPr="00D9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atb</w:t>
            </w:r>
            <w:r w:rsidR="00E22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 xml:space="preserve">ilstoši Ministru kabineta </w:t>
            </w:r>
            <w:r w:rsidR="00D947EE" w:rsidRPr="00D9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2006.</w:t>
            </w:r>
            <w:r w:rsidR="00E22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 </w:t>
            </w:r>
            <w:r w:rsidR="00821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gada 14.</w:t>
            </w:r>
            <w:r w:rsidR="00E22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 </w:t>
            </w:r>
            <w:r w:rsidR="00821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marta</w:t>
            </w:r>
            <w:r w:rsidR="00D947EE" w:rsidRPr="00D9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 xml:space="preserve"> noteikumiem Nr.</w:t>
            </w:r>
            <w:r w:rsidR="00E22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 </w:t>
            </w:r>
            <w:r w:rsidR="00D947EE" w:rsidRPr="00D9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 xml:space="preserve">204 </w:t>
            </w:r>
            <w:r w:rsidR="00F76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“</w:t>
            </w:r>
            <w:r w:rsidR="00D947EE" w:rsidRPr="00D9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 xml:space="preserve">Dabas parka </w:t>
            </w:r>
            <w:r w:rsidR="00F76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“</w:t>
            </w:r>
            <w:r w:rsidR="00D947EE" w:rsidRPr="00D9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Piejūra” individuālie aizsardzības un izmantošanas noteikumi</w:t>
            </w:r>
            <w:r w:rsidR="00F76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”</w:t>
            </w:r>
            <w:r w:rsidR="00D947EE" w:rsidRPr="00D9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 xml:space="preserve"> </w:t>
            </w:r>
            <w:r w:rsidR="00F76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 xml:space="preserve">tas </w:t>
            </w:r>
            <w:r w:rsidR="00D947EE" w:rsidRPr="00D9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atrodas īpaši</w:t>
            </w:r>
            <w:r w:rsidR="00D947EE" w:rsidRPr="00D947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 w:bidi="lv-LV"/>
              </w:rPr>
              <w:t xml:space="preserve"> </w:t>
            </w:r>
            <w:r w:rsidR="00D947EE" w:rsidRPr="00D9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 xml:space="preserve">aizsargājamās dabas teritorijās </w:t>
            </w:r>
            <w:r w:rsidR="00F76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 xml:space="preserve">– </w:t>
            </w:r>
            <w:r w:rsidR="00D947EE" w:rsidRPr="00D9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 xml:space="preserve">dabas parka “Piejūra” dabas parka zonā un dabas lieguma </w:t>
            </w:r>
            <w:r w:rsidR="00D947EE" w:rsidRPr="00E22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zonā</w:t>
            </w:r>
            <w:r w:rsidR="00645AC3" w:rsidRPr="00E22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.</w:t>
            </w:r>
          </w:p>
          <w:p w14:paraId="30A8611F" w14:textId="09E7C863" w:rsidR="00D947EE" w:rsidRDefault="0028329B" w:rsidP="00762A48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Ņemot vērā, 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zemes vienības</w:t>
            </w:r>
            <w:r w:rsidRPr="00D947EE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 xml:space="preserve">(zemes vienības kadastra apzīmējums </w:t>
            </w:r>
            <w:r w:rsidR="00E22EFA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0100 109 </w:t>
            </w:r>
            <w:r w:rsidR="001D1966" w:rsidRPr="001D1966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2026</w:t>
            </w:r>
            <w:r w:rsidR="001D1966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 xml:space="preserve">) </w:t>
            </w:r>
            <w:r w:rsidR="00E22EFA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daļa aptuveni 702 </w:t>
            </w:r>
            <w:r w:rsidRPr="00D947EE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m</w:t>
            </w:r>
            <w:r w:rsidRPr="00D947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 w:bidi="lv-LV"/>
              </w:rPr>
              <w:t>2</w:t>
            </w:r>
            <w:r w:rsidR="00E22EFA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 xml:space="preserve"> platībā atbilstoši Rīgas domes </w:t>
            </w:r>
            <w:r w:rsidRPr="00D947EE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2005.</w:t>
            </w:r>
            <w:r w:rsidR="00E22EFA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 gada 20. decembra</w:t>
            </w:r>
            <w:r w:rsidRPr="00D947EE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 xml:space="preserve"> saistošo noteikumu Nr.</w:t>
            </w:r>
            <w:r w:rsidR="00E22EFA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 </w:t>
            </w:r>
            <w:r w:rsidRPr="00D947EE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34 “Rīgas teritorijas izmantošanas un apbūves noteikumi” 15.</w:t>
            </w:r>
            <w:r w:rsidR="00E22EFA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 </w:t>
            </w:r>
            <w:r w:rsidRPr="00D947EE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pielikumam “Teritorijas plānotā (atļautā) izmantošana” un 17.</w:t>
            </w:r>
            <w:r w:rsidR="00E22EFA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 </w:t>
            </w:r>
            <w:r w:rsidRPr="00D947EE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pielikumam “Galvenās aizsargjoslas un citi zemesgabalu lietošanas tiesību apgrūtinājumi” atrodas ielu teritorijā (sarkanajās līnijās)</w:t>
            </w:r>
            <w:r w:rsidR="001D1966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 xml:space="preserve">, Aizsardzības ministrija pēc nekustamā īpašuma pārņemšanas, izstrādājot un īstenojot zemes ierīcības projektu, nodalīs minēto </w:t>
            </w:r>
            <w:r w:rsidR="00E22EFA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 xml:space="preserve">ielu </w:t>
            </w:r>
            <w:r w:rsidR="001D1966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 xml:space="preserve">teritoriju un nodos </w:t>
            </w:r>
            <w:r w:rsidR="00F7600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 xml:space="preserve">to </w:t>
            </w:r>
            <w:r w:rsidR="001D1966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 xml:space="preserve">atpakaļ Rīgas pilsētas pašvaldībai </w:t>
            </w:r>
            <w:r w:rsidR="001D1966" w:rsidRPr="00D947EE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likuma “Par pašvaldībām” 15.</w:t>
            </w:r>
            <w:r w:rsidR="00F41A8D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 </w:t>
            </w:r>
            <w:r w:rsidR="001D1966" w:rsidRPr="00D947EE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panta pirmās daļas 2.</w:t>
            </w:r>
            <w:r w:rsidR="00F41A8D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 </w:t>
            </w:r>
            <w:r w:rsidR="001D1966" w:rsidRPr="00D947EE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 xml:space="preserve">punktā minētās funkcijas </w:t>
            </w:r>
            <w:r w:rsidR="00F7600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 xml:space="preserve">– </w:t>
            </w:r>
            <w:r w:rsidR="001D1966" w:rsidRPr="00D947EE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 xml:space="preserve">gādāt par savas administratīvās teritorijas labiekārtošanu un sanitāro tīrību (ielu, ceļu un laukumu būvniecība, rekonstruēšana un uzturēšana) </w:t>
            </w:r>
            <w:r w:rsidR="00F7600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 xml:space="preserve">– </w:t>
            </w:r>
            <w:r w:rsidR="00C23E61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īstenošanai.</w:t>
            </w:r>
          </w:p>
          <w:p w14:paraId="0769821A" w14:textId="77777777" w:rsidR="007A784D" w:rsidRDefault="007A784D" w:rsidP="009D5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5B0E700" w14:textId="6177DB5B" w:rsidR="007A784D" w:rsidRPr="00A62D7A" w:rsidRDefault="002669ED" w:rsidP="001D1966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2D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Nekustamais īpašums (nekustamā īpašuma kadastra Nr.</w:t>
            </w:r>
            <w:r w:rsidR="0042027A" w:rsidRPr="00A62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 xml:space="preserve"> 0100 109 2016)</w:t>
            </w:r>
            <w:r w:rsidR="00850C19" w:rsidRPr="00A62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 xml:space="preserve"> Rīgā</w:t>
            </w:r>
            <w:r w:rsidR="00F76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 xml:space="preserve"> </w:t>
            </w:r>
            <w:r w:rsidR="00850C19" w:rsidRPr="00A62D7A">
              <w:rPr>
                <w:rFonts w:ascii="Times New Roman" w:hAnsi="Times New Roman" w:cs="Times New Roman"/>
                <w:sz w:val="24"/>
                <w:szCs w:val="24"/>
              </w:rPr>
              <w:t xml:space="preserve">sastāv no neapbūvētas zemes vienības (zemes vienības kadastra apzīmējums </w:t>
            </w:r>
            <w:r w:rsidR="00850C19" w:rsidRPr="00A62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0100</w:t>
            </w:r>
            <w:r w:rsidR="00E22EFA" w:rsidRPr="00A62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 </w:t>
            </w:r>
            <w:r w:rsidR="00850C19" w:rsidRPr="00A62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109</w:t>
            </w:r>
            <w:r w:rsidR="00E22EFA" w:rsidRPr="00A62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 </w:t>
            </w:r>
            <w:r w:rsidR="00850C19" w:rsidRPr="00A62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 xml:space="preserve">2016) </w:t>
            </w:r>
            <w:r w:rsidR="008B1B9B" w:rsidRPr="00A62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4,0856</w:t>
            </w:r>
            <w:r w:rsidR="00E22EFA" w:rsidRPr="00A62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 </w:t>
            </w:r>
            <w:r w:rsidR="008B1B9B" w:rsidRPr="00A62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ha platīb</w:t>
            </w:r>
            <w:r w:rsidR="002D4FF1" w:rsidRPr="00A62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 xml:space="preserve">ā. </w:t>
            </w:r>
            <w:r w:rsidR="008B1B9B" w:rsidRPr="00A62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Zemes vienība ir pašvaldībai piekritīg</w:t>
            </w:r>
            <w:r w:rsidR="002D4FF1" w:rsidRPr="00A62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 xml:space="preserve">ā zeme, īpašuma tiesības </w:t>
            </w:r>
            <w:r w:rsidR="009A7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 xml:space="preserve">uz to </w:t>
            </w:r>
            <w:r w:rsidR="002D4FF1" w:rsidRPr="00A62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nav nostiprinātas zemesgrāmatā.</w:t>
            </w:r>
          </w:p>
          <w:p w14:paraId="15640446" w14:textId="3B43D5D2" w:rsidR="00335C09" w:rsidRDefault="00510387" w:rsidP="00762A48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2D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Publiskas personas mantas atsavināšanas likuma 42.</w:t>
            </w:r>
            <w:r w:rsidRPr="00A62D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A62D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panta </w:t>
            </w:r>
            <w:r w:rsidR="00F872D4" w:rsidRPr="00A62D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9A7C1E" w:rsidRPr="00A62D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2018. gada 6. marta </w:t>
            </w:r>
            <w:r w:rsidR="009B547B" w:rsidRPr="00A62D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likuma </w:t>
            </w:r>
            <w:r w:rsidR="00F872D4" w:rsidRPr="00A62D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redakcijā</w:t>
            </w:r>
            <w:r w:rsidRPr="00A62D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nosacījumiem </w:t>
            </w:r>
            <w:r w:rsidR="00335C09" w:rsidRPr="00A62D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pašvaldībai piekrītošais nekustamais īpašums tiks ierakstīts zemesgrāmatā uz </w:t>
            </w:r>
            <w:r w:rsidR="00335C09" w:rsidRPr="00A62D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pašvaldības vārda vienlaikus ar īpašuma tiesību nostiprināšanu valstij Aizsardzības ministrijas personā.</w:t>
            </w:r>
          </w:p>
          <w:p w14:paraId="0FF246D4" w14:textId="77777777" w:rsidR="00A62D7A" w:rsidRPr="00A62D7A" w:rsidRDefault="00A62D7A" w:rsidP="00335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86725AC" w14:textId="30EDA9B7" w:rsidR="0028329B" w:rsidRPr="00D947EE" w:rsidRDefault="00E62868" w:rsidP="0028329B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</w:pPr>
            <w:r w:rsidRPr="00A62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Nekustamais īpašums (nekustamā īpašuma kadastra Nr. 0100 109 2026) Rītabuļļos, Rīgā</w:t>
            </w:r>
            <w:r w:rsidRPr="00A62D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C5E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  <w:r w:rsidRPr="00A62D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A62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 xml:space="preserve">ekustamais īpašums (nekustamā īpašuma kadastra Nr. 0100 109 2016) Rīgā </w:t>
            </w:r>
            <w:r w:rsidR="0028329B" w:rsidRPr="00A62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nepieciešam</w:t>
            </w:r>
            <w:r w:rsidR="009A7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i</w:t>
            </w:r>
            <w:r w:rsidR="0028329B" w:rsidRPr="00A62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 xml:space="preserve"> </w:t>
            </w:r>
            <w:r w:rsidR="009A7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aizsardzības jomas</w:t>
            </w:r>
            <w:r w:rsidR="009A7C1E" w:rsidRPr="00A62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 xml:space="preserve"> </w:t>
            </w:r>
            <w:r w:rsidR="0028329B" w:rsidRPr="00A62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valsts pārvaldes funkciju veikšanai, konkrēti</w:t>
            </w:r>
            <w:r w:rsidR="009A7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 xml:space="preserve"> – </w:t>
            </w:r>
            <w:r w:rsidR="0028329B" w:rsidRPr="00A62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Nacionālo bruņoto spēku bāzes Dzintara ielā 63, Rīgā</w:t>
            </w:r>
            <w:r w:rsidR="009A7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 xml:space="preserve"> </w:t>
            </w:r>
            <w:r w:rsidR="0028329B" w:rsidRPr="00A62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>drošības zonas paplašināšanai, papildu piekļuves ceļa nodrošināšanai</w:t>
            </w:r>
            <w:r w:rsidRPr="00A62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v-LV"/>
              </w:rPr>
              <w:t xml:space="preserve"> un apmācību iespēju pilnveidei.</w:t>
            </w:r>
          </w:p>
          <w:p w14:paraId="352D3F05" w14:textId="77777777" w:rsidR="007A784D" w:rsidRDefault="007A784D" w:rsidP="009D5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686D0AA" w14:textId="283EB9D5" w:rsidR="00A62D7A" w:rsidRPr="00A62D7A" w:rsidRDefault="00A62D7A" w:rsidP="00762A48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Izdevumi, kas saistīti ar rīkojuma projektā minēto nekustamo īpašumu pārņemšanu un ierakstīš</w:t>
            </w:r>
            <w:r w:rsidR="00712C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 zemesgrāmatā uz valsts vārda Aizsardzības ministrijas personā, tiks segti no </w:t>
            </w:r>
            <w:r w:rsidRPr="00A62D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ministrijai iedalītajiem valsts budžeta līdzekļiem</w:t>
            </w:r>
            <w:r w:rsidR="009A7C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62D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papildu finansējums no valsts budžeta nav nepieciešams. </w:t>
            </w:r>
          </w:p>
          <w:p w14:paraId="149FBCB4" w14:textId="77777777" w:rsidR="00707168" w:rsidRDefault="00707168" w:rsidP="000C3D6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F16FE09" w14:textId="7F8A4F07" w:rsidR="00707168" w:rsidRDefault="00707168" w:rsidP="00762A4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</w:t>
            </w:r>
            <w:r w:rsidRPr="004B65C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ostiprinot zemesgrāmatā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valsts </w:t>
            </w:r>
            <w:r w:rsidRPr="004B65C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īpašuma tiesības uz </w:t>
            </w:r>
            <w:r w:rsidR="00F41A8D">
              <w:rPr>
                <w:rFonts w:ascii="Times New Roman" w:eastAsiaTheme="minorEastAsia" w:hAnsi="Times New Roman" w:cs="Times New Roman"/>
                <w:sz w:val="24"/>
                <w:szCs w:val="24"/>
              </w:rPr>
              <w:t>rīkojuma projektā minētajiem</w:t>
            </w:r>
            <w:r w:rsidR="0057272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F41A8D">
              <w:rPr>
                <w:rFonts w:ascii="Times New Roman" w:eastAsiaTheme="minorEastAsia" w:hAnsi="Times New Roman" w:cs="Times New Roman"/>
                <w:sz w:val="24"/>
                <w:szCs w:val="24"/>
              </w:rPr>
              <w:t>nekustamajiem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F41A8D">
              <w:rPr>
                <w:rFonts w:ascii="Times New Roman" w:eastAsiaTheme="minorEastAsia" w:hAnsi="Times New Roman" w:cs="Times New Roman"/>
                <w:sz w:val="24"/>
                <w:szCs w:val="24"/>
              </w:rPr>
              <w:t>īpašumiem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tiks</w:t>
            </w:r>
            <w:r w:rsidRPr="004B65C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norādīts, ka īpašuma tiesības nostiprinātas uz laiku, kamēr Aizsardzības ministrija nodrošina valsts aizsardzības uzdevumu īstenošanu, </w:t>
            </w:r>
            <w:r w:rsidR="009A7C1E">
              <w:rPr>
                <w:rFonts w:ascii="Times New Roman" w:eastAsiaTheme="minorEastAsia" w:hAnsi="Times New Roman" w:cs="Times New Roman"/>
                <w:sz w:val="24"/>
                <w:szCs w:val="24"/>
              </w:rPr>
              <w:t>kā arī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C415C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tiks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ierakstīta atzīme par aizliegumu atsavināt nekustamo īpašumu un apgrūtināt to ar hipotēku. </w:t>
            </w:r>
            <w:r w:rsidR="00C415CC">
              <w:rPr>
                <w:rFonts w:ascii="Times New Roman" w:hAnsi="Times New Roman" w:cs="Times New Roman"/>
                <w:sz w:val="24"/>
                <w:szCs w:val="24"/>
              </w:rPr>
              <w:t xml:space="preserve">Ja šis nekustamais īpašums </w:t>
            </w:r>
            <w:r w:rsidR="00C415CC" w:rsidRPr="00A51DDE">
              <w:rPr>
                <w:rFonts w:ascii="Times New Roman" w:hAnsi="Times New Roman" w:cs="Times New Roman"/>
                <w:sz w:val="24"/>
                <w:szCs w:val="24"/>
              </w:rPr>
              <w:t>vairs neti</w:t>
            </w:r>
            <w:r w:rsidR="00C415CC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r w:rsidR="00C415CC" w:rsidRPr="00A51DDE">
              <w:rPr>
                <w:rFonts w:ascii="Times New Roman" w:hAnsi="Times New Roman" w:cs="Times New Roman"/>
                <w:sz w:val="24"/>
                <w:szCs w:val="24"/>
              </w:rPr>
              <w:t xml:space="preserve"> izmantots </w:t>
            </w:r>
            <w:r w:rsidR="00C415CC">
              <w:rPr>
                <w:rFonts w:ascii="Times New Roman" w:hAnsi="Times New Roman" w:cs="Times New Roman"/>
                <w:sz w:val="24"/>
                <w:szCs w:val="24"/>
              </w:rPr>
              <w:t>valsts aizsardzības uzdevumu īst</w:t>
            </w:r>
            <w:r w:rsidR="00C415CC" w:rsidRPr="00A51DDE">
              <w:rPr>
                <w:rFonts w:ascii="Times New Roman" w:hAnsi="Times New Roman" w:cs="Times New Roman"/>
                <w:sz w:val="24"/>
                <w:szCs w:val="24"/>
              </w:rPr>
              <w:t>enošanai</w:t>
            </w:r>
            <w:r w:rsidR="00C415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Aizsardzības ministrija</w:t>
            </w:r>
            <w:r w:rsidRPr="00A51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5CC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bez atlīdzības nodos</w:t>
            </w:r>
            <w:r w:rsidRPr="00A51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A8D">
              <w:rPr>
                <w:rFonts w:ascii="Times New Roman" w:hAnsi="Times New Roman" w:cs="Times New Roman"/>
                <w:sz w:val="24"/>
                <w:szCs w:val="24"/>
              </w:rPr>
              <w:t>Rīgas pilsētas</w:t>
            </w:r>
            <w:r w:rsidRPr="00A51DDE">
              <w:rPr>
                <w:rFonts w:ascii="Times New Roman" w:hAnsi="Times New Roman" w:cs="Times New Roman"/>
                <w:sz w:val="24"/>
                <w:szCs w:val="24"/>
              </w:rPr>
              <w:t xml:space="preserve"> pašvaldībai.</w:t>
            </w:r>
          </w:p>
          <w:p w14:paraId="213663A3" w14:textId="4B327955" w:rsidR="00707168" w:rsidRPr="002C72FB" w:rsidRDefault="00707168" w:rsidP="000C3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68" w:rsidRPr="00CC2982" w14:paraId="25D8B576" w14:textId="77777777" w:rsidTr="0064275B">
        <w:tc>
          <w:tcPr>
            <w:tcW w:w="817" w:type="dxa"/>
          </w:tcPr>
          <w:p w14:paraId="1450DA67" w14:textId="725E3098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2410" w:type="dxa"/>
          </w:tcPr>
          <w:p w14:paraId="7CD76B12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5953" w:type="dxa"/>
          </w:tcPr>
          <w:p w14:paraId="6F338095" w14:textId="016015CB" w:rsidR="00707168" w:rsidRPr="00CC2982" w:rsidRDefault="00707168" w:rsidP="00F41A8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ministrija, Valsts aizsardzības milit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āro objektu un iepirkumu centrs, </w:t>
            </w:r>
            <w:r w:rsidR="00F41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pilsētas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pašvaldība</w:t>
            </w:r>
          </w:p>
        </w:tc>
      </w:tr>
      <w:tr w:rsidR="00707168" w:rsidRPr="00CC2982" w14:paraId="49598F45" w14:textId="77777777" w:rsidTr="0064275B">
        <w:tc>
          <w:tcPr>
            <w:tcW w:w="817" w:type="dxa"/>
          </w:tcPr>
          <w:p w14:paraId="05B647E9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410" w:type="dxa"/>
          </w:tcPr>
          <w:p w14:paraId="3CF17988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953" w:type="dxa"/>
          </w:tcPr>
          <w:p w14:paraId="16D01F9D" w14:textId="77777777" w:rsidR="00707168" w:rsidRPr="00CC2982" w:rsidRDefault="00707168" w:rsidP="000C3D6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0BDA1D9D" w14:textId="77777777" w:rsidR="00707168" w:rsidRPr="00CC2982" w:rsidRDefault="00707168" w:rsidP="0070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0"/>
        <w:gridCol w:w="1292"/>
        <w:gridCol w:w="1350"/>
        <w:gridCol w:w="1303"/>
        <w:gridCol w:w="1303"/>
        <w:gridCol w:w="1303"/>
      </w:tblGrid>
      <w:tr w:rsidR="00707168" w:rsidRPr="00CC2982" w14:paraId="539A4737" w14:textId="77777777" w:rsidTr="000C3D61">
        <w:tc>
          <w:tcPr>
            <w:tcW w:w="9287" w:type="dxa"/>
            <w:gridSpan w:val="6"/>
          </w:tcPr>
          <w:p w14:paraId="49AED7D1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707168" w:rsidRPr="00CC2982" w14:paraId="05B3B251" w14:textId="77777777" w:rsidTr="000C3D61">
        <w:tc>
          <w:tcPr>
            <w:tcW w:w="2618" w:type="dxa"/>
            <w:vMerge w:val="restart"/>
          </w:tcPr>
          <w:p w14:paraId="60AADE19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14:paraId="16174C1C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14:paraId="16CF9EA6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2700" w:type="dxa"/>
            <w:gridSpan w:val="2"/>
            <w:vMerge w:val="restart"/>
          </w:tcPr>
          <w:p w14:paraId="3605FCEE" w14:textId="221A6E84" w:rsidR="00707168" w:rsidRPr="00CC2982" w:rsidRDefault="00B76DC0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2018</w:t>
            </w:r>
            <w:r w:rsidR="00707168" w:rsidRPr="00CC2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  <w:r w:rsidR="00707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="00707168" w:rsidRPr="00CC2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3969" w:type="dxa"/>
            <w:gridSpan w:val="3"/>
          </w:tcPr>
          <w:p w14:paraId="1EC4F9E6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Pr="00CC29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707168" w:rsidRPr="00CC2982" w14:paraId="00534EB8" w14:textId="77777777" w:rsidTr="000C3D61">
        <w:tc>
          <w:tcPr>
            <w:tcW w:w="2618" w:type="dxa"/>
            <w:vMerge/>
          </w:tcPr>
          <w:p w14:paraId="59CC8505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00" w:type="dxa"/>
            <w:gridSpan w:val="2"/>
            <w:vMerge/>
          </w:tcPr>
          <w:p w14:paraId="1618087B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3" w:type="dxa"/>
          </w:tcPr>
          <w:p w14:paraId="330A0D3C" w14:textId="28D9A451" w:rsidR="00707168" w:rsidRPr="00CC2982" w:rsidRDefault="00B76DC0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2019</w:t>
            </w:r>
            <w:r w:rsidR="00707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23" w:type="dxa"/>
          </w:tcPr>
          <w:p w14:paraId="23AA7344" w14:textId="47F05643" w:rsidR="00707168" w:rsidRPr="00CC2982" w:rsidRDefault="00B76DC0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2020</w:t>
            </w:r>
            <w:r w:rsidR="00707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23" w:type="dxa"/>
          </w:tcPr>
          <w:p w14:paraId="5D14C195" w14:textId="6DD86B98" w:rsidR="00707168" w:rsidRPr="00CC2982" w:rsidRDefault="00B76DC0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2021</w:t>
            </w:r>
            <w:r w:rsidR="00707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707168" w:rsidRPr="00CC2982" w14:paraId="2650DAE5" w14:textId="77777777" w:rsidTr="000C3D61">
        <w:tc>
          <w:tcPr>
            <w:tcW w:w="2618" w:type="dxa"/>
            <w:vMerge/>
          </w:tcPr>
          <w:p w14:paraId="16FF974D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3" w:type="dxa"/>
          </w:tcPr>
          <w:p w14:paraId="665C3020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1377" w:type="dxa"/>
          </w:tcPr>
          <w:p w14:paraId="79AF2AF2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1323" w:type="dxa"/>
          </w:tcPr>
          <w:p w14:paraId="500F8AD6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kārtējo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(2017.) </w:t>
            </w: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gadu</w:t>
            </w:r>
          </w:p>
        </w:tc>
        <w:tc>
          <w:tcPr>
            <w:tcW w:w="1323" w:type="dxa"/>
          </w:tcPr>
          <w:p w14:paraId="7F4E1692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kārtējo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(2017.) </w:t>
            </w: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gadu</w:t>
            </w:r>
          </w:p>
        </w:tc>
        <w:tc>
          <w:tcPr>
            <w:tcW w:w="1323" w:type="dxa"/>
          </w:tcPr>
          <w:p w14:paraId="71C4CF47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kārtējo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(2017.)</w:t>
            </w: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gadu</w:t>
            </w:r>
          </w:p>
        </w:tc>
      </w:tr>
      <w:tr w:rsidR="00707168" w:rsidRPr="00CC2982" w14:paraId="01AE617C" w14:textId="77777777" w:rsidTr="000C3D61">
        <w:tc>
          <w:tcPr>
            <w:tcW w:w="2618" w:type="dxa"/>
          </w:tcPr>
          <w:p w14:paraId="06EA3FAA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23" w:type="dxa"/>
          </w:tcPr>
          <w:p w14:paraId="63990046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377" w:type="dxa"/>
          </w:tcPr>
          <w:p w14:paraId="7FAC5B03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323" w:type="dxa"/>
          </w:tcPr>
          <w:p w14:paraId="122C7D46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323" w:type="dxa"/>
          </w:tcPr>
          <w:p w14:paraId="4FCEB195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323" w:type="dxa"/>
          </w:tcPr>
          <w:p w14:paraId="477F8216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707168" w:rsidRPr="00CC2982" w14:paraId="5A917E39" w14:textId="77777777" w:rsidTr="000C3D61">
        <w:tc>
          <w:tcPr>
            <w:tcW w:w="2618" w:type="dxa"/>
          </w:tcPr>
          <w:p w14:paraId="19DE7D35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Budžeta ieņēmumi:</w:t>
            </w:r>
          </w:p>
        </w:tc>
        <w:tc>
          <w:tcPr>
            <w:tcW w:w="6669" w:type="dxa"/>
            <w:gridSpan w:val="5"/>
          </w:tcPr>
          <w:p w14:paraId="077625B6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707168" w:rsidRPr="00CC2982" w14:paraId="11AD25B2" w14:textId="77777777" w:rsidTr="000C3D61">
        <w:tc>
          <w:tcPr>
            <w:tcW w:w="2618" w:type="dxa"/>
          </w:tcPr>
          <w:p w14:paraId="1AA43903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1.1. valsts pamatbudžets, tai skaitā ieņēmumi no maksas </w:t>
            </w: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pakalpojumiem un citi pašu ieņēmumi</w:t>
            </w:r>
          </w:p>
        </w:tc>
        <w:tc>
          <w:tcPr>
            <w:tcW w:w="6669" w:type="dxa"/>
            <w:gridSpan w:val="5"/>
          </w:tcPr>
          <w:p w14:paraId="292BD593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0</w:t>
            </w:r>
          </w:p>
        </w:tc>
      </w:tr>
      <w:tr w:rsidR="00707168" w:rsidRPr="00CC2982" w14:paraId="22D6998F" w14:textId="77777777" w:rsidTr="000C3D61">
        <w:tc>
          <w:tcPr>
            <w:tcW w:w="2618" w:type="dxa"/>
          </w:tcPr>
          <w:p w14:paraId="3A8BE778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6669" w:type="dxa"/>
            <w:gridSpan w:val="5"/>
          </w:tcPr>
          <w:p w14:paraId="243BBD36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707168" w:rsidRPr="00CC2982" w14:paraId="4FE4E574" w14:textId="77777777" w:rsidTr="000C3D61">
        <w:tc>
          <w:tcPr>
            <w:tcW w:w="2618" w:type="dxa"/>
          </w:tcPr>
          <w:p w14:paraId="1DCDCDBB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6669" w:type="dxa"/>
            <w:gridSpan w:val="5"/>
          </w:tcPr>
          <w:p w14:paraId="7B5A3D0C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707168" w:rsidRPr="00CC2982" w14:paraId="26172BD2" w14:textId="77777777" w:rsidTr="000C3D61">
        <w:tc>
          <w:tcPr>
            <w:tcW w:w="2618" w:type="dxa"/>
          </w:tcPr>
          <w:p w14:paraId="1B4362CB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Budžeta izdevumi:</w:t>
            </w:r>
          </w:p>
        </w:tc>
        <w:tc>
          <w:tcPr>
            <w:tcW w:w="6669" w:type="dxa"/>
            <w:gridSpan w:val="5"/>
          </w:tcPr>
          <w:p w14:paraId="0331BC73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707168" w:rsidRPr="00CC2982" w14:paraId="79891A65" w14:textId="77777777" w:rsidTr="000C3D61">
        <w:tc>
          <w:tcPr>
            <w:tcW w:w="2618" w:type="dxa"/>
          </w:tcPr>
          <w:p w14:paraId="61F8D8ED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6669" w:type="dxa"/>
            <w:gridSpan w:val="5"/>
          </w:tcPr>
          <w:p w14:paraId="22A6F170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707168" w:rsidRPr="00CC2982" w14:paraId="4131480F" w14:textId="77777777" w:rsidTr="000C3D61">
        <w:tc>
          <w:tcPr>
            <w:tcW w:w="2618" w:type="dxa"/>
          </w:tcPr>
          <w:p w14:paraId="1BC68430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6669" w:type="dxa"/>
            <w:gridSpan w:val="5"/>
          </w:tcPr>
          <w:p w14:paraId="29C9E3B4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707168" w:rsidRPr="00CC2982" w14:paraId="311DB0E0" w14:textId="77777777" w:rsidTr="000C3D61">
        <w:tc>
          <w:tcPr>
            <w:tcW w:w="2618" w:type="dxa"/>
          </w:tcPr>
          <w:p w14:paraId="1AA62EDC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6669" w:type="dxa"/>
            <w:gridSpan w:val="5"/>
          </w:tcPr>
          <w:p w14:paraId="7460655E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707168" w:rsidRPr="00CC2982" w14:paraId="2786DD6C" w14:textId="77777777" w:rsidTr="000C3D61">
        <w:tc>
          <w:tcPr>
            <w:tcW w:w="2618" w:type="dxa"/>
          </w:tcPr>
          <w:p w14:paraId="5B17403D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Finansiālā ietekme:</w:t>
            </w:r>
          </w:p>
        </w:tc>
        <w:tc>
          <w:tcPr>
            <w:tcW w:w="6669" w:type="dxa"/>
            <w:gridSpan w:val="5"/>
          </w:tcPr>
          <w:p w14:paraId="26084D36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707168" w:rsidRPr="00CC2982" w14:paraId="7F8BB4AD" w14:textId="77777777" w:rsidTr="000C3D61">
        <w:tc>
          <w:tcPr>
            <w:tcW w:w="2618" w:type="dxa"/>
          </w:tcPr>
          <w:p w14:paraId="7BE932AD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6669" w:type="dxa"/>
            <w:gridSpan w:val="5"/>
          </w:tcPr>
          <w:p w14:paraId="3C4A0AC3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707168" w:rsidRPr="00CC2982" w14:paraId="0C7F72BE" w14:textId="77777777" w:rsidTr="000C3D61">
        <w:tc>
          <w:tcPr>
            <w:tcW w:w="2618" w:type="dxa"/>
          </w:tcPr>
          <w:p w14:paraId="2D9F48E2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6669" w:type="dxa"/>
            <w:gridSpan w:val="5"/>
          </w:tcPr>
          <w:p w14:paraId="52BBDFA4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168" w:rsidRPr="00CC2982" w14:paraId="36ECBBFA" w14:textId="77777777" w:rsidTr="000C3D61">
        <w:tc>
          <w:tcPr>
            <w:tcW w:w="2618" w:type="dxa"/>
          </w:tcPr>
          <w:p w14:paraId="1061A689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6669" w:type="dxa"/>
            <w:gridSpan w:val="5"/>
          </w:tcPr>
          <w:p w14:paraId="0D3EA280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707168" w:rsidRPr="00CC2982" w14:paraId="237B5BCD" w14:textId="77777777" w:rsidTr="000C3D61">
        <w:trPr>
          <w:trHeight w:val="1656"/>
        </w:trPr>
        <w:tc>
          <w:tcPr>
            <w:tcW w:w="2618" w:type="dxa"/>
          </w:tcPr>
          <w:p w14:paraId="32F4377E" w14:textId="03B1FE81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 Finanšu līdzekļi papildu izdevumu finansēšanai (kompensējošu izdevumu samazinājumu norāda ar </w:t>
            </w:r>
            <w:r w:rsidR="005107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  <w:r w:rsidR="005107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zīmi)</w:t>
            </w:r>
          </w:p>
        </w:tc>
        <w:tc>
          <w:tcPr>
            <w:tcW w:w="1323" w:type="dxa"/>
            <w:vAlign w:val="center"/>
          </w:tcPr>
          <w:p w14:paraId="5E01B629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346" w:type="dxa"/>
            <w:gridSpan w:val="4"/>
            <w:vAlign w:val="center"/>
          </w:tcPr>
          <w:p w14:paraId="02B6377D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707168" w:rsidRPr="00CC2982" w14:paraId="15E2E916" w14:textId="77777777" w:rsidTr="000C3D61">
        <w:tc>
          <w:tcPr>
            <w:tcW w:w="2618" w:type="dxa"/>
          </w:tcPr>
          <w:p w14:paraId="4E7D9374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Precizēta finansiālā ietekme:</w:t>
            </w:r>
          </w:p>
        </w:tc>
        <w:tc>
          <w:tcPr>
            <w:tcW w:w="1323" w:type="dxa"/>
            <w:vMerge w:val="restart"/>
            <w:vAlign w:val="center"/>
          </w:tcPr>
          <w:p w14:paraId="428E9AAA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346" w:type="dxa"/>
            <w:gridSpan w:val="4"/>
            <w:vMerge w:val="restart"/>
            <w:vAlign w:val="center"/>
          </w:tcPr>
          <w:p w14:paraId="73D03735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707168" w:rsidRPr="00CC2982" w14:paraId="692D3204" w14:textId="77777777" w:rsidTr="000C3D61">
        <w:tc>
          <w:tcPr>
            <w:tcW w:w="2618" w:type="dxa"/>
          </w:tcPr>
          <w:p w14:paraId="3D14BC25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1323" w:type="dxa"/>
            <w:vMerge/>
            <w:vAlign w:val="center"/>
          </w:tcPr>
          <w:p w14:paraId="5F82B866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46" w:type="dxa"/>
            <w:gridSpan w:val="4"/>
            <w:vMerge/>
            <w:vAlign w:val="center"/>
          </w:tcPr>
          <w:p w14:paraId="34E8FC8B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07168" w:rsidRPr="00CC2982" w14:paraId="56BC26F3" w14:textId="77777777" w:rsidTr="000C3D61">
        <w:tc>
          <w:tcPr>
            <w:tcW w:w="2618" w:type="dxa"/>
          </w:tcPr>
          <w:p w14:paraId="05E4B546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1323" w:type="dxa"/>
            <w:vMerge/>
            <w:vAlign w:val="center"/>
          </w:tcPr>
          <w:p w14:paraId="320AEE89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46" w:type="dxa"/>
            <w:gridSpan w:val="4"/>
            <w:vMerge/>
            <w:vAlign w:val="center"/>
          </w:tcPr>
          <w:p w14:paraId="686DC8C5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07168" w:rsidRPr="00CC2982" w14:paraId="5E5360F3" w14:textId="77777777" w:rsidTr="000C3D61">
        <w:tc>
          <w:tcPr>
            <w:tcW w:w="2618" w:type="dxa"/>
          </w:tcPr>
          <w:p w14:paraId="0B2F1C03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1323" w:type="dxa"/>
            <w:vMerge/>
            <w:vAlign w:val="center"/>
          </w:tcPr>
          <w:p w14:paraId="29524980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46" w:type="dxa"/>
            <w:gridSpan w:val="4"/>
            <w:vMerge/>
            <w:vAlign w:val="center"/>
          </w:tcPr>
          <w:p w14:paraId="54DA85FF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07168" w:rsidRPr="00CC2982" w14:paraId="4A6D4190" w14:textId="77777777" w:rsidTr="000C3D61">
        <w:tc>
          <w:tcPr>
            <w:tcW w:w="2618" w:type="dxa"/>
          </w:tcPr>
          <w:p w14:paraId="3FBB37E6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 Detalizēts ieņēmumu un izdevumu aprēķins (ja nepieciešams, detalizētu ieņēmumu un izdevumu aprēķinu var pievienot anotācijas pielikumā):</w:t>
            </w:r>
          </w:p>
        </w:tc>
        <w:tc>
          <w:tcPr>
            <w:tcW w:w="6669" w:type="dxa"/>
            <w:gridSpan w:val="5"/>
            <w:vMerge w:val="restart"/>
            <w:vAlign w:val="center"/>
          </w:tcPr>
          <w:p w14:paraId="0C5C426F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707168" w:rsidRPr="00CC2982" w14:paraId="1FFB6C15" w14:textId="77777777" w:rsidTr="000C3D61">
        <w:tc>
          <w:tcPr>
            <w:tcW w:w="2618" w:type="dxa"/>
          </w:tcPr>
          <w:p w14:paraId="5C7915B7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 detalizēts ieņēmumu aprēķins</w:t>
            </w:r>
          </w:p>
        </w:tc>
        <w:tc>
          <w:tcPr>
            <w:tcW w:w="6669" w:type="dxa"/>
            <w:gridSpan w:val="5"/>
            <w:vMerge/>
          </w:tcPr>
          <w:p w14:paraId="2C42F69B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07168" w:rsidRPr="00CC2982" w14:paraId="3970C5EB" w14:textId="77777777" w:rsidTr="000C3D61">
        <w:tc>
          <w:tcPr>
            <w:tcW w:w="2618" w:type="dxa"/>
          </w:tcPr>
          <w:p w14:paraId="0B6E17F5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6669" w:type="dxa"/>
            <w:gridSpan w:val="5"/>
            <w:vMerge/>
          </w:tcPr>
          <w:p w14:paraId="1999B992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07168" w:rsidRPr="00CC2982" w14:paraId="3C4D4172" w14:textId="77777777" w:rsidTr="000C3D61">
        <w:tc>
          <w:tcPr>
            <w:tcW w:w="2618" w:type="dxa"/>
          </w:tcPr>
          <w:p w14:paraId="3665A4D5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Cita informācija</w:t>
            </w:r>
          </w:p>
        </w:tc>
        <w:tc>
          <w:tcPr>
            <w:tcW w:w="6669" w:type="dxa"/>
            <w:gridSpan w:val="5"/>
          </w:tcPr>
          <w:p w14:paraId="74715EC2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71A3">
              <w:rPr>
                <w:rFonts w:ascii="Times New Roman" w:hAnsi="Times New Roman" w:cs="Times New Roman"/>
                <w:sz w:val="24"/>
                <w:szCs w:val="24"/>
              </w:rPr>
              <w:t>Rīkojuma projekts tiks īstenots Aizsardzības ministrijai piešķirto valsts budžeta līdzekļu ietvaros no budžeta programmas 33.00.00 “Aizsardzības īpašumu pārvaldīšana”.</w:t>
            </w:r>
          </w:p>
        </w:tc>
      </w:tr>
    </w:tbl>
    <w:p w14:paraId="7AD48DC0" w14:textId="77777777" w:rsidR="00707168" w:rsidRDefault="00707168" w:rsidP="0070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57B68ED" w14:textId="77777777" w:rsidR="00E428C0" w:rsidRPr="00CC2982" w:rsidRDefault="00E428C0" w:rsidP="0070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2379"/>
        <w:gridCol w:w="5884"/>
      </w:tblGrid>
      <w:tr w:rsidR="00707168" w:rsidRPr="00CC2982" w14:paraId="3941EEDF" w14:textId="77777777" w:rsidTr="000C3D61">
        <w:tc>
          <w:tcPr>
            <w:tcW w:w="9287" w:type="dxa"/>
            <w:gridSpan w:val="3"/>
          </w:tcPr>
          <w:p w14:paraId="474EE8B3" w14:textId="77777777" w:rsidR="00707168" w:rsidRPr="00543A4D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707168" w:rsidRPr="00CC2982" w14:paraId="312F3C6C" w14:textId="77777777" w:rsidTr="000C3D61">
        <w:tc>
          <w:tcPr>
            <w:tcW w:w="817" w:type="dxa"/>
          </w:tcPr>
          <w:p w14:paraId="3175C4AB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410" w:type="dxa"/>
          </w:tcPr>
          <w:p w14:paraId="0E069DEE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6060" w:type="dxa"/>
          </w:tcPr>
          <w:p w14:paraId="2EE563B7" w14:textId="29FADDDE" w:rsidR="00707168" w:rsidRPr="00CC2982" w:rsidRDefault="00707168" w:rsidP="00F41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ministrija, Valsts aizsardzības milit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āro objektu un iepirkumu centrs, </w:t>
            </w:r>
            <w:r w:rsidR="00F41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pilsētas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pašvaldība</w:t>
            </w:r>
          </w:p>
        </w:tc>
      </w:tr>
      <w:tr w:rsidR="00707168" w:rsidRPr="00CC2982" w14:paraId="20575003" w14:textId="77777777" w:rsidTr="000C3D61">
        <w:tc>
          <w:tcPr>
            <w:tcW w:w="817" w:type="dxa"/>
          </w:tcPr>
          <w:p w14:paraId="7C2DC602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410" w:type="dxa"/>
          </w:tcPr>
          <w:p w14:paraId="03124593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</w:t>
            </w: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funkcijām un institucionālo struktūru.</w:t>
            </w:r>
          </w:p>
          <w:p w14:paraId="6F03BBD7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esošo institūciju likvidācija vai reorganizācija, to ietekme uz institūcijas cilvēkresursiem</w:t>
            </w:r>
          </w:p>
        </w:tc>
        <w:tc>
          <w:tcPr>
            <w:tcW w:w="6060" w:type="dxa"/>
          </w:tcPr>
          <w:p w14:paraId="7D4A2416" w14:textId="7B55F7A9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Projekts šo jomu neskar</w:t>
            </w:r>
            <w:r w:rsidR="009A7C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707168" w:rsidRPr="00CC2982" w14:paraId="01A8AF92" w14:textId="77777777" w:rsidTr="000C3D61">
        <w:tc>
          <w:tcPr>
            <w:tcW w:w="817" w:type="dxa"/>
          </w:tcPr>
          <w:p w14:paraId="50A54BD8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410" w:type="dxa"/>
          </w:tcPr>
          <w:p w14:paraId="705B859E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060" w:type="dxa"/>
          </w:tcPr>
          <w:p w14:paraId="0221EAAD" w14:textId="77777777" w:rsidR="00707168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 projekts attiecas uz Valsts aizsardzības politikas jomu.</w:t>
            </w:r>
          </w:p>
          <w:p w14:paraId="6A348E17" w14:textId="77777777" w:rsidR="00707168" w:rsidRDefault="00707168" w:rsidP="000C3D61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Iesniedzamajiem dokumentiem nav piešķirams lietojuma ierobežojuma statuss.</w:t>
            </w:r>
          </w:p>
          <w:p w14:paraId="7D3BFEBE" w14:textId="49E866A6" w:rsidR="00707168" w:rsidRPr="00CC2982" w:rsidRDefault="00707168" w:rsidP="000C3D61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Oficiālo publikāciju un tiesiskās informācijas likuma 2. panta pirmo daļu un 3. panta pirmo daļu tiesību aktus publicē oficiālajā izdevumā „Latvijas Vēstnesis”, tos publicējot elektroniski tīmekļa vietnē </w:t>
            </w:r>
            <w:hyperlink r:id="rId8" w:history="1">
              <w:r w:rsidR="00F872D4" w:rsidRPr="005E6699">
                <w:rPr>
                  <w:rStyle w:val="Hyperlink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  <w:u w:val="none"/>
                  <w:lang w:eastAsia="lv-LV"/>
                </w:rPr>
                <w:t>www.vestnesis.lv</w:t>
              </w:r>
            </w:hyperlink>
            <w:r w:rsidRPr="005E66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3F6420EC" w14:textId="77777777" w:rsidR="00707168" w:rsidRPr="00CC2982" w:rsidRDefault="00707168" w:rsidP="0070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Anotācijas II, IV, V un VI sadaļa – projekts šīs jomas neskar.</w:t>
      </w:r>
    </w:p>
    <w:p w14:paraId="7F4FD001" w14:textId="77777777" w:rsidR="00707168" w:rsidRDefault="00707168" w:rsidP="007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3EBAC9A" w14:textId="77777777" w:rsidR="00707168" w:rsidRDefault="00707168" w:rsidP="007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3495BB2" w14:textId="77777777" w:rsidR="00707168" w:rsidRDefault="00707168" w:rsidP="007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04FAE01" w14:textId="77777777" w:rsidR="00707168" w:rsidRPr="00CC2982" w:rsidRDefault="00707168" w:rsidP="007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BD33D65" w14:textId="77777777" w:rsidR="00707168" w:rsidRPr="00CC2982" w:rsidRDefault="00707168" w:rsidP="007071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CC2982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 ministrs</w:t>
      </w:r>
      <w:r w:rsidRPr="00CC298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C29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CC29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CC29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CC29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CC29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CC29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CC29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  <w:t>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  <w:r w:rsidRPr="00CC29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Bergmanis</w:t>
      </w:r>
    </w:p>
    <w:p w14:paraId="21E72E26" w14:textId="77777777" w:rsidR="00707168" w:rsidRDefault="00707168" w:rsidP="007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CE2355B" w14:textId="77777777" w:rsidR="00707168" w:rsidRPr="00CC2982" w:rsidRDefault="00707168" w:rsidP="007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D25BDD2" w14:textId="77777777" w:rsidR="00707168" w:rsidRPr="00CC2982" w:rsidRDefault="00707168" w:rsidP="007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BF0125B" w14:textId="72975C44" w:rsidR="00707168" w:rsidRPr="00CC2982" w:rsidRDefault="009A7C1E" w:rsidP="007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707168" w:rsidRPr="00CC2982">
        <w:rPr>
          <w:rFonts w:ascii="Times New Roman" w:eastAsia="Times New Roman" w:hAnsi="Times New Roman" w:cs="Times New Roman"/>
          <w:sz w:val="24"/>
          <w:szCs w:val="24"/>
          <w:lang w:eastAsia="lv-LV"/>
        </w:rPr>
        <w:t>alsts sekretārs</w:t>
      </w:r>
      <w:r w:rsidR="00707168" w:rsidRPr="00CC298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07168" w:rsidRPr="00CC298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0716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07168" w:rsidRPr="00CC298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07168" w:rsidRPr="00CC298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9247E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9247E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9247E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07168" w:rsidRPr="00CC2982">
        <w:rPr>
          <w:rFonts w:ascii="Times New Roman" w:eastAsia="Times New Roman" w:hAnsi="Times New Roman" w:cs="Times New Roman"/>
          <w:sz w:val="24"/>
          <w:szCs w:val="24"/>
          <w:lang w:eastAsia="lv-LV"/>
        </w:rPr>
        <w:t>J.</w:t>
      </w:r>
      <w:r w:rsidR="00707168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707168" w:rsidRPr="00CC2982">
        <w:rPr>
          <w:rFonts w:ascii="Times New Roman" w:eastAsia="Times New Roman" w:hAnsi="Times New Roman" w:cs="Times New Roman"/>
          <w:sz w:val="24"/>
          <w:szCs w:val="24"/>
          <w:lang w:eastAsia="lv-LV"/>
        </w:rPr>
        <w:t>Garisons</w:t>
      </w:r>
    </w:p>
    <w:p w14:paraId="03FD0A93" w14:textId="77777777" w:rsidR="00707168" w:rsidRPr="00CC2982" w:rsidRDefault="00707168" w:rsidP="007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D8B50E4" w14:textId="77777777" w:rsidR="00707168" w:rsidRPr="00CC2982" w:rsidRDefault="00707168" w:rsidP="007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4AB0A1B" w14:textId="77777777" w:rsidR="00707168" w:rsidRDefault="00707168" w:rsidP="007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0AF6807" w14:textId="77777777" w:rsidR="00CC7662" w:rsidRDefault="00CC7662" w:rsidP="007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436B38D" w14:textId="77777777" w:rsidR="00CC7662" w:rsidRDefault="00CC7662" w:rsidP="007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1930E59" w14:textId="77777777" w:rsidR="00CC7662" w:rsidRDefault="00CC7662" w:rsidP="007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19A5C47" w14:textId="77777777" w:rsidR="00CC7662" w:rsidRDefault="00CC7662" w:rsidP="007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9D2D181" w14:textId="77777777" w:rsidR="00CC7662" w:rsidRDefault="00CC7662" w:rsidP="007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B87828D" w14:textId="77777777" w:rsidR="00D90648" w:rsidRDefault="00D90648" w:rsidP="007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8A824F5" w14:textId="77777777" w:rsidR="00D90648" w:rsidRDefault="00D90648" w:rsidP="007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3DB1039" w14:textId="77777777" w:rsidR="00B326F6" w:rsidRDefault="00B326F6" w:rsidP="007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60A3466" w14:textId="77777777" w:rsidR="00B326F6" w:rsidRDefault="00B326F6" w:rsidP="007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59E744A" w14:textId="77777777" w:rsidR="00D90648" w:rsidRDefault="00D90648" w:rsidP="007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7BC272A" w14:textId="40D8EE88" w:rsidR="00707168" w:rsidRPr="00E905D4" w:rsidRDefault="00971F37" w:rsidP="007071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J.</w:t>
      </w:r>
      <w:r w:rsidR="009A7C1E">
        <w:rPr>
          <w:rFonts w:ascii="Times New Roman" w:eastAsia="Times New Roman" w:hAnsi="Times New Roman" w:cs="Times New Roman"/>
          <w:sz w:val="20"/>
          <w:szCs w:val="20"/>
          <w:lang w:eastAsia="lv-LV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Balčūns</w:t>
      </w:r>
      <w:r w:rsidR="00707168" w:rsidRPr="00E905D4">
        <w:rPr>
          <w:rFonts w:ascii="Times New Roman" w:eastAsia="Times New Roman" w:hAnsi="Times New Roman" w:cs="Times New Roman"/>
          <w:sz w:val="20"/>
          <w:szCs w:val="20"/>
          <w:lang w:eastAsia="lv-LV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67300230</w:t>
      </w:r>
    </w:p>
    <w:p w14:paraId="68376646" w14:textId="2B7B45F0" w:rsidR="00707168" w:rsidRPr="005E6699" w:rsidRDefault="00673CA7" w:rsidP="007071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hyperlink r:id="rId9" w:history="1">
        <w:r w:rsidR="001D5E12" w:rsidRPr="005E6699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lv-LV"/>
          </w:rPr>
          <w:t>Janis.Balcuns@vamoic.gov.lv</w:t>
        </w:r>
      </w:hyperlink>
    </w:p>
    <w:p w14:paraId="305B7A7A" w14:textId="77777777" w:rsidR="00707168" w:rsidRPr="00E905D4" w:rsidRDefault="00707168" w:rsidP="007071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B2043A4" w14:textId="6BAC1C1A" w:rsidR="005E6699" w:rsidRPr="005E6699" w:rsidRDefault="005E6699" w:rsidP="005E6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5E6699">
        <w:rPr>
          <w:rFonts w:ascii="Times New Roman" w:eastAsia="Times New Roman" w:hAnsi="Times New Roman" w:cs="Times New Roman"/>
          <w:sz w:val="20"/>
          <w:szCs w:val="20"/>
          <w:lang w:eastAsia="lv-LV"/>
        </w:rPr>
        <w:t>L.</w:t>
      </w:r>
      <w:r w:rsidR="009A7C1E">
        <w:rPr>
          <w:rFonts w:ascii="Times New Roman" w:eastAsia="Times New Roman" w:hAnsi="Times New Roman" w:cs="Times New Roman"/>
          <w:sz w:val="20"/>
          <w:szCs w:val="20"/>
          <w:lang w:eastAsia="lv-LV"/>
        </w:rPr>
        <w:t> </w:t>
      </w:r>
      <w:r w:rsidRPr="005E6699">
        <w:rPr>
          <w:rFonts w:ascii="Times New Roman" w:eastAsia="Times New Roman" w:hAnsi="Times New Roman" w:cs="Times New Roman"/>
          <w:sz w:val="20"/>
          <w:szCs w:val="20"/>
          <w:lang w:eastAsia="lv-LV"/>
        </w:rPr>
        <w:t>Riekstiņa, 67335154</w:t>
      </w:r>
    </w:p>
    <w:p w14:paraId="4FCFD859" w14:textId="09CF655E" w:rsidR="005E6699" w:rsidRPr="005E6699" w:rsidRDefault="009A7C1E" w:rsidP="005E6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L</w:t>
      </w:r>
      <w:r w:rsidR="005E6699" w:rsidRPr="005E6699">
        <w:rPr>
          <w:rFonts w:ascii="Times New Roman" w:eastAsia="Times New Roman" w:hAnsi="Times New Roman" w:cs="Times New Roman"/>
          <w:sz w:val="20"/>
          <w:szCs w:val="20"/>
          <w:lang w:eastAsia="lv-LV"/>
        </w:rPr>
        <w:t>iene.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R</w:t>
      </w:r>
      <w:r w:rsidR="005E6699" w:rsidRPr="005E6699">
        <w:rPr>
          <w:rFonts w:ascii="Times New Roman" w:eastAsia="Times New Roman" w:hAnsi="Times New Roman" w:cs="Times New Roman"/>
          <w:sz w:val="20"/>
          <w:szCs w:val="20"/>
          <w:lang w:eastAsia="lv-LV"/>
        </w:rPr>
        <w:t>iekstina@mod.gov.lv</w:t>
      </w:r>
    </w:p>
    <w:p w14:paraId="16AD101C" w14:textId="5B872842" w:rsidR="003F5DA0" w:rsidRPr="00E905D4" w:rsidRDefault="003F5DA0" w:rsidP="005E6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sectPr w:rsidR="003F5DA0" w:rsidRPr="00E905D4" w:rsidSect="00CC2982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D4043" w14:textId="77777777" w:rsidR="00673CA7" w:rsidRDefault="00673CA7" w:rsidP="00257790">
      <w:pPr>
        <w:spacing w:after="0" w:line="240" w:lineRule="auto"/>
      </w:pPr>
      <w:r>
        <w:separator/>
      </w:r>
    </w:p>
  </w:endnote>
  <w:endnote w:type="continuationSeparator" w:id="0">
    <w:p w14:paraId="2E332466" w14:textId="77777777" w:rsidR="00673CA7" w:rsidRDefault="00673CA7" w:rsidP="0025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2D94B" w14:textId="5B9C6F5F" w:rsidR="002C72FB" w:rsidRPr="003A69E8" w:rsidRDefault="00CC7662" w:rsidP="00F45E80">
    <w:pPr>
      <w:spacing w:after="0" w:line="240" w:lineRule="auto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</w:t>
    </w:r>
    <w:r w:rsidR="007F59AB" w:rsidRPr="00AE58E7">
      <w:rPr>
        <w:rFonts w:ascii="Times New Roman" w:hAnsi="Times New Roman" w:cs="Times New Roman"/>
        <w:sz w:val="20"/>
        <w:szCs w:val="20"/>
      </w:rPr>
      <w:t>not_</w:t>
    </w:r>
    <w:r w:rsidR="002C5EB4">
      <w:rPr>
        <w:rFonts w:ascii="Times New Roman" w:hAnsi="Times New Roman" w:cs="Times New Roman"/>
        <w:sz w:val="20"/>
        <w:szCs w:val="20"/>
      </w:rPr>
      <w:t>1</w:t>
    </w:r>
    <w:r w:rsidR="00354A51">
      <w:rPr>
        <w:rFonts w:ascii="Times New Roman" w:hAnsi="Times New Roman" w:cs="Times New Roman"/>
        <w:sz w:val="20"/>
        <w:szCs w:val="20"/>
      </w:rPr>
      <w:t>8</w:t>
    </w:r>
    <w:r w:rsidR="00B76DC0">
      <w:rPr>
        <w:rFonts w:ascii="Times New Roman" w:hAnsi="Times New Roman" w:cs="Times New Roman"/>
        <w:sz w:val="20"/>
        <w:szCs w:val="20"/>
      </w:rPr>
      <w:t>0618_Rigas_ipasumi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B5D49" w14:textId="2448A50E" w:rsidR="00491ECF" w:rsidRPr="003A69E8" w:rsidRDefault="00CC7662" w:rsidP="00F45E80">
    <w:pPr>
      <w:spacing w:after="0" w:line="240" w:lineRule="auto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</w:t>
    </w:r>
    <w:r w:rsidR="002C5EB4">
      <w:rPr>
        <w:rFonts w:ascii="Times New Roman" w:hAnsi="Times New Roman" w:cs="Times New Roman"/>
        <w:sz w:val="20"/>
        <w:szCs w:val="20"/>
      </w:rPr>
      <w:t>not_1</w:t>
    </w:r>
    <w:r w:rsidR="00354A51">
      <w:rPr>
        <w:rFonts w:ascii="Times New Roman" w:hAnsi="Times New Roman" w:cs="Times New Roman"/>
        <w:sz w:val="20"/>
        <w:szCs w:val="20"/>
      </w:rPr>
      <w:t>8</w:t>
    </w:r>
    <w:r w:rsidR="00B76DC0">
      <w:rPr>
        <w:rFonts w:ascii="Times New Roman" w:hAnsi="Times New Roman" w:cs="Times New Roman"/>
        <w:sz w:val="20"/>
        <w:szCs w:val="20"/>
      </w:rPr>
      <w:t>0618_Rigas_ipasumi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ED695" w14:textId="77777777" w:rsidR="00673CA7" w:rsidRDefault="00673CA7" w:rsidP="00257790">
      <w:pPr>
        <w:spacing w:after="0" w:line="240" w:lineRule="auto"/>
      </w:pPr>
      <w:r>
        <w:separator/>
      </w:r>
    </w:p>
  </w:footnote>
  <w:footnote w:type="continuationSeparator" w:id="0">
    <w:p w14:paraId="45948D77" w14:textId="77777777" w:rsidR="00673CA7" w:rsidRDefault="00673CA7" w:rsidP="00257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4597C" w14:textId="77777777" w:rsidR="0018718C" w:rsidRDefault="007F59AB" w:rsidP="001871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59CA7B" w14:textId="77777777" w:rsidR="0018718C" w:rsidRDefault="00673C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2375B" w14:textId="45B84C8C" w:rsidR="0018718C" w:rsidRPr="00F45E80" w:rsidRDefault="007F59AB" w:rsidP="0018718C">
    <w:pPr>
      <w:pStyle w:val="Header"/>
      <w:framePr w:wrap="around" w:vAnchor="text" w:hAnchor="margin" w:xAlign="center" w:y="1"/>
      <w:rPr>
        <w:rStyle w:val="PageNumber"/>
        <w:rFonts w:ascii="Times New Roman" w:hAnsi="Times New Roman" w:cs="Times New Roman"/>
        <w:sz w:val="20"/>
        <w:szCs w:val="20"/>
      </w:rPr>
    </w:pPr>
    <w:r w:rsidRPr="00F45E80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F45E80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F45E80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9D0FDB">
      <w:rPr>
        <w:rStyle w:val="PageNumber"/>
        <w:rFonts w:ascii="Times New Roman" w:hAnsi="Times New Roman" w:cs="Times New Roman"/>
        <w:noProof/>
        <w:sz w:val="20"/>
        <w:szCs w:val="20"/>
      </w:rPr>
      <w:t>5</w:t>
    </w:r>
    <w:r w:rsidRPr="00F45E80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3B9262C5" w14:textId="77777777" w:rsidR="0018718C" w:rsidRDefault="00673C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D095C"/>
    <w:multiLevelType w:val="multilevel"/>
    <w:tmpl w:val="89CA6AD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E9775E"/>
    <w:multiLevelType w:val="hybridMultilevel"/>
    <w:tmpl w:val="16EE1388"/>
    <w:lvl w:ilvl="0" w:tplc="5FC21B2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1" w:hanging="360"/>
      </w:pPr>
    </w:lvl>
    <w:lvl w:ilvl="2" w:tplc="0426001B" w:tentative="1">
      <w:start w:val="1"/>
      <w:numFmt w:val="lowerRoman"/>
      <w:lvlText w:val="%3."/>
      <w:lvlJc w:val="right"/>
      <w:pPr>
        <w:ind w:left="2401" w:hanging="180"/>
      </w:pPr>
    </w:lvl>
    <w:lvl w:ilvl="3" w:tplc="0426000F" w:tentative="1">
      <w:start w:val="1"/>
      <w:numFmt w:val="decimal"/>
      <w:lvlText w:val="%4."/>
      <w:lvlJc w:val="left"/>
      <w:pPr>
        <w:ind w:left="3121" w:hanging="360"/>
      </w:pPr>
    </w:lvl>
    <w:lvl w:ilvl="4" w:tplc="04260019" w:tentative="1">
      <w:start w:val="1"/>
      <w:numFmt w:val="lowerLetter"/>
      <w:lvlText w:val="%5."/>
      <w:lvlJc w:val="left"/>
      <w:pPr>
        <w:ind w:left="3841" w:hanging="360"/>
      </w:pPr>
    </w:lvl>
    <w:lvl w:ilvl="5" w:tplc="0426001B" w:tentative="1">
      <w:start w:val="1"/>
      <w:numFmt w:val="lowerRoman"/>
      <w:lvlText w:val="%6."/>
      <w:lvlJc w:val="right"/>
      <w:pPr>
        <w:ind w:left="4561" w:hanging="180"/>
      </w:pPr>
    </w:lvl>
    <w:lvl w:ilvl="6" w:tplc="0426000F" w:tentative="1">
      <w:start w:val="1"/>
      <w:numFmt w:val="decimal"/>
      <w:lvlText w:val="%7."/>
      <w:lvlJc w:val="left"/>
      <w:pPr>
        <w:ind w:left="5281" w:hanging="360"/>
      </w:pPr>
    </w:lvl>
    <w:lvl w:ilvl="7" w:tplc="04260019" w:tentative="1">
      <w:start w:val="1"/>
      <w:numFmt w:val="lowerLetter"/>
      <w:lvlText w:val="%8."/>
      <w:lvlJc w:val="left"/>
      <w:pPr>
        <w:ind w:left="6001" w:hanging="360"/>
      </w:pPr>
    </w:lvl>
    <w:lvl w:ilvl="8" w:tplc="0426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4C3D7DF3"/>
    <w:multiLevelType w:val="multilevel"/>
    <w:tmpl w:val="1F3EED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68"/>
    <w:rsid w:val="000116E1"/>
    <w:rsid w:val="000138FF"/>
    <w:rsid w:val="00063A17"/>
    <w:rsid w:val="00071433"/>
    <w:rsid w:val="00090F03"/>
    <w:rsid w:val="000A1809"/>
    <w:rsid w:val="000C0A68"/>
    <w:rsid w:val="00104587"/>
    <w:rsid w:val="00132FAD"/>
    <w:rsid w:val="00133573"/>
    <w:rsid w:val="00137452"/>
    <w:rsid w:val="001416AA"/>
    <w:rsid w:val="0015528C"/>
    <w:rsid w:val="00171AB4"/>
    <w:rsid w:val="0017406E"/>
    <w:rsid w:val="0017535F"/>
    <w:rsid w:val="00184BD5"/>
    <w:rsid w:val="00192F01"/>
    <w:rsid w:val="001973D2"/>
    <w:rsid w:val="001B28F9"/>
    <w:rsid w:val="001B2EC1"/>
    <w:rsid w:val="001B3E6E"/>
    <w:rsid w:val="001D1966"/>
    <w:rsid w:val="001D22D3"/>
    <w:rsid w:val="001D5E12"/>
    <w:rsid w:val="001E6462"/>
    <w:rsid w:val="00235171"/>
    <w:rsid w:val="00244C0F"/>
    <w:rsid w:val="00245963"/>
    <w:rsid w:val="00257790"/>
    <w:rsid w:val="002627D1"/>
    <w:rsid w:val="002669ED"/>
    <w:rsid w:val="00273C66"/>
    <w:rsid w:val="00281B50"/>
    <w:rsid w:val="0028329B"/>
    <w:rsid w:val="0028443E"/>
    <w:rsid w:val="002C5EB4"/>
    <w:rsid w:val="002D4FF1"/>
    <w:rsid w:val="002E5587"/>
    <w:rsid w:val="002F3AE8"/>
    <w:rsid w:val="00300E50"/>
    <w:rsid w:val="003060FC"/>
    <w:rsid w:val="00323DFF"/>
    <w:rsid w:val="00325945"/>
    <w:rsid w:val="00335C09"/>
    <w:rsid w:val="00354A51"/>
    <w:rsid w:val="003A69E8"/>
    <w:rsid w:val="003B11C7"/>
    <w:rsid w:val="003B2FE0"/>
    <w:rsid w:val="003B5809"/>
    <w:rsid w:val="003C67F1"/>
    <w:rsid w:val="003E0FC1"/>
    <w:rsid w:val="003F5DA0"/>
    <w:rsid w:val="004133EC"/>
    <w:rsid w:val="0042027A"/>
    <w:rsid w:val="00425329"/>
    <w:rsid w:val="00435E78"/>
    <w:rsid w:val="00497BD1"/>
    <w:rsid w:val="004A2220"/>
    <w:rsid w:val="004A5D27"/>
    <w:rsid w:val="004C1533"/>
    <w:rsid w:val="004C255F"/>
    <w:rsid w:val="004C7177"/>
    <w:rsid w:val="004E3522"/>
    <w:rsid w:val="00510387"/>
    <w:rsid w:val="00510786"/>
    <w:rsid w:val="005150DB"/>
    <w:rsid w:val="00533DBC"/>
    <w:rsid w:val="005506D5"/>
    <w:rsid w:val="005544FA"/>
    <w:rsid w:val="0057272F"/>
    <w:rsid w:val="00583D7B"/>
    <w:rsid w:val="00596F28"/>
    <w:rsid w:val="005B3E88"/>
    <w:rsid w:val="005E2CA7"/>
    <w:rsid w:val="005E6699"/>
    <w:rsid w:val="005E7AF9"/>
    <w:rsid w:val="00626F03"/>
    <w:rsid w:val="00637772"/>
    <w:rsid w:val="00641905"/>
    <w:rsid w:val="0064275B"/>
    <w:rsid w:val="00645AC3"/>
    <w:rsid w:val="006516FE"/>
    <w:rsid w:val="00671B2B"/>
    <w:rsid w:val="00673CA7"/>
    <w:rsid w:val="00681D6B"/>
    <w:rsid w:val="00686FD1"/>
    <w:rsid w:val="006A65EB"/>
    <w:rsid w:val="006B203C"/>
    <w:rsid w:val="006B7EAB"/>
    <w:rsid w:val="006C4E09"/>
    <w:rsid w:val="006D6F85"/>
    <w:rsid w:val="00707168"/>
    <w:rsid w:val="00712C3E"/>
    <w:rsid w:val="00715EF9"/>
    <w:rsid w:val="00717B4B"/>
    <w:rsid w:val="00725E32"/>
    <w:rsid w:val="00736DDE"/>
    <w:rsid w:val="00750A47"/>
    <w:rsid w:val="00762A48"/>
    <w:rsid w:val="007634F0"/>
    <w:rsid w:val="007A7790"/>
    <w:rsid w:val="007A784D"/>
    <w:rsid w:val="007A7BF4"/>
    <w:rsid w:val="007B4C59"/>
    <w:rsid w:val="007C6081"/>
    <w:rsid w:val="007F59AB"/>
    <w:rsid w:val="00821BFA"/>
    <w:rsid w:val="0082460D"/>
    <w:rsid w:val="00850C19"/>
    <w:rsid w:val="008648DA"/>
    <w:rsid w:val="00867F16"/>
    <w:rsid w:val="00874B99"/>
    <w:rsid w:val="0089252D"/>
    <w:rsid w:val="00893547"/>
    <w:rsid w:val="008B1B9B"/>
    <w:rsid w:val="008D14A8"/>
    <w:rsid w:val="008D5BCA"/>
    <w:rsid w:val="008E26AA"/>
    <w:rsid w:val="00901B37"/>
    <w:rsid w:val="009247EE"/>
    <w:rsid w:val="00930895"/>
    <w:rsid w:val="00941021"/>
    <w:rsid w:val="00965919"/>
    <w:rsid w:val="00971F37"/>
    <w:rsid w:val="00981855"/>
    <w:rsid w:val="00985528"/>
    <w:rsid w:val="00986A6E"/>
    <w:rsid w:val="009A35CF"/>
    <w:rsid w:val="009A7C1E"/>
    <w:rsid w:val="009B50E9"/>
    <w:rsid w:val="009B547B"/>
    <w:rsid w:val="009C0CED"/>
    <w:rsid w:val="009D0FDB"/>
    <w:rsid w:val="009D5339"/>
    <w:rsid w:val="00A06BC6"/>
    <w:rsid w:val="00A111C2"/>
    <w:rsid w:val="00A4653A"/>
    <w:rsid w:val="00A62D7A"/>
    <w:rsid w:val="00A97575"/>
    <w:rsid w:val="00AB33D7"/>
    <w:rsid w:val="00AC1456"/>
    <w:rsid w:val="00AF7E98"/>
    <w:rsid w:val="00B01836"/>
    <w:rsid w:val="00B2365A"/>
    <w:rsid w:val="00B24F56"/>
    <w:rsid w:val="00B27A00"/>
    <w:rsid w:val="00B326F6"/>
    <w:rsid w:val="00B412F8"/>
    <w:rsid w:val="00B44BAD"/>
    <w:rsid w:val="00B61704"/>
    <w:rsid w:val="00B70946"/>
    <w:rsid w:val="00B76DC0"/>
    <w:rsid w:val="00B93DC7"/>
    <w:rsid w:val="00B95E11"/>
    <w:rsid w:val="00BB6127"/>
    <w:rsid w:val="00BD37FF"/>
    <w:rsid w:val="00BE0305"/>
    <w:rsid w:val="00C23829"/>
    <w:rsid w:val="00C23E61"/>
    <w:rsid w:val="00C26D74"/>
    <w:rsid w:val="00C31E26"/>
    <w:rsid w:val="00C415CC"/>
    <w:rsid w:val="00C42F7E"/>
    <w:rsid w:val="00C43668"/>
    <w:rsid w:val="00C5457D"/>
    <w:rsid w:val="00C733A0"/>
    <w:rsid w:val="00C748B8"/>
    <w:rsid w:val="00C83E63"/>
    <w:rsid w:val="00C914E3"/>
    <w:rsid w:val="00C921D2"/>
    <w:rsid w:val="00C96DDB"/>
    <w:rsid w:val="00CC1932"/>
    <w:rsid w:val="00CC7662"/>
    <w:rsid w:val="00CE4CF1"/>
    <w:rsid w:val="00D2192F"/>
    <w:rsid w:val="00D2501D"/>
    <w:rsid w:val="00D71AF5"/>
    <w:rsid w:val="00D90648"/>
    <w:rsid w:val="00D947EE"/>
    <w:rsid w:val="00DA0048"/>
    <w:rsid w:val="00DA3909"/>
    <w:rsid w:val="00DA7912"/>
    <w:rsid w:val="00DB184B"/>
    <w:rsid w:val="00DC7B70"/>
    <w:rsid w:val="00DD28CF"/>
    <w:rsid w:val="00E0469B"/>
    <w:rsid w:val="00E149B9"/>
    <w:rsid w:val="00E22EFA"/>
    <w:rsid w:val="00E26FFF"/>
    <w:rsid w:val="00E36C8A"/>
    <w:rsid w:val="00E3790F"/>
    <w:rsid w:val="00E428C0"/>
    <w:rsid w:val="00E47864"/>
    <w:rsid w:val="00E62868"/>
    <w:rsid w:val="00E865EB"/>
    <w:rsid w:val="00E87D2F"/>
    <w:rsid w:val="00E905D4"/>
    <w:rsid w:val="00EA3F5C"/>
    <w:rsid w:val="00EB13FF"/>
    <w:rsid w:val="00EB5B60"/>
    <w:rsid w:val="00EC36B1"/>
    <w:rsid w:val="00EF186D"/>
    <w:rsid w:val="00F00D84"/>
    <w:rsid w:val="00F41A8D"/>
    <w:rsid w:val="00F42C07"/>
    <w:rsid w:val="00F645A5"/>
    <w:rsid w:val="00F71192"/>
    <w:rsid w:val="00F76004"/>
    <w:rsid w:val="00F83143"/>
    <w:rsid w:val="00F872D4"/>
    <w:rsid w:val="00F964CF"/>
    <w:rsid w:val="00FB7393"/>
    <w:rsid w:val="00FE4B3F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5C10"/>
  <w15:docId w15:val="{49E79DBD-918F-4A27-B121-D103B77C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A17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qFormat/>
    <w:rsid w:val="00762A4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1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168"/>
  </w:style>
  <w:style w:type="character" w:styleId="PageNumber">
    <w:name w:val="page number"/>
    <w:basedOn w:val="DefaultParagraphFont"/>
    <w:rsid w:val="00707168"/>
  </w:style>
  <w:style w:type="table" w:styleId="TableGrid">
    <w:name w:val="Table Grid"/>
    <w:basedOn w:val="TableNormal"/>
    <w:uiPriority w:val="59"/>
    <w:rsid w:val="0070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716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577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790"/>
  </w:style>
  <w:style w:type="character" w:styleId="CommentReference">
    <w:name w:val="annotation reference"/>
    <w:basedOn w:val="DefaultParagraphFont"/>
    <w:uiPriority w:val="99"/>
    <w:semiHidden/>
    <w:unhideWhenUsed/>
    <w:rsid w:val="005107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7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7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7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145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62A48"/>
    <w:rPr>
      <w:rFonts w:ascii="Times New Roman" w:eastAsia="Times New Roman" w:hAnsi="Times New Roman" w:cs="Times New Roman"/>
      <w:sz w:val="28"/>
      <w:szCs w:val="20"/>
      <w:lang w:val="en-AU" w:eastAsia="lv-LV"/>
    </w:rPr>
  </w:style>
  <w:style w:type="character" w:styleId="Strong">
    <w:name w:val="Strong"/>
    <w:qFormat/>
    <w:rsid w:val="00762A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0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tnesis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is.Balcuns@vamoic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3F2CA-4509-4B03-A1BD-F8945284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5823</Words>
  <Characters>3320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"Par Rīgas pilsētas pašvaldības nekustamo īpašumu pārņemsānu valsts īpašumā" sākotnējās ietekmes novērtējuma ziņojums (anotācija)</vt:lpstr>
    </vt:vector>
  </TitlesOfParts>
  <Manager>Aizsardzības ministrija</Manager>
  <Company>Valsts aizsardzības militāro objektu un iepirkumu centrs</Company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"Par Rīgas pilsētas pašvaldības nekustamo īpašumu pārņemsānu valsts īpašumā" sākotnējās ietekmes novērtējuma ziņojums (anotācija)</dc:title>
  <dc:subject>anotācija</dc:subject>
  <dc:creator>Jānis Balčūns, Ināra Buda</dc:creator>
  <cp:keywords/>
  <dc:description>67300230, Janis.Balcuns@vamoic.gov.lv_x000d_
67335031, Inara.Buda@mod.gov.lv</dc:description>
  <cp:lastModifiedBy>Jekaterina Borovika</cp:lastModifiedBy>
  <cp:revision>2</cp:revision>
  <dcterms:created xsi:type="dcterms:W3CDTF">2018-07-03T13:47:00Z</dcterms:created>
  <dcterms:modified xsi:type="dcterms:W3CDTF">2018-07-03T13:47:00Z</dcterms:modified>
</cp:coreProperties>
</file>