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C2A2" w14:textId="3632321F" w:rsidR="00894C55" w:rsidRPr="00B80ED2" w:rsidRDefault="000315C6" w:rsidP="00D94317">
      <w:pPr>
        <w:shd w:val="clear" w:color="auto" w:fill="FFFFFF"/>
        <w:spacing w:after="0" w:line="240" w:lineRule="auto"/>
        <w:jc w:val="center"/>
        <w:rPr>
          <w:rFonts w:ascii="Times New Roman" w:eastAsia="Times New Roman" w:hAnsi="Times New Roman" w:cs="Times New Roman"/>
          <w:b/>
          <w:bCs/>
          <w:sz w:val="28"/>
          <w:szCs w:val="28"/>
          <w:lang w:eastAsia="lv-LV"/>
        </w:rPr>
      </w:pPr>
      <w:r w:rsidRPr="00B80ED2">
        <w:rPr>
          <w:rFonts w:ascii="Times New Roman" w:eastAsia="Times New Roman" w:hAnsi="Times New Roman" w:cs="Times New Roman"/>
          <w:b/>
          <w:bCs/>
          <w:sz w:val="28"/>
          <w:szCs w:val="28"/>
          <w:lang w:eastAsia="lv-LV"/>
        </w:rPr>
        <w:t>Ministru kabineta noteikumu projekta “</w:t>
      </w:r>
      <w:sdt>
        <w:sdtPr>
          <w:rPr>
            <w:rFonts w:ascii="Times New Roman" w:eastAsia="Times New Roman" w:hAnsi="Times New Roman" w:cs="Times New Roman"/>
            <w:b/>
            <w:bCs/>
            <w:sz w:val="28"/>
            <w:szCs w:val="28"/>
            <w:lang w:eastAsia="lv-LV"/>
          </w:rPr>
          <w:id w:val="296225576"/>
          <w:placeholder>
            <w:docPart w:val="B2513C7936974E769D1103048039203D"/>
          </w:placeholder>
        </w:sdtPr>
        <w:sdtEndPr/>
        <w:sdtContent>
          <w:r w:rsidR="0088018E" w:rsidRPr="00B80ED2">
            <w:rPr>
              <w:rFonts w:ascii="Times New Roman" w:eastAsia="Times New Roman" w:hAnsi="Times New Roman" w:cs="Times New Roman"/>
              <w:b/>
              <w:bCs/>
              <w:sz w:val="28"/>
              <w:szCs w:val="28"/>
              <w:lang w:eastAsia="lv-LV"/>
            </w:rPr>
            <w:t>Grozījumi Ministru kabineta 2014.gada</w:t>
          </w:r>
          <w:r w:rsidR="00566C44" w:rsidRPr="00B80ED2">
            <w:rPr>
              <w:rFonts w:ascii="Times New Roman" w:eastAsia="Times New Roman" w:hAnsi="Times New Roman" w:cs="Times New Roman"/>
              <w:b/>
              <w:bCs/>
              <w:sz w:val="28"/>
              <w:szCs w:val="28"/>
              <w:lang w:eastAsia="lv-LV"/>
            </w:rPr>
            <w:t xml:space="preserve"> 2.septembra noteikumos Nr. 529 </w:t>
          </w:r>
          <w:r w:rsidR="0088018E" w:rsidRPr="00B80ED2">
            <w:rPr>
              <w:rFonts w:ascii="Times New Roman" w:eastAsia="Times New Roman" w:hAnsi="Times New Roman" w:cs="Times New Roman"/>
              <w:b/>
              <w:bCs/>
              <w:sz w:val="28"/>
              <w:szCs w:val="28"/>
              <w:lang w:eastAsia="lv-LV"/>
            </w:rPr>
            <w:t>“Ēku būvnoteikumi”</w:t>
          </w:r>
        </w:sdtContent>
      </w:sdt>
      <w:r w:rsidRPr="00B80ED2">
        <w:rPr>
          <w:rFonts w:ascii="Times New Roman" w:eastAsia="Times New Roman" w:hAnsi="Times New Roman" w:cs="Times New Roman"/>
          <w:b/>
          <w:bCs/>
          <w:sz w:val="28"/>
          <w:szCs w:val="28"/>
          <w:lang w:eastAsia="lv-LV"/>
        </w:rPr>
        <w:t xml:space="preserve"> sākotnējās ietekmes novērtējuma ziņojums (anotācija)</w:t>
      </w:r>
    </w:p>
    <w:p w14:paraId="0341B2E5" w14:textId="77777777" w:rsidR="00E5323B" w:rsidRPr="00B80ED2"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C1392" w14:paraId="557809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78C05B" w14:textId="77777777" w:rsidR="00655F2C" w:rsidRPr="00B80ED2" w:rsidRDefault="000315C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Tiesību akta projekta anotācijas kopsavilkums</w:t>
            </w:r>
          </w:p>
        </w:tc>
      </w:tr>
      <w:tr w:rsidR="00FC1392" w14:paraId="3AEF5BB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08A553"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Mērķis, risinājums un </w:t>
            </w:r>
            <w:r w:rsidRPr="00B80ED2">
              <w:rPr>
                <w:rFonts w:ascii="Times New Roman" w:eastAsia="Times New Roman" w:hAnsi="Times New Roman" w:cs="Times New Roman"/>
                <w:iCs/>
                <w:sz w:val="28"/>
                <w:szCs w:val="28"/>
                <w:lang w:eastAsia="lv-LV"/>
              </w:rPr>
              <w:t>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BB4914" w14:textId="1C1E0E33"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Ministru kabineta 2014. gada 2. septembra noteikumos Nr. 529 “Ēku būvnoteikumi” ietvertās atsauces uz Būvniecības likumu grozīšana, ņemot vērā izmaiņas Būvniecības likuma 9.pantā, un šo noteikumu </w:t>
            </w:r>
            <w:r w:rsidRPr="00B80ED2">
              <w:rPr>
                <w:rFonts w:ascii="Times New Roman" w:eastAsia="Times New Roman" w:hAnsi="Times New Roman" w:cs="Times New Roman"/>
                <w:iCs/>
                <w:sz w:val="28"/>
                <w:szCs w:val="28"/>
                <w:lang w:eastAsia="lv-LV"/>
              </w:rPr>
              <w:t>saskaņošana ar grozījumiem Būvniecības likumā 6.</w:t>
            </w:r>
            <w:r w:rsidRPr="00B80ED2">
              <w:rPr>
                <w:rFonts w:ascii="Times New Roman" w:eastAsia="Times New Roman" w:hAnsi="Times New Roman" w:cs="Times New Roman"/>
                <w:iCs/>
                <w:sz w:val="28"/>
                <w:szCs w:val="28"/>
                <w:vertAlign w:val="superscript"/>
                <w:lang w:eastAsia="lv-LV"/>
              </w:rPr>
              <w:t>1</w:t>
            </w:r>
            <w:r w:rsidRPr="00B80ED2">
              <w:rPr>
                <w:rFonts w:ascii="Times New Roman" w:eastAsia="Times New Roman" w:hAnsi="Times New Roman" w:cs="Times New Roman"/>
                <w:iCs/>
                <w:sz w:val="28"/>
                <w:szCs w:val="28"/>
                <w:lang w:eastAsia="lv-LV"/>
              </w:rPr>
              <w:t> pantā, kā arī terminoloģijas saskaņošana ar Būvniecības likumu. Grozījumi stāsies spēkā nākamajā dienā pēc to izsludināšanas.</w:t>
            </w:r>
          </w:p>
        </w:tc>
      </w:tr>
    </w:tbl>
    <w:p w14:paraId="0B9E079F"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1392" w14:paraId="691623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972292" w14:textId="77777777" w:rsidR="00655F2C" w:rsidRPr="00B80ED2" w:rsidRDefault="000315C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I. Tiesību akta projekta izstrādes nepieciešamība</w:t>
            </w:r>
          </w:p>
        </w:tc>
      </w:tr>
      <w:tr w:rsidR="00FC1392" w14:paraId="0C279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6213F0"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A38AFE"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F1823F0"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Būvniecības likuma 5. panta pirmās daļas 2. </w:t>
            </w:r>
            <w:r w:rsidR="00566C44" w:rsidRPr="00B80ED2">
              <w:rPr>
                <w:rFonts w:ascii="Times New Roman" w:eastAsia="Times New Roman" w:hAnsi="Times New Roman" w:cs="Times New Roman"/>
                <w:iCs/>
                <w:sz w:val="28"/>
                <w:szCs w:val="28"/>
                <w:lang w:eastAsia="lv-LV"/>
              </w:rPr>
              <w:t>punkts un otrās daļas 1</w:t>
            </w:r>
            <w:r w:rsidRPr="00B80ED2">
              <w:rPr>
                <w:rFonts w:ascii="Times New Roman" w:eastAsia="Times New Roman" w:hAnsi="Times New Roman" w:cs="Times New Roman"/>
                <w:iCs/>
                <w:sz w:val="28"/>
                <w:szCs w:val="28"/>
                <w:lang w:eastAsia="lv-LV"/>
              </w:rPr>
              <w:t>. punkts.</w:t>
            </w:r>
          </w:p>
        </w:tc>
      </w:tr>
      <w:tr w:rsidR="00FC1392" w14:paraId="276013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C4E1D1"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180A69"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7541ECE" w14:textId="77777777" w:rsidR="00566C44" w:rsidRPr="00B80ED2" w:rsidRDefault="000315C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Ar 2017. gada 22. jūnija grozījumiem Būvniecības lik</w:t>
            </w:r>
            <w:r w:rsidRPr="00B80ED2">
              <w:rPr>
                <w:rFonts w:ascii="Times New Roman" w:eastAsia="Times New Roman" w:hAnsi="Times New Roman" w:cs="Times New Roman"/>
                <w:iCs/>
                <w:sz w:val="28"/>
                <w:szCs w:val="28"/>
                <w:lang w:eastAsia="lv-LV"/>
              </w:rPr>
              <w:t>umā šā likuma 9. pants tika izteikts jaunā redakcijā. Spēkā esošā Būvniecības likuma 9. pantā vairs nav ietverts regulējums par atkāpēm no būvnormatīvu tehniskajām prasībām. Šis regulējums ir ietverts Būvniecības likuma 9.</w:t>
            </w:r>
            <w:r w:rsidRPr="00B80ED2">
              <w:rPr>
                <w:rFonts w:ascii="Times New Roman" w:eastAsia="Times New Roman" w:hAnsi="Times New Roman" w:cs="Times New Roman"/>
                <w:iCs/>
                <w:sz w:val="28"/>
                <w:szCs w:val="28"/>
                <w:vertAlign w:val="superscript"/>
                <w:lang w:eastAsia="lv-LV"/>
              </w:rPr>
              <w:t>1</w:t>
            </w:r>
            <w:r w:rsidRPr="00B80ED2">
              <w:rPr>
                <w:rFonts w:ascii="Times New Roman" w:eastAsia="Times New Roman" w:hAnsi="Times New Roman" w:cs="Times New Roman"/>
                <w:iCs/>
                <w:sz w:val="28"/>
                <w:szCs w:val="28"/>
                <w:lang w:eastAsia="lv-LV"/>
              </w:rPr>
              <w:t xml:space="preserve"> pantā. Tādējādi ir nepieciešams grozīt būvniecības jomas normatīvajos aktos atsauces uz Būvniecības likuma 9. pantu, ciktāl tās attiecas uz regulējumu saistībā ar atkāpēm no būvnormatīvu tehniskajām prasībām.</w:t>
            </w:r>
          </w:p>
          <w:p w14:paraId="712EBBAB" w14:textId="77777777" w:rsidR="00566C44" w:rsidRPr="00B80ED2" w:rsidRDefault="000315C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Ministru kabineta 2014. gada 2. septembra note</w:t>
            </w:r>
            <w:r w:rsidRPr="00B80ED2">
              <w:rPr>
                <w:rFonts w:ascii="Times New Roman" w:eastAsia="Times New Roman" w:hAnsi="Times New Roman" w:cs="Times New Roman"/>
                <w:iCs/>
                <w:sz w:val="28"/>
                <w:szCs w:val="28"/>
                <w:lang w:eastAsia="lv-LV"/>
              </w:rPr>
              <w:t>ikumos Nr. 529 “Ēku būvnoteikumi”  44., 44.1, 52., 191. punktā ir ietverta atsauce uz Būvniecības likuma 9. panta otro daļu, bet 82. punktā ir ietverta atsauce uz Būvniecības likuma 9. panta trešo daļu. Ievērojot iepriekš minēto, noteikumu projekta  44., 4</w:t>
            </w:r>
            <w:r w:rsidRPr="00B80ED2">
              <w:rPr>
                <w:rFonts w:ascii="Times New Roman" w:eastAsia="Times New Roman" w:hAnsi="Times New Roman" w:cs="Times New Roman"/>
                <w:iCs/>
                <w:sz w:val="28"/>
                <w:szCs w:val="28"/>
                <w:lang w:eastAsia="lv-LV"/>
              </w:rPr>
              <w:t>4.1, 52., 191. punktā ir precizēta attiecīgās atsauces uz Būvniecības likuma 9. pantu, bet 82. punktā ir precizēta attiecīgā atsauce uz Būvniecības likuma 9.</w:t>
            </w:r>
            <w:r w:rsidRPr="00B80ED2">
              <w:rPr>
                <w:rFonts w:ascii="Times New Roman" w:eastAsia="Times New Roman" w:hAnsi="Times New Roman" w:cs="Times New Roman"/>
                <w:iCs/>
                <w:sz w:val="28"/>
                <w:szCs w:val="28"/>
                <w:vertAlign w:val="superscript"/>
                <w:lang w:eastAsia="lv-LV"/>
              </w:rPr>
              <w:t>1 </w:t>
            </w:r>
            <w:r w:rsidRPr="00B80ED2">
              <w:rPr>
                <w:rFonts w:ascii="Times New Roman" w:eastAsia="Times New Roman" w:hAnsi="Times New Roman" w:cs="Times New Roman"/>
                <w:iCs/>
                <w:sz w:val="28"/>
                <w:szCs w:val="28"/>
                <w:lang w:eastAsia="lv-LV"/>
              </w:rPr>
              <w:t>pantu.</w:t>
            </w:r>
          </w:p>
          <w:p w14:paraId="28E2929F" w14:textId="579A985D" w:rsidR="00566C44" w:rsidRPr="00B80ED2" w:rsidRDefault="000315C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lastRenderedPageBreak/>
              <w:t>Būvniecības likumā vairs netiek lietots jēdziens “pasūtītājs”, lai norādītu uz noteiktu su</w:t>
            </w:r>
            <w:r w:rsidRPr="00B80ED2">
              <w:rPr>
                <w:rFonts w:ascii="Times New Roman" w:eastAsia="Times New Roman" w:hAnsi="Times New Roman" w:cs="Times New Roman"/>
                <w:iCs/>
                <w:sz w:val="28"/>
                <w:szCs w:val="28"/>
                <w:lang w:eastAsia="lv-LV"/>
              </w:rPr>
              <w:t>bjektu. Līdz ar to atbilstoši tiek precizēts arī šajos noteikumos.</w:t>
            </w:r>
          </w:p>
          <w:p w14:paraId="171FAF36" w14:textId="77777777" w:rsidR="00566C44" w:rsidRPr="00B80ED2" w:rsidRDefault="000315C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Būvniecības likuma 6.</w:t>
            </w:r>
            <w:r w:rsidRPr="00B80ED2">
              <w:rPr>
                <w:rFonts w:ascii="Times New Roman" w:eastAsia="Times New Roman" w:hAnsi="Times New Roman" w:cs="Times New Roman"/>
                <w:iCs/>
                <w:sz w:val="28"/>
                <w:szCs w:val="28"/>
                <w:vertAlign w:val="superscript"/>
                <w:lang w:eastAsia="lv-LV"/>
              </w:rPr>
              <w:t>1</w:t>
            </w:r>
            <w:r w:rsidRPr="00B80ED2">
              <w:rPr>
                <w:rFonts w:ascii="Times New Roman" w:eastAsia="Times New Roman" w:hAnsi="Times New Roman" w:cs="Times New Roman"/>
                <w:iCs/>
                <w:sz w:val="28"/>
                <w:szCs w:val="28"/>
                <w:lang w:eastAsia="lv-LV"/>
              </w:rPr>
              <w:t> panta pirmā daļa tika papildināta ar 1.</w:t>
            </w:r>
            <w:r w:rsidRPr="00B80ED2">
              <w:rPr>
                <w:rFonts w:ascii="Times New Roman" w:eastAsia="Times New Roman" w:hAnsi="Times New Roman" w:cs="Times New Roman"/>
                <w:iCs/>
                <w:sz w:val="28"/>
                <w:szCs w:val="28"/>
                <w:vertAlign w:val="superscript"/>
                <w:lang w:eastAsia="lv-LV"/>
              </w:rPr>
              <w:t>1</w:t>
            </w:r>
            <w:r w:rsidRPr="00B80ED2">
              <w:rPr>
                <w:rFonts w:ascii="Times New Roman" w:eastAsia="Times New Roman" w:hAnsi="Times New Roman" w:cs="Times New Roman"/>
                <w:iCs/>
                <w:sz w:val="28"/>
                <w:szCs w:val="28"/>
                <w:lang w:eastAsia="lv-LV"/>
              </w:rPr>
              <w:t> punktu, kurā noteikts, ka Būvniecības valsts kontroles birojs pilda Būvniecības likumā un citos būvniecības jomas normatīvajo</w:t>
            </w:r>
            <w:r w:rsidRPr="00B80ED2">
              <w:rPr>
                <w:rFonts w:ascii="Times New Roman" w:eastAsia="Times New Roman" w:hAnsi="Times New Roman" w:cs="Times New Roman"/>
                <w:iCs/>
                <w:sz w:val="28"/>
                <w:szCs w:val="28"/>
                <w:lang w:eastAsia="lv-LV"/>
              </w:rPr>
              <w:t>s aktos noteiktās būvvaldes funkcijas attiecībā uz Aizsardzības ministrijas, tās padotības iestādes vai Nacionālo bruņoto spēku vajadzībām nepieciešamo būvju būvniecību Aizsardzības ministrijas valdījumā vai turējumā esošajā nekustamajā īpašumā. Šajā gadīj</w:t>
            </w:r>
            <w:r w:rsidRPr="00B80ED2">
              <w:rPr>
                <w:rFonts w:ascii="Times New Roman" w:eastAsia="Times New Roman" w:hAnsi="Times New Roman" w:cs="Times New Roman"/>
                <w:iCs/>
                <w:sz w:val="28"/>
                <w:szCs w:val="28"/>
                <w:lang w:eastAsia="lv-LV"/>
              </w:rPr>
              <w:t>umā Būvniecības valsts kontroles birojs, pildot būvvaldes funkcijas kontrolē būvniecības procesu, informē par notiekošās būvniecības tiesisko pamatojumu, sniedz ziņas par būvi, izskata iesniegumus un pieņem lēmumus par būvniecības ieceri, izskata būvuzraud</w:t>
            </w:r>
            <w:r w:rsidRPr="00B80ED2">
              <w:rPr>
                <w:rFonts w:ascii="Times New Roman" w:eastAsia="Times New Roman" w:hAnsi="Times New Roman" w:cs="Times New Roman"/>
                <w:iCs/>
                <w:sz w:val="28"/>
                <w:szCs w:val="28"/>
                <w:lang w:eastAsia="lv-LV"/>
              </w:rPr>
              <w:t>zības plānu, norīko būvinspektoru būvniecības kontrolei objektā, nosakot obligāto būvlaukuma apmeklējuma grafiku un gadījumos, ja ir saņemta  informācija par būvlaukumā esoša būvizstrādājuma neatbilstību normatīvo aktu prasībām, lemj par nepieciešamību uzd</w:t>
            </w:r>
            <w:r w:rsidRPr="00B80ED2">
              <w:rPr>
                <w:rFonts w:ascii="Times New Roman" w:eastAsia="Times New Roman" w:hAnsi="Times New Roman" w:cs="Times New Roman"/>
                <w:iCs/>
                <w:sz w:val="28"/>
                <w:szCs w:val="28"/>
                <w:lang w:eastAsia="lv-LV"/>
              </w:rPr>
              <w:t>ot būvniecības ieceres iesniedzējam izvērtēt neatbilstības ietekmi uz būtiskām būvei izvirzītām prasībām, kā arī izskata alternatīvus tehniskos risinājumus vides pieejamības nodrošināšanai, pieņem būves ekspluatācijā, sniedz konsultācijas par būvniecības p</w:t>
            </w:r>
            <w:r w:rsidRPr="00B80ED2">
              <w:rPr>
                <w:rFonts w:ascii="Times New Roman" w:eastAsia="Times New Roman" w:hAnsi="Times New Roman" w:cs="Times New Roman"/>
                <w:iCs/>
                <w:sz w:val="28"/>
                <w:szCs w:val="28"/>
                <w:lang w:eastAsia="lv-LV"/>
              </w:rPr>
              <w:t>rocesa kārtību un veic citas ar būvniecības procesu un tā atbilstību normatīvo aktu prasībām saistītas darbības.</w:t>
            </w:r>
          </w:p>
          <w:p w14:paraId="35916F1A" w14:textId="77777777" w:rsidR="00E5323B" w:rsidRPr="00B80ED2" w:rsidRDefault="000315C6" w:rsidP="00566C44">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Līdz ar to noteikumu projekta 3. punktā ir precizēts, kādos gadījumos atbilstoši Būvniecības likuma 6.</w:t>
            </w:r>
            <w:r w:rsidRPr="00B80ED2">
              <w:rPr>
                <w:rFonts w:ascii="Times New Roman" w:eastAsia="Times New Roman" w:hAnsi="Times New Roman" w:cs="Times New Roman"/>
                <w:iCs/>
                <w:sz w:val="28"/>
                <w:szCs w:val="28"/>
                <w:vertAlign w:val="superscript"/>
                <w:lang w:eastAsia="lv-LV"/>
              </w:rPr>
              <w:t>1 </w:t>
            </w:r>
            <w:r w:rsidRPr="00B80ED2">
              <w:rPr>
                <w:rFonts w:ascii="Times New Roman" w:eastAsia="Times New Roman" w:hAnsi="Times New Roman" w:cs="Times New Roman"/>
                <w:iCs/>
                <w:sz w:val="28"/>
                <w:szCs w:val="28"/>
                <w:lang w:eastAsia="lv-LV"/>
              </w:rPr>
              <w:t>panta pirmās daļas 1.</w:t>
            </w:r>
            <w:r w:rsidRPr="00B80ED2">
              <w:rPr>
                <w:rFonts w:ascii="Times New Roman" w:eastAsia="Times New Roman" w:hAnsi="Times New Roman" w:cs="Times New Roman"/>
                <w:iCs/>
                <w:sz w:val="28"/>
                <w:szCs w:val="28"/>
                <w:vertAlign w:val="superscript"/>
                <w:lang w:eastAsia="lv-LV"/>
              </w:rPr>
              <w:t>1 </w:t>
            </w:r>
            <w:r w:rsidRPr="00B80ED2">
              <w:rPr>
                <w:rFonts w:ascii="Times New Roman" w:eastAsia="Times New Roman" w:hAnsi="Times New Roman" w:cs="Times New Roman"/>
                <w:iCs/>
                <w:sz w:val="28"/>
                <w:szCs w:val="28"/>
                <w:lang w:eastAsia="lv-LV"/>
              </w:rPr>
              <w:t>punktam Būvniecī</w:t>
            </w:r>
            <w:r w:rsidRPr="00B80ED2">
              <w:rPr>
                <w:rFonts w:ascii="Times New Roman" w:eastAsia="Times New Roman" w:hAnsi="Times New Roman" w:cs="Times New Roman"/>
                <w:iCs/>
                <w:sz w:val="28"/>
                <w:szCs w:val="28"/>
                <w:lang w:eastAsia="lv-LV"/>
              </w:rPr>
              <w:t>bas valsts kontroles birojs veiks būvvaldes funkcijas.</w:t>
            </w:r>
          </w:p>
        </w:tc>
      </w:tr>
      <w:tr w:rsidR="00FC1392" w14:paraId="750704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C70AE6"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F9F01A"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Projekta izstrādē iesaistītās institūcijas un </w:t>
            </w:r>
            <w:r w:rsidRPr="00B80ED2">
              <w:rPr>
                <w:rFonts w:ascii="Times New Roman" w:eastAsia="Times New Roman" w:hAnsi="Times New Roman" w:cs="Times New Roman"/>
                <w:iCs/>
                <w:sz w:val="28"/>
                <w:szCs w:val="28"/>
                <w:lang w:eastAsia="lv-LV"/>
              </w:rPr>
              <w:lastRenderedPageBreak/>
              <w:t>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87CC10E"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lastRenderedPageBreak/>
              <w:t>Ekonomikas ministrija</w:t>
            </w:r>
          </w:p>
        </w:tc>
      </w:tr>
      <w:tr w:rsidR="00FC1392" w14:paraId="66E5D6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71BA7"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CCA2EC"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576112" w14:textId="77777777" w:rsidR="00B54B6D" w:rsidRPr="00B54B6D" w:rsidRDefault="000315C6" w:rsidP="00B54B6D">
            <w:pPr>
              <w:spacing w:after="0" w:line="240" w:lineRule="auto"/>
              <w:jc w:val="both"/>
              <w:rPr>
                <w:rFonts w:ascii="Times New Roman" w:eastAsia="Times New Roman" w:hAnsi="Times New Roman" w:cs="Times New Roman"/>
                <w:iCs/>
                <w:sz w:val="28"/>
                <w:szCs w:val="28"/>
                <w:lang w:eastAsia="lv-LV"/>
              </w:rPr>
            </w:pPr>
            <w:r w:rsidRPr="00B54B6D">
              <w:rPr>
                <w:rFonts w:ascii="Times New Roman" w:eastAsia="Times New Roman" w:hAnsi="Times New Roman" w:cs="Times New Roman"/>
                <w:iCs/>
                <w:sz w:val="28"/>
                <w:szCs w:val="28"/>
                <w:lang w:eastAsia="lv-LV"/>
              </w:rPr>
              <w:t xml:space="preserve">Ekonomikas ministrija gatavo grozījumus visos speciālajos būvnoteikumos, tai skaitā Ministru kabineta noteikumos Nr.573, lai izpildītu uzdevumu, kas ir paredzēts Ministru kabineta protokollēmuma projektā par Ministru kabineta noteikumu projekta “Grozījumi </w:t>
            </w:r>
            <w:r w:rsidRPr="00B54B6D">
              <w:rPr>
                <w:rFonts w:ascii="Times New Roman" w:eastAsia="Times New Roman" w:hAnsi="Times New Roman" w:cs="Times New Roman"/>
                <w:iCs/>
                <w:sz w:val="28"/>
                <w:szCs w:val="28"/>
                <w:lang w:eastAsia="lv-LV"/>
              </w:rPr>
              <w:t>Ministru kabineta 2012. gada 10. aprīļa noteikumos Nr.263 “Kadastra objekta reģistrācijas un kadastra datu aktualizācijas noteikumi”” (VSS -1215) apstiprināšanu (iesniegts Valsts kancelejā 2018. gada 15. janvārī).</w:t>
            </w:r>
          </w:p>
          <w:p w14:paraId="7E92F59F" w14:textId="2F33B4D9" w:rsidR="00E5323B" w:rsidRPr="00B80ED2" w:rsidRDefault="000315C6" w:rsidP="00B54B6D">
            <w:pPr>
              <w:spacing w:after="0" w:line="240" w:lineRule="auto"/>
              <w:jc w:val="both"/>
              <w:rPr>
                <w:rFonts w:ascii="Times New Roman" w:eastAsia="Times New Roman" w:hAnsi="Times New Roman" w:cs="Times New Roman"/>
                <w:iCs/>
                <w:sz w:val="28"/>
                <w:szCs w:val="28"/>
                <w:lang w:eastAsia="lv-LV"/>
              </w:rPr>
            </w:pPr>
            <w:r w:rsidRPr="00B54B6D">
              <w:rPr>
                <w:rFonts w:ascii="Times New Roman" w:eastAsia="Times New Roman" w:hAnsi="Times New Roman" w:cs="Times New Roman"/>
                <w:iCs/>
                <w:sz w:val="28"/>
                <w:szCs w:val="28"/>
                <w:lang w:eastAsia="lv-LV"/>
              </w:rPr>
              <w:t>Grozījumi speciālajos būvnoteikumos tiks v</w:t>
            </w:r>
            <w:r w:rsidRPr="00B54B6D">
              <w:rPr>
                <w:rFonts w:ascii="Times New Roman" w:eastAsia="Times New Roman" w:hAnsi="Times New Roman" w:cs="Times New Roman"/>
                <w:iCs/>
                <w:sz w:val="28"/>
                <w:szCs w:val="28"/>
                <w:lang w:eastAsia="lv-LV"/>
              </w:rPr>
              <w:t>irzīti vienotajā paketē tiklīdz Ministru kabinets apstiprinās Ministru kabineta noteikumu projektu “Grozījumi Ministru kabineta 2012. gada 10. aprīļa noteikumos Nr.263 “Kadastra objekta reģistrācijas un kadastra datu aktualizācijas noteikumi”” (VSS -1215)</w:t>
            </w:r>
          </w:p>
        </w:tc>
      </w:tr>
    </w:tbl>
    <w:p w14:paraId="1A5B9727"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1392" w14:paraId="2C4469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C26FB6" w14:textId="77777777" w:rsidR="00655F2C" w:rsidRPr="00B80ED2" w:rsidRDefault="000315C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FC1392" w14:paraId="0431C7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A20232"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3B0D5B"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Sabiedrības </w:t>
            </w:r>
            <w:proofErr w:type="spellStart"/>
            <w:r w:rsidRPr="00B80ED2">
              <w:rPr>
                <w:rFonts w:ascii="Times New Roman" w:eastAsia="Times New Roman" w:hAnsi="Times New Roman" w:cs="Times New Roman"/>
                <w:iCs/>
                <w:sz w:val="28"/>
                <w:szCs w:val="28"/>
                <w:lang w:eastAsia="lv-LV"/>
              </w:rPr>
              <w:t>mērķgrupas</w:t>
            </w:r>
            <w:proofErr w:type="spellEnd"/>
            <w:r w:rsidRPr="00B80ED2">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D7C4A0D" w14:textId="77777777" w:rsidR="00E5323B" w:rsidRPr="00B80ED2" w:rsidRDefault="000315C6" w:rsidP="00810A55">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Noteikumu projekta regulējums ietekmē personas, kuras ierosinās un </w:t>
            </w:r>
            <w:r w:rsidRPr="00B80ED2">
              <w:rPr>
                <w:rFonts w:ascii="Times New Roman" w:eastAsia="Times New Roman" w:hAnsi="Times New Roman" w:cs="Times New Roman"/>
                <w:iCs/>
                <w:sz w:val="28"/>
                <w:szCs w:val="28"/>
                <w:lang w:eastAsia="lv-LV"/>
              </w:rPr>
              <w:t>veiks būvniecību, kā arī institūcijas, kuras iesaistītas būvniecības procesā attiecībā uz Aizsardzības ministrijas, tās padotības iestādes vai Nacionālo bruņoto spēku vajadzībām nepieciešamo ēku būvniecību.</w:t>
            </w:r>
          </w:p>
        </w:tc>
      </w:tr>
      <w:tr w:rsidR="00FC1392" w14:paraId="3CB710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BCF10D"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783FA3"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Tiesiskā regulējuma ietekme uz </w:t>
            </w:r>
            <w:r w:rsidRPr="00B80ED2">
              <w:rPr>
                <w:rFonts w:ascii="Times New Roman" w:eastAsia="Times New Roman" w:hAnsi="Times New Roman" w:cs="Times New Roman"/>
                <w:iCs/>
                <w:sz w:val="28"/>
                <w:szCs w:val="28"/>
                <w:lang w:eastAsia="lv-LV"/>
              </w:rPr>
              <w:t>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32E27BC" w14:textId="77777777" w:rsidR="00E5323B" w:rsidRPr="00B80ED2" w:rsidRDefault="000315C6" w:rsidP="00810A55">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Personām, kuras ierosinās un veiks būvniecību nemainās tiesības un pienākumi, kā arī veicamās darbības.</w:t>
            </w:r>
          </w:p>
        </w:tc>
      </w:tr>
      <w:tr w:rsidR="00FC1392" w14:paraId="351D11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0B1541"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3B4798"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73631B1"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w:t>
            </w:r>
            <w:r w:rsidR="00FA0E66" w:rsidRPr="00B80ED2">
              <w:rPr>
                <w:rFonts w:ascii="Times New Roman" w:eastAsia="Times New Roman" w:hAnsi="Times New Roman" w:cs="Times New Roman"/>
                <w:iCs/>
                <w:sz w:val="28"/>
                <w:szCs w:val="28"/>
                <w:lang w:eastAsia="lv-LV"/>
              </w:rPr>
              <w:t>rojekts šo jomu neskar</w:t>
            </w:r>
          </w:p>
        </w:tc>
      </w:tr>
      <w:tr w:rsidR="00FC1392" w14:paraId="58A199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355D4"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407A3D"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Atbilstības izmaksu monetārs novērtē</w:t>
            </w:r>
            <w:r w:rsidRPr="00B80ED2">
              <w:rPr>
                <w:rFonts w:ascii="Times New Roman" w:eastAsia="Times New Roman" w:hAnsi="Times New Roman" w:cs="Times New Roman"/>
                <w:iCs/>
                <w:sz w:val="28"/>
                <w:szCs w:val="28"/>
                <w:lang w:eastAsia="lv-LV"/>
              </w:rPr>
              <w:t>jums</w:t>
            </w:r>
          </w:p>
        </w:tc>
        <w:tc>
          <w:tcPr>
            <w:tcW w:w="3000" w:type="pct"/>
            <w:tcBorders>
              <w:top w:val="outset" w:sz="6" w:space="0" w:color="auto"/>
              <w:left w:val="outset" w:sz="6" w:space="0" w:color="auto"/>
              <w:bottom w:val="outset" w:sz="6" w:space="0" w:color="auto"/>
              <w:right w:val="outset" w:sz="6" w:space="0" w:color="auto"/>
            </w:tcBorders>
            <w:hideMark/>
          </w:tcPr>
          <w:p w14:paraId="1D9E2FEF"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r w:rsidR="00FC1392" w14:paraId="60B429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853AB"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52EB4D2"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B8CC4"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bl>
    <w:p w14:paraId="7A979649"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1392" w14:paraId="1357B6E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D6210" w14:textId="77777777" w:rsidR="00655F2C" w:rsidRPr="00B80ED2" w:rsidRDefault="000315C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FC1392" w14:paraId="2877CE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0FE959" w14:textId="77777777" w:rsidR="00810A55" w:rsidRPr="00B80ED2" w:rsidRDefault="000315C6" w:rsidP="00810A55">
            <w:pPr>
              <w:spacing w:after="0" w:line="240" w:lineRule="auto"/>
              <w:jc w:val="center"/>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bl>
    <w:p w14:paraId="174295C8"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1392" w14:paraId="66AFD4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8D5D2" w14:textId="77777777" w:rsidR="00655F2C" w:rsidRPr="00B80ED2" w:rsidRDefault="000315C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IV. Tiesību akta projekta ietekme uz spēkā esošo tiesību normu sistēmu</w:t>
            </w:r>
          </w:p>
        </w:tc>
      </w:tr>
      <w:tr w:rsidR="00FC1392" w14:paraId="126BE4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65B20A" w14:textId="77777777" w:rsidR="00810A55" w:rsidRPr="00B80ED2" w:rsidRDefault="000315C6" w:rsidP="00810A55">
            <w:pPr>
              <w:spacing w:after="0" w:line="240" w:lineRule="auto"/>
              <w:jc w:val="center"/>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iCs/>
                <w:sz w:val="28"/>
                <w:szCs w:val="28"/>
                <w:lang w:eastAsia="lv-LV"/>
              </w:rPr>
              <w:t xml:space="preserve">Projekts šo jomu </w:t>
            </w:r>
            <w:r w:rsidRPr="00B80ED2">
              <w:rPr>
                <w:rFonts w:ascii="Times New Roman" w:eastAsia="Times New Roman" w:hAnsi="Times New Roman" w:cs="Times New Roman"/>
                <w:iCs/>
                <w:sz w:val="28"/>
                <w:szCs w:val="28"/>
                <w:lang w:eastAsia="lv-LV"/>
              </w:rPr>
              <w:t>neskar</w:t>
            </w:r>
          </w:p>
        </w:tc>
      </w:tr>
    </w:tbl>
    <w:p w14:paraId="502AE00B"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1392" w14:paraId="4F0FE9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1DE0A" w14:textId="77777777" w:rsidR="00655F2C" w:rsidRPr="00B80ED2" w:rsidRDefault="000315C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FC1392" w14:paraId="7AB045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7E5C86" w14:textId="77777777" w:rsidR="00810A55" w:rsidRPr="00B80ED2" w:rsidRDefault="000315C6" w:rsidP="00810A55">
            <w:pPr>
              <w:spacing w:after="0" w:line="240" w:lineRule="auto"/>
              <w:jc w:val="center"/>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bl>
    <w:p w14:paraId="5776F58D"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1392" w14:paraId="4EFEA0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B71072" w14:textId="77777777" w:rsidR="00655F2C" w:rsidRPr="00B80ED2" w:rsidRDefault="000315C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VI. Sabiedrības līdzdalība un komunikācijas aktivitātes</w:t>
            </w:r>
          </w:p>
        </w:tc>
      </w:tr>
      <w:tr w:rsidR="00FC1392" w14:paraId="0C6626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58C7B3"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1DF10"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Plānotās sabiedrības līdzdalības un komunikācijas aktivitātes saistībā </w:t>
            </w:r>
            <w:r w:rsidRPr="00B80ED2">
              <w:rPr>
                <w:rFonts w:ascii="Times New Roman" w:eastAsia="Times New Roman" w:hAnsi="Times New Roman" w:cs="Times New Roman"/>
                <w:iCs/>
                <w:sz w:val="28"/>
                <w:szCs w:val="28"/>
                <w:lang w:eastAsia="lv-LV"/>
              </w:rPr>
              <w:t>ar projektu</w:t>
            </w:r>
          </w:p>
        </w:tc>
        <w:tc>
          <w:tcPr>
            <w:tcW w:w="3000" w:type="pct"/>
            <w:tcBorders>
              <w:top w:val="outset" w:sz="6" w:space="0" w:color="auto"/>
              <w:left w:val="outset" w:sz="6" w:space="0" w:color="auto"/>
              <w:bottom w:val="outset" w:sz="6" w:space="0" w:color="auto"/>
              <w:right w:val="outset" w:sz="6" w:space="0" w:color="auto"/>
            </w:tcBorders>
            <w:hideMark/>
          </w:tcPr>
          <w:p w14:paraId="43075C21" w14:textId="77777777" w:rsidR="00E5323B" w:rsidRPr="00B80ED2" w:rsidRDefault="000315C6" w:rsidP="00406BD9">
            <w:pPr>
              <w:spacing w:after="0" w:line="240" w:lineRule="auto"/>
              <w:jc w:val="both"/>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Sabiedrība par 2017.</w:t>
            </w:r>
            <w:r w:rsidR="00D8250A" w:rsidRPr="00B80ED2">
              <w:rPr>
                <w:rFonts w:ascii="Times New Roman" w:eastAsia="Times New Roman" w:hAnsi="Times New Roman" w:cs="Times New Roman"/>
                <w:iCs/>
                <w:sz w:val="28"/>
                <w:szCs w:val="28"/>
                <w:lang w:eastAsia="lv-LV"/>
              </w:rPr>
              <w:t> </w:t>
            </w:r>
            <w:r w:rsidRPr="00B80ED2">
              <w:rPr>
                <w:rFonts w:ascii="Times New Roman" w:eastAsia="Times New Roman" w:hAnsi="Times New Roman" w:cs="Times New Roman"/>
                <w:iCs/>
                <w:sz w:val="28"/>
                <w:szCs w:val="28"/>
                <w:lang w:eastAsia="lv-LV"/>
              </w:rPr>
              <w:t>gada 22.</w:t>
            </w:r>
            <w:r w:rsidR="00D8250A" w:rsidRPr="00B80ED2">
              <w:rPr>
                <w:rFonts w:ascii="Times New Roman" w:eastAsia="Times New Roman" w:hAnsi="Times New Roman" w:cs="Times New Roman"/>
                <w:iCs/>
                <w:sz w:val="28"/>
                <w:szCs w:val="28"/>
                <w:lang w:eastAsia="lv-LV"/>
              </w:rPr>
              <w:t> </w:t>
            </w:r>
            <w:r w:rsidRPr="00B80ED2">
              <w:rPr>
                <w:rFonts w:ascii="Times New Roman" w:eastAsia="Times New Roman" w:hAnsi="Times New Roman" w:cs="Times New Roman"/>
                <w:iCs/>
                <w:sz w:val="28"/>
                <w:szCs w:val="28"/>
                <w:lang w:eastAsia="lv-LV"/>
              </w:rPr>
              <w:t>jūnija grozījumiem Būvniecības likumā jau ir informēta. Ievērojot, ka šie grozījumi nemaina regulējumu pēc būtības, sabiedrības informēšana nav nepieciešama.</w:t>
            </w:r>
          </w:p>
        </w:tc>
      </w:tr>
      <w:tr w:rsidR="00FC1392" w14:paraId="22FB01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DAFB1"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A9EFB1"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65D43B2"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r w:rsidR="00FC1392" w14:paraId="79F27F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8B1FB"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80981D"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15877A3"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r w:rsidR="00FC1392" w14:paraId="62D606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1828E5" w14:textId="77777777" w:rsidR="00655F2C"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E5C384"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8A6F21"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Nav</w:t>
            </w:r>
          </w:p>
        </w:tc>
      </w:tr>
    </w:tbl>
    <w:p w14:paraId="47B4E75D" w14:textId="77777777" w:rsidR="00E5323B" w:rsidRPr="00B80ED2" w:rsidRDefault="000315C6" w:rsidP="00E5323B">
      <w:pPr>
        <w:spacing w:after="0" w:line="240" w:lineRule="auto"/>
        <w:rPr>
          <w:rFonts w:ascii="Times New Roman" w:eastAsia="Times New Roman" w:hAnsi="Times New Roman" w:cs="Times New Roman"/>
          <w:iCs/>
          <w:sz w:val="28"/>
          <w:szCs w:val="28"/>
          <w:lang w:eastAsia="lv-LV"/>
        </w:rPr>
      </w:pPr>
      <w:r w:rsidRPr="00B80ED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1392" w14:paraId="24CE12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CC56A" w14:textId="77777777" w:rsidR="00655F2C" w:rsidRPr="00B80ED2" w:rsidRDefault="000315C6" w:rsidP="00E5323B">
            <w:pPr>
              <w:spacing w:after="0" w:line="240" w:lineRule="auto"/>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FC1392" w14:paraId="108007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B52603" w14:textId="77777777" w:rsidR="00810A55" w:rsidRPr="00B80ED2" w:rsidRDefault="000315C6" w:rsidP="00810A55">
            <w:pPr>
              <w:spacing w:after="0" w:line="240" w:lineRule="auto"/>
              <w:jc w:val="center"/>
              <w:rPr>
                <w:rFonts w:ascii="Times New Roman" w:eastAsia="Times New Roman" w:hAnsi="Times New Roman" w:cs="Times New Roman"/>
                <w:b/>
                <w:bCs/>
                <w:iCs/>
                <w:sz w:val="28"/>
                <w:szCs w:val="28"/>
                <w:lang w:eastAsia="lv-LV"/>
              </w:rPr>
            </w:pPr>
            <w:r w:rsidRPr="00B80ED2">
              <w:rPr>
                <w:rFonts w:ascii="Times New Roman" w:eastAsia="Times New Roman" w:hAnsi="Times New Roman" w:cs="Times New Roman"/>
                <w:iCs/>
                <w:sz w:val="28"/>
                <w:szCs w:val="28"/>
                <w:lang w:eastAsia="lv-LV"/>
              </w:rPr>
              <w:t>Projekts šo jomu neskar</w:t>
            </w:r>
          </w:p>
        </w:tc>
      </w:tr>
    </w:tbl>
    <w:p w14:paraId="1A9F1047" w14:textId="77777777" w:rsidR="00C25B49" w:rsidRPr="00B80ED2" w:rsidRDefault="00C25B49" w:rsidP="00894C55">
      <w:pPr>
        <w:spacing w:after="0" w:line="240" w:lineRule="auto"/>
        <w:rPr>
          <w:rFonts w:ascii="Times New Roman" w:hAnsi="Times New Roman" w:cs="Times New Roman"/>
          <w:sz w:val="28"/>
          <w:szCs w:val="28"/>
        </w:rPr>
      </w:pPr>
    </w:p>
    <w:p w14:paraId="6340349B" w14:textId="77777777" w:rsidR="00566C44" w:rsidRPr="00B80ED2" w:rsidRDefault="00566C44" w:rsidP="00894C55">
      <w:pPr>
        <w:spacing w:after="0" w:line="240" w:lineRule="auto"/>
        <w:rPr>
          <w:rFonts w:ascii="Times New Roman" w:hAnsi="Times New Roman" w:cs="Times New Roman"/>
          <w:sz w:val="28"/>
          <w:szCs w:val="28"/>
        </w:rPr>
      </w:pPr>
    </w:p>
    <w:p w14:paraId="312EFCB8" w14:textId="77777777" w:rsidR="00D94317" w:rsidRPr="00B80ED2" w:rsidRDefault="000315C6" w:rsidP="00D94317">
      <w:pPr>
        <w:tabs>
          <w:tab w:val="left" w:pos="6237"/>
        </w:tabs>
        <w:spacing w:after="0" w:line="240" w:lineRule="auto"/>
        <w:rPr>
          <w:rFonts w:ascii="Times New Roman" w:hAnsi="Times New Roman" w:cs="Times New Roman"/>
          <w:sz w:val="28"/>
          <w:szCs w:val="28"/>
        </w:rPr>
      </w:pPr>
      <w:r w:rsidRPr="00B80ED2">
        <w:rPr>
          <w:rFonts w:ascii="Times New Roman" w:hAnsi="Times New Roman" w:cs="Times New Roman"/>
          <w:sz w:val="28"/>
          <w:szCs w:val="28"/>
        </w:rPr>
        <w:t xml:space="preserve">Ministru prezidenta biedrs, </w:t>
      </w:r>
    </w:p>
    <w:p w14:paraId="72A1F396" w14:textId="77777777" w:rsidR="00894C55" w:rsidRPr="00B80ED2" w:rsidRDefault="000315C6" w:rsidP="00D94317">
      <w:pPr>
        <w:tabs>
          <w:tab w:val="left" w:pos="6237"/>
        </w:tabs>
        <w:spacing w:after="0" w:line="240" w:lineRule="auto"/>
        <w:rPr>
          <w:rFonts w:ascii="Times New Roman" w:hAnsi="Times New Roman" w:cs="Times New Roman"/>
          <w:sz w:val="28"/>
          <w:szCs w:val="28"/>
        </w:rPr>
      </w:pPr>
      <w:r w:rsidRPr="00B80ED2">
        <w:rPr>
          <w:rFonts w:ascii="Times New Roman" w:hAnsi="Times New Roman" w:cs="Times New Roman"/>
          <w:sz w:val="28"/>
          <w:szCs w:val="28"/>
        </w:rPr>
        <w:t>ekonomikas ministrs</w:t>
      </w:r>
      <w:r w:rsidRPr="00B80ED2">
        <w:rPr>
          <w:rFonts w:ascii="Times New Roman" w:hAnsi="Times New Roman" w:cs="Times New Roman"/>
          <w:sz w:val="28"/>
          <w:szCs w:val="28"/>
        </w:rPr>
        <w:tab/>
      </w:r>
      <w:r w:rsidRPr="00B80ED2">
        <w:rPr>
          <w:rFonts w:ascii="Times New Roman" w:hAnsi="Times New Roman" w:cs="Times New Roman"/>
          <w:sz w:val="28"/>
          <w:szCs w:val="28"/>
        </w:rPr>
        <w:tab/>
        <w:t xml:space="preserve">       Arvils Ašeradens</w:t>
      </w:r>
    </w:p>
    <w:p w14:paraId="4A0AAC0A" w14:textId="77777777" w:rsidR="00894C55" w:rsidRPr="00B80ED2" w:rsidRDefault="00894C55" w:rsidP="00894C55">
      <w:pPr>
        <w:spacing w:after="0" w:line="240" w:lineRule="auto"/>
        <w:ind w:firstLine="720"/>
        <w:rPr>
          <w:rFonts w:ascii="Times New Roman" w:hAnsi="Times New Roman" w:cs="Times New Roman"/>
          <w:sz w:val="28"/>
          <w:szCs w:val="28"/>
        </w:rPr>
      </w:pPr>
    </w:p>
    <w:p w14:paraId="41D2EA15" w14:textId="456F09DB" w:rsidR="00B80ED2" w:rsidRDefault="00B80ED2" w:rsidP="00894C55">
      <w:pPr>
        <w:spacing w:after="0" w:line="240" w:lineRule="auto"/>
        <w:ind w:firstLine="720"/>
        <w:rPr>
          <w:rFonts w:ascii="Times New Roman" w:hAnsi="Times New Roman" w:cs="Times New Roman"/>
          <w:sz w:val="28"/>
          <w:szCs w:val="28"/>
        </w:rPr>
      </w:pPr>
    </w:p>
    <w:p w14:paraId="4FD9ED06" w14:textId="77777777" w:rsidR="006E3F13" w:rsidRDefault="006E3F13" w:rsidP="00894C55">
      <w:pPr>
        <w:spacing w:after="0" w:line="240" w:lineRule="auto"/>
        <w:ind w:firstLine="720"/>
        <w:rPr>
          <w:rFonts w:ascii="Times New Roman" w:hAnsi="Times New Roman" w:cs="Times New Roman"/>
          <w:sz w:val="28"/>
          <w:szCs w:val="28"/>
        </w:rPr>
      </w:pPr>
      <w:bookmarkStart w:id="0" w:name="_GoBack"/>
      <w:bookmarkEnd w:id="0"/>
    </w:p>
    <w:p w14:paraId="03D59C1C" w14:textId="3F440C52" w:rsidR="00B80ED2" w:rsidRDefault="00B80ED2" w:rsidP="00894C55">
      <w:pPr>
        <w:spacing w:after="0" w:line="240" w:lineRule="auto"/>
        <w:ind w:firstLine="720"/>
        <w:rPr>
          <w:rFonts w:ascii="Times New Roman" w:hAnsi="Times New Roman" w:cs="Times New Roman"/>
          <w:sz w:val="28"/>
          <w:szCs w:val="28"/>
        </w:rPr>
      </w:pPr>
    </w:p>
    <w:p w14:paraId="309973A4" w14:textId="77777777" w:rsidR="00B80ED2" w:rsidRPr="00B80ED2" w:rsidRDefault="00B80ED2" w:rsidP="00894C55">
      <w:pPr>
        <w:spacing w:after="0" w:line="240" w:lineRule="auto"/>
        <w:ind w:firstLine="720"/>
        <w:rPr>
          <w:rFonts w:ascii="Times New Roman" w:hAnsi="Times New Roman" w:cs="Times New Roman"/>
          <w:sz w:val="28"/>
          <w:szCs w:val="28"/>
        </w:rPr>
      </w:pPr>
    </w:p>
    <w:p w14:paraId="3DF1716D" w14:textId="77777777" w:rsidR="00566C44" w:rsidRPr="00B80ED2" w:rsidRDefault="00566C44" w:rsidP="00894C55">
      <w:pPr>
        <w:spacing w:after="0" w:line="240" w:lineRule="auto"/>
        <w:ind w:firstLine="720"/>
        <w:rPr>
          <w:rFonts w:ascii="Times New Roman" w:hAnsi="Times New Roman" w:cs="Times New Roman"/>
          <w:sz w:val="28"/>
          <w:szCs w:val="28"/>
        </w:rPr>
      </w:pPr>
    </w:p>
    <w:p w14:paraId="72993C22" w14:textId="77777777" w:rsidR="00566C44" w:rsidRPr="00B80ED2" w:rsidRDefault="00566C44" w:rsidP="00894C55">
      <w:pPr>
        <w:spacing w:after="0" w:line="240" w:lineRule="auto"/>
        <w:ind w:firstLine="720"/>
        <w:rPr>
          <w:rFonts w:ascii="Times New Roman" w:hAnsi="Times New Roman" w:cs="Times New Roman"/>
          <w:sz w:val="20"/>
          <w:szCs w:val="20"/>
        </w:rPr>
      </w:pPr>
    </w:p>
    <w:p w14:paraId="7BA4E6E0" w14:textId="77777777" w:rsidR="00D94317" w:rsidRPr="00B80ED2" w:rsidRDefault="000315C6" w:rsidP="00894C55">
      <w:pPr>
        <w:tabs>
          <w:tab w:val="left" w:pos="6237"/>
        </w:tabs>
        <w:spacing w:after="0" w:line="240" w:lineRule="auto"/>
        <w:rPr>
          <w:rFonts w:ascii="Times New Roman" w:hAnsi="Times New Roman" w:cs="Times New Roman"/>
          <w:sz w:val="20"/>
          <w:szCs w:val="20"/>
        </w:rPr>
      </w:pPr>
      <w:r w:rsidRPr="00B80ED2">
        <w:rPr>
          <w:rFonts w:ascii="Times New Roman" w:hAnsi="Times New Roman" w:cs="Times New Roman"/>
          <w:sz w:val="20"/>
          <w:szCs w:val="20"/>
        </w:rPr>
        <w:t>Vīksna 67013140</w:t>
      </w:r>
    </w:p>
    <w:p w14:paraId="003A0967" w14:textId="77777777" w:rsidR="00894C55" w:rsidRPr="00B80ED2" w:rsidRDefault="000315C6" w:rsidP="00894C55">
      <w:pPr>
        <w:tabs>
          <w:tab w:val="left" w:pos="6237"/>
        </w:tabs>
        <w:spacing w:after="0" w:line="240" w:lineRule="auto"/>
        <w:rPr>
          <w:rFonts w:ascii="Times New Roman" w:hAnsi="Times New Roman" w:cs="Times New Roman"/>
          <w:sz w:val="20"/>
          <w:szCs w:val="20"/>
        </w:rPr>
      </w:pPr>
      <w:r w:rsidRPr="00B80ED2">
        <w:rPr>
          <w:rFonts w:ascii="Times New Roman" w:hAnsi="Times New Roman" w:cs="Times New Roman"/>
          <w:sz w:val="20"/>
          <w:szCs w:val="20"/>
        </w:rPr>
        <w:t>Marija.Viksna@em.gov.lv</w:t>
      </w:r>
    </w:p>
    <w:sectPr w:rsidR="00894C55" w:rsidRPr="00B80ED2"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B77B" w14:textId="77777777" w:rsidR="000315C6" w:rsidRDefault="000315C6">
      <w:pPr>
        <w:spacing w:after="0" w:line="240" w:lineRule="auto"/>
      </w:pPr>
      <w:r>
        <w:separator/>
      </w:r>
    </w:p>
  </w:endnote>
  <w:endnote w:type="continuationSeparator" w:id="0">
    <w:p w14:paraId="48DA90F0" w14:textId="77777777" w:rsidR="000315C6" w:rsidRDefault="0003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4D2B" w14:textId="77777777" w:rsidR="00894C55" w:rsidRPr="00894C55" w:rsidRDefault="000315C6">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F81F0C">
      <w:rPr>
        <w:rFonts w:ascii="Times New Roman" w:hAnsi="Times New Roman" w:cs="Times New Roman"/>
        <w:sz w:val="20"/>
        <w:szCs w:val="20"/>
      </w:rPr>
      <w:t>09</w:t>
    </w:r>
    <w:r>
      <w:rPr>
        <w:rFonts w:ascii="Times New Roman" w:hAnsi="Times New Roman" w:cs="Times New Roman"/>
        <w:sz w:val="20"/>
        <w:szCs w:val="20"/>
      </w:rPr>
      <w:t>0118</w:t>
    </w:r>
    <w:r w:rsidR="009A2654">
      <w:rPr>
        <w:rFonts w:ascii="Times New Roman" w:hAnsi="Times New Roman" w:cs="Times New Roman"/>
        <w:sz w:val="20"/>
        <w:szCs w:val="20"/>
      </w:rPr>
      <w:t>_</w:t>
    </w:r>
    <w:r w:rsidR="00566C44">
      <w:rPr>
        <w:rFonts w:ascii="Times New Roman" w:hAnsi="Times New Roman" w:cs="Times New Roman"/>
        <w:sz w:val="20"/>
        <w:szCs w:val="20"/>
      </w:rPr>
      <w:t>Ē</w:t>
    </w:r>
    <w:r>
      <w:rPr>
        <w:rFonts w:ascii="Times New Roman" w:hAnsi="Times New Roman" w:cs="Times New Roman"/>
        <w:sz w:val="20"/>
        <w:szCs w:val="20"/>
      </w:rPr>
      <w:t>BN_groz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AFB6" w14:textId="77777777" w:rsidR="009A2654" w:rsidRPr="009A2654" w:rsidRDefault="000315C6">
    <w:pPr>
      <w:pStyle w:val="Footer"/>
      <w:rPr>
        <w:rFonts w:ascii="Times New Roman" w:hAnsi="Times New Roman" w:cs="Times New Roman"/>
        <w:sz w:val="20"/>
        <w:szCs w:val="20"/>
      </w:rPr>
    </w:pPr>
    <w:r>
      <w:rPr>
        <w:rFonts w:ascii="Times New Roman" w:hAnsi="Times New Roman" w:cs="Times New Roman"/>
        <w:sz w:val="20"/>
        <w:szCs w:val="20"/>
      </w:rPr>
      <w:t>EManot_0</w:t>
    </w:r>
    <w:r w:rsidR="00F81F0C">
      <w:rPr>
        <w:rFonts w:ascii="Times New Roman" w:hAnsi="Times New Roman" w:cs="Times New Roman"/>
        <w:sz w:val="20"/>
        <w:szCs w:val="20"/>
      </w:rPr>
      <w:t>9</w:t>
    </w:r>
    <w:r>
      <w:rPr>
        <w:rFonts w:ascii="Times New Roman" w:hAnsi="Times New Roman" w:cs="Times New Roman"/>
        <w:sz w:val="20"/>
        <w:szCs w:val="20"/>
      </w:rPr>
      <w:t>0118_</w:t>
    </w:r>
    <w:r w:rsidR="00566C44">
      <w:rPr>
        <w:rFonts w:ascii="Times New Roman" w:hAnsi="Times New Roman" w:cs="Times New Roman"/>
        <w:sz w:val="20"/>
        <w:szCs w:val="20"/>
      </w:rPr>
      <w:t>Ē</w:t>
    </w:r>
    <w:r>
      <w:rPr>
        <w:rFonts w:ascii="Times New Roman" w:hAnsi="Times New Roman" w:cs="Times New Roman"/>
        <w:sz w:val="20"/>
        <w:szCs w:val="20"/>
      </w:rPr>
      <w:t>BN_groz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3659" w14:textId="77777777" w:rsidR="000315C6" w:rsidRDefault="000315C6">
      <w:pPr>
        <w:spacing w:after="0" w:line="240" w:lineRule="auto"/>
      </w:pPr>
      <w:r>
        <w:separator/>
      </w:r>
    </w:p>
  </w:footnote>
  <w:footnote w:type="continuationSeparator" w:id="0">
    <w:p w14:paraId="1EA33745" w14:textId="77777777" w:rsidR="000315C6" w:rsidRDefault="0003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57770"/>
      <w:docPartObj>
        <w:docPartGallery w:val="Page Numbers (Top of Page)"/>
        <w:docPartUnique/>
      </w:docPartObj>
    </w:sdtPr>
    <w:sdtEndPr>
      <w:rPr>
        <w:noProof/>
      </w:rPr>
    </w:sdtEndPr>
    <w:sdtContent>
      <w:p w14:paraId="2FDAABE4" w14:textId="0ECFD52B" w:rsidR="00AC03D1" w:rsidRDefault="000315C6">
        <w:pPr>
          <w:pStyle w:val="Header"/>
          <w:jc w:val="center"/>
        </w:pPr>
        <w:r>
          <w:fldChar w:fldCharType="begin"/>
        </w:r>
        <w:r>
          <w:instrText xml:space="preserve"> PAGE   \* MERGEFORMAT </w:instrText>
        </w:r>
        <w:r>
          <w:fldChar w:fldCharType="separate"/>
        </w:r>
        <w:r w:rsidR="00B54B6D">
          <w:rPr>
            <w:noProof/>
          </w:rPr>
          <w:t>5</w:t>
        </w:r>
        <w:r>
          <w:rPr>
            <w:noProof/>
          </w:rPr>
          <w:fldChar w:fldCharType="end"/>
        </w:r>
      </w:p>
    </w:sdtContent>
  </w:sdt>
  <w:p w14:paraId="73011B6C"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15C6"/>
    <w:rsid w:val="00141735"/>
    <w:rsid w:val="00243426"/>
    <w:rsid w:val="002C0A04"/>
    <w:rsid w:val="002E1C05"/>
    <w:rsid w:val="003B0BF9"/>
    <w:rsid w:val="003E0791"/>
    <w:rsid w:val="003F28AC"/>
    <w:rsid w:val="00406BD9"/>
    <w:rsid w:val="004454FE"/>
    <w:rsid w:val="00456E40"/>
    <w:rsid w:val="00471F27"/>
    <w:rsid w:val="0050178F"/>
    <w:rsid w:val="00566C44"/>
    <w:rsid w:val="00611533"/>
    <w:rsid w:val="00655F2C"/>
    <w:rsid w:val="006E1081"/>
    <w:rsid w:val="006E3F13"/>
    <w:rsid w:val="00702B3A"/>
    <w:rsid w:val="00720585"/>
    <w:rsid w:val="00743FC8"/>
    <w:rsid w:val="007557B5"/>
    <w:rsid w:val="00773AF6"/>
    <w:rsid w:val="00795F71"/>
    <w:rsid w:val="007E5F7A"/>
    <w:rsid w:val="007E73AB"/>
    <w:rsid w:val="00810A55"/>
    <w:rsid w:val="00816C11"/>
    <w:rsid w:val="0088018E"/>
    <w:rsid w:val="00894C55"/>
    <w:rsid w:val="008F610A"/>
    <w:rsid w:val="009A2654"/>
    <w:rsid w:val="00A10FC3"/>
    <w:rsid w:val="00A6073E"/>
    <w:rsid w:val="00AC03D1"/>
    <w:rsid w:val="00AE5567"/>
    <w:rsid w:val="00AF1239"/>
    <w:rsid w:val="00B16480"/>
    <w:rsid w:val="00B2165C"/>
    <w:rsid w:val="00B54B6D"/>
    <w:rsid w:val="00B80ED2"/>
    <w:rsid w:val="00BA20AA"/>
    <w:rsid w:val="00BD4425"/>
    <w:rsid w:val="00C25B49"/>
    <w:rsid w:val="00C610A1"/>
    <w:rsid w:val="00CC0D2D"/>
    <w:rsid w:val="00CE5657"/>
    <w:rsid w:val="00D133F8"/>
    <w:rsid w:val="00D14A3E"/>
    <w:rsid w:val="00D8250A"/>
    <w:rsid w:val="00D94317"/>
    <w:rsid w:val="00E3716B"/>
    <w:rsid w:val="00E5323B"/>
    <w:rsid w:val="00E8749E"/>
    <w:rsid w:val="00E90C01"/>
    <w:rsid w:val="00EA486E"/>
    <w:rsid w:val="00F57B0C"/>
    <w:rsid w:val="00F81F0C"/>
    <w:rsid w:val="00FA0E66"/>
    <w:rsid w:val="00FC139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A393"/>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73BF9"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04CD1"/>
    <w:rsid w:val="00165787"/>
    <w:rsid w:val="00344186"/>
    <w:rsid w:val="00360808"/>
    <w:rsid w:val="00472F39"/>
    <w:rsid w:val="00523A63"/>
    <w:rsid w:val="008B623B"/>
    <w:rsid w:val="008D39C9"/>
    <w:rsid w:val="009605FC"/>
    <w:rsid w:val="009C1B4C"/>
    <w:rsid w:val="00AD4A2F"/>
    <w:rsid w:val="00B3767C"/>
    <w:rsid w:val="00B80A79"/>
    <w:rsid w:val="00C00671"/>
    <w:rsid w:val="00F73BF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4010</Words>
  <Characters>2287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Gusts Sproģis</cp:lastModifiedBy>
  <cp:revision>4</cp:revision>
  <dcterms:created xsi:type="dcterms:W3CDTF">2018-01-11T06:50:00Z</dcterms:created>
  <dcterms:modified xsi:type="dcterms:W3CDTF">2018-05-07T13:08:00Z</dcterms:modified>
</cp:coreProperties>
</file>