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EF0" w:rsidRDefault="00A53C31">
      <w:pPr>
        <w:spacing w:after="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Ministru kabineta rīkojuma projekta </w:t>
      </w:r>
    </w:p>
    <w:p w:rsidR="00313EF0" w:rsidRDefault="00A53C31">
      <w:pPr>
        <w:spacing w:after="0" w:line="240" w:lineRule="auto"/>
        <w:jc w:val="center"/>
      </w:pPr>
      <w:r>
        <w:rPr>
          <w:rFonts w:ascii="Times New Roman" w:eastAsia="Times New Roman" w:hAnsi="Times New Roman"/>
          <w:b/>
          <w:sz w:val="24"/>
          <w:szCs w:val="24"/>
        </w:rPr>
        <w:t>„Par nekustamo īpašumu pārdošanu”</w:t>
      </w:r>
      <w:r>
        <w:rPr>
          <w:rFonts w:ascii="Times New Roman" w:eastAsia="Times New Roman" w:hAnsi="Times New Roman"/>
          <w:sz w:val="24"/>
          <w:szCs w:val="24"/>
        </w:rPr>
        <w:t xml:space="preserve"> </w:t>
      </w:r>
    </w:p>
    <w:p w:rsidR="00313EF0" w:rsidRDefault="00A53C3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sākotnējās ietekmes novērtējuma ziņojums (anotācija)</w:t>
      </w:r>
    </w:p>
    <w:p w:rsidR="00313EF0" w:rsidRDefault="00313EF0">
      <w:pPr>
        <w:spacing w:after="0" w:line="240" w:lineRule="auto"/>
        <w:jc w:val="center"/>
        <w:rPr>
          <w:rFonts w:ascii="Times New Roman" w:eastAsia="Times New Roman" w:hAnsi="Times New Roman"/>
          <w:b/>
          <w:sz w:val="24"/>
          <w:szCs w:val="24"/>
        </w:rPr>
      </w:pPr>
      <w:bookmarkStart w:id="0" w:name="_GoBack"/>
      <w:bookmarkEnd w:id="0"/>
    </w:p>
    <w:p w:rsidR="00313EF0" w:rsidRDefault="00313EF0">
      <w:pPr>
        <w:spacing w:after="0" w:line="240" w:lineRule="auto"/>
        <w:jc w:val="center"/>
        <w:rPr>
          <w:rFonts w:ascii="Times New Roman" w:eastAsia="Times New Roman" w:hAnsi="Times New Roman"/>
          <w:b/>
          <w:sz w:val="24"/>
          <w:szCs w:val="24"/>
        </w:rPr>
      </w:pPr>
    </w:p>
    <w:tbl>
      <w:tblPr>
        <w:tblW w:w="4954" w:type="pct"/>
        <w:tblInd w:w="75" w:type="dxa"/>
        <w:tblCellMar>
          <w:left w:w="10" w:type="dxa"/>
          <w:right w:w="10" w:type="dxa"/>
        </w:tblCellMar>
        <w:tblLook w:val="0000" w:firstRow="0" w:lastRow="0" w:firstColumn="0" w:lastColumn="0" w:noHBand="0" w:noVBand="0"/>
      </w:tblPr>
      <w:tblGrid>
        <w:gridCol w:w="2354"/>
        <w:gridCol w:w="6618"/>
      </w:tblGrid>
      <w:tr w:rsidR="00313EF0">
        <w:trPr>
          <w:trHeight w:val="299"/>
        </w:trPr>
        <w:tc>
          <w:tcPr>
            <w:tcW w:w="8972" w:type="dxa"/>
            <w:gridSpan w:val="2"/>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Tiesību akta projekta anotācijas kopsavilkums</w:t>
            </w:r>
          </w:p>
        </w:tc>
      </w:tr>
      <w:tr w:rsidR="00313EF0">
        <w:trPr>
          <w:trHeight w:val="1823"/>
        </w:trPr>
        <w:tc>
          <w:tcPr>
            <w:tcW w:w="235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Mērķis, risinājums un projekta spēkā stāšanās laiks (500 zīmes bez atstarpēm)</w:t>
            </w:r>
          </w:p>
        </w:tc>
        <w:tc>
          <w:tcPr>
            <w:tcW w:w="661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pStyle w:val="Heading3"/>
              <w:spacing w:line="240" w:lineRule="auto"/>
              <w:ind w:firstLine="660"/>
              <w:jc w:val="both"/>
              <w:rPr>
                <w:rFonts w:ascii="Times New Roman" w:hAnsi="Times New Roman"/>
                <w:color w:val="auto"/>
              </w:rPr>
            </w:pPr>
            <w:r>
              <w:rPr>
                <w:rFonts w:ascii="Times New Roman" w:hAnsi="Times New Roman"/>
                <w:color w:val="auto"/>
              </w:rPr>
              <w:t>Projekta mērķis atļaut valsts akciju sabiedrībai „Valsts nekustamie īpašumi” pārdot izsolē četrus nekustamos īpašumus, kas nav nepieciešami publisku personu funkciju nodrošināšanai saskaņā ar Valsts pārvaldes iekārtas likumu.</w:t>
            </w:r>
          </w:p>
          <w:p w:rsidR="00313EF0" w:rsidRDefault="00A53C31">
            <w:pPr>
              <w:pStyle w:val="Heading3"/>
              <w:spacing w:line="240" w:lineRule="auto"/>
              <w:ind w:firstLine="660"/>
              <w:jc w:val="both"/>
            </w:pPr>
            <w:r>
              <w:rPr>
                <w:rFonts w:ascii="Times New Roman" w:hAnsi="Times New Roman"/>
                <w:color w:val="auto"/>
              </w:rPr>
              <w:t>Rīkojuma projekts stāsies spēkā pēc tā pieņemšanas Ministru kabinetā</w:t>
            </w:r>
            <w:r>
              <w:rPr>
                <w:rFonts w:ascii="Times New Roman" w:hAnsi="Times New Roman"/>
                <w:color w:val="auto"/>
                <w:lang w:eastAsia="lv-LV"/>
              </w:rPr>
              <w:t>.</w:t>
            </w:r>
          </w:p>
        </w:tc>
      </w:tr>
    </w:tbl>
    <w:p w:rsidR="00313EF0" w:rsidRDefault="00313EF0">
      <w:pPr>
        <w:spacing w:after="0" w:line="240" w:lineRule="auto"/>
        <w:rPr>
          <w:rFonts w:ascii="Times New Roman" w:eastAsia="Times New Roman" w:hAnsi="Times New Roman"/>
          <w:b/>
          <w:sz w:val="24"/>
          <w:szCs w:val="24"/>
        </w:rPr>
      </w:pPr>
    </w:p>
    <w:tbl>
      <w:tblPr>
        <w:tblW w:w="4996" w:type="pct"/>
        <w:tblInd w:w="75" w:type="dxa"/>
        <w:tblCellMar>
          <w:left w:w="10" w:type="dxa"/>
          <w:right w:w="10" w:type="dxa"/>
        </w:tblCellMar>
        <w:tblLook w:val="0000" w:firstRow="0" w:lastRow="0" w:firstColumn="0" w:lastColumn="0" w:noHBand="0" w:noVBand="0"/>
      </w:tblPr>
      <w:tblGrid>
        <w:gridCol w:w="315"/>
        <w:gridCol w:w="1853"/>
        <w:gridCol w:w="6880"/>
      </w:tblGrid>
      <w:tr w:rsidR="00313EF0">
        <w:tc>
          <w:tcPr>
            <w:tcW w:w="9048" w:type="dxa"/>
            <w:gridSpan w:val="3"/>
            <w:tcBorders>
              <w:top w:val="single" w:sz="6" w:space="0" w:color="000000"/>
              <w:left w:val="single" w:sz="6" w:space="0" w:color="000000"/>
              <w:bottom w:val="outset" w:sz="6" w:space="0" w:color="000000"/>
              <w:right w:val="single" w:sz="6"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313EF0">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after="0" w:line="240" w:lineRule="auto"/>
              <w:ind w:firstLine="720"/>
              <w:jc w:val="both"/>
            </w:pPr>
            <w:r>
              <w:rPr>
                <w:rFonts w:ascii="Times New Roman" w:hAnsi="Times New Roman"/>
                <w:sz w:val="24"/>
                <w:szCs w:val="24"/>
              </w:rPr>
              <w:t>Publiskas personas mantas atsavināšanas likuma (</w:t>
            </w:r>
            <w:proofErr w:type="gramStart"/>
            <w:r>
              <w:rPr>
                <w:rFonts w:ascii="Times New Roman" w:hAnsi="Times New Roman"/>
                <w:sz w:val="24"/>
                <w:szCs w:val="24"/>
              </w:rPr>
              <w:t>turpmāk -</w:t>
            </w:r>
            <w:r>
              <w:rPr>
                <w:rFonts w:ascii="Times New Roman" w:eastAsia="Times New Roman" w:hAnsi="Times New Roman"/>
                <w:sz w:val="24"/>
                <w:szCs w:val="24"/>
              </w:rPr>
              <w:t>At</w:t>
            </w:r>
            <w:proofErr w:type="gramEnd"/>
            <w:r>
              <w:rPr>
                <w:rFonts w:ascii="Times New Roman" w:eastAsia="Times New Roman" w:hAnsi="Times New Roman"/>
                <w:sz w:val="24"/>
                <w:szCs w:val="24"/>
              </w:rPr>
              <w:t>savināšanas likums)  4.panta pirmā un otrā daļa, 5.panta pirmā daļa.</w:t>
            </w:r>
          </w:p>
        </w:tc>
      </w:tr>
      <w:tr w:rsidR="00313EF0">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after="0" w:line="240" w:lineRule="auto"/>
              <w:ind w:firstLine="720"/>
              <w:jc w:val="both"/>
            </w:pPr>
            <w:r>
              <w:rPr>
                <w:rFonts w:ascii="Times New Roman" w:eastAsia="Times New Roman" w:hAnsi="Times New Roman"/>
                <w:sz w:val="24"/>
                <w:szCs w:val="24"/>
              </w:rPr>
              <w:t xml:space="preserve">Izstrādātais rīkojuma projekts paredz atļaut </w:t>
            </w:r>
            <w:r>
              <w:rPr>
                <w:rFonts w:ascii="Times New Roman" w:hAnsi="Times New Roman"/>
                <w:sz w:val="24"/>
                <w:szCs w:val="24"/>
              </w:rPr>
              <w:t xml:space="preserve">valsts akciju sabiedrībai „Valsts nekustamie īpašumi” (turpmāk – VNĪ) </w:t>
            </w:r>
            <w:r>
              <w:rPr>
                <w:rFonts w:ascii="Times New Roman" w:eastAsia="Times New Roman" w:hAnsi="Times New Roman"/>
                <w:sz w:val="24"/>
                <w:szCs w:val="24"/>
              </w:rPr>
              <w:t>pārdot izsolē šādus nekustamos īpašumus:</w:t>
            </w:r>
          </w:p>
          <w:p w:rsidR="00313EF0" w:rsidRDefault="00A53C31">
            <w:pPr>
              <w:tabs>
                <w:tab w:val="left" w:pos="1418"/>
              </w:tabs>
              <w:spacing w:after="0" w:line="240" w:lineRule="auto"/>
              <w:ind w:firstLine="698"/>
              <w:jc w:val="both"/>
            </w:pPr>
            <w:r>
              <w:rPr>
                <w:rFonts w:ascii="Times New Roman" w:eastAsia="Times New Roman" w:hAnsi="Times New Roman"/>
                <w:b/>
                <w:sz w:val="24"/>
                <w:szCs w:val="24"/>
                <w:lang w:eastAsia="lv-LV"/>
              </w:rPr>
              <w:t>1.</w:t>
            </w:r>
            <w:r>
              <w:rPr>
                <w:rFonts w:ascii="Times New Roman" w:eastAsia="Times New Roman" w:hAnsi="Times New Roman"/>
                <w:sz w:val="24"/>
                <w:szCs w:val="24"/>
                <w:lang w:eastAsia="lv-LV"/>
              </w:rPr>
              <w:t> </w:t>
            </w:r>
            <w:r>
              <w:rPr>
                <w:rFonts w:ascii="Times New Roman" w:eastAsia="Times New Roman" w:hAnsi="Times New Roman"/>
                <w:b/>
                <w:sz w:val="24"/>
                <w:szCs w:val="24"/>
                <w:lang w:eastAsia="lv-LV"/>
              </w:rPr>
              <w:t>Nekustamo īpašumu</w:t>
            </w:r>
            <w:r>
              <w:rPr>
                <w:rFonts w:ascii="Times New Roman" w:eastAsia="Times New Roman" w:hAnsi="Times New Roman"/>
                <w:sz w:val="24"/>
                <w:szCs w:val="24"/>
                <w:lang w:eastAsia="lv-LV"/>
              </w:rPr>
              <w:t xml:space="preserve"> (nekustamā īpašuma kadastra numurs </w:t>
            </w:r>
            <w:bookmarkStart w:id="1" w:name="_Hlk515611698"/>
            <w:r>
              <w:rPr>
                <w:rFonts w:ascii="Times New Roman" w:eastAsia="Times New Roman" w:hAnsi="Times New Roman"/>
                <w:sz w:val="24"/>
                <w:szCs w:val="24"/>
                <w:lang w:eastAsia="lv-LV"/>
              </w:rPr>
              <w:t>42010052001</w:t>
            </w:r>
            <w:bookmarkEnd w:id="1"/>
            <w:r>
              <w:rPr>
                <w:rFonts w:ascii="Times New Roman" w:eastAsia="Times New Roman" w:hAnsi="Times New Roman"/>
                <w:sz w:val="24"/>
                <w:szCs w:val="24"/>
                <w:lang w:eastAsia="lv-LV"/>
              </w:rPr>
              <w:t xml:space="preserve">) - zemes vienību 0,1579 ha platībā (zemes vienības kadastra apzīmējums 42010052001) un būves (būvju kadastra apzīmējumi </w:t>
            </w:r>
            <w:r>
              <w:rPr>
                <w:rFonts w:ascii="Times New Roman" w:hAnsi="Times New Roman"/>
                <w:sz w:val="24"/>
                <w:szCs w:val="24"/>
                <w:lang w:eastAsia="lv-LV"/>
              </w:rPr>
              <w:t xml:space="preserve">42010052001001, 42010052001002, 42010052001003, </w:t>
            </w:r>
            <w:bookmarkStart w:id="2" w:name="_Hlk515615926"/>
            <w:r>
              <w:rPr>
                <w:rFonts w:ascii="Times New Roman" w:hAnsi="Times New Roman"/>
                <w:sz w:val="24"/>
                <w:szCs w:val="24"/>
                <w:lang w:eastAsia="lv-LV"/>
              </w:rPr>
              <w:t>42010052001004</w:t>
            </w:r>
            <w:bookmarkEnd w:id="2"/>
            <w:r>
              <w:rPr>
                <w:rFonts w:ascii="Times New Roman" w:hAnsi="Times New Roman"/>
                <w:sz w:val="24"/>
                <w:szCs w:val="24"/>
                <w:lang w:eastAsia="lv-LV"/>
              </w:rPr>
              <w:t>, 42010052001005, 42010052001006</w:t>
            </w:r>
            <w:r>
              <w:rPr>
                <w:rFonts w:ascii="Times New Roman" w:eastAsia="Times New Roman" w:hAnsi="Times New Roman"/>
                <w:sz w:val="24"/>
                <w:szCs w:val="24"/>
                <w:lang w:eastAsia="lv-LV"/>
              </w:rPr>
              <w:t xml:space="preserve">) - </w:t>
            </w:r>
            <w:r>
              <w:rPr>
                <w:rFonts w:ascii="Times New Roman" w:eastAsia="Times New Roman" w:hAnsi="Times New Roman"/>
                <w:b/>
                <w:sz w:val="24"/>
                <w:szCs w:val="24"/>
                <w:lang w:eastAsia="lv-LV"/>
              </w:rPr>
              <w:t>Pils ielā 7, Cēsīs, Cēsu novadā</w:t>
            </w:r>
            <w:r>
              <w:rPr>
                <w:rFonts w:ascii="Times New Roman" w:eastAsia="Times New Roman" w:hAnsi="Times New Roman"/>
                <w:sz w:val="24"/>
                <w:szCs w:val="24"/>
                <w:lang w:eastAsia="lv-LV"/>
              </w:rPr>
              <w:t>, kas ierakstīts zemesgrāmatā uz valsts vārda Finanšu ministrijas personā.</w:t>
            </w:r>
          </w:p>
          <w:p w:rsidR="00313EF0" w:rsidRDefault="00A53C31">
            <w:pPr>
              <w:pStyle w:val="NoSpacing"/>
              <w:ind w:firstLine="663"/>
              <w:jc w:val="both"/>
              <w:rPr>
                <w:rFonts w:ascii="Times New Roman" w:eastAsia="Times New Roman" w:hAnsi="Times New Roman"/>
                <w:sz w:val="24"/>
                <w:szCs w:val="24"/>
              </w:rPr>
            </w:pPr>
            <w:r>
              <w:rPr>
                <w:rFonts w:ascii="Times New Roman" w:eastAsia="Times New Roman" w:hAnsi="Times New Roman"/>
                <w:sz w:val="24"/>
                <w:szCs w:val="24"/>
              </w:rPr>
              <w:t>Īpašuma tiesības uz nekustamo īpašumu ir nostiprinātas Latvijas valstij Finanšu ministrijas personā Cēsu pilsētas zemesgrāmatas nodalījumā Nr.459.</w:t>
            </w:r>
          </w:p>
          <w:p w:rsidR="00313EF0" w:rsidRDefault="00A53C31">
            <w:pPr>
              <w:pStyle w:val="NoSpacing"/>
              <w:ind w:firstLine="663"/>
              <w:jc w:val="both"/>
              <w:rPr>
                <w:rFonts w:ascii="Times New Roman" w:eastAsia="Times New Roman" w:hAnsi="Times New Roman"/>
                <w:sz w:val="24"/>
                <w:szCs w:val="24"/>
              </w:rPr>
            </w:pPr>
            <w:r>
              <w:rPr>
                <w:rFonts w:ascii="Times New Roman" w:eastAsia="Times New Roman" w:hAnsi="Times New Roman"/>
                <w:sz w:val="24"/>
                <w:szCs w:val="24"/>
              </w:rPr>
              <w:t xml:space="preserve">Nekustamā īpašuma sastāvā ietilpst: </w:t>
            </w:r>
          </w:p>
          <w:p w:rsidR="00313EF0" w:rsidRDefault="00A53C31">
            <w:pPr>
              <w:spacing w:after="0" w:line="240" w:lineRule="auto"/>
              <w:ind w:firstLine="663"/>
              <w:jc w:val="both"/>
            </w:pPr>
            <w:r>
              <w:rPr>
                <w:rFonts w:ascii="Times New Roman" w:eastAsia="Times New Roman" w:hAnsi="Times New Roman"/>
                <w:sz w:val="24"/>
                <w:szCs w:val="24"/>
              </w:rPr>
              <w:t xml:space="preserve">1) </w:t>
            </w:r>
            <w:r>
              <w:rPr>
                <w:rFonts w:ascii="Times New Roman" w:hAnsi="Times New Roman"/>
                <w:sz w:val="24"/>
                <w:szCs w:val="24"/>
              </w:rPr>
              <w:t xml:space="preserve">zemes vienība (zemes vienības kadastra apzīmējums </w:t>
            </w:r>
            <w:r>
              <w:rPr>
                <w:rFonts w:ascii="Times New Roman" w:eastAsia="Times New Roman" w:hAnsi="Times New Roman"/>
                <w:sz w:val="24"/>
                <w:szCs w:val="24"/>
                <w:lang w:eastAsia="lv-LV"/>
              </w:rPr>
              <w:t>42010052001</w:t>
            </w:r>
            <w:r>
              <w:rPr>
                <w:rFonts w:ascii="Times New Roman" w:hAnsi="Times New Roman"/>
                <w:sz w:val="24"/>
                <w:szCs w:val="24"/>
              </w:rPr>
              <w:t xml:space="preserve">) </w:t>
            </w:r>
            <w:r>
              <w:rPr>
                <w:rFonts w:ascii="Times New Roman" w:eastAsia="Times New Roman" w:hAnsi="Times New Roman"/>
                <w:sz w:val="24"/>
                <w:szCs w:val="24"/>
                <w:lang w:eastAsia="lv-LV"/>
              </w:rPr>
              <w:t xml:space="preserve">0,1579 ha </w:t>
            </w:r>
            <w:r>
              <w:rPr>
                <w:rFonts w:ascii="Times New Roman" w:hAnsi="Times New Roman"/>
                <w:sz w:val="24"/>
                <w:szCs w:val="24"/>
              </w:rPr>
              <w:t>platībā</w:t>
            </w:r>
            <w:r>
              <w:rPr>
                <w:rFonts w:ascii="Times New Roman" w:eastAsia="Times New Roman" w:hAnsi="Times New Roman"/>
                <w:sz w:val="24"/>
                <w:szCs w:val="24"/>
              </w:rPr>
              <w:t xml:space="preserve">, </w:t>
            </w:r>
            <w:r>
              <w:rPr>
                <w:rFonts w:ascii="Times New Roman" w:hAnsi="Times New Roman"/>
                <w:sz w:val="24"/>
                <w:szCs w:val="24"/>
              </w:rPr>
              <w:t xml:space="preserve">lietošanas mērķis: 0901 – Izglītības un zinātnes iestāžu apbūve un tās kadastrālā vērtība uz </w:t>
            </w:r>
            <w:proofErr w:type="gramStart"/>
            <w:r>
              <w:rPr>
                <w:rFonts w:ascii="Times New Roman" w:hAnsi="Times New Roman"/>
                <w:sz w:val="24"/>
                <w:szCs w:val="24"/>
              </w:rPr>
              <w:t>2018.gada</w:t>
            </w:r>
            <w:proofErr w:type="gramEnd"/>
            <w:r>
              <w:rPr>
                <w:rFonts w:ascii="Times New Roman" w:hAnsi="Times New Roman"/>
                <w:sz w:val="24"/>
                <w:szCs w:val="24"/>
              </w:rPr>
              <w:t xml:space="preserve"> 1.janvāri noteikta 8985 </w:t>
            </w:r>
            <w:proofErr w:type="spellStart"/>
            <w:r>
              <w:rPr>
                <w:rFonts w:ascii="Times New Roman" w:hAnsi="Times New Roman"/>
                <w:i/>
                <w:sz w:val="24"/>
                <w:szCs w:val="24"/>
              </w:rPr>
              <w:t>euro</w:t>
            </w:r>
            <w:proofErr w:type="spellEnd"/>
            <w:r>
              <w:rPr>
                <w:rFonts w:ascii="Times New Roman" w:hAnsi="Times New Roman"/>
                <w:i/>
                <w:sz w:val="24"/>
                <w:szCs w:val="24"/>
              </w:rPr>
              <w:t>;</w:t>
            </w:r>
          </w:p>
          <w:p w:rsidR="00313EF0" w:rsidRDefault="00A53C31">
            <w:pPr>
              <w:spacing w:after="0" w:line="240" w:lineRule="auto"/>
              <w:ind w:firstLine="720"/>
              <w:jc w:val="both"/>
            </w:pPr>
            <w:r>
              <w:rPr>
                <w:rFonts w:ascii="Times New Roman" w:eastAsia="Times New Roman" w:hAnsi="Times New Roman"/>
                <w:sz w:val="24"/>
                <w:szCs w:val="24"/>
              </w:rPr>
              <w:t xml:space="preserve">2) būve (būves kadastra apzīmējums </w:t>
            </w:r>
            <w:r>
              <w:rPr>
                <w:rFonts w:ascii="Times New Roman" w:hAnsi="Times New Roman"/>
                <w:sz w:val="24"/>
                <w:szCs w:val="24"/>
                <w:lang w:eastAsia="lv-LV"/>
              </w:rPr>
              <w:t>42010052001001</w:t>
            </w:r>
            <w:r>
              <w:rPr>
                <w:rFonts w:ascii="Times New Roman" w:eastAsia="Times New Roman" w:hAnsi="Times New Roman"/>
                <w:sz w:val="24"/>
                <w:szCs w:val="24"/>
              </w:rPr>
              <w:t xml:space="preserve">) – </w:t>
            </w:r>
            <w:r>
              <w:rPr>
                <w:rFonts w:ascii="Times New Roman" w:eastAsia="Times New Roman" w:hAnsi="Times New Roman"/>
                <w:i/>
                <w:sz w:val="24"/>
                <w:szCs w:val="24"/>
              </w:rPr>
              <w:t xml:space="preserve">administratīvā ēka </w:t>
            </w:r>
            <w:r>
              <w:rPr>
                <w:rFonts w:ascii="Times New Roman" w:eastAsia="Times New Roman" w:hAnsi="Times New Roman"/>
                <w:sz w:val="24"/>
                <w:szCs w:val="24"/>
              </w:rPr>
              <w:t>ar kopējo platību 1214,80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Times New Roman" w:eastAsia="Times New Roman" w:hAnsi="Times New Roman"/>
                <w:sz w:val="24"/>
                <w:szCs w:val="24"/>
                <w:lang w:eastAsia="lv-LV"/>
              </w:rPr>
              <w:t>galvenais lietošanas veids: 1220 – biroju ēkas</w:t>
            </w:r>
            <w:r>
              <w:rPr>
                <w:rFonts w:ascii="Times New Roman" w:hAnsi="Times New Roman"/>
                <w:sz w:val="24"/>
                <w:szCs w:val="24"/>
                <w:lang w:eastAsia="lv-LV"/>
              </w:rPr>
              <w:t xml:space="preserve"> un tās kadastrālā vērtība uz </w:t>
            </w:r>
            <w:proofErr w:type="gramStart"/>
            <w:r>
              <w:rPr>
                <w:rFonts w:ascii="Times New Roman" w:hAnsi="Times New Roman"/>
                <w:sz w:val="24"/>
                <w:szCs w:val="24"/>
                <w:lang w:eastAsia="lv-LV"/>
              </w:rPr>
              <w:t>2018.gada</w:t>
            </w:r>
            <w:proofErr w:type="gramEnd"/>
            <w:r>
              <w:rPr>
                <w:rFonts w:ascii="Times New Roman" w:hAnsi="Times New Roman"/>
                <w:sz w:val="24"/>
                <w:szCs w:val="24"/>
                <w:lang w:eastAsia="lv-LV"/>
              </w:rPr>
              <w:t xml:space="preserve"> 1.janvāri noteikta 137314 </w:t>
            </w:r>
            <w:proofErr w:type="spellStart"/>
            <w:r>
              <w:rPr>
                <w:rFonts w:ascii="Times New Roman" w:hAnsi="Times New Roman"/>
                <w:i/>
                <w:sz w:val="24"/>
                <w:szCs w:val="24"/>
                <w:lang w:eastAsia="lv-LV"/>
              </w:rPr>
              <w:t>euro</w:t>
            </w:r>
            <w:proofErr w:type="spellEnd"/>
            <w:r>
              <w:rPr>
                <w:rFonts w:ascii="Times New Roman" w:hAnsi="Times New Roman"/>
                <w:i/>
                <w:sz w:val="24"/>
                <w:szCs w:val="24"/>
                <w:lang w:eastAsia="lv-LV"/>
              </w:rPr>
              <w:t>;</w:t>
            </w:r>
          </w:p>
          <w:p w:rsidR="00313EF0" w:rsidRDefault="00A53C31">
            <w:pPr>
              <w:spacing w:after="0" w:line="240" w:lineRule="auto"/>
              <w:ind w:firstLine="720"/>
              <w:jc w:val="both"/>
            </w:pPr>
            <w:r>
              <w:rPr>
                <w:rFonts w:ascii="Times New Roman" w:hAnsi="Times New Roman"/>
                <w:sz w:val="24"/>
                <w:szCs w:val="24"/>
                <w:lang w:eastAsia="lv-LV"/>
              </w:rPr>
              <w:t>3)</w:t>
            </w:r>
            <w:r>
              <w:rPr>
                <w:rFonts w:ascii="Times New Roman" w:hAnsi="Times New Roman"/>
                <w:i/>
                <w:sz w:val="24"/>
                <w:szCs w:val="24"/>
                <w:lang w:eastAsia="lv-LV"/>
              </w:rPr>
              <w:t xml:space="preserve"> </w:t>
            </w:r>
            <w:r>
              <w:rPr>
                <w:rFonts w:ascii="Times New Roman" w:eastAsia="Times New Roman" w:hAnsi="Times New Roman"/>
                <w:sz w:val="24"/>
                <w:szCs w:val="24"/>
              </w:rPr>
              <w:t xml:space="preserve">būve (būves kadastra apzīmējums </w:t>
            </w:r>
            <w:r>
              <w:rPr>
                <w:rFonts w:ascii="Times New Roman" w:hAnsi="Times New Roman"/>
                <w:sz w:val="24"/>
                <w:szCs w:val="24"/>
                <w:lang w:eastAsia="lv-LV"/>
              </w:rPr>
              <w:t>42010052001002</w:t>
            </w:r>
            <w:r>
              <w:rPr>
                <w:rFonts w:ascii="Times New Roman" w:eastAsia="Times New Roman" w:hAnsi="Times New Roman"/>
                <w:sz w:val="24"/>
                <w:szCs w:val="24"/>
              </w:rPr>
              <w:t xml:space="preserve">) – </w:t>
            </w:r>
            <w:r>
              <w:rPr>
                <w:rFonts w:ascii="Times New Roman" w:eastAsia="Times New Roman" w:hAnsi="Times New Roman"/>
                <w:i/>
                <w:sz w:val="24"/>
                <w:szCs w:val="24"/>
              </w:rPr>
              <w:t xml:space="preserve">garāža </w:t>
            </w:r>
            <w:r>
              <w:rPr>
                <w:rFonts w:ascii="Times New Roman" w:eastAsia="Times New Roman" w:hAnsi="Times New Roman"/>
                <w:sz w:val="24"/>
                <w:szCs w:val="24"/>
              </w:rPr>
              <w:t>ar kopējo platību 139,40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Times New Roman" w:eastAsia="Times New Roman" w:hAnsi="Times New Roman"/>
                <w:sz w:val="24"/>
                <w:szCs w:val="24"/>
                <w:lang w:eastAsia="lv-LV"/>
              </w:rPr>
              <w:t>galvenais lietošanas veids: 1274 – citas iepriekš neklasificētas ēkas</w:t>
            </w:r>
            <w:r>
              <w:rPr>
                <w:rFonts w:ascii="Times New Roman" w:hAnsi="Times New Roman"/>
                <w:sz w:val="24"/>
                <w:szCs w:val="24"/>
                <w:lang w:eastAsia="lv-LV"/>
              </w:rPr>
              <w:t xml:space="preserve"> un tās kadastrālā vērtība uz </w:t>
            </w:r>
            <w:proofErr w:type="gramStart"/>
            <w:r>
              <w:rPr>
                <w:rFonts w:ascii="Times New Roman" w:hAnsi="Times New Roman"/>
                <w:sz w:val="24"/>
                <w:szCs w:val="24"/>
                <w:lang w:eastAsia="lv-LV"/>
              </w:rPr>
              <w:t>2018.gada</w:t>
            </w:r>
            <w:proofErr w:type="gramEnd"/>
            <w:r>
              <w:rPr>
                <w:rFonts w:ascii="Times New Roman" w:hAnsi="Times New Roman"/>
                <w:sz w:val="24"/>
                <w:szCs w:val="24"/>
                <w:lang w:eastAsia="lv-LV"/>
              </w:rPr>
              <w:t xml:space="preserve"> 1.janvāri noteikta 8429 </w:t>
            </w:r>
            <w:proofErr w:type="spellStart"/>
            <w:r>
              <w:rPr>
                <w:rFonts w:ascii="Times New Roman" w:hAnsi="Times New Roman"/>
                <w:i/>
                <w:sz w:val="24"/>
                <w:szCs w:val="24"/>
                <w:lang w:eastAsia="lv-LV"/>
              </w:rPr>
              <w:t>euro</w:t>
            </w:r>
            <w:proofErr w:type="spellEnd"/>
            <w:r>
              <w:rPr>
                <w:rFonts w:ascii="Times New Roman" w:hAnsi="Times New Roman"/>
                <w:i/>
                <w:sz w:val="24"/>
                <w:szCs w:val="24"/>
                <w:lang w:eastAsia="lv-LV"/>
              </w:rPr>
              <w:t>;</w:t>
            </w:r>
          </w:p>
          <w:p w:rsidR="00313EF0" w:rsidRDefault="00A53C31">
            <w:pPr>
              <w:spacing w:after="0" w:line="240" w:lineRule="auto"/>
              <w:ind w:firstLine="720"/>
              <w:jc w:val="both"/>
            </w:pPr>
            <w:r>
              <w:rPr>
                <w:rFonts w:ascii="Times New Roman" w:hAnsi="Times New Roman"/>
                <w:sz w:val="24"/>
                <w:szCs w:val="24"/>
                <w:lang w:eastAsia="lv-LV"/>
              </w:rPr>
              <w:t>4)</w:t>
            </w:r>
            <w:r>
              <w:rPr>
                <w:rFonts w:ascii="Times New Roman" w:hAnsi="Times New Roman"/>
                <w:i/>
                <w:sz w:val="24"/>
                <w:szCs w:val="24"/>
                <w:lang w:eastAsia="lv-LV"/>
              </w:rPr>
              <w:t xml:space="preserve"> </w:t>
            </w:r>
            <w:r>
              <w:rPr>
                <w:rFonts w:ascii="Times New Roman" w:eastAsia="Times New Roman" w:hAnsi="Times New Roman"/>
                <w:sz w:val="24"/>
                <w:szCs w:val="24"/>
              </w:rPr>
              <w:t xml:space="preserve">būve (būves kadastra apzīmējums </w:t>
            </w:r>
            <w:r>
              <w:rPr>
                <w:rFonts w:ascii="Times New Roman" w:hAnsi="Times New Roman"/>
                <w:sz w:val="24"/>
                <w:szCs w:val="24"/>
                <w:lang w:eastAsia="lv-LV"/>
              </w:rPr>
              <w:t>42010052001003</w:t>
            </w:r>
            <w:r>
              <w:rPr>
                <w:rFonts w:ascii="Times New Roman" w:eastAsia="Times New Roman" w:hAnsi="Times New Roman"/>
                <w:sz w:val="24"/>
                <w:szCs w:val="24"/>
              </w:rPr>
              <w:t xml:space="preserve">) – </w:t>
            </w:r>
            <w:r>
              <w:rPr>
                <w:rFonts w:ascii="Times New Roman" w:eastAsia="Times New Roman" w:hAnsi="Times New Roman"/>
                <w:i/>
                <w:sz w:val="24"/>
                <w:szCs w:val="24"/>
              </w:rPr>
              <w:t xml:space="preserve">šķūnis </w:t>
            </w:r>
            <w:r>
              <w:rPr>
                <w:rFonts w:ascii="Times New Roman" w:eastAsia="Times New Roman" w:hAnsi="Times New Roman"/>
                <w:sz w:val="24"/>
                <w:szCs w:val="24"/>
              </w:rPr>
              <w:t>ar kopējo platību 93,80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Times New Roman" w:eastAsia="Times New Roman" w:hAnsi="Times New Roman"/>
                <w:sz w:val="24"/>
                <w:szCs w:val="24"/>
                <w:lang w:eastAsia="lv-LV"/>
              </w:rPr>
              <w:t>galvenais lietošanas veids: 1274 – citas iepriekš neklasificētas ēkas</w:t>
            </w:r>
            <w:r>
              <w:rPr>
                <w:rFonts w:ascii="Times New Roman" w:hAnsi="Times New Roman"/>
                <w:sz w:val="24"/>
                <w:szCs w:val="24"/>
                <w:lang w:eastAsia="lv-LV"/>
              </w:rPr>
              <w:t xml:space="preserve"> un tās kadastrālā vērtība uz </w:t>
            </w:r>
            <w:proofErr w:type="gramStart"/>
            <w:r>
              <w:rPr>
                <w:rFonts w:ascii="Times New Roman" w:hAnsi="Times New Roman"/>
                <w:sz w:val="24"/>
                <w:szCs w:val="24"/>
                <w:lang w:eastAsia="lv-LV"/>
              </w:rPr>
              <w:t>2018.gada</w:t>
            </w:r>
            <w:proofErr w:type="gramEnd"/>
            <w:r>
              <w:rPr>
                <w:rFonts w:ascii="Times New Roman" w:hAnsi="Times New Roman"/>
                <w:sz w:val="24"/>
                <w:szCs w:val="24"/>
                <w:lang w:eastAsia="lv-LV"/>
              </w:rPr>
              <w:t xml:space="preserve"> 1.janvāri noteikta 1701 </w:t>
            </w:r>
            <w:proofErr w:type="spellStart"/>
            <w:r>
              <w:rPr>
                <w:rFonts w:ascii="Times New Roman" w:hAnsi="Times New Roman"/>
                <w:i/>
                <w:sz w:val="24"/>
                <w:szCs w:val="24"/>
                <w:lang w:eastAsia="lv-LV"/>
              </w:rPr>
              <w:t>euro</w:t>
            </w:r>
            <w:proofErr w:type="spellEnd"/>
            <w:r>
              <w:rPr>
                <w:rFonts w:ascii="Times New Roman" w:hAnsi="Times New Roman"/>
                <w:i/>
                <w:sz w:val="24"/>
                <w:szCs w:val="24"/>
                <w:lang w:eastAsia="lv-LV"/>
              </w:rPr>
              <w:t>;</w:t>
            </w:r>
          </w:p>
          <w:p w:rsidR="00313EF0" w:rsidRDefault="00A53C31">
            <w:pPr>
              <w:spacing w:after="0" w:line="240" w:lineRule="auto"/>
              <w:ind w:firstLine="720"/>
              <w:jc w:val="both"/>
            </w:pPr>
            <w:r>
              <w:rPr>
                <w:rFonts w:ascii="Times New Roman" w:hAnsi="Times New Roman"/>
                <w:sz w:val="24"/>
                <w:szCs w:val="24"/>
                <w:lang w:eastAsia="lv-LV"/>
              </w:rPr>
              <w:t>5)</w:t>
            </w:r>
            <w:r>
              <w:rPr>
                <w:rFonts w:ascii="Times New Roman" w:hAnsi="Times New Roman"/>
                <w:i/>
                <w:sz w:val="24"/>
                <w:szCs w:val="24"/>
                <w:lang w:eastAsia="lv-LV"/>
              </w:rPr>
              <w:t xml:space="preserve"> </w:t>
            </w:r>
            <w:r>
              <w:rPr>
                <w:rFonts w:ascii="Times New Roman" w:eastAsia="Times New Roman" w:hAnsi="Times New Roman"/>
                <w:sz w:val="24"/>
                <w:szCs w:val="24"/>
              </w:rPr>
              <w:t xml:space="preserve">būve (būves kadastra apzīmējums </w:t>
            </w:r>
            <w:r>
              <w:rPr>
                <w:rFonts w:ascii="Times New Roman" w:hAnsi="Times New Roman"/>
                <w:sz w:val="24"/>
                <w:szCs w:val="24"/>
                <w:lang w:eastAsia="lv-LV"/>
              </w:rPr>
              <w:t>42010052001004</w:t>
            </w:r>
            <w:r>
              <w:rPr>
                <w:rFonts w:ascii="Times New Roman" w:eastAsia="Times New Roman" w:hAnsi="Times New Roman"/>
                <w:sz w:val="24"/>
                <w:szCs w:val="24"/>
              </w:rPr>
              <w:t xml:space="preserve">) – </w:t>
            </w:r>
            <w:r>
              <w:rPr>
                <w:rFonts w:ascii="Times New Roman" w:eastAsia="Times New Roman" w:hAnsi="Times New Roman"/>
                <w:i/>
                <w:sz w:val="24"/>
                <w:szCs w:val="24"/>
              </w:rPr>
              <w:t xml:space="preserve">žogs ar betona stabiem </w:t>
            </w:r>
            <w:r>
              <w:rPr>
                <w:rFonts w:ascii="Times New Roman" w:eastAsia="Times New Roman" w:hAnsi="Times New Roman"/>
                <w:sz w:val="24"/>
                <w:szCs w:val="24"/>
              </w:rPr>
              <w:t>ar kopējo platību 31,40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Times New Roman" w:eastAsia="Times New Roman" w:hAnsi="Times New Roman"/>
                <w:sz w:val="24"/>
                <w:szCs w:val="24"/>
                <w:lang w:eastAsia="lv-LV"/>
              </w:rPr>
              <w:t xml:space="preserve">galvenais lietošanas </w:t>
            </w:r>
            <w:r>
              <w:rPr>
                <w:rFonts w:ascii="Times New Roman" w:eastAsia="Times New Roman" w:hAnsi="Times New Roman"/>
                <w:sz w:val="24"/>
                <w:szCs w:val="24"/>
                <w:lang w:eastAsia="lv-LV"/>
              </w:rPr>
              <w:lastRenderedPageBreak/>
              <w:t xml:space="preserve">veids: 2420 – citas iepriekš neklasificētas inženierbūves </w:t>
            </w:r>
            <w:r>
              <w:rPr>
                <w:rFonts w:ascii="Times New Roman" w:hAnsi="Times New Roman"/>
                <w:sz w:val="24"/>
                <w:szCs w:val="24"/>
                <w:lang w:eastAsia="lv-LV"/>
              </w:rPr>
              <w:t xml:space="preserve">un tās kadastrālā vērtība uz </w:t>
            </w:r>
            <w:proofErr w:type="gramStart"/>
            <w:r>
              <w:rPr>
                <w:rFonts w:ascii="Times New Roman" w:hAnsi="Times New Roman"/>
                <w:sz w:val="24"/>
                <w:szCs w:val="24"/>
                <w:lang w:eastAsia="lv-LV"/>
              </w:rPr>
              <w:t>2018.gada</w:t>
            </w:r>
            <w:proofErr w:type="gramEnd"/>
            <w:r>
              <w:rPr>
                <w:rFonts w:ascii="Times New Roman" w:hAnsi="Times New Roman"/>
                <w:sz w:val="24"/>
                <w:szCs w:val="24"/>
                <w:lang w:eastAsia="lv-LV"/>
              </w:rPr>
              <w:t xml:space="preserve"> 11.aprīli noteikta 22 </w:t>
            </w:r>
            <w:proofErr w:type="spellStart"/>
            <w:r>
              <w:rPr>
                <w:rFonts w:ascii="Times New Roman" w:hAnsi="Times New Roman"/>
                <w:i/>
                <w:sz w:val="24"/>
                <w:szCs w:val="24"/>
                <w:lang w:eastAsia="lv-LV"/>
              </w:rPr>
              <w:t>euro</w:t>
            </w:r>
            <w:proofErr w:type="spellEnd"/>
            <w:r>
              <w:rPr>
                <w:rFonts w:ascii="Times New Roman" w:hAnsi="Times New Roman"/>
                <w:i/>
                <w:sz w:val="24"/>
                <w:szCs w:val="24"/>
                <w:lang w:eastAsia="lv-LV"/>
              </w:rPr>
              <w:t>;</w:t>
            </w:r>
          </w:p>
          <w:p w:rsidR="00313EF0" w:rsidRDefault="00A53C31">
            <w:pPr>
              <w:spacing w:after="0" w:line="240" w:lineRule="auto"/>
              <w:ind w:firstLine="720"/>
              <w:jc w:val="both"/>
            </w:pPr>
            <w:r>
              <w:rPr>
                <w:rFonts w:ascii="Times New Roman" w:hAnsi="Times New Roman"/>
                <w:sz w:val="24"/>
                <w:szCs w:val="24"/>
                <w:lang w:eastAsia="lv-LV"/>
              </w:rPr>
              <w:t>6)</w:t>
            </w:r>
            <w:r>
              <w:rPr>
                <w:rFonts w:ascii="Times New Roman" w:hAnsi="Times New Roman"/>
                <w:i/>
                <w:sz w:val="24"/>
                <w:szCs w:val="24"/>
                <w:lang w:eastAsia="lv-LV"/>
              </w:rPr>
              <w:t xml:space="preserve"> </w:t>
            </w:r>
            <w:r>
              <w:rPr>
                <w:rFonts w:ascii="Times New Roman" w:eastAsia="Times New Roman" w:hAnsi="Times New Roman"/>
                <w:sz w:val="24"/>
                <w:szCs w:val="24"/>
              </w:rPr>
              <w:t xml:space="preserve">būve (būves kadastra apzīmējums </w:t>
            </w:r>
            <w:r>
              <w:rPr>
                <w:rFonts w:ascii="Times New Roman" w:hAnsi="Times New Roman"/>
                <w:sz w:val="24"/>
                <w:szCs w:val="24"/>
                <w:lang w:eastAsia="lv-LV"/>
              </w:rPr>
              <w:t>42010052001005</w:t>
            </w:r>
            <w:r>
              <w:rPr>
                <w:rFonts w:ascii="Times New Roman" w:eastAsia="Times New Roman" w:hAnsi="Times New Roman"/>
                <w:sz w:val="24"/>
                <w:szCs w:val="24"/>
              </w:rPr>
              <w:t xml:space="preserve">) – </w:t>
            </w:r>
            <w:r>
              <w:rPr>
                <w:rFonts w:ascii="Times New Roman" w:eastAsia="Times New Roman" w:hAnsi="Times New Roman"/>
                <w:i/>
                <w:sz w:val="24"/>
                <w:szCs w:val="24"/>
              </w:rPr>
              <w:t xml:space="preserve">asfaltēts laukums </w:t>
            </w:r>
            <w:r>
              <w:rPr>
                <w:rFonts w:ascii="Times New Roman" w:eastAsia="Times New Roman" w:hAnsi="Times New Roman"/>
                <w:sz w:val="24"/>
                <w:szCs w:val="24"/>
              </w:rPr>
              <w:t>ar kopējo platību 505,30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Times New Roman" w:eastAsia="Times New Roman" w:hAnsi="Times New Roman"/>
                <w:sz w:val="24"/>
                <w:szCs w:val="24"/>
                <w:lang w:eastAsia="lv-LV"/>
              </w:rPr>
              <w:t xml:space="preserve">galvenais lietošanas veids: 2112 – ielas un ceļi </w:t>
            </w:r>
            <w:r>
              <w:rPr>
                <w:rFonts w:ascii="Times New Roman" w:hAnsi="Times New Roman"/>
                <w:sz w:val="24"/>
                <w:szCs w:val="24"/>
                <w:lang w:eastAsia="lv-LV"/>
              </w:rPr>
              <w:t xml:space="preserve">un tās kadastrālā vērtība uz </w:t>
            </w:r>
            <w:proofErr w:type="gramStart"/>
            <w:r>
              <w:rPr>
                <w:rFonts w:ascii="Times New Roman" w:hAnsi="Times New Roman"/>
                <w:sz w:val="24"/>
                <w:szCs w:val="24"/>
                <w:lang w:eastAsia="lv-LV"/>
              </w:rPr>
              <w:t>2018.gada</w:t>
            </w:r>
            <w:proofErr w:type="gramEnd"/>
            <w:r>
              <w:rPr>
                <w:rFonts w:ascii="Times New Roman" w:hAnsi="Times New Roman"/>
                <w:sz w:val="24"/>
                <w:szCs w:val="24"/>
                <w:lang w:eastAsia="lv-LV"/>
              </w:rPr>
              <w:t xml:space="preserve"> 7.martu noteikta 863 </w:t>
            </w:r>
            <w:proofErr w:type="spellStart"/>
            <w:r>
              <w:rPr>
                <w:rFonts w:ascii="Times New Roman" w:hAnsi="Times New Roman"/>
                <w:i/>
                <w:sz w:val="24"/>
                <w:szCs w:val="24"/>
                <w:lang w:eastAsia="lv-LV"/>
              </w:rPr>
              <w:t>euro</w:t>
            </w:r>
            <w:proofErr w:type="spellEnd"/>
            <w:r>
              <w:rPr>
                <w:rFonts w:ascii="Times New Roman" w:hAnsi="Times New Roman"/>
                <w:i/>
                <w:sz w:val="24"/>
                <w:szCs w:val="24"/>
                <w:lang w:eastAsia="lv-LV"/>
              </w:rPr>
              <w:t>;</w:t>
            </w:r>
          </w:p>
          <w:p w:rsidR="00313EF0" w:rsidRDefault="00A53C31">
            <w:pPr>
              <w:spacing w:after="0" w:line="240" w:lineRule="auto"/>
              <w:ind w:firstLine="720"/>
              <w:jc w:val="both"/>
            </w:pPr>
            <w:r>
              <w:rPr>
                <w:rFonts w:ascii="Times New Roman" w:eastAsia="Times New Roman" w:hAnsi="Times New Roman"/>
                <w:sz w:val="24"/>
                <w:szCs w:val="24"/>
              </w:rPr>
              <w:t xml:space="preserve">7) būve (būves kadastra apzīmējums </w:t>
            </w:r>
            <w:r>
              <w:rPr>
                <w:rFonts w:ascii="Times New Roman" w:hAnsi="Times New Roman"/>
                <w:sz w:val="24"/>
                <w:szCs w:val="24"/>
                <w:lang w:eastAsia="lv-LV"/>
              </w:rPr>
              <w:t>42010052001006</w:t>
            </w:r>
            <w:r>
              <w:rPr>
                <w:rFonts w:ascii="Times New Roman" w:eastAsia="Times New Roman" w:hAnsi="Times New Roman"/>
                <w:sz w:val="24"/>
                <w:szCs w:val="24"/>
              </w:rPr>
              <w:t xml:space="preserve">) – </w:t>
            </w:r>
            <w:r>
              <w:rPr>
                <w:rFonts w:ascii="Times New Roman" w:eastAsia="Times New Roman" w:hAnsi="Times New Roman"/>
                <w:i/>
                <w:sz w:val="24"/>
                <w:szCs w:val="24"/>
              </w:rPr>
              <w:t>mūra</w:t>
            </w:r>
            <w:r>
              <w:rPr>
                <w:rFonts w:ascii="Times New Roman" w:eastAsia="Times New Roman" w:hAnsi="Times New Roman"/>
                <w:sz w:val="24"/>
                <w:szCs w:val="24"/>
              </w:rPr>
              <w:t xml:space="preserve"> </w:t>
            </w:r>
            <w:r>
              <w:rPr>
                <w:rFonts w:ascii="Times New Roman" w:eastAsia="Times New Roman" w:hAnsi="Times New Roman"/>
                <w:i/>
                <w:sz w:val="24"/>
                <w:szCs w:val="24"/>
              </w:rPr>
              <w:t xml:space="preserve">žogs </w:t>
            </w:r>
            <w:r>
              <w:rPr>
                <w:rFonts w:ascii="Times New Roman" w:eastAsia="Times New Roman" w:hAnsi="Times New Roman"/>
                <w:sz w:val="24"/>
                <w:szCs w:val="24"/>
              </w:rPr>
              <w:t>ar kopējo platību 73,40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Times New Roman" w:eastAsia="Times New Roman" w:hAnsi="Times New Roman"/>
                <w:sz w:val="24"/>
                <w:szCs w:val="24"/>
                <w:lang w:eastAsia="lv-LV"/>
              </w:rPr>
              <w:t xml:space="preserve">galvenais lietošanas veids: 2420 – citas iepriekš neklasificētas inženierbūves </w:t>
            </w:r>
            <w:r>
              <w:rPr>
                <w:rFonts w:ascii="Times New Roman" w:hAnsi="Times New Roman"/>
                <w:sz w:val="24"/>
                <w:szCs w:val="24"/>
                <w:lang w:eastAsia="lv-LV"/>
              </w:rPr>
              <w:t xml:space="preserve">un tās kadastrālā vērtība uz </w:t>
            </w:r>
            <w:proofErr w:type="gramStart"/>
            <w:r>
              <w:rPr>
                <w:rFonts w:ascii="Times New Roman" w:hAnsi="Times New Roman"/>
                <w:sz w:val="24"/>
                <w:szCs w:val="24"/>
                <w:lang w:eastAsia="lv-LV"/>
              </w:rPr>
              <w:t>2018.gada</w:t>
            </w:r>
            <w:proofErr w:type="gramEnd"/>
            <w:r>
              <w:rPr>
                <w:rFonts w:ascii="Times New Roman" w:hAnsi="Times New Roman"/>
                <w:sz w:val="24"/>
                <w:szCs w:val="24"/>
                <w:lang w:eastAsia="lv-LV"/>
              </w:rPr>
              <w:t xml:space="preserve"> 11.aprīli noteikta 73 </w:t>
            </w:r>
            <w:proofErr w:type="spellStart"/>
            <w:r>
              <w:rPr>
                <w:rFonts w:ascii="Times New Roman" w:hAnsi="Times New Roman"/>
                <w:i/>
                <w:sz w:val="24"/>
                <w:szCs w:val="24"/>
                <w:lang w:eastAsia="lv-LV"/>
              </w:rPr>
              <w:t>euro</w:t>
            </w:r>
            <w:proofErr w:type="spellEnd"/>
            <w:r>
              <w:rPr>
                <w:rFonts w:ascii="Times New Roman" w:hAnsi="Times New Roman"/>
                <w:i/>
                <w:sz w:val="24"/>
                <w:szCs w:val="24"/>
                <w:lang w:eastAsia="lv-LV"/>
              </w:rPr>
              <w:t>.</w:t>
            </w:r>
          </w:p>
          <w:p w:rsidR="00313EF0" w:rsidRDefault="00A53C31">
            <w:pPr>
              <w:pStyle w:val="NoSpacing"/>
              <w:ind w:firstLine="663"/>
              <w:jc w:val="both"/>
            </w:pPr>
            <w:r>
              <w:rPr>
                <w:rFonts w:ascii="Times New Roman" w:hAnsi="Times New Roman"/>
                <w:sz w:val="24"/>
                <w:szCs w:val="24"/>
              </w:rPr>
              <w:t xml:space="preserve">Saskaņā ar ierakstiem </w:t>
            </w:r>
            <w:r>
              <w:rPr>
                <w:rFonts w:ascii="Times New Roman" w:eastAsia="Times New Roman" w:hAnsi="Times New Roman"/>
                <w:sz w:val="24"/>
                <w:szCs w:val="24"/>
              </w:rPr>
              <w:t>Cēsu pilsētas zemesgrāmatas nodalījumā Nr.459 III daļas 1.iedaļā, ir izdarīta atzīme par apgrūtinājumiem: pašvaldības uzņēmuma “Vinda” saimniecisko notekūdeņu kanalizācijas vads, SIA “Lattelekom” sakaru līniju izvietojums, Cēsu elektrisko tīklu rajona 0,4kV kabelis.</w:t>
            </w:r>
          </w:p>
          <w:p w:rsidR="00313EF0" w:rsidRDefault="00A53C31">
            <w:pPr>
              <w:pStyle w:val="NoSpacing"/>
              <w:ind w:firstLine="663"/>
              <w:jc w:val="both"/>
            </w:pPr>
            <w:r>
              <w:rPr>
                <w:rFonts w:ascii="Times New Roman" w:hAnsi="Times New Roman"/>
                <w:sz w:val="24"/>
                <w:szCs w:val="24"/>
              </w:rPr>
              <w:t xml:space="preserve">Nekustamais īpašums </w:t>
            </w:r>
            <w:r>
              <w:rPr>
                <w:rFonts w:ascii="Times New Roman" w:eastAsia="Times New Roman" w:hAnsi="Times New Roman"/>
                <w:sz w:val="24"/>
                <w:szCs w:val="24"/>
                <w:lang w:eastAsia="lv-LV"/>
              </w:rPr>
              <w:t>Pils ielā 7, Cēsīs, Cēsu novadā</w:t>
            </w:r>
            <w:r>
              <w:rPr>
                <w:rFonts w:ascii="Times New Roman" w:hAnsi="Times New Roman"/>
                <w:sz w:val="24"/>
                <w:szCs w:val="24"/>
              </w:rPr>
              <w:t xml:space="preserve"> nav iznomāts.</w:t>
            </w:r>
          </w:p>
          <w:p w:rsidR="00313EF0" w:rsidRDefault="00A53C31">
            <w:pPr>
              <w:spacing w:after="0" w:line="240" w:lineRule="auto"/>
              <w:ind w:firstLine="663"/>
              <w:jc w:val="both"/>
            </w:pPr>
            <w:r>
              <w:rPr>
                <w:rFonts w:ascii="Times New Roman" w:eastAsia="Times New Roman" w:hAnsi="Times New Roman"/>
                <w:sz w:val="24"/>
                <w:szCs w:val="24"/>
              </w:rPr>
              <w:t xml:space="preserve">Saskaņā ar VNĪ rīcībā esošajiem nekustamā īpašuma </w:t>
            </w:r>
            <w:r>
              <w:rPr>
                <w:rFonts w:ascii="Times New Roman" w:eastAsia="Times New Roman" w:hAnsi="Times New Roman"/>
                <w:sz w:val="24"/>
                <w:szCs w:val="24"/>
                <w:lang w:eastAsia="lv-LV"/>
              </w:rPr>
              <w:t>Pils ielā 7, Cēsīs, Cēsu novadā</w:t>
            </w:r>
            <w:r>
              <w:rPr>
                <w:rFonts w:ascii="Times New Roman" w:eastAsia="Times New Roman" w:hAnsi="Times New Roman"/>
                <w:sz w:val="24"/>
                <w:szCs w:val="24"/>
              </w:rPr>
              <w:t xml:space="preserve">, rentabilitātes rādītājiem, nekustamā īpašuma pārvaldīšana no </w:t>
            </w:r>
            <w:proofErr w:type="gramStart"/>
            <w:r>
              <w:rPr>
                <w:rFonts w:ascii="Times New Roman" w:eastAsia="Times New Roman" w:hAnsi="Times New Roman"/>
                <w:sz w:val="24"/>
                <w:szCs w:val="24"/>
              </w:rPr>
              <w:t>2015.gada</w:t>
            </w:r>
            <w:proofErr w:type="gramEnd"/>
            <w:r>
              <w:rPr>
                <w:rFonts w:ascii="Times New Roman" w:eastAsia="Times New Roman" w:hAnsi="Times New Roman"/>
                <w:sz w:val="24"/>
                <w:szCs w:val="24"/>
              </w:rPr>
              <w:t xml:space="preserve"> līdz 2017.gada 31. decembrim VNĪ ir nesusi zaudējumus 27644 </w:t>
            </w:r>
            <w:proofErr w:type="spellStart"/>
            <w:r>
              <w:rPr>
                <w:rFonts w:ascii="Times New Roman" w:eastAsia="Times New Roman" w:hAnsi="Times New Roman"/>
                <w:i/>
                <w:sz w:val="24"/>
                <w:szCs w:val="24"/>
              </w:rPr>
              <w:t>euro</w:t>
            </w:r>
            <w:proofErr w:type="spellEnd"/>
            <w:r>
              <w:rPr>
                <w:rFonts w:ascii="Times New Roman" w:eastAsia="Times New Roman" w:hAnsi="Times New Roman"/>
                <w:sz w:val="24"/>
                <w:szCs w:val="24"/>
              </w:rPr>
              <w:t xml:space="preserve"> apmērā.</w:t>
            </w:r>
          </w:p>
          <w:p w:rsidR="00313EF0" w:rsidRDefault="00A53C31">
            <w:pPr>
              <w:spacing w:after="0" w:line="240" w:lineRule="auto"/>
              <w:ind w:firstLine="709"/>
              <w:jc w:val="both"/>
            </w:pPr>
            <w:r>
              <w:rPr>
                <w:rFonts w:ascii="Times New Roman" w:eastAsia="Times New Roman" w:hAnsi="Times New Roman"/>
                <w:sz w:val="24"/>
                <w:szCs w:val="24"/>
                <w:lang w:eastAsia="lv-LV"/>
              </w:rPr>
              <w:t xml:space="preserve">Ņemot vērā Būvniecības valsts kontroles biroja </w:t>
            </w:r>
            <w:proofErr w:type="gramStart"/>
            <w:r>
              <w:rPr>
                <w:rFonts w:ascii="Times New Roman" w:eastAsia="Times New Roman" w:hAnsi="Times New Roman"/>
                <w:sz w:val="24"/>
                <w:szCs w:val="24"/>
                <w:lang w:eastAsia="lv-LV"/>
              </w:rPr>
              <w:t>2017.gada</w:t>
            </w:r>
            <w:proofErr w:type="gramEnd"/>
            <w:r>
              <w:rPr>
                <w:rFonts w:ascii="Times New Roman" w:eastAsia="Times New Roman" w:hAnsi="Times New Roman"/>
                <w:sz w:val="24"/>
                <w:szCs w:val="24"/>
                <w:lang w:eastAsia="lv-LV"/>
              </w:rPr>
              <w:t xml:space="preserve"> 23.februāra atzinumā Nr. 4-2.1-2017-34-3337 un 2017.gada 5.aprīļa lēmumā Nr.4-2.5-17/143 sniegto informāciju par ēkas ekspluatācijas stāvokli, kā arī izvērtējot nekustamā īpašuma sastāvā esošo būvju atjaunošanas lietderību un rentabilitāti, kā arī to, ka VNĪ rīcībā nav informācijas, ka nekustamais īpašums nepieciešams kādai valsts pārvaldes iestādei valsts pārvaldes funkciju īstenošanai, </w:t>
            </w:r>
            <w:r>
              <w:rPr>
                <w:rFonts w:ascii="Times New Roman" w:eastAsia="Times New Roman" w:hAnsi="Times New Roman"/>
                <w:sz w:val="24"/>
                <w:szCs w:val="24"/>
              </w:rPr>
              <w:t>VNĪ Īpašumu izvērtēšanas komisija 2017.gada 7.decembrī (</w:t>
            </w:r>
            <w:proofErr w:type="spellStart"/>
            <w:r>
              <w:rPr>
                <w:rFonts w:ascii="Times New Roman" w:eastAsia="Times New Roman" w:hAnsi="Times New Roman"/>
                <w:sz w:val="24"/>
                <w:szCs w:val="24"/>
              </w:rPr>
              <w:t>prot.Nr.IZKP-17</w:t>
            </w:r>
            <w:proofErr w:type="spellEnd"/>
            <w:r>
              <w:rPr>
                <w:rFonts w:ascii="Times New Roman" w:eastAsia="Times New Roman" w:hAnsi="Times New Roman"/>
                <w:sz w:val="24"/>
                <w:szCs w:val="24"/>
              </w:rPr>
              <w:t xml:space="preserve">/50, 5.punkts) ir pieņēmusi lēmumu – </w:t>
            </w:r>
            <w:r>
              <w:rPr>
                <w:rFonts w:ascii="Times New Roman" w:hAnsi="Times New Roman"/>
                <w:sz w:val="24"/>
                <w:szCs w:val="24"/>
              </w:rPr>
              <w:t>noteiktā kārtībā sagatavot un virzīt izskatīšanai attiecīgu Ministru kabineta rīkojuma projektu par nekustamā īpašuma  </w:t>
            </w:r>
            <w:r>
              <w:rPr>
                <w:rFonts w:ascii="Times New Roman" w:eastAsia="Times New Roman" w:hAnsi="Times New Roman"/>
                <w:sz w:val="24"/>
                <w:szCs w:val="24"/>
                <w:lang w:eastAsia="lv-LV"/>
              </w:rPr>
              <w:t>(nekustamā īpašuma kadastra numurs 42010052001) Pils ielā 7, Cēsīs, Cēsu novadā</w:t>
            </w:r>
            <w:r>
              <w:rPr>
                <w:rFonts w:ascii="Times New Roman" w:hAnsi="Times New Roman"/>
                <w:sz w:val="24"/>
                <w:szCs w:val="24"/>
              </w:rPr>
              <w:t>, atsavināšanu.</w:t>
            </w:r>
          </w:p>
          <w:p w:rsidR="00313EF0" w:rsidRDefault="00A53C31">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Nekustamā īpašuma atsavināšanu ierosina Finanšu ministrija.</w:t>
            </w:r>
          </w:p>
          <w:p w:rsidR="00313EF0" w:rsidRDefault="00313EF0">
            <w:pPr>
              <w:spacing w:after="0" w:line="240" w:lineRule="auto"/>
              <w:ind w:firstLine="663"/>
              <w:jc w:val="both"/>
              <w:rPr>
                <w:rFonts w:ascii="Times New Roman" w:hAnsi="Times New Roman"/>
                <w:sz w:val="24"/>
                <w:szCs w:val="24"/>
              </w:rPr>
            </w:pPr>
          </w:p>
          <w:p w:rsidR="00313EF0" w:rsidRDefault="00A53C31">
            <w:pPr>
              <w:pStyle w:val="ListParagraph"/>
              <w:tabs>
                <w:tab w:val="left" w:pos="1418"/>
              </w:tabs>
              <w:spacing w:after="0" w:line="240" w:lineRule="auto"/>
              <w:ind w:left="0" w:firstLine="698"/>
              <w:jc w:val="both"/>
            </w:pPr>
            <w:r>
              <w:rPr>
                <w:rFonts w:ascii="Times New Roman" w:eastAsia="Times New Roman" w:hAnsi="Times New Roman"/>
                <w:sz w:val="24"/>
                <w:szCs w:val="24"/>
              </w:rPr>
              <w:t xml:space="preserve">2. </w:t>
            </w:r>
            <w:bookmarkStart w:id="3" w:name="_Hlk515628416"/>
            <w:r>
              <w:rPr>
                <w:rFonts w:ascii="Times New Roman" w:eastAsia="Times New Roman" w:hAnsi="Times New Roman"/>
                <w:b/>
                <w:sz w:val="24"/>
                <w:szCs w:val="24"/>
                <w:lang w:eastAsia="lv-LV"/>
              </w:rPr>
              <w:t>Nekustamo īpašumu</w:t>
            </w:r>
            <w:r>
              <w:rPr>
                <w:rFonts w:ascii="Times New Roman" w:eastAsia="Times New Roman" w:hAnsi="Times New Roman"/>
                <w:sz w:val="24"/>
                <w:szCs w:val="24"/>
                <w:lang w:eastAsia="lv-LV"/>
              </w:rPr>
              <w:t xml:space="preserve"> </w:t>
            </w:r>
            <w:bookmarkStart w:id="4" w:name="_Hlk515627892"/>
            <w:r>
              <w:rPr>
                <w:rFonts w:ascii="Times New Roman" w:eastAsia="Times New Roman" w:hAnsi="Times New Roman"/>
                <w:sz w:val="24"/>
                <w:szCs w:val="24"/>
                <w:lang w:eastAsia="lv-LV"/>
              </w:rPr>
              <w:t xml:space="preserve">(nekustamā īpašuma kadastra numurs 56010020218), kura sastāvā ietilpst zemes vienība 0,4840 ha platībā (zemes vienības kadastra apzīmējums 56010020218) un būve (būves kadastra apzīmējums 56010020218001) </w:t>
            </w:r>
            <w:bookmarkEnd w:id="4"/>
            <w:r>
              <w:rPr>
                <w:rFonts w:ascii="Times New Roman" w:eastAsia="Times New Roman" w:hAnsi="Times New Roman"/>
                <w:sz w:val="24"/>
                <w:szCs w:val="24"/>
                <w:lang w:eastAsia="lv-LV"/>
              </w:rPr>
              <w:t xml:space="preserve">un zemes vienība 0,1569 ha platībā (zemes vienības kadastra apzīmējums 56010020235) un būve (būves kadastra apzīmējums 56010020235001) - </w:t>
            </w:r>
            <w:r>
              <w:rPr>
                <w:rFonts w:ascii="Times New Roman" w:eastAsia="Times New Roman" w:hAnsi="Times New Roman"/>
                <w:b/>
                <w:sz w:val="24"/>
                <w:szCs w:val="24"/>
                <w:lang w:eastAsia="lv-LV"/>
              </w:rPr>
              <w:t>Tvaika ielā 2, Jēkabpilī</w:t>
            </w:r>
            <w:r>
              <w:rPr>
                <w:rFonts w:ascii="Times New Roman" w:eastAsia="Times New Roman" w:hAnsi="Times New Roman"/>
                <w:sz w:val="24"/>
                <w:szCs w:val="24"/>
                <w:lang w:eastAsia="lv-LV"/>
              </w:rPr>
              <w:t>, kas ierakstīts zemesgrāmatā uz valsts vārda Zemkopības ministrijas personā</w:t>
            </w:r>
            <w:bookmarkEnd w:id="3"/>
            <w:r>
              <w:rPr>
                <w:rFonts w:ascii="Times New Roman" w:eastAsia="Times New Roman" w:hAnsi="Times New Roman"/>
                <w:sz w:val="24"/>
                <w:szCs w:val="24"/>
                <w:lang w:eastAsia="lv-LV"/>
              </w:rPr>
              <w:t>.</w:t>
            </w:r>
          </w:p>
          <w:p w:rsidR="00313EF0" w:rsidRDefault="00A53C31">
            <w:pPr>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Īpašuma tiesības uz nekustamo īpašumu ir nostiprinātas Latvijas valstij Zemkopības ministrijas personā Jēkabpils pilsētas zemesgrāmatas nodalījumā Nr.2440.</w:t>
            </w:r>
          </w:p>
          <w:p w:rsidR="00313EF0" w:rsidRDefault="00A53C31">
            <w:pPr>
              <w:pStyle w:val="NoSpacing"/>
              <w:ind w:firstLine="663"/>
              <w:jc w:val="both"/>
              <w:rPr>
                <w:rFonts w:ascii="Times New Roman" w:eastAsia="Times New Roman" w:hAnsi="Times New Roman"/>
                <w:sz w:val="24"/>
                <w:szCs w:val="24"/>
              </w:rPr>
            </w:pPr>
            <w:r>
              <w:rPr>
                <w:rFonts w:ascii="Times New Roman" w:eastAsia="Times New Roman" w:hAnsi="Times New Roman"/>
                <w:sz w:val="24"/>
                <w:szCs w:val="24"/>
              </w:rPr>
              <w:t xml:space="preserve">Nekustamā īpašuma sastāvā ietilpst: </w:t>
            </w:r>
          </w:p>
          <w:p w:rsidR="00313EF0" w:rsidRDefault="00A53C31">
            <w:pPr>
              <w:spacing w:after="0" w:line="240" w:lineRule="auto"/>
              <w:ind w:firstLine="663"/>
              <w:jc w:val="both"/>
            </w:pPr>
            <w:r>
              <w:rPr>
                <w:rFonts w:ascii="Times New Roman" w:eastAsia="Times New Roman" w:hAnsi="Times New Roman"/>
                <w:sz w:val="24"/>
                <w:szCs w:val="24"/>
              </w:rPr>
              <w:t xml:space="preserve">1) </w:t>
            </w:r>
            <w:r>
              <w:rPr>
                <w:rFonts w:ascii="Times New Roman" w:hAnsi="Times New Roman"/>
                <w:sz w:val="24"/>
                <w:szCs w:val="24"/>
              </w:rPr>
              <w:t xml:space="preserve">zemes vienība (zemes vienības kadastra apzīmējums </w:t>
            </w:r>
            <w:r>
              <w:rPr>
                <w:rFonts w:ascii="Times New Roman" w:eastAsia="Times New Roman" w:hAnsi="Times New Roman"/>
                <w:sz w:val="24"/>
                <w:szCs w:val="24"/>
                <w:lang w:eastAsia="lv-LV"/>
              </w:rPr>
              <w:t>56010020218</w:t>
            </w:r>
            <w:r>
              <w:rPr>
                <w:rFonts w:ascii="Times New Roman" w:hAnsi="Times New Roman"/>
                <w:sz w:val="24"/>
                <w:szCs w:val="24"/>
              </w:rPr>
              <w:t xml:space="preserve">) </w:t>
            </w:r>
            <w:r>
              <w:rPr>
                <w:rFonts w:ascii="Times New Roman" w:eastAsia="Times New Roman" w:hAnsi="Times New Roman"/>
                <w:sz w:val="24"/>
                <w:szCs w:val="24"/>
                <w:lang w:eastAsia="lv-LV"/>
              </w:rPr>
              <w:t xml:space="preserve">0,4840 ha </w:t>
            </w:r>
            <w:r>
              <w:rPr>
                <w:rFonts w:ascii="Times New Roman" w:hAnsi="Times New Roman"/>
                <w:sz w:val="24"/>
                <w:szCs w:val="24"/>
              </w:rPr>
              <w:t>platībā</w:t>
            </w:r>
            <w:r>
              <w:rPr>
                <w:rFonts w:ascii="Times New Roman" w:eastAsia="Times New Roman" w:hAnsi="Times New Roman"/>
                <w:sz w:val="24"/>
                <w:szCs w:val="24"/>
              </w:rPr>
              <w:t xml:space="preserve">, </w:t>
            </w:r>
            <w:r>
              <w:rPr>
                <w:rFonts w:ascii="Times New Roman" w:hAnsi="Times New Roman"/>
                <w:sz w:val="24"/>
                <w:szCs w:val="24"/>
              </w:rPr>
              <w:t xml:space="preserve">lietošanas mērķis: 1001 – rūpnieciskās ražošanas uzņēmumu apbūve un tās kadastrālā vērtība uz </w:t>
            </w:r>
            <w:proofErr w:type="gramStart"/>
            <w:r>
              <w:rPr>
                <w:rFonts w:ascii="Times New Roman" w:hAnsi="Times New Roman"/>
                <w:sz w:val="24"/>
                <w:szCs w:val="24"/>
              </w:rPr>
              <w:t>2018.gada</w:t>
            </w:r>
            <w:proofErr w:type="gramEnd"/>
            <w:r>
              <w:rPr>
                <w:rFonts w:ascii="Times New Roman" w:hAnsi="Times New Roman"/>
                <w:sz w:val="24"/>
                <w:szCs w:val="24"/>
              </w:rPr>
              <w:t xml:space="preserve"> 1.janvāri noteikta 11035 </w:t>
            </w:r>
            <w:proofErr w:type="spellStart"/>
            <w:r>
              <w:rPr>
                <w:rFonts w:ascii="Times New Roman" w:hAnsi="Times New Roman"/>
                <w:i/>
                <w:sz w:val="24"/>
                <w:szCs w:val="24"/>
              </w:rPr>
              <w:t>euro</w:t>
            </w:r>
            <w:proofErr w:type="spellEnd"/>
            <w:r>
              <w:rPr>
                <w:rFonts w:ascii="Times New Roman" w:hAnsi="Times New Roman"/>
                <w:i/>
                <w:sz w:val="24"/>
                <w:szCs w:val="24"/>
              </w:rPr>
              <w:t>;</w:t>
            </w:r>
          </w:p>
          <w:p w:rsidR="00313EF0" w:rsidRDefault="00A53C31">
            <w:pPr>
              <w:spacing w:after="0" w:line="240" w:lineRule="auto"/>
              <w:ind w:firstLine="720"/>
              <w:jc w:val="both"/>
            </w:pPr>
            <w:r>
              <w:rPr>
                <w:rFonts w:ascii="Times New Roman" w:eastAsia="Times New Roman" w:hAnsi="Times New Roman"/>
                <w:sz w:val="24"/>
                <w:szCs w:val="24"/>
              </w:rPr>
              <w:lastRenderedPageBreak/>
              <w:t xml:space="preserve">2) būve (būves kadastra apzīmējums </w:t>
            </w:r>
            <w:r>
              <w:rPr>
                <w:rFonts w:ascii="Times New Roman" w:eastAsia="Times New Roman" w:hAnsi="Times New Roman"/>
                <w:sz w:val="24"/>
                <w:szCs w:val="24"/>
                <w:lang w:eastAsia="lv-LV"/>
              </w:rPr>
              <w:t>56010020218001</w:t>
            </w:r>
            <w:r>
              <w:rPr>
                <w:rFonts w:ascii="Times New Roman" w:eastAsia="Times New Roman" w:hAnsi="Times New Roman"/>
                <w:sz w:val="24"/>
                <w:szCs w:val="24"/>
              </w:rPr>
              <w:t xml:space="preserve">) – </w:t>
            </w:r>
            <w:r>
              <w:rPr>
                <w:rFonts w:ascii="Times New Roman" w:eastAsia="Times New Roman" w:hAnsi="Times New Roman"/>
                <w:i/>
                <w:sz w:val="24"/>
                <w:szCs w:val="24"/>
              </w:rPr>
              <w:t xml:space="preserve">administratīvā ēka </w:t>
            </w:r>
            <w:r>
              <w:rPr>
                <w:rFonts w:ascii="Times New Roman" w:eastAsia="Times New Roman" w:hAnsi="Times New Roman"/>
                <w:sz w:val="24"/>
                <w:szCs w:val="24"/>
              </w:rPr>
              <w:t>ar kopējo platību 524,40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Times New Roman" w:eastAsia="Times New Roman" w:hAnsi="Times New Roman"/>
                <w:sz w:val="24"/>
                <w:szCs w:val="24"/>
                <w:lang w:eastAsia="lv-LV"/>
              </w:rPr>
              <w:t>galvenais lietošanas veids: 1220 – biroju ēkas</w:t>
            </w:r>
            <w:r>
              <w:rPr>
                <w:rFonts w:ascii="Times New Roman" w:hAnsi="Times New Roman"/>
                <w:sz w:val="24"/>
                <w:szCs w:val="24"/>
                <w:lang w:eastAsia="lv-LV"/>
              </w:rPr>
              <w:t xml:space="preserve"> un tās kadastrālā vērtība uz </w:t>
            </w:r>
            <w:proofErr w:type="gramStart"/>
            <w:r>
              <w:rPr>
                <w:rFonts w:ascii="Times New Roman" w:hAnsi="Times New Roman"/>
                <w:sz w:val="24"/>
                <w:szCs w:val="24"/>
                <w:lang w:eastAsia="lv-LV"/>
              </w:rPr>
              <w:t>2018.gada</w:t>
            </w:r>
            <w:proofErr w:type="gramEnd"/>
            <w:r>
              <w:rPr>
                <w:rFonts w:ascii="Times New Roman" w:hAnsi="Times New Roman"/>
                <w:sz w:val="24"/>
                <w:szCs w:val="24"/>
                <w:lang w:eastAsia="lv-LV"/>
              </w:rPr>
              <w:t xml:space="preserve"> 1.janvāri noteikta 40291 </w:t>
            </w:r>
            <w:proofErr w:type="spellStart"/>
            <w:r>
              <w:rPr>
                <w:rFonts w:ascii="Times New Roman" w:hAnsi="Times New Roman"/>
                <w:i/>
                <w:sz w:val="24"/>
                <w:szCs w:val="24"/>
                <w:lang w:eastAsia="lv-LV"/>
              </w:rPr>
              <w:t>euro</w:t>
            </w:r>
            <w:proofErr w:type="spellEnd"/>
            <w:r>
              <w:rPr>
                <w:rFonts w:ascii="Times New Roman" w:hAnsi="Times New Roman"/>
                <w:i/>
                <w:sz w:val="24"/>
                <w:szCs w:val="24"/>
                <w:lang w:eastAsia="lv-LV"/>
              </w:rPr>
              <w:t>;</w:t>
            </w:r>
          </w:p>
          <w:p w:rsidR="00313EF0" w:rsidRDefault="00A53C31">
            <w:pPr>
              <w:spacing w:after="0" w:line="240" w:lineRule="auto"/>
              <w:ind w:firstLine="663"/>
              <w:jc w:val="both"/>
            </w:pPr>
            <w:r>
              <w:rPr>
                <w:rFonts w:ascii="Times New Roman" w:eastAsia="Times New Roman" w:hAnsi="Times New Roman"/>
                <w:sz w:val="24"/>
                <w:szCs w:val="24"/>
              </w:rPr>
              <w:t xml:space="preserve">3) </w:t>
            </w:r>
            <w:r>
              <w:rPr>
                <w:rFonts w:ascii="Times New Roman" w:hAnsi="Times New Roman"/>
                <w:sz w:val="24"/>
                <w:szCs w:val="24"/>
              </w:rPr>
              <w:t xml:space="preserve">zemes vienība (zemes vienības kadastra apzīmējums </w:t>
            </w:r>
            <w:r>
              <w:rPr>
                <w:rFonts w:ascii="Times New Roman" w:eastAsia="Times New Roman" w:hAnsi="Times New Roman"/>
                <w:sz w:val="24"/>
                <w:szCs w:val="24"/>
                <w:lang w:eastAsia="lv-LV"/>
              </w:rPr>
              <w:t>56010020235</w:t>
            </w:r>
            <w:r>
              <w:rPr>
                <w:rFonts w:ascii="Times New Roman" w:hAnsi="Times New Roman"/>
                <w:sz w:val="24"/>
                <w:szCs w:val="24"/>
              </w:rPr>
              <w:t xml:space="preserve">) </w:t>
            </w:r>
            <w:r>
              <w:rPr>
                <w:rFonts w:ascii="Times New Roman" w:eastAsia="Times New Roman" w:hAnsi="Times New Roman"/>
                <w:sz w:val="24"/>
                <w:szCs w:val="24"/>
                <w:lang w:eastAsia="lv-LV"/>
              </w:rPr>
              <w:t xml:space="preserve">0,1569 ha </w:t>
            </w:r>
            <w:r>
              <w:rPr>
                <w:rFonts w:ascii="Times New Roman" w:hAnsi="Times New Roman"/>
                <w:sz w:val="24"/>
                <w:szCs w:val="24"/>
              </w:rPr>
              <w:t>platībā</w:t>
            </w:r>
            <w:r>
              <w:rPr>
                <w:rFonts w:ascii="Times New Roman" w:eastAsia="Times New Roman" w:hAnsi="Times New Roman"/>
                <w:sz w:val="24"/>
                <w:szCs w:val="24"/>
              </w:rPr>
              <w:t xml:space="preserve">, </w:t>
            </w:r>
            <w:r>
              <w:rPr>
                <w:rFonts w:ascii="Times New Roman" w:hAnsi="Times New Roman"/>
                <w:sz w:val="24"/>
                <w:szCs w:val="24"/>
              </w:rPr>
              <w:t xml:space="preserve">lietošanas mērķis: 0903 – valsts un pašvaldību pārvaldes iestāžu apbūve un tās kadastrālā vērtība uz </w:t>
            </w:r>
            <w:proofErr w:type="gramStart"/>
            <w:r>
              <w:rPr>
                <w:rFonts w:ascii="Times New Roman" w:hAnsi="Times New Roman"/>
                <w:sz w:val="24"/>
                <w:szCs w:val="24"/>
              </w:rPr>
              <w:t>2018.gada</w:t>
            </w:r>
            <w:proofErr w:type="gramEnd"/>
            <w:r>
              <w:rPr>
                <w:rFonts w:ascii="Times New Roman" w:hAnsi="Times New Roman"/>
                <w:sz w:val="24"/>
                <w:szCs w:val="24"/>
              </w:rPr>
              <w:t xml:space="preserve"> 1.janvāri noteikta 4017 </w:t>
            </w:r>
            <w:proofErr w:type="spellStart"/>
            <w:r>
              <w:rPr>
                <w:rFonts w:ascii="Times New Roman" w:hAnsi="Times New Roman"/>
                <w:i/>
                <w:sz w:val="24"/>
                <w:szCs w:val="24"/>
              </w:rPr>
              <w:t>euro</w:t>
            </w:r>
            <w:proofErr w:type="spellEnd"/>
            <w:r>
              <w:rPr>
                <w:rFonts w:ascii="Times New Roman" w:hAnsi="Times New Roman"/>
                <w:i/>
                <w:sz w:val="24"/>
                <w:szCs w:val="24"/>
              </w:rPr>
              <w:t>;</w:t>
            </w:r>
          </w:p>
          <w:p w:rsidR="00313EF0" w:rsidRDefault="00A53C31">
            <w:pPr>
              <w:spacing w:after="0" w:line="240" w:lineRule="auto"/>
              <w:ind w:firstLine="720"/>
              <w:jc w:val="both"/>
            </w:pPr>
            <w:r>
              <w:rPr>
                <w:rFonts w:ascii="Times New Roman" w:eastAsia="Times New Roman" w:hAnsi="Times New Roman"/>
                <w:sz w:val="24"/>
                <w:szCs w:val="24"/>
              </w:rPr>
              <w:t xml:space="preserve">4) būve (būves kadastra apzīmējums </w:t>
            </w:r>
            <w:r>
              <w:rPr>
                <w:rFonts w:ascii="Times New Roman" w:eastAsia="Times New Roman" w:hAnsi="Times New Roman"/>
                <w:sz w:val="24"/>
                <w:szCs w:val="24"/>
                <w:lang w:eastAsia="lv-LV"/>
              </w:rPr>
              <w:t>56010020235001</w:t>
            </w:r>
            <w:r>
              <w:rPr>
                <w:rFonts w:ascii="Times New Roman" w:eastAsia="Times New Roman" w:hAnsi="Times New Roman"/>
                <w:sz w:val="24"/>
                <w:szCs w:val="24"/>
              </w:rPr>
              <w:t xml:space="preserve">) – </w:t>
            </w:r>
            <w:r>
              <w:rPr>
                <w:rFonts w:ascii="Times New Roman" w:eastAsia="Times New Roman" w:hAnsi="Times New Roman"/>
                <w:i/>
                <w:sz w:val="24"/>
                <w:szCs w:val="24"/>
              </w:rPr>
              <w:t xml:space="preserve">garāža </w:t>
            </w:r>
            <w:r>
              <w:rPr>
                <w:rFonts w:ascii="Times New Roman" w:eastAsia="Times New Roman" w:hAnsi="Times New Roman"/>
                <w:sz w:val="24"/>
                <w:szCs w:val="24"/>
              </w:rPr>
              <w:t>ar kopējo platību 362,30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Times New Roman" w:eastAsia="Times New Roman" w:hAnsi="Times New Roman"/>
                <w:sz w:val="24"/>
                <w:szCs w:val="24"/>
                <w:lang w:eastAsia="lv-LV"/>
              </w:rPr>
              <w:t>galvenais lietošanas veids: 1242 – garāžu ēkas</w:t>
            </w:r>
            <w:r>
              <w:rPr>
                <w:rFonts w:ascii="Times New Roman" w:hAnsi="Times New Roman"/>
                <w:sz w:val="24"/>
                <w:szCs w:val="24"/>
                <w:lang w:eastAsia="lv-LV"/>
              </w:rPr>
              <w:t xml:space="preserve"> un tās kadastrālā vērtība uz </w:t>
            </w:r>
            <w:proofErr w:type="gramStart"/>
            <w:r>
              <w:rPr>
                <w:rFonts w:ascii="Times New Roman" w:hAnsi="Times New Roman"/>
                <w:sz w:val="24"/>
                <w:szCs w:val="24"/>
                <w:lang w:eastAsia="lv-LV"/>
              </w:rPr>
              <w:t>2018.gada</w:t>
            </w:r>
            <w:proofErr w:type="gramEnd"/>
            <w:r>
              <w:rPr>
                <w:rFonts w:ascii="Times New Roman" w:hAnsi="Times New Roman"/>
                <w:sz w:val="24"/>
                <w:szCs w:val="24"/>
                <w:lang w:eastAsia="lv-LV"/>
              </w:rPr>
              <w:t xml:space="preserve"> 1.janvāri noteikta 11598 </w:t>
            </w:r>
            <w:proofErr w:type="spellStart"/>
            <w:r>
              <w:rPr>
                <w:rFonts w:ascii="Times New Roman" w:hAnsi="Times New Roman"/>
                <w:i/>
                <w:sz w:val="24"/>
                <w:szCs w:val="24"/>
                <w:lang w:eastAsia="lv-LV"/>
              </w:rPr>
              <w:t>euro</w:t>
            </w:r>
            <w:proofErr w:type="spellEnd"/>
            <w:r>
              <w:rPr>
                <w:rFonts w:ascii="Times New Roman" w:hAnsi="Times New Roman"/>
                <w:i/>
                <w:sz w:val="24"/>
                <w:szCs w:val="24"/>
                <w:lang w:eastAsia="lv-LV"/>
              </w:rPr>
              <w:t>.</w:t>
            </w:r>
          </w:p>
          <w:p w:rsidR="00313EF0" w:rsidRDefault="00A53C31">
            <w:pPr>
              <w:spacing w:after="0" w:line="240" w:lineRule="auto"/>
              <w:ind w:firstLine="663"/>
              <w:jc w:val="both"/>
            </w:pPr>
            <w:r>
              <w:rPr>
                <w:rFonts w:ascii="Times New Roman" w:eastAsia="Times New Roman" w:hAnsi="Times New Roman"/>
                <w:sz w:val="24"/>
                <w:szCs w:val="24"/>
              </w:rPr>
              <w:t xml:space="preserve">Nekustamais īpašums ir daļēji iznomāts. </w:t>
            </w:r>
            <w:proofErr w:type="gramStart"/>
            <w:r>
              <w:rPr>
                <w:rFonts w:ascii="Times New Roman" w:eastAsia="Times New Roman" w:hAnsi="Times New Roman"/>
                <w:sz w:val="24"/>
                <w:szCs w:val="24"/>
              </w:rPr>
              <w:t>2014.gada</w:t>
            </w:r>
            <w:proofErr w:type="gramEnd"/>
            <w:r>
              <w:rPr>
                <w:rFonts w:ascii="Times New Roman" w:eastAsia="Times New Roman" w:hAnsi="Times New Roman"/>
                <w:sz w:val="24"/>
                <w:szCs w:val="24"/>
              </w:rPr>
              <w:t xml:space="preserve"> 15.janvārī starp Lauku atbalsta dienestu un privātpersonu noslēgts telpu nomas līgums </w:t>
            </w:r>
            <w:r>
              <w:rPr>
                <w:rFonts w:ascii="Times New Roman" w:eastAsia="Times New Roman" w:hAnsi="Times New Roman"/>
                <w:sz w:val="24"/>
                <w:szCs w:val="24"/>
                <w:lang w:eastAsia="lv-LV"/>
              </w:rPr>
              <w:t>par garāžas (</w:t>
            </w:r>
            <w:r>
              <w:rPr>
                <w:rFonts w:ascii="Times New Roman" w:eastAsia="Times New Roman" w:hAnsi="Times New Roman"/>
                <w:sz w:val="24"/>
                <w:szCs w:val="24"/>
              </w:rPr>
              <w:t xml:space="preserve">būves kadastra apzīmējums </w:t>
            </w:r>
            <w:r>
              <w:rPr>
                <w:rFonts w:ascii="Times New Roman" w:eastAsia="Times New Roman" w:hAnsi="Times New Roman"/>
                <w:sz w:val="24"/>
                <w:szCs w:val="24"/>
                <w:lang w:eastAsia="lv-LV"/>
              </w:rPr>
              <w:t xml:space="preserve">56010020235001) daļas ar kopējo platību 27,9 </w:t>
            </w:r>
            <w:r>
              <w:rPr>
                <w:rFonts w:ascii="Times New Roman" w:eastAsia="Times New Roman" w:hAnsi="Times New Roman"/>
                <w:sz w:val="24"/>
                <w:szCs w:val="24"/>
              </w:rPr>
              <w:t>m</w:t>
            </w:r>
            <w:r>
              <w:rPr>
                <w:rFonts w:ascii="Times New Roman" w:eastAsia="Times New Roman" w:hAnsi="Times New Roman"/>
                <w:sz w:val="24"/>
                <w:szCs w:val="24"/>
                <w:vertAlign w:val="superscript"/>
              </w:rPr>
              <w:t xml:space="preserve">2 </w:t>
            </w:r>
            <w:r>
              <w:rPr>
                <w:rFonts w:ascii="Times New Roman" w:eastAsia="Times New Roman" w:hAnsi="Times New Roman"/>
                <w:sz w:val="24"/>
                <w:szCs w:val="24"/>
                <w:lang w:eastAsia="lv-LV"/>
              </w:rPr>
              <w:t>nomu līdz 2018.gada 31.decembrim.</w:t>
            </w:r>
          </w:p>
          <w:p w:rsidR="00313EF0" w:rsidRDefault="00A53C31">
            <w:pPr>
              <w:pStyle w:val="Heading4"/>
              <w:spacing w:line="240" w:lineRule="auto"/>
              <w:ind w:firstLine="699"/>
              <w:jc w:val="both"/>
              <w:rPr>
                <w:rFonts w:ascii="Times New Roman" w:hAnsi="Times New Roman"/>
                <w:i w:val="0"/>
                <w:color w:val="auto"/>
                <w:sz w:val="24"/>
                <w:szCs w:val="24"/>
                <w:lang w:bidi="en-US"/>
              </w:rPr>
            </w:pPr>
            <w:r>
              <w:rPr>
                <w:rFonts w:ascii="Times New Roman" w:hAnsi="Times New Roman"/>
                <w:i w:val="0"/>
                <w:color w:val="auto"/>
                <w:sz w:val="24"/>
                <w:szCs w:val="24"/>
                <w:lang w:bidi="en-US"/>
              </w:rPr>
              <w:t>Civillikuma 2168. panta otrajā punktā noteikts, ka nomas un īres līgumi izbeidzas paši no sevis arī pirms termiņa notecējuma, kad izbeidzas tiesība, kas iznomātājam vai izīrētājam piederējusi uz līguma priekšmetu.</w:t>
            </w:r>
          </w:p>
          <w:p w:rsidR="00313EF0" w:rsidRDefault="00A53C31">
            <w:pPr>
              <w:pStyle w:val="Heading4"/>
              <w:spacing w:line="240" w:lineRule="auto"/>
              <w:ind w:firstLine="699"/>
              <w:jc w:val="both"/>
            </w:pPr>
            <w:r>
              <w:rPr>
                <w:rFonts w:ascii="Times New Roman" w:hAnsi="Times New Roman"/>
                <w:bCs/>
                <w:i w:val="0"/>
                <w:color w:val="auto"/>
                <w:sz w:val="24"/>
                <w:szCs w:val="24"/>
              </w:rPr>
              <w:t xml:space="preserve">Civillikuma </w:t>
            </w:r>
            <w:proofErr w:type="gramStart"/>
            <w:r>
              <w:rPr>
                <w:rFonts w:ascii="Times New Roman" w:hAnsi="Times New Roman"/>
                <w:bCs/>
                <w:i w:val="0"/>
                <w:color w:val="auto"/>
                <w:sz w:val="24"/>
                <w:szCs w:val="24"/>
              </w:rPr>
              <w:t>2174.pants</w:t>
            </w:r>
            <w:proofErr w:type="gramEnd"/>
            <w:r>
              <w:rPr>
                <w:rFonts w:ascii="Times New Roman" w:hAnsi="Times New Roman"/>
                <w:bCs/>
                <w:i w:val="0"/>
                <w:color w:val="auto"/>
                <w:sz w:val="24"/>
                <w:szCs w:val="24"/>
              </w:rPr>
              <w:t xml:space="preserve"> nosaka, ka, </w:t>
            </w:r>
            <w:r>
              <w:rPr>
                <w:rFonts w:ascii="Times New Roman" w:hAnsi="Times New Roman"/>
                <w:i w:val="0"/>
                <w:color w:val="auto"/>
                <w:sz w:val="24"/>
                <w:szCs w:val="24"/>
              </w:rPr>
              <w:t>ja iznomātājs vai izīrētājs nomas vai īres priekšmetu atsavina, ieguvējam jāievēro nomas vai īres līgums tikai tad, ja tas ierakstīts zemes grāmatās (2126.p.). Ja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w:t>
            </w:r>
            <w:r>
              <w:rPr>
                <w:rFonts w:ascii="Times New Roman" w:hAnsi="Times New Roman"/>
                <w:i w:val="0"/>
                <w:color w:val="auto"/>
                <w:sz w:val="24"/>
                <w:szCs w:val="24"/>
                <w:lang w:bidi="en-US"/>
              </w:rPr>
              <w:t xml:space="preserve"> </w:t>
            </w:r>
          </w:p>
          <w:p w:rsidR="00313EF0" w:rsidRDefault="00A53C31">
            <w:pPr>
              <w:pStyle w:val="Heading4"/>
              <w:spacing w:line="240" w:lineRule="auto"/>
              <w:ind w:firstLine="699"/>
              <w:jc w:val="both"/>
            </w:pPr>
            <w:r>
              <w:rPr>
                <w:rFonts w:ascii="Times New Roman" w:hAnsi="Times New Roman"/>
                <w:i w:val="0"/>
                <w:color w:val="auto"/>
                <w:sz w:val="24"/>
                <w:szCs w:val="24"/>
                <w:lang w:eastAsia="lv-LV"/>
              </w:rPr>
              <w:t>Saskaņā ar Lauku atbalsta dienesta sniegto informāciju par periodu no 01.01.2017. - 31.10.</w:t>
            </w:r>
            <w:proofErr w:type="gramStart"/>
            <w:r>
              <w:rPr>
                <w:rFonts w:ascii="Times New Roman" w:hAnsi="Times New Roman"/>
                <w:i w:val="0"/>
                <w:color w:val="auto"/>
                <w:sz w:val="24"/>
                <w:szCs w:val="24"/>
                <w:lang w:eastAsia="lv-LV"/>
              </w:rPr>
              <w:t>2017. izdevumi</w:t>
            </w:r>
            <w:proofErr w:type="gramEnd"/>
            <w:r>
              <w:rPr>
                <w:rFonts w:ascii="Times New Roman" w:hAnsi="Times New Roman"/>
                <w:i w:val="0"/>
                <w:color w:val="auto"/>
                <w:sz w:val="24"/>
                <w:szCs w:val="24"/>
                <w:lang w:eastAsia="lv-LV"/>
              </w:rPr>
              <w:t xml:space="preserve">: </w:t>
            </w:r>
          </w:p>
          <w:p w:rsidR="00313EF0" w:rsidRDefault="00A53C31">
            <w:pPr>
              <w:pStyle w:val="Heading2"/>
              <w:numPr>
                <w:ilvl w:val="0"/>
                <w:numId w:val="1"/>
              </w:numPr>
              <w:tabs>
                <w:tab w:val="left" w:pos="983"/>
              </w:tabs>
              <w:spacing w:line="240" w:lineRule="auto"/>
              <w:ind w:left="0" w:firstLine="699"/>
              <w:jc w:val="both"/>
            </w:pPr>
            <w:r>
              <w:rPr>
                <w:rFonts w:ascii="Times New Roman" w:hAnsi="Times New Roman"/>
                <w:color w:val="auto"/>
                <w:sz w:val="24"/>
                <w:szCs w:val="24"/>
                <w:lang w:eastAsia="lv-LV"/>
              </w:rPr>
              <w:t xml:space="preserve">par administratīvās ēkas (kadastra apzīmējums 56010020218001) uzturēšanu bija 13274,05 </w:t>
            </w:r>
            <w:proofErr w:type="spellStart"/>
            <w:r>
              <w:rPr>
                <w:rFonts w:ascii="Times New Roman" w:hAnsi="Times New Roman"/>
                <w:i/>
                <w:color w:val="auto"/>
                <w:sz w:val="24"/>
                <w:szCs w:val="24"/>
              </w:rPr>
              <w:t>euro</w:t>
            </w:r>
            <w:proofErr w:type="spellEnd"/>
            <w:r>
              <w:rPr>
                <w:rFonts w:ascii="Times New Roman" w:hAnsi="Times New Roman"/>
                <w:color w:val="auto"/>
                <w:sz w:val="24"/>
                <w:szCs w:val="24"/>
                <w:lang w:eastAsia="lv-LV"/>
              </w:rPr>
              <w:t>;</w:t>
            </w:r>
          </w:p>
          <w:p w:rsidR="00313EF0" w:rsidRDefault="00A53C31">
            <w:pPr>
              <w:pStyle w:val="Heading2"/>
              <w:numPr>
                <w:ilvl w:val="0"/>
                <w:numId w:val="1"/>
              </w:numPr>
              <w:tabs>
                <w:tab w:val="left" w:pos="983"/>
              </w:tabs>
              <w:spacing w:line="240" w:lineRule="auto"/>
              <w:ind w:left="0" w:firstLine="699"/>
              <w:jc w:val="both"/>
            </w:pPr>
            <w:r>
              <w:rPr>
                <w:rFonts w:ascii="Times New Roman" w:hAnsi="Times New Roman"/>
                <w:color w:val="auto"/>
                <w:sz w:val="24"/>
                <w:szCs w:val="24"/>
                <w:lang w:eastAsia="lv-LV"/>
              </w:rPr>
              <w:t>par garāžas (kadastra apzīmējums 56010020235001) uzturēšanu 183,36</w:t>
            </w:r>
            <w:r>
              <w:rPr>
                <w:rFonts w:ascii="Times New Roman" w:hAnsi="Times New Roman"/>
                <w:i/>
                <w:color w:val="auto"/>
                <w:sz w:val="24"/>
                <w:szCs w:val="24"/>
              </w:rPr>
              <w:t xml:space="preserve"> </w:t>
            </w:r>
            <w:proofErr w:type="spellStart"/>
            <w:r>
              <w:rPr>
                <w:rFonts w:ascii="Times New Roman" w:hAnsi="Times New Roman"/>
                <w:i/>
                <w:color w:val="auto"/>
                <w:sz w:val="24"/>
                <w:szCs w:val="24"/>
              </w:rPr>
              <w:t>euro</w:t>
            </w:r>
            <w:proofErr w:type="spellEnd"/>
            <w:r>
              <w:rPr>
                <w:rFonts w:ascii="Times New Roman" w:hAnsi="Times New Roman"/>
                <w:color w:val="auto"/>
                <w:sz w:val="24"/>
                <w:szCs w:val="24"/>
                <w:lang w:eastAsia="lv-LV"/>
              </w:rPr>
              <w:t>.</w:t>
            </w:r>
          </w:p>
          <w:p w:rsidR="00313EF0" w:rsidRDefault="00A53C31">
            <w:pPr>
              <w:spacing w:after="0" w:line="240" w:lineRule="auto"/>
              <w:ind w:firstLine="663"/>
              <w:jc w:val="both"/>
              <w:rPr>
                <w:rFonts w:ascii="Times New Roman" w:hAnsi="Times New Roman"/>
                <w:sz w:val="24"/>
                <w:szCs w:val="24"/>
              </w:rPr>
            </w:pPr>
            <w:r>
              <w:rPr>
                <w:rFonts w:ascii="Times New Roman" w:hAnsi="Times New Roman"/>
                <w:sz w:val="24"/>
                <w:szCs w:val="24"/>
              </w:rPr>
              <w:t>Ar 15.01.2018. vēstuli Nr.8.7-3e/81/2018 Zemkopības  ministrija informējusi Finanšu ministriju un valsts akciju sabiedrību “Valsts nekustamie īpašumi”, ka nekustamais īpašums  Tvaika ielā 2, Jēkabpilī, Zemkopības ministrijas un tās padotības iestāžu funkciju veikšanai nav nepieciešams.</w:t>
            </w:r>
          </w:p>
          <w:p w:rsidR="00313EF0" w:rsidRDefault="00A53C31">
            <w:pPr>
              <w:spacing w:after="0" w:line="240" w:lineRule="auto"/>
              <w:ind w:firstLine="663"/>
              <w:jc w:val="both"/>
            </w:pPr>
            <w:r>
              <w:rPr>
                <w:rFonts w:ascii="Times New Roman" w:eastAsia="Times New Roman" w:hAnsi="Times New Roman"/>
                <w:sz w:val="24"/>
                <w:szCs w:val="24"/>
                <w:lang w:eastAsia="lv-LV"/>
              </w:rPr>
              <w:t>Ņemot vērā nekustamā īpašuma  Tvaika ielā 2, Jēkabpilī, atrašanos pilsētas nomalē un to, ka Zemkopības ministrijai un Lauku atbalsta dienestam valsts funkciju veikšanai  tas vairs nav nepieciešams, kā arī nav zināmas citas valsts funkcijas, kuru nodrošināšanai būtu lietderīgi minēto nekustamo īpašumu saglabāt valsts īpašumā, optimālākais risinājums ir nekustamā īpašuma virzīšana atsavināšanai, nemainot nekustamā īpašuma valdītāju.</w:t>
            </w:r>
          </w:p>
          <w:p w:rsidR="00313EF0" w:rsidRDefault="00A53C31">
            <w:pPr>
              <w:spacing w:after="0" w:line="240" w:lineRule="auto"/>
              <w:ind w:firstLine="663"/>
              <w:jc w:val="both"/>
            </w:pPr>
            <w:r>
              <w:rPr>
                <w:rFonts w:ascii="Times New Roman" w:eastAsia="Times New Roman" w:hAnsi="Times New Roman"/>
                <w:sz w:val="24"/>
                <w:szCs w:val="24"/>
              </w:rPr>
              <w:t xml:space="preserve">VNĪ Īpašumu izvērtēšanas komisija </w:t>
            </w:r>
            <w:proofErr w:type="gramStart"/>
            <w:r>
              <w:rPr>
                <w:rFonts w:ascii="Times New Roman" w:eastAsia="Times New Roman" w:hAnsi="Times New Roman"/>
                <w:sz w:val="24"/>
                <w:szCs w:val="24"/>
              </w:rPr>
              <w:t>2018.gada</w:t>
            </w:r>
            <w:proofErr w:type="gramEnd"/>
            <w:r>
              <w:rPr>
                <w:rFonts w:ascii="Times New Roman" w:eastAsia="Times New Roman" w:hAnsi="Times New Roman"/>
                <w:sz w:val="24"/>
                <w:szCs w:val="24"/>
              </w:rPr>
              <w:t xml:space="preserve"> 22.februārī (</w:t>
            </w:r>
            <w:proofErr w:type="spellStart"/>
            <w:r>
              <w:rPr>
                <w:rFonts w:ascii="Times New Roman" w:eastAsia="Times New Roman" w:hAnsi="Times New Roman"/>
                <w:sz w:val="24"/>
                <w:szCs w:val="24"/>
              </w:rPr>
              <w:t>prot.Nr.IZKP-18</w:t>
            </w:r>
            <w:proofErr w:type="spellEnd"/>
            <w:r>
              <w:rPr>
                <w:rFonts w:ascii="Times New Roman" w:eastAsia="Times New Roman" w:hAnsi="Times New Roman"/>
                <w:sz w:val="24"/>
                <w:szCs w:val="24"/>
              </w:rPr>
              <w:t xml:space="preserve">/7, 5.punkts) ir pieņēmusi lēmumu – </w:t>
            </w:r>
            <w:r>
              <w:rPr>
                <w:rFonts w:ascii="Times New Roman" w:hAnsi="Times New Roman"/>
                <w:sz w:val="24"/>
                <w:szCs w:val="24"/>
              </w:rPr>
              <w:t xml:space="preserve">noteiktā kārtība sagatavot un virzīt izskatīšanai Ministru kabineta rīkojuma projektu par nekustamā īpašuma  (kadastra Nr. </w:t>
            </w:r>
            <w:r>
              <w:rPr>
                <w:rFonts w:ascii="Times New Roman" w:eastAsia="Times New Roman" w:hAnsi="Times New Roman"/>
                <w:sz w:val="24"/>
                <w:szCs w:val="24"/>
                <w:lang w:eastAsia="lv-LV"/>
              </w:rPr>
              <w:t>56010020218</w:t>
            </w:r>
            <w:r>
              <w:rPr>
                <w:rFonts w:ascii="Times New Roman" w:hAnsi="Times New Roman"/>
                <w:sz w:val="24"/>
                <w:szCs w:val="24"/>
              </w:rPr>
              <w:t xml:space="preserve">) </w:t>
            </w:r>
            <w:r>
              <w:rPr>
                <w:rFonts w:ascii="Times New Roman" w:eastAsia="Times New Roman" w:hAnsi="Times New Roman"/>
                <w:sz w:val="24"/>
                <w:szCs w:val="24"/>
                <w:lang w:eastAsia="lv-LV"/>
              </w:rPr>
              <w:t>Tvaika ielā 2, Jēkabpilī</w:t>
            </w:r>
            <w:r>
              <w:rPr>
                <w:rFonts w:ascii="Times New Roman" w:hAnsi="Times New Roman"/>
                <w:sz w:val="24"/>
                <w:szCs w:val="24"/>
              </w:rPr>
              <w:t xml:space="preserve">, atsavināšanu, nemainot nekustamā īpašuma valdītāju. </w:t>
            </w:r>
          </w:p>
          <w:p w:rsidR="00313EF0" w:rsidRDefault="00A53C31">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 xml:space="preserve">Saskaņā ar Atsavināšanas likumā </w:t>
            </w:r>
            <w:proofErr w:type="gramStart"/>
            <w:r>
              <w:rPr>
                <w:rFonts w:ascii="Times New Roman" w:eastAsia="Times New Roman" w:hAnsi="Times New Roman"/>
                <w:sz w:val="24"/>
                <w:szCs w:val="24"/>
                <w:lang w:eastAsia="lv-LV"/>
              </w:rPr>
              <w:t>11.pantā</w:t>
            </w:r>
            <w:proofErr w:type="gramEnd"/>
            <w:r>
              <w:rPr>
                <w:rFonts w:ascii="Times New Roman" w:eastAsia="Times New Roman" w:hAnsi="Times New Roman"/>
                <w:sz w:val="24"/>
                <w:szCs w:val="24"/>
                <w:lang w:eastAsia="lv-LV"/>
              </w:rPr>
              <w:t xml:space="preserve"> noteikto sludinājumi par publiskas personas nekustamā īpašuma izsoli publicējami laikrakstā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w:t>
            </w:r>
          </w:p>
          <w:p w:rsidR="00313EF0" w:rsidRDefault="00A53C31">
            <w:pPr>
              <w:spacing w:after="0" w:line="240" w:lineRule="auto"/>
              <w:ind w:firstLine="720"/>
              <w:jc w:val="both"/>
            </w:pPr>
            <w:r>
              <w:rPr>
                <w:rFonts w:ascii="Times New Roman" w:eastAsia="Times New Roman" w:hAnsi="Times New Roman"/>
                <w:sz w:val="24"/>
                <w:szCs w:val="24"/>
                <w:lang w:eastAsia="lv-LV"/>
              </w:rPr>
              <w:t xml:space="preserve">Izsoles noteikumos tiks norādīts, ka rīkojuma projekta 1.2. apakšpunktā minētais pārdodamais nekustamais ir iznomāts privātpersonai līdz </w:t>
            </w:r>
            <w:proofErr w:type="gramStart"/>
            <w:r>
              <w:rPr>
                <w:rFonts w:ascii="Times New Roman" w:hAnsi="Times New Roman"/>
                <w:sz w:val="24"/>
                <w:szCs w:val="24"/>
              </w:rPr>
              <w:t>2018.gada</w:t>
            </w:r>
            <w:proofErr w:type="gramEnd"/>
            <w:r>
              <w:rPr>
                <w:rFonts w:ascii="Times New Roman" w:hAnsi="Times New Roman"/>
                <w:sz w:val="24"/>
                <w:szCs w:val="24"/>
              </w:rPr>
              <w:t xml:space="preserve"> 31.decembrim</w:t>
            </w:r>
            <w:r>
              <w:rPr>
                <w:rFonts w:ascii="Times New Roman" w:eastAsia="Times New Roman" w:hAnsi="Times New Roman"/>
                <w:sz w:val="24"/>
                <w:szCs w:val="24"/>
                <w:lang w:eastAsia="lv-LV"/>
              </w:rPr>
              <w:t>. Nomas tiesības nav nostiprinātas zemesgrāmatā.</w:t>
            </w:r>
          </w:p>
          <w:p w:rsidR="00313EF0" w:rsidRDefault="00A53C31">
            <w:pPr>
              <w:spacing w:after="0" w:line="240" w:lineRule="auto"/>
              <w:ind w:firstLine="709"/>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Nekustamā īpašuma atsavināšanu ierosina Zemkopības ministrija.</w:t>
            </w:r>
          </w:p>
          <w:p w:rsidR="00313EF0" w:rsidRDefault="00313EF0">
            <w:pPr>
              <w:spacing w:after="0" w:line="240" w:lineRule="auto"/>
              <w:ind w:firstLine="709"/>
              <w:jc w:val="both"/>
              <w:rPr>
                <w:rFonts w:ascii="Times New Roman" w:hAnsi="Times New Roman"/>
                <w:sz w:val="24"/>
                <w:szCs w:val="24"/>
              </w:rPr>
            </w:pPr>
          </w:p>
          <w:p w:rsidR="00313EF0" w:rsidRDefault="00A53C31">
            <w:pPr>
              <w:spacing w:after="0" w:line="240" w:lineRule="auto"/>
              <w:ind w:firstLine="709"/>
              <w:jc w:val="both"/>
            </w:pPr>
            <w:r>
              <w:rPr>
                <w:rFonts w:ascii="Times New Roman" w:hAnsi="Times New Roman"/>
                <w:sz w:val="24"/>
                <w:szCs w:val="24"/>
              </w:rPr>
              <w:t xml:space="preserve">3. </w:t>
            </w:r>
            <w:r>
              <w:rPr>
                <w:rFonts w:ascii="Times New Roman" w:eastAsia="Times New Roman" w:hAnsi="Times New Roman"/>
                <w:b/>
                <w:sz w:val="24"/>
                <w:szCs w:val="24"/>
                <w:lang w:eastAsia="lv-LV"/>
              </w:rPr>
              <w:t>Nekustamo īpašumu</w:t>
            </w:r>
            <w:r>
              <w:rPr>
                <w:rFonts w:ascii="Times New Roman" w:eastAsia="Times New Roman" w:hAnsi="Times New Roman"/>
                <w:sz w:val="24"/>
                <w:szCs w:val="24"/>
                <w:lang w:eastAsia="lv-LV"/>
              </w:rPr>
              <w:t xml:space="preserve"> </w:t>
            </w:r>
            <w:r>
              <w:rPr>
                <w:rFonts w:ascii="Times New Roman" w:hAnsi="Times New Roman"/>
                <w:sz w:val="24"/>
                <w:szCs w:val="24"/>
                <w:lang w:eastAsia="lv-LV"/>
              </w:rPr>
              <w:t xml:space="preserve">(nekustamā īpašuma kadastra numurs 50010050012) - zemes vienību 0,0498 ha platībā (zemes vienības kadastra apzīmējums 50010050012) un būvi (būves kadastra apzīmējums 50010050012001) - </w:t>
            </w:r>
            <w:r>
              <w:rPr>
                <w:rFonts w:ascii="Times New Roman" w:hAnsi="Times New Roman"/>
                <w:b/>
                <w:sz w:val="24"/>
                <w:szCs w:val="24"/>
                <w:lang w:eastAsia="lv-LV"/>
              </w:rPr>
              <w:t>Brīvības ielā 13, Gulbenē, Gulbenes novadā</w:t>
            </w:r>
            <w:r>
              <w:rPr>
                <w:rFonts w:ascii="Times New Roman" w:hAnsi="Times New Roman"/>
                <w:sz w:val="24"/>
                <w:szCs w:val="24"/>
                <w:lang w:eastAsia="lv-LV"/>
              </w:rPr>
              <w:t>, kas ierakstīts zemesgrāmatā uz valsts vārda Veselības ministrijas personā</w:t>
            </w:r>
            <w:r>
              <w:rPr>
                <w:rFonts w:ascii="Times New Roman" w:hAnsi="Times New Roman"/>
                <w:sz w:val="24"/>
                <w:szCs w:val="24"/>
              </w:rPr>
              <w:t>.</w:t>
            </w:r>
          </w:p>
          <w:p w:rsidR="00313EF0" w:rsidRDefault="00A53C31">
            <w:pPr>
              <w:spacing w:after="0" w:line="240" w:lineRule="auto"/>
              <w:ind w:firstLine="709"/>
              <w:jc w:val="both"/>
            </w:pPr>
            <w:r>
              <w:rPr>
                <w:rFonts w:ascii="Times New Roman" w:eastAsia="Times New Roman" w:hAnsi="Times New Roman"/>
                <w:sz w:val="24"/>
                <w:szCs w:val="24"/>
              </w:rPr>
              <w:t xml:space="preserve">Īpašuma tiesības uz nekustamo īpašumu ir nostiprinātas Latvijas valstij </w:t>
            </w:r>
            <w:r>
              <w:rPr>
                <w:rFonts w:ascii="Times New Roman" w:hAnsi="Times New Roman"/>
                <w:sz w:val="24"/>
                <w:szCs w:val="24"/>
              </w:rPr>
              <w:t>Veselības</w:t>
            </w:r>
            <w:r>
              <w:rPr>
                <w:rFonts w:ascii="Times New Roman" w:eastAsia="Times New Roman" w:hAnsi="Times New Roman"/>
                <w:sz w:val="24"/>
                <w:szCs w:val="24"/>
              </w:rPr>
              <w:t xml:space="preserve"> ministrijas personā Gulbenes pilsētas zemesgrāmatas nodalījumā Nr.100000140321. </w:t>
            </w:r>
          </w:p>
          <w:p w:rsidR="00313EF0" w:rsidRDefault="00A53C31">
            <w:pPr>
              <w:pStyle w:val="NoSpacing"/>
              <w:ind w:firstLine="663"/>
              <w:jc w:val="both"/>
              <w:rPr>
                <w:rFonts w:ascii="Times New Roman" w:eastAsia="Times New Roman" w:hAnsi="Times New Roman"/>
                <w:sz w:val="24"/>
                <w:szCs w:val="24"/>
              </w:rPr>
            </w:pPr>
            <w:r>
              <w:rPr>
                <w:rFonts w:ascii="Times New Roman" w:eastAsia="Times New Roman" w:hAnsi="Times New Roman"/>
                <w:sz w:val="24"/>
                <w:szCs w:val="24"/>
              </w:rPr>
              <w:t xml:space="preserve">Nekustamā īpašuma sastāvā ietilpst: </w:t>
            </w:r>
          </w:p>
          <w:p w:rsidR="00313EF0" w:rsidRDefault="00A53C31">
            <w:pPr>
              <w:spacing w:after="0" w:line="240" w:lineRule="auto"/>
              <w:ind w:firstLine="663"/>
              <w:jc w:val="both"/>
            </w:pPr>
            <w:r>
              <w:rPr>
                <w:rFonts w:ascii="Times New Roman" w:eastAsia="Times New Roman" w:hAnsi="Times New Roman"/>
                <w:sz w:val="24"/>
                <w:szCs w:val="24"/>
              </w:rPr>
              <w:t xml:space="preserve">1) </w:t>
            </w:r>
            <w:r>
              <w:rPr>
                <w:rFonts w:ascii="Times New Roman" w:hAnsi="Times New Roman"/>
                <w:sz w:val="24"/>
                <w:szCs w:val="24"/>
              </w:rPr>
              <w:t xml:space="preserve">zemes vienība (zemes vienības kadastra apzīmējums </w:t>
            </w:r>
            <w:r>
              <w:rPr>
                <w:rFonts w:ascii="Times New Roman" w:hAnsi="Times New Roman"/>
                <w:sz w:val="24"/>
                <w:szCs w:val="24"/>
                <w:lang w:eastAsia="lv-LV"/>
              </w:rPr>
              <w:t>50010050012</w:t>
            </w:r>
            <w:r>
              <w:rPr>
                <w:rFonts w:ascii="Times New Roman" w:hAnsi="Times New Roman"/>
                <w:sz w:val="24"/>
                <w:szCs w:val="24"/>
              </w:rPr>
              <w:t xml:space="preserve">) </w:t>
            </w:r>
            <w:r>
              <w:rPr>
                <w:rFonts w:ascii="Times New Roman" w:eastAsia="Times New Roman" w:hAnsi="Times New Roman"/>
                <w:sz w:val="24"/>
                <w:szCs w:val="24"/>
                <w:lang w:eastAsia="lv-LV"/>
              </w:rPr>
              <w:t xml:space="preserve">0,0498 ha </w:t>
            </w:r>
            <w:r>
              <w:rPr>
                <w:rFonts w:ascii="Times New Roman" w:hAnsi="Times New Roman"/>
                <w:sz w:val="24"/>
                <w:szCs w:val="24"/>
              </w:rPr>
              <w:t>platībā</w:t>
            </w:r>
            <w:r>
              <w:rPr>
                <w:rFonts w:ascii="Times New Roman" w:eastAsia="Times New Roman" w:hAnsi="Times New Roman"/>
                <w:sz w:val="24"/>
                <w:szCs w:val="24"/>
              </w:rPr>
              <w:t xml:space="preserve">, </w:t>
            </w:r>
            <w:r>
              <w:rPr>
                <w:rFonts w:ascii="Times New Roman" w:hAnsi="Times New Roman"/>
                <w:sz w:val="24"/>
                <w:szCs w:val="24"/>
              </w:rPr>
              <w:t xml:space="preserve">lietošanas mērķis: 0902 – ārstniecības, veselības un sociālās aprūpes iestāžu apbūve un tās kadastrālā vērtība uz </w:t>
            </w:r>
            <w:proofErr w:type="gramStart"/>
            <w:r>
              <w:rPr>
                <w:rFonts w:ascii="Times New Roman" w:hAnsi="Times New Roman"/>
                <w:sz w:val="24"/>
                <w:szCs w:val="24"/>
              </w:rPr>
              <w:t>2018.gada</w:t>
            </w:r>
            <w:proofErr w:type="gramEnd"/>
            <w:r>
              <w:rPr>
                <w:rFonts w:ascii="Times New Roman" w:hAnsi="Times New Roman"/>
                <w:sz w:val="24"/>
                <w:szCs w:val="24"/>
              </w:rPr>
              <w:t xml:space="preserve"> 1.janvāri noteikta 843 </w:t>
            </w:r>
            <w:proofErr w:type="spellStart"/>
            <w:r>
              <w:rPr>
                <w:rFonts w:ascii="Times New Roman" w:hAnsi="Times New Roman"/>
                <w:i/>
                <w:sz w:val="24"/>
                <w:szCs w:val="24"/>
              </w:rPr>
              <w:t>euro</w:t>
            </w:r>
            <w:proofErr w:type="spellEnd"/>
            <w:r>
              <w:rPr>
                <w:rFonts w:ascii="Times New Roman" w:hAnsi="Times New Roman"/>
                <w:i/>
                <w:sz w:val="24"/>
                <w:szCs w:val="24"/>
              </w:rPr>
              <w:t>;</w:t>
            </w:r>
          </w:p>
          <w:p w:rsidR="00313EF0" w:rsidRDefault="00A53C31">
            <w:pPr>
              <w:spacing w:after="0" w:line="240" w:lineRule="auto"/>
              <w:ind w:firstLine="720"/>
              <w:jc w:val="both"/>
            </w:pPr>
            <w:r>
              <w:rPr>
                <w:rFonts w:ascii="Times New Roman" w:eastAsia="Times New Roman" w:hAnsi="Times New Roman"/>
                <w:sz w:val="24"/>
                <w:szCs w:val="24"/>
              </w:rPr>
              <w:t xml:space="preserve">2) būve (būves kadastra apzīmējums </w:t>
            </w:r>
            <w:r>
              <w:rPr>
                <w:rFonts w:ascii="Times New Roman" w:hAnsi="Times New Roman"/>
                <w:sz w:val="24"/>
                <w:szCs w:val="24"/>
                <w:lang w:eastAsia="lv-LV"/>
              </w:rPr>
              <w:t>50010050012</w:t>
            </w:r>
            <w:r>
              <w:rPr>
                <w:rFonts w:ascii="Times New Roman" w:eastAsia="Times New Roman" w:hAnsi="Times New Roman"/>
                <w:sz w:val="24"/>
                <w:szCs w:val="24"/>
                <w:lang w:eastAsia="lv-LV"/>
              </w:rPr>
              <w:t>001</w:t>
            </w:r>
            <w:r>
              <w:rPr>
                <w:rFonts w:ascii="Times New Roman" w:eastAsia="Times New Roman" w:hAnsi="Times New Roman"/>
                <w:sz w:val="24"/>
                <w:szCs w:val="24"/>
              </w:rPr>
              <w:t xml:space="preserve">) – </w:t>
            </w:r>
            <w:r>
              <w:rPr>
                <w:rFonts w:ascii="Times New Roman" w:eastAsia="Times New Roman" w:hAnsi="Times New Roman"/>
                <w:i/>
                <w:sz w:val="24"/>
                <w:szCs w:val="24"/>
              </w:rPr>
              <w:t xml:space="preserve">garāža </w:t>
            </w:r>
            <w:r>
              <w:rPr>
                <w:rFonts w:ascii="Times New Roman" w:eastAsia="Times New Roman" w:hAnsi="Times New Roman"/>
                <w:sz w:val="24"/>
                <w:szCs w:val="24"/>
              </w:rPr>
              <w:t>ar kopējo platību 118,80 m</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w:t>
            </w:r>
            <w:r>
              <w:rPr>
                <w:rFonts w:ascii="Times New Roman" w:eastAsia="Times New Roman" w:hAnsi="Times New Roman"/>
                <w:sz w:val="24"/>
                <w:szCs w:val="24"/>
                <w:lang w:eastAsia="lv-LV"/>
              </w:rPr>
              <w:t>galvenais lietošanas veids: 1242 – garāžu ēkas</w:t>
            </w:r>
            <w:r>
              <w:rPr>
                <w:rFonts w:ascii="Times New Roman" w:hAnsi="Times New Roman"/>
                <w:sz w:val="24"/>
                <w:szCs w:val="24"/>
                <w:lang w:eastAsia="lv-LV"/>
              </w:rPr>
              <w:t xml:space="preserve"> un tās kadastrālā vērtība uz </w:t>
            </w:r>
            <w:proofErr w:type="gramStart"/>
            <w:r>
              <w:rPr>
                <w:rFonts w:ascii="Times New Roman" w:hAnsi="Times New Roman"/>
                <w:sz w:val="24"/>
                <w:szCs w:val="24"/>
                <w:lang w:eastAsia="lv-LV"/>
              </w:rPr>
              <w:t>2018.gada</w:t>
            </w:r>
            <w:proofErr w:type="gramEnd"/>
            <w:r>
              <w:rPr>
                <w:rFonts w:ascii="Times New Roman" w:hAnsi="Times New Roman"/>
                <w:sz w:val="24"/>
                <w:szCs w:val="24"/>
                <w:lang w:eastAsia="lv-LV"/>
              </w:rPr>
              <w:t xml:space="preserve"> 1.janvāri noteikta 3592 </w:t>
            </w:r>
            <w:proofErr w:type="spellStart"/>
            <w:r>
              <w:rPr>
                <w:rFonts w:ascii="Times New Roman" w:hAnsi="Times New Roman"/>
                <w:i/>
                <w:sz w:val="24"/>
                <w:szCs w:val="24"/>
                <w:lang w:eastAsia="lv-LV"/>
              </w:rPr>
              <w:t>euro</w:t>
            </w:r>
            <w:proofErr w:type="spellEnd"/>
            <w:r>
              <w:rPr>
                <w:rFonts w:ascii="Times New Roman" w:hAnsi="Times New Roman"/>
                <w:i/>
                <w:sz w:val="24"/>
                <w:szCs w:val="24"/>
                <w:lang w:eastAsia="lv-LV"/>
              </w:rPr>
              <w:t>.</w:t>
            </w:r>
          </w:p>
          <w:p w:rsidR="00313EF0" w:rsidRDefault="00A53C31">
            <w:pPr>
              <w:spacing w:after="0" w:line="240" w:lineRule="auto"/>
              <w:ind w:firstLine="709"/>
              <w:jc w:val="both"/>
              <w:rPr>
                <w:rFonts w:ascii="Times New Roman" w:hAnsi="Times New Roman"/>
                <w:sz w:val="24"/>
                <w:szCs w:val="24"/>
              </w:rPr>
            </w:pPr>
            <w:r>
              <w:rPr>
                <w:rFonts w:ascii="Times New Roman" w:hAnsi="Times New Roman"/>
                <w:sz w:val="24"/>
                <w:szCs w:val="24"/>
              </w:rPr>
              <w:t>Saskaņā ar Nekustamā īpašuma valsts kadastra informācijas sistēmas (turpmāk – NĪVKIS) datiem,</w:t>
            </w:r>
            <w:proofErr w:type="gramStart"/>
            <w:r>
              <w:rPr>
                <w:rFonts w:ascii="Times New Roman" w:hAnsi="Times New Roman"/>
                <w:sz w:val="24"/>
                <w:szCs w:val="24"/>
              </w:rPr>
              <w:t xml:space="preserve">  </w:t>
            </w:r>
            <w:proofErr w:type="gramEnd"/>
            <w:r>
              <w:rPr>
                <w:rFonts w:ascii="Times New Roman" w:hAnsi="Times New Roman"/>
                <w:sz w:val="24"/>
                <w:szCs w:val="24"/>
              </w:rPr>
              <w:t>nekustamajam īpašumam noteikts apgrūtinājums: 020501 – aizsargjoslas teritorija gar elektrisko tīklu gaisvadu līniju ārpus pilsētām un ciemiem, kā arī pilsētu lauku teritorijās.</w:t>
            </w:r>
          </w:p>
          <w:p w:rsidR="00313EF0" w:rsidRDefault="00A53C31">
            <w:pPr>
              <w:spacing w:after="0" w:line="240" w:lineRule="auto"/>
              <w:ind w:firstLine="709"/>
              <w:jc w:val="both"/>
              <w:rPr>
                <w:rFonts w:ascii="Times New Roman" w:hAnsi="Times New Roman"/>
                <w:sz w:val="24"/>
                <w:szCs w:val="24"/>
              </w:rPr>
            </w:pPr>
            <w:r>
              <w:rPr>
                <w:rFonts w:ascii="Times New Roman" w:hAnsi="Times New Roman"/>
                <w:sz w:val="24"/>
                <w:szCs w:val="24"/>
              </w:rPr>
              <w:t>Veicot nekustamā īpašuma vizuālo apsekošanu, konstatēts, ka nekustamā īpašuma sastāvā esošā būve ir sliktā tehniskā stāvoklī.</w:t>
            </w:r>
          </w:p>
          <w:p w:rsidR="00313EF0" w:rsidRDefault="00A53C31">
            <w:pPr>
              <w:spacing w:after="0" w:line="240" w:lineRule="auto"/>
              <w:ind w:firstLine="709"/>
              <w:jc w:val="both"/>
              <w:rPr>
                <w:rFonts w:ascii="Times New Roman" w:hAnsi="Times New Roman"/>
                <w:sz w:val="24"/>
                <w:szCs w:val="24"/>
              </w:rPr>
            </w:pPr>
            <w:r>
              <w:rPr>
                <w:rFonts w:ascii="Times New Roman" w:hAnsi="Times New Roman"/>
                <w:sz w:val="24"/>
                <w:szCs w:val="24"/>
              </w:rPr>
              <w:t xml:space="preserve">Pēc Veselības ministrijas sniegtās informācijas, nekustamais īpašums ir iznomāts līdz </w:t>
            </w:r>
            <w:proofErr w:type="gramStart"/>
            <w:r>
              <w:rPr>
                <w:rFonts w:ascii="Times New Roman" w:hAnsi="Times New Roman"/>
                <w:sz w:val="24"/>
                <w:szCs w:val="24"/>
              </w:rPr>
              <w:t>2021.gada</w:t>
            </w:r>
            <w:proofErr w:type="gramEnd"/>
            <w:r>
              <w:rPr>
                <w:rFonts w:ascii="Times New Roman" w:hAnsi="Times New Roman"/>
                <w:sz w:val="24"/>
                <w:szCs w:val="24"/>
              </w:rPr>
              <w:t xml:space="preserve"> 31.janvārim.</w:t>
            </w:r>
          </w:p>
          <w:p w:rsidR="00313EF0" w:rsidRDefault="00A53C31">
            <w:pPr>
              <w:pStyle w:val="Heading4"/>
              <w:spacing w:line="240" w:lineRule="auto"/>
              <w:ind w:firstLine="699"/>
              <w:jc w:val="both"/>
              <w:rPr>
                <w:rFonts w:ascii="Times New Roman" w:hAnsi="Times New Roman"/>
                <w:i w:val="0"/>
                <w:color w:val="auto"/>
                <w:sz w:val="24"/>
                <w:szCs w:val="24"/>
                <w:lang w:bidi="en-US"/>
              </w:rPr>
            </w:pPr>
            <w:r>
              <w:rPr>
                <w:rFonts w:ascii="Times New Roman" w:hAnsi="Times New Roman"/>
                <w:i w:val="0"/>
                <w:color w:val="auto"/>
                <w:sz w:val="24"/>
                <w:szCs w:val="24"/>
                <w:lang w:bidi="en-US"/>
              </w:rPr>
              <w:lastRenderedPageBreak/>
              <w:t>Civillikuma 2168. panta otrajā punktā noteikts, ka nomas un īres līgumi izbeidzas paši no sevis arī pirms termiņa notecējuma, kad izbeidzas tiesība, kas iznomātājam vai izīrētājam piederējusi uz līguma priekšmetu.</w:t>
            </w:r>
          </w:p>
          <w:p w:rsidR="00313EF0" w:rsidRDefault="00A53C31">
            <w:pPr>
              <w:pStyle w:val="Heading4"/>
              <w:spacing w:line="240" w:lineRule="auto"/>
              <w:ind w:firstLine="699"/>
              <w:jc w:val="both"/>
            </w:pPr>
            <w:r>
              <w:rPr>
                <w:rFonts w:ascii="Times New Roman" w:hAnsi="Times New Roman"/>
                <w:bCs/>
                <w:i w:val="0"/>
                <w:color w:val="auto"/>
                <w:sz w:val="24"/>
                <w:szCs w:val="24"/>
              </w:rPr>
              <w:t xml:space="preserve">Civillikuma </w:t>
            </w:r>
            <w:proofErr w:type="gramStart"/>
            <w:r>
              <w:rPr>
                <w:rFonts w:ascii="Times New Roman" w:hAnsi="Times New Roman"/>
                <w:bCs/>
                <w:i w:val="0"/>
                <w:color w:val="auto"/>
                <w:sz w:val="24"/>
                <w:szCs w:val="24"/>
              </w:rPr>
              <w:t>2174.pants</w:t>
            </w:r>
            <w:proofErr w:type="gramEnd"/>
            <w:r>
              <w:rPr>
                <w:rFonts w:ascii="Times New Roman" w:hAnsi="Times New Roman"/>
                <w:bCs/>
                <w:i w:val="0"/>
                <w:color w:val="auto"/>
                <w:sz w:val="24"/>
                <w:szCs w:val="24"/>
              </w:rPr>
              <w:t xml:space="preserve"> nosaka, ka, </w:t>
            </w:r>
            <w:r>
              <w:rPr>
                <w:rFonts w:ascii="Times New Roman" w:hAnsi="Times New Roman"/>
                <w:i w:val="0"/>
                <w:color w:val="auto"/>
                <w:sz w:val="24"/>
                <w:szCs w:val="24"/>
              </w:rPr>
              <w:t>ja iznomātājs vai izīrētājs nomas vai īres priekšmetu atsavina, ieguvējam jāievēro nomas vai īres līgums tikai tad, ja tas ierakstīts zemes grāmatās (2126.p.). Ja ieguvējs uzteic līgumu, kas nav ierakstīts zemes grāmatās, tad iznomātājam vai izīrētājam jāatlīdzina nomniekam vai īrniekam visi zaudējumi, kādi viņam nodarīti ar līguma priekšlaicīgu izbeigšanu; ieguvējam tādā gadījumā jādod nomniekam vai īrniekam piemērots laiks īres vai nomas priekšmeta atdošanai.</w:t>
            </w:r>
            <w:r>
              <w:rPr>
                <w:rFonts w:ascii="Times New Roman" w:hAnsi="Times New Roman"/>
                <w:i w:val="0"/>
                <w:color w:val="auto"/>
                <w:sz w:val="24"/>
                <w:szCs w:val="24"/>
                <w:lang w:bidi="en-US"/>
              </w:rPr>
              <w:t xml:space="preserve"> </w:t>
            </w:r>
          </w:p>
          <w:p w:rsidR="00313EF0" w:rsidRDefault="00A53C31">
            <w:pPr>
              <w:keepNext/>
              <w:keepLines/>
              <w:spacing w:before="40" w:after="0" w:line="240" w:lineRule="auto"/>
              <w:ind w:firstLine="556"/>
              <w:jc w:val="both"/>
              <w:outlineLvl w:val="3"/>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Nekustamais īpašums nav piemērots VNĪ saimnieciskās darbības veikšanai, ņemot vērā zemesgabala konfigurāciju, noteikto lietošanas mērķi un tā atrašanās vietu, kā arī nav zināmas valsts pārvaldes funkcijas, kuru nodrošināšanai saskaņā ar Valsts pārvaldes iekārtas likumu nekustamais īpašums būtu nepieciešams, līdz ar to tiek secināts, ka labākais valsts nekustamā īpašuma izmantošanas veids ir tā atsavināšana.</w:t>
            </w:r>
          </w:p>
          <w:p w:rsidR="00313EF0" w:rsidRDefault="00A53C31">
            <w:pPr>
              <w:spacing w:after="0" w:line="240" w:lineRule="auto"/>
              <w:ind w:firstLine="709"/>
              <w:jc w:val="both"/>
            </w:pPr>
            <w:r>
              <w:rPr>
                <w:rFonts w:ascii="Times New Roman" w:eastAsia="Times New Roman" w:hAnsi="Times New Roman"/>
                <w:sz w:val="24"/>
                <w:szCs w:val="24"/>
              </w:rPr>
              <w:t xml:space="preserve">VNĪ Īpašumu izvērtēšanas komisija </w:t>
            </w:r>
            <w:proofErr w:type="gramStart"/>
            <w:r>
              <w:rPr>
                <w:rFonts w:ascii="Times New Roman" w:eastAsia="Times New Roman" w:hAnsi="Times New Roman"/>
                <w:sz w:val="24"/>
                <w:szCs w:val="24"/>
              </w:rPr>
              <w:t>2018.gada</w:t>
            </w:r>
            <w:proofErr w:type="gramEnd"/>
            <w:r>
              <w:rPr>
                <w:rFonts w:ascii="Times New Roman" w:eastAsia="Times New Roman" w:hAnsi="Times New Roman"/>
                <w:sz w:val="24"/>
                <w:szCs w:val="24"/>
              </w:rPr>
              <w:t xml:space="preserve"> 22.februārī (</w:t>
            </w:r>
            <w:proofErr w:type="spellStart"/>
            <w:r>
              <w:rPr>
                <w:rFonts w:ascii="Times New Roman" w:eastAsia="Times New Roman" w:hAnsi="Times New Roman"/>
                <w:sz w:val="24"/>
                <w:szCs w:val="24"/>
              </w:rPr>
              <w:t>prot.Nr.IZKP-18</w:t>
            </w:r>
            <w:proofErr w:type="spellEnd"/>
            <w:r>
              <w:rPr>
                <w:rFonts w:ascii="Times New Roman" w:eastAsia="Times New Roman" w:hAnsi="Times New Roman"/>
                <w:sz w:val="24"/>
                <w:szCs w:val="24"/>
              </w:rPr>
              <w:t xml:space="preserve">/7, 8.punkts) ir pieņēmusi lēmumu – </w:t>
            </w:r>
            <w:r>
              <w:rPr>
                <w:rFonts w:ascii="Times New Roman" w:hAnsi="Times New Roman"/>
                <w:sz w:val="24"/>
                <w:szCs w:val="24"/>
              </w:rPr>
              <w:t xml:space="preserve">noteiktā kārtība sagatavot un virzīt izskatīšanai Ministru kabineta rīkojuma projektu par nekustamā īpašuma  </w:t>
            </w:r>
            <w:r>
              <w:rPr>
                <w:rFonts w:ascii="Times New Roman" w:hAnsi="Times New Roman"/>
                <w:sz w:val="24"/>
                <w:szCs w:val="24"/>
                <w:lang w:eastAsia="lv-LV"/>
              </w:rPr>
              <w:t>(nekustamā īpašuma kadastra numurs 50010050012) Brīvības ielā 13, Gulbenē, Gulbenes novadā</w:t>
            </w:r>
            <w:r>
              <w:rPr>
                <w:rFonts w:ascii="Times New Roman" w:hAnsi="Times New Roman"/>
                <w:sz w:val="24"/>
                <w:szCs w:val="24"/>
              </w:rPr>
              <w:t xml:space="preserve">, atsavināšanu, nemainot nekustamā īpašuma valdītāju. </w:t>
            </w:r>
          </w:p>
          <w:p w:rsidR="00313EF0" w:rsidRDefault="00A53C31">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Atsavināšanas likumā </w:t>
            </w:r>
            <w:proofErr w:type="gramStart"/>
            <w:r>
              <w:rPr>
                <w:rFonts w:ascii="Times New Roman" w:eastAsia="Times New Roman" w:hAnsi="Times New Roman"/>
                <w:sz w:val="24"/>
                <w:szCs w:val="24"/>
                <w:lang w:eastAsia="lv-LV"/>
              </w:rPr>
              <w:t>11.pantā</w:t>
            </w:r>
            <w:proofErr w:type="gramEnd"/>
            <w:r>
              <w:rPr>
                <w:rFonts w:ascii="Times New Roman" w:eastAsia="Times New Roman" w:hAnsi="Times New Roman"/>
                <w:sz w:val="24"/>
                <w:szCs w:val="24"/>
                <w:lang w:eastAsia="lv-LV"/>
              </w:rPr>
              <w:t xml:space="preserve"> noteikto sludinājumi par publiskas personas nekustamā īpašuma izsoli publicējami laikrakstā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w:t>
            </w:r>
          </w:p>
          <w:p w:rsidR="00313EF0" w:rsidRDefault="00A53C31">
            <w:pPr>
              <w:spacing w:after="0" w:line="240" w:lineRule="auto"/>
              <w:ind w:firstLine="720"/>
              <w:jc w:val="both"/>
            </w:pPr>
            <w:r>
              <w:rPr>
                <w:rFonts w:ascii="Times New Roman" w:eastAsia="Times New Roman" w:hAnsi="Times New Roman"/>
                <w:sz w:val="24"/>
                <w:szCs w:val="24"/>
                <w:lang w:eastAsia="lv-LV"/>
              </w:rPr>
              <w:t xml:space="preserve">Izsoles noteikumos tiks norādīts, ka rīkojuma projekta 1.3. apakšpunktā minētais pārdodamais nekustamais īpašums ir iznomāts privātpersonai līdz </w:t>
            </w:r>
            <w:proofErr w:type="gramStart"/>
            <w:r>
              <w:rPr>
                <w:rFonts w:ascii="Times New Roman" w:hAnsi="Times New Roman"/>
                <w:sz w:val="24"/>
                <w:szCs w:val="24"/>
              </w:rPr>
              <w:t>2021.gada</w:t>
            </w:r>
            <w:proofErr w:type="gramEnd"/>
            <w:r>
              <w:rPr>
                <w:rFonts w:ascii="Times New Roman" w:hAnsi="Times New Roman"/>
                <w:sz w:val="24"/>
                <w:szCs w:val="24"/>
              </w:rPr>
              <w:t xml:space="preserve"> 31.janvārim</w:t>
            </w:r>
            <w:r>
              <w:rPr>
                <w:rFonts w:ascii="Times New Roman" w:eastAsia="Times New Roman" w:hAnsi="Times New Roman"/>
                <w:sz w:val="24"/>
                <w:szCs w:val="24"/>
                <w:lang w:eastAsia="lv-LV"/>
              </w:rPr>
              <w:t>. Nomas tiesības nav nostiprinātas zemesgrāmatā.</w:t>
            </w:r>
          </w:p>
          <w:p w:rsidR="00313EF0" w:rsidRDefault="00A53C31">
            <w:pPr>
              <w:spacing w:after="0" w:line="240" w:lineRule="auto"/>
              <w:ind w:firstLine="69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Nekustamā īpašuma atsavināšanu ierosina Veselības ministrija.</w:t>
            </w:r>
          </w:p>
          <w:p w:rsidR="00313EF0" w:rsidRDefault="00313EF0">
            <w:pPr>
              <w:spacing w:after="0" w:line="240" w:lineRule="auto"/>
              <w:jc w:val="both"/>
              <w:rPr>
                <w:rFonts w:ascii="Times New Roman" w:eastAsia="Times New Roman" w:hAnsi="Times New Roman"/>
                <w:sz w:val="24"/>
                <w:szCs w:val="24"/>
                <w:lang w:eastAsia="lv-LV"/>
              </w:rPr>
            </w:pPr>
          </w:p>
          <w:p w:rsidR="00313EF0" w:rsidRDefault="00A53C31">
            <w:pPr>
              <w:pStyle w:val="ListParagraph"/>
              <w:tabs>
                <w:tab w:val="left" w:pos="1418"/>
              </w:tabs>
              <w:spacing w:after="0" w:line="240" w:lineRule="auto"/>
              <w:ind w:left="-11" w:firstLine="578"/>
              <w:jc w:val="both"/>
            </w:pPr>
            <w:r>
              <w:rPr>
                <w:rFonts w:ascii="Times New Roman" w:hAnsi="Times New Roman"/>
                <w:sz w:val="24"/>
                <w:szCs w:val="24"/>
              </w:rPr>
              <w:t xml:space="preserve">4. </w:t>
            </w:r>
            <w:r>
              <w:rPr>
                <w:rFonts w:ascii="Times New Roman" w:eastAsia="Times New Roman" w:hAnsi="Times New Roman"/>
                <w:b/>
                <w:sz w:val="24"/>
                <w:szCs w:val="24"/>
                <w:lang w:eastAsia="lv-LV"/>
              </w:rPr>
              <w:t xml:space="preserve">Nekustamo īpašumu </w:t>
            </w:r>
            <w:r>
              <w:rPr>
                <w:rFonts w:ascii="Times New Roman" w:eastAsia="Times New Roman" w:hAnsi="Times New Roman"/>
                <w:sz w:val="24"/>
                <w:szCs w:val="24"/>
                <w:lang w:eastAsia="lv-LV"/>
              </w:rPr>
              <w:t xml:space="preserve">(nekustamā īpašuma kadastra numurs </w:t>
            </w:r>
            <w:bookmarkStart w:id="5" w:name="_Hlk515613386"/>
            <w:r>
              <w:rPr>
                <w:rFonts w:ascii="Times New Roman" w:eastAsia="Times New Roman" w:hAnsi="Times New Roman"/>
                <w:sz w:val="24"/>
                <w:szCs w:val="24"/>
                <w:lang w:eastAsia="lv-LV"/>
              </w:rPr>
              <w:t>90010010226</w:t>
            </w:r>
            <w:bookmarkEnd w:id="5"/>
            <w:r>
              <w:rPr>
                <w:rFonts w:ascii="Times New Roman" w:eastAsia="Times New Roman" w:hAnsi="Times New Roman"/>
                <w:sz w:val="24"/>
                <w:szCs w:val="24"/>
                <w:lang w:eastAsia="lv-LV"/>
              </w:rPr>
              <w:t>) - zemes vienību 0,1344 ha platībā (zemes vienības kadastra apzīmējums 90010010226) - Jumpravas ielā 27, Tukumā, Tukuma novadā, kas ierakstīts zemesgrāmatā uz valsts vārda Finanšu ministrijas personā</w:t>
            </w:r>
            <w:r>
              <w:rPr>
                <w:rFonts w:ascii="Times New Roman" w:hAnsi="Times New Roman"/>
                <w:sz w:val="24"/>
                <w:szCs w:val="24"/>
              </w:rPr>
              <w:t>.</w:t>
            </w:r>
          </w:p>
          <w:p w:rsidR="00313EF0" w:rsidRDefault="00A53C31">
            <w:pPr>
              <w:spacing w:after="0" w:line="240" w:lineRule="auto"/>
              <w:ind w:firstLine="709"/>
              <w:jc w:val="both"/>
            </w:pPr>
            <w:r>
              <w:rPr>
                <w:rFonts w:ascii="Times New Roman" w:eastAsia="Times New Roman" w:hAnsi="Times New Roman"/>
                <w:sz w:val="24"/>
                <w:szCs w:val="24"/>
              </w:rPr>
              <w:t xml:space="preserve">Īpašuma tiesības uz nekustamo īpašumu ir nostiprinātas Latvijas valstij </w:t>
            </w:r>
            <w:r>
              <w:rPr>
                <w:rFonts w:ascii="Times New Roman" w:hAnsi="Times New Roman"/>
                <w:sz w:val="24"/>
                <w:szCs w:val="24"/>
              </w:rPr>
              <w:t>Finanšu</w:t>
            </w:r>
            <w:r>
              <w:rPr>
                <w:rFonts w:ascii="Times New Roman" w:eastAsia="Times New Roman" w:hAnsi="Times New Roman"/>
                <w:sz w:val="24"/>
                <w:szCs w:val="24"/>
              </w:rPr>
              <w:t xml:space="preserve"> ministrijas personā Tukuma pilsētas zemesgrāmatas nodalījumā Nr.1000005573. </w:t>
            </w:r>
          </w:p>
          <w:p w:rsidR="00313EF0" w:rsidRDefault="00A53C31">
            <w:pPr>
              <w:pStyle w:val="NoSpacing"/>
              <w:ind w:firstLine="663"/>
              <w:jc w:val="both"/>
            </w:pPr>
            <w:r>
              <w:rPr>
                <w:rFonts w:ascii="Times New Roman" w:eastAsia="Times New Roman" w:hAnsi="Times New Roman"/>
                <w:sz w:val="24"/>
                <w:szCs w:val="24"/>
              </w:rPr>
              <w:t xml:space="preserve">Nekustamā īpašuma sastāvā ietilpst </w:t>
            </w:r>
            <w:r>
              <w:rPr>
                <w:rFonts w:ascii="Times New Roman" w:hAnsi="Times New Roman"/>
                <w:sz w:val="24"/>
                <w:szCs w:val="24"/>
              </w:rPr>
              <w:t xml:space="preserve">zemes vienība (zemes vienības kadastra apzīmējums </w:t>
            </w:r>
            <w:r>
              <w:rPr>
                <w:rFonts w:ascii="Times New Roman" w:eastAsia="Times New Roman" w:hAnsi="Times New Roman"/>
                <w:sz w:val="24"/>
                <w:szCs w:val="24"/>
                <w:lang w:eastAsia="lv-LV"/>
              </w:rPr>
              <w:t>90010010226)</w:t>
            </w:r>
            <w:r>
              <w:rPr>
                <w:rFonts w:ascii="Times New Roman" w:hAnsi="Times New Roman"/>
                <w:sz w:val="24"/>
                <w:szCs w:val="24"/>
              </w:rPr>
              <w:t xml:space="preserve"> </w:t>
            </w:r>
            <w:r>
              <w:rPr>
                <w:rFonts w:ascii="Times New Roman" w:eastAsia="Times New Roman" w:hAnsi="Times New Roman"/>
                <w:sz w:val="24"/>
                <w:szCs w:val="24"/>
                <w:lang w:eastAsia="lv-LV"/>
              </w:rPr>
              <w:t xml:space="preserve">0,1344 ha </w:t>
            </w:r>
            <w:r>
              <w:rPr>
                <w:rFonts w:ascii="Times New Roman" w:hAnsi="Times New Roman"/>
                <w:sz w:val="24"/>
                <w:szCs w:val="24"/>
              </w:rPr>
              <w:t>platībā</w:t>
            </w:r>
            <w:r>
              <w:rPr>
                <w:rFonts w:ascii="Times New Roman" w:eastAsia="Times New Roman" w:hAnsi="Times New Roman"/>
                <w:sz w:val="24"/>
                <w:szCs w:val="24"/>
              </w:rPr>
              <w:t xml:space="preserve">, </w:t>
            </w:r>
            <w:r>
              <w:rPr>
                <w:rFonts w:ascii="Times New Roman" w:hAnsi="Times New Roman"/>
                <w:sz w:val="24"/>
                <w:szCs w:val="24"/>
              </w:rPr>
              <w:t xml:space="preserve">lietošanas mērķis: 0601 – individuālo dzīvojamo māju apbūve un tās kadastrālā vērtība uz </w:t>
            </w:r>
            <w:proofErr w:type="gramStart"/>
            <w:r>
              <w:rPr>
                <w:rFonts w:ascii="Times New Roman" w:hAnsi="Times New Roman"/>
                <w:sz w:val="24"/>
                <w:szCs w:val="24"/>
              </w:rPr>
              <w:t>2018.gada</w:t>
            </w:r>
            <w:proofErr w:type="gramEnd"/>
            <w:r>
              <w:rPr>
                <w:rFonts w:ascii="Times New Roman" w:hAnsi="Times New Roman"/>
                <w:sz w:val="24"/>
                <w:szCs w:val="24"/>
              </w:rPr>
              <w:t xml:space="preserve"> 1.janvāri noteikta 5739 </w:t>
            </w:r>
            <w:proofErr w:type="spellStart"/>
            <w:r>
              <w:rPr>
                <w:rFonts w:ascii="Times New Roman" w:hAnsi="Times New Roman"/>
                <w:i/>
                <w:sz w:val="24"/>
                <w:szCs w:val="24"/>
              </w:rPr>
              <w:t>euro</w:t>
            </w:r>
            <w:proofErr w:type="spellEnd"/>
            <w:r>
              <w:rPr>
                <w:rFonts w:ascii="Times New Roman" w:hAnsi="Times New Roman"/>
                <w:i/>
                <w:sz w:val="24"/>
                <w:szCs w:val="24"/>
              </w:rPr>
              <w:t>.</w:t>
            </w:r>
          </w:p>
          <w:p w:rsidR="00313EF0" w:rsidRDefault="00A53C31">
            <w:pPr>
              <w:spacing w:after="0" w:line="240" w:lineRule="auto"/>
              <w:ind w:firstLine="663"/>
              <w:jc w:val="both"/>
            </w:pPr>
            <w:r>
              <w:rPr>
                <w:rFonts w:ascii="Times New Roman" w:eastAsia="Times New Roman" w:hAnsi="Times New Roman"/>
                <w:sz w:val="24"/>
                <w:szCs w:val="24"/>
              </w:rPr>
              <w:t xml:space="preserve">Saskaņā ar VNĪ rīcībā esošajiem nekustamā īpašuma </w:t>
            </w:r>
            <w:r>
              <w:rPr>
                <w:rFonts w:ascii="Times New Roman" w:eastAsia="Times New Roman" w:hAnsi="Times New Roman"/>
                <w:sz w:val="24"/>
                <w:szCs w:val="24"/>
                <w:lang w:eastAsia="lv-LV"/>
              </w:rPr>
              <w:t>Jumpravas ielā 27, Tukumā, Tukuma novadā</w:t>
            </w:r>
            <w:r>
              <w:rPr>
                <w:rFonts w:ascii="Times New Roman" w:eastAsia="Times New Roman" w:hAnsi="Times New Roman"/>
                <w:sz w:val="24"/>
                <w:szCs w:val="24"/>
              </w:rPr>
              <w:t xml:space="preserve">, rentabilitātes rādītājiem, nekustamā </w:t>
            </w:r>
            <w:r>
              <w:rPr>
                <w:rFonts w:ascii="Times New Roman" w:eastAsia="Times New Roman" w:hAnsi="Times New Roman"/>
                <w:sz w:val="24"/>
                <w:szCs w:val="24"/>
              </w:rPr>
              <w:lastRenderedPageBreak/>
              <w:t xml:space="preserve">īpašuma pārvaldīšana no </w:t>
            </w:r>
            <w:proofErr w:type="gramStart"/>
            <w:r>
              <w:rPr>
                <w:rFonts w:ascii="Times New Roman" w:eastAsia="Times New Roman" w:hAnsi="Times New Roman"/>
                <w:sz w:val="24"/>
                <w:szCs w:val="24"/>
              </w:rPr>
              <w:t>2016.gada</w:t>
            </w:r>
            <w:proofErr w:type="gramEnd"/>
            <w:r>
              <w:rPr>
                <w:rFonts w:ascii="Times New Roman" w:eastAsia="Times New Roman" w:hAnsi="Times New Roman"/>
                <w:sz w:val="24"/>
                <w:szCs w:val="24"/>
              </w:rPr>
              <w:t xml:space="preserve"> līdz 2018.gada 28. februārim VNĪ ir nesusi zaudējumus 857 </w:t>
            </w:r>
            <w:proofErr w:type="spellStart"/>
            <w:r>
              <w:rPr>
                <w:rFonts w:ascii="Times New Roman" w:eastAsia="Times New Roman" w:hAnsi="Times New Roman"/>
                <w:i/>
                <w:sz w:val="24"/>
                <w:szCs w:val="24"/>
              </w:rPr>
              <w:t>euro</w:t>
            </w:r>
            <w:proofErr w:type="spellEnd"/>
            <w:r>
              <w:rPr>
                <w:rFonts w:ascii="Times New Roman" w:eastAsia="Times New Roman" w:hAnsi="Times New Roman"/>
                <w:sz w:val="24"/>
                <w:szCs w:val="24"/>
              </w:rPr>
              <w:t xml:space="preserve"> apmērā.</w:t>
            </w:r>
          </w:p>
          <w:p w:rsidR="00313EF0" w:rsidRDefault="00A53C31">
            <w:pPr>
              <w:pStyle w:val="NoSpacing"/>
              <w:ind w:firstLine="663"/>
              <w:jc w:val="both"/>
              <w:rPr>
                <w:rFonts w:ascii="Times New Roman" w:hAnsi="Times New Roman"/>
                <w:sz w:val="24"/>
                <w:szCs w:val="24"/>
              </w:rPr>
            </w:pPr>
            <w:r>
              <w:rPr>
                <w:rFonts w:ascii="Times New Roman" w:hAnsi="Times New Roman"/>
                <w:sz w:val="24"/>
                <w:szCs w:val="24"/>
              </w:rPr>
              <w:t xml:space="preserve">Saskaņā ar Tukuma novada domes </w:t>
            </w:r>
            <w:proofErr w:type="gramStart"/>
            <w:r>
              <w:rPr>
                <w:rFonts w:ascii="Times New Roman" w:hAnsi="Times New Roman"/>
                <w:sz w:val="24"/>
                <w:szCs w:val="24"/>
              </w:rPr>
              <w:t>2018.gada</w:t>
            </w:r>
            <w:proofErr w:type="gramEnd"/>
            <w:r>
              <w:rPr>
                <w:rFonts w:ascii="Times New Roman" w:hAnsi="Times New Roman"/>
                <w:sz w:val="24"/>
                <w:szCs w:val="24"/>
              </w:rPr>
              <w:t xml:space="preserve"> 8.marta vēstuli Nr.1259/TND/4-9.1.1/18/843 zemes vienībai 0,1344 ha platībā (kadastra apzīmējums 90010010226) atļautā (plānotā) izmantošana saskaņā ar Tukuma novada </w:t>
            </w:r>
            <w:proofErr w:type="spellStart"/>
            <w:r>
              <w:rPr>
                <w:rFonts w:ascii="Times New Roman" w:hAnsi="Times New Roman"/>
                <w:sz w:val="24"/>
                <w:szCs w:val="24"/>
              </w:rPr>
              <w:t>Terotorijas</w:t>
            </w:r>
            <w:proofErr w:type="spellEnd"/>
            <w:r>
              <w:rPr>
                <w:rFonts w:ascii="Times New Roman" w:hAnsi="Times New Roman"/>
                <w:sz w:val="24"/>
                <w:szCs w:val="24"/>
              </w:rPr>
              <w:t xml:space="preserve"> plānojumu ir savrupmāju teritorijas. Zemes vienība nav </w:t>
            </w:r>
            <w:proofErr w:type="spellStart"/>
            <w:r>
              <w:rPr>
                <w:rFonts w:ascii="Times New Roman" w:hAnsi="Times New Roman"/>
                <w:sz w:val="24"/>
                <w:szCs w:val="24"/>
              </w:rPr>
              <w:t>starpgabals</w:t>
            </w:r>
            <w:proofErr w:type="spellEnd"/>
            <w:r>
              <w:rPr>
                <w:rFonts w:ascii="Times New Roman" w:hAnsi="Times New Roman"/>
                <w:sz w:val="24"/>
                <w:szCs w:val="24"/>
              </w:rPr>
              <w:t>.</w:t>
            </w:r>
          </w:p>
          <w:p w:rsidR="00313EF0" w:rsidRDefault="00A53C31">
            <w:pPr>
              <w:keepNext/>
              <w:keepLines/>
              <w:spacing w:before="40" w:after="0" w:line="240" w:lineRule="auto"/>
              <w:ind w:firstLine="556"/>
              <w:jc w:val="both"/>
              <w:outlineLvl w:val="3"/>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Nekustamais īpašums nav piemērots VNĪ saimnieciskās darbības veikšanai, ņemot vērā zemei noteikto lietošanas mērķi – individuālo dzīvojamo māju apbūve, kā arī nav zināmas valsts pārvaldes funkcijas, kuru nodrošināšanai saskaņā ar Valsts pārvaldes iekārtas likumu nekustamais īpašums būtu nepieciešams, līdz ar to tiek secināts, ka labākais valsts nekustamā īpašuma izmantošanas veids ir tā atsavināšana.</w:t>
            </w:r>
          </w:p>
          <w:p w:rsidR="00313EF0" w:rsidRDefault="00A53C31">
            <w:pPr>
              <w:spacing w:after="0" w:line="240" w:lineRule="auto"/>
              <w:ind w:firstLine="709"/>
              <w:jc w:val="both"/>
            </w:pPr>
            <w:r>
              <w:rPr>
                <w:rFonts w:ascii="Times New Roman" w:eastAsia="Times New Roman" w:hAnsi="Times New Roman"/>
                <w:sz w:val="24"/>
                <w:szCs w:val="24"/>
              </w:rPr>
              <w:t xml:space="preserve">VNĪ Īpašumu izvērtēšanas komisija </w:t>
            </w:r>
            <w:proofErr w:type="gramStart"/>
            <w:r>
              <w:rPr>
                <w:rFonts w:ascii="Times New Roman" w:eastAsia="Times New Roman" w:hAnsi="Times New Roman"/>
                <w:sz w:val="24"/>
                <w:szCs w:val="24"/>
              </w:rPr>
              <w:t>2018.gada</w:t>
            </w:r>
            <w:proofErr w:type="gramEnd"/>
            <w:r>
              <w:rPr>
                <w:rFonts w:ascii="Times New Roman" w:eastAsia="Times New Roman" w:hAnsi="Times New Roman"/>
                <w:sz w:val="24"/>
                <w:szCs w:val="24"/>
              </w:rPr>
              <w:t xml:space="preserve"> 22.martā (</w:t>
            </w:r>
            <w:proofErr w:type="spellStart"/>
            <w:r>
              <w:rPr>
                <w:rFonts w:ascii="Times New Roman" w:eastAsia="Times New Roman" w:hAnsi="Times New Roman"/>
                <w:sz w:val="24"/>
                <w:szCs w:val="24"/>
              </w:rPr>
              <w:t>prot.Nr.IZKP-18</w:t>
            </w:r>
            <w:proofErr w:type="spellEnd"/>
            <w:r>
              <w:rPr>
                <w:rFonts w:ascii="Times New Roman" w:eastAsia="Times New Roman" w:hAnsi="Times New Roman"/>
                <w:sz w:val="24"/>
                <w:szCs w:val="24"/>
              </w:rPr>
              <w:t xml:space="preserve">/11, 8.punkts) ir pieņēmusi lēmumu – </w:t>
            </w:r>
            <w:r>
              <w:rPr>
                <w:rFonts w:ascii="Times New Roman" w:hAnsi="Times New Roman"/>
                <w:sz w:val="24"/>
                <w:szCs w:val="24"/>
              </w:rPr>
              <w:t xml:space="preserve">noteiktā kārtība sagatavot un virzīt izskatīšanai Ministru kabineta rīkojuma projektu par nekustamā īpašuma  </w:t>
            </w:r>
            <w:r>
              <w:rPr>
                <w:rFonts w:ascii="Times New Roman" w:hAnsi="Times New Roman"/>
                <w:sz w:val="24"/>
                <w:szCs w:val="24"/>
                <w:lang w:eastAsia="lv-LV"/>
              </w:rPr>
              <w:t xml:space="preserve">(nekustamā īpašuma kadastra numurs </w:t>
            </w:r>
            <w:r>
              <w:rPr>
                <w:rFonts w:ascii="Times New Roman" w:eastAsia="Times New Roman" w:hAnsi="Times New Roman"/>
                <w:sz w:val="24"/>
                <w:szCs w:val="24"/>
                <w:lang w:eastAsia="lv-LV"/>
              </w:rPr>
              <w:t>90010010226</w:t>
            </w:r>
            <w:r>
              <w:rPr>
                <w:rFonts w:ascii="Times New Roman" w:hAnsi="Times New Roman"/>
                <w:sz w:val="24"/>
                <w:szCs w:val="24"/>
                <w:lang w:eastAsia="lv-LV"/>
              </w:rPr>
              <w:t xml:space="preserve">) </w:t>
            </w:r>
            <w:r>
              <w:rPr>
                <w:rFonts w:ascii="Times New Roman" w:eastAsia="Times New Roman" w:hAnsi="Times New Roman"/>
                <w:sz w:val="24"/>
                <w:szCs w:val="24"/>
                <w:lang w:eastAsia="lv-LV"/>
              </w:rPr>
              <w:t>Jumpravas ielā 27, Tukumā, Tukuma novadā</w:t>
            </w:r>
            <w:r>
              <w:rPr>
                <w:rFonts w:ascii="Times New Roman" w:hAnsi="Times New Roman"/>
                <w:sz w:val="24"/>
                <w:szCs w:val="24"/>
              </w:rPr>
              <w:t xml:space="preserve">, atsavināšanu. </w:t>
            </w:r>
          </w:p>
          <w:p w:rsidR="00313EF0" w:rsidRDefault="00A53C31">
            <w:pPr>
              <w:spacing w:after="0" w:line="240" w:lineRule="auto"/>
              <w:ind w:firstLine="698"/>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Nekustamā īpašuma atsavināšanu ierosina Finanšu ministrija.</w:t>
            </w:r>
          </w:p>
          <w:p w:rsidR="00313EF0" w:rsidRDefault="00313EF0">
            <w:pPr>
              <w:spacing w:after="0" w:line="240" w:lineRule="auto"/>
              <w:jc w:val="both"/>
              <w:rPr>
                <w:rFonts w:ascii="Times New Roman" w:hAnsi="Times New Roman"/>
                <w:sz w:val="24"/>
                <w:szCs w:val="24"/>
              </w:rPr>
            </w:pPr>
          </w:p>
          <w:p w:rsidR="00313EF0" w:rsidRDefault="00A53C31">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nekustamā īpašuma vienotas pārvaldīšanas un apsaimniekošanas koncepcijas (apstiprināta ar Ministru Kabineta</w:t>
            </w:r>
            <w:proofErr w:type="gramStart"/>
            <w:r>
              <w:rPr>
                <w:rFonts w:ascii="Times New Roman" w:eastAsia="Times New Roman" w:hAnsi="Times New Roman"/>
                <w:sz w:val="24"/>
                <w:szCs w:val="24"/>
                <w:lang w:eastAsia="lv-LV"/>
              </w:rPr>
              <w:t xml:space="preserve">  </w:t>
            </w:r>
            <w:proofErr w:type="gramEnd"/>
            <w:r>
              <w:rPr>
                <w:rFonts w:ascii="Times New Roman" w:eastAsia="Times New Roman" w:hAnsi="Times New Roman"/>
                <w:sz w:val="24"/>
                <w:szCs w:val="24"/>
                <w:lang w:eastAsia="lv-LV"/>
              </w:rPr>
              <w:t>2006.gada 9.maija rīkojumu Nr.319 „Par Valsts nekustamā īpašuma vienotas pārvaldīšanas un apsaimniekošanas koncepciju”) apstiprinātā 2.varianta 8.punktu visā Koncepcijas ieviešanas periodā ministrijām risināt to valdījumā esošo nekustamo īpašumu struktūras optimizēšanu:</w:t>
            </w:r>
          </w:p>
          <w:p w:rsidR="00313EF0" w:rsidRDefault="00A53C31">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8.1.</w:t>
            </w:r>
            <w:proofErr w:type="gramStart"/>
            <w:r>
              <w:rPr>
                <w:rFonts w:ascii="Times New Roman" w:eastAsia="Times New Roman" w:hAnsi="Times New Roman"/>
                <w:sz w:val="24"/>
                <w:szCs w:val="24"/>
                <w:lang w:eastAsia="lv-LV"/>
              </w:rPr>
              <w:t xml:space="preserve">  </w:t>
            </w:r>
            <w:proofErr w:type="gramEnd"/>
            <w:r>
              <w:rPr>
                <w:rFonts w:ascii="Times New Roman" w:eastAsia="Times New Roman" w:hAnsi="Times New Roman"/>
                <w:sz w:val="24"/>
                <w:szCs w:val="24"/>
                <w:lang w:eastAsia="lv-LV"/>
              </w:rPr>
              <w:t>ar tiešo funkciju veikšanu nesaistītus un valsts īpašumā saglabājamus nekustamos īpašumus nodot Finanšu ministrijas valdījumā VNĪ pārvaldīšanā;</w:t>
            </w:r>
          </w:p>
          <w:p w:rsidR="00313EF0" w:rsidRDefault="00A53C31">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8.2.</w:t>
            </w:r>
            <w:proofErr w:type="gramStart"/>
            <w:r>
              <w:rPr>
                <w:rFonts w:ascii="Times New Roman" w:eastAsia="Times New Roman" w:hAnsi="Times New Roman"/>
                <w:sz w:val="24"/>
                <w:szCs w:val="24"/>
                <w:lang w:eastAsia="lv-LV"/>
              </w:rPr>
              <w:t xml:space="preserve">  </w:t>
            </w:r>
            <w:proofErr w:type="gramEnd"/>
            <w:r>
              <w:rPr>
                <w:rFonts w:ascii="Times New Roman" w:eastAsia="Times New Roman" w:hAnsi="Times New Roman"/>
                <w:sz w:val="24"/>
                <w:szCs w:val="24"/>
                <w:lang w:eastAsia="lv-LV"/>
              </w:rPr>
              <w:t>nekustamos īpašumus, kurus nav lietderīgi saglabāt valsts īpašumā, noteiktā kārtībā virzīt atsavināšanai, t.sk. pārdot izsolē, privatizēt, ieguldīt komercsabiedrībās vai nodot pašvaldību īpašumā.</w:t>
            </w:r>
          </w:p>
          <w:p w:rsidR="00313EF0" w:rsidRDefault="00A53C31">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VNĪ nekustamā īpašuma portfeļa attīstības stratēģijas 2016.-</w:t>
            </w:r>
            <w:proofErr w:type="gramStart"/>
            <w:r>
              <w:rPr>
                <w:rFonts w:ascii="Times New Roman" w:eastAsia="Times New Roman" w:hAnsi="Times New Roman"/>
                <w:sz w:val="24"/>
                <w:szCs w:val="24"/>
                <w:lang w:eastAsia="lv-LV"/>
              </w:rPr>
              <w:t>2025.gadam</w:t>
            </w:r>
            <w:proofErr w:type="gramEnd"/>
            <w:r>
              <w:rPr>
                <w:rFonts w:ascii="Times New Roman" w:eastAsia="Times New Roman" w:hAnsi="Times New Roman"/>
                <w:sz w:val="24"/>
                <w:szCs w:val="24"/>
                <w:lang w:eastAsia="lv-LV"/>
              </w:rPr>
              <w:t xml:space="preserve"> pamatprincipiem VNĪ nekustamo īpašumu portfelī saglabājami un attīstāmi tikai perspektīvie īpašumi - valsts funkciju realizācijai nepieciešamie īpašumi, kā arī biroja telpas ar augstu </w:t>
            </w:r>
            <w:proofErr w:type="spellStart"/>
            <w:r>
              <w:rPr>
                <w:rFonts w:ascii="Times New Roman" w:eastAsia="Times New Roman" w:hAnsi="Times New Roman"/>
                <w:sz w:val="24"/>
                <w:szCs w:val="24"/>
                <w:lang w:eastAsia="lv-LV"/>
              </w:rPr>
              <w:t>komercpotenciālu</w:t>
            </w:r>
            <w:proofErr w:type="spellEnd"/>
            <w:r>
              <w:rPr>
                <w:rFonts w:ascii="Times New Roman" w:eastAsia="Times New Roman" w:hAnsi="Times New Roman"/>
                <w:sz w:val="24"/>
                <w:szCs w:val="24"/>
                <w:lang w:eastAsia="lv-LV"/>
              </w:rPr>
              <w:t xml:space="preserve">. Pārējie īpašumi ir ilgtermiņā atsavināmi valstij visizdevīgākajā veidā. </w:t>
            </w:r>
          </w:p>
          <w:p w:rsidR="00313EF0" w:rsidRDefault="00A53C31">
            <w:pPr>
              <w:spacing w:after="0" w:line="240" w:lineRule="auto"/>
              <w:ind w:firstLine="720"/>
              <w:jc w:val="both"/>
            </w:pPr>
            <w:r>
              <w:rPr>
                <w:rFonts w:ascii="Times New Roman" w:eastAsia="Times New Roman" w:hAnsi="Times New Roman"/>
                <w:sz w:val="24"/>
                <w:szCs w:val="24"/>
                <w:lang w:eastAsia="lv-LV"/>
              </w:rPr>
              <w:t>Ņemot vērā, ka rīkojuma projektā minētie nekustamie īpašumi nav piemēroti VNĪ saimnieciskās darbības veikšanai, kā arī tie nav nepieciešami valsts pārvaldes funkciju nodrošināšanai saskaņā ar Valsts pārvaldes iekārtas likumu, līdz ar to tiek secināts, ka labākais nekustamo īpašumu izmantošanas veids ir to atsavināšana.</w:t>
            </w:r>
          </w:p>
          <w:p w:rsidR="00313EF0" w:rsidRDefault="00A53C31">
            <w:pPr>
              <w:spacing w:after="0" w:line="240" w:lineRule="auto"/>
              <w:ind w:firstLine="663"/>
              <w:jc w:val="both"/>
            </w:pPr>
            <w:r>
              <w:rPr>
                <w:rFonts w:ascii="Times New Roman" w:eastAsia="Times New Roman" w:hAnsi="Times New Roman"/>
                <w:sz w:val="24"/>
                <w:szCs w:val="24"/>
                <w:lang w:eastAsia="lv-LV"/>
              </w:rPr>
              <w:t>VNĪ, pamatojoties uz Ministru kabineta atļauju, rīkojuma projekta 1.punktā minētos nekustamos īpašumus pārdos izsolē saskaņā ar Atsavināšanas likumā noteikto kārtību.</w:t>
            </w:r>
          </w:p>
          <w:p w:rsidR="00313EF0" w:rsidRDefault="00A53C31">
            <w:pPr>
              <w:spacing w:after="0" w:line="240" w:lineRule="auto"/>
              <w:ind w:firstLine="663"/>
              <w:jc w:val="both"/>
            </w:pPr>
            <w:r>
              <w:rPr>
                <w:rFonts w:ascii="Times New Roman" w:eastAsia="Times New Roman" w:hAnsi="Times New Roman"/>
                <w:sz w:val="24"/>
                <w:szCs w:val="24"/>
                <w:lang w:eastAsia="lv-LV"/>
              </w:rPr>
              <w:t xml:space="preserve">Atbilstoši Atsavināšanas likuma </w:t>
            </w:r>
            <w:proofErr w:type="gramStart"/>
            <w:r>
              <w:rPr>
                <w:rFonts w:ascii="Times New Roman" w:eastAsia="Times New Roman" w:hAnsi="Times New Roman"/>
                <w:sz w:val="24"/>
                <w:szCs w:val="24"/>
                <w:lang w:eastAsia="lv-LV"/>
              </w:rPr>
              <w:t>9.panta</w:t>
            </w:r>
            <w:proofErr w:type="gramEnd"/>
            <w:r>
              <w:rPr>
                <w:rFonts w:ascii="Times New Roman" w:eastAsia="Times New Roman" w:hAnsi="Times New Roman"/>
                <w:sz w:val="24"/>
                <w:szCs w:val="24"/>
                <w:lang w:eastAsia="lv-LV"/>
              </w:rPr>
              <w:t xml:space="preserve"> pirmajai daļai valsts nekustamā īpašuma atsavināšanu organizē VNĪ, izņemot šā panta 1.</w:t>
            </w:r>
            <w:r>
              <w:rPr>
                <w:rFonts w:ascii="Times New Roman" w:eastAsia="Times New Roman" w:hAnsi="Times New Roman"/>
                <w:sz w:val="24"/>
                <w:szCs w:val="24"/>
                <w:vertAlign w:val="superscript"/>
                <w:lang w:eastAsia="lv-LV"/>
              </w:rPr>
              <w:t>1</w:t>
            </w:r>
            <w:r>
              <w:rPr>
                <w:rFonts w:ascii="Times New Roman" w:eastAsia="Times New Roman" w:hAnsi="Times New Roman"/>
                <w:sz w:val="24"/>
                <w:szCs w:val="24"/>
                <w:lang w:eastAsia="lv-LV"/>
              </w:rPr>
              <w:t>, 1.</w:t>
            </w:r>
            <w:r>
              <w:rPr>
                <w:rFonts w:ascii="Times New Roman" w:eastAsia="Times New Roman" w:hAnsi="Times New Roman"/>
                <w:sz w:val="24"/>
                <w:szCs w:val="24"/>
                <w:vertAlign w:val="superscript"/>
                <w:lang w:eastAsia="lv-LV"/>
              </w:rPr>
              <w:t>2</w:t>
            </w:r>
            <w:r>
              <w:rPr>
                <w:rFonts w:ascii="Times New Roman" w:eastAsia="Times New Roman" w:hAnsi="Times New Roman"/>
                <w:sz w:val="24"/>
                <w:szCs w:val="24"/>
                <w:lang w:eastAsia="lv-LV"/>
              </w:rPr>
              <w:t xml:space="preserve"> un 1.</w:t>
            </w:r>
            <w:r>
              <w:rPr>
                <w:rFonts w:ascii="Times New Roman" w:eastAsia="Times New Roman" w:hAnsi="Times New Roman"/>
                <w:sz w:val="24"/>
                <w:szCs w:val="24"/>
                <w:vertAlign w:val="superscript"/>
                <w:lang w:eastAsia="lv-LV"/>
              </w:rPr>
              <w:t>3</w:t>
            </w:r>
            <w:r>
              <w:rPr>
                <w:rFonts w:ascii="Times New Roman" w:eastAsia="Times New Roman" w:hAnsi="Times New Roman"/>
                <w:sz w:val="24"/>
                <w:szCs w:val="24"/>
                <w:lang w:eastAsia="lv-LV"/>
              </w:rPr>
              <w:t xml:space="preserve"> daļā minētos gadījumus.</w:t>
            </w:r>
          </w:p>
          <w:p w:rsidR="00313EF0" w:rsidRDefault="00A53C31">
            <w:pPr>
              <w:autoSpaceDE w:val="0"/>
              <w:spacing w:after="0" w:line="240" w:lineRule="auto"/>
              <w:ind w:firstLine="663"/>
              <w:jc w:val="both"/>
            </w:pPr>
            <w:r>
              <w:rPr>
                <w:rFonts w:ascii="Times New Roman" w:hAnsi="Times New Roman"/>
                <w:sz w:val="24"/>
                <w:szCs w:val="24"/>
              </w:rPr>
              <w:lastRenderedPageBreak/>
              <w:t xml:space="preserve">Atsavinot rīkojuma projektā iekļautos nekustamos īpašumus, jāņem vērā likuma "Par zemes reformu Latvijas Republikas </w:t>
            </w:r>
            <w:r>
              <w:rPr>
                <w:rFonts w:ascii="Times New Roman" w:eastAsia="HiddenHorzOCR" w:hAnsi="Times New Roman"/>
                <w:sz w:val="24"/>
                <w:szCs w:val="24"/>
              </w:rPr>
              <w:t xml:space="preserve">pilsētās" </w:t>
            </w:r>
            <w:r>
              <w:rPr>
                <w:rFonts w:ascii="Times New Roman" w:hAnsi="Times New Roman"/>
                <w:sz w:val="24"/>
                <w:szCs w:val="24"/>
              </w:rPr>
              <w:t xml:space="preserve">2l.panta </w:t>
            </w:r>
            <w:r>
              <w:rPr>
                <w:rFonts w:ascii="Times New Roman" w:eastAsia="HiddenHorzOCR" w:hAnsi="Times New Roman"/>
                <w:sz w:val="24"/>
                <w:szCs w:val="24"/>
              </w:rPr>
              <w:t xml:space="preserve">pirmajā daļā </w:t>
            </w:r>
            <w:r>
              <w:rPr>
                <w:rFonts w:ascii="Times New Roman" w:hAnsi="Times New Roman"/>
                <w:sz w:val="24"/>
                <w:szCs w:val="24"/>
              </w:rPr>
              <w:t>un likumā "</w:t>
            </w:r>
            <w:r w:rsidRPr="00C83C93">
              <w:rPr>
                <w:rFonts w:ascii="Times New Roman" w:hAnsi="Times New Roman"/>
                <w:bCs/>
                <w:sz w:val="24"/>
                <w:szCs w:val="24"/>
              </w:rPr>
              <w:t>Par zemes privatizāciju lauku apvidos</w:t>
            </w:r>
            <w:r>
              <w:rPr>
                <w:rFonts w:ascii="Times New Roman" w:eastAsia="HiddenHorzOCR" w:hAnsi="Times New Roman"/>
                <w:sz w:val="24"/>
                <w:szCs w:val="24"/>
              </w:rPr>
              <w:t xml:space="preserve">" </w:t>
            </w:r>
            <w:r>
              <w:rPr>
                <w:rFonts w:ascii="Times New Roman" w:hAnsi="Times New Roman"/>
                <w:sz w:val="24"/>
                <w:szCs w:val="24"/>
              </w:rPr>
              <w:t>noteiktie ierobežojumi darījumiem ar zemi.</w:t>
            </w:r>
          </w:p>
          <w:p w:rsidR="00313EF0" w:rsidRDefault="00313EF0">
            <w:pPr>
              <w:autoSpaceDE w:val="0"/>
              <w:spacing w:after="0" w:line="240" w:lineRule="auto"/>
              <w:ind w:firstLine="663"/>
              <w:jc w:val="both"/>
              <w:rPr>
                <w:rFonts w:ascii="Times New Roman" w:hAnsi="Times New Roman"/>
                <w:sz w:val="24"/>
                <w:szCs w:val="24"/>
              </w:rPr>
            </w:pPr>
          </w:p>
          <w:p w:rsidR="00313EF0" w:rsidRDefault="00A53C31">
            <w:pPr>
              <w:spacing w:after="0" w:line="240" w:lineRule="auto"/>
              <w:ind w:firstLine="663"/>
              <w:jc w:val="both"/>
            </w:pPr>
            <w:r>
              <w:rPr>
                <w:rFonts w:ascii="Times New Roman" w:eastAsia="Times New Roman" w:hAnsi="Times New Roman"/>
                <w:sz w:val="24"/>
                <w:szCs w:val="24"/>
                <w:lang w:eastAsia="lv-LV"/>
              </w:rPr>
              <w:t xml:space="preserve">Rīkojuma projekts paredz </w:t>
            </w:r>
            <w:r>
              <w:rPr>
                <w:rFonts w:ascii="Times New Roman" w:eastAsia="Times New Roman" w:hAnsi="Times New Roman"/>
                <w:sz w:val="24"/>
                <w:szCs w:val="24"/>
              </w:rPr>
              <w:t xml:space="preserve">attiecīgajiem nekustamo īpašumu valdītājiem </w:t>
            </w:r>
            <w:r>
              <w:rPr>
                <w:rFonts w:ascii="Times New Roman" w:eastAsia="Times New Roman" w:hAnsi="Times New Roman"/>
                <w:sz w:val="24"/>
                <w:szCs w:val="24"/>
                <w:lang w:eastAsia="lv-LV"/>
              </w:rPr>
              <w:t>uzdevumu nodot pircējiem nekustamos īpašumus 30 (trīsdesmit) dienu laikā no pirkuma līguma noslēgšanas dienas ar pieņemšanas - nodošanas aktu.</w:t>
            </w:r>
          </w:p>
          <w:p w:rsidR="00313EF0" w:rsidRDefault="00A53C31">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Trīsdesmit dienu termiņš dokumentu nodošanai nekustamā īpašuma pircējam noteikts, </w:t>
            </w:r>
            <w:proofErr w:type="gramStart"/>
            <w:r>
              <w:rPr>
                <w:rFonts w:ascii="Times New Roman" w:eastAsia="Times New Roman" w:hAnsi="Times New Roman"/>
                <w:sz w:val="24"/>
                <w:szCs w:val="24"/>
                <w:lang w:eastAsia="lv-LV"/>
              </w:rPr>
              <w:t>izvērtējot nekustamā īpašuma pircēja pienākumu veikt noteiktas darbības</w:t>
            </w:r>
            <w:proofErr w:type="gramEnd"/>
            <w:r>
              <w:rPr>
                <w:rFonts w:ascii="Times New Roman" w:eastAsia="Times New Roman" w:hAnsi="Times New Roman"/>
                <w:sz w:val="24"/>
                <w:szCs w:val="24"/>
                <w:lang w:eastAsia="lv-LV"/>
              </w:rPr>
              <w:t xml:space="preserve"> noteiktos termiņos, samērīgi ar nekustamā īpašuma pārdevēja pienākumiem.</w:t>
            </w:r>
          </w:p>
          <w:p w:rsidR="00313EF0" w:rsidRDefault="00A53C31">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Atsavināšanas likuma </w:t>
            </w:r>
            <w:proofErr w:type="gramStart"/>
            <w:r>
              <w:rPr>
                <w:rFonts w:ascii="Times New Roman" w:eastAsia="Times New Roman" w:hAnsi="Times New Roman"/>
                <w:sz w:val="24"/>
                <w:szCs w:val="24"/>
                <w:lang w:eastAsia="lv-LV"/>
              </w:rPr>
              <w:t>30.pantā</w:t>
            </w:r>
            <w:proofErr w:type="gramEnd"/>
            <w:r>
              <w:rPr>
                <w:rFonts w:ascii="Times New Roman" w:eastAsia="Times New Roman" w:hAnsi="Times New Roman"/>
                <w:sz w:val="24"/>
                <w:szCs w:val="24"/>
                <w:lang w:eastAsia="lv-LV"/>
              </w:rPr>
              <w:t xml:space="preserve"> ir noteikts, ka izsoles dalībniekam, kurš nosolījis augstāko cenu par nekustamo īpašumu, jāsamaksā par nosolīto nekustamo īpašumu divu nedēļu laikā.</w:t>
            </w:r>
          </w:p>
          <w:p w:rsidR="00313EF0" w:rsidRDefault="00A53C31">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Līdz ar to samērīgiem ar nekustamā īpašuma pircēja pienākumiem, veikt noteiktas darbības noteiktos termiņos, ir jābūt arī nekustamā īpašuma pārdevēja pienākumiem. </w:t>
            </w:r>
          </w:p>
          <w:p w:rsidR="00313EF0" w:rsidRDefault="00A53C31">
            <w:pPr>
              <w:spacing w:after="0" w:line="240" w:lineRule="auto"/>
              <w:ind w:firstLine="663"/>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Tādēļ VNĪ nekustamā īpašuma pirkuma līgumā paredz nosacījumu, ka dokumentus, kas nepieciešami pircēja īpašuma tiesību nostiprināšanai zemesgrāmatā, pārdevējs (vai valdītājs) izsniedz pircējam 30 (trīsdesmit) dienu laikā pēc visu saistību izpildes pret pārdevēju.</w:t>
            </w:r>
          </w:p>
          <w:p w:rsidR="00313EF0" w:rsidRDefault="00A53C31">
            <w:pPr>
              <w:spacing w:after="0" w:line="240" w:lineRule="auto"/>
              <w:ind w:firstLine="663"/>
              <w:jc w:val="both"/>
              <w:rPr>
                <w:rFonts w:ascii="Times New Roman" w:eastAsia="Times New Roman" w:hAnsi="Times New Roman"/>
                <w:sz w:val="24"/>
                <w:szCs w:val="24"/>
              </w:rPr>
            </w:pPr>
            <w:r>
              <w:rPr>
                <w:rFonts w:ascii="Times New Roman" w:eastAsia="Times New Roman" w:hAnsi="Times New Roman"/>
                <w:sz w:val="24"/>
                <w:szCs w:val="24"/>
              </w:rPr>
              <w:t>Rīkojuma projekts attiecas uz publiskās pārvaldes politikas jomu.</w:t>
            </w:r>
          </w:p>
        </w:tc>
      </w:tr>
      <w:tr w:rsidR="00313EF0">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 un publiskas personas kapitālsabiedrības</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Rīkojuma projekta izstrādē ir iesaistīta Finanšu ministrija (VNĪ).</w:t>
            </w:r>
          </w:p>
        </w:tc>
      </w:tr>
      <w:tr w:rsidR="00313EF0">
        <w:tc>
          <w:tcPr>
            <w:tcW w:w="31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85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880"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ind w:firstLine="720"/>
              <w:jc w:val="both"/>
            </w:pPr>
            <w:r>
              <w:rPr>
                <w:rFonts w:ascii="Times New Roman" w:hAnsi="Times New Roman"/>
                <w:bCs/>
                <w:sz w:val="24"/>
                <w:szCs w:val="24"/>
              </w:rPr>
              <w:t xml:space="preserve">Atbilstoši Ministru kabineta </w:t>
            </w:r>
            <w:proofErr w:type="gramStart"/>
            <w:r>
              <w:rPr>
                <w:rFonts w:ascii="Times New Roman" w:hAnsi="Times New Roman"/>
                <w:bCs/>
                <w:sz w:val="24"/>
                <w:szCs w:val="24"/>
              </w:rPr>
              <w:t>2011.gada</w:t>
            </w:r>
            <w:proofErr w:type="gramEnd"/>
            <w:r>
              <w:rPr>
                <w:rFonts w:ascii="Times New Roman" w:hAnsi="Times New Roman"/>
                <w:bCs/>
                <w:sz w:val="24"/>
                <w:szCs w:val="24"/>
              </w:rPr>
              <w:t xml:space="preserve">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rsidR="00313EF0" w:rsidRDefault="00313EF0">
      <w:pPr>
        <w:spacing w:after="0" w:line="240" w:lineRule="auto"/>
        <w:rPr>
          <w:rFonts w:ascii="Times New Roman" w:eastAsia="Times New Roman" w:hAnsi="Times New Roman"/>
          <w:sz w:val="24"/>
          <w:szCs w:val="24"/>
          <w:lang w:eastAsia="lv-LV"/>
        </w:rPr>
      </w:pPr>
    </w:p>
    <w:tbl>
      <w:tblPr>
        <w:tblW w:w="5065" w:type="pct"/>
        <w:tblCellMar>
          <w:left w:w="10" w:type="dxa"/>
          <w:right w:w="10" w:type="dxa"/>
        </w:tblCellMar>
        <w:tblLook w:val="0000" w:firstRow="0" w:lastRow="0" w:firstColumn="0" w:lastColumn="0" w:noHBand="0" w:noVBand="0"/>
      </w:tblPr>
      <w:tblGrid>
        <w:gridCol w:w="453"/>
        <w:gridCol w:w="2807"/>
        <w:gridCol w:w="5913"/>
      </w:tblGrid>
      <w:tr w:rsidR="00313EF0">
        <w:trPr>
          <w:trHeight w:val="444"/>
        </w:trPr>
        <w:tc>
          <w:tcPr>
            <w:tcW w:w="9173" w:type="dxa"/>
            <w:gridSpan w:val="3"/>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vAlign w:val="center"/>
          </w:tcPr>
          <w:p w:rsidR="00313EF0" w:rsidRDefault="00A53C31">
            <w:pPr>
              <w:spacing w:before="100" w:after="100" w:line="293" w:lineRule="atLeast"/>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313EF0">
        <w:trPr>
          <w:trHeight w:val="372"/>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1.</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mērķgrupas, kuras tiesiskais regulējums ietekmē vai varētu ietekmēt</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313EF0" w:rsidRDefault="00A53C31">
            <w:pPr>
              <w:spacing w:after="0" w:line="240" w:lineRule="auto"/>
              <w:ind w:firstLine="403"/>
              <w:jc w:val="both"/>
            </w:pPr>
            <w:r>
              <w:rPr>
                <w:rFonts w:ascii="Times New Roman" w:eastAsia="Times New Roman" w:hAnsi="Times New Roman"/>
                <w:sz w:val="24"/>
                <w:szCs w:val="24"/>
                <w:lang w:eastAsia="lv-LV"/>
              </w:rPr>
              <w:t>Jebkurš tiesību subjekts - fiziska un juridiska persona, kurai piemīt tiesībspēja un rīcībspēja, un kura vēlas piedalīties izsolē un iegādāties valsts nekustamo īpašumu.</w:t>
            </w:r>
            <w:r>
              <w:rPr>
                <w:rFonts w:ascii="Times New Roman" w:hAnsi="Times New Roman"/>
                <w:sz w:val="24"/>
                <w:szCs w:val="24"/>
              </w:rPr>
              <w:t xml:space="preserve"> </w:t>
            </w:r>
          </w:p>
        </w:tc>
      </w:tr>
      <w:tr w:rsidR="00313EF0">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313EF0" w:rsidRDefault="00A53C31">
            <w:pPr>
              <w:spacing w:after="0" w:line="240" w:lineRule="auto"/>
              <w:jc w:val="both"/>
            </w:pPr>
            <w:r>
              <w:rPr>
                <w:rFonts w:ascii="Times New Roman" w:hAnsi="Times New Roman"/>
                <w:sz w:val="24"/>
                <w:szCs w:val="24"/>
                <w:lang w:eastAsia="lv-LV"/>
              </w:rPr>
              <w:t>Rīkojuma projekts tautsaimniecību kā valsts saimniecības nozari neietekmē un administratīvo slogu nerada.</w:t>
            </w:r>
          </w:p>
        </w:tc>
      </w:tr>
      <w:tr w:rsidR="00313EF0">
        <w:trPr>
          <w:trHeight w:val="408"/>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313EF0" w:rsidRDefault="00A53C31">
            <w:pPr>
              <w:spacing w:after="0" w:line="240" w:lineRule="auto"/>
            </w:pPr>
            <w:r>
              <w:rPr>
                <w:rFonts w:ascii="Times New Roman" w:hAnsi="Times New Roman"/>
                <w:sz w:val="24"/>
                <w:szCs w:val="24"/>
                <w:lang w:eastAsia="lv-LV"/>
              </w:rPr>
              <w:t>Projekts šo jomu neskar.</w:t>
            </w:r>
          </w:p>
        </w:tc>
      </w:tr>
      <w:tr w:rsidR="00313EF0">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Atbilstības izmaksu monetārais novērtējums</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313EF0" w:rsidRDefault="00A53C31">
            <w:pPr>
              <w:spacing w:after="0" w:line="240" w:lineRule="auto"/>
              <w:jc w:val="both"/>
            </w:pPr>
            <w:r>
              <w:rPr>
                <w:rFonts w:ascii="Times New Roman" w:hAnsi="Times New Roman"/>
                <w:sz w:val="24"/>
                <w:szCs w:val="24"/>
                <w:lang w:eastAsia="lv-LV"/>
              </w:rPr>
              <w:t>Projekts šo jomu neskar.</w:t>
            </w:r>
          </w:p>
        </w:tc>
      </w:tr>
      <w:tr w:rsidR="00313EF0">
        <w:trPr>
          <w:trHeight w:val="276"/>
        </w:trPr>
        <w:tc>
          <w:tcPr>
            <w:tcW w:w="45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807"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5913" w:type="dxa"/>
            <w:tcBorders>
              <w:top w:val="outset" w:sz="6" w:space="0" w:color="414142"/>
              <w:left w:val="outset" w:sz="6" w:space="0" w:color="414142"/>
              <w:bottom w:val="outset" w:sz="6" w:space="0" w:color="414142"/>
              <w:right w:val="outset" w:sz="6" w:space="0" w:color="414142"/>
            </w:tcBorders>
            <w:shd w:val="clear" w:color="auto" w:fill="auto"/>
            <w:tcMar>
              <w:top w:w="24" w:type="dxa"/>
              <w:left w:w="24" w:type="dxa"/>
              <w:bottom w:w="24" w:type="dxa"/>
              <w:right w:w="24" w:type="dxa"/>
            </w:tcMar>
          </w:tcPr>
          <w:p w:rsidR="00313EF0" w:rsidRDefault="00A53C3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313EF0" w:rsidRDefault="00313EF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2312"/>
        <w:gridCol w:w="1245"/>
        <w:gridCol w:w="1476"/>
        <w:gridCol w:w="1343"/>
        <w:gridCol w:w="1343"/>
        <w:gridCol w:w="1342"/>
      </w:tblGrid>
      <w:tr w:rsidR="00313EF0">
        <w:tc>
          <w:tcPr>
            <w:tcW w:w="9061" w:type="dxa"/>
            <w:gridSpan w:val="6"/>
            <w:tcBorders>
              <w:top w:val="single" w:sz="4" w:space="0" w:color="000000"/>
              <w:left w:val="single" w:sz="4" w:space="0" w:color="000000"/>
              <w:bottom w:val="outset" w:sz="6" w:space="0" w:color="000000"/>
              <w:right w:val="single" w:sz="4" w:space="0" w:color="000000"/>
            </w:tcBorders>
            <w:shd w:val="clear" w:color="auto" w:fill="auto"/>
            <w:tcMar>
              <w:top w:w="30" w:type="dxa"/>
              <w:left w:w="30" w:type="dxa"/>
              <w:bottom w:w="30" w:type="dxa"/>
              <w:right w:w="30" w:type="dxa"/>
            </w:tcMar>
          </w:tcPr>
          <w:p w:rsidR="00313EF0" w:rsidRDefault="00A53C31">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III. Tiesību akta projekta ietekme uz valsts budžetu un pašvaldību budžetiem</w:t>
            </w:r>
          </w:p>
        </w:tc>
      </w:tr>
      <w:tr w:rsidR="00313EF0">
        <w:tc>
          <w:tcPr>
            <w:tcW w:w="2312" w:type="dxa"/>
            <w:vMerge w:val="restart"/>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Rādītāji</w:t>
            </w:r>
          </w:p>
        </w:tc>
        <w:tc>
          <w:tcPr>
            <w:tcW w:w="2721" w:type="dxa"/>
            <w:gridSpan w:val="2"/>
            <w:vMerge w:val="restart"/>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2018. gads</w:t>
            </w:r>
          </w:p>
        </w:tc>
        <w:tc>
          <w:tcPr>
            <w:tcW w:w="4028" w:type="dxa"/>
            <w:gridSpan w:val="3"/>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center"/>
            </w:pPr>
            <w:r>
              <w:rPr>
                <w:rFonts w:ascii="Times New Roman" w:eastAsia="Times New Roman" w:hAnsi="Times New Roman"/>
                <w:sz w:val="24"/>
                <w:szCs w:val="24"/>
                <w:lang w:eastAsia="lv-LV"/>
              </w:rPr>
              <w:t>Turpmākie trīs gadi (</w:t>
            </w:r>
            <w:proofErr w:type="spellStart"/>
            <w:r>
              <w:rPr>
                <w:rFonts w:ascii="Times New Roman" w:eastAsia="Times New Roman" w:hAnsi="Times New Roman"/>
                <w:sz w:val="24"/>
                <w:szCs w:val="24"/>
                <w:lang w:eastAsia="lv-LV"/>
              </w:rPr>
              <w:t>tūkst.</w:t>
            </w:r>
            <w:r>
              <w:rPr>
                <w:rFonts w:ascii="Times New Roman" w:eastAsia="Times New Roman" w:hAnsi="Times New Roman"/>
                <w:i/>
                <w:sz w:val="24"/>
                <w:szCs w:val="24"/>
                <w:lang w:eastAsia="lv-LV"/>
              </w:rPr>
              <w:t>euro</w:t>
            </w:r>
            <w:proofErr w:type="spellEnd"/>
            <w:r>
              <w:rPr>
                <w:rFonts w:ascii="Times New Roman" w:eastAsia="Times New Roman" w:hAnsi="Times New Roman"/>
                <w:sz w:val="24"/>
                <w:szCs w:val="24"/>
                <w:lang w:eastAsia="lv-LV"/>
              </w:rPr>
              <w:t>)</w:t>
            </w:r>
          </w:p>
        </w:tc>
      </w:tr>
      <w:tr w:rsidR="00313EF0">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313EF0">
            <w:pPr>
              <w:spacing w:after="0" w:line="240" w:lineRule="auto"/>
              <w:rPr>
                <w:rFonts w:ascii="Times New Roman" w:eastAsia="Times New Roman" w:hAnsi="Times New Roman"/>
                <w:b/>
                <w:bCs/>
                <w:sz w:val="24"/>
                <w:szCs w:val="24"/>
                <w:lang w:eastAsia="lv-LV"/>
              </w:rPr>
            </w:pPr>
          </w:p>
        </w:tc>
        <w:tc>
          <w:tcPr>
            <w:tcW w:w="2721" w:type="dxa"/>
            <w:gridSpan w:val="2"/>
            <w:vMerge/>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313EF0">
            <w:pPr>
              <w:spacing w:after="0" w:line="240" w:lineRule="auto"/>
              <w:rPr>
                <w:rFonts w:ascii="Times New Roman" w:eastAsia="Times New Roman" w:hAnsi="Times New Roman"/>
                <w:b/>
                <w:bCs/>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2019.</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2020.</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2021.</w:t>
            </w:r>
          </w:p>
        </w:tc>
      </w:tr>
      <w:tr w:rsidR="00313EF0">
        <w:tc>
          <w:tcPr>
            <w:tcW w:w="2312" w:type="dxa"/>
            <w:vMerge/>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313EF0">
            <w:pPr>
              <w:spacing w:after="0" w:line="240" w:lineRule="auto"/>
              <w:rPr>
                <w:rFonts w:ascii="Times New Roman" w:eastAsia="Times New Roman" w:hAnsi="Times New Roman"/>
                <w:b/>
                <w:bCs/>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Saskaņā ar valsts budžetu kārtējam gadam</w:t>
            </w: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kārtējā gadā, salīdzinot ar budžetu kārtējam gadam</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Izmaiņas, salīdzinot ar kārtējo (2018.) gadu</w:t>
            </w:r>
          </w:p>
        </w:tc>
      </w:tr>
      <w:tr w:rsidR="00313EF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p w:rsidR="00313EF0" w:rsidRDefault="00313EF0">
            <w:pPr>
              <w:spacing w:before="100" w:after="100" w:line="240" w:lineRule="auto"/>
              <w:jc w:val="center"/>
              <w:rPr>
                <w:rFonts w:ascii="Times New Roman" w:eastAsia="Times New Roman" w:hAnsi="Times New Roman"/>
                <w:sz w:val="24"/>
                <w:szCs w:val="24"/>
                <w:lang w:eastAsia="lv-LV"/>
              </w:rPr>
            </w:pPr>
          </w:p>
        </w:tc>
        <w:tc>
          <w:tcPr>
            <w:tcW w:w="1245"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p w:rsidR="00313EF0" w:rsidRDefault="00313EF0">
            <w:pPr>
              <w:spacing w:before="100" w:after="100" w:line="240" w:lineRule="auto"/>
              <w:jc w:val="center"/>
              <w:rPr>
                <w:rFonts w:ascii="Times New Roman" w:eastAsia="Times New Roman" w:hAnsi="Times New Roman"/>
                <w:sz w:val="24"/>
                <w:szCs w:val="24"/>
                <w:lang w:eastAsia="lv-LV"/>
              </w:rPr>
            </w:pPr>
          </w:p>
        </w:tc>
        <w:tc>
          <w:tcPr>
            <w:tcW w:w="14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p w:rsidR="00313EF0" w:rsidRDefault="00313EF0">
            <w:pPr>
              <w:spacing w:before="100" w:after="10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p w:rsidR="00313EF0" w:rsidRDefault="00313EF0">
            <w:pPr>
              <w:spacing w:before="100" w:after="100" w:line="240" w:lineRule="auto"/>
              <w:jc w:val="center"/>
              <w:rPr>
                <w:rFonts w:ascii="Times New Roman" w:eastAsia="Times New Roman" w:hAnsi="Times New Roman"/>
                <w:sz w:val="24"/>
                <w:szCs w:val="24"/>
                <w:lang w:eastAsia="lv-LV"/>
              </w:rPr>
            </w:pPr>
          </w:p>
        </w:tc>
        <w:tc>
          <w:tcPr>
            <w:tcW w:w="1343"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5</w:t>
            </w:r>
          </w:p>
          <w:p w:rsidR="00313EF0" w:rsidRDefault="00313EF0">
            <w:pPr>
              <w:spacing w:before="100" w:after="100" w:line="240" w:lineRule="auto"/>
              <w:jc w:val="center"/>
              <w:rPr>
                <w:rFonts w:ascii="Times New Roman" w:eastAsia="Times New Roman" w:hAnsi="Times New Roman"/>
                <w:sz w:val="24"/>
                <w:szCs w:val="24"/>
                <w:lang w:eastAsia="lv-LV"/>
              </w:rPr>
            </w:pPr>
          </w:p>
        </w:tc>
        <w:tc>
          <w:tcPr>
            <w:tcW w:w="1342" w:type="dxa"/>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6</w:t>
            </w:r>
          </w:p>
          <w:p w:rsidR="00313EF0" w:rsidRDefault="00313EF0">
            <w:pPr>
              <w:spacing w:before="100" w:after="100" w:line="240" w:lineRule="auto"/>
              <w:jc w:val="center"/>
              <w:rPr>
                <w:rFonts w:ascii="Times New Roman" w:eastAsia="Times New Roman" w:hAnsi="Times New Roman"/>
                <w:sz w:val="24"/>
                <w:szCs w:val="24"/>
                <w:lang w:eastAsia="lv-LV"/>
              </w:rPr>
            </w:pPr>
          </w:p>
        </w:tc>
      </w:tr>
      <w:tr w:rsidR="00313EF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 Budžeta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rsidR="00313EF0" w:rsidRDefault="00313EF0">
            <w:pPr>
              <w:spacing w:after="0" w:line="360" w:lineRule="auto"/>
              <w:jc w:val="center"/>
              <w:rPr>
                <w:rFonts w:ascii="Times New Roman" w:eastAsia="Times New Roman" w:hAnsi="Times New Roman"/>
                <w:sz w:val="24"/>
                <w:szCs w:val="24"/>
                <w:lang w:eastAsia="lv-LV"/>
              </w:rPr>
            </w:pPr>
          </w:p>
        </w:tc>
      </w:tr>
      <w:tr w:rsidR="00313EF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1.1. valsts pamatbudžets, tai skaitā ieņēmumi no maksas pakalpo-</w:t>
            </w:r>
            <w:proofErr w:type="spellStart"/>
            <w:r>
              <w:rPr>
                <w:rFonts w:ascii="Times New Roman" w:eastAsia="Times New Roman" w:hAnsi="Times New Roman"/>
                <w:sz w:val="24"/>
                <w:szCs w:val="24"/>
                <w:lang w:eastAsia="lv-LV"/>
              </w:rPr>
              <w:t>jumiem</w:t>
            </w:r>
            <w:proofErr w:type="spellEnd"/>
            <w:r>
              <w:rPr>
                <w:rFonts w:ascii="Times New Roman" w:eastAsia="Times New Roman" w:hAnsi="Times New Roman"/>
                <w:sz w:val="24"/>
                <w:szCs w:val="24"/>
                <w:lang w:eastAsia="lv-LV"/>
              </w:rPr>
              <w:t xml:space="preserve"> un citi pašu ieņēmumi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rsidR="00313EF0" w:rsidRDefault="00313EF0">
            <w:pPr>
              <w:spacing w:after="0" w:line="360" w:lineRule="auto"/>
              <w:jc w:val="center"/>
              <w:rPr>
                <w:rFonts w:ascii="Times New Roman" w:eastAsia="Times New Roman" w:hAnsi="Times New Roman"/>
                <w:sz w:val="24"/>
                <w:szCs w:val="24"/>
                <w:lang w:eastAsia="lv-LV"/>
              </w:rPr>
            </w:pPr>
          </w:p>
        </w:tc>
      </w:tr>
      <w:tr w:rsidR="00313EF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313EF0" w:rsidRDefault="00313EF0">
            <w:pPr>
              <w:spacing w:after="0" w:line="360" w:lineRule="auto"/>
              <w:jc w:val="center"/>
              <w:rPr>
                <w:rFonts w:ascii="Times New Roman" w:eastAsia="Times New Roman" w:hAnsi="Times New Roman"/>
                <w:sz w:val="24"/>
                <w:szCs w:val="24"/>
                <w:lang w:eastAsia="lv-LV"/>
              </w:rPr>
            </w:pPr>
          </w:p>
        </w:tc>
      </w:tr>
      <w:tr w:rsidR="00313EF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313EF0" w:rsidRDefault="00313EF0">
            <w:pPr>
              <w:spacing w:after="0" w:line="360" w:lineRule="auto"/>
              <w:jc w:val="center"/>
              <w:rPr>
                <w:rFonts w:ascii="Times New Roman" w:eastAsia="Times New Roman" w:hAnsi="Times New Roman"/>
                <w:sz w:val="24"/>
                <w:szCs w:val="24"/>
                <w:lang w:eastAsia="lv-LV"/>
              </w:rPr>
            </w:pPr>
          </w:p>
        </w:tc>
      </w:tr>
      <w:tr w:rsidR="00313EF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 Budžeta izdevumi:</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313EF0" w:rsidRDefault="00313EF0">
            <w:pPr>
              <w:spacing w:after="0" w:line="360" w:lineRule="auto"/>
              <w:jc w:val="center"/>
              <w:rPr>
                <w:rFonts w:ascii="Times New Roman" w:eastAsia="Times New Roman" w:hAnsi="Times New Roman"/>
                <w:sz w:val="24"/>
                <w:szCs w:val="24"/>
                <w:lang w:eastAsia="lv-LV"/>
              </w:rPr>
            </w:pPr>
          </w:p>
        </w:tc>
      </w:tr>
      <w:tr w:rsidR="00313EF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313EF0" w:rsidRDefault="00313EF0">
            <w:pPr>
              <w:spacing w:after="0" w:line="360" w:lineRule="auto"/>
              <w:jc w:val="center"/>
              <w:rPr>
                <w:rFonts w:ascii="Times New Roman" w:eastAsia="Times New Roman" w:hAnsi="Times New Roman"/>
                <w:sz w:val="24"/>
                <w:szCs w:val="24"/>
                <w:lang w:eastAsia="lv-LV"/>
              </w:rPr>
            </w:pPr>
          </w:p>
        </w:tc>
      </w:tr>
      <w:tr w:rsidR="00313EF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2.2. valsts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313EF0" w:rsidRDefault="00313EF0">
            <w:pPr>
              <w:spacing w:after="0" w:line="360" w:lineRule="auto"/>
              <w:jc w:val="center"/>
              <w:rPr>
                <w:rFonts w:ascii="Times New Roman" w:eastAsia="Times New Roman" w:hAnsi="Times New Roman"/>
                <w:sz w:val="24"/>
                <w:szCs w:val="24"/>
                <w:lang w:eastAsia="lv-LV"/>
              </w:rPr>
            </w:pPr>
          </w:p>
        </w:tc>
      </w:tr>
      <w:tr w:rsidR="00313EF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313EF0" w:rsidRDefault="00313EF0">
            <w:pPr>
              <w:spacing w:after="0" w:line="360" w:lineRule="auto"/>
              <w:jc w:val="center"/>
              <w:rPr>
                <w:rFonts w:ascii="Times New Roman" w:eastAsia="Times New Roman" w:hAnsi="Times New Roman"/>
                <w:sz w:val="24"/>
                <w:szCs w:val="24"/>
                <w:lang w:eastAsia="lv-LV"/>
              </w:rPr>
            </w:pPr>
          </w:p>
        </w:tc>
      </w:tr>
      <w:tr w:rsidR="00313EF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 Finansiālā ietekme:</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313EF0" w:rsidRDefault="00A53C31">
            <w:pPr>
              <w:jc w:val="center"/>
              <w:rPr>
                <w:rFonts w:ascii="Times New Roman" w:eastAsia="Times New Roman" w:hAnsi="Times New Roman"/>
                <w:sz w:val="24"/>
                <w:szCs w:val="24"/>
              </w:rPr>
            </w:pPr>
            <w:r>
              <w:rPr>
                <w:rFonts w:ascii="Times New Roman" w:eastAsia="Times New Roman" w:hAnsi="Times New Roman"/>
                <w:sz w:val="24"/>
                <w:szCs w:val="24"/>
              </w:rPr>
              <w:t>Nav precīzi aprēķināms.</w:t>
            </w:r>
          </w:p>
        </w:tc>
      </w:tr>
      <w:tr w:rsidR="00313EF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3.1. valsts pamatbudžets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313EF0" w:rsidRDefault="00A53C31">
            <w:pPr>
              <w:jc w:val="center"/>
              <w:rPr>
                <w:rFonts w:ascii="Times New Roman" w:eastAsia="Times New Roman" w:hAnsi="Times New Roman"/>
                <w:sz w:val="24"/>
                <w:szCs w:val="24"/>
              </w:rPr>
            </w:pPr>
            <w:r>
              <w:rPr>
                <w:rFonts w:ascii="Times New Roman" w:eastAsia="Times New Roman" w:hAnsi="Times New Roman"/>
                <w:sz w:val="24"/>
                <w:szCs w:val="24"/>
              </w:rPr>
              <w:t>Nav precīzi aprēķināms.</w:t>
            </w:r>
          </w:p>
        </w:tc>
      </w:tr>
      <w:tr w:rsidR="00313EF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3.2. speciālais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313EF0" w:rsidRDefault="00A53C31">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313EF0">
        <w:trPr>
          <w:trHeight w:val="1775"/>
        </w:trPr>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3.3. pašvaldību budžets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313EF0" w:rsidRDefault="00A53C31">
            <w:pPr>
              <w:jc w:val="center"/>
              <w:rPr>
                <w:rFonts w:ascii="Times New Roman" w:eastAsia="Times New Roman" w:hAnsi="Times New Roman"/>
                <w:sz w:val="24"/>
                <w:szCs w:val="24"/>
              </w:rPr>
            </w:pPr>
            <w:r>
              <w:rPr>
                <w:rFonts w:ascii="Times New Roman" w:eastAsia="Times New Roman" w:hAnsi="Times New Roman"/>
                <w:sz w:val="24"/>
                <w:szCs w:val="24"/>
              </w:rPr>
              <w:t>0</w:t>
            </w:r>
          </w:p>
        </w:tc>
      </w:tr>
      <w:tr w:rsidR="00313EF0">
        <w:trPr>
          <w:trHeight w:val="1930"/>
        </w:trPr>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 Finanšu līdzekļi papildu izdevumu finansēšanai (kompensējošu izdevumu samazinājumu norāda ar "+" zīmi)</w:t>
            </w:r>
          </w:p>
        </w:tc>
        <w:tc>
          <w:tcPr>
            <w:tcW w:w="1245" w:type="dxa"/>
            <w:tcBorders>
              <w:top w:val="outset" w:sz="6"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504" w:type="dxa"/>
            <w:gridSpan w:val="4"/>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313EF0" w:rsidRDefault="00A53C31">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rsidR="00313EF0" w:rsidRDefault="00313EF0">
            <w:pPr>
              <w:spacing w:after="0" w:line="360" w:lineRule="auto"/>
              <w:rPr>
                <w:rFonts w:ascii="Times New Roman" w:eastAsia="Times New Roman" w:hAnsi="Times New Roman"/>
                <w:sz w:val="24"/>
                <w:szCs w:val="24"/>
                <w:lang w:eastAsia="lv-LV"/>
              </w:rPr>
            </w:pPr>
          </w:p>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0</w:t>
            </w:r>
          </w:p>
          <w:p w:rsidR="00313EF0" w:rsidRDefault="00313EF0">
            <w:pPr>
              <w:spacing w:line="360" w:lineRule="auto"/>
              <w:jc w:val="center"/>
              <w:rPr>
                <w:rFonts w:ascii="Times New Roman" w:eastAsia="Times New Roman" w:hAnsi="Times New Roman"/>
                <w:sz w:val="24"/>
                <w:szCs w:val="24"/>
                <w:lang w:eastAsia="lv-LV"/>
              </w:rPr>
            </w:pPr>
          </w:p>
        </w:tc>
      </w:tr>
      <w:tr w:rsidR="00313EF0">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 Precizēta finansiālā ietekme:</w:t>
            </w:r>
          </w:p>
        </w:tc>
        <w:tc>
          <w:tcPr>
            <w:tcW w:w="1245" w:type="dxa"/>
            <w:vMerge w:val="restart"/>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X</w:t>
            </w:r>
          </w:p>
        </w:tc>
        <w:tc>
          <w:tcPr>
            <w:tcW w:w="5504" w:type="dxa"/>
            <w:gridSpan w:val="4"/>
            <w:vMerge w:val="restart"/>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313EF0" w:rsidRDefault="00A53C31">
            <w:pPr>
              <w:spacing w:after="0" w:line="36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w:t>
            </w:r>
          </w:p>
          <w:p w:rsidR="00313EF0" w:rsidRDefault="00A53C31">
            <w:pPr>
              <w:spacing w:line="36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tc>
      </w:tr>
      <w:tr w:rsidR="00313EF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5.1. valsts pamatbudžets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313EF0" w:rsidRDefault="00313EF0">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313EF0" w:rsidRDefault="00313EF0">
            <w:pPr>
              <w:spacing w:line="360" w:lineRule="auto"/>
              <w:rPr>
                <w:rFonts w:ascii="Times New Roman" w:eastAsia="Times New Roman" w:hAnsi="Times New Roman"/>
                <w:sz w:val="24"/>
                <w:szCs w:val="24"/>
                <w:lang w:eastAsia="lv-LV"/>
              </w:rPr>
            </w:pPr>
          </w:p>
        </w:tc>
      </w:tr>
      <w:tr w:rsidR="00313EF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5.2. speciālais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313EF0" w:rsidRDefault="00313EF0">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313EF0" w:rsidRDefault="00313EF0">
            <w:pPr>
              <w:spacing w:line="360" w:lineRule="auto"/>
              <w:rPr>
                <w:rFonts w:ascii="Times New Roman" w:eastAsia="Times New Roman" w:hAnsi="Times New Roman"/>
                <w:sz w:val="24"/>
                <w:szCs w:val="24"/>
                <w:lang w:eastAsia="lv-LV"/>
              </w:rPr>
            </w:pPr>
          </w:p>
        </w:tc>
      </w:tr>
      <w:tr w:rsidR="00313EF0">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5.3. pašvaldību budžets</w:t>
            </w:r>
          </w:p>
        </w:tc>
        <w:tc>
          <w:tcPr>
            <w:tcW w:w="1245" w:type="dxa"/>
            <w:vMerge/>
            <w:tcBorders>
              <w:top w:val="single" w:sz="4" w:space="0" w:color="000000"/>
              <w:left w:val="outset" w:sz="6" w:space="0" w:color="000000"/>
              <w:bottom w:val="single" w:sz="4" w:space="0" w:color="000000"/>
              <w:right w:val="outset" w:sz="6" w:space="0" w:color="000000"/>
            </w:tcBorders>
            <w:shd w:val="clear" w:color="auto" w:fill="auto"/>
            <w:tcMar>
              <w:top w:w="30" w:type="dxa"/>
              <w:left w:w="30" w:type="dxa"/>
              <w:bottom w:w="30" w:type="dxa"/>
              <w:right w:w="30" w:type="dxa"/>
            </w:tcMar>
          </w:tcPr>
          <w:p w:rsidR="00313EF0" w:rsidRDefault="00313EF0">
            <w:pPr>
              <w:spacing w:after="0" w:line="240" w:lineRule="auto"/>
              <w:rPr>
                <w:rFonts w:ascii="Times New Roman" w:eastAsia="Times New Roman" w:hAnsi="Times New Roman"/>
                <w:sz w:val="24"/>
                <w:szCs w:val="24"/>
                <w:lang w:eastAsia="lv-LV"/>
              </w:rPr>
            </w:pPr>
          </w:p>
        </w:tc>
        <w:tc>
          <w:tcPr>
            <w:tcW w:w="5504" w:type="dxa"/>
            <w:gridSpan w:val="4"/>
            <w:vMerge/>
            <w:tcBorders>
              <w:top w:val="single" w:sz="4"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313EF0" w:rsidRDefault="00313EF0">
            <w:pPr>
              <w:spacing w:after="0" w:line="360" w:lineRule="auto"/>
              <w:rPr>
                <w:rFonts w:ascii="Times New Roman" w:eastAsia="Times New Roman" w:hAnsi="Times New Roman"/>
                <w:sz w:val="24"/>
                <w:szCs w:val="24"/>
                <w:lang w:eastAsia="lv-LV"/>
              </w:rPr>
            </w:pPr>
          </w:p>
        </w:tc>
      </w:tr>
      <w:tr w:rsidR="00313EF0">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 Detalizēts ieņēmumu un izdevumu aprēķins (ja nepieciešams, detalizētu ieņēmumu un izdevumu aprēķinu var pievienot anotācijas pielikumā):</w:t>
            </w:r>
          </w:p>
        </w:tc>
        <w:tc>
          <w:tcPr>
            <w:tcW w:w="6749" w:type="dxa"/>
            <w:gridSpan w:val="5"/>
            <w:vMerge w:val="restart"/>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313EF0" w:rsidRDefault="00A53C31">
            <w:pPr>
              <w:spacing w:before="100" w:after="100" w:line="240" w:lineRule="auto"/>
              <w:jc w:val="center"/>
              <w:rPr>
                <w:rFonts w:ascii="Times New Roman" w:eastAsia="Times New Roman" w:hAnsi="Times New Roman"/>
                <w:sz w:val="24"/>
                <w:szCs w:val="24"/>
                <w:lang w:eastAsia="lv-LV"/>
              </w:rPr>
            </w:pPr>
            <w:r>
              <w:rPr>
                <w:rFonts w:ascii="Times New Roman" w:eastAsia="Times New Roman" w:hAnsi="Times New Roman"/>
                <w:sz w:val="24"/>
                <w:szCs w:val="24"/>
                <w:lang w:eastAsia="lv-LV"/>
              </w:rPr>
              <w:t>Nav precīzi aprēķināms.</w:t>
            </w:r>
          </w:p>
          <w:p w:rsidR="00313EF0" w:rsidRDefault="00313EF0">
            <w:pPr>
              <w:spacing w:after="0" w:line="360" w:lineRule="auto"/>
              <w:jc w:val="center"/>
              <w:rPr>
                <w:rFonts w:ascii="Times New Roman" w:eastAsia="Times New Roman" w:hAnsi="Times New Roman"/>
                <w:sz w:val="24"/>
                <w:szCs w:val="24"/>
                <w:lang w:eastAsia="lv-LV"/>
              </w:rPr>
            </w:pPr>
          </w:p>
        </w:tc>
      </w:tr>
      <w:tr w:rsidR="00313EF0">
        <w:tc>
          <w:tcPr>
            <w:tcW w:w="2312" w:type="dxa"/>
            <w:tcBorders>
              <w:top w:val="single" w:sz="4"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6.1. detalizēts ieņēmumu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313EF0" w:rsidRDefault="00313EF0">
            <w:pPr>
              <w:spacing w:after="0" w:line="240" w:lineRule="auto"/>
              <w:rPr>
                <w:rFonts w:ascii="Times New Roman" w:eastAsia="Times New Roman" w:hAnsi="Times New Roman"/>
                <w:sz w:val="24"/>
                <w:szCs w:val="24"/>
                <w:lang w:eastAsia="lv-LV"/>
              </w:rPr>
            </w:pPr>
          </w:p>
        </w:tc>
      </w:tr>
      <w:tr w:rsidR="00313EF0">
        <w:tc>
          <w:tcPr>
            <w:tcW w:w="2312" w:type="dxa"/>
            <w:tcBorders>
              <w:top w:val="single" w:sz="4"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6.2. detalizēts izdevumu aprēķins</w:t>
            </w:r>
          </w:p>
        </w:tc>
        <w:tc>
          <w:tcPr>
            <w:tcW w:w="6749" w:type="dxa"/>
            <w:gridSpan w:val="5"/>
            <w:vMerge/>
            <w:tcBorders>
              <w:top w:val="single" w:sz="4"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vAlign w:val="center"/>
          </w:tcPr>
          <w:p w:rsidR="00313EF0" w:rsidRDefault="00313EF0">
            <w:pPr>
              <w:spacing w:after="0" w:line="240" w:lineRule="auto"/>
              <w:rPr>
                <w:rFonts w:ascii="Times New Roman" w:eastAsia="Times New Roman" w:hAnsi="Times New Roman"/>
                <w:sz w:val="24"/>
                <w:szCs w:val="24"/>
                <w:lang w:eastAsia="lv-LV"/>
              </w:rPr>
            </w:pPr>
          </w:p>
        </w:tc>
      </w:tr>
      <w:tr w:rsidR="00313EF0">
        <w:tc>
          <w:tcPr>
            <w:tcW w:w="2312" w:type="dxa"/>
            <w:tcBorders>
              <w:top w:val="outset" w:sz="6" w:space="0" w:color="000000"/>
              <w:left w:val="single" w:sz="4"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7. Amata vietu skaita izmaiņas</w:t>
            </w:r>
          </w:p>
        </w:tc>
        <w:tc>
          <w:tcPr>
            <w:tcW w:w="6749" w:type="dxa"/>
            <w:gridSpan w:val="5"/>
            <w:tcBorders>
              <w:top w:val="outset" w:sz="6" w:space="0" w:color="000000"/>
              <w:left w:val="outset" w:sz="6" w:space="0" w:color="000000"/>
              <w:bottom w:val="outset" w:sz="6" w:space="0" w:color="000000"/>
              <w:right w:val="single" w:sz="4" w:space="0" w:color="000000"/>
            </w:tcBorders>
            <w:shd w:val="clear" w:color="auto" w:fill="auto"/>
            <w:tcMar>
              <w:top w:w="30" w:type="dxa"/>
              <w:left w:w="30" w:type="dxa"/>
              <w:bottom w:w="30" w:type="dxa"/>
              <w:right w:w="30" w:type="dxa"/>
            </w:tcMar>
          </w:tcPr>
          <w:p w:rsidR="00313EF0" w:rsidRDefault="00A53C31">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 attiecināms.</w:t>
            </w:r>
          </w:p>
        </w:tc>
      </w:tr>
      <w:tr w:rsidR="00313EF0">
        <w:tc>
          <w:tcPr>
            <w:tcW w:w="2312" w:type="dxa"/>
            <w:tcBorders>
              <w:top w:val="outset" w:sz="6" w:space="0" w:color="000000"/>
              <w:left w:val="single" w:sz="4" w:space="0" w:color="000000"/>
              <w:bottom w:val="single" w:sz="4"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8. Cita informācija</w:t>
            </w:r>
          </w:p>
        </w:tc>
        <w:tc>
          <w:tcPr>
            <w:tcW w:w="6749" w:type="dxa"/>
            <w:gridSpan w:val="5"/>
            <w:tcBorders>
              <w:top w:val="outset" w:sz="6" w:space="0" w:color="000000"/>
              <w:left w:val="outset" w:sz="6" w:space="0" w:color="000000"/>
              <w:bottom w:val="single" w:sz="4" w:space="0" w:color="000000"/>
              <w:right w:val="single" w:sz="4" w:space="0" w:color="000000"/>
            </w:tcBorders>
            <w:shd w:val="clear" w:color="auto" w:fill="auto"/>
            <w:tcMar>
              <w:top w:w="30" w:type="dxa"/>
              <w:left w:w="30" w:type="dxa"/>
              <w:bottom w:w="30" w:type="dxa"/>
              <w:right w:w="30" w:type="dxa"/>
            </w:tcMar>
          </w:tcPr>
          <w:p w:rsidR="00313EF0" w:rsidRDefault="00A53C31">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Rīkojuma projekta īstenošanai nav nepieciešami papildus līdzekļi no valsts vai pašvaldību budžeta. Rīkojuma projektu valsts akciju sabiedrība „Valsts nekustamie īpašumi” īstenos par saviem līdzekļiem. Valsts akciju sabiedrība „Valsts nekustamie īpašumi” saskaņā ar Atsavināšanas likuma </w:t>
            </w:r>
            <w:proofErr w:type="gramStart"/>
            <w:r>
              <w:rPr>
                <w:rFonts w:ascii="Times New Roman" w:eastAsia="Times New Roman" w:hAnsi="Times New Roman"/>
                <w:sz w:val="24"/>
                <w:szCs w:val="24"/>
                <w:lang w:eastAsia="lv-LV"/>
              </w:rPr>
              <w:t>47.pantu</w:t>
            </w:r>
            <w:proofErr w:type="gramEnd"/>
            <w:r>
              <w:rPr>
                <w:rFonts w:ascii="Times New Roman" w:eastAsia="Times New Roman" w:hAnsi="Times New Roman"/>
                <w:sz w:val="24"/>
                <w:szCs w:val="24"/>
                <w:lang w:eastAsia="lv-LV"/>
              </w:rPr>
              <w:t xml:space="preserve">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p w:rsidR="00313EF0" w:rsidRDefault="00313EF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313EF0">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313EF0" w:rsidRDefault="00A53C31">
            <w:pPr>
              <w:spacing w:before="100" w:after="100" w:line="293" w:lineRule="atLeast"/>
              <w:jc w:val="center"/>
            </w:pPr>
            <w:r>
              <w:rPr>
                <w:rFonts w:ascii="Times New Roman" w:hAnsi="Times New Roman"/>
                <w:b/>
                <w:bCs/>
                <w:sz w:val="24"/>
                <w:szCs w:val="24"/>
              </w:rPr>
              <w:t>IV. Tiesību akta projekta ietekme uz spēkā esošo tiesību normu sistēmu</w:t>
            </w:r>
          </w:p>
        </w:tc>
      </w:tr>
      <w:tr w:rsidR="00313EF0">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313EF0" w:rsidRDefault="00A53C31">
            <w:pPr>
              <w:spacing w:before="100" w:after="100" w:line="293" w:lineRule="atLeast"/>
              <w:jc w:val="center"/>
              <w:rPr>
                <w:rFonts w:ascii="Times New Roman" w:hAnsi="Times New Roman"/>
                <w:sz w:val="24"/>
                <w:szCs w:val="24"/>
              </w:rPr>
            </w:pPr>
            <w:r>
              <w:rPr>
                <w:rFonts w:ascii="Times New Roman" w:hAnsi="Times New Roman"/>
                <w:sz w:val="24"/>
                <w:szCs w:val="24"/>
              </w:rPr>
              <w:t>Projekts šo jomu neskar</w:t>
            </w:r>
          </w:p>
        </w:tc>
      </w:tr>
    </w:tbl>
    <w:p w:rsidR="00313EF0" w:rsidRDefault="00313EF0">
      <w:pPr>
        <w:spacing w:after="0" w:line="240" w:lineRule="auto"/>
        <w:rPr>
          <w:rFonts w:ascii="Times New Roman" w:eastAsia="Times New Roman" w:hAnsi="Times New Roman"/>
          <w:sz w:val="24"/>
          <w:szCs w:val="24"/>
          <w:lang w:eastAsia="lv-LV"/>
        </w:rPr>
      </w:pPr>
    </w:p>
    <w:tbl>
      <w:tblPr>
        <w:tblW w:w="5000" w:type="pct"/>
        <w:tblCellMar>
          <w:left w:w="10" w:type="dxa"/>
          <w:right w:w="10" w:type="dxa"/>
        </w:tblCellMar>
        <w:tblLook w:val="0000" w:firstRow="0" w:lastRow="0" w:firstColumn="0" w:lastColumn="0" w:noHBand="0" w:noVBand="0"/>
      </w:tblPr>
      <w:tblGrid>
        <w:gridCol w:w="9065"/>
      </w:tblGrid>
      <w:tr w:rsidR="00313EF0">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313EF0" w:rsidRDefault="00A53C31">
            <w:pPr>
              <w:spacing w:before="100" w:after="100" w:line="293" w:lineRule="atLeast"/>
              <w:jc w:val="center"/>
            </w:pPr>
            <w:r>
              <w:rPr>
                <w:rFonts w:ascii="Times New Roman" w:hAnsi="Times New Roman"/>
                <w:b/>
                <w:bCs/>
                <w:sz w:val="24"/>
                <w:szCs w:val="24"/>
              </w:rPr>
              <w:t>V. Tiesību akta projekta atbilstība Latvijas Republikas starptautiskajām saistībām</w:t>
            </w:r>
          </w:p>
        </w:tc>
      </w:tr>
      <w:tr w:rsidR="00313EF0">
        <w:tc>
          <w:tcPr>
            <w:tcW w:w="9065" w:type="dxa"/>
            <w:tcBorders>
              <w:top w:val="outset" w:sz="2" w:space="0" w:color="414142"/>
              <w:left w:val="outset" w:sz="2" w:space="0" w:color="414142"/>
              <w:bottom w:val="outset" w:sz="2" w:space="0" w:color="414142"/>
              <w:right w:val="outset" w:sz="2" w:space="0" w:color="414142"/>
            </w:tcBorders>
            <w:shd w:val="clear" w:color="auto" w:fill="auto"/>
            <w:tcMar>
              <w:top w:w="30" w:type="dxa"/>
              <w:left w:w="30" w:type="dxa"/>
              <w:bottom w:w="30" w:type="dxa"/>
              <w:right w:w="30" w:type="dxa"/>
            </w:tcMar>
            <w:vAlign w:val="center"/>
          </w:tcPr>
          <w:p w:rsidR="00313EF0" w:rsidRDefault="00A53C31">
            <w:pPr>
              <w:spacing w:before="100" w:after="100" w:line="293" w:lineRule="atLeast"/>
              <w:jc w:val="center"/>
              <w:rPr>
                <w:rFonts w:ascii="Times New Roman" w:hAnsi="Times New Roman"/>
                <w:sz w:val="24"/>
                <w:szCs w:val="24"/>
              </w:rPr>
            </w:pPr>
            <w:r>
              <w:rPr>
                <w:rFonts w:ascii="Times New Roman" w:hAnsi="Times New Roman"/>
                <w:sz w:val="24"/>
                <w:szCs w:val="24"/>
              </w:rPr>
              <w:t>Projekts šo jomu neskar</w:t>
            </w:r>
          </w:p>
        </w:tc>
      </w:tr>
    </w:tbl>
    <w:p w:rsidR="00313EF0" w:rsidRDefault="00313EF0">
      <w:pPr>
        <w:spacing w:after="0" w:line="240" w:lineRule="auto"/>
        <w:rPr>
          <w:rFonts w:ascii="Times New Roman" w:eastAsia="Times New Roman" w:hAnsi="Times New Roman"/>
          <w:sz w:val="24"/>
          <w:szCs w:val="24"/>
          <w:lang w:eastAsia="lv-LV"/>
        </w:rPr>
      </w:pPr>
    </w:p>
    <w:tbl>
      <w:tblPr>
        <w:tblW w:w="5000" w:type="pct"/>
        <w:jc w:val="center"/>
        <w:tblCellMar>
          <w:left w:w="10" w:type="dxa"/>
          <w:right w:w="10" w:type="dxa"/>
        </w:tblCellMar>
        <w:tblLook w:val="0000" w:firstRow="0" w:lastRow="0" w:firstColumn="0" w:lastColumn="0" w:noHBand="0" w:noVBand="0"/>
      </w:tblPr>
      <w:tblGrid>
        <w:gridCol w:w="619"/>
        <w:gridCol w:w="2201"/>
        <w:gridCol w:w="6241"/>
      </w:tblGrid>
      <w:tr w:rsidR="00313EF0">
        <w:trPr>
          <w:trHeight w:val="336"/>
          <w:jc w:val="center"/>
        </w:trPr>
        <w:tc>
          <w:tcPr>
            <w:tcW w:w="9061" w:type="dxa"/>
            <w:gridSpan w:val="3"/>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13EF0" w:rsidRDefault="00A53C31">
            <w:pPr>
              <w:spacing w:before="100" w:after="100" w:line="36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313EF0">
        <w:trPr>
          <w:trHeight w:val="43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13EF0" w:rsidRDefault="00A53C31">
            <w:pPr>
              <w:spacing w:after="0" w:line="240" w:lineRule="auto"/>
              <w:ind w:firstLine="720"/>
              <w:jc w:val="both"/>
            </w:pPr>
            <w:r>
              <w:rPr>
                <w:rFonts w:ascii="Times New Roman" w:hAnsi="Times New Roman"/>
                <w:sz w:val="24"/>
                <w:szCs w:val="24"/>
                <w:lang w:eastAsia="lv-LV"/>
              </w:rPr>
              <w:t xml:space="preserve">Atbilstoši Ministru kabineta </w:t>
            </w:r>
            <w:proofErr w:type="gramStart"/>
            <w:r>
              <w:rPr>
                <w:rFonts w:ascii="Times New Roman" w:hAnsi="Times New Roman"/>
                <w:sz w:val="24"/>
                <w:szCs w:val="24"/>
                <w:lang w:eastAsia="lv-LV"/>
              </w:rPr>
              <w:t>2009.gada</w:t>
            </w:r>
            <w:proofErr w:type="gramEnd"/>
            <w:r>
              <w:rPr>
                <w:rFonts w:ascii="Times New Roman" w:hAnsi="Times New Roman"/>
                <w:sz w:val="24"/>
                <w:szCs w:val="24"/>
                <w:lang w:eastAsia="lv-LV"/>
              </w:rPr>
              <w:t xml:space="preserve">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Pr>
                <w:rFonts w:ascii="Times New Roman" w:hAnsi="Times New Roman"/>
                <w:i/>
                <w:sz w:val="24"/>
                <w:szCs w:val="24"/>
                <w:lang w:eastAsia="lv-LV"/>
              </w:rPr>
              <w:t>Tiesību aktu projekti</w:t>
            </w:r>
            <w:r>
              <w:rPr>
                <w:rFonts w:ascii="Times New Roman" w:hAnsi="Times New Roman"/>
                <w:sz w:val="24"/>
                <w:szCs w:val="24"/>
                <w:lang w:eastAsia="lv-LV"/>
              </w:rPr>
              <w:t>.</w:t>
            </w:r>
          </w:p>
          <w:p w:rsidR="00313EF0" w:rsidRDefault="00A53C31">
            <w:pPr>
              <w:spacing w:after="0" w:line="240" w:lineRule="auto"/>
              <w:ind w:firstLine="720"/>
              <w:jc w:val="both"/>
            </w:pPr>
            <w:r>
              <w:rPr>
                <w:rFonts w:ascii="Times New Roman" w:hAnsi="Times New Roman"/>
                <w:sz w:val="24"/>
                <w:szCs w:val="24"/>
                <w:lang w:eastAsia="lv-LV"/>
              </w:rPr>
              <w:t>Sludinājums par valsts nekustamā īpašuma izsoli tiks publicēts oficiālajā izdevumā „Latvijas Vēstnesis” </w:t>
            </w:r>
            <w:r>
              <w:rPr>
                <w:rFonts w:ascii="Times New Roman" w:hAnsi="Times New Roman"/>
                <w:sz w:val="24"/>
                <w:szCs w:val="24"/>
                <w:lang w:eastAsia="lv-LV"/>
              </w:rPr>
              <w:noBreakHyphen/>
              <w:t xml:space="preserve"> institūcijas, </w:t>
            </w:r>
            <w:r>
              <w:rPr>
                <w:rFonts w:ascii="Times New Roman" w:hAnsi="Times New Roman"/>
                <w:sz w:val="24"/>
                <w:szCs w:val="24"/>
                <w:lang w:eastAsia="lv-LV"/>
              </w:rPr>
              <w:lastRenderedPageBreak/>
              <w:t xml:space="preserve">kas organizē nekustamā īpašuma atsavināšanu – VNĪ </w:t>
            </w:r>
            <w:proofErr w:type="gramStart"/>
            <w:r>
              <w:rPr>
                <w:rFonts w:ascii="Times New Roman" w:hAnsi="Times New Roman"/>
                <w:sz w:val="24"/>
                <w:szCs w:val="24"/>
                <w:lang w:eastAsia="lv-LV"/>
              </w:rPr>
              <w:t>mājas lapā</w:t>
            </w:r>
            <w:proofErr w:type="gramEnd"/>
            <w:r>
              <w:rPr>
                <w:rFonts w:ascii="Times New Roman" w:hAnsi="Times New Roman"/>
                <w:sz w:val="24"/>
                <w:szCs w:val="24"/>
                <w:lang w:eastAsia="lv-LV"/>
              </w:rPr>
              <w:t xml:space="preserve"> un attiecīgās pašvaldības teritorijā izdotajā laikrakstā.</w:t>
            </w:r>
          </w:p>
        </w:tc>
      </w:tr>
      <w:tr w:rsidR="00313EF0">
        <w:trPr>
          <w:trHeight w:val="264"/>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2.</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13EF0" w:rsidRDefault="00A53C3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313EF0">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13EF0" w:rsidRDefault="00A53C31">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313EF0">
        <w:trPr>
          <w:trHeight w:val="372"/>
          <w:jc w:val="center"/>
        </w:trPr>
        <w:tc>
          <w:tcPr>
            <w:tcW w:w="619"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220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241" w:type="dxa"/>
            <w:tcBorders>
              <w:top w:val="single" w:sz="4" w:space="0" w:color="000000"/>
              <w:left w:val="single" w:sz="4" w:space="0" w:color="000000"/>
              <w:bottom w:val="single" w:sz="4" w:space="0" w:color="000000"/>
              <w:right w:val="single" w:sz="4" w:space="0" w:color="000000"/>
            </w:tcBorders>
            <w:shd w:val="clear" w:color="auto" w:fill="auto"/>
            <w:tcMar>
              <w:top w:w="24" w:type="dxa"/>
              <w:left w:w="24" w:type="dxa"/>
              <w:bottom w:w="24" w:type="dxa"/>
              <w:right w:w="24" w:type="dxa"/>
            </w:tcMar>
          </w:tcPr>
          <w:p w:rsidR="00313EF0" w:rsidRDefault="00A53C31">
            <w:pPr>
              <w:spacing w:before="100" w:after="100" w:line="240" w:lineRule="auto"/>
              <w:ind w:firstLine="301"/>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tīmekļa vietnē </w:t>
            </w:r>
            <w:proofErr w:type="spellStart"/>
            <w:r>
              <w:rPr>
                <w:rFonts w:ascii="Times New Roman" w:eastAsia="Times New Roman" w:hAnsi="Times New Roman"/>
                <w:sz w:val="24"/>
                <w:szCs w:val="24"/>
                <w:lang w:eastAsia="lv-LV"/>
              </w:rPr>
              <w:t>www.vestnesis.lv</w:t>
            </w:r>
            <w:proofErr w:type="spellEnd"/>
            <w:r>
              <w:rPr>
                <w:rFonts w:ascii="Times New Roman" w:eastAsia="Times New Roman" w:hAnsi="Times New Roman"/>
                <w:sz w:val="24"/>
                <w:szCs w:val="24"/>
                <w:lang w:eastAsia="lv-LV"/>
              </w:rPr>
              <w:t>.</w:t>
            </w:r>
          </w:p>
        </w:tc>
      </w:tr>
    </w:tbl>
    <w:p w:rsidR="00313EF0" w:rsidRDefault="00313EF0">
      <w:pPr>
        <w:spacing w:after="0" w:line="240" w:lineRule="auto"/>
        <w:rPr>
          <w:rFonts w:ascii="Times New Roman" w:eastAsia="Times New Roman" w:hAnsi="Times New Roman"/>
          <w:sz w:val="24"/>
          <w:szCs w:val="24"/>
          <w:lang w:eastAsia="lv-LV"/>
        </w:rPr>
      </w:pPr>
    </w:p>
    <w:tbl>
      <w:tblPr>
        <w:tblW w:w="4919" w:type="pct"/>
        <w:tblInd w:w="75" w:type="dxa"/>
        <w:tblCellMar>
          <w:left w:w="10" w:type="dxa"/>
          <w:right w:w="10" w:type="dxa"/>
        </w:tblCellMar>
        <w:tblLook w:val="0000" w:firstRow="0" w:lastRow="0" w:firstColumn="0" w:lastColumn="0" w:noHBand="0" w:noVBand="0"/>
      </w:tblPr>
      <w:tblGrid>
        <w:gridCol w:w="524"/>
        <w:gridCol w:w="2208"/>
        <w:gridCol w:w="6176"/>
      </w:tblGrid>
      <w:tr w:rsidR="00313EF0">
        <w:tc>
          <w:tcPr>
            <w:tcW w:w="8908" w:type="dxa"/>
            <w:gridSpan w:val="3"/>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313EF0">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ministrija (VNĪ), Zemkopības ministrija, Veselības ministrija.</w:t>
            </w:r>
          </w:p>
        </w:tc>
      </w:tr>
      <w:tr w:rsidR="00313EF0">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before="100" w:after="10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Projekts šo jomu neskar.</w:t>
            </w:r>
          </w:p>
        </w:tc>
      </w:tr>
      <w:tr w:rsidR="00313EF0">
        <w:tc>
          <w:tcPr>
            <w:tcW w:w="524"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2208"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6176" w:type="dxa"/>
            <w:tcBorders>
              <w:top w:val="outset" w:sz="6" w:space="0" w:color="000000"/>
              <w:left w:val="outset" w:sz="6" w:space="0" w:color="000000"/>
              <w:bottom w:val="outset" w:sz="6" w:space="0" w:color="000000"/>
              <w:right w:val="outset" w:sz="6" w:space="0" w:color="000000"/>
            </w:tcBorders>
            <w:shd w:val="clear" w:color="auto" w:fill="auto"/>
            <w:tcMar>
              <w:top w:w="30" w:type="dxa"/>
              <w:left w:w="30" w:type="dxa"/>
              <w:bottom w:w="30" w:type="dxa"/>
              <w:right w:w="30" w:type="dxa"/>
            </w:tcMar>
          </w:tcPr>
          <w:p w:rsidR="00313EF0" w:rsidRDefault="00A53C31">
            <w:pPr>
              <w:spacing w:after="0" w:line="240" w:lineRule="auto"/>
              <w:ind w:firstLine="720"/>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rsidR="00313EF0" w:rsidRDefault="00313EF0">
      <w:pPr>
        <w:spacing w:after="0" w:line="240" w:lineRule="auto"/>
        <w:ind w:firstLine="720"/>
        <w:rPr>
          <w:rFonts w:ascii="Times New Roman" w:eastAsia="Times New Roman" w:hAnsi="Times New Roman"/>
          <w:sz w:val="24"/>
          <w:szCs w:val="24"/>
          <w:lang w:eastAsia="lv-LV"/>
        </w:rPr>
      </w:pPr>
    </w:p>
    <w:p w:rsidR="00313EF0" w:rsidRDefault="00313EF0">
      <w:pPr>
        <w:spacing w:after="0" w:line="240" w:lineRule="auto"/>
        <w:rPr>
          <w:rFonts w:ascii="Times New Roman" w:eastAsia="Times New Roman" w:hAnsi="Times New Roman"/>
          <w:sz w:val="24"/>
          <w:szCs w:val="24"/>
          <w:lang w:eastAsia="lv-LV"/>
        </w:rPr>
      </w:pPr>
    </w:p>
    <w:p w:rsidR="00313EF0" w:rsidRDefault="00313EF0">
      <w:pPr>
        <w:spacing w:after="0" w:line="240" w:lineRule="auto"/>
        <w:rPr>
          <w:rFonts w:ascii="Times New Roman" w:eastAsia="Times New Roman" w:hAnsi="Times New Roman"/>
          <w:sz w:val="24"/>
          <w:szCs w:val="24"/>
          <w:lang w:eastAsia="lv-LV"/>
        </w:rPr>
      </w:pPr>
    </w:p>
    <w:p w:rsidR="00313EF0" w:rsidRDefault="00313EF0">
      <w:pPr>
        <w:spacing w:after="0" w:line="240" w:lineRule="auto"/>
        <w:rPr>
          <w:rFonts w:ascii="Times New Roman" w:eastAsia="Times New Roman" w:hAnsi="Times New Roman"/>
          <w:sz w:val="24"/>
          <w:szCs w:val="24"/>
          <w:lang w:eastAsia="lv-LV"/>
        </w:rPr>
      </w:pPr>
    </w:p>
    <w:p w:rsidR="00313EF0" w:rsidRDefault="00A53C3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Finanšu ministre</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D.Reizniece - Ozola</w:t>
      </w:r>
    </w:p>
    <w:p w:rsidR="00313EF0" w:rsidRDefault="00313EF0">
      <w:pPr>
        <w:spacing w:after="0" w:line="240" w:lineRule="auto"/>
        <w:jc w:val="both"/>
        <w:rPr>
          <w:rFonts w:ascii="Times New Roman" w:eastAsia="Times New Roman" w:hAnsi="Times New Roman"/>
          <w:sz w:val="24"/>
          <w:szCs w:val="24"/>
        </w:rPr>
      </w:pPr>
    </w:p>
    <w:p w:rsidR="00313EF0" w:rsidRDefault="00313EF0">
      <w:pPr>
        <w:spacing w:after="0" w:line="240" w:lineRule="auto"/>
        <w:rPr>
          <w:rFonts w:ascii="Times New Roman" w:eastAsia="Times New Roman" w:hAnsi="Times New Roman"/>
          <w:sz w:val="24"/>
          <w:szCs w:val="24"/>
          <w:lang w:eastAsia="lv-LV"/>
        </w:rPr>
      </w:pPr>
    </w:p>
    <w:p w:rsidR="00313EF0" w:rsidRDefault="00313EF0">
      <w:pPr>
        <w:spacing w:after="0" w:line="240" w:lineRule="auto"/>
        <w:rPr>
          <w:rFonts w:ascii="Times New Roman" w:eastAsia="Times New Roman" w:hAnsi="Times New Roman"/>
          <w:sz w:val="24"/>
          <w:szCs w:val="24"/>
          <w:lang w:eastAsia="lv-LV"/>
        </w:rPr>
      </w:pPr>
    </w:p>
    <w:p w:rsidR="00313EF0" w:rsidRDefault="00313EF0">
      <w:pPr>
        <w:spacing w:after="0" w:line="240" w:lineRule="auto"/>
        <w:rPr>
          <w:rFonts w:ascii="Times New Roman" w:eastAsia="Times New Roman" w:hAnsi="Times New Roman"/>
          <w:sz w:val="24"/>
          <w:szCs w:val="24"/>
          <w:lang w:eastAsia="lv-LV"/>
        </w:rPr>
      </w:pPr>
    </w:p>
    <w:p w:rsidR="00313EF0" w:rsidRDefault="00313EF0">
      <w:pPr>
        <w:spacing w:after="0" w:line="240" w:lineRule="auto"/>
        <w:rPr>
          <w:rFonts w:ascii="Times New Roman" w:eastAsia="Times New Roman" w:hAnsi="Times New Roman"/>
          <w:sz w:val="24"/>
          <w:szCs w:val="24"/>
          <w:lang w:eastAsia="lv-LV"/>
        </w:rPr>
      </w:pPr>
    </w:p>
    <w:p w:rsidR="00313EF0" w:rsidRDefault="00313EF0">
      <w:pPr>
        <w:spacing w:after="0" w:line="240" w:lineRule="auto"/>
        <w:rPr>
          <w:rFonts w:ascii="Times New Roman" w:eastAsia="Times New Roman" w:hAnsi="Times New Roman"/>
          <w:sz w:val="24"/>
          <w:szCs w:val="24"/>
          <w:lang w:eastAsia="lv-LV"/>
        </w:rPr>
      </w:pPr>
    </w:p>
    <w:p w:rsidR="00313EF0" w:rsidRDefault="00313EF0">
      <w:pPr>
        <w:spacing w:after="0" w:line="240" w:lineRule="auto"/>
        <w:rPr>
          <w:rFonts w:ascii="Times New Roman" w:eastAsia="Times New Roman" w:hAnsi="Times New Roman"/>
          <w:sz w:val="24"/>
          <w:szCs w:val="24"/>
          <w:lang w:eastAsia="lv-LV"/>
        </w:rPr>
      </w:pPr>
    </w:p>
    <w:p w:rsidR="00313EF0" w:rsidRDefault="00313EF0">
      <w:pPr>
        <w:spacing w:after="0" w:line="240" w:lineRule="auto"/>
        <w:rPr>
          <w:rFonts w:ascii="Times New Roman" w:eastAsia="Times New Roman" w:hAnsi="Times New Roman"/>
          <w:sz w:val="24"/>
          <w:szCs w:val="24"/>
          <w:lang w:eastAsia="lv-LV"/>
        </w:rPr>
      </w:pPr>
    </w:p>
    <w:p w:rsidR="00313EF0" w:rsidRDefault="00313EF0">
      <w:pPr>
        <w:spacing w:after="0" w:line="240" w:lineRule="auto"/>
        <w:rPr>
          <w:rFonts w:ascii="Times New Roman" w:eastAsia="Times New Roman" w:hAnsi="Times New Roman"/>
          <w:sz w:val="24"/>
          <w:szCs w:val="24"/>
          <w:lang w:eastAsia="lv-LV"/>
        </w:rPr>
      </w:pPr>
    </w:p>
    <w:p w:rsidR="00313EF0" w:rsidRDefault="00313EF0">
      <w:pPr>
        <w:spacing w:after="0" w:line="240" w:lineRule="auto"/>
        <w:rPr>
          <w:rFonts w:ascii="Times New Roman" w:eastAsia="Times New Roman" w:hAnsi="Times New Roman"/>
          <w:sz w:val="24"/>
          <w:szCs w:val="24"/>
          <w:lang w:eastAsia="lv-LV"/>
        </w:rPr>
      </w:pPr>
    </w:p>
    <w:p w:rsidR="00313EF0" w:rsidRDefault="00313EF0">
      <w:pPr>
        <w:spacing w:after="0" w:line="240" w:lineRule="auto"/>
        <w:rPr>
          <w:rFonts w:ascii="Times New Roman" w:eastAsia="Times New Roman" w:hAnsi="Times New Roman"/>
          <w:sz w:val="24"/>
          <w:szCs w:val="24"/>
          <w:lang w:eastAsia="lv-LV"/>
        </w:rPr>
      </w:pPr>
    </w:p>
    <w:p w:rsidR="00313EF0" w:rsidRDefault="00A53C31">
      <w:pPr>
        <w:spacing w:after="0" w:line="240" w:lineRule="auto"/>
      </w:pPr>
      <w:proofErr w:type="spellStart"/>
      <w:r>
        <w:rPr>
          <w:rFonts w:ascii="Times New Roman" w:eastAsia="Times New Roman" w:hAnsi="Times New Roman"/>
          <w:sz w:val="18"/>
          <w:szCs w:val="18"/>
          <w:lang w:eastAsia="lv-LV"/>
        </w:rPr>
        <w:t>Tupiņa</w:t>
      </w:r>
      <w:proofErr w:type="spellEnd"/>
      <w:r>
        <w:rPr>
          <w:rFonts w:ascii="Times New Roman" w:eastAsia="Times New Roman" w:hAnsi="Times New Roman"/>
          <w:sz w:val="18"/>
          <w:szCs w:val="18"/>
          <w:lang w:eastAsia="lv-LV"/>
        </w:rPr>
        <w:t xml:space="preserve"> </w:t>
      </w:r>
      <w:r>
        <w:rPr>
          <w:rFonts w:ascii="Times New Roman" w:eastAsia="Times New Roman" w:hAnsi="Times New Roman"/>
          <w:sz w:val="18"/>
          <w:szCs w:val="18"/>
        </w:rPr>
        <w:t>67024679</w:t>
      </w:r>
    </w:p>
    <w:p w:rsidR="00313EF0" w:rsidRDefault="00E50ABE">
      <w:pPr>
        <w:spacing w:after="0" w:line="240" w:lineRule="auto"/>
      </w:pPr>
      <w:hyperlink r:id="rId7" w:history="1">
        <w:r w:rsidR="00A53C31">
          <w:rPr>
            <w:rFonts w:ascii="Times New Roman" w:eastAsia="Times New Roman" w:hAnsi="Times New Roman"/>
            <w:sz w:val="18"/>
            <w:szCs w:val="18"/>
            <w:u w:val="single"/>
            <w:lang w:eastAsia="lv-LV"/>
          </w:rPr>
          <w:t>arta.tupina@vni.lv</w:t>
        </w:r>
      </w:hyperlink>
    </w:p>
    <w:p w:rsidR="00313EF0" w:rsidRDefault="00313EF0">
      <w:pPr>
        <w:rPr>
          <w:rFonts w:ascii="Times New Roman" w:eastAsia="Times New Roman" w:hAnsi="Times New Roman"/>
          <w:sz w:val="24"/>
          <w:szCs w:val="24"/>
        </w:rPr>
      </w:pPr>
    </w:p>
    <w:p w:rsidR="00313EF0" w:rsidRDefault="00313EF0">
      <w:pPr>
        <w:rPr>
          <w:rFonts w:ascii="Times New Roman" w:hAnsi="Times New Roman"/>
          <w:sz w:val="24"/>
          <w:szCs w:val="24"/>
        </w:rPr>
      </w:pPr>
    </w:p>
    <w:sectPr w:rsidR="00313EF0">
      <w:headerReference w:type="default" r:id="rId8"/>
      <w:footerReference w:type="default" r:id="rId9"/>
      <w:footerReference w:type="first" r:id="rId10"/>
      <w:pgSz w:w="11906" w:h="16838"/>
      <w:pgMar w:top="1135" w:right="1134" w:bottom="1134" w:left="1701" w:header="709" w:footer="6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0ABE" w:rsidRDefault="00E50ABE">
      <w:pPr>
        <w:spacing w:after="0" w:line="240" w:lineRule="auto"/>
      </w:pPr>
      <w:r>
        <w:separator/>
      </w:r>
    </w:p>
  </w:endnote>
  <w:endnote w:type="continuationSeparator" w:id="0">
    <w:p w:rsidR="00E50ABE" w:rsidRDefault="00E50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HiddenHorzOCR">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B0A" w:rsidRDefault="00A53C31">
    <w:pPr>
      <w:spacing w:after="0" w:line="240" w:lineRule="auto"/>
      <w:jc w:val="both"/>
      <w:rPr>
        <w:rFonts w:ascii="Times New Roman" w:hAnsi="Times New Roman"/>
        <w:sz w:val="18"/>
        <w:szCs w:val="18"/>
      </w:rPr>
    </w:pPr>
    <w:r>
      <w:rPr>
        <w:rFonts w:ascii="Times New Roman" w:hAnsi="Times New Roman"/>
        <w:sz w:val="18"/>
        <w:szCs w:val="18"/>
      </w:rPr>
      <w:t>FMAnot_010618_pardos</w:t>
    </w:r>
  </w:p>
  <w:p w:rsidR="00F94B0A" w:rsidRDefault="00E50A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B0A" w:rsidRDefault="00A53C31">
    <w:pPr>
      <w:spacing w:after="0" w:line="240" w:lineRule="auto"/>
      <w:jc w:val="both"/>
      <w:rPr>
        <w:rFonts w:ascii="Times New Roman" w:hAnsi="Times New Roman"/>
        <w:sz w:val="18"/>
        <w:szCs w:val="18"/>
      </w:rPr>
    </w:pPr>
    <w:r>
      <w:rPr>
        <w:rFonts w:ascii="Times New Roman" w:hAnsi="Times New Roman"/>
        <w:sz w:val="18"/>
        <w:szCs w:val="18"/>
      </w:rPr>
      <w:t>FMAnot_010618_pardos</w:t>
    </w:r>
  </w:p>
  <w:p w:rsidR="00F94B0A" w:rsidRDefault="00E50ABE">
    <w:pPr>
      <w:pStyle w:val="Footer"/>
    </w:pPr>
  </w:p>
  <w:p w:rsidR="00F94B0A" w:rsidRDefault="00E50A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0ABE" w:rsidRDefault="00E50ABE">
      <w:pPr>
        <w:spacing w:after="0" w:line="240" w:lineRule="auto"/>
      </w:pPr>
      <w:r>
        <w:rPr>
          <w:color w:val="000000"/>
        </w:rPr>
        <w:separator/>
      </w:r>
    </w:p>
  </w:footnote>
  <w:footnote w:type="continuationSeparator" w:id="0">
    <w:p w:rsidR="00E50ABE" w:rsidRDefault="00E50A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B0A" w:rsidRDefault="00A53C31">
    <w:pPr>
      <w:pStyle w:val="Header"/>
    </w:pPr>
    <w:r>
      <w:rPr>
        <w:noProof/>
        <w:lang w:eastAsia="lv-LV"/>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F94B0A" w:rsidRDefault="00A53C31">
                          <w:pPr>
                            <w:pStyle w:val="Header"/>
                          </w:pPr>
                          <w:r>
                            <w:rPr>
                              <w:rStyle w:val="PageNumber"/>
                            </w:rPr>
                            <w:fldChar w:fldCharType="begin"/>
                          </w:r>
                          <w:r>
                            <w:rPr>
                              <w:rStyle w:val="PageNumber"/>
                            </w:rPr>
                            <w:instrText xml:space="preserve"> PAGE </w:instrText>
                          </w:r>
                          <w:r>
                            <w:rPr>
                              <w:rStyle w:val="PageNumber"/>
                            </w:rPr>
                            <w:fldChar w:fldCharType="separate"/>
                          </w:r>
                          <w:r w:rsidR="00C83C93">
                            <w:rPr>
                              <w:rStyle w:val="PageNumber"/>
                              <w:noProof/>
                            </w:rPr>
                            <w:t>11</w:t>
                          </w:r>
                          <w:r>
                            <w:rPr>
                              <w:rStyle w:val="PageNumber"/>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Q/euAEAAHQDAAAOAAAAZHJzL2Uyb0RvYy54bWysU8Fu2zAMvQ/YPwi6N0p6KAYjTrEt6DCg&#10;2Aak+wBFlmIBkiiIauz060vJdjp0t2EXmSKpx/dIens/esfOOqGF0PLNas2ZDgo6G04t//30cPOJ&#10;M8wydNJB0C2/aOT3u48ftkNs9C304DqdGIEEbIbY8j7n2AiBqtde4gqiDhQ0kLzMdE0n0SU5ELp3&#10;4na9vhMDpC4mUBqRvPspyHcV3xit8k9jUGfmWk7ccj1TPY/lFLutbE5Jxt6qmYb8BxZe2kBFr1B7&#10;mSV7TvYvKG9VAgSTVwq8AGOs0lUDqdms36k59DLqqoWag/HaJvx/sOrH+VditqPZcRakpxE96TGz&#10;LzCyTenOELGhpEOktDySu2TOfiRnET2a5MuX5DCKU58v194WMDU51eIVb09iwvxNg2fFaHmigdU+&#10;yvMjZipDqUtKqRDgwTpXh+bCO0fJ20vsp1clLAr5iWSx8ngcZ+ZH6C4kiBaXivaQXjgbaAlaHmhL&#10;OXPfA/W47MtipMU4LoYMih62PHM2mV/ztFc02CjzYzhEVTAKS4yfnzNRr4oKlan+zJBGW4XOa1h2&#10;5897zXr7WXavAAAA//8DAFBLAwQUAAYACAAAACEABNLoD9IAAAD/AAAADwAAAGRycy9kb3ducmV2&#10;LnhtbEyPQU/DMAyF70j8h8hI3FgKB5hK0wlN4sKNgZC4eY3XVCROlWRd++9xT3B79rOev9fs5uDV&#10;RCkPkQ3cbypQxF20A/cGPj9e77agckG26COTgYUy7NrrqwZrGy/8TtOh9EpCONdowJUy1lrnzlHA&#10;vIkjsXinmAIWGVOvbcKLhAevH6rqUQccWD44HGnvqPs5nIOBp/kr0phpT9+nqUtuWLb+bTHm9mZ+&#10;eQZVaC5/x7DiCzq0wnSMZ7ZZeQNSpKxbJZ7o46p12+j/3O0vAAAA//8DAFBLAQItABQABgAIAAAA&#10;IQC2gziS/gAAAOEBAAATAAAAAAAAAAAAAAAAAAAAAABbQ29udGVudF9UeXBlc10ueG1sUEsBAi0A&#10;FAAGAAgAAAAhADj9If/WAAAAlAEAAAsAAAAAAAAAAAAAAAAALwEAAF9yZWxzLy5yZWxzUEsBAi0A&#10;FAAGAAgAAAAhAKotD964AQAAdAMAAA4AAAAAAAAAAAAAAAAALgIAAGRycy9lMm9Eb2MueG1sUEsB&#10;Ai0AFAAGAAgAAAAhAATS6A/SAAAA/wAAAA8AAAAAAAAAAAAAAAAAEgQAAGRycy9kb3ducmV2Lnht&#10;bFBLBQYAAAAABAAEAPMAAAARBQAAAAA=&#10;" filled="f" stroked="f">
              <v:textbox style="mso-fit-shape-to-text:t" inset="0,0,0,0">
                <w:txbxContent>
                  <w:p w:rsidR="00F94B0A" w:rsidRDefault="00A53C31">
                    <w:pPr>
                      <w:pStyle w:val="Header"/>
                    </w:pPr>
                    <w:r>
                      <w:rPr>
                        <w:rStyle w:val="PageNumber"/>
                      </w:rPr>
                      <w:fldChar w:fldCharType="begin"/>
                    </w:r>
                    <w:r>
                      <w:rPr>
                        <w:rStyle w:val="PageNumber"/>
                      </w:rPr>
                      <w:instrText xml:space="preserve"> PAGE </w:instrText>
                    </w:r>
                    <w:r>
                      <w:rPr>
                        <w:rStyle w:val="PageNumber"/>
                      </w:rPr>
                      <w:fldChar w:fldCharType="separate"/>
                    </w:r>
                    <w:r w:rsidR="00C83C93">
                      <w:rPr>
                        <w:rStyle w:val="PageNumber"/>
                        <w:noProof/>
                      </w:rPr>
                      <w:t>11</w:t>
                    </w:r>
                    <w:r>
                      <w:rPr>
                        <w:rStyle w:val="PageNumber"/>
                      </w:rPr>
                      <w:fldChar w:fldCharType="end"/>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F637CF"/>
    <w:multiLevelType w:val="multilevel"/>
    <w:tmpl w:val="828A4D60"/>
    <w:lvl w:ilvl="0">
      <w:start w:val="1"/>
      <w:numFmt w:val="decimal"/>
      <w:lvlText w:val="%1)"/>
      <w:lvlJc w:val="left"/>
      <w:pPr>
        <w:ind w:left="1059" w:hanging="360"/>
      </w:pPr>
    </w:lvl>
    <w:lvl w:ilvl="1">
      <w:start w:val="1"/>
      <w:numFmt w:val="lowerLetter"/>
      <w:lvlText w:val="%2."/>
      <w:lvlJc w:val="left"/>
      <w:pPr>
        <w:ind w:left="1779" w:hanging="360"/>
      </w:pPr>
    </w:lvl>
    <w:lvl w:ilvl="2">
      <w:start w:val="1"/>
      <w:numFmt w:val="lowerRoman"/>
      <w:lvlText w:val="%3."/>
      <w:lvlJc w:val="right"/>
      <w:pPr>
        <w:ind w:left="2499" w:hanging="180"/>
      </w:pPr>
    </w:lvl>
    <w:lvl w:ilvl="3">
      <w:start w:val="1"/>
      <w:numFmt w:val="decimal"/>
      <w:lvlText w:val="%4."/>
      <w:lvlJc w:val="left"/>
      <w:pPr>
        <w:ind w:left="3219" w:hanging="360"/>
      </w:pPr>
    </w:lvl>
    <w:lvl w:ilvl="4">
      <w:start w:val="1"/>
      <w:numFmt w:val="lowerLetter"/>
      <w:lvlText w:val="%5."/>
      <w:lvlJc w:val="left"/>
      <w:pPr>
        <w:ind w:left="3939" w:hanging="360"/>
      </w:pPr>
    </w:lvl>
    <w:lvl w:ilvl="5">
      <w:start w:val="1"/>
      <w:numFmt w:val="lowerRoman"/>
      <w:lvlText w:val="%6."/>
      <w:lvlJc w:val="right"/>
      <w:pPr>
        <w:ind w:left="4659" w:hanging="180"/>
      </w:pPr>
    </w:lvl>
    <w:lvl w:ilvl="6">
      <w:start w:val="1"/>
      <w:numFmt w:val="decimal"/>
      <w:lvlText w:val="%7."/>
      <w:lvlJc w:val="left"/>
      <w:pPr>
        <w:ind w:left="5379" w:hanging="360"/>
      </w:pPr>
    </w:lvl>
    <w:lvl w:ilvl="7">
      <w:start w:val="1"/>
      <w:numFmt w:val="lowerLetter"/>
      <w:lvlText w:val="%8."/>
      <w:lvlJc w:val="left"/>
      <w:pPr>
        <w:ind w:left="6099" w:hanging="360"/>
      </w:pPr>
    </w:lvl>
    <w:lvl w:ilvl="8">
      <w:start w:val="1"/>
      <w:numFmt w:val="lowerRoman"/>
      <w:lvlText w:val="%9."/>
      <w:lvlJc w:val="right"/>
      <w:pPr>
        <w:ind w:left="68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F0"/>
    <w:rsid w:val="00313EF0"/>
    <w:rsid w:val="00410A53"/>
    <w:rsid w:val="00A53C31"/>
    <w:rsid w:val="00C83C93"/>
    <w:rsid w:val="00E50A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B154F-A59A-4C56-A901-D74821C4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spacing w:after="200" w:line="276" w:lineRule="auto"/>
    </w:pPr>
    <w:rPr>
      <w:lang w:val="lv-LV"/>
    </w:rPr>
  </w:style>
  <w:style w:type="paragraph" w:styleId="Heading2">
    <w:name w:val="heading 2"/>
    <w:basedOn w:val="Normal"/>
    <w:next w:val="Normal"/>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pPr>
      <w:keepNext/>
      <w:keepLines/>
      <w:spacing w:before="40" w:after="0"/>
      <w:outlineLvl w:val="3"/>
    </w:pPr>
    <w:rPr>
      <w:rFonts w:ascii="Calibri Light" w:eastAsia="Times New Roman" w:hAnsi="Calibri Light"/>
      <w:i/>
      <w:iCs/>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rPr>
      <w:lang w:val="lv-LV"/>
    </w:rPr>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rPr>
      <w:lang w:val="lv-LV"/>
    </w:rPr>
  </w:style>
  <w:style w:type="character" w:styleId="PageNumber">
    <w:name w:val="page number"/>
    <w:basedOn w:val="DefaultParagraphFont"/>
  </w:style>
  <w:style w:type="paragraph" w:styleId="NoSpacing">
    <w:name w:val="No Spacing"/>
    <w:pPr>
      <w:suppressAutoHyphens/>
      <w:spacing w:after="0"/>
    </w:pPr>
    <w:rPr>
      <w:lang w:val="lv-LV"/>
    </w:rPr>
  </w:style>
  <w:style w:type="paragraph" w:styleId="ListParagraph">
    <w:name w:val="List Paragraph"/>
    <w:basedOn w:val="Normal"/>
    <w:pPr>
      <w:ind w:left="720"/>
    </w:pPr>
  </w:style>
  <w:style w:type="character" w:customStyle="1" w:styleId="Heading2Char">
    <w:name w:val="Heading 2 Char"/>
    <w:basedOn w:val="DefaultParagraphFont"/>
    <w:rPr>
      <w:rFonts w:ascii="Calibri Light" w:eastAsia="Times New Roman" w:hAnsi="Calibri Light" w:cs="Times New Roman"/>
      <w:color w:val="2F5496"/>
      <w:sz w:val="26"/>
      <w:szCs w:val="26"/>
      <w:lang w:val="lv-LV"/>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lv-LV"/>
    </w:rPr>
  </w:style>
  <w:style w:type="character" w:customStyle="1" w:styleId="Heading3Char">
    <w:name w:val="Heading 3 Char"/>
    <w:basedOn w:val="DefaultParagraphFont"/>
    <w:rPr>
      <w:rFonts w:ascii="Calibri Light" w:eastAsia="Times New Roman" w:hAnsi="Calibri Light" w:cs="Times New Roman"/>
      <w:color w:val="1F3763"/>
      <w:sz w:val="24"/>
      <w:szCs w:val="24"/>
      <w:lang w:val="lv-LV"/>
    </w:rPr>
  </w:style>
  <w:style w:type="character" w:customStyle="1" w:styleId="Heading4Char">
    <w:name w:val="Heading 4 Char"/>
    <w:basedOn w:val="DefaultParagraphFont"/>
    <w:rPr>
      <w:rFonts w:ascii="Calibri Light" w:eastAsia="Times New Roman" w:hAnsi="Calibri Light" w:cs="Times New Roman"/>
      <w:i/>
      <w:iCs/>
      <w:color w:val="2F549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ta.tupina@vni.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15461</Words>
  <Characters>8813</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Par nekustamo īpašumu pārdošanu</vt:lpstr>
    </vt:vector>
  </TitlesOfParts>
  <Company>Finanšu Ministrija</Company>
  <LinksUpToDate>false</LinksUpToDate>
  <CharactersWithSpaces>24226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nekustamo īpašumu pārdošanu</dc:title>
  <dc:subject>Tiesību akta anotācija</dc:subject>
  <dc:creator>Arta Tupiņa</dc:creator>
  <dc:description>arta.tupina@vni.lv , 67024679</dc:description>
  <cp:lastModifiedBy>Jekaterina Borovika</cp:lastModifiedBy>
  <cp:revision>2</cp:revision>
  <cp:lastPrinted>2018-06-08T07:03:00Z</cp:lastPrinted>
  <dcterms:created xsi:type="dcterms:W3CDTF">2018-07-17T07:29:00Z</dcterms:created>
  <dcterms:modified xsi:type="dcterms:W3CDTF">2018-07-17T07:29:00Z</dcterms:modified>
</cp:coreProperties>
</file>