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BE" w:rsidRPr="00AD5700" w:rsidRDefault="009B0BBE" w:rsidP="00F35CD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bookmarkStart w:id="0" w:name="_GoBack"/>
      <w:bookmarkEnd w:id="0"/>
      <w:r w:rsidRPr="00AD57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Likumprojekts</w:t>
      </w:r>
    </w:p>
    <w:p w:rsidR="009B0BBE" w:rsidRPr="00AD5700" w:rsidRDefault="009B0BBE" w:rsidP="00F35CDF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BD4661" w:rsidRPr="00AD5700" w:rsidRDefault="00AD5700" w:rsidP="00F35CDF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AD5700">
        <w:rPr>
          <w:rStyle w:val="Strong"/>
          <w:rFonts w:ascii="Times New Roman" w:hAnsi="Times New Roman" w:cs="Times New Roman"/>
          <w:sz w:val="28"/>
          <w:szCs w:val="28"/>
        </w:rPr>
        <w:t>Grozījumi likumā “Par nodokļiem un nodevām”</w:t>
      </w:r>
    </w:p>
    <w:p w:rsidR="00BD4661" w:rsidRPr="00AD5700" w:rsidRDefault="00BD4661" w:rsidP="00F35CDF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515179" w:rsidRPr="00AD5700" w:rsidRDefault="00515179" w:rsidP="00F35CDF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BD4661" w:rsidRPr="001436CE" w:rsidRDefault="00AD5700" w:rsidP="00F35C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Izdarīt likumā “Par nodokļiem un nodevām”</w:t>
      </w:r>
      <w:r w:rsidRPr="00AD5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(Latvijas Republikas Saeimas un Ministru Kabineta Ziņotājs, 1995, 7. nr.; 1996, 15. nr.; 1997, 24. nr.; 1998, 2., 18., 22., 24. nr.; 1999, 24. nr.; 2000, 11. nr.; 2001, 3., 8., 12. nr.; 2002, 2., 22. nr.; 2003, 2., 6., 8., 15., 22. nr.; 2004, 9. nr.; 2005, 2., 11. nr.; 2006, 1., 9., 13., 20., 24. nr.; 2007, 3., 7., 12. nr.; 2008, 1., 6., 13. nr.; 2009, 2., 11., 13., 15. nr.; Latvijas Vēstnesis, 2009, 200., 205. nr.; 2010, 91., 101., 131., 151., 157., 178., 183., 206. nr.; 2011, 68., 80., 85., 169. nr.; 2012, 24., 50., 56., 109., 157., 186., 199., 203. nr.; 2013, 61., 92., 187., 194., 232. nr.; 2014, 6., 51., 119., 189., 204., 214., 220., 257. nr.; 2015, 29., 68., 118., 190., 208., 230., 245., 248., 251. nr.; 2016, 2., 91., 241., 254. nr.; 2017, 5., 75., 124., 128., 156., 236., 242. nr</w:t>
      </w:r>
      <w:r w:rsidRPr="001436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A36FE" w:rsidRPr="0014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2018, </w:t>
      </w:r>
      <w:r w:rsidR="00435DB4" w:rsidRPr="001436CE">
        <w:rPr>
          <w:rFonts w:ascii="Times New Roman" w:hAnsi="Times New Roman" w:cs="Times New Roman"/>
          <w:sz w:val="28"/>
          <w:szCs w:val="28"/>
          <w:shd w:val="clear" w:color="auto" w:fill="FFFFFF"/>
        </w:rPr>
        <w:t>36. nr.</w:t>
      </w:r>
      <w:r w:rsidRPr="00AD5700">
        <w:rPr>
          <w:rFonts w:ascii="Times New Roman" w:hAnsi="Times New Roman" w:cs="Times New Roman"/>
          <w:sz w:val="28"/>
          <w:szCs w:val="28"/>
          <w:shd w:val="clear" w:color="auto" w:fill="FFFFFF"/>
        </w:rPr>
        <w:t>) šādus grozījumus:</w:t>
      </w:r>
    </w:p>
    <w:p w:rsidR="009B0BBE" w:rsidRPr="0028223D" w:rsidRDefault="009B0BBE" w:rsidP="00F3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5700" w:rsidRPr="0028223D" w:rsidRDefault="003A61A1" w:rsidP="00AD57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Izteikt </w:t>
      </w:r>
      <w:r w:rsidR="00AD5700" w:rsidRPr="0028223D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="00AD5700" w:rsidRPr="0028223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AD5700" w:rsidRPr="00282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pant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u šādā redakcijā:</w:t>
      </w:r>
    </w:p>
    <w:p w:rsidR="00AD5700" w:rsidRPr="0028223D" w:rsidRDefault="00AD5700" w:rsidP="00AD570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3E05" w:rsidRDefault="00015D9A" w:rsidP="003A61A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663E05" w:rsidRPr="001436CE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="00663E05" w:rsidRPr="001436C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663E05" w:rsidRPr="00143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pants Padziļinātās sadarbības programma</w:t>
      </w:r>
    </w:p>
    <w:p w:rsidR="00663E05" w:rsidRDefault="00663E05" w:rsidP="003A61A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61A1" w:rsidRPr="003A61A1" w:rsidRDefault="003A61A1" w:rsidP="003A61A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61A1">
        <w:rPr>
          <w:rFonts w:ascii="Times New Roman" w:hAnsi="Times New Roman" w:cs="Times New Roman"/>
          <w:sz w:val="28"/>
          <w:szCs w:val="28"/>
          <w:shd w:val="clear" w:color="auto" w:fill="FFFFFF"/>
        </w:rPr>
        <w:t>(1) Padziļinātās sadarbības programmas mērķis ir veicināt nodokļu maksātāju un nodokļu administrācijas ciešāku un efektīvāku sadarbību un mazināt administratīvo slogu. Tās ietvaros notiek Padziļinātās sadarbības programmā iekļautā nodokļu maksātāja (turpmāk — programmas dalībnieks) brīvprātīga sadarbība ar valsts pārvaldes iestādi.</w:t>
      </w:r>
    </w:p>
    <w:p w:rsidR="003A61A1" w:rsidRPr="003A61A1" w:rsidRDefault="003A61A1" w:rsidP="003A61A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(2) Programmas dalībniekam ir tiesības saņemt </w:t>
      </w:r>
      <w:r w:rsidR="00F3142F" w:rsidRPr="003A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Padziļinātās sadarbības programmas </w:t>
      </w:r>
      <w:r w:rsidR="00F31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ietvaros noteiktos </w:t>
      </w:r>
      <w:r w:rsidRPr="003A61A1">
        <w:rPr>
          <w:rFonts w:ascii="Times New Roman" w:hAnsi="Times New Roman" w:cs="Times New Roman"/>
          <w:sz w:val="28"/>
          <w:szCs w:val="28"/>
          <w:shd w:val="clear" w:color="auto" w:fill="FFFFFF"/>
        </w:rPr>
        <w:t>atvieglojumus un priekšrocības.</w:t>
      </w:r>
    </w:p>
    <w:p w:rsidR="00BD40BF" w:rsidRDefault="003A61A1" w:rsidP="00BD40B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(3) </w:t>
      </w:r>
      <w:r w:rsidR="00663E05" w:rsidRPr="001436CE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1436CE">
        <w:rPr>
          <w:rFonts w:ascii="Times New Roman" w:hAnsi="Times New Roman" w:cs="Times New Roman"/>
          <w:sz w:val="28"/>
          <w:szCs w:val="28"/>
          <w:shd w:val="clear" w:color="auto" w:fill="FFFFFF"/>
        </w:rPr>
        <w:t>rogrammas dalībnieku</w:t>
      </w:r>
      <w:r w:rsidRPr="003A6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reģistrs ir publisks, un to </w:t>
      </w:r>
      <w:r w:rsidR="008A36FE" w:rsidRPr="00243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publicē Valsts ieņēmumu dienesta </w:t>
      </w:r>
      <w:r w:rsidR="0060185B" w:rsidRPr="00243164">
        <w:rPr>
          <w:rFonts w:ascii="Times New Roman" w:hAnsi="Times New Roman" w:cs="Times New Roman"/>
          <w:sz w:val="28"/>
          <w:szCs w:val="28"/>
          <w:shd w:val="clear" w:color="auto" w:fill="FFFFFF"/>
        </w:rPr>
        <w:t>mājaslapā</w:t>
      </w:r>
      <w:r w:rsidRPr="002431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D40BF" w:rsidRPr="0095788A" w:rsidRDefault="00BD40BF" w:rsidP="00BD40B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(4) Ministru kabinets nosaka:</w:t>
      </w:r>
    </w:p>
    <w:p w:rsidR="008358B7" w:rsidRDefault="00BD40BF" w:rsidP="00BD40BF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8358B7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kārtību, kādā nodokļu maksātāju iekļauj Padziļinātās sadarbības programmā;</w:t>
      </w:r>
    </w:p>
    <w:p w:rsidR="00BD40BF" w:rsidRPr="008358B7" w:rsidRDefault="008358B7" w:rsidP="008358B7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BD40BF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kritērijus programmas dalībnieka statusa iegūšanai;</w:t>
      </w:r>
    </w:p>
    <w:p w:rsidR="00BD40BF" w:rsidRPr="0095788A" w:rsidRDefault="00BD40BF" w:rsidP="00BD40BF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3) kritērijus programmas dalībnieka brīdināšanai par neatbilstību, statusa apturēšanai un izslēgšanai no Padziļinātās sadarbības programmas;</w:t>
      </w:r>
    </w:p>
    <w:p w:rsidR="00BD40BF" w:rsidRPr="0095788A" w:rsidRDefault="00BD40BF" w:rsidP="00BD40BF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4) kārtību, kādā programmas dalībnieku brīdina par neatbilstību, aptur dalībnieka statusu un izslēdz no Padziļinātās sadarbības programmas;</w:t>
      </w:r>
    </w:p>
    <w:p w:rsidR="003A61A1" w:rsidRPr="0095788A" w:rsidRDefault="00BD40BF" w:rsidP="00BD40BF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kārtību, kādā programmas dalībnieku publicē Valsts ieņēmumu dienesta </w:t>
      </w:r>
      <w:r w:rsidR="00F034D3" w:rsidRPr="00F034D3">
        <w:rPr>
          <w:rFonts w:ascii="Times New Roman" w:hAnsi="Times New Roman" w:cs="Times New Roman"/>
          <w:sz w:val="28"/>
          <w:szCs w:val="28"/>
          <w:shd w:val="clear" w:color="auto" w:fill="FFFFFF"/>
        </w:rPr>
        <w:t>mājaslapā</w:t>
      </w:r>
      <w:r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15D9A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:rsidR="0028223D" w:rsidRPr="0095788A" w:rsidRDefault="0028223D" w:rsidP="00AD570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59EE" w:rsidRPr="0095788A" w:rsidRDefault="00E259EE" w:rsidP="003A61A1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Papildināt pārejas noteikumus ar 210.</w:t>
      </w:r>
      <w:r w:rsidR="00DC3C9E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15D9A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="00F5533B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15D9A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AE170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C3C9E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212.</w:t>
      </w:r>
      <w:r w:rsidR="00AE1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213.</w:t>
      </w:r>
      <w:r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punktu šādā redakcijā:</w:t>
      </w:r>
    </w:p>
    <w:p w:rsidR="00E259EE" w:rsidRPr="0095788A" w:rsidRDefault="00E259EE" w:rsidP="00E259EE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1709" w:rsidRPr="0047246E" w:rsidRDefault="00E259EE" w:rsidP="00453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24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“210. </w:t>
      </w:r>
      <w:r w:rsidR="00AE1709" w:rsidRPr="0047246E">
        <w:rPr>
          <w:rFonts w:ascii="Times New Roman" w:hAnsi="Times New Roman" w:cs="Times New Roman"/>
          <w:sz w:val="28"/>
          <w:szCs w:val="28"/>
          <w:shd w:val="clear" w:color="auto" w:fill="FFFFFF"/>
        </w:rPr>
        <w:t>Ministru kabinets šā likuma 7.</w:t>
      </w:r>
      <w:r w:rsidR="00AE1709" w:rsidRPr="0047246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AE1709" w:rsidRPr="00472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panta ceturtajā daļā minētos noteikumus izdod līdz 2018.gada 1.novembrim.</w:t>
      </w:r>
    </w:p>
    <w:p w:rsidR="00015D9A" w:rsidRPr="0095788A" w:rsidRDefault="00AE1709" w:rsidP="00453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2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211. </w:t>
      </w:r>
      <w:r w:rsidR="00243164" w:rsidRPr="0047246E">
        <w:rPr>
          <w:rFonts w:ascii="Times New Roman" w:hAnsi="Times New Roman" w:cs="Times New Roman"/>
          <w:sz w:val="28"/>
          <w:szCs w:val="28"/>
          <w:shd w:val="clear" w:color="auto" w:fill="FFFFFF"/>
        </w:rPr>
        <w:t>Š</w:t>
      </w:r>
      <w:r w:rsidR="00E259EE" w:rsidRPr="0047246E">
        <w:rPr>
          <w:rFonts w:ascii="Times New Roman" w:hAnsi="Times New Roman" w:cs="Times New Roman"/>
          <w:sz w:val="28"/>
          <w:szCs w:val="28"/>
          <w:shd w:val="clear" w:color="auto" w:fill="FFFFFF"/>
        </w:rPr>
        <w:t>ā likuma 7.</w:t>
      </w:r>
      <w:r w:rsidR="00E259EE" w:rsidRPr="0047246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E259EE" w:rsidRPr="00472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panta ceturtajā</w:t>
      </w:r>
      <w:r w:rsidR="00E259EE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daļā paredzēt</w:t>
      </w:r>
      <w:r w:rsidR="00243164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ie</w:t>
      </w:r>
      <w:r w:rsidR="00E259EE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noteikum</w:t>
      </w:r>
      <w:r w:rsidR="00243164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</w:t>
      </w:r>
      <w:r w:rsidR="008358B7">
        <w:rPr>
          <w:rFonts w:ascii="Times New Roman" w:hAnsi="Times New Roman" w:cs="Times New Roman"/>
          <w:sz w:val="28"/>
          <w:szCs w:val="28"/>
          <w:shd w:val="clear" w:color="auto" w:fill="FFFFFF"/>
        </w:rPr>
        <w:t>piemērojami</w:t>
      </w:r>
      <w:r w:rsidR="00243164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2019.gada 1.janvāri.</w:t>
      </w:r>
    </w:p>
    <w:p w:rsidR="00055894" w:rsidRPr="0095788A" w:rsidRDefault="00D603FB" w:rsidP="00453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AE170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15D9A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F1A20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Ministru kabineta 2012.gada 26.jūnija noteikumi Nr.459 “Noteikumi par Padziļinātās sadarbības programmas darbību” ir piemērojami līdz 2018.gada 31.decembrim.</w:t>
      </w:r>
    </w:p>
    <w:p w:rsidR="0028223D" w:rsidRPr="00E64562" w:rsidRDefault="00055894" w:rsidP="00F9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AE170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15D9A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Padziļinātās </w:t>
      </w:r>
      <w:r w:rsidR="002051A2">
        <w:rPr>
          <w:rFonts w:ascii="Times New Roman" w:hAnsi="Times New Roman" w:cs="Times New Roman"/>
          <w:sz w:val="28"/>
          <w:szCs w:val="28"/>
          <w:shd w:val="clear" w:color="auto" w:fill="FFFFFF"/>
        </w:rPr>
        <w:t>sadarbības programmas dalībniek</w:t>
      </w:r>
      <w:r w:rsidR="00F91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am, kas uzņemts Padziļinātās sadarbības programmā atbilstoši </w:t>
      </w:r>
      <w:r w:rsidR="00F911E1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Ministru kabine</w:t>
      </w:r>
      <w:r w:rsidR="00F911E1">
        <w:rPr>
          <w:rFonts w:ascii="Times New Roman" w:hAnsi="Times New Roman" w:cs="Times New Roman"/>
          <w:sz w:val="28"/>
          <w:szCs w:val="28"/>
          <w:shd w:val="clear" w:color="auto" w:fill="FFFFFF"/>
        </w:rPr>
        <w:t>ta 2012.gada 26.jūnija noteikumos</w:t>
      </w:r>
      <w:r w:rsidR="00F911E1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Nr.459 “Noteikumi par Padziļinātās sadarbības programmas darbību”</w:t>
      </w:r>
      <w:r w:rsidR="00F91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noteiktajiem kritērijiem, ir piemērojamas </w:t>
      </w:r>
      <w:r w:rsidR="00875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attiecīgās </w:t>
      </w:r>
      <w:r w:rsidR="00F911E1">
        <w:rPr>
          <w:rFonts w:ascii="Times New Roman" w:hAnsi="Times New Roman" w:cs="Times New Roman"/>
          <w:sz w:val="28"/>
          <w:szCs w:val="28"/>
          <w:shd w:val="clear" w:color="auto" w:fill="FFFFFF"/>
        </w:rPr>
        <w:t>priekšrocības un atvieglojumi</w:t>
      </w:r>
      <w:r w:rsidR="00205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līdz 2018.gada 31.decembrim</w:t>
      </w:r>
      <w:r w:rsidR="00F911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59EE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60185B" w:rsidRPr="009578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5CDF" w:rsidRPr="00663E05" w:rsidRDefault="00F35CDF" w:rsidP="00F3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6342" w:rsidRPr="003A61A1" w:rsidRDefault="007E6342" w:rsidP="00F35C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C3192" w:rsidRDefault="00F35CDF" w:rsidP="007B00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15D9A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201</w:t>
      </w:r>
      <w:r w:rsidR="00AD5700" w:rsidRPr="00015D9A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015D9A">
        <w:rPr>
          <w:rFonts w:ascii="Times New Roman" w:eastAsia="Times New Roman" w:hAnsi="Times New Roman" w:cs="Times New Roman"/>
          <w:sz w:val="28"/>
          <w:szCs w:val="28"/>
          <w:lang w:eastAsia="lv-LV"/>
        </w:rPr>
        <w:t>.gada 1.</w:t>
      </w:r>
      <w:r w:rsidR="0028223D" w:rsidRPr="00015D9A">
        <w:rPr>
          <w:rFonts w:ascii="Times New Roman" w:eastAsia="Times New Roman" w:hAnsi="Times New Roman" w:cs="Times New Roman"/>
          <w:sz w:val="28"/>
          <w:szCs w:val="28"/>
          <w:lang w:eastAsia="lv-LV"/>
        </w:rPr>
        <w:t>oktobrī</w:t>
      </w:r>
      <w:r w:rsidRPr="00015D9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663E05" w:rsidRDefault="00663E05" w:rsidP="0066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63E05" w:rsidRDefault="00663E05" w:rsidP="0066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63E05" w:rsidRPr="00015D9A" w:rsidRDefault="00663E05" w:rsidP="0066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13F30" w:rsidRPr="001436CE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ministre</w:t>
      </w:r>
      <w:r w:rsidR="00B13F30" w:rsidRPr="001436C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60185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13F30" w:rsidRPr="001436C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13F30" w:rsidRPr="001436C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13F30" w:rsidRPr="001436C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13F30" w:rsidRPr="001436C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13F30" w:rsidRPr="001436C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D.Reizniece-Ozola</w:t>
      </w:r>
    </w:p>
    <w:sectPr w:rsidR="00663E05" w:rsidRPr="00015D9A" w:rsidSect="00015D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1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085" w:rsidRDefault="00C80085" w:rsidP="00084F49">
      <w:pPr>
        <w:spacing w:after="0" w:line="240" w:lineRule="auto"/>
      </w:pPr>
      <w:r>
        <w:separator/>
      </w:r>
    </w:p>
  </w:endnote>
  <w:endnote w:type="continuationSeparator" w:id="0">
    <w:p w:rsidR="00C80085" w:rsidRDefault="00C80085" w:rsidP="0008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4B4" w:rsidRDefault="00241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42F" w:rsidRPr="002414B4" w:rsidRDefault="002414B4" w:rsidP="002414B4">
    <w:pPr>
      <w:pStyle w:val="Footer"/>
    </w:pPr>
    <w:r w:rsidRPr="002414B4">
      <w:rPr>
        <w:rFonts w:ascii="Times New Roman" w:hAnsi="Times New Roman" w:cs="Times New Roman"/>
        <w:sz w:val="24"/>
        <w:szCs w:val="24"/>
      </w:rPr>
      <w:t>FMLik_280518_Groz_PSP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42F" w:rsidRPr="002414B4" w:rsidRDefault="002414B4" w:rsidP="002414B4">
    <w:pPr>
      <w:pStyle w:val="Footer"/>
    </w:pPr>
    <w:r w:rsidRPr="002414B4">
      <w:rPr>
        <w:rFonts w:ascii="Times New Roman" w:hAnsi="Times New Roman" w:cs="Times New Roman"/>
        <w:sz w:val="24"/>
        <w:szCs w:val="24"/>
      </w:rPr>
      <w:t>FMLik_280518_Groz_PSP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085" w:rsidRDefault="00C80085" w:rsidP="00084F49">
      <w:pPr>
        <w:spacing w:after="0" w:line="240" w:lineRule="auto"/>
      </w:pPr>
      <w:r>
        <w:separator/>
      </w:r>
    </w:p>
  </w:footnote>
  <w:footnote w:type="continuationSeparator" w:id="0">
    <w:p w:rsidR="00C80085" w:rsidRDefault="00C80085" w:rsidP="0008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4B4" w:rsidRDefault="00241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6499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5D9A" w:rsidRDefault="00015D9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8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5D9A" w:rsidRDefault="00015D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4B4" w:rsidRDefault="002414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650C"/>
    <w:multiLevelType w:val="hybridMultilevel"/>
    <w:tmpl w:val="2278DD4E"/>
    <w:lvl w:ilvl="0" w:tplc="28465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8D45C2"/>
    <w:multiLevelType w:val="hybridMultilevel"/>
    <w:tmpl w:val="EDCE7C08"/>
    <w:lvl w:ilvl="0" w:tplc="6E9E2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A1"/>
    <w:rsid w:val="00015D9A"/>
    <w:rsid w:val="00035A75"/>
    <w:rsid w:val="00055894"/>
    <w:rsid w:val="00074859"/>
    <w:rsid w:val="00080440"/>
    <w:rsid w:val="00084F49"/>
    <w:rsid w:val="000A5AB9"/>
    <w:rsid w:val="000D7D2D"/>
    <w:rsid w:val="001215C6"/>
    <w:rsid w:val="001436CE"/>
    <w:rsid w:val="0017169C"/>
    <w:rsid w:val="001E0129"/>
    <w:rsid w:val="001F6D34"/>
    <w:rsid w:val="002051A2"/>
    <w:rsid w:val="00216E5A"/>
    <w:rsid w:val="002414B4"/>
    <w:rsid w:val="00243164"/>
    <w:rsid w:val="0028223D"/>
    <w:rsid w:val="00283B52"/>
    <w:rsid w:val="0029725D"/>
    <w:rsid w:val="002B1D3C"/>
    <w:rsid w:val="002C4BFD"/>
    <w:rsid w:val="00306EA1"/>
    <w:rsid w:val="00392579"/>
    <w:rsid w:val="003A61A1"/>
    <w:rsid w:val="003D4EF0"/>
    <w:rsid w:val="003F4F12"/>
    <w:rsid w:val="00416C20"/>
    <w:rsid w:val="0043406B"/>
    <w:rsid w:val="00435DB4"/>
    <w:rsid w:val="00453989"/>
    <w:rsid w:val="0047246E"/>
    <w:rsid w:val="00492285"/>
    <w:rsid w:val="004F073B"/>
    <w:rsid w:val="00515179"/>
    <w:rsid w:val="005415C3"/>
    <w:rsid w:val="00582C97"/>
    <w:rsid w:val="005F073C"/>
    <w:rsid w:val="0060185B"/>
    <w:rsid w:val="0063256C"/>
    <w:rsid w:val="00663E05"/>
    <w:rsid w:val="0069272F"/>
    <w:rsid w:val="006C1208"/>
    <w:rsid w:val="006C3192"/>
    <w:rsid w:val="006D1C2B"/>
    <w:rsid w:val="00737CAB"/>
    <w:rsid w:val="007946AA"/>
    <w:rsid w:val="007B003D"/>
    <w:rsid w:val="007E6342"/>
    <w:rsid w:val="008358B7"/>
    <w:rsid w:val="00857A92"/>
    <w:rsid w:val="008755C8"/>
    <w:rsid w:val="008A36FE"/>
    <w:rsid w:val="008A5059"/>
    <w:rsid w:val="009428F2"/>
    <w:rsid w:val="0095788A"/>
    <w:rsid w:val="00973DCE"/>
    <w:rsid w:val="00980EE3"/>
    <w:rsid w:val="009824EA"/>
    <w:rsid w:val="009B0BBE"/>
    <w:rsid w:val="009C6C7A"/>
    <w:rsid w:val="00A14C10"/>
    <w:rsid w:val="00AD5700"/>
    <w:rsid w:val="00AE1709"/>
    <w:rsid w:val="00B051FC"/>
    <w:rsid w:val="00B13F30"/>
    <w:rsid w:val="00B8668D"/>
    <w:rsid w:val="00B95657"/>
    <w:rsid w:val="00BA1D2A"/>
    <w:rsid w:val="00BD40BF"/>
    <w:rsid w:val="00BD4661"/>
    <w:rsid w:val="00C51BF2"/>
    <w:rsid w:val="00C80085"/>
    <w:rsid w:val="00C878CC"/>
    <w:rsid w:val="00CB4D30"/>
    <w:rsid w:val="00CC4597"/>
    <w:rsid w:val="00CD5E2F"/>
    <w:rsid w:val="00CE07D3"/>
    <w:rsid w:val="00CF1A20"/>
    <w:rsid w:val="00D21250"/>
    <w:rsid w:val="00D463AE"/>
    <w:rsid w:val="00D603FB"/>
    <w:rsid w:val="00DC3C9E"/>
    <w:rsid w:val="00E20F6C"/>
    <w:rsid w:val="00E259EE"/>
    <w:rsid w:val="00E64562"/>
    <w:rsid w:val="00E6565F"/>
    <w:rsid w:val="00E95C7C"/>
    <w:rsid w:val="00F034D3"/>
    <w:rsid w:val="00F3142F"/>
    <w:rsid w:val="00F35CDF"/>
    <w:rsid w:val="00F5533B"/>
    <w:rsid w:val="00F61276"/>
    <w:rsid w:val="00F9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CEE066-7437-41A3-8C29-5A59A3B5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6EA1"/>
  </w:style>
  <w:style w:type="character" w:styleId="Strong">
    <w:name w:val="Strong"/>
    <w:basedOn w:val="DefaultParagraphFont"/>
    <w:uiPriority w:val="22"/>
    <w:qFormat/>
    <w:rsid w:val="00306EA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0B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5AB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5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5AB9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E65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F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F49"/>
  </w:style>
  <w:style w:type="paragraph" w:styleId="Footer">
    <w:name w:val="footer"/>
    <w:basedOn w:val="Normal"/>
    <w:link w:val="FooterChar"/>
    <w:uiPriority w:val="99"/>
    <w:unhideWhenUsed/>
    <w:rsid w:val="00084F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F49"/>
  </w:style>
  <w:style w:type="paragraph" w:styleId="BalloonText">
    <w:name w:val="Balloon Text"/>
    <w:basedOn w:val="Normal"/>
    <w:link w:val="BalloonTextChar"/>
    <w:uiPriority w:val="99"/>
    <w:semiHidden/>
    <w:unhideWhenUsed/>
    <w:rsid w:val="00515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6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C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O.Bogdanova</Vad_x012b_t_x0101_js>
    <Kategorija xmlns="2e5bb04e-596e-45bd-9003-43ca78b1ba16">Likumprojekts</Kategorija>
    <TAP xmlns="1c33a644-f6cf-45d4-832d-e32e0e370d68">105</TA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02CAFA-E1E3-4E44-A017-D0387087CAA0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2.xml><?xml version="1.0" encoding="utf-8"?>
<ds:datastoreItem xmlns:ds="http://schemas.openxmlformats.org/officeDocument/2006/customXml" ds:itemID="{2B73BD45-8498-4998-9833-684528A98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53D99-2863-402D-8637-8C998B4B6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1903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"Par nodokļiem un nodevām""</vt:lpstr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nodokļiem un nodevām""</dc:title>
  <dc:creator>E.Šidlovskis</dc:creator>
  <dc:description>Edgars Šidlovskis, 67083894, Edgars.Sidlovskis@fm.gov.lv</dc:description>
  <cp:lastModifiedBy>Inguna Dancīte</cp:lastModifiedBy>
  <cp:revision>2</cp:revision>
  <cp:lastPrinted>2018-07-05T13:27:00Z</cp:lastPrinted>
  <dcterms:created xsi:type="dcterms:W3CDTF">2018-07-12T12:39:00Z</dcterms:created>
  <dcterms:modified xsi:type="dcterms:W3CDTF">2018-07-12T12:39:00Z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