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0196" w14:textId="77777777" w:rsidR="00B5680D" w:rsidRPr="00261C1A" w:rsidRDefault="00B5680D" w:rsidP="00261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"/>
      <w:bookmarkStart w:id="1" w:name="OLE_LINK4"/>
    </w:p>
    <w:p w14:paraId="019F93AA" w14:textId="4B16B6DB" w:rsidR="00B5680D" w:rsidRDefault="00B5680D" w:rsidP="00261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71CC9F" w14:textId="77777777" w:rsidR="0001199B" w:rsidRPr="00261C1A" w:rsidRDefault="0001199B" w:rsidP="00261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C4A610" w14:textId="752DDF1B" w:rsidR="0001199B" w:rsidRPr="00A908B0" w:rsidRDefault="0001199B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531C6B">
        <w:rPr>
          <w:rFonts w:ascii="Times New Roman" w:hAnsi="Times New Roman"/>
          <w:sz w:val="28"/>
          <w:szCs w:val="28"/>
        </w:rPr>
        <w:t>10. jūlijā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531C6B">
        <w:rPr>
          <w:rFonts w:ascii="Times New Roman" w:hAnsi="Times New Roman"/>
          <w:sz w:val="28"/>
          <w:szCs w:val="28"/>
        </w:rPr>
        <w:t> 308</w:t>
      </w:r>
    </w:p>
    <w:p w14:paraId="622381D0" w14:textId="24E865E4" w:rsidR="0001199B" w:rsidRPr="00A908B0" w:rsidRDefault="0001199B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</w:t>
      </w:r>
      <w:r w:rsidR="00531C6B">
        <w:rPr>
          <w:rFonts w:ascii="Times New Roman" w:hAnsi="Times New Roman"/>
          <w:sz w:val="28"/>
          <w:szCs w:val="28"/>
        </w:rPr>
        <w:t> </w:t>
      </w:r>
      <w:bookmarkStart w:id="2" w:name="_GoBack"/>
      <w:bookmarkEnd w:id="2"/>
      <w:r w:rsidR="00531C6B">
        <w:rPr>
          <w:rFonts w:ascii="Times New Roman" w:hAnsi="Times New Roman"/>
          <w:sz w:val="28"/>
          <w:szCs w:val="28"/>
        </w:rPr>
        <w:t>32</w:t>
      </w:r>
      <w:r w:rsidRPr="00A908B0">
        <w:rPr>
          <w:rFonts w:ascii="Times New Roman" w:hAnsi="Times New Roman"/>
          <w:sz w:val="28"/>
          <w:szCs w:val="28"/>
        </w:rPr>
        <w:t> </w:t>
      </w:r>
      <w:r w:rsidR="00531C6B">
        <w:rPr>
          <w:rFonts w:ascii="Times New Roman" w:hAnsi="Times New Roman"/>
          <w:sz w:val="28"/>
          <w:szCs w:val="28"/>
        </w:rPr>
        <w:t>9</w:t>
      </w:r>
      <w:r w:rsidRPr="00A908B0">
        <w:rPr>
          <w:rFonts w:ascii="Times New Roman" w:hAnsi="Times New Roman"/>
          <w:sz w:val="28"/>
          <w:szCs w:val="28"/>
        </w:rPr>
        <w:t>. §)</w:t>
      </w:r>
    </w:p>
    <w:p w14:paraId="2BD9156E" w14:textId="77777777" w:rsidR="00261C1A" w:rsidRPr="00261C1A" w:rsidRDefault="00261C1A" w:rsidP="0026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7EE2F" w14:textId="77777777" w:rsidR="00F94D42" w:rsidRPr="00261C1A" w:rsidRDefault="00394673" w:rsidP="0026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C1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BF7206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akciju sabiedrības</w:t>
      </w:r>
      <w:r w:rsidR="00F01D9B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8129A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Augstsprieguma tīkls</w:t>
      </w:r>
      <w:r w:rsid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A244BF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C0009" w:rsidRPr="00261C1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vispārējo stratēģisko mērķi </w:t>
      </w:r>
    </w:p>
    <w:p w14:paraId="2B195705" w14:textId="77777777" w:rsidR="000210C0" w:rsidRPr="00261C1A" w:rsidRDefault="000210C0" w:rsidP="000210C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2C1B69" w14:textId="053F6094" w:rsidR="00261C1A" w:rsidRPr="00D54CA1" w:rsidRDefault="00A461C1" w:rsidP="000210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uz </w:t>
      </w:r>
      <w:r w:rsidR="00264631" w:rsidRPr="00261C1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Publiskas personas kapitāla daļu un kapitālsabiedrību pārvaldības </w:t>
      </w:r>
      <w:r w:rsidR="0026463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9E6BF9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64631" w:rsidRP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61C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6BF9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pirmās daļas 18.</w:t>
      </w:r>
      <w:r w:rsidR="00261C1A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9E6BF9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punktu</w:t>
      </w:r>
      <w:r w:rsidR="000210C0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26463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94A9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F94D42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oteikt </w:t>
      </w:r>
      <w:r w:rsidR="00BF7206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akciju </w:t>
      </w:r>
      <w:r w:rsidR="00F94D42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sabiedrības</w:t>
      </w:r>
      <w:r w:rsidR="00511EFE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61C1A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123C1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Augs</w:t>
      </w:r>
      <w:r w:rsidR="009B245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tsprieguma tīkls</w:t>
      </w:r>
      <w:r w:rsidR="00261C1A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6625A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94D42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vispārējo stratēģisko mērķi</w:t>
      </w:r>
      <w:r w:rsidR="00D54CA1" w:rsidRPr="00D54CA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– </w:t>
      </w:r>
      <w:r w:rsidR="00881266" w:rsidRPr="00881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nodrošināt Latvijas e</w:t>
      </w:r>
      <w:r w:rsidR="000C549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nerg</w:t>
      </w:r>
      <w:r w:rsidR="00881266" w:rsidRPr="00881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oapgādes drošumu, sniegt nepārtrauktu, kvalitatīvu un pieejamu </w:t>
      </w:r>
      <w:r w:rsidR="000C5492" w:rsidRPr="00881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</w:t>
      </w:r>
      <w:r w:rsidR="000C549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nerg</w:t>
      </w:r>
      <w:r w:rsidR="000C5492" w:rsidRPr="00881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oapgādes </w:t>
      </w:r>
      <w:r w:rsidR="00881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pārvades pakalpojumu</w:t>
      </w:r>
      <w:r w:rsidR="000C549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kā arī</w:t>
      </w:r>
      <w:r w:rsidR="00881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0C549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ī</w:t>
      </w:r>
      <w:r w:rsidR="00881266" w:rsidRPr="00881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stenot valstij stratēģiski svarīgo energoapgādes aktīvu ilgtspējīgu pārvaldību</w:t>
      </w:r>
      <w:r w:rsidR="00E7325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881266" w:rsidRPr="0088126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sekmēt to integrāciju Eiropas Savienības iekšējā energoresursu tirgū.</w:t>
      </w:r>
    </w:p>
    <w:p w14:paraId="65242E49" w14:textId="77777777" w:rsidR="00261C1A" w:rsidRPr="00D54CA1" w:rsidRDefault="00261C1A" w:rsidP="00021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81087A1" w14:textId="0737E5C7" w:rsidR="00261C1A" w:rsidRDefault="00261C1A" w:rsidP="0002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6B546" w14:textId="77777777" w:rsidR="0001199B" w:rsidRPr="00261C1A" w:rsidRDefault="0001199B" w:rsidP="000210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14A4EE66" w14:textId="77777777" w:rsidR="0001199B" w:rsidRPr="007F7B60" w:rsidRDefault="0001199B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165A741B" w14:textId="77777777" w:rsidR="0001199B" w:rsidRPr="007F7B60" w:rsidRDefault="0001199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24FA5D" w14:textId="77777777" w:rsidR="0001199B" w:rsidRPr="007F7B60" w:rsidRDefault="0001199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0A5915C" w14:textId="77777777" w:rsidR="0001199B" w:rsidRPr="007F7B60" w:rsidRDefault="0001199B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AC64C83" w14:textId="77777777" w:rsidR="0001199B" w:rsidRPr="007F7B60" w:rsidRDefault="0001199B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p w14:paraId="48BA87E2" w14:textId="1E649B42" w:rsidR="00261C1A" w:rsidRPr="00261C1A" w:rsidRDefault="00261C1A" w:rsidP="009B2459">
      <w:pPr>
        <w:tabs>
          <w:tab w:val="left" w:pos="6521"/>
          <w:tab w:val="right" w:pos="8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1C1A" w:rsidRPr="00261C1A" w:rsidSect="00261C1A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0017" w14:textId="77777777" w:rsidR="00A67B65" w:rsidRDefault="00A67B65" w:rsidP="00F94D42">
      <w:pPr>
        <w:spacing w:after="0" w:line="240" w:lineRule="auto"/>
      </w:pPr>
      <w:r>
        <w:separator/>
      </w:r>
    </w:p>
  </w:endnote>
  <w:endnote w:type="continuationSeparator" w:id="0">
    <w:p w14:paraId="152D377A" w14:textId="77777777" w:rsidR="00A67B65" w:rsidRDefault="00A67B65" w:rsidP="00F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C711" w14:textId="214846A6" w:rsidR="0001199B" w:rsidRPr="0001199B" w:rsidRDefault="0001199B">
    <w:pPr>
      <w:pStyle w:val="Footer"/>
      <w:rPr>
        <w:rFonts w:ascii="Times New Roman" w:hAnsi="Times New Roman" w:cs="Times New Roman"/>
        <w:sz w:val="16"/>
        <w:szCs w:val="16"/>
      </w:rPr>
    </w:pPr>
    <w:r w:rsidRPr="0001199B">
      <w:rPr>
        <w:rFonts w:ascii="Times New Roman" w:hAnsi="Times New Roman" w:cs="Times New Roman"/>
        <w:sz w:val="16"/>
        <w:szCs w:val="16"/>
      </w:rPr>
      <w:t>R1297_8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283F" w14:textId="77777777" w:rsidR="00A67B65" w:rsidRDefault="00A67B65" w:rsidP="00F94D42">
      <w:pPr>
        <w:spacing w:after="0" w:line="240" w:lineRule="auto"/>
      </w:pPr>
      <w:r>
        <w:separator/>
      </w:r>
    </w:p>
  </w:footnote>
  <w:footnote w:type="continuationSeparator" w:id="0">
    <w:p w14:paraId="51051404" w14:textId="77777777" w:rsidR="00A67B65" w:rsidRDefault="00A67B65" w:rsidP="00F9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1289D" w14:textId="77777777" w:rsidR="0001199B" w:rsidRPr="00A142D0" w:rsidRDefault="0001199B">
    <w:pPr>
      <w:pStyle w:val="Header"/>
    </w:pPr>
  </w:p>
  <w:p w14:paraId="2886EA50" w14:textId="6AA806B8" w:rsidR="00261C1A" w:rsidRPr="0001199B" w:rsidRDefault="0001199B">
    <w:pPr>
      <w:pStyle w:val="Header"/>
    </w:pPr>
    <w:r>
      <w:rPr>
        <w:noProof/>
      </w:rPr>
      <w:drawing>
        <wp:inline distT="0" distB="0" distL="0" distR="0" wp14:anchorId="648CB1E2" wp14:editId="351611D0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73EEF"/>
    <w:multiLevelType w:val="hybridMultilevel"/>
    <w:tmpl w:val="2F58AC0C"/>
    <w:lvl w:ilvl="0" w:tplc="9B8A76A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B401DBC"/>
    <w:multiLevelType w:val="hybridMultilevel"/>
    <w:tmpl w:val="2E223D42"/>
    <w:lvl w:ilvl="0" w:tplc="8474C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508B9"/>
    <w:multiLevelType w:val="hybridMultilevel"/>
    <w:tmpl w:val="D5024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669DD"/>
    <w:multiLevelType w:val="hybridMultilevel"/>
    <w:tmpl w:val="DAA44A12"/>
    <w:lvl w:ilvl="0" w:tplc="85E4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8703D2"/>
    <w:multiLevelType w:val="hybridMultilevel"/>
    <w:tmpl w:val="03ECDF26"/>
    <w:lvl w:ilvl="0" w:tplc="87462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673"/>
    <w:rsid w:val="0001199B"/>
    <w:rsid w:val="000210C0"/>
    <w:rsid w:val="00022FE9"/>
    <w:rsid w:val="00050352"/>
    <w:rsid w:val="0006596D"/>
    <w:rsid w:val="00075742"/>
    <w:rsid w:val="00075830"/>
    <w:rsid w:val="00077723"/>
    <w:rsid w:val="000A7B44"/>
    <w:rsid w:val="000B3126"/>
    <w:rsid w:val="000B3F4D"/>
    <w:rsid w:val="000C5492"/>
    <w:rsid w:val="000C7667"/>
    <w:rsid w:val="000E4D5A"/>
    <w:rsid w:val="00102F9B"/>
    <w:rsid w:val="0010328E"/>
    <w:rsid w:val="00106783"/>
    <w:rsid w:val="00113921"/>
    <w:rsid w:val="00123C1F"/>
    <w:rsid w:val="00143DB6"/>
    <w:rsid w:val="001525DC"/>
    <w:rsid w:val="001541C9"/>
    <w:rsid w:val="00161910"/>
    <w:rsid w:val="00170348"/>
    <w:rsid w:val="00170C26"/>
    <w:rsid w:val="00197C4D"/>
    <w:rsid w:val="001A6670"/>
    <w:rsid w:val="001D1451"/>
    <w:rsid w:val="001F155A"/>
    <w:rsid w:val="0023355E"/>
    <w:rsid w:val="00255D45"/>
    <w:rsid w:val="00261C1A"/>
    <w:rsid w:val="00263949"/>
    <w:rsid w:val="00264631"/>
    <w:rsid w:val="00294759"/>
    <w:rsid w:val="002A337B"/>
    <w:rsid w:val="002A3A18"/>
    <w:rsid w:val="002B3ACE"/>
    <w:rsid w:val="002C622F"/>
    <w:rsid w:val="002D3CA0"/>
    <w:rsid w:val="002E2F78"/>
    <w:rsid w:val="003006D4"/>
    <w:rsid w:val="0031455F"/>
    <w:rsid w:val="00320D4A"/>
    <w:rsid w:val="00332088"/>
    <w:rsid w:val="00333047"/>
    <w:rsid w:val="00334481"/>
    <w:rsid w:val="00346A5B"/>
    <w:rsid w:val="00366C95"/>
    <w:rsid w:val="00370733"/>
    <w:rsid w:val="00383D34"/>
    <w:rsid w:val="00394673"/>
    <w:rsid w:val="003B7F77"/>
    <w:rsid w:val="003E0807"/>
    <w:rsid w:val="003F4993"/>
    <w:rsid w:val="003F7CC5"/>
    <w:rsid w:val="00406236"/>
    <w:rsid w:val="00410835"/>
    <w:rsid w:val="00435B2B"/>
    <w:rsid w:val="004552DB"/>
    <w:rsid w:val="004679C9"/>
    <w:rsid w:val="004716F6"/>
    <w:rsid w:val="004718E6"/>
    <w:rsid w:val="00475222"/>
    <w:rsid w:val="00481EBB"/>
    <w:rsid w:val="00486C47"/>
    <w:rsid w:val="004A1DCA"/>
    <w:rsid w:val="004B72DB"/>
    <w:rsid w:val="004B7F35"/>
    <w:rsid w:val="004C72B2"/>
    <w:rsid w:val="004C76C0"/>
    <w:rsid w:val="004D2C5A"/>
    <w:rsid w:val="004E23B3"/>
    <w:rsid w:val="00511EFE"/>
    <w:rsid w:val="00531C6B"/>
    <w:rsid w:val="00543499"/>
    <w:rsid w:val="00543710"/>
    <w:rsid w:val="0059229B"/>
    <w:rsid w:val="00593A53"/>
    <w:rsid w:val="005C4C64"/>
    <w:rsid w:val="005C62B1"/>
    <w:rsid w:val="005F7173"/>
    <w:rsid w:val="006106BC"/>
    <w:rsid w:val="00630D6C"/>
    <w:rsid w:val="0063219E"/>
    <w:rsid w:val="00646DD0"/>
    <w:rsid w:val="00650A94"/>
    <w:rsid w:val="00661CF6"/>
    <w:rsid w:val="006625A1"/>
    <w:rsid w:val="006A04FD"/>
    <w:rsid w:val="006A1903"/>
    <w:rsid w:val="006B02D5"/>
    <w:rsid w:val="006B4AE4"/>
    <w:rsid w:val="006D5016"/>
    <w:rsid w:val="006E3219"/>
    <w:rsid w:val="00706926"/>
    <w:rsid w:val="00707846"/>
    <w:rsid w:val="007204E6"/>
    <w:rsid w:val="00721E17"/>
    <w:rsid w:val="00731C37"/>
    <w:rsid w:val="00747521"/>
    <w:rsid w:val="00773C3C"/>
    <w:rsid w:val="00794A91"/>
    <w:rsid w:val="007B2A58"/>
    <w:rsid w:val="007B3052"/>
    <w:rsid w:val="007B311B"/>
    <w:rsid w:val="007B5D0B"/>
    <w:rsid w:val="007E0043"/>
    <w:rsid w:val="007F1CE7"/>
    <w:rsid w:val="007F59E9"/>
    <w:rsid w:val="0080261D"/>
    <w:rsid w:val="0080403F"/>
    <w:rsid w:val="008129AD"/>
    <w:rsid w:val="008145B7"/>
    <w:rsid w:val="00816772"/>
    <w:rsid w:val="0082364A"/>
    <w:rsid w:val="008238EB"/>
    <w:rsid w:val="008259E0"/>
    <w:rsid w:val="00846241"/>
    <w:rsid w:val="0086397C"/>
    <w:rsid w:val="00873F89"/>
    <w:rsid w:val="00881266"/>
    <w:rsid w:val="00883408"/>
    <w:rsid w:val="008E1E57"/>
    <w:rsid w:val="009024DD"/>
    <w:rsid w:val="00904B61"/>
    <w:rsid w:val="00921F1A"/>
    <w:rsid w:val="00922793"/>
    <w:rsid w:val="00931ACC"/>
    <w:rsid w:val="00945B88"/>
    <w:rsid w:val="009505FD"/>
    <w:rsid w:val="00972054"/>
    <w:rsid w:val="00972714"/>
    <w:rsid w:val="00975616"/>
    <w:rsid w:val="00983429"/>
    <w:rsid w:val="009A522A"/>
    <w:rsid w:val="009B2459"/>
    <w:rsid w:val="009D7C7C"/>
    <w:rsid w:val="009E2790"/>
    <w:rsid w:val="009E2C99"/>
    <w:rsid w:val="009E6BF9"/>
    <w:rsid w:val="009F2152"/>
    <w:rsid w:val="009F3BF6"/>
    <w:rsid w:val="009F48C3"/>
    <w:rsid w:val="00A04055"/>
    <w:rsid w:val="00A244BF"/>
    <w:rsid w:val="00A326E1"/>
    <w:rsid w:val="00A36A6E"/>
    <w:rsid w:val="00A41E07"/>
    <w:rsid w:val="00A461C1"/>
    <w:rsid w:val="00A53E67"/>
    <w:rsid w:val="00A56DB6"/>
    <w:rsid w:val="00A67B65"/>
    <w:rsid w:val="00A96E00"/>
    <w:rsid w:val="00AC53DD"/>
    <w:rsid w:val="00AE6EAF"/>
    <w:rsid w:val="00B11154"/>
    <w:rsid w:val="00B24BD7"/>
    <w:rsid w:val="00B2646B"/>
    <w:rsid w:val="00B31CCB"/>
    <w:rsid w:val="00B5052E"/>
    <w:rsid w:val="00B5680D"/>
    <w:rsid w:val="00B63278"/>
    <w:rsid w:val="00BA34A4"/>
    <w:rsid w:val="00BA554C"/>
    <w:rsid w:val="00BA56F4"/>
    <w:rsid w:val="00BA6BC5"/>
    <w:rsid w:val="00BD6480"/>
    <w:rsid w:val="00BD6C9C"/>
    <w:rsid w:val="00BF7206"/>
    <w:rsid w:val="00C120FA"/>
    <w:rsid w:val="00C701F9"/>
    <w:rsid w:val="00C74754"/>
    <w:rsid w:val="00C76ED1"/>
    <w:rsid w:val="00CA4121"/>
    <w:rsid w:val="00CB1C96"/>
    <w:rsid w:val="00CB2C8F"/>
    <w:rsid w:val="00CC745B"/>
    <w:rsid w:val="00CD04FA"/>
    <w:rsid w:val="00D05564"/>
    <w:rsid w:val="00D11442"/>
    <w:rsid w:val="00D30833"/>
    <w:rsid w:val="00D37389"/>
    <w:rsid w:val="00D420EE"/>
    <w:rsid w:val="00D529DB"/>
    <w:rsid w:val="00D52F12"/>
    <w:rsid w:val="00D53F97"/>
    <w:rsid w:val="00D54B53"/>
    <w:rsid w:val="00D54CA1"/>
    <w:rsid w:val="00D555F9"/>
    <w:rsid w:val="00D600E4"/>
    <w:rsid w:val="00D6588C"/>
    <w:rsid w:val="00D954D3"/>
    <w:rsid w:val="00DA0DC3"/>
    <w:rsid w:val="00DC0009"/>
    <w:rsid w:val="00DC1160"/>
    <w:rsid w:val="00DC117A"/>
    <w:rsid w:val="00DC2FAB"/>
    <w:rsid w:val="00DC65A5"/>
    <w:rsid w:val="00DD0314"/>
    <w:rsid w:val="00DD237E"/>
    <w:rsid w:val="00DE0549"/>
    <w:rsid w:val="00DE60CD"/>
    <w:rsid w:val="00DE7637"/>
    <w:rsid w:val="00E00D05"/>
    <w:rsid w:val="00E20706"/>
    <w:rsid w:val="00E30B1B"/>
    <w:rsid w:val="00E36E94"/>
    <w:rsid w:val="00E4521E"/>
    <w:rsid w:val="00E4536A"/>
    <w:rsid w:val="00E4625D"/>
    <w:rsid w:val="00E60B9F"/>
    <w:rsid w:val="00E73258"/>
    <w:rsid w:val="00EA17EB"/>
    <w:rsid w:val="00EC412F"/>
    <w:rsid w:val="00EC6C07"/>
    <w:rsid w:val="00EC71D5"/>
    <w:rsid w:val="00F01D9B"/>
    <w:rsid w:val="00F0455C"/>
    <w:rsid w:val="00F05AC8"/>
    <w:rsid w:val="00F162E6"/>
    <w:rsid w:val="00F37EF5"/>
    <w:rsid w:val="00F43BED"/>
    <w:rsid w:val="00F76B08"/>
    <w:rsid w:val="00F84471"/>
    <w:rsid w:val="00F850EC"/>
    <w:rsid w:val="00F8605D"/>
    <w:rsid w:val="00F94D42"/>
    <w:rsid w:val="00FA4CA1"/>
    <w:rsid w:val="00FC560F"/>
    <w:rsid w:val="00FD0919"/>
    <w:rsid w:val="00FE4FA2"/>
    <w:rsid w:val="00FF456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4451"/>
  <w15:docId w15:val="{C7A43170-CF5C-4E82-B67A-5C289A18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6A6E"/>
    <w:pPr>
      <w:keepNext/>
      <w:numPr>
        <w:ilvl w:val="1"/>
        <w:numId w:val="1"/>
      </w:numPr>
      <w:tabs>
        <w:tab w:val="left" w:pos="5954"/>
      </w:tabs>
      <w:suppressAutoHyphens/>
      <w:spacing w:after="480" w:line="240" w:lineRule="auto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6A6E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NormalWeb">
    <w:name w:val="Normal (Web)"/>
    <w:basedOn w:val="Normal"/>
    <w:uiPriority w:val="99"/>
    <w:rsid w:val="00A36A6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me">
    <w:name w:val="name"/>
    <w:rsid w:val="00A36A6E"/>
  </w:style>
  <w:style w:type="character" w:styleId="CommentReference">
    <w:name w:val="annotation reference"/>
    <w:basedOn w:val="DefaultParagraphFont"/>
    <w:uiPriority w:val="99"/>
    <w:semiHidden/>
    <w:unhideWhenUsed/>
    <w:rsid w:val="0014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B6"/>
    <w:rPr>
      <w:b/>
      <w:bCs/>
      <w:sz w:val="20"/>
      <w:szCs w:val="20"/>
    </w:rPr>
  </w:style>
  <w:style w:type="paragraph" w:customStyle="1" w:styleId="naisf">
    <w:name w:val="naisf"/>
    <w:basedOn w:val="Normal"/>
    <w:rsid w:val="00261C1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03965-C898-481F-8180-B7F9EB78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projelts "Par akciju sabiedrības "Augstsprieguma tīkls" vispārējo stratēģisko mērķi"</vt:lpstr>
    </vt:vector>
  </TitlesOfParts>
  <Company>Hewlett-Packard 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projelts "Par akciju sabiedrības "Augstsprieguma tīkls" vispārējo stratēģisko mērķi"</dc:title>
  <dc:creator>AS “Augstsprieguma tīkls” Regulācijas lietu daļas vadītāja Z.Mūrniece</dc:creator>
  <dc:description>Zane Mūrniece
67725340; zane.murniece@ast.lv</dc:description>
  <cp:lastModifiedBy>Leontine Babkina</cp:lastModifiedBy>
  <cp:revision>11</cp:revision>
  <cp:lastPrinted>2018-07-04T11:39:00Z</cp:lastPrinted>
  <dcterms:created xsi:type="dcterms:W3CDTF">2018-06-04T09:06:00Z</dcterms:created>
  <dcterms:modified xsi:type="dcterms:W3CDTF">2018-07-11T11:11:00Z</dcterms:modified>
</cp:coreProperties>
</file>