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AAA0" w14:textId="33D226B8" w:rsidR="00894C55" w:rsidRPr="00946012" w:rsidRDefault="00946012" w:rsidP="00946012">
      <w:pPr>
        <w:jc w:val="center"/>
        <w:rPr>
          <w:rFonts w:ascii="Times New Roman" w:hAnsi="Times New Roman" w:cs="Times New Roman"/>
          <w:sz w:val="24"/>
        </w:rPr>
      </w:pPr>
      <w:bookmarkStart w:id="0" w:name="_GoBack"/>
      <w:bookmarkEnd w:id="0"/>
      <w:r w:rsidRPr="00946012">
        <w:rPr>
          <w:rFonts w:ascii="Times New Roman" w:hAnsi="Times New Roman" w:cs="Times New Roman"/>
          <w:b/>
          <w:sz w:val="24"/>
        </w:rPr>
        <w:t xml:space="preserve">Likumprojekta “Grozījumi </w:t>
      </w:r>
      <w:r w:rsidR="00A70936">
        <w:rPr>
          <w:rFonts w:ascii="Times New Roman" w:hAnsi="Times New Roman" w:cs="Times New Roman"/>
          <w:b/>
          <w:sz w:val="24"/>
        </w:rPr>
        <w:t>Sabiedrisko pakalpojumu sniedzēju iepirkumu</w:t>
      </w:r>
      <w:r w:rsidRPr="00946012">
        <w:rPr>
          <w:rFonts w:ascii="Times New Roman" w:hAnsi="Times New Roman" w:cs="Times New Roman"/>
          <w:b/>
          <w:sz w:val="24"/>
        </w:rPr>
        <w:t xml:space="preserve"> likumā” sākotnējās ietekmes novērtējuma ziņojums (anotācija)</w:t>
      </w:r>
    </w:p>
    <w:p w14:paraId="09189418" w14:textId="77777777"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5E9981" w14:textId="77C42E6C" w:rsidR="004D0684" w:rsidRPr="00946012" w:rsidRDefault="0082555A" w:rsidP="00A70936">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izstrādāts, lai nacionālajā tiesību sistēmā transponētu </w:t>
            </w:r>
            <w:r w:rsidRPr="00946012">
              <w:rPr>
                <w:rFonts w:ascii="Times New Roman" w:hAnsi="Times New Roman" w:cs="Times New Roman"/>
                <w:sz w:val="24"/>
                <w:szCs w:val="24"/>
              </w:rPr>
              <w:t>Eiropas Parlamenta un Padomes 2014.gada 16.aprīļa direktīv</w:t>
            </w:r>
            <w:r>
              <w:rPr>
                <w:rFonts w:ascii="Times New Roman" w:hAnsi="Times New Roman" w:cs="Times New Roman"/>
                <w:sz w:val="24"/>
                <w:szCs w:val="24"/>
              </w:rPr>
              <w:t>as</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Pr>
                <w:rFonts w:ascii="Times New Roman" w:hAnsi="Times New Roman" w:cs="Times New Roman"/>
                <w:sz w:val="24"/>
                <w:szCs w:val="24"/>
              </w:rPr>
              <w:t xml:space="preserve"> prasības. Likumprojektā ir paredzēts, ka piegādātajam ir brīva izvēle izvēlēties rēķina iesniegšanas veidu, papīra formā vai elektronisko rēķinu, savukārt </w:t>
            </w:r>
            <w:r w:rsidR="00A70936">
              <w:rPr>
                <w:rFonts w:ascii="Times New Roman" w:hAnsi="Times New Roman" w:cs="Times New Roman"/>
                <w:sz w:val="24"/>
                <w:szCs w:val="24"/>
              </w:rPr>
              <w:t>sabiedrisko pakalpojumu sniedzējiem</w:t>
            </w:r>
            <w:r>
              <w:rPr>
                <w:rFonts w:ascii="Times New Roman" w:hAnsi="Times New Roman" w:cs="Times New Roman"/>
                <w:sz w:val="24"/>
                <w:szCs w:val="24"/>
              </w:rPr>
              <w:t xml:space="preserve"> ir pienākums </w:t>
            </w:r>
            <w:r w:rsidRPr="00004E28">
              <w:rPr>
                <w:rFonts w:ascii="Times New Roman" w:hAnsi="Times New Roman" w:cs="Times New Roman"/>
                <w:color w:val="000000" w:themeColor="text1"/>
                <w:sz w:val="24"/>
                <w:szCs w:val="24"/>
              </w:rPr>
              <w:t>pieņemt piegādātāja izrakstītos rēķinus neatkarīgi no tā vai tas iesniedzis rēķinu papīra formā vai elektronisk</w:t>
            </w:r>
            <w:r w:rsidR="00004E28" w:rsidRPr="00004E28">
              <w:rPr>
                <w:rFonts w:ascii="Times New Roman" w:hAnsi="Times New Roman" w:cs="Times New Roman"/>
                <w:color w:val="000000" w:themeColor="text1"/>
                <w:sz w:val="24"/>
                <w:szCs w:val="24"/>
              </w:rPr>
              <w:t>ā</w:t>
            </w:r>
            <w:r w:rsidRPr="00004E28">
              <w:rPr>
                <w:rFonts w:ascii="Times New Roman" w:hAnsi="Times New Roman" w:cs="Times New Roman"/>
                <w:color w:val="000000" w:themeColor="text1"/>
                <w:sz w:val="24"/>
                <w:szCs w:val="24"/>
              </w:rPr>
              <w:t xml:space="preserve"> </w:t>
            </w:r>
            <w:r w:rsidR="00004E28" w:rsidRPr="00004E28">
              <w:rPr>
                <w:rFonts w:ascii="Times New Roman" w:hAnsi="Times New Roman" w:cs="Times New Roman"/>
                <w:color w:val="000000" w:themeColor="text1"/>
                <w:sz w:val="24"/>
                <w:szCs w:val="24"/>
              </w:rPr>
              <w:t>formātā</w:t>
            </w:r>
            <w:r w:rsidRPr="00004E28">
              <w:rPr>
                <w:rFonts w:ascii="Times New Roman" w:hAnsi="Times New Roman" w:cs="Times New Roman"/>
                <w:color w:val="000000" w:themeColor="text1"/>
                <w:sz w:val="24"/>
                <w:szCs w:val="24"/>
              </w:rPr>
              <w:t xml:space="preserve">. </w:t>
            </w:r>
          </w:p>
        </w:tc>
      </w:tr>
    </w:tbl>
    <w:p w14:paraId="0FD60BD2" w14:textId="402ED342" w:rsidR="00E5323B" w:rsidRDefault="00E5323B" w:rsidP="00E5323B">
      <w:pPr>
        <w:spacing w:after="0" w:line="240" w:lineRule="auto"/>
        <w:rPr>
          <w:rFonts w:ascii="Times New Roman" w:eastAsia="Times New Roman" w:hAnsi="Times New Roman" w:cs="Times New Roman"/>
          <w:iCs/>
          <w:sz w:val="24"/>
          <w:szCs w:val="24"/>
          <w:lang w:val="sv-SE" w:eastAsia="lv-LV"/>
        </w:rPr>
      </w:pPr>
    </w:p>
    <w:p w14:paraId="5F6B512F" w14:textId="77777777" w:rsidR="00662173" w:rsidRPr="00946012" w:rsidRDefault="00662173"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2C4DF007"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6E3A12E" w14:textId="77777777" w:rsidR="00946012" w:rsidRPr="00946012" w:rsidRDefault="00946012" w:rsidP="00E07A7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2014.gada 26.maijā stājās spēkā Eiropas Parlamenta un Padomes 2014.gada 16.aprīļa direktīva par elektroniskajiem rēķiniem publiskā iepirkuma procedūrās (turpmāk – direktīva 2014/55/ES).</w:t>
            </w:r>
          </w:p>
          <w:p w14:paraId="152D4997" w14:textId="7904516B" w:rsidR="00141424" w:rsidRPr="00803A76" w:rsidRDefault="00946012" w:rsidP="00141424">
            <w:pPr>
              <w:spacing w:after="0" w:line="276" w:lineRule="auto"/>
              <w:jc w:val="both"/>
              <w:rPr>
                <w:rFonts w:ascii="Times New Roman" w:hAnsi="Times New Roman" w:cs="Times New Roman"/>
                <w:color w:val="000000" w:themeColor="text1"/>
                <w:sz w:val="24"/>
                <w:szCs w:val="24"/>
              </w:rPr>
            </w:pPr>
            <w:r w:rsidRPr="00946012">
              <w:rPr>
                <w:rFonts w:ascii="Times New Roman" w:hAnsi="Times New Roman" w:cs="Times New Roman"/>
                <w:sz w:val="24"/>
                <w:szCs w:val="24"/>
              </w:rPr>
              <w:t xml:space="preserve">Uz doto brīdi dalībvalstīs elektronisko rēķinu jomā pastāv un tiek izmantoti vairāki </w:t>
            </w:r>
            <w:r w:rsidR="006756E8">
              <w:rPr>
                <w:rFonts w:ascii="Times New Roman" w:hAnsi="Times New Roman" w:cs="Times New Roman"/>
                <w:sz w:val="24"/>
                <w:szCs w:val="24"/>
              </w:rPr>
              <w:t>starptautiskie</w:t>
            </w:r>
            <w:r w:rsidRPr="00946012">
              <w:rPr>
                <w:rFonts w:ascii="Times New Roman" w:hAnsi="Times New Roman" w:cs="Times New Roman"/>
                <w:sz w:val="24"/>
                <w:szCs w:val="24"/>
              </w:rPr>
              <w:t xml:space="preserve">, valstu, reģionālie un </w:t>
            </w:r>
            <w:r w:rsidR="006756E8">
              <w:rPr>
                <w:rFonts w:ascii="Times New Roman" w:hAnsi="Times New Roman" w:cs="Times New Roman"/>
                <w:sz w:val="24"/>
                <w:szCs w:val="24"/>
              </w:rPr>
              <w:t>individuāli</w:t>
            </w:r>
            <w:r w:rsidRPr="00946012">
              <w:rPr>
                <w:rFonts w:ascii="Times New Roman" w:hAnsi="Times New Roman" w:cs="Times New Roman"/>
                <w:sz w:val="24"/>
                <w:szCs w:val="24"/>
              </w:rPr>
              <w:t xml:space="preserve"> izstrādāti standarti</w:t>
            </w:r>
            <w:r w:rsidRPr="008A0D4C">
              <w:rPr>
                <w:rFonts w:ascii="Times New Roman" w:hAnsi="Times New Roman" w:cs="Times New Roman"/>
                <w:color w:val="000000" w:themeColor="text1"/>
                <w:sz w:val="24"/>
                <w:szCs w:val="24"/>
              </w:rPr>
              <w:t xml:space="preserve"> un </w:t>
            </w:r>
            <w:r w:rsidRPr="00946012">
              <w:rPr>
                <w:rFonts w:ascii="Times New Roman" w:hAnsi="Times New Roman" w:cs="Times New Roman"/>
                <w:sz w:val="24"/>
                <w:szCs w:val="24"/>
              </w:rPr>
              <w:t xml:space="preserve">neviens no tiem nav dominējošs, vairākums no tiem nav </w:t>
            </w:r>
            <w:proofErr w:type="spellStart"/>
            <w:r w:rsidRPr="00946012">
              <w:rPr>
                <w:rFonts w:ascii="Times New Roman" w:hAnsi="Times New Roman" w:cs="Times New Roman"/>
                <w:sz w:val="24"/>
                <w:szCs w:val="24"/>
              </w:rPr>
              <w:t>sadarbspējīgi</w:t>
            </w:r>
            <w:proofErr w:type="spellEnd"/>
            <w:r w:rsidRPr="00946012">
              <w:rPr>
                <w:rFonts w:ascii="Times New Roman" w:hAnsi="Times New Roman" w:cs="Times New Roman"/>
                <w:sz w:val="24"/>
                <w:szCs w:val="24"/>
              </w:rPr>
              <w:t xml:space="preserve"> cits ar citu. </w:t>
            </w:r>
            <w:proofErr w:type="spellStart"/>
            <w:r w:rsidR="005E17EC">
              <w:rPr>
                <w:rFonts w:ascii="Times New Roman" w:hAnsi="Times New Roman" w:cs="Times New Roman"/>
                <w:sz w:val="24"/>
                <w:szCs w:val="24"/>
              </w:rPr>
              <w:t>N</w:t>
            </w:r>
            <w:r w:rsidRPr="00946012">
              <w:rPr>
                <w:rFonts w:ascii="Times New Roman" w:hAnsi="Times New Roman" w:cs="Times New Roman"/>
                <w:sz w:val="24"/>
                <w:szCs w:val="24"/>
              </w:rPr>
              <w:t>esadarbspējīgu</w:t>
            </w:r>
            <w:proofErr w:type="spellEnd"/>
            <w:r w:rsidRPr="00946012">
              <w:rPr>
                <w:rFonts w:ascii="Times New Roman" w:hAnsi="Times New Roman" w:cs="Times New Roman"/>
                <w:sz w:val="24"/>
                <w:szCs w:val="24"/>
              </w:rPr>
              <w:t xml:space="preserve"> sistēmu izmantošanas rezultātā </w:t>
            </w:r>
            <w:r w:rsidR="00A70936">
              <w:rPr>
                <w:rFonts w:ascii="Times New Roman" w:hAnsi="Times New Roman" w:cs="Times New Roman"/>
                <w:sz w:val="24"/>
                <w:szCs w:val="24"/>
              </w:rPr>
              <w:t>sabiedrisko pakalpojumu sniedzējiem</w:t>
            </w:r>
            <w:r w:rsidRPr="00946012">
              <w:rPr>
                <w:rFonts w:ascii="Times New Roman" w:hAnsi="Times New Roman" w:cs="Times New Roman"/>
                <w:sz w:val="24"/>
                <w:szCs w:val="24"/>
              </w:rPr>
              <w:t xml:space="preserve"> un piegādātājiem rodas nepamatots administratīvais slogs, juridiskā nenoteiktība un papildu izmaksas piegādātājiem, kuri izmanto elektroniskos rēķinus. Direktīvas regulējums veicinās elektronisko rēķinu ieviešanu publiskā iepirkuma procedūrās, ļaujot </w:t>
            </w:r>
            <w:r w:rsidR="00A70936">
              <w:rPr>
                <w:rFonts w:ascii="Times New Roman" w:hAnsi="Times New Roman" w:cs="Times New Roman"/>
                <w:sz w:val="24"/>
                <w:szCs w:val="24"/>
              </w:rPr>
              <w:t>sabiedrisko pakalpojumu sniedzējiem</w:t>
            </w:r>
            <w:r w:rsidRPr="00946012">
              <w:rPr>
                <w:rFonts w:ascii="Times New Roman" w:hAnsi="Times New Roman" w:cs="Times New Roman"/>
                <w:sz w:val="24"/>
                <w:szCs w:val="24"/>
              </w:rPr>
              <w:t xml:space="preserve"> un piegādātājiem radīt ievērojamus ieguvumus attiecībā uz ietaupījumiem, ietekmi uz vidi un administratīvā sloga samazināšanu. Likumprojektā ir paredzēts, ka </w:t>
            </w:r>
            <w:r w:rsidR="00A70936">
              <w:rPr>
                <w:rFonts w:ascii="Times New Roman" w:hAnsi="Times New Roman" w:cs="Times New Roman"/>
                <w:sz w:val="24"/>
                <w:szCs w:val="24"/>
              </w:rPr>
              <w:t>sabiedrisko pakalpojumu sniedzējam</w:t>
            </w:r>
            <w:r w:rsidRPr="00946012">
              <w:rPr>
                <w:rFonts w:ascii="Times New Roman" w:hAnsi="Times New Roman" w:cs="Times New Roman"/>
                <w:sz w:val="24"/>
                <w:szCs w:val="24"/>
              </w:rPr>
              <w:t xml:space="preserve"> ir pienākums pieņemt un apstrādāt elektroniskos rēķinus, kas atbilst</w:t>
            </w:r>
            <w:r w:rsidR="004447DB" w:rsidRPr="00946012">
              <w:rPr>
                <w:rFonts w:ascii="Times New Roman" w:hAnsi="Times New Roman" w:cs="Times New Roman"/>
                <w:sz w:val="24"/>
                <w:szCs w:val="24"/>
              </w:rPr>
              <w:t xml:space="preserve"> </w:t>
            </w:r>
            <w:r w:rsidR="004447DB">
              <w:rPr>
                <w:rFonts w:ascii="Times New Roman" w:hAnsi="Times New Roman" w:cs="Times New Roman"/>
                <w:sz w:val="24"/>
                <w:szCs w:val="24"/>
              </w:rPr>
              <w:t>d</w:t>
            </w:r>
            <w:r w:rsidR="004447DB" w:rsidRPr="00946012">
              <w:rPr>
                <w:rFonts w:ascii="Times New Roman" w:hAnsi="Times New Roman" w:cs="Times New Roman"/>
                <w:sz w:val="24"/>
                <w:szCs w:val="24"/>
              </w:rPr>
              <w:t>irektīv</w:t>
            </w:r>
            <w:r w:rsidR="004447DB">
              <w:rPr>
                <w:rFonts w:ascii="Times New Roman" w:hAnsi="Times New Roman" w:cs="Times New Roman"/>
                <w:sz w:val="24"/>
                <w:szCs w:val="24"/>
              </w:rPr>
              <w:t>ā</w:t>
            </w:r>
            <w:r w:rsidR="004447DB" w:rsidRPr="00946012">
              <w:rPr>
                <w:rFonts w:ascii="Times New Roman" w:hAnsi="Times New Roman" w:cs="Times New Roman"/>
                <w:sz w:val="24"/>
                <w:szCs w:val="24"/>
              </w:rPr>
              <w:t xml:space="preserve"> 2014/55/ES</w:t>
            </w:r>
            <w:r w:rsidR="004447DB">
              <w:rPr>
                <w:rFonts w:ascii="Times New Roman" w:hAnsi="Times New Roman" w:cs="Times New Roman"/>
                <w:sz w:val="24"/>
                <w:szCs w:val="24"/>
              </w:rPr>
              <w:t xml:space="preserve"> minētajam</w:t>
            </w:r>
            <w:r w:rsidRPr="00946012">
              <w:rPr>
                <w:rFonts w:ascii="Times New Roman" w:hAnsi="Times New Roman" w:cs="Times New Roman"/>
                <w:sz w:val="24"/>
                <w:szCs w:val="24"/>
              </w:rPr>
              <w:t xml:space="preserve"> Eiropas </w:t>
            </w:r>
            <w:r w:rsidRPr="00946012">
              <w:rPr>
                <w:rFonts w:ascii="Times New Roman" w:hAnsi="Times New Roman" w:cs="Times New Roman"/>
                <w:sz w:val="24"/>
                <w:szCs w:val="24"/>
              </w:rPr>
              <w:lastRenderedPageBreak/>
              <w:t xml:space="preserve">elektronisko rēķinu standartam. Direktīva 2014/55/ES paredz mehānismu standarta izstrādē un vēlāku izstrādātā standarta pārņemšanu, kas nozīmē, ka </w:t>
            </w:r>
            <w:r w:rsidR="00A70936">
              <w:rPr>
                <w:rFonts w:ascii="Times New Roman" w:hAnsi="Times New Roman" w:cs="Times New Roman"/>
                <w:sz w:val="24"/>
                <w:szCs w:val="24"/>
              </w:rPr>
              <w:t>sabiedrisko pakalpojumu sniedzējiem</w:t>
            </w:r>
            <w:r w:rsidRPr="00946012">
              <w:rPr>
                <w:rFonts w:ascii="Times New Roman" w:hAnsi="Times New Roman" w:cs="Times New Roman"/>
                <w:sz w:val="24"/>
                <w:szCs w:val="24"/>
              </w:rPr>
              <w:t xml:space="preserve"> ir pienākums pieņemt elektroniskos rēķinus, kas sagatavoti atbilstoši izstrādātajam standartam, kā arī tos apstrādāt. Eiropas Komisija </w:t>
            </w:r>
            <w:r w:rsidRPr="00803A76">
              <w:rPr>
                <w:rFonts w:ascii="Times New Roman" w:hAnsi="Times New Roman" w:cs="Times New Roman"/>
                <w:sz w:val="24"/>
                <w:szCs w:val="24"/>
              </w:rPr>
              <w:t xml:space="preserve">Eiropas Savienības Oficiālajā Vēstneša 2017.gada 17.oktobra laidienā Nr. L 266/19 publicēja Komisijas 2017.gada 16.oktobra īstenošanas lēmumu Nr.2017/1870 </w:t>
            </w:r>
            <w:r w:rsidR="004447DB" w:rsidRPr="00803A76">
              <w:rPr>
                <w:rFonts w:ascii="Times New Roman" w:hAnsi="Times New Roman" w:cs="Times New Roman"/>
                <w:sz w:val="24"/>
                <w:szCs w:val="24"/>
              </w:rPr>
              <w:t>ar kuru noteica</w:t>
            </w:r>
            <w:r w:rsidRPr="00803A76">
              <w:rPr>
                <w:rFonts w:ascii="Times New Roman" w:hAnsi="Times New Roman" w:cs="Times New Roman"/>
                <w:sz w:val="24"/>
                <w:szCs w:val="24"/>
              </w:rPr>
              <w:t xml:space="preserve"> elektronisko rēķinu sagatavošanu</w:t>
            </w:r>
            <w:r w:rsidR="004447DB" w:rsidRPr="00803A76">
              <w:rPr>
                <w:rFonts w:ascii="Times New Roman" w:hAnsi="Times New Roman" w:cs="Times New Roman"/>
                <w:sz w:val="24"/>
                <w:szCs w:val="24"/>
              </w:rPr>
              <w:t xml:space="preserve"> un</w:t>
            </w:r>
            <w:r w:rsidRPr="00803A76">
              <w:rPr>
                <w:rFonts w:ascii="Times New Roman" w:hAnsi="Times New Roman" w:cs="Times New Roman"/>
                <w:sz w:val="24"/>
                <w:szCs w:val="24"/>
              </w:rPr>
              <w:t xml:space="preserve"> Eiropas </w:t>
            </w:r>
            <w:r w:rsidRPr="00662173">
              <w:rPr>
                <w:rFonts w:ascii="Times New Roman" w:hAnsi="Times New Roman" w:cs="Times New Roman"/>
                <w:sz w:val="24"/>
                <w:szCs w:val="24"/>
              </w:rPr>
              <w:t xml:space="preserve">standartu un tā sintakšu sarakstu </w:t>
            </w:r>
            <w:r w:rsidR="00004E28" w:rsidRPr="00662173">
              <w:rPr>
                <w:rFonts w:ascii="Times New Roman" w:hAnsi="Times New Roman" w:cs="Times New Roman"/>
                <w:sz w:val="24"/>
                <w:szCs w:val="24"/>
              </w:rPr>
              <w:t xml:space="preserve">saskaņā </w:t>
            </w:r>
            <w:r w:rsidRPr="00662173">
              <w:rPr>
                <w:rFonts w:ascii="Times New Roman" w:hAnsi="Times New Roman" w:cs="Times New Roman"/>
                <w:sz w:val="24"/>
                <w:szCs w:val="24"/>
              </w:rPr>
              <w:t xml:space="preserve">ar direktīvu 2014/55/ES. </w:t>
            </w:r>
            <w:r w:rsidR="00A70936">
              <w:rPr>
                <w:rFonts w:ascii="Times New Roman" w:hAnsi="Times New Roman" w:cs="Times New Roman"/>
                <w:color w:val="0D0D0D" w:themeColor="text1" w:themeTint="F2"/>
                <w:sz w:val="24"/>
                <w:szCs w:val="24"/>
              </w:rPr>
              <w:t>Sabiedrisko pakalpojumu sniedzēji</w:t>
            </w:r>
            <w:r w:rsidR="006F1BF8" w:rsidRPr="00662173">
              <w:rPr>
                <w:rFonts w:ascii="Times New Roman" w:hAnsi="Times New Roman" w:cs="Times New Roman"/>
                <w:color w:val="0D0D0D" w:themeColor="text1" w:themeTint="F2"/>
                <w:sz w:val="24"/>
                <w:szCs w:val="24"/>
              </w:rPr>
              <w:t xml:space="preserve"> savu budžeta ietvaros ir tiesīgi pielāgot savas informācijas tehnoloģijas sistēmas elektronisko rēķinu saņemšanai vai izmantot bezmaksas pieejamos rīk</w:t>
            </w:r>
            <w:r w:rsidR="00803A76" w:rsidRPr="00662173">
              <w:rPr>
                <w:rFonts w:ascii="Times New Roman" w:hAnsi="Times New Roman" w:cs="Times New Roman"/>
                <w:color w:val="0D0D0D" w:themeColor="text1" w:themeTint="F2"/>
                <w:sz w:val="24"/>
                <w:szCs w:val="24"/>
              </w:rPr>
              <w:t>us un risinājumus. Regulējums par sistēmas koplietošan</w:t>
            </w:r>
            <w:r w:rsidR="00E568B8" w:rsidRPr="00662173">
              <w:rPr>
                <w:rFonts w:ascii="Times New Roman" w:hAnsi="Times New Roman" w:cs="Times New Roman"/>
                <w:color w:val="0D0D0D" w:themeColor="text1" w:themeTint="F2"/>
                <w:sz w:val="24"/>
                <w:szCs w:val="24"/>
              </w:rPr>
              <w:t>u</w:t>
            </w:r>
            <w:r w:rsidR="00803A76" w:rsidRPr="00662173">
              <w:rPr>
                <w:rFonts w:ascii="Times New Roman" w:hAnsi="Times New Roman" w:cs="Times New Roman"/>
                <w:color w:val="0D0D0D" w:themeColor="text1" w:themeTint="F2"/>
                <w:sz w:val="24"/>
                <w:szCs w:val="24"/>
              </w:rPr>
              <w:t xml:space="preserve"> un tehniskos risinājumus, kā arī atbildīgās iestādes par sistēmas uzturēšanu tiks </w:t>
            </w:r>
            <w:r w:rsidR="00270616" w:rsidRPr="00662173">
              <w:rPr>
                <w:rFonts w:ascii="Times New Roman" w:hAnsi="Times New Roman" w:cs="Times New Roman"/>
                <w:color w:val="0D0D0D" w:themeColor="text1" w:themeTint="F2"/>
                <w:sz w:val="24"/>
                <w:szCs w:val="24"/>
              </w:rPr>
              <w:t>noteikti</w:t>
            </w:r>
            <w:r w:rsidR="00803A76" w:rsidRPr="00662173">
              <w:rPr>
                <w:rFonts w:ascii="Times New Roman" w:hAnsi="Times New Roman" w:cs="Times New Roman"/>
                <w:color w:val="0D0D0D" w:themeColor="text1" w:themeTint="F2"/>
                <w:sz w:val="24"/>
                <w:szCs w:val="24"/>
              </w:rPr>
              <w:t xml:space="preserve"> Ministru kabineta noteikumos un tiks plašāk </w:t>
            </w:r>
            <w:r w:rsidR="00270616" w:rsidRPr="00662173">
              <w:rPr>
                <w:rFonts w:ascii="Times New Roman" w:hAnsi="Times New Roman" w:cs="Times New Roman"/>
                <w:color w:val="0D0D0D" w:themeColor="text1" w:themeTint="F2"/>
                <w:sz w:val="24"/>
                <w:szCs w:val="24"/>
              </w:rPr>
              <w:t>skaidroti</w:t>
            </w:r>
            <w:r w:rsidR="00803A76" w:rsidRPr="00662173">
              <w:rPr>
                <w:rFonts w:ascii="Times New Roman" w:hAnsi="Times New Roman" w:cs="Times New Roman"/>
                <w:color w:val="0D0D0D" w:themeColor="text1" w:themeTint="F2"/>
                <w:sz w:val="24"/>
                <w:szCs w:val="24"/>
              </w:rPr>
              <w:t xml:space="preserve"> Ministru kabineta noteikumu</w:t>
            </w:r>
            <w:r w:rsidR="00803A76" w:rsidRPr="00662173">
              <w:rPr>
                <w:rFonts w:ascii="Times New Roman" w:hAnsi="Times New Roman" w:cs="Times New Roman"/>
                <w:color w:val="0D0D0D" w:themeColor="text1" w:themeTint="F2"/>
                <w:sz w:val="24"/>
              </w:rPr>
              <w:t xml:space="preserve"> sākotnējās ietekmes novērtējuma ziņojumā (anotācij</w:t>
            </w:r>
            <w:r w:rsidR="00E568B8" w:rsidRPr="00662173">
              <w:rPr>
                <w:rFonts w:ascii="Times New Roman" w:hAnsi="Times New Roman" w:cs="Times New Roman"/>
                <w:color w:val="0D0D0D" w:themeColor="text1" w:themeTint="F2"/>
                <w:sz w:val="24"/>
              </w:rPr>
              <w:t>ā</w:t>
            </w:r>
            <w:r w:rsidR="00803A76" w:rsidRPr="00662173">
              <w:rPr>
                <w:rFonts w:ascii="Times New Roman" w:hAnsi="Times New Roman" w:cs="Times New Roman"/>
                <w:color w:val="0D0D0D" w:themeColor="text1" w:themeTint="F2"/>
                <w:sz w:val="24"/>
              </w:rPr>
              <w:t>), jo likumprojekts neregulē minētos aspektus</w:t>
            </w:r>
            <w:r w:rsidR="00803A76" w:rsidRPr="00662173">
              <w:rPr>
                <w:rFonts w:ascii="Times New Roman" w:hAnsi="Times New Roman" w:cs="Times New Roman"/>
                <w:color w:val="0D0D0D" w:themeColor="text1" w:themeTint="F2"/>
                <w:sz w:val="24"/>
                <w:szCs w:val="24"/>
              </w:rPr>
              <w:t xml:space="preserve">. </w:t>
            </w:r>
            <w:r w:rsidR="00141424" w:rsidRPr="00662173">
              <w:rPr>
                <w:rFonts w:ascii="Times New Roman" w:hAnsi="Times New Roman" w:cs="Times New Roman"/>
                <w:color w:val="000000" w:themeColor="text1"/>
                <w:sz w:val="24"/>
                <w:szCs w:val="24"/>
              </w:rPr>
              <w:t xml:space="preserve">Likumprojektā ir </w:t>
            </w:r>
            <w:r w:rsidR="00141424" w:rsidRPr="00662173">
              <w:rPr>
                <w:rFonts w:ascii="Times New Roman" w:hAnsi="Times New Roman" w:cs="Times New Roman"/>
                <w:sz w:val="24"/>
                <w:szCs w:val="24"/>
              </w:rPr>
              <w:t>paredzēts, ka piegādātajam ir brīva izvēle izvēlēties rēķina iesniegšanas veidu</w:t>
            </w:r>
            <w:r w:rsidR="00141424" w:rsidRPr="00662173">
              <w:rPr>
                <w:rFonts w:ascii="Times New Roman" w:hAnsi="Times New Roman" w:cs="Times New Roman"/>
                <w:color w:val="000000" w:themeColor="text1"/>
                <w:sz w:val="24"/>
                <w:szCs w:val="24"/>
              </w:rPr>
              <w:t>, papīra formā vai elektro</w:t>
            </w:r>
            <w:r w:rsidR="00141424" w:rsidRPr="00004E28">
              <w:rPr>
                <w:rFonts w:ascii="Times New Roman" w:hAnsi="Times New Roman" w:cs="Times New Roman"/>
                <w:color w:val="000000" w:themeColor="text1"/>
                <w:sz w:val="24"/>
                <w:szCs w:val="24"/>
              </w:rPr>
              <w:t>nisk</w:t>
            </w:r>
            <w:r w:rsidR="00004E28" w:rsidRPr="00004E28">
              <w:rPr>
                <w:rFonts w:ascii="Times New Roman" w:hAnsi="Times New Roman" w:cs="Times New Roman"/>
                <w:color w:val="000000" w:themeColor="text1"/>
                <w:sz w:val="24"/>
                <w:szCs w:val="24"/>
              </w:rPr>
              <w:t>ā formātā</w:t>
            </w:r>
            <w:r w:rsidR="00141424" w:rsidRPr="00004E28">
              <w:rPr>
                <w:rFonts w:ascii="Times New Roman" w:hAnsi="Times New Roman" w:cs="Times New Roman"/>
                <w:color w:val="000000" w:themeColor="text1"/>
                <w:sz w:val="24"/>
                <w:szCs w:val="24"/>
              </w:rPr>
              <w:t xml:space="preserve">, savukārt </w:t>
            </w:r>
            <w:r w:rsidR="00A70936">
              <w:rPr>
                <w:rFonts w:ascii="Times New Roman" w:hAnsi="Times New Roman" w:cs="Times New Roman"/>
                <w:color w:val="000000" w:themeColor="text1"/>
                <w:sz w:val="24"/>
                <w:szCs w:val="24"/>
              </w:rPr>
              <w:t>sabiedrisko pakalpojumu sniedzējiem</w:t>
            </w:r>
            <w:r w:rsidR="00141424">
              <w:rPr>
                <w:rFonts w:ascii="Times New Roman" w:hAnsi="Times New Roman" w:cs="Times New Roman"/>
                <w:sz w:val="24"/>
                <w:szCs w:val="24"/>
              </w:rPr>
              <w:t xml:space="preserve"> ir pienākums pieņemt piegādātāja izrakstītos rēķinus neatkarīgi no tā</w:t>
            </w:r>
            <w:r w:rsidR="00004E28">
              <w:rPr>
                <w:rFonts w:ascii="Times New Roman" w:hAnsi="Times New Roman" w:cs="Times New Roman"/>
                <w:sz w:val="24"/>
                <w:szCs w:val="24"/>
              </w:rPr>
              <w:t xml:space="preserve"> izrakstītā formāta</w:t>
            </w:r>
            <w:r w:rsidR="00141424" w:rsidRPr="00004E28">
              <w:rPr>
                <w:rFonts w:ascii="Times New Roman" w:hAnsi="Times New Roman" w:cs="Times New Roman"/>
                <w:color w:val="FF0000"/>
                <w:sz w:val="24"/>
                <w:szCs w:val="24"/>
              </w:rPr>
              <w:t>.</w:t>
            </w:r>
            <w:r w:rsidR="00B50C52">
              <w:rPr>
                <w:rFonts w:ascii="Times New Roman" w:hAnsi="Times New Roman" w:cs="Times New Roman"/>
                <w:sz w:val="24"/>
                <w:szCs w:val="24"/>
              </w:rPr>
              <w:t xml:space="preserve"> </w:t>
            </w:r>
          </w:p>
          <w:p w14:paraId="5A91A78B" w14:textId="33348F84" w:rsidR="00271019" w:rsidRDefault="004447DB" w:rsidP="0027101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Elektroniskais rēķins </w:t>
            </w:r>
            <w:r w:rsidR="000D1EAB">
              <w:rPr>
                <w:rFonts w:ascii="Times New Roman" w:hAnsi="Times New Roman" w:cs="Times New Roman"/>
                <w:sz w:val="24"/>
                <w:szCs w:val="24"/>
              </w:rPr>
              <w:t>uzskatāms par</w:t>
            </w:r>
            <w:r w:rsidRPr="00946012">
              <w:rPr>
                <w:rFonts w:ascii="Times New Roman" w:hAnsi="Times New Roman" w:cs="Times New Roman"/>
                <w:sz w:val="24"/>
                <w:szCs w:val="24"/>
              </w:rPr>
              <w:t xml:space="preserve"> attaisnojuma dokument</w:t>
            </w:r>
            <w:r w:rsidR="000D1EAB">
              <w:rPr>
                <w:rFonts w:ascii="Times New Roman" w:hAnsi="Times New Roman" w:cs="Times New Roman"/>
                <w:sz w:val="24"/>
                <w:szCs w:val="24"/>
              </w:rPr>
              <w:t>u</w:t>
            </w:r>
            <w:r w:rsidR="00271019">
              <w:rPr>
                <w:rFonts w:ascii="Times New Roman" w:hAnsi="Times New Roman" w:cs="Times New Roman"/>
                <w:sz w:val="24"/>
                <w:szCs w:val="24"/>
              </w:rPr>
              <w:t xml:space="preserve"> likuma</w:t>
            </w:r>
            <w:r w:rsidRPr="00946012">
              <w:rPr>
                <w:rFonts w:ascii="Times New Roman" w:hAnsi="Times New Roman" w:cs="Times New Roman"/>
                <w:sz w:val="24"/>
                <w:szCs w:val="24"/>
              </w:rPr>
              <w:t xml:space="preserve"> “Par grāmatvedību” izpratnē</w:t>
            </w:r>
            <w:r w:rsidR="00D822F1" w:rsidRPr="00D822F1">
              <w:rPr>
                <w:rFonts w:ascii="Times New Roman" w:hAnsi="Times New Roman" w:cs="Times New Roman"/>
                <w:sz w:val="24"/>
                <w:szCs w:val="24"/>
              </w:rPr>
              <w:t xml:space="preserve">, </w:t>
            </w:r>
            <w:r w:rsidR="00271019">
              <w:rPr>
                <w:rFonts w:ascii="Times New Roman" w:hAnsi="Times New Roman" w:cs="Times New Roman"/>
                <w:sz w:val="24"/>
                <w:szCs w:val="24"/>
              </w:rPr>
              <w:t xml:space="preserve">ja tas satur likuma </w:t>
            </w:r>
            <w:r w:rsidR="00271019" w:rsidRPr="00946012">
              <w:rPr>
                <w:rFonts w:ascii="Times New Roman" w:hAnsi="Times New Roman" w:cs="Times New Roman"/>
                <w:sz w:val="24"/>
                <w:szCs w:val="24"/>
              </w:rPr>
              <w:t>“Par grāmatvedību”</w:t>
            </w:r>
            <w:r w:rsidR="00271019">
              <w:rPr>
                <w:rFonts w:ascii="Times New Roman" w:hAnsi="Times New Roman" w:cs="Times New Roman"/>
                <w:sz w:val="24"/>
                <w:szCs w:val="24"/>
              </w:rPr>
              <w:t xml:space="preserve"> minētos attaisnojuma dokumenta rekvizītus</w:t>
            </w:r>
            <w:r w:rsidR="009731D7">
              <w:rPr>
                <w:rFonts w:ascii="Times New Roman" w:hAnsi="Times New Roman" w:cs="Times New Roman"/>
                <w:sz w:val="24"/>
                <w:szCs w:val="24"/>
              </w:rPr>
              <w:t>.</w:t>
            </w:r>
            <w:r w:rsidR="00271019">
              <w:rPr>
                <w:rFonts w:ascii="Times New Roman" w:hAnsi="Times New Roman" w:cs="Times New Roman"/>
                <w:sz w:val="24"/>
                <w:szCs w:val="24"/>
              </w:rPr>
              <w:t xml:space="preserve"> </w:t>
            </w:r>
            <w:r w:rsidR="009731D7">
              <w:rPr>
                <w:rFonts w:ascii="Times New Roman" w:hAnsi="Times New Roman" w:cs="Times New Roman"/>
                <w:sz w:val="24"/>
                <w:szCs w:val="24"/>
              </w:rPr>
              <w:t>Elektroniskajam rēķina jābūt</w:t>
            </w:r>
            <w:r w:rsidR="00271019" w:rsidRPr="00946012">
              <w:rPr>
                <w:rFonts w:ascii="Times New Roman" w:hAnsi="Times New Roman" w:cs="Times New Roman"/>
                <w:sz w:val="24"/>
                <w:szCs w:val="24"/>
              </w:rPr>
              <w:t xml:space="preserve"> </w:t>
            </w:r>
            <w:r w:rsidR="00D822F1" w:rsidRPr="00D822F1">
              <w:rPr>
                <w:rFonts w:ascii="Times New Roman" w:hAnsi="Times New Roman" w:cs="Times New Roman"/>
                <w:sz w:val="24"/>
                <w:szCs w:val="24"/>
              </w:rPr>
              <w:t xml:space="preserve"> izsniegt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nosūtīt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un saņemt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strukturētā elektroniskā formātā</w:t>
            </w:r>
            <w:r w:rsidR="00D822F1">
              <w:rPr>
                <w:rFonts w:ascii="Times New Roman" w:hAnsi="Times New Roman" w:cs="Times New Roman"/>
                <w:sz w:val="24"/>
                <w:szCs w:val="24"/>
              </w:rPr>
              <w:t xml:space="preserve"> atbilstoši </w:t>
            </w:r>
            <w:r w:rsidR="00D822F1" w:rsidRPr="00946012">
              <w:rPr>
                <w:rFonts w:ascii="Times New Roman" w:hAnsi="Times New Roman" w:cs="Times New Roman"/>
                <w:sz w:val="24"/>
                <w:szCs w:val="24"/>
              </w:rPr>
              <w:t>Komisijas 2017.gada 16.oktobra īstenošanas lēmum</w:t>
            </w:r>
            <w:r w:rsidR="00D822F1">
              <w:rPr>
                <w:rFonts w:ascii="Times New Roman" w:hAnsi="Times New Roman" w:cs="Times New Roman"/>
                <w:sz w:val="24"/>
                <w:szCs w:val="24"/>
              </w:rPr>
              <w:t>ā</w:t>
            </w:r>
            <w:r w:rsidR="00D822F1" w:rsidRPr="00946012">
              <w:rPr>
                <w:rFonts w:ascii="Times New Roman" w:hAnsi="Times New Roman" w:cs="Times New Roman"/>
                <w:sz w:val="24"/>
                <w:szCs w:val="24"/>
              </w:rPr>
              <w:t xml:space="preserve"> Nr.2017/1870</w:t>
            </w:r>
            <w:r w:rsidR="00D822F1">
              <w:rPr>
                <w:rFonts w:ascii="Times New Roman" w:hAnsi="Times New Roman" w:cs="Times New Roman"/>
                <w:sz w:val="24"/>
                <w:szCs w:val="24"/>
              </w:rPr>
              <w:t xml:space="preserve"> publicētajiem Eiropas standartiem.</w:t>
            </w:r>
          </w:p>
          <w:p w14:paraId="1DB52648" w14:textId="210EF204" w:rsidR="00271019" w:rsidRPr="00E608F9" w:rsidRDefault="00271019" w:rsidP="00271019">
            <w:pPr>
              <w:spacing w:after="0" w:line="276" w:lineRule="auto"/>
              <w:jc w:val="both"/>
              <w:rPr>
                <w:rFonts w:ascii="Times New Roman" w:hAnsi="Times New Roman" w:cs="Times New Roman"/>
                <w:color w:val="000000" w:themeColor="text1"/>
                <w:sz w:val="24"/>
                <w:szCs w:val="24"/>
              </w:rPr>
            </w:pP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w:t>
            </w:r>
            <w:r w:rsidR="00E101BC">
              <w:rPr>
                <w:rFonts w:ascii="Times New Roman" w:hAnsi="Times New Roman" w:cs="Times New Roman"/>
                <w:sz w:val="24"/>
                <w:szCs w:val="24"/>
              </w:rPr>
              <w:t xml:space="preserve">ajā </w:t>
            </w:r>
            <w:r>
              <w:rPr>
                <w:rFonts w:ascii="Times New Roman" w:hAnsi="Times New Roman" w:cs="Times New Roman"/>
                <w:sz w:val="24"/>
                <w:szCs w:val="24"/>
              </w:rPr>
              <w:t xml:space="preserve">Eiropas standartā ir noteikti elektroniskā rēķina pamatelementi un </w:t>
            </w:r>
            <w:r w:rsidR="00A51750">
              <w:rPr>
                <w:rFonts w:ascii="Times New Roman" w:hAnsi="Times New Roman" w:cs="Times New Roman"/>
                <w:sz w:val="24"/>
                <w:szCs w:val="24"/>
              </w:rPr>
              <w:t xml:space="preserve">nosūtīšanas, kā arī </w:t>
            </w:r>
            <w:r w:rsidR="00E101BC">
              <w:rPr>
                <w:rFonts w:ascii="Times New Roman" w:hAnsi="Times New Roman" w:cs="Times New Roman"/>
                <w:sz w:val="24"/>
                <w:szCs w:val="24"/>
              </w:rPr>
              <w:t>informācijas tehnoloģijas</w:t>
            </w:r>
            <w:r w:rsidR="00A51750">
              <w:rPr>
                <w:rFonts w:ascii="Times New Roman" w:hAnsi="Times New Roman" w:cs="Times New Roman"/>
                <w:sz w:val="24"/>
                <w:szCs w:val="24"/>
              </w:rPr>
              <w:t xml:space="preserve"> sistēmas pielāgošanas nosacījum</w:t>
            </w:r>
            <w:r w:rsidR="00141424">
              <w:rPr>
                <w:rFonts w:ascii="Times New Roman" w:hAnsi="Times New Roman" w:cs="Times New Roman"/>
                <w:sz w:val="24"/>
                <w:szCs w:val="24"/>
              </w:rPr>
              <w:t>i</w:t>
            </w:r>
            <w:r w:rsidR="00A51750" w:rsidRPr="00AC0D16">
              <w:rPr>
                <w:rFonts w:ascii="Times New Roman" w:hAnsi="Times New Roman" w:cs="Times New Roman"/>
                <w:sz w:val="24"/>
                <w:szCs w:val="24"/>
              </w:rPr>
              <w:t xml:space="preserve">. </w:t>
            </w:r>
            <w:r w:rsidR="00AC0D16" w:rsidRPr="00AC0D16">
              <w:rPr>
                <w:rFonts w:ascii="Times New Roman" w:hAnsi="Times New Roman" w:cs="Times New Roman"/>
                <w:sz w:val="24"/>
                <w:szCs w:val="24"/>
              </w:rPr>
              <w:t xml:space="preserve">Ņemot vērā, ka Komisijas 2017.gada 16.oktobra īstenošanas lēmumā Nr.2017/1870 publicētajā Eiropas standartā ir uzskaitīti elektronisko rēķinu pamatelementi un pašām dalībvalstīm ir jādefinē </w:t>
            </w:r>
            <w:r w:rsidR="00AC0D16" w:rsidRPr="00AC0D16">
              <w:rPr>
                <w:rFonts w:ascii="Times New Roman" w:hAnsi="Times New Roman" w:cs="Times New Roman"/>
                <w:sz w:val="24"/>
                <w:szCs w:val="24"/>
              </w:rPr>
              <w:lastRenderedPageBreak/>
              <w:t>tie elektronisko rēķinu pamatelementi, kurus tā vēlas noteikt par obligātiem elektroniskajā rēķinā, tad atbilstoši likumprojektā dotajam deleģējumam, Ministru kabinetam ir jāizstrādā  Ministru kabineta noteikumi, kuros tiks noteikti elektronisko rēķinu izmantošana.</w:t>
            </w:r>
            <w:r w:rsidR="00AC0D16">
              <w:rPr>
                <w:rFonts w:ascii="Times New Roman" w:hAnsi="Times New Roman" w:cs="Times New Roman"/>
                <w:sz w:val="24"/>
                <w:szCs w:val="24"/>
              </w:rPr>
              <w:t xml:space="preserve"> </w:t>
            </w:r>
            <w:r w:rsidR="00E608F9" w:rsidRPr="00E608F9">
              <w:rPr>
                <w:rFonts w:ascii="Times New Roman" w:hAnsi="Times New Roman"/>
                <w:color w:val="000000" w:themeColor="text1"/>
                <w:sz w:val="24"/>
                <w:szCs w:val="24"/>
              </w:rPr>
              <w:t>Likumprojekts neskar Pievienotās vērtības nodokļa likumā noteikto pievienotās vērtības nodokļa rēķina saturu un izrakstīšanas kārtību. Reģistrētiem pievienotās vērtības nodokļa maksātājiem, izrakstot pievienotās vērtības nodokļa rēķinu, jāņem vērā pievienotās vērtības nodokļa regulējošajos normatīvajos aktos noteiktās prasības.</w:t>
            </w:r>
          </w:p>
          <w:p w14:paraId="373D4CC6" w14:textId="2687702B" w:rsidR="00946012" w:rsidRPr="00D822F1" w:rsidRDefault="007327BB" w:rsidP="00A709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minētais nosacījums, ka elektroniskais </w:t>
            </w:r>
            <w:r w:rsidR="00E101BC">
              <w:rPr>
                <w:rFonts w:ascii="Times New Roman" w:hAnsi="Times New Roman" w:cs="Times New Roman"/>
                <w:sz w:val="24"/>
                <w:szCs w:val="24"/>
              </w:rPr>
              <w:t>r</w:t>
            </w:r>
            <w:r>
              <w:rPr>
                <w:rFonts w:ascii="Times New Roman" w:hAnsi="Times New Roman" w:cs="Times New Roman"/>
                <w:sz w:val="24"/>
                <w:szCs w:val="24"/>
              </w:rPr>
              <w:t xml:space="preserve">ēķins ir nosūtīts atbilstoši </w:t>
            </w: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publicētajam Eiropas standartam nozīmē, ka informācijas tehnoloģijas sistēma ir jāizstrādā atbilstoši minētajam standartam, lai tā būtu </w:t>
            </w:r>
            <w:proofErr w:type="spellStart"/>
            <w:r>
              <w:rPr>
                <w:rFonts w:ascii="Times New Roman" w:hAnsi="Times New Roman" w:cs="Times New Roman"/>
                <w:sz w:val="24"/>
                <w:szCs w:val="24"/>
              </w:rPr>
              <w:t>sadarbspējīga</w:t>
            </w:r>
            <w:proofErr w:type="spellEnd"/>
            <w:r>
              <w:rPr>
                <w:rFonts w:ascii="Times New Roman" w:hAnsi="Times New Roman" w:cs="Times New Roman"/>
                <w:sz w:val="24"/>
                <w:szCs w:val="24"/>
              </w:rPr>
              <w:t xml:space="preserve"> un lai tā spētu veikt informācijas apmaiņu ar citām programmām, kas izstrādātās atbilstoši minētajam standartam. </w:t>
            </w:r>
            <w:r w:rsidR="00946012" w:rsidRPr="00946012">
              <w:rPr>
                <w:rFonts w:ascii="Times New Roman" w:hAnsi="Times New Roman" w:cs="Times New Roman"/>
                <w:sz w:val="24"/>
                <w:szCs w:val="24"/>
              </w:rPr>
              <w:t>Likumprojekta izpratnē par elektronisko rēķinu jāuzskata tikai</w:t>
            </w:r>
            <w:r w:rsidR="009731D7">
              <w:rPr>
                <w:rFonts w:ascii="Times New Roman" w:hAnsi="Times New Roman" w:cs="Times New Roman"/>
                <w:sz w:val="24"/>
                <w:szCs w:val="24"/>
              </w:rPr>
              <w:t xml:space="preserve"> </w:t>
            </w:r>
            <w:r w:rsidR="00946012" w:rsidRPr="00946012">
              <w:rPr>
                <w:rFonts w:ascii="Times New Roman" w:hAnsi="Times New Roman" w:cs="Times New Roman"/>
                <w:sz w:val="24"/>
                <w:szCs w:val="24"/>
              </w:rPr>
              <w:t xml:space="preserve">mašīnlasāmi rēķini, kuru </w:t>
            </w:r>
            <w:r w:rsidR="00A70936">
              <w:rPr>
                <w:rFonts w:ascii="Times New Roman" w:hAnsi="Times New Roman" w:cs="Times New Roman"/>
                <w:sz w:val="24"/>
                <w:szCs w:val="24"/>
              </w:rPr>
              <w:t>sabiedrisko pakalpojumu sniedzējs</w:t>
            </w:r>
            <w:r w:rsidR="00946012" w:rsidRPr="00946012">
              <w:rPr>
                <w:rFonts w:ascii="Times New Roman" w:hAnsi="Times New Roman" w:cs="Times New Roman"/>
                <w:sz w:val="24"/>
                <w:szCs w:val="24"/>
              </w:rPr>
              <w:t xml:space="preserve"> var automātiski un digitāli apstrādāt.  Vienkārši ieskanēts, nokopēts vai kā citādi elektroniskā veidā </w:t>
            </w:r>
            <w:r w:rsidR="005E17EC">
              <w:rPr>
                <w:rFonts w:ascii="Times New Roman" w:hAnsi="Times New Roman" w:cs="Times New Roman"/>
                <w:sz w:val="24"/>
                <w:szCs w:val="24"/>
              </w:rPr>
              <w:t>atvasināts</w:t>
            </w:r>
            <w:r w:rsidR="00946012" w:rsidRPr="00946012">
              <w:rPr>
                <w:rFonts w:ascii="Times New Roman" w:hAnsi="Times New Roman" w:cs="Times New Roman"/>
                <w:sz w:val="24"/>
                <w:szCs w:val="24"/>
              </w:rPr>
              <w:t xml:space="preserve"> attēla fails </w:t>
            </w:r>
            <w:r w:rsidR="009731D7">
              <w:rPr>
                <w:rFonts w:ascii="Times New Roman" w:hAnsi="Times New Roman" w:cs="Times New Roman"/>
                <w:sz w:val="24"/>
                <w:szCs w:val="24"/>
              </w:rPr>
              <w:t>nav</w:t>
            </w:r>
            <w:r w:rsidR="00946012" w:rsidRPr="00946012">
              <w:rPr>
                <w:rFonts w:ascii="Times New Roman" w:hAnsi="Times New Roman" w:cs="Times New Roman"/>
                <w:sz w:val="24"/>
                <w:szCs w:val="24"/>
              </w:rPr>
              <w:t xml:space="preserve"> jāuzskata par elektronisko rēķinu šī</w:t>
            </w:r>
            <w:r w:rsidR="009731D7">
              <w:rPr>
                <w:rFonts w:ascii="Times New Roman" w:hAnsi="Times New Roman" w:cs="Times New Roman"/>
                <w:sz w:val="24"/>
                <w:szCs w:val="24"/>
              </w:rPr>
              <w:t>s</w:t>
            </w:r>
            <w:r w:rsidR="00946012" w:rsidRPr="00946012">
              <w:rPr>
                <w:rFonts w:ascii="Times New Roman" w:hAnsi="Times New Roman" w:cs="Times New Roman"/>
                <w:sz w:val="24"/>
                <w:szCs w:val="24"/>
              </w:rPr>
              <w:t xml:space="preserve"> </w:t>
            </w:r>
            <w:r w:rsidR="009731D7">
              <w:rPr>
                <w:rFonts w:ascii="Times New Roman" w:hAnsi="Times New Roman" w:cs="Times New Roman"/>
                <w:sz w:val="24"/>
                <w:szCs w:val="24"/>
              </w:rPr>
              <w:t xml:space="preserve">definīcijas </w:t>
            </w:r>
            <w:r w:rsidR="00946012" w:rsidRPr="00946012">
              <w:rPr>
                <w:rFonts w:ascii="Times New Roman" w:hAnsi="Times New Roman" w:cs="Times New Roman"/>
                <w:sz w:val="24"/>
                <w:szCs w:val="24"/>
              </w:rPr>
              <w:t>izpratnē.</w:t>
            </w:r>
          </w:p>
        </w:tc>
      </w:tr>
      <w:tr w:rsidR="009626E7" w:rsidRPr="00946012"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697929A9"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5B110242" w14:textId="7F6967CF" w:rsidR="00E5323B"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09C05C06" w14:textId="77777777" w:rsidR="00662173" w:rsidRPr="0094601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Sabiedrības </w:t>
            </w:r>
            <w:proofErr w:type="spellStart"/>
            <w:r w:rsidRPr="00946012">
              <w:rPr>
                <w:rFonts w:ascii="Times New Roman" w:eastAsia="Times New Roman" w:hAnsi="Times New Roman" w:cs="Times New Roman"/>
                <w:iCs/>
                <w:sz w:val="24"/>
                <w:szCs w:val="24"/>
                <w:lang w:eastAsia="lv-LV"/>
              </w:rPr>
              <w:t>mērķgrupas</w:t>
            </w:r>
            <w:proofErr w:type="spellEnd"/>
            <w:r w:rsidRPr="009460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F310E1" w14:textId="0B469C0B" w:rsidR="00984756" w:rsidRPr="00946012" w:rsidRDefault="00F05B1A" w:rsidP="00F05B1A">
            <w:pPr>
              <w:spacing w:after="0" w:line="276"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w:t>
            </w:r>
            <w:r w:rsidR="00946012" w:rsidRPr="00946012">
              <w:rPr>
                <w:rFonts w:ascii="Times New Roman" w:hAnsi="Times New Roman" w:cs="Times New Roman"/>
                <w:sz w:val="24"/>
                <w:szCs w:val="24"/>
              </w:rPr>
              <w:t xml:space="preserve">ptuveni </w:t>
            </w:r>
            <w:r>
              <w:rPr>
                <w:rFonts w:ascii="Times New Roman" w:hAnsi="Times New Roman" w:cs="Times New Roman"/>
                <w:sz w:val="24"/>
                <w:szCs w:val="24"/>
              </w:rPr>
              <w:t>219 sabiedrisko pakalpojumu sniedzēji</w:t>
            </w:r>
            <w:r w:rsidR="00946012" w:rsidRPr="00946012">
              <w:rPr>
                <w:rFonts w:ascii="Times New Roman" w:hAnsi="Times New Roman" w:cs="Times New Roman"/>
                <w:sz w:val="24"/>
                <w:szCs w:val="24"/>
              </w:rPr>
              <w:t>. Juridiskas un fiziskas personas, kas piedāvā tirgū pakalpojumus, preces un būvdarbus un kas piedalās publiskajos iepirkumos.</w:t>
            </w:r>
          </w:p>
        </w:tc>
      </w:tr>
      <w:tr w:rsidR="009626E7" w:rsidRPr="00946012"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95AA9B" w14:textId="7E8AD0C5"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w:t>
            </w:r>
            <w:r w:rsidRPr="00946012">
              <w:rPr>
                <w:rFonts w:ascii="Times New Roman" w:hAnsi="Times New Roman" w:cs="Times New Roman"/>
                <w:sz w:val="24"/>
                <w:szCs w:val="24"/>
              </w:rPr>
              <w:lastRenderedPageBreak/>
              <w:t xml:space="preserve">elektroniskos rēķinus, jo persona, kas iegūs līguma slēgšanas tiesības būs tiesīga iesniegt elektronisko rēķinus </w:t>
            </w:r>
            <w:r w:rsidR="00F05B1A">
              <w:rPr>
                <w:rFonts w:ascii="Times New Roman" w:hAnsi="Times New Roman" w:cs="Times New Roman"/>
                <w:sz w:val="24"/>
                <w:szCs w:val="24"/>
              </w:rPr>
              <w:t>sabiedrisko pakalpojumu sniedzējam</w:t>
            </w:r>
            <w:r w:rsidRPr="00946012">
              <w:rPr>
                <w:rFonts w:ascii="Times New Roman" w:hAnsi="Times New Roman" w:cs="Times New Roman"/>
                <w:sz w:val="24"/>
                <w:szCs w:val="24"/>
              </w:rPr>
              <w:t xml:space="preserve">. </w:t>
            </w:r>
            <w:r w:rsidR="005E17EC">
              <w:rPr>
                <w:rFonts w:ascii="Times New Roman" w:hAnsi="Times New Roman" w:cs="Times New Roman"/>
                <w:sz w:val="24"/>
                <w:szCs w:val="24"/>
              </w:rPr>
              <w:t xml:space="preserve">Prognozējams, ka administratīvais slogs mazināsies </w:t>
            </w:r>
            <w:r w:rsidR="00F05B1A">
              <w:rPr>
                <w:rFonts w:ascii="Times New Roman" w:hAnsi="Times New Roman" w:cs="Times New Roman"/>
                <w:sz w:val="24"/>
                <w:szCs w:val="24"/>
              </w:rPr>
              <w:t>sabiedrisko pakalpojumu sniedzējiem</w:t>
            </w:r>
            <w:r w:rsidR="005E17EC">
              <w:rPr>
                <w:rFonts w:ascii="Times New Roman" w:hAnsi="Times New Roman" w:cs="Times New Roman"/>
                <w:sz w:val="24"/>
                <w:szCs w:val="24"/>
              </w:rPr>
              <w:t>, jo elektroniskos rēķinus apstrādās un ģenerēs elektroniskā vidē.</w:t>
            </w:r>
          </w:p>
          <w:p w14:paraId="12EE76D6" w14:textId="5B7D93A3"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Administratīvais slogs nav objektīvi novērtējams, jo ne visas persona, kas iegūs līguma slēgšanas tiesības izmantos elektronisko rēķinu iesniegšanu. Līdz ar to, nav prognozējams, par cik samazināsies administratīvais slogs personām, kas iegūs līguma slēgšanas tiesības.</w:t>
            </w:r>
          </w:p>
        </w:tc>
      </w:tr>
      <w:tr w:rsidR="009626E7" w:rsidRPr="00946012"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1B80A5F0"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8BB62B" w14:textId="74D73E41"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66E85612" w14:textId="60C6201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2BCA30FB"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Projekts šo jomu neskar.</w:t>
            </w:r>
          </w:p>
        </w:tc>
      </w:tr>
    </w:tbl>
    <w:p w14:paraId="50936EF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37F0FC71" w14:textId="77777777"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14:paraId="395A52DD" w14:textId="7777777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4A40" w14:textId="77777777"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14:paraId="4CFDDF5E"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29CB6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6D8743"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AE272" w14:textId="26E17A3C" w:rsidR="009731D7" w:rsidRPr="009731D7" w:rsidRDefault="009731D7" w:rsidP="00004E28">
            <w:pPr>
              <w:jc w:val="both"/>
              <w:rPr>
                <w:rFonts w:ascii="Times New Roman" w:hAnsi="Times New Roman" w:cs="Times New Roman"/>
                <w:sz w:val="24"/>
                <w:szCs w:val="24"/>
              </w:rPr>
            </w:pPr>
            <w:r>
              <w:rPr>
                <w:rFonts w:ascii="Times New Roman" w:hAnsi="Times New Roman" w:cs="Times New Roman"/>
                <w:sz w:val="24"/>
                <w:szCs w:val="24"/>
              </w:rPr>
              <w:t xml:space="preserve">Likumprojektā </w:t>
            </w:r>
            <w:r w:rsidR="00004E28">
              <w:rPr>
                <w:rFonts w:ascii="Times New Roman" w:hAnsi="Times New Roman" w:cs="Times New Roman"/>
                <w:sz w:val="24"/>
                <w:szCs w:val="24"/>
              </w:rPr>
              <w:t>dots</w:t>
            </w:r>
            <w:r w:rsidRPr="00A51750">
              <w:rPr>
                <w:rFonts w:ascii="Times New Roman" w:hAnsi="Times New Roman" w:cs="Times New Roman"/>
                <w:sz w:val="24"/>
                <w:szCs w:val="24"/>
              </w:rPr>
              <w:t xml:space="preserve"> deleģējum</w:t>
            </w:r>
            <w:r w:rsidR="00004E28">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sidR="00004E28">
              <w:rPr>
                <w:rFonts w:ascii="Times New Roman" w:hAnsi="Times New Roman" w:cs="Times New Roman"/>
                <w:sz w:val="24"/>
                <w:szCs w:val="24"/>
              </w:rPr>
              <w:t>izstrādāt Ministru kabineta noteikumus</w:t>
            </w:r>
            <w:r w:rsidRPr="00A51750">
              <w:rPr>
                <w:rFonts w:ascii="Times New Roman" w:hAnsi="Times New Roman" w:cs="Times New Roman"/>
                <w:sz w:val="24"/>
                <w:szCs w:val="24"/>
              </w:rPr>
              <w:t>, kuros tiks noteikti tikai tie elektronisko rēķinu pamatelementi</w:t>
            </w:r>
            <w:r>
              <w:rPr>
                <w:rFonts w:ascii="Times New Roman" w:hAnsi="Times New Roman" w:cs="Times New Roman"/>
                <w:sz w:val="24"/>
                <w:szCs w:val="24"/>
              </w:rPr>
              <w:t>,</w:t>
            </w:r>
            <w:r w:rsidR="00325FA4">
              <w:rPr>
                <w:rFonts w:ascii="Times New Roman" w:hAnsi="Times New Roman" w:cs="Times New Roman"/>
                <w:sz w:val="24"/>
                <w:szCs w:val="24"/>
              </w:rPr>
              <w:t xml:space="preserve"> nosūtīšanas un noformēšanas kārtību,</w:t>
            </w:r>
            <w:r>
              <w:rPr>
                <w:rFonts w:ascii="Times New Roman" w:hAnsi="Times New Roman" w:cs="Times New Roman"/>
                <w:sz w:val="24"/>
                <w:szCs w:val="24"/>
              </w:rPr>
              <w:t xml:space="preserve"> </w:t>
            </w:r>
            <w:r w:rsidRPr="00A51750">
              <w:rPr>
                <w:rFonts w:ascii="Times New Roman" w:hAnsi="Times New Roman" w:cs="Times New Roman"/>
                <w:sz w:val="24"/>
                <w:szCs w:val="24"/>
              </w:rPr>
              <w:t xml:space="preserve">kurus piegādātājiem obligāti ir jāizpilda, un kuri </w:t>
            </w:r>
            <w:r>
              <w:rPr>
                <w:rFonts w:ascii="Times New Roman" w:hAnsi="Times New Roman" w:cs="Times New Roman"/>
                <w:sz w:val="24"/>
                <w:szCs w:val="24"/>
              </w:rPr>
              <w:t>informācijas tehnoloģijas sistēmas izstrādātājiem ir jāņem vērā izstrādājot vai atjaunojot informācijas tehnoloģijas sistēmas.</w:t>
            </w:r>
          </w:p>
        </w:tc>
      </w:tr>
      <w:tr w:rsidR="009731D7" w:rsidRPr="009731D7" w14:paraId="18DCBC80"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6EFC94"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DC9507"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4E1086" w14:textId="1B026B7F"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14:paraId="155CA565"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8297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9C2940"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E766B9" w14:textId="6CE58D44"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14:paraId="58DA1F9B" w14:textId="570CAF34" w:rsidR="009731D7" w:rsidRDefault="009731D7" w:rsidP="00E5323B">
      <w:pPr>
        <w:spacing w:after="0" w:line="240" w:lineRule="auto"/>
        <w:rPr>
          <w:rFonts w:ascii="Times New Roman" w:eastAsia="Times New Roman" w:hAnsi="Times New Roman" w:cs="Times New Roman"/>
          <w:iCs/>
          <w:sz w:val="24"/>
          <w:szCs w:val="24"/>
          <w:lang w:val="en-US" w:eastAsia="lv-LV"/>
        </w:rPr>
      </w:pPr>
    </w:p>
    <w:p w14:paraId="388ABC57" w14:textId="77777777"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14:paraId="33482E6E" w14:textId="77777777" w:rsidTr="008A0D4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14:paraId="3D25BA6A" w14:textId="77777777"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254DC9" w14:textId="77777777"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14:paraId="71329A1E" w14:textId="77777777"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14:paraId="6B6D364B"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lastRenderedPageBreak/>
                    <w:t>1.</w:t>
                  </w:r>
                </w:p>
              </w:tc>
              <w:tc>
                <w:tcPr>
                  <w:tcW w:w="1363" w:type="pct"/>
                  <w:tcBorders>
                    <w:top w:val="outset" w:sz="6" w:space="0" w:color="414142"/>
                    <w:left w:val="outset" w:sz="6" w:space="0" w:color="414142"/>
                    <w:bottom w:val="outset" w:sz="6" w:space="0" w:color="414142"/>
                    <w:right w:val="outset" w:sz="6" w:space="0" w:color="414142"/>
                  </w:tcBorders>
                  <w:hideMark/>
                </w:tcPr>
                <w:p w14:paraId="57C8C78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14:paraId="4C9AFEED" w14:textId="79087B75"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14:paraId="6A99EA2F" w14:textId="77777777"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14:paraId="3D4F70CD"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2.</w:t>
                  </w:r>
                </w:p>
              </w:tc>
              <w:tc>
                <w:tcPr>
                  <w:tcW w:w="1363" w:type="pct"/>
                  <w:tcBorders>
                    <w:top w:val="outset" w:sz="6" w:space="0" w:color="414142"/>
                    <w:left w:val="outset" w:sz="6" w:space="0" w:color="414142"/>
                    <w:bottom w:val="outset" w:sz="6" w:space="0" w:color="414142"/>
                    <w:right w:val="outset" w:sz="6" w:space="0" w:color="414142"/>
                  </w:tcBorders>
                  <w:hideMark/>
                </w:tcPr>
                <w:p w14:paraId="2BA744B6"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14:paraId="4B03C498"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14:paraId="6B318700" w14:textId="77777777"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14:paraId="2DBA0DA7"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3.</w:t>
                  </w:r>
                </w:p>
              </w:tc>
              <w:tc>
                <w:tcPr>
                  <w:tcW w:w="1363" w:type="pct"/>
                  <w:tcBorders>
                    <w:top w:val="outset" w:sz="6" w:space="0" w:color="414142"/>
                    <w:left w:val="outset" w:sz="6" w:space="0" w:color="414142"/>
                    <w:bottom w:val="outset" w:sz="6" w:space="0" w:color="414142"/>
                    <w:right w:val="outset" w:sz="6" w:space="0" w:color="414142"/>
                  </w:tcBorders>
                  <w:hideMark/>
                </w:tcPr>
                <w:p w14:paraId="55AA8DD1"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14:paraId="0B0F761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14:paraId="4B9BB244" w14:textId="77777777"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14:paraId="6614EB81" w14:textId="77777777"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1719"/>
              <w:gridCol w:w="18"/>
              <w:gridCol w:w="1650"/>
              <w:gridCol w:w="1712"/>
              <w:gridCol w:w="1942"/>
              <w:gridCol w:w="1854"/>
            </w:tblGrid>
            <w:tr w:rsidR="009422CB" w:rsidRPr="00946012" w14:paraId="5BC08310" w14:textId="77777777" w:rsidTr="00902887">
              <w:trPr>
                <w:trHeight w:val="830"/>
              </w:trPr>
              <w:tc>
                <w:tcPr>
                  <w:tcW w:w="1737" w:type="dxa"/>
                  <w:gridSpan w:val="2"/>
                </w:tcPr>
                <w:p w14:paraId="2F12C4F4" w14:textId="77777777" w:rsidR="009422CB" w:rsidRPr="00946012" w:rsidRDefault="009422CB" w:rsidP="00946012">
                  <w:pPr>
                    <w:rPr>
                      <w:rFonts w:cs="Times New Roman"/>
                      <w:szCs w:val="24"/>
                    </w:rPr>
                  </w:pPr>
                  <w:r w:rsidRPr="00946012">
                    <w:rPr>
                      <w:rFonts w:cs="Times New Roman"/>
                      <w:szCs w:val="24"/>
                    </w:rPr>
                    <w:t>Attiecīgā Eiropas Savienības tiesību akta datums, nosaukums</w:t>
                  </w:r>
                </w:p>
              </w:tc>
              <w:tc>
                <w:tcPr>
                  <w:tcW w:w="1650" w:type="dxa"/>
                </w:tcPr>
                <w:p w14:paraId="619686CD" w14:textId="77777777" w:rsidR="009422CB" w:rsidRPr="00946012" w:rsidRDefault="009422CB" w:rsidP="00946012">
                  <w:pPr>
                    <w:rPr>
                      <w:rFonts w:cs="Times New Roman"/>
                      <w:szCs w:val="24"/>
                    </w:rPr>
                  </w:pPr>
                </w:p>
              </w:tc>
              <w:tc>
                <w:tcPr>
                  <w:tcW w:w="5508" w:type="dxa"/>
                  <w:gridSpan w:val="3"/>
                </w:tcPr>
                <w:p w14:paraId="7E1A8DD8" w14:textId="4BF3C342" w:rsidR="009422CB" w:rsidRPr="00946012" w:rsidRDefault="009422CB" w:rsidP="00946012">
                  <w:pPr>
                    <w:rPr>
                      <w:rFonts w:cs="Times New Roman"/>
                      <w:szCs w:val="24"/>
                    </w:rPr>
                  </w:pPr>
                  <w:r w:rsidRPr="00946012">
                    <w:rPr>
                      <w:rFonts w:cs="Times New Roman"/>
                      <w:szCs w:val="24"/>
                    </w:rPr>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22CB" w:rsidRPr="00946012" w14:paraId="1FB5DEFE" w14:textId="77777777" w:rsidTr="00902887">
              <w:trPr>
                <w:trHeight w:val="271"/>
              </w:trPr>
              <w:tc>
                <w:tcPr>
                  <w:tcW w:w="1719" w:type="dxa"/>
                </w:tcPr>
                <w:p w14:paraId="306D586B" w14:textId="77777777" w:rsidR="009422CB" w:rsidRPr="00946012" w:rsidRDefault="009422CB" w:rsidP="00946012">
                  <w:pPr>
                    <w:rPr>
                      <w:rFonts w:cs="Times New Roman"/>
                      <w:szCs w:val="24"/>
                    </w:rPr>
                  </w:pPr>
                </w:p>
              </w:tc>
              <w:tc>
                <w:tcPr>
                  <w:tcW w:w="7176" w:type="dxa"/>
                  <w:gridSpan w:val="5"/>
                </w:tcPr>
                <w:p w14:paraId="0370F6BA" w14:textId="66BE5FC8" w:rsidR="009422CB" w:rsidRPr="00946012" w:rsidRDefault="009422CB" w:rsidP="00946012">
                  <w:pPr>
                    <w:rPr>
                      <w:rFonts w:cs="Times New Roman"/>
                      <w:szCs w:val="24"/>
                    </w:rPr>
                  </w:pPr>
                </w:p>
              </w:tc>
            </w:tr>
            <w:tr w:rsidR="009422CB" w:rsidRPr="00946012" w14:paraId="0FB3F0AA" w14:textId="77777777" w:rsidTr="00902887">
              <w:trPr>
                <w:trHeight w:val="271"/>
              </w:trPr>
              <w:tc>
                <w:tcPr>
                  <w:tcW w:w="1737" w:type="dxa"/>
                  <w:gridSpan w:val="2"/>
                </w:tcPr>
                <w:p w14:paraId="1F386A33" w14:textId="77777777" w:rsidR="009422CB" w:rsidRPr="00946012" w:rsidRDefault="009422CB" w:rsidP="00946012">
                  <w:pPr>
                    <w:rPr>
                      <w:rFonts w:cs="Times New Roman"/>
                      <w:szCs w:val="24"/>
                    </w:rPr>
                  </w:pPr>
                  <w:r w:rsidRPr="00946012">
                    <w:rPr>
                      <w:rFonts w:cs="Times New Roman"/>
                      <w:szCs w:val="24"/>
                    </w:rPr>
                    <w:t>A</w:t>
                  </w:r>
                </w:p>
              </w:tc>
              <w:tc>
                <w:tcPr>
                  <w:tcW w:w="1650" w:type="dxa"/>
                </w:tcPr>
                <w:p w14:paraId="25469254" w14:textId="77777777" w:rsidR="009422CB" w:rsidRPr="00946012" w:rsidRDefault="009422CB" w:rsidP="00946012">
                  <w:pPr>
                    <w:rPr>
                      <w:rFonts w:cs="Times New Roman"/>
                      <w:szCs w:val="24"/>
                    </w:rPr>
                  </w:pPr>
                </w:p>
              </w:tc>
              <w:tc>
                <w:tcPr>
                  <w:tcW w:w="1712" w:type="dxa"/>
                </w:tcPr>
                <w:p w14:paraId="524EFBA5" w14:textId="6DE5D5C3" w:rsidR="009422CB" w:rsidRPr="00946012" w:rsidRDefault="009422CB" w:rsidP="00946012">
                  <w:pPr>
                    <w:rPr>
                      <w:rFonts w:cs="Times New Roman"/>
                      <w:szCs w:val="24"/>
                    </w:rPr>
                  </w:pPr>
                  <w:r w:rsidRPr="00946012">
                    <w:rPr>
                      <w:rFonts w:cs="Times New Roman"/>
                      <w:szCs w:val="24"/>
                    </w:rPr>
                    <w:t>B</w:t>
                  </w:r>
                </w:p>
              </w:tc>
              <w:tc>
                <w:tcPr>
                  <w:tcW w:w="1942" w:type="dxa"/>
                </w:tcPr>
                <w:p w14:paraId="3B18CFF8" w14:textId="77777777" w:rsidR="009422CB" w:rsidRPr="00946012" w:rsidRDefault="009422CB" w:rsidP="00946012">
                  <w:pPr>
                    <w:rPr>
                      <w:rFonts w:cs="Times New Roman"/>
                      <w:szCs w:val="24"/>
                    </w:rPr>
                  </w:pPr>
                  <w:r w:rsidRPr="00946012">
                    <w:rPr>
                      <w:rFonts w:cs="Times New Roman"/>
                      <w:szCs w:val="24"/>
                    </w:rPr>
                    <w:t>C</w:t>
                  </w:r>
                </w:p>
              </w:tc>
              <w:tc>
                <w:tcPr>
                  <w:tcW w:w="1854" w:type="dxa"/>
                </w:tcPr>
                <w:p w14:paraId="41EF2D91" w14:textId="77777777" w:rsidR="009422CB" w:rsidRPr="00946012" w:rsidRDefault="009422CB" w:rsidP="00946012">
                  <w:pPr>
                    <w:rPr>
                      <w:rFonts w:cs="Times New Roman"/>
                      <w:szCs w:val="24"/>
                    </w:rPr>
                  </w:pPr>
                  <w:r w:rsidRPr="00946012">
                    <w:rPr>
                      <w:rFonts w:cs="Times New Roman"/>
                      <w:szCs w:val="24"/>
                    </w:rPr>
                    <w:t>D</w:t>
                  </w:r>
                </w:p>
              </w:tc>
            </w:tr>
            <w:tr w:rsidR="009422CB" w:rsidRPr="00946012" w14:paraId="5DDAC247" w14:textId="77777777" w:rsidTr="00902887">
              <w:trPr>
                <w:trHeight w:val="830"/>
              </w:trPr>
              <w:tc>
                <w:tcPr>
                  <w:tcW w:w="1737" w:type="dxa"/>
                  <w:gridSpan w:val="2"/>
                </w:tcPr>
                <w:p w14:paraId="05246D32" w14:textId="77777777" w:rsidR="009422CB" w:rsidRPr="00946012" w:rsidRDefault="009422CB" w:rsidP="00946012">
                  <w:pPr>
                    <w:rPr>
                      <w:rFonts w:cs="Times New Roman"/>
                      <w:szCs w:val="24"/>
                    </w:rPr>
                  </w:pPr>
                  <w:r w:rsidRPr="00946012">
                    <w:rPr>
                      <w:rFonts w:cs="Times New Roman"/>
                      <w:szCs w:val="24"/>
                    </w:rPr>
                    <w:t>1.pants</w:t>
                  </w:r>
                </w:p>
              </w:tc>
              <w:tc>
                <w:tcPr>
                  <w:tcW w:w="1650" w:type="dxa"/>
                </w:tcPr>
                <w:p w14:paraId="00DE03C7" w14:textId="77777777" w:rsidR="009422CB" w:rsidRDefault="009422CB" w:rsidP="005E17EC">
                  <w:pPr>
                    <w:rPr>
                      <w:rFonts w:cs="Times New Roman"/>
                      <w:szCs w:val="24"/>
                    </w:rPr>
                  </w:pPr>
                </w:p>
              </w:tc>
              <w:tc>
                <w:tcPr>
                  <w:tcW w:w="1712" w:type="dxa"/>
                </w:tcPr>
                <w:p w14:paraId="617DDCEC" w14:textId="53EC993C" w:rsidR="009422CB" w:rsidRPr="00946012" w:rsidRDefault="002E1A7F" w:rsidP="00D33213">
                  <w:pPr>
                    <w:rPr>
                      <w:rFonts w:cs="Times New Roman"/>
                      <w:szCs w:val="24"/>
                    </w:rPr>
                  </w:pPr>
                  <w:r>
                    <w:rPr>
                      <w:rFonts w:cs="Times New Roman"/>
                      <w:szCs w:val="24"/>
                    </w:rPr>
                    <w:t>3</w:t>
                  </w:r>
                  <w:r w:rsidR="009422CB">
                    <w:rPr>
                      <w:rFonts w:cs="Times New Roman"/>
                      <w:szCs w:val="24"/>
                    </w:rPr>
                    <w:t>.pant</w:t>
                  </w:r>
                  <w:r w:rsidR="00D33213">
                    <w:rPr>
                      <w:rFonts w:cs="Times New Roman"/>
                      <w:szCs w:val="24"/>
                    </w:rPr>
                    <w:t>s</w:t>
                  </w:r>
                </w:p>
              </w:tc>
              <w:tc>
                <w:tcPr>
                  <w:tcW w:w="1942" w:type="dxa"/>
                </w:tcPr>
                <w:p w14:paraId="64931F02" w14:textId="04B67B87"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daļēji.</w:t>
                  </w:r>
                </w:p>
                <w:p w14:paraId="67AD8DA2" w14:textId="77777777" w:rsidR="009422CB" w:rsidRDefault="009422CB" w:rsidP="005E17EC">
                  <w:pPr>
                    <w:rPr>
                      <w:rFonts w:cs="Times New Roman"/>
                      <w:color w:val="000000" w:themeColor="text1"/>
                      <w:szCs w:val="24"/>
                    </w:rPr>
                  </w:pPr>
                </w:p>
                <w:p w14:paraId="349127B2" w14:textId="735B1283" w:rsidR="009422CB" w:rsidRPr="00946012" w:rsidRDefault="009422CB" w:rsidP="005D0ABE">
                  <w:pPr>
                    <w:rPr>
                      <w:rFonts w:cs="Times New Roman"/>
                      <w:szCs w:val="24"/>
                    </w:rPr>
                  </w:pPr>
                  <w:r>
                    <w:rPr>
                      <w:rFonts w:cs="Times New Roman"/>
                      <w:color w:val="000000" w:themeColor="text1"/>
                      <w:szCs w:val="24"/>
                    </w:rPr>
                    <w:t xml:space="preserve">Pilnīgas direktīvas normas transponēšanai ir nepieciešami grozījumi </w:t>
                  </w:r>
                  <w:r w:rsidR="005D0ABE">
                    <w:rPr>
                      <w:rFonts w:cs="Times New Roman"/>
                      <w:color w:val="000000" w:themeColor="text1"/>
                      <w:szCs w:val="24"/>
                    </w:rPr>
                    <w:t>Publisko iepirkumu</w:t>
                  </w:r>
                  <w:r>
                    <w:rPr>
                      <w:rFonts w:cs="Times New Roman"/>
                      <w:color w:val="000000" w:themeColor="text1"/>
                      <w:szCs w:val="24"/>
                    </w:rPr>
                    <w:t xml:space="preserve"> likumā, Publiskā un privātās partnerības likumā un Aizsardzības un </w:t>
                  </w:r>
                  <w:r w:rsidR="00A211D7">
                    <w:rPr>
                      <w:rFonts w:cs="Times New Roman"/>
                      <w:color w:val="000000" w:themeColor="text1"/>
                      <w:szCs w:val="24"/>
                    </w:rPr>
                    <w:t>drošības jomas iepirkumu likumā.</w:t>
                  </w:r>
                </w:p>
              </w:tc>
              <w:tc>
                <w:tcPr>
                  <w:tcW w:w="1854" w:type="dxa"/>
                </w:tcPr>
                <w:p w14:paraId="3FACA8F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68B09C3C" w14:textId="77777777" w:rsidTr="00902887">
              <w:trPr>
                <w:trHeight w:val="830"/>
              </w:trPr>
              <w:tc>
                <w:tcPr>
                  <w:tcW w:w="1737" w:type="dxa"/>
                  <w:gridSpan w:val="2"/>
                  <w:vMerge w:val="restart"/>
                </w:tcPr>
                <w:p w14:paraId="2C5C00A0" w14:textId="77777777" w:rsidR="009422CB" w:rsidRPr="00946012" w:rsidRDefault="009422CB" w:rsidP="00946012">
                  <w:pPr>
                    <w:rPr>
                      <w:rFonts w:cs="Times New Roman"/>
                      <w:szCs w:val="24"/>
                    </w:rPr>
                  </w:pPr>
                  <w:r w:rsidRPr="00946012">
                    <w:rPr>
                      <w:rFonts w:cs="Times New Roman"/>
                      <w:szCs w:val="24"/>
                    </w:rPr>
                    <w:t>2.pants</w:t>
                  </w:r>
                </w:p>
              </w:tc>
              <w:tc>
                <w:tcPr>
                  <w:tcW w:w="1650" w:type="dxa"/>
                </w:tcPr>
                <w:p w14:paraId="1B1BD7AD" w14:textId="27AC8D8F" w:rsidR="009422CB" w:rsidRDefault="009422CB" w:rsidP="003D691C">
                  <w:pPr>
                    <w:rPr>
                      <w:rFonts w:cs="Times New Roman"/>
                      <w:szCs w:val="24"/>
                    </w:rPr>
                  </w:pPr>
                  <w:r>
                    <w:rPr>
                      <w:rFonts w:cs="Times New Roman"/>
                      <w:szCs w:val="24"/>
                    </w:rPr>
                    <w:t>1.punkts</w:t>
                  </w:r>
                </w:p>
              </w:tc>
              <w:tc>
                <w:tcPr>
                  <w:tcW w:w="1712" w:type="dxa"/>
                </w:tcPr>
                <w:p w14:paraId="6090C401" w14:textId="01C00797" w:rsidR="009422CB" w:rsidRPr="00946012" w:rsidRDefault="00A211D7" w:rsidP="003D691C">
                  <w:pPr>
                    <w:rPr>
                      <w:rFonts w:cs="Times New Roman"/>
                      <w:szCs w:val="24"/>
                    </w:rPr>
                  </w:pPr>
                  <w:r>
                    <w:rPr>
                      <w:rFonts w:cs="Times New Roman"/>
                      <w:szCs w:val="24"/>
                    </w:rPr>
                    <w:t>1.pants</w:t>
                  </w:r>
                </w:p>
              </w:tc>
              <w:tc>
                <w:tcPr>
                  <w:tcW w:w="1942" w:type="dxa"/>
                </w:tcPr>
                <w:p w14:paraId="0AE2BDDB" w14:textId="098BFBE4"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pilnībā.</w:t>
                  </w:r>
                </w:p>
                <w:p w14:paraId="083CE35A" w14:textId="77777777" w:rsidR="009422CB" w:rsidRDefault="009422CB" w:rsidP="005E17EC">
                  <w:pPr>
                    <w:rPr>
                      <w:rFonts w:cs="Times New Roman"/>
                      <w:color w:val="000000" w:themeColor="text1"/>
                      <w:szCs w:val="24"/>
                    </w:rPr>
                  </w:pPr>
                </w:p>
                <w:p w14:paraId="2CBC37F3" w14:textId="5C3C16A0" w:rsidR="009422CB" w:rsidRPr="00946012" w:rsidRDefault="009422CB" w:rsidP="005E17EC">
                  <w:pPr>
                    <w:rPr>
                      <w:rFonts w:cs="Times New Roman"/>
                      <w:szCs w:val="24"/>
                    </w:rPr>
                  </w:pPr>
                </w:p>
              </w:tc>
              <w:tc>
                <w:tcPr>
                  <w:tcW w:w="1854" w:type="dxa"/>
                </w:tcPr>
                <w:p w14:paraId="4BBB3A19"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40602C21" w14:textId="77777777" w:rsidTr="00902887">
              <w:trPr>
                <w:trHeight w:val="830"/>
              </w:trPr>
              <w:tc>
                <w:tcPr>
                  <w:tcW w:w="1737" w:type="dxa"/>
                  <w:gridSpan w:val="2"/>
                  <w:vMerge/>
                </w:tcPr>
                <w:p w14:paraId="57BD9391" w14:textId="77777777" w:rsidR="009422CB" w:rsidRPr="00946012" w:rsidRDefault="009422CB" w:rsidP="00946012">
                  <w:pPr>
                    <w:rPr>
                      <w:rFonts w:cs="Times New Roman"/>
                      <w:szCs w:val="24"/>
                    </w:rPr>
                  </w:pPr>
                </w:p>
              </w:tc>
              <w:tc>
                <w:tcPr>
                  <w:tcW w:w="1650" w:type="dxa"/>
                </w:tcPr>
                <w:p w14:paraId="74F67F9F" w14:textId="373068A9" w:rsidR="009422CB" w:rsidRDefault="009422CB" w:rsidP="00946012">
                  <w:pPr>
                    <w:rPr>
                      <w:rFonts w:cs="Times New Roman"/>
                      <w:szCs w:val="24"/>
                    </w:rPr>
                  </w:pPr>
                  <w:r>
                    <w:rPr>
                      <w:rFonts w:cs="Times New Roman"/>
                      <w:szCs w:val="24"/>
                    </w:rPr>
                    <w:t>2.punkts</w:t>
                  </w:r>
                </w:p>
              </w:tc>
              <w:tc>
                <w:tcPr>
                  <w:tcW w:w="1712" w:type="dxa"/>
                </w:tcPr>
                <w:p w14:paraId="1ED30FD3" w14:textId="33CC1137" w:rsidR="009422CB" w:rsidRDefault="009422CB" w:rsidP="00946012">
                  <w:pPr>
                    <w:rPr>
                      <w:rFonts w:cs="Times New Roman"/>
                      <w:szCs w:val="24"/>
                    </w:rPr>
                  </w:pPr>
                  <w:r w:rsidRPr="00946012">
                    <w:rPr>
                      <w:rFonts w:cs="Times New Roman"/>
                      <w:szCs w:val="24"/>
                    </w:rPr>
                    <w:t>Nav jāpārņem</w:t>
                  </w:r>
                </w:p>
              </w:tc>
              <w:tc>
                <w:tcPr>
                  <w:tcW w:w="1942" w:type="dxa"/>
                </w:tcPr>
                <w:p w14:paraId="734EE606" w14:textId="38D509A3"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2212C594" w14:textId="77777777" w:rsidR="009422CB" w:rsidRPr="00946012" w:rsidRDefault="009422CB" w:rsidP="005E17EC">
                  <w:pPr>
                    <w:rPr>
                      <w:rFonts w:cs="Times New Roman"/>
                      <w:color w:val="000000" w:themeColor="text1"/>
                      <w:szCs w:val="24"/>
                    </w:rPr>
                  </w:pPr>
                </w:p>
              </w:tc>
              <w:tc>
                <w:tcPr>
                  <w:tcW w:w="1854" w:type="dxa"/>
                </w:tcPr>
                <w:p w14:paraId="453293E2" w14:textId="76F2ED1F"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2BEA39F2" w14:textId="77777777" w:rsidTr="00902887">
              <w:trPr>
                <w:trHeight w:val="830"/>
              </w:trPr>
              <w:tc>
                <w:tcPr>
                  <w:tcW w:w="1737" w:type="dxa"/>
                  <w:gridSpan w:val="2"/>
                  <w:vMerge/>
                </w:tcPr>
                <w:p w14:paraId="3176A3B6" w14:textId="77777777" w:rsidR="009422CB" w:rsidRPr="00946012" w:rsidRDefault="009422CB" w:rsidP="00946012">
                  <w:pPr>
                    <w:rPr>
                      <w:rFonts w:cs="Times New Roman"/>
                      <w:szCs w:val="24"/>
                    </w:rPr>
                  </w:pPr>
                </w:p>
              </w:tc>
              <w:tc>
                <w:tcPr>
                  <w:tcW w:w="1650" w:type="dxa"/>
                </w:tcPr>
                <w:p w14:paraId="7F796756" w14:textId="2D808484" w:rsidR="009422CB" w:rsidRDefault="009422CB" w:rsidP="00946012">
                  <w:pPr>
                    <w:rPr>
                      <w:rFonts w:cs="Times New Roman"/>
                      <w:szCs w:val="24"/>
                    </w:rPr>
                  </w:pPr>
                  <w:r>
                    <w:rPr>
                      <w:rFonts w:cs="Times New Roman"/>
                      <w:szCs w:val="24"/>
                    </w:rPr>
                    <w:t>3.punkts</w:t>
                  </w:r>
                </w:p>
              </w:tc>
              <w:tc>
                <w:tcPr>
                  <w:tcW w:w="1712" w:type="dxa"/>
                </w:tcPr>
                <w:p w14:paraId="2F733AB6" w14:textId="5542253A" w:rsidR="009422CB" w:rsidRDefault="009422CB" w:rsidP="00946012">
                  <w:pPr>
                    <w:rPr>
                      <w:rFonts w:cs="Times New Roman"/>
                      <w:szCs w:val="24"/>
                    </w:rPr>
                  </w:pPr>
                  <w:r w:rsidRPr="00946012">
                    <w:rPr>
                      <w:rFonts w:cs="Times New Roman"/>
                      <w:szCs w:val="24"/>
                    </w:rPr>
                    <w:t>Nav jāpārņem</w:t>
                  </w:r>
                </w:p>
              </w:tc>
              <w:tc>
                <w:tcPr>
                  <w:tcW w:w="1942" w:type="dxa"/>
                </w:tcPr>
                <w:p w14:paraId="20791973"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72A0176E" w14:textId="77777777" w:rsidR="009422CB" w:rsidRPr="00946012" w:rsidRDefault="009422CB" w:rsidP="005E17EC">
                  <w:pPr>
                    <w:rPr>
                      <w:rFonts w:cs="Times New Roman"/>
                      <w:color w:val="000000" w:themeColor="text1"/>
                      <w:szCs w:val="24"/>
                    </w:rPr>
                  </w:pPr>
                </w:p>
              </w:tc>
              <w:tc>
                <w:tcPr>
                  <w:tcW w:w="1854" w:type="dxa"/>
                </w:tcPr>
                <w:p w14:paraId="02AFC376" w14:textId="18746CA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F97DCB4" w14:textId="77777777" w:rsidTr="00902887">
              <w:trPr>
                <w:trHeight w:val="830"/>
              </w:trPr>
              <w:tc>
                <w:tcPr>
                  <w:tcW w:w="1737" w:type="dxa"/>
                  <w:gridSpan w:val="2"/>
                  <w:vMerge/>
                </w:tcPr>
                <w:p w14:paraId="0A38C6B9" w14:textId="77777777" w:rsidR="009422CB" w:rsidRPr="00946012" w:rsidRDefault="009422CB" w:rsidP="00946012">
                  <w:pPr>
                    <w:rPr>
                      <w:rFonts w:cs="Times New Roman"/>
                      <w:szCs w:val="24"/>
                    </w:rPr>
                  </w:pPr>
                </w:p>
              </w:tc>
              <w:tc>
                <w:tcPr>
                  <w:tcW w:w="1650" w:type="dxa"/>
                </w:tcPr>
                <w:p w14:paraId="5A5AEB55" w14:textId="4D854CEE" w:rsidR="009422CB" w:rsidRDefault="009422CB" w:rsidP="00946012">
                  <w:pPr>
                    <w:rPr>
                      <w:rFonts w:cs="Times New Roman"/>
                      <w:szCs w:val="24"/>
                    </w:rPr>
                  </w:pPr>
                  <w:r>
                    <w:rPr>
                      <w:rFonts w:cs="Times New Roman"/>
                      <w:szCs w:val="24"/>
                    </w:rPr>
                    <w:t>4.punkts</w:t>
                  </w:r>
                </w:p>
              </w:tc>
              <w:tc>
                <w:tcPr>
                  <w:tcW w:w="1712" w:type="dxa"/>
                </w:tcPr>
                <w:p w14:paraId="3F2C67DF" w14:textId="10F22622" w:rsidR="009422CB" w:rsidRDefault="009422CB" w:rsidP="00946012">
                  <w:pPr>
                    <w:rPr>
                      <w:rFonts w:cs="Times New Roman"/>
                      <w:szCs w:val="24"/>
                    </w:rPr>
                  </w:pPr>
                  <w:r w:rsidRPr="00946012">
                    <w:rPr>
                      <w:rFonts w:cs="Times New Roman"/>
                      <w:szCs w:val="24"/>
                    </w:rPr>
                    <w:t>Nav jāpārņem</w:t>
                  </w:r>
                </w:p>
              </w:tc>
              <w:tc>
                <w:tcPr>
                  <w:tcW w:w="1942" w:type="dxa"/>
                </w:tcPr>
                <w:p w14:paraId="73C0A545"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5402930F" w14:textId="77777777" w:rsidR="009422CB" w:rsidRDefault="009422CB" w:rsidP="005E17EC">
                  <w:pPr>
                    <w:rPr>
                      <w:rFonts w:cs="Times New Roman"/>
                      <w:color w:val="000000" w:themeColor="text1"/>
                      <w:szCs w:val="24"/>
                    </w:rPr>
                  </w:pPr>
                </w:p>
                <w:p w14:paraId="2599A67D" w14:textId="1B88F25C"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sintakse</w:t>
                  </w:r>
                  <w:r w:rsidRPr="00806003">
                    <w:rPr>
                      <w:rFonts w:eastAsia="Times New Roman"/>
                      <w:szCs w:val="24"/>
                      <w:lang w:eastAsia="lv-LV"/>
                    </w:rPr>
                    <w:t>” tiek lietots vispārpieņemtā šī jēdziena nozīmē un nav nepieciešams tā skaidrojums.</w:t>
                  </w:r>
                </w:p>
              </w:tc>
              <w:tc>
                <w:tcPr>
                  <w:tcW w:w="1854" w:type="dxa"/>
                </w:tcPr>
                <w:p w14:paraId="1294C009" w14:textId="5EAC945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730568" w14:textId="77777777" w:rsidTr="00902887">
              <w:trPr>
                <w:trHeight w:val="830"/>
              </w:trPr>
              <w:tc>
                <w:tcPr>
                  <w:tcW w:w="1737" w:type="dxa"/>
                  <w:gridSpan w:val="2"/>
                  <w:vMerge/>
                </w:tcPr>
                <w:p w14:paraId="1BEDC4C8" w14:textId="77777777" w:rsidR="009422CB" w:rsidRPr="00946012" w:rsidRDefault="009422CB" w:rsidP="00946012">
                  <w:pPr>
                    <w:rPr>
                      <w:rFonts w:cs="Times New Roman"/>
                      <w:szCs w:val="24"/>
                    </w:rPr>
                  </w:pPr>
                </w:p>
              </w:tc>
              <w:tc>
                <w:tcPr>
                  <w:tcW w:w="1650" w:type="dxa"/>
                </w:tcPr>
                <w:p w14:paraId="25F56161" w14:textId="0A9EC3B3" w:rsidR="009422CB" w:rsidRDefault="009422CB" w:rsidP="00946012">
                  <w:pPr>
                    <w:rPr>
                      <w:rFonts w:cs="Times New Roman"/>
                      <w:szCs w:val="24"/>
                    </w:rPr>
                  </w:pPr>
                  <w:r>
                    <w:rPr>
                      <w:rFonts w:cs="Times New Roman"/>
                      <w:szCs w:val="24"/>
                    </w:rPr>
                    <w:t>5.punkts</w:t>
                  </w:r>
                </w:p>
              </w:tc>
              <w:tc>
                <w:tcPr>
                  <w:tcW w:w="1712" w:type="dxa"/>
                </w:tcPr>
                <w:p w14:paraId="0BA2E96D" w14:textId="4E9CCBB9" w:rsidR="009422CB" w:rsidRDefault="009422CB" w:rsidP="00946012">
                  <w:pPr>
                    <w:rPr>
                      <w:rFonts w:cs="Times New Roman"/>
                      <w:szCs w:val="24"/>
                    </w:rPr>
                  </w:pPr>
                  <w:r w:rsidRPr="00946012">
                    <w:rPr>
                      <w:rFonts w:cs="Times New Roman"/>
                      <w:szCs w:val="24"/>
                    </w:rPr>
                    <w:t>Nav jāpārņem</w:t>
                  </w:r>
                </w:p>
              </w:tc>
              <w:tc>
                <w:tcPr>
                  <w:tcW w:w="1942" w:type="dxa"/>
                </w:tcPr>
                <w:p w14:paraId="58DB44C1"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464F03F9" w14:textId="77777777" w:rsidR="009422CB" w:rsidRDefault="009422CB" w:rsidP="005E17EC">
                  <w:pPr>
                    <w:rPr>
                      <w:rFonts w:cs="Times New Roman"/>
                      <w:color w:val="000000" w:themeColor="text1"/>
                      <w:szCs w:val="24"/>
                    </w:rPr>
                  </w:pPr>
                </w:p>
                <w:p w14:paraId="03E1B9FE" w14:textId="735455FA" w:rsidR="009422CB" w:rsidRPr="00946012" w:rsidRDefault="009422CB"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sintakšu savienojumi</w:t>
                  </w:r>
                  <w:r w:rsidRPr="00806003">
                    <w:rPr>
                      <w:rFonts w:eastAsia="Times New Roman"/>
                      <w:szCs w:val="24"/>
                      <w:lang w:eastAsia="lv-LV"/>
                    </w:rPr>
                    <w:t>” tiek lietots vispārpieņemtā šī jēdziena nozīmē un nav nepieciešams tā skaidrojums.</w:t>
                  </w:r>
                </w:p>
              </w:tc>
              <w:tc>
                <w:tcPr>
                  <w:tcW w:w="1854" w:type="dxa"/>
                </w:tcPr>
                <w:p w14:paraId="05A8EC04" w14:textId="37D95E9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89A6D9" w14:textId="77777777" w:rsidTr="00902887">
              <w:trPr>
                <w:trHeight w:val="830"/>
              </w:trPr>
              <w:tc>
                <w:tcPr>
                  <w:tcW w:w="1737" w:type="dxa"/>
                  <w:gridSpan w:val="2"/>
                  <w:vMerge/>
                </w:tcPr>
                <w:p w14:paraId="3998C928" w14:textId="77777777" w:rsidR="009422CB" w:rsidRPr="00946012" w:rsidRDefault="009422CB" w:rsidP="00946012">
                  <w:pPr>
                    <w:rPr>
                      <w:rFonts w:cs="Times New Roman"/>
                      <w:szCs w:val="24"/>
                    </w:rPr>
                  </w:pPr>
                </w:p>
              </w:tc>
              <w:tc>
                <w:tcPr>
                  <w:tcW w:w="1650" w:type="dxa"/>
                </w:tcPr>
                <w:p w14:paraId="576B8E6C" w14:textId="2C255E06" w:rsidR="009422CB" w:rsidRDefault="009422CB" w:rsidP="00946012">
                  <w:pPr>
                    <w:rPr>
                      <w:rFonts w:cs="Times New Roman"/>
                      <w:szCs w:val="24"/>
                    </w:rPr>
                  </w:pPr>
                  <w:r>
                    <w:rPr>
                      <w:rFonts w:cs="Times New Roman"/>
                      <w:szCs w:val="24"/>
                    </w:rPr>
                    <w:t>6.punkts</w:t>
                  </w:r>
                </w:p>
              </w:tc>
              <w:tc>
                <w:tcPr>
                  <w:tcW w:w="1712" w:type="dxa"/>
                </w:tcPr>
                <w:p w14:paraId="3569D79A" w14:textId="1B31F18B"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2E968682" w14:textId="7C4A7ABB"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4D09F2D1" w14:textId="77777777" w:rsidR="009422CB" w:rsidRDefault="009422CB" w:rsidP="00CB7A6D">
                  <w:pPr>
                    <w:rPr>
                      <w:rFonts w:cs="Times New Roman"/>
                      <w:color w:val="000000" w:themeColor="text1"/>
                      <w:szCs w:val="24"/>
                    </w:rPr>
                  </w:pPr>
                </w:p>
                <w:p w14:paraId="38810124" w14:textId="4847320D" w:rsidR="009422CB" w:rsidRPr="00946012" w:rsidRDefault="009422CB" w:rsidP="00CB7A6D">
                  <w:pPr>
                    <w:rPr>
                      <w:rFonts w:cs="Times New Roman"/>
                      <w:color w:val="000000" w:themeColor="text1"/>
                      <w:szCs w:val="24"/>
                    </w:rPr>
                  </w:pPr>
                </w:p>
              </w:tc>
              <w:tc>
                <w:tcPr>
                  <w:tcW w:w="1854" w:type="dxa"/>
                </w:tcPr>
                <w:p w14:paraId="4815A5E2" w14:textId="437D0F9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A572E7B" w14:textId="77777777" w:rsidTr="00902887">
              <w:trPr>
                <w:trHeight w:val="830"/>
              </w:trPr>
              <w:tc>
                <w:tcPr>
                  <w:tcW w:w="1737" w:type="dxa"/>
                  <w:gridSpan w:val="2"/>
                  <w:vMerge/>
                </w:tcPr>
                <w:p w14:paraId="260A15CC" w14:textId="77777777" w:rsidR="009422CB" w:rsidRPr="00946012" w:rsidRDefault="009422CB" w:rsidP="00946012">
                  <w:pPr>
                    <w:rPr>
                      <w:rFonts w:cs="Times New Roman"/>
                      <w:szCs w:val="24"/>
                    </w:rPr>
                  </w:pPr>
                </w:p>
              </w:tc>
              <w:tc>
                <w:tcPr>
                  <w:tcW w:w="1650" w:type="dxa"/>
                </w:tcPr>
                <w:p w14:paraId="43FD8DC3" w14:textId="7F0E2455" w:rsidR="009422CB" w:rsidRDefault="009422CB" w:rsidP="00946012">
                  <w:pPr>
                    <w:rPr>
                      <w:rFonts w:cs="Times New Roman"/>
                      <w:szCs w:val="24"/>
                    </w:rPr>
                  </w:pPr>
                  <w:r>
                    <w:rPr>
                      <w:rFonts w:cs="Times New Roman"/>
                      <w:szCs w:val="24"/>
                    </w:rPr>
                    <w:t>7.punkts</w:t>
                  </w:r>
                </w:p>
              </w:tc>
              <w:tc>
                <w:tcPr>
                  <w:tcW w:w="1712" w:type="dxa"/>
                </w:tcPr>
                <w:p w14:paraId="6BF2F917" w14:textId="5FCB8186"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0EB866A0" w14:textId="6A549490"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5345B083" w14:textId="77777777" w:rsidR="009422CB" w:rsidRDefault="009422CB" w:rsidP="00CB7A6D">
                  <w:pPr>
                    <w:rPr>
                      <w:rFonts w:cs="Times New Roman"/>
                      <w:color w:val="000000" w:themeColor="text1"/>
                      <w:szCs w:val="24"/>
                    </w:rPr>
                  </w:pPr>
                </w:p>
                <w:p w14:paraId="634ADA38" w14:textId="2626BCFD" w:rsidR="009422CB" w:rsidRPr="00946012" w:rsidRDefault="009422CB" w:rsidP="00CB7A6D">
                  <w:pPr>
                    <w:rPr>
                      <w:rFonts w:cs="Times New Roman"/>
                      <w:color w:val="000000" w:themeColor="text1"/>
                      <w:szCs w:val="24"/>
                    </w:rPr>
                  </w:pPr>
                </w:p>
              </w:tc>
              <w:tc>
                <w:tcPr>
                  <w:tcW w:w="1854" w:type="dxa"/>
                </w:tcPr>
                <w:p w14:paraId="49A281B7" w14:textId="67DED96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62BBC8C" w14:textId="77777777" w:rsidTr="00902887">
              <w:trPr>
                <w:trHeight w:val="830"/>
              </w:trPr>
              <w:tc>
                <w:tcPr>
                  <w:tcW w:w="1737" w:type="dxa"/>
                  <w:gridSpan w:val="2"/>
                  <w:vMerge/>
                </w:tcPr>
                <w:p w14:paraId="2514794E" w14:textId="77777777" w:rsidR="009422CB" w:rsidRPr="00946012" w:rsidRDefault="009422CB" w:rsidP="00946012">
                  <w:pPr>
                    <w:rPr>
                      <w:rFonts w:cs="Times New Roman"/>
                      <w:szCs w:val="24"/>
                    </w:rPr>
                  </w:pPr>
                </w:p>
              </w:tc>
              <w:tc>
                <w:tcPr>
                  <w:tcW w:w="1650" w:type="dxa"/>
                </w:tcPr>
                <w:p w14:paraId="7BC440D9" w14:textId="30577608" w:rsidR="009422CB" w:rsidRDefault="009422CB" w:rsidP="00946012">
                  <w:pPr>
                    <w:rPr>
                      <w:rFonts w:cs="Times New Roman"/>
                      <w:szCs w:val="24"/>
                    </w:rPr>
                  </w:pPr>
                  <w:r>
                    <w:rPr>
                      <w:rFonts w:cs="Times New Roman"/>
                      <w:szCs w:val="24"/>
                    </w:rPr>
                    <w:t>8.punkts</w:t>
                  </w:r>
                </w:p>
              </w:tc>
              <w:tc>
                <w:tcPr>
                  <w:tcW w:w="1712" w:type="dxa"/>
                </w:tcPr>
                <w:p w14:paraId="1D7E6088" w14:textId="561BD382" w:rsidR="009422CB" w:rsidRDefault="00902887" w:rsidP="00946012">
                  <w:pPr>
                    <w:rPr>
                      <w:rFonts w:cs="Times New Roman"/>
                      <w:szCs w:val="24"/>
                    </w:rPr>
                  </w:pPr>
                  <w:r>
                    <w:rPr>
                      <w:rFonts w:cs="Times New Roman"/>
                      <w:color w:val="000000" w:themeColor="text1"/>
                      <w:szCs w:val="24"/>
                    </w:rPr>
                    <w:t>Minētais termins ir definēts Publisko iepirkumu likuma 1.panta 4.punktā.</w:t>
                  </w:r>
                </w:p>
              </w:tc>
              <w:tc>
                <w:tcPr>
                  <w:tcW w:w="1942" w:type="dxa"/>
                </w:tcPr>
                <w:p w14:paraId="2CB6B32A" w14:textId="0E2F917A"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78040AAD" w14:textId="77777777" w:rsidR="009422CB" w:rsidRDefault="009422CB" w:rsidP="00CB7A6D">
                  <w:pPr>
                    <w:rPr>
                      <w:rFonts w:cs="Times New Roman"/>
                      <w:color w:val="000000" w:themeColor="text1"/>
                      <w:szCs w:val="24"/>
                    </w:rPr>
                  </w:pPr>
                </w:p>
                <w:p w14:paraId="144A07EB" w14:textId="77D04505" w:rsidR="009422CB" w:rsidRPr="00946012" w:rsidRDefault="009422CB" w:rsidP="00CB7A6D">
                  <w:pPr>
                    <w:rPr>
                      <w:rFonts w:cs="Times New Roman"/>
                      <w:color w:val="000000" w:themeColor="text1"/>
                      <w:szCs w:val="24"/>
                    </w:rPr>
                  </w:pPr>
                </w:p>
              </w:tc>
              <w:tc>
                <w:tcPr>
                  <w:tcW w:w="1854" w:type="dxa"/>
                </w:tcPr>
                <w:p w14:paraId="771E72EC" w14:textId="3100F341"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5818B9" w14:textId="77777777" w:rsidTr="00902887">
              <w:trPr>
                <w:trHeight w:val="830"/>
              </w:trPr>
              <w:tc>
                <w:tcPr>
                  <w:tcW w:w="1737" w:type="dxa"/>
                  <w:gridSpan w:val="2"/>
                  <w:vMerge/>
                </w:tcPr>
                <w:p w14:paraId="3421A636" w14:textId="77777777" w:rsidR="009422CB" w:rsidRPr="00946012" w:rsidRDefault="009422CB" w:rsidP="00946012">
                  <w:pPr>
                    <w:rPr>
                      <w:rFonts w:cs="Times New Roman"/>
                      <w:szCs w:val="24"/>
                    </w:rPr>
                  </w:pPr>
                </w:p>
              </w:tc>
              <w:tc>
                <w:tcPr>
                  <w:tcW w:w="1650" w:type="dxa"/>
                </w:tcPr>
                <w:p w14:paraId="0CFC3866" w14:textId="7009012A" w:rsidR="009422CB" w:rsidRDefault="009422CB" w:rsidP="00946012">
                  <w:pPr>
                    <w:rPr>
                      <w:rFonts w:cs="Times New Roman"/>
                      <w:szCs w:val="24"/>
                    </w:rPr>
                  </w:pPr>
                  <w:r>
                    <w:rPr>
                      <w:rFonts w:cs="Times New Roman"/>
                      <w:szCs w:val="24"/>
                    </w:rPr>
                    <w:t>9.punkts</w:t>
                  </w:r>
                </w:p>
              </w:tc>
              <w:tc>
                <w:tcPr>
                  <w:tcW w:w="1712" w:type="dxa"/>
                </w:tcPr>
                <w:p w14:paraId="09F22AB4" w14:textId="110E920C" w:rsidR="009422CB" w:rsidRDefault="00902887" w:rsidP="00946012">
                  <w:pPr>
                    <w:rPr>
                      <w:rFonts w:cs="Times New Roman"/>
                      <w:szCs w:val="24"/>
                    </w:rPr>
                  </w:pPr>
                  <w:r>
                    <w:rPr>
                      <w:rFonts w:cs="Times New Roman"/>
                      <w:color w:val="000000" w:themeColor="text1"/>
                      <w:szCs w:val="24"/>
                    </w:rPr>
                    <w:t>Minētais termins ir definēts Sabiedrisko pakalpojumu sniedzēju iepirkumu likuma 1.panta 27.punktā.</w:t>
                  </w:r>
                </w:p>
              </w:tc>
              <w:tc>
                <w:tcPr>
                  <w:tcW w:w="1942" w:type="dxa"/>
                </w:tcPr>
                <w:p w14:paraId="295B87A0" w14:textId="0C474DD7" w:rsidR="009422CB" w:rsidRDefault="009422CB" w:rsidP="00CB7A6D">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0D79C06D" w14:textId="77777777" w:rsidR="009422CB" w:rsidRDefault="009422CB" w:rsidP="00CB7A6D">
                  <w:pPr>
                    <w:rPr>
                      <w:rFonts w:cs="Times New Roman"/>
                      <w:color w:val="000000" w:themeColor="text1"/>
                      <w:szCs w:val="24"/>
                    </w:rPr>
                  </w:pPr>
                </w:p>
                <w:p w14:paraId="2A5D0100" w14:textId="4313333D" w:rsidR="009422CB" w:rsidRPr="00946012" w:rsidRDefault="009422CB" w:rsidP="00CB7A6D">
                  <w:pPr>
                    <w:rPr>
                      <w:rFonts w:cs="Times New Roman"/>
                      <w:color w:val="000000" w:themeColor="text1"/>
                      <w:szCs w:val="24"/>
                    </w:rPr>
                  </w:pPr>
                </w:p>
              </w:tc>
              <w:tc>
                <w:tcPr>
                  <w:tcW w:w="1854" w:type="dxa"/>
                </w:tcPr>
                <w:p w14:paraId="4CFC2D06" w14:textId="742E580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085090C" w14:textId="77777777" w:rsidTr="00902887">
              <w:trPr>
                <w:trHeight w:val="830"/>
              </w:trPr>
              <w:tc>
                <w:tcPr>
                  <w:tcW w:w="1737" w:type="dxa"/>
                  <w:gridSpan w:val="2"/>
                  <w:vMerge/>
                </w:tcPr>
                <w:p w14:paraId="07D6A041" w14:textId="77777777" w:rsidR="009422CB" w:rsidRPr="00946012" w:rsidRDefault="009422CB" w:rsidP="00946012">
                  <w:pPr>
                    <w:rPr>
                      <w:rFonts w:cs="Times New Roman"/>
                      <w:szCs w:val="24"/>
                    </w:rPr>
                  </w:pPr>
                </w:p>
              </w:tc>
              <w:tc>
                <w:tcPr>
                  <w:tcW w:w="1650" w:type="dxa"/>
                </w:tcPr>
                <w:p w14:paraId="4C024C58" w14:textId="796F87B7" w:rsidR="009422CB" w:rsidRDefault="009422CB" w:rsidP="00946012">
                  <w:pPr>
                    <w:rPr>
                      <w:rFonts w:cs="Times New Roman"/>
                      <w:szCs w:val="24"/>
                    </w:rPr>
                  </w:pPr>
                  <w:r>
                    <w:rPr>
                      <w:rFonts w:cs="Times New Roman"/>
                      <w:szCs w:val="24"/>
                    </w:rPr>
                    <w:t>10.punkts</w:t>
                  </w:r>
                </w:p>
              </w:tc>
              <w:tc>
                <w:tcPr>
                  <w:tcW w:w="1712" w:type="dxa"/>
                </w:tcPr>
                <w:p w14:paraId="4FCE9117" w14:textId="6B0F25B1" w:rsidR="009422CB" w:rsidRDefault="009422CB" w:rsidP="00946012">
                  <w:pPr>
                    <w:rPr>
                      <w:rFonts w:cs="Times New Roman"/>
                      <w:szCs w:val="24"/>
                    </w:rPr>
                  </w:pPr>
                  <w:r w:rsidRPr="00946012">
                    <w:rPr>
                      <w:rFonts w:cs="Times New Roman"/>
                      <w:szCs w:val="24"/>
                    </w:rPr>
                    <w:t>Nav jāpārņem</w:t>
                  </w:r>
                </w:p>
              </w:tc>
              <w:tc>
                <w:tcPr>
                  <w:tcW w:w="1942" w:type="dxa"/>
                </w:tcPr>
                <w:p w14:paraId="0BD91954"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13E7236B" w14:textId="77777777" w:rsidR="009422CB" w:rsidRDefault="009422CB" w:rsidP="005E17EC">
                  <w:pPr>
                    <w:rPr>
                      <w:rFonts w:cs="Times New Roman"/>
                      <w:color w:val="000000" w:themeColor="text1"/>
                      <w:szCs w:val="24"/>
                    </w:rPr>
                  </w:pPr>
                </w:p>
                <w:p w14:paraId="42A0F107" w14:textId="1FBA15CD"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starptautisks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a.apakšpunktā</w:t>
                  </w:r>
                  <w:proofErr w:type="spellEnd"/>
                  <w:r>
                    <w:rPr>
                      <w:rFonts w:eastAsia="Times New Roman"/>
                      <w:szCs w:val="24"/>
                      <w:lang w:eastAsia="lv-LV"/>
                    </w:rPr>
                    <w:t>.</w:t>
                  </w:r>
                </w:p>
              </w:tc>
              <w:tc>
                <w:tcPr>
                  <w:tcW w:w="1854" w:type="dxa"/>
                </w:tcPr>
                <w:p w14:paraId="334B72EF" w14:textId="77777777" w:rsidR="009422CB" w:rsidRPr="00946012" w:rsidRDefault="009422CB" w:rsidP="00946012">
                  <w:pPr>
                    <w:rPr>
                      <w:rFonts w:cs="Times New Roman"/>
                      <w:color w:val="000000" w:themeColor="text1"/>
                      <w:szCs w:val="24"/>
                    </w:rPr>
                  </w:pPr>
                </w:p>
              </w:tc>
            </w:tr>
            <w:tr w:rsidR="009422CB" w:rsidRPr="00946012" w14:paraId="4F9916EA" w14:textId="77777777" w:rsidTr="00902887">
              <w:trPr>
                <w:trHeight w:val="830"/>
              </w:trPr>
              <w:tc>
                <w:tcPr>
                  <w:tcW w:w="1737" w:type="dxa"/>
                  <w:gridSpan w:val="2"/>
                  <w:vMerge/>
                </w:tcPr>
                <w:p w14:paraId="2ED186E6" w14:textId="77777777" w:rsidR="009422CB" w:rsidRPr="00946012" w:rsidRDefault="009422CB" w:rsidP="00946012">
                  <w:pPr>
                    <w:rPr>
                      <w:rFonts w:cs="Times New Roman"/>
                      <w:szCs w:val="24"/>
                    </w:rPr>
                  </w:pPr>
                </w:p>
              </w:tc>
              <w:tc>
                <w:tcPr>
                  <w:tcW w:w="1650" w:type="dxa"/>
                </w:tcPr>
                <w:p w14:paraId="654B2316" w14:textId="2ECB4D47" w:rsidR="009422CB" w:rsidRDefault="009422CB" w:rsidP="00946012">
                  <w:pPr>
                    <w:rPr>
                      <w:rFonts w:cs="Times New Roman"/>
                      <w:szCs w:val="24"/>
                    </w:rPr>
                  </w:pPr>
                  <w:r>
                    <w:rPr>
                      <w:rFonts w:cs="Times New Roman"/>
                      <w:szCs w:val="24"/>
                    </w:rPr>
                    <w:t>11.punkts</w:t>
                  </w:r>
                </w:p>
              </w:tc>
              <w:tc>
                <w:tcPr>
                  <w:tcW w:w="1712" w:type="dxa"/>
                </w:tcPr>
                <w:p w14:paraId="3730FBCC" w14:textId="429F42FB" w:rsidR="009422CB" w:rsidRDefault="009422CB" w:rsidP="00946012">
                  <w:pPr>
                    <w:rPr>
                      <w:rFonts w:cs="Times New Roman"/>
                      <w:szCs w:val="24"/>
                    </w:rPr>
                  </w:pPr>
                  <w:r w:rsidRPr="00946012">
                    <w:rPr>
                      <w:rFonts w:cs="Times New Roman"/>
                      <w:szCs w:val="24"/>
                    </w:rPr>
                    <w:t>Nav jāpārņem</w:t>
                  </w:r>
                </w:p>
              </w:tc>
              <w:tc>
                <w:tcPr>
                  <w:tcW w:w="1942" w:type="dxa"/>
                </w:tcPr>
                <w:p w14:paraId="210B88E9"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637BC56B" w14:textId="77777777" w:rsidR="009422CB" w:rsidRDefault="009422CB" w:rsidP="005E17EC">
                  <w:pPr>
                    <w:rPr>
                      <w:rFonts w:cs="Times New Roman"/>
                      <w:color w:val="000000" w:themeColor="text1"/>
                      <w:szCs w:val="24"/>
                    </w:rPr>
                  </w:pPr>
                  <w:r>
                    <w:rPr>
                      <w:rFonts w:cs="Times New Roman"/>
                      <w:color w:val="000000" w:themeColor="text1"/>
                      <w:szCs w:val="24"/>
                    </w:rPr>
                    <w:t xml:space="preserve"> </w:t>
                  </w:r>
                </w:p>
                <w:p w14:paraId="6D389D92" w14:textId="6390FB07"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Eiropas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w:t>
                  </w:r>
                  <w:r>
                    <w:rPr>
                      <w:rFonts w:eastAsia="Times New Roman"/>
                      <w:szCs w:val="24"/>
                      <w:lang w:eastAsia="lv-LV"/>
                    </w:rPr>
                    <w:lastRenderedPageBreak/>
                    <w:t xml:space="preserve">jēdziens ir definēts Regulas Nr.1025/2012 2.panta 1.punkta </w:t>
                  </w:r>
                  <w:proofErr w:type="spellStart"/>
                  <w:r>
                    <w:rPr>
                      <w:rFonts w:eastAsia="Times New Roman"/>
                      <w:szCs w:val="24"/>
                      <w:lang w:eastAsia="lv-LV"/>
                    </w:rPr>
                    <w:t>b.apakšpunktā</w:t>
                  </w:r>
                  <w:proofErr w:type="spellEnd"/>
                  <w:r>
                    <w:rPr>
                      <w:rFonts w:eastAsia="Times New Roman"/>
                      <w:szCs w:val="24"/>
                      <w:lang w:eastAsia="lv-LV"/>
                    </w:rPr>
                    <w:t>.</w:t>
                  </w:r>
                </w:p>
              </w:tc>
              <w:tc>
                <w:tcPr>
                  <w:tcW w:w="1854" w:type="dxa"/>
                </w:tcPr>
                <w:p w14:paraId="3001C96D" w14:textId="1BDAE9B5"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308C47D4" w14:textId="77777777" w:rsidTr="00902887">
              <w:trPr>
                <w:trHeight w:val="830"/>
              </w:trPr>
              <w:tc>
                <w:tcPr>
                  <w:tcW w:w="1737" w:type="dxa"/>
                  <w:gridSpan w:val="2"/>
                  <w:vMerge w:val="restart"/>
                </w:tcPr>
                <w:p w14:paraId="5A668AC1" w14:textId="77777777" w:rsidR="009422CB" w:rsidRPr="00946012" w:rsidRDefault="009422CB" w:rsidP="00946012">
                  <w:pPr>
                    <w:rPr>
                      <w:rFonts w:cs="Times New Roman"/>
                      <w:szCs w:val="24"/>
                    </w:rPr>
                  </w:pPr>
                  <w:r w:rsidRPr="00946012">
                    <w:rPr>
                      <w:rFonts w:cs="Times New Roman"/>
                      <w:szCs w:val="24"/>
                    </w:rPr>
                    <w:t>3.pants</w:t>
                  </w:r>
                </w:p>
              </w:tc>
              <w:tc>
                <w:tcPr>
                  <w:tcW w:w="1650" w:type="dxa"/>
                </w:tcPr>
                <w:p w14:paraId="7371C825" w14:textId="75FF955B" w:rsidR="009422CB" w:rsidRDefault="009422CB" w:rsidP="00946012">
                  <w:pPr>
                    <w:rPr>
                      <w:rFonts w:cs="Times New Roman"/>
                      <w:szCs w:val="24"/>
                    </w:rPr>
                  </w:pPr>
                  <w:r>
                    <w:rPr>
                      <w:rFonts w:cs="Times New Roman"/>
                      <w:szCs w:val="24"/>
                    </w:rPr>
                    <w:t>1.punkts</w:t>
                  </w:r>
                </w:p>
              </w:tc>
              <w:tc>
                <w:tcPr>
                  <w:tcW w:w="1712" w:type="dxa"/>
                </w:tcPr>
                <w:p w14:paraId="2AE5E99A" w14:textId="01884C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13F8A77" w14:textId="1AE6BBF6" w:rsidR="009422CB" w:rsidRPr="009424DC" w:rsidRDefault="009422CB" w:rsidP="00902887">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attiecas uz Eiropas standartizācijas organizāciju. </w:t>
                  </w:r>
                </w:p>
              </w:tc>
              <w:tc>
                <w:tcPr>
                  <w:tcW w:w="1854" w:type="dxa"/>
                </w:tcPr>
                <w:p w14:paraId="0DAFE90D"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243FFDAC" w14:textId="77777777" w:rsidTr="00902887">
              <w:trPr>
                <w:trHeight w:val="830"/>
              </w:trPr>
              <w:tc>
                <w:tcPr>
                  <w:tcW w:w="1737" w:type="dxa"/>
                  <w:gridSpan w:val="2"/>
                  <w:vMerge/>
                </w:tcPr>
                <w:p w14:paraId="0846C2D8" w14:textId="77777777" w:rsidR="009422CB" w:rsidRPr="00946012" w:rsidRDefault="009422CB" w:rsidP="00946012">
                  <w:pPr>
                    <w:rPr>
                      <w:rFonts w:cs="Times New Roman"/>
                      <w:szCs w:val="24"/>
                    </w:rPr>
                  </w:pPr>
                </w:p>
              </w:tc>
              <w:tc>
                <w:tcPr>
                  <w:tcW w:w="1650" w:type="dxa"/>
                </w:tcPr>
                <w:p w14:paraId="0A1E252F" w14:textId="5F2F1205" w:rsidR="009422CB" w:rsidRDefault="009422CB" w:rsidP="00946012">
                  <w:pPr>
                    <w:rPr>
                      <w:rFonts w:cs="Times New Roman"/>
                      <w:szCs w:val="24"/>
                    </w:rPr>
                  </w:pPr>
                  <w:r>
                    <w:rPr>
                      <w:rFonts w:cs="Times New Roman"/>
                      <w:szCs w:val="24"/>
                    </w:rPr>
                    <w:t>2.punkts</w:t>
                  </w:r>
                </w:p>
              </w:tc>
              <w:tc>
                <w:tcPr>
                  <w:tcW w:w="1712" w:type="dxa"/>
                </w:tcPr>
                <w:p w14:paraId="1DADA007" w14:textId="3F0B399D"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8E0F1EE" w14:textId="74CA8D3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jo pantā iekļautais regulējums attiecas uz Eiropas standartizācijas organizāciju.</w:t>
                  </w:r>
                </w:p>
              </w:tc>
              <w:tc>
                <w:tcPr>
                  <w:tcW w:w="1854" w:type="dxa"/>
                </w:tcPr>
                <w:p w14:paraId="58ADF294" w14:textId="667ED2BC" w:rsidR="009422CB" w:rsidRPr="00946012" w:rsidRDefault="009422CB" w:rsidP="00946012">
                  <w:pPr>
                    <w:rPr>
                      <w:rFonts w:cs="Times New Roman"/>
                      <w:color w:val="000000" w:themeColor="text1"/>
                      <w:szCs w:val="24"/>
                    </w:rPr>
                  </w:pPr>
                  <w:r w:rsidRPr="00FC5911">
                    <w:rPr>
                      <w:color w:val="000000" w:themeColor="text1"/>
                    </w:rPr>
                    <w:t>Likumprojekts stingrākas prasības neparedz</w:t>
                  </w:r>
                </w:p>
              </w:tc>
            </w:tr>
            <w:tr w:rsidR="009422CB" w:rsidRPr="00946012" w14:paraId="2C27446E" w14:textId="77777777" w:rsidTr="00902887">
              <w:trPr>
                <w:trHeight w:val="830"/>
              </w:trPr>
              <w:tc>
                <w:tcPr>
                  <w:tcW w:w="1737" w:type="dxa"/>
                  <w:gridSpan w:val="2"/>
                  <w:vMerge w:val="restart"/>
                </w:tcPr>
                <w:p w14:paraId="10AC5B06" w14:textId="77777777" w:rsidR="009422CB" w:rsidRPr="00946012" w:rsidRDefault="009422CB" w:rsidP="00946012">
                  <w:pPr>
                    <w:rPr>
                      <w:rFonts w:cs="Times New Roman"/>
                      <w:szCs w:val="24"/>
                    </w:rPr>
                  </w:pPr>
                  <w:r w:rsidRPr="00946012">
                    <w:rPr>
                      <w:rFonts w:cs="Times New Roman"/>
                      <w:szCs w:val="24"/>
                    </w:rPr>
                    <w:t>4.pants</w:t>
                  </w:r>
                </w:p>
              </w:tc>
              <w:tc>
                <w:tcPr>
                  <w:tcW w:w="1650" w:type="dxa"/>
                </w:tcPr>
                <w:p w14:paraId="2D72866A" w14:textId="738AD418" w:rsidR="009422CB" w:rsidRDefault="009422CB" w:rsidP="00946012">
                  <w:pPr>
                    <w:rPr>
                      <w:rFonts w:cs="Times New Roman"/>
                      <w:szCs w:val="24"/>
                    </w:rPr>
                  </w:pPr>
                  <w:r>
                    <w:rPr>
                      <w:rFonts w:cs="Times New Roman"/>
                      <w:szCs w:val="24"/>
                    </w:rPr>
                    <w:t>1.punkts</w:t>
                  </w:r>
                </w:p>
              </w:tc>
              <w:tc>
                <w:tcPr>
                  <w:tcW w:w="1712" w:type="dxa"/>
                </w:tcPr>
                <w:p w14:paraId="3F2CA1D6" w14:textId="4122DC99"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E497279" w14:textId="6DEF179A" w:rsidR="009422CB" w:rsidRPr="009424DC"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 un dalībvalsts saziņu.</w:t>
                  </w:r>
                </w:p>
              </w:tc>
              <w:tc>
                <w:tcPr>
                  <w:tcW w:w="1854" w:type="dxa"/>
                </w:tcPr>
                <w:p w14:paraId="52B95CBB"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15266B78" w14:textId="77777777" w:rsidTr="00902887">
              <w:trPr>
                <w:trHeight w:val="830"/>
              </w:trPr>
              <w:tc>
                <w:tcPr>
                  <w:tcW w:w="1737" w:type="dxa"/>
                  <w:gridSpan w:val="2"/>
                  <w:vMerge/>
                </w:tcPr>
                <w:p w14:paraId="60F2BFC6" w14:textId="77777777" w:rsidR="009422CB" w:rsidRPr="00946012" w:rsidRDefault="009422CB" w:rsidP="00946012">
                  <w:pPr>
                    <w:rPr>
                      <w:rFonts w:cs="Times New Roman"/>
                      <w:szCs w:val="24"/>
                    </w:rPr>
                  </w:pPr>
                </w:p>
              </w:tc>
              <w:tc>
                <w:tcPr>
                  <w:tcW w:w="1650" w:type="dxa"/>
                </w:tcPr>
                <w:p w14:paraId="6AF3108A" w14:textId="673065AD" w:rsidR="009422CB" w:rsidRDefault="009422CB" w:rsidP="00946012">
                  <w:pPr>
                    <w:rPr>
                      <w:rFonts w:cs="Times New Roman"/>
                      <w:szCs w:val="24"/>
                    </w:rPr>
                  </w:pPr>
                  <w:r>
                    <w:rPr>
                      <w:rFonts w:cs="Times New Roman"/>
                      <w:szCs w:val="24"/>
                    </w:rPr>
                    <w:t>2.punkts</w:t>
                  </w:r>
                </w:p>
              </w:tc>
              <w:tc>
                <w:tcPr>
                  <w:tcW w:w="1712" w:type="dxa"/>
                </w:tcPr>
                <w:p w14:paraId="5BB3FEF2" w14:textId="37251F9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34878F6" w14:textId="4F78D9E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2E553030" w14:textId="5FD9BAF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B374EE1" w14:textId="77777777" w:rsidTr="00902887">
              <w:trPr>
                <w:trHeight w:val="830"/>
              </w:trPr>
              <w:tc>
                <w:tcPr>
                  <w:tcW w:w="1737" w:type="dxa"/>
                  <w:gridSpan w:val="2"/>
                  <w:vMerge/>
                </w:tcPr>
                <w:p w14:paraId="25C926BC" w14:textId="77777777" w:rsidR="009422CB" w:rsidRPr="00946012" w:rsidRDefault="009422CB" w:rsidP="00946012">
                  <w:pPr>
                    <w:rPr>
                      <w:rFonts w:cs="Times New Roman"/>
                      <w:szCs w:val="24"/>
                    </w:rPr>
                  </w:pPr>
                </w:p>
              </w:tc>
              <w:tc>
                <w:tcPr>
                  <w:tcW w:w="1650" w:type="dxa"/>
                </w:tcPr>
                <w:p w14:paraId="51D17AFD" w14:textId="54220988" w:rsidR="009422CB" w:rsidRDefault="009422CB" w:rsidP="00946012">
                  <w:pPr>
                    <w:rPr>
                      <w:rFonts w:cs="Times New Roman"/>
                      <w:szCs w:val="24"/>
                    </w:rPr>
                  </w:pPr>
                  <w:r>
                    <w:rPr>
                      <w:rFonts w:cs="Times New Roman"/>
                      <w:szCs w:val="24"/>
                    </w:rPr>
                    <w:t>3.punkts</w:t>
                  </w:r>
                </w:p>
              </w:tc>
              <w:tc>
                <w:tcPr>
                  <w:tcW w:w="1712" w:type="dxa"/>
                </w:tcPr>
                <w:p w14:paraId="30DFB903" w14:textId="74666325"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1C98335" w14:textId="3867F44B"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w:t>
                  </w:r>
                  <w:r>
                    <w:lastRenderedPageBreak/>
                    <w:t>jo pantā iekļautais regulējums attiecas uz Eiropas Komisiju.</w:t>
                  </w:r>
                </w:p>
              </w:tc>
              <w:tc>
                <w:tcPr>
                  <w:tcW w:w="1854" w:type="dxa"/>
                </w:tcPr>
                <w:p w14:paraId="7ABB36EE" w14:textId="201326FB"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6BDA7D13" w14:textId="77777777" w:rsidTr="00902887">
              <w:trPr>
                <w:trHeight w:val="830"/>
              </w:trPr>
              <w:tc>
                <w:tcPr>
                  <w:tcW w:w="1737" w:type="dxa"/>
                  <w:gridSpan w:val="2"/>
                  <w:vMerge/>
                </w:tcPr>
                <w:p w14:paraId="45AED432" w14:textId="77777777" w:rsidR="009422CB" w:rsidRPr="00946012" w:rsidRDefault="009422CB" w:rsidP="00946012">
                  <w:pPr>
                    <w:rPr>
                      <w:rFonts w:cs="Times New Roman"/>
                      <w:szCs w:val="24"/>
                    </w:rPr>
                  </w:pPr>
                </w:p>
              </w:tc>
              <w:tc>
                <w:tcPr>
                  <w:tcW w:w="1650" w:type="dxa"/>
                </w:tcPr>
                <w:p w14:paraId="71114D2B" w14:textId="00CAD0DF" w:rsidR="009422CB" w:rsidRDefault="009422CB" w:rsidP="00946012">
                  <w:pPr>
                    <w:rPr>
                      <w:rFonts w:cs="Times New Roman"/>
                      <w:szCs w:val="24"/>
                    </w:rPr>
                  </w:pPr>
                  <w:r>
                    <w:rPr>
                      <w:rFonts w:cs="Times New Roman"/>
                      <w:szCs w:val="24"/>
                    </w:rPr>
                    <w:t>4.punkts</w:t>
                  </w:r>
                </w:p>
              </w:tc>
              <w:tc>
                <w:tcPr>
                  <w:tcW w:w="1712" w:type="dxa"/>
                </w:tcPr>
                <w:p w14:paraId="5F0F60F2" w14:textId="1D0375C0"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C071B7F" w14:textId="11DA74C9"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67B6D371" w14:textId="6BEC75D0"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717505F" w14:textId="77777777" w:rsidTr="00902887">
              <w:trPr>
                <w:trHeight w:val="815"/>
              </w:trPr>
              <w:tc>
                <w:tcPr>
                  <w:tcW w:w="1737" w:type="dxa"/>
                  <w:gridSpan w:val="2"/>
                  <w:vMerge w:val="restart"/>
                </w:tcPr>
                <w:p w14:paraId="79790946" w14:textId="77777777" w:rsidR="009422CB" w:rsidRPr="00946012" w:rsidRDefault="009422CB" w:rsidP="00946012">
                  <w:pPr>
                    <w:rPr>
                      <w:rFonts w:cs="Times New Roman"/>
                      <w:szCs w:val="24"/>
                    </w:rPr>
                  </w:pPr>
                  <w:r w:rsidRPr="00946012">
                    <w:rPr>
                      <w:rFonts w:cs="Times New Roman"/>
                      <w:szCs w:val="24"/>
                    </w:rPr>
                    <w:t>5.pants</w:t>
                  </w:r>
                </w:p>
              </w:tc>
              <w:tc>
                <w:tcPr>
                  <w:tcW w:w="1650" w:type="dxa"/>
                </w:tcPr>
                <w:p w14:paraId="5165C9F0" w14:textId="57E4A012" w:rsidR="009422CB" w:rsidRDefault="009422CB" w:rsidP="00946012">
                  <w:pPr>
                    <w:rPr>
                      <w:rFonts w:cs="Times New Roman"/>
                      <w:szCs w:val="24"/>
                    </w:rPr>
                  </w:pPr>
                  <w:r>
                    <w:rPr>
                      <w:rFonts w:cs="Times New Roman"/>
                      <w:szCs w:val="24"/>
                    </w:rPr>
                    <w:t>1.punkts</w:t>
                  </w:r>
                </w:p>
              </w:tc>
              <w:tc>
                <w:tcPr>
                  <w:tcW w:w="1712" w:type="dxa"/>
                </w:tcPr>
                <w:p w14:paraId="3365B00D" w14:textId="238B9926"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F1FB2AB" w14:textId="666A7D6B"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t xml:space="preserve"> jo pantā iekļautais regulējums attiecas uz Eiropas Komisiju.</w:t>
                  </w:r>
                </w:p>
              </w:tc>
              <w:tc>
                <w:tcPr>
                  <w:tcW w:w="1854" w:type="dxa"/>
                </w:tcPr>
                <w:p w14:paraId="5E16430E"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3A35648A" w14:textId="77777777" w:rsidTr="00902887">
              <w:trPr>
                <w:trHeight w:val="815"/>
              </w:trPr>
              <w:tc>
                <w:tcPr>
                  <w:tcW w:w="1737" w:type="dxa"/>
                  <w:gridSpan w:val="2"/>
                  <w:vMerge/>
                </w:tcPr>
                <w:p w14:paraId="5A89490E" w14:textId="77777777" w:rsidR="009422CB" w:rsidRPr="00946012" w:rsidRDefault="009422CB" w:rsidP="00946012">
                  <w:pPr>
                    <w:rPr>
                      <w:rFonts w:cs="Times New Roman"/>
                      <w:szCs w:val="24"/>
                    </w:rPr>
                  </w:pPr>
                </w:p>
              </w:tc>
              <w:tc>
                <w:tcPr>
                  <w:tcW w:w="1650" w:type="dxa"/>
                </w:tcPr>
                <w:p w14:paraId="3E848EB5" w14:textId="2BABC2BA" w:rsidR="009422CB" w:rsidRDefault="009422CB" w:rsidP="00946012">
                  <w:pPr>
                    <w:rPr>
                      <w:rFonts w:cs="Times New Roman"/>
                      <w:szCs w:val="24"/>
                    </w:rPr>
                  </w:pPr>
                  <w:r>
                    <w:rPr>
                      <w:rFonts w:cs="Times New Roman"/>
                      <w:szCs w:val="24"/>
                    </w:rPr>
                    <w:t>2.punkts</w:t>
                  </w:r>
                </w:p>
              </w:tc>
              <w:tc>
                <w:tcPr>
                  <w:tcW w:w="1712" w:type="dxa"/>
                </w:tcPr>
                <w:p w14:paraId="5FC47573" w14:textId="59AF47A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0EDAB50A" w14:textId="58353373"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7600890" w14:textId="127B3C87"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9D32866" w14:textId="77777777" w:rsidTr="00902887">
              <w:trPr>
                <w:trHeight w:val="815"/>
              </w:trPr>
              <w:tc>
                <w:tcPr>
                  <w:tcW w:w="1737" w:type="dxa"/>
                  <w:gridSpan w:val="2"/>
                  <w:vMerge/>
                </w:tcPr>
                <w:p w14:paraId="61BBB78F" w14:textId="77777777" w:rsidR="009422CB" w:rsidRPr="00946012" w:rsidRDefault="009422CB" w:rsidP="00946012">
                  <w:pPr>
                    <w:rPr>
                      <w:rFonts w:cs="Times New Roman"/>
                      <w:szCs w:val="24"/>
                    </w:rPr>
                  </w:pPr>
                </w:p>
              </w:tc>
              <w:tc>
                <w:tcPr>
                  <w:tcW w:w="1650" w:type="dxa"/>
                </w:tcPr>
                <w:p w14:paraId="4E8B14BE" w14:textId="60CFAAFB" w:rsidR="009422CB" w:rsidRDefault="009422CB" w:rsidP="00946012">
                  <w:pPr>
                    <w:rPr>
                      <w:rFonts w:cs="Times New Roman"/>
                      <w:szCs w:val="24"/>
                    </w:rPr>
                  </w:pPr>
                  <w:r>
                    <w:rPr>
                      <w:rFonts w:cs="Times New Roman"/>
                      <w:szCs w:val="24"/>
                    </w:rPr>
                    <w:t>3.punkts</w:t>
                  </w:r>
                </w:p>
              </w:tc>
              <w:tc>
                <w:tcPr>
                  <w:tcW w:w="1712" w:type="dxa"/>
                </w:tcPr>
                <w:p w14:paraId="797DC269" w14:textId="64B71AF3"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89831B3" w14:textId="0F51017B"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31B78E19" w14:textId="50404F8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5D20432E" w14:textId="77777777" w:rsidTr="00902887">
              <w:trPr>
                <w:trHeight w:val="815"/>
              </w:trPr>
              <w:tc>
                <w:tcPr>
                  <w:tcW w:w="1737" w:type="dxa"/>
                  <w:gridSpan w:val="2"/>
                  <w:vMerge/>
                </w:tcPr>
                <w:p w14:paraId="49A55E8F" w14:textId="77777777" w:rsidR="009422CB" w:rsidRPr="00946012" w:rsidRDefault="009422CB" w:rsidP="00946012">
                  <w:pPr>
                    <w:rPr>
                      <w:rFonts w:cs="Times New Roman"/>
                      <w:szCs w:val="24"/>
                    </w:rPr>
                  </w:pPr>
                </w:p>
              </w:tc>
              <w:tc>
                <w:tcPr>
                  <w:tcW w:w="1650" w:type="dxa"/>
                </w:tcPr>
                <w:p w14:paraId="5EF4BDBC" w14:textId="551BF9A4" w:rsidR="009422CB" w:rsidRDefault="009422CB" w:rsidP="00946012">
                  <w:pPr>
                    <w:rPr>
                      <w:rFonts w:cs="Times New Roman"/>
                      <w:szCs w:val="24"/>
                    </w:rPr>
                  </w:pPr>
                  <w:r>
                    <w:rPr>
                      <w:rFonts w:cs="Times New Roman"/>
                      <w:szCs w:val="24"/>
                    </w:rPr>
                    <w:t>4.punkts</w:t>
                  </w:r>
                </w:p>
              </w:tc>
              <w:tc>
                <w:tcPr>
                  <w:tcW w:w="1712" w:type="dxa"/>
                </w:tcPr>
                <w:p w14:paraId="68296EC3" w14:textId="2B4085B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88B0E60" w14:textId="12CBEB3D"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w:t>
                  </w:r>
                  <w:r>
                    <w:lastRenderedPageBreak/>
                    <w:t>attiecas uz Eiropas Komisiju.</w:t>
                  </w:r>
                </w:p>
              </w:tc>
              <w:tc>
                <w:tcPr>
                  <w:tcW w:w="1854" w:type="dxa"/>
                </w:tcPr>
                <w:p w14:paraId="29B3430E" w14:textId="39ED110B"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02887" w:rsidRPr="00946012" w14:paraId="04EF3522" w14:textId="77777777" w:rsidTr="00902887">
              <w:trPr>
                <w:trHeight w:val="830"/>
              </w:trPr>
              <w:tc>
                <w:tcPr>
                  <w:tcW w:w="1737" w:type="dxa"/>
                  <w:gridSpan w:val="2"/>
                  <w:vMerge w:val="restart"/>
                </w:tcPr>
                <w:p w14:paraId="74730FA5" w14:textId="77777777" w:rsidR="00902887" w:rsidRPr="00946012" w:rsidRDefault="00902887" w:rsidP="00946012">
                  <w:pPr>
                    <w:rPr>
                      <w:rFonts w:cs="Times New Roman"/>
                      <w:szCs w:val="24"/>
                    </w:rPr>
                  </w:pPr>
                  <w:r w:rsidRPr="00946012">
                    <w:rPr>
                      <w:rFonts w:cs="Times New Roman"/>
                      <w:szCs w:val="24"/>
                    </w:rPr>
                    <w:t>6.pants</w:t>
                  </w:r>
                </w:p>
              </w:tc>
              <w:tc>
                <w:tcPr>
                  <w:tcW w:w="1650" w:type="dxa"/>
                </w:tcPr>
                <w:p w14:paraId="51189D2E" w14:textId="1B224F82" w:rsidR="00902887" w:rsidRDefault="00902887" w:rsidP="00946012">
                  <w:pPr>
                    <w:rPr>
                      <w:rFonts w:cs="Times New Roman"/>
                      <w:szCs w:val="24"/>
                    </w:rPr>
                  </w:pPr>
                  <w:proofErr w:type="spellStart"/>
                  <w:r>
                    <w:rPr>
                      <w:rFonts w:cs="Times New Roman"/>
                      <w:szCs w:val="24"/>
                    </w:rPr>
                    <w:t>a.apakšpunkts</w:t>
                  </w:r>
                  <w:proofErr w:type="spellEnd"/>
                </w:p>
              </w:tc>
              <w:tc>
                <w:tcPr>
                  <w:tcW w:w="1712" w:type="dxa"/>
                </w:tcPr>
                <w:p w14:paraId="7D2C238D" w14:textId="39E2A61B" w:rsidR="00902887" w:rsidRPr="00946012" w:rsidRDefault="002E1A7F" w:rsidP="00946012">
                  <w:pPr>
                    <w:rPr>
                      <w:rFonts w:cs="Times New Roman"/>
                      <w:szCs w:val="24"/>
                    </w:rPr>
                  </w:pPr>
                  <w:r>
                    <w:rPr>
                      <w:rFonts w:cs="Times New Roman"/>
                      <w:szCs w:val="24"/>
                    </w:rPr>
                    <w:t>2</w:t>
                  </w:r>
                  <w:r w:rsidR="00902887">
                    <w:rPr>
                      <w:rFonts w:cs="Times New Roman"/>
                      <w:szCs w:val="24"/>
                    </w:rPr>
                    <w:t xml:space="preserve">.pants. Tiks transponēta ar Ministru kabineta noteikumiem. </w:t>
                  </w:r>
                </w:p>
              </w:tc>
              <w:tc>
                <w:tcPr>
                  <w:tcW w:w="1942" w:type="dxa"/>
                </w:tcPr>
                <w:p w14:paraId="215CC6BE" w14:textId="7BA4E20D"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F413DD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BD86614" w14:textId="77777777" w:rsidTr="00902887">
              <w:trPr>
                <w:trHeight w:val="830"/>
              </w:trPr>
              <w:tc>
                <w:tcPr>
                  <w:tcW w:w="1737" w:type="dxa"/>
                  <w:gridSpan w:val="2"/>
                  <w:vMerge/>
                </w:tcPr>
                <w:p w14:paraId="2477F19A" w14:textId="77777777" w:rsidR="00902887" w:rsidRPr="00946012" w:rsidRDefault="00902887" w:rsidP="00946012">
                  <w:pPr>
                    <w:rPr>
                      <w:rFonts w:cs="Times New Roman"/>
                      <w:szCs w:val="24"/>
                    </w:rPr>
                  </w:pPr>
                </w:p>
              </w:tc>
              <w:tc>
                <w:tcPr>
                  <w:tcW w:w="1650" w:type="dxa"/>
                </w:tcPr>
                <w:p w14:paraId="287C5B2B" w14:textId="70CE6960" w:rsidR="00902887" w:rsidRDefault="00902887" w:rsidP="00946012">
                  <w:pPr>
                    <w:rPr>
                      <w:rFonts w:cs="Times New Roman"/>
                      <w:szCs w:val="24"/>
                    </w:rPr>
                  </w:pPr>
                  <w:proofErr w:type="spellStart"/>
                  <w:r>
                    <w:rPr>
                      <w:rFonts w:cs="Times New Roman"/>
                      <w:szCs w:val="24"/>
                    </w:rPr>
                    <w:t>b.apakšpunkts</w:t>
                  </w:r>
                  <w:proofErr w:type="spellEnd"/>
                </w:p>
              </w:tc>
              <w:tc>
                <w:tcPr>
                  <w:tcW w:w="1712" w:type="dxa"/>
                </w:tcPr>
                <w:p w14:paraId="45C23944" w14:textId="7B21CACB"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471BCBD5" w14:textId="66F18F9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106773F6" w14:textId="1705FD89"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CE696A0" w14:textId="77777777" w:rsidTr="00902887">
              <w:trPr>
                <w:trHeight w:val="830"/>
              </w:trPr>
              <w:tc>
                <w:tcPr>
                  <w:tcW w:w="1737" w:type="dxa"/>
                  <w:gridSpan w:val="2"/>
                  <w:vMerge/>
                </w:tcPr>
                <w:p w14:paraId="41B599E7" w14:textId="77777777" w:rsidR="00902887" w:rsidRPr="00946012" w:rsidRDefault="00902887" w:rsidP="00946012">
                  <w:pPr>
                    <w:rPr>
                      <w:rFonts w:cs="Times New Roman"/>
                      <w:szCs w:val="24"/>
                    </w:rPr>
                  </w:pPr>
                </w:p>
              </w:tc>
              <w:tc>
                <w:tcPr>
                  <w:tcW w:w="1650" w:type="dxa"/>
                </w:tcPr>
                <w:p w14:paraId="6EDE0975" w14:textId="10284DDC" w:rsidR="00902887" w:rsidRDefault="00902887" w:rsidP="00946012">
                  <w:pPr>
                    <w:rPr>
                      <w:rFonts w:cs="Times New Roman"/>
                      <w:szCs w:val="24"/>
                    </w:rPr>
                  </w:pPr>
                  <w:proofErr w:type="spellStart"/>
                  <w:r>
                    <w:rPr>
                      <w:rFonts w:cs="Times New Roman"/>
                      <w:szCs w:val="24"/>
                    </w:rPr>
                    <w:t>c.apakšpunkts</w:t>
                  </w:r>
                  <w:proofErr w:type="spellEnd"/>
                </w:p>
              </w:tc>
              <w:tc>
                <w:tcPr>
                  <w:tcW w:w="1712" w:type="dxa"/>
                </w:tcPr>
                <w:p w14:paraId="571DC5D6" w14:textId="66440DED"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C3B9828" w14:textId="595C32F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05490236" w14:textId="6828311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25C73ED8" w14:textId="77777777" w:rsidTr="00902887">
              <w:trPr>
                <w:trHeight w:val="830"/>
              </w:trPr>
              <w:tc>
                <w:tcPr>
                  <w:tcW w:w="1737" w:type="dxa"/>
                  <w:gridSpan w:val="2"/>
                  <w:vMerge/>
                </w:tcPr>
                <w:p w14:paraId="3377C827" w14:textId="77777777" w:rsidR="00902887" w:rsidRPr="00946012" w:rsidRDefault="00902887" w:rsidP="00946012">
                  <w:pPr>
                    <w:rPr>
                      <w:rFonts w:cs="Times New Roman"/>
                      <w:szCs w:val="24"/>
                    </w:rPr>
                  </w:pPr>
                </w:p>
              </w:tc>
              <w:tc>
                <w:tcPr>
                  <w:tcW w:w="1650" w:type="dxa"/>
                </w:tcPr>
                <w:p w14:paraId="15465849" w14:textId="5D9703BE" w:rsidR="00902887" w:rsidRDefault="00902887" w:rsidP="00946012">
                  <w:pPr>
                    <w:rPr>
                      <w:rFonts w:cs="Times New Roman"/>
                      <w:szCs w:val="24"/>
                    </w:rPr>
                  </w:pPr>
                  <w:proofErr w:type="spellStart"/>
                  <w:r>
                    <w:rPr>
                      <w:rFonts w:cs="Times New Roman"/>
                      <w:szCs w:val="24"/>
                    </w:rPr>
                    <w:t>d.apakšpunkts</w:t>
                  </w:r>
                  <w:proofErr w:type="spellEnd"/>
                </w:p>
              </w:tc>
              <w:tc>
                <w:tcPr>
                  <w:tcW w:w="1712" w:type="dxa"/>
                </w:tcPr>
                <w:p w14:paraId="46B5B35F" w14:textId="1E5F41F1"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43AF2EF6" w14:textId="112B8E4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2A958FA" w14:textId="7334607F"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C0CFB77" w14:textId="77777777" w:rsidTr="00902887">
              <w:trPr>
                <w:trHeight w:val="830"/>
              </w:trPr>
              <w:tc>
                <w:tcPr>
                  <w:tcW w:w="1737" w:type="dxa"/>
                  <w:gridSpan w:val="2"/>
                  <w:vMerge/>
                </w:tcPr>
                <w:p w14:paraId="4B27470F" w14:textId="77777777" w:rsidR="00902887" w:rsidRPr="00946012" w:rsidRDefault="00902887" w:rsidP="00946012">
                  <w:pPr>
                    <w:rPr>
                      <w:rFonts w:cs="Times New Roman"/>
                      <w:szCs w:val="24"/>
                    </w:rPr>
                  </w:pPr>
                </w:p>
              </w:tc>
              <w:tc>
                <w:tcPr>
                  <w:tcW w:w="1650" w:type="dxa"/>
                </w:tcPr>
                <w:p w14:paraId="3CDDE93C" w14:textId="744551C2" w:rsidR="00902887" w:rsidRDefault="00902887" w:rsidP="00946012">
                  <w:pPr>
                    <w:rPr>
                      <w:rFonts w:cs="Times New Roman"/>
                      <w:szCs w:val="24"/>
                    </w:rPr>
                  </w:pPr>
                  <w:proofErr w:type="spellStart"/>
                  <w:r>
                    <w:rPr>
                      <w:rFonts w:cs="Times New Roman"/>
                      <w:szCs w:val="24"/>
                    </w:rPr>
                    <w:t>e.apakšpunkts</w:t>
                  </w:r>
                  <w:proofErr w:type="spellEnd"/>
                </w:p>
              </w:tc>
              <w:tc>
                <w:tcPr>
                  <w:tcW w:w="1712" w:type="dxa"/>
                </w:tcPr>
                <w:p w14:paraId="28497405" w14:textId="049263C8"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4F4B9C3" w14:textId="53A59BF5"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B872E6D" w14:textId="4B9C389D"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2C4AEA0" w14:textId="77777777" w:rsidTr="00902887">
              <w:trPr>
                <w:trHeight w:val="830"/>
              </w:trPr>
              <w:tc>
                <w:tcPr>
                  <w:tcW w:w="1737" w:type="dxa"/>
                  <w:gridSpan w:val="2"/>
                  <w:vMerge/>
                </w:tcPr>
                <w:p w14:paraId="4A9BB03E" w14:textId="77777777" w:rsidR="00902887" w:rsidRPr="00946012" w:rsidRDefault="00902887" w:rsidP="00946012">
                  <w:pPr>
                    <w:rPr>
                      <w:rFonts w:cs="Times New Roman"/>
                      <w:szCs w:val="24"/>
                    </w:rPr>
                  </w:pPr>
                </w:p>
              </w:tc>
              <w:tc>
                <w:tcPr>
                  <w:tcW w:w="1650" w:type="dxa"/>
                </w:tcPr>
                <w:p w14:paraId="51C50E11" w14:textId="314093C2" w:rsidR="00902887" w:rsidRDefault="00902887" w:rsidP="00946012">
                  <w:pPr>
                    <w:rPr>
                      <w:rFonts w:cs="Times New Roman"/>
                      <w:szCs w:val="24"/>
                    </w:rPr>
                  </w:pPr>
                  <w:proofErr w:type="spellStart"/>
                  <w:r>
                    <w:rPr>
                      <w:rFonts w:cs="Times New Roman"/>
                      <w:szCs w:val="24"/>
                    </w:rPr>
                    <w:t>f.apakšpunkts</w:t>
                  </w:r>
                  <w:proofErr w:type="spellEnd"/>
                </w:p>
              </w:tc>
              <w:tc>
                <w:tcPr>
                  <w:tcW w:w="1712" w:type="dxa"/>
                </w:tcPr>
                <w:p w14:paraId="0FB99053" w14:textId="2F05A5B2"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5CE27414" w14:textId="1B04280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68BF862" w14:textId="0AC7559E"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F9DC3F0" w14:textId="77777777" w:rsidTr="00902887">
              <w:trPr>
                <w:trHeight w:val="830"/>
              </w:trPr>
              <w:tc>
                <w:tcPr>
                  <w:tcW w:w="1737" w:type="dxa"/>
                  <w:gridSpan w:val="2"/>
                  <w:vMerge/>
                </w:tcPr>
                <w:p w14:paraId="620AE266" w14:textId="77777777" w:rsidR="00902887" w:rsidRPr="00946012" w:rsidRDefault="00902887" w:rsidP="00946012">
                  <w:pPr>
                    <w:rPr>
                      <w:rFonts w:cs="Times New Roman"/>
                      <w:szCs w:val="24"/>
                    </w:rPr>
                  </w:pPr>
                </w:p>
              </w:tc>
              <w:tc>
                <w:tcPr>
                  <w:tcW w:w="1650" w:type="dxa"/>
                </w:tcPr>
                <w:p w14:paraId="569C4D9A" w14:textId="2C77AA48" w:rsidR="00902887" w:rsidRDefault="00902887" w:rsidP="00946012">
                  <w:pPr>
                    <w:rPr>
                      <w:rFonts w:cs="Times New Roman"/>
                      <w:szCs w:val="24"/>
                    </w:rPr>
                  </w:pPr>
                  <w:proofErr w:type="spellStart"/>
                  <w:r>
                    <w:rPr>
                      <w:rFonts w:cs="Times New Roman"/>
                      <w:szCs w:val="24"/>
                    </w:rPr>
                    <w:t>g.apakšpunkts</w:t>
                  </w:r>
                  <w:proofErr w:type="spellEnd"/>
                </w:p>
              </w:tc>
              <w:tc>
                <w:tcPr>
                  <w:tcW w:w="1712" w:type="dxa"/>
                </w:tcPr>
                <w:p w14:paraId="4559F206" w14:textId="45F44747"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6A6AB4B" w14:textId="57DD1B22"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306314A" w14:textId="18A49566"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EE6CBBF" w14:textId="77777777" w:rsidTr="00902887">
              <w:trPr>
                <w:trHeight w:val="830"/>
              </w:trPr>
              <w:tc>
                <w:tcPr>
                  <w:tcW w:w="1737" w:type="dxa"/>
                  <w:gridSpan w:val="2"/>
                  <w:vMerge/>
                </w:tcPr>
                <w:p w14:paraId="30179285" w14:textId="77777777" w:rsidR="00902887" w:rsidRPr="00946012" w:rsidRDefault="00902887" w:rsidP="00946012">
                  <w:pPr>
                    <w:rPr>
                      <w:rFonts w:cs="Times New Roman"/>
                      <w:szCs w:val="24"/>
                    </w:rPr>
                  </w:pPr>
                </w:p>
              </w:tc>
              <w:tc>
                <w:tcPr>
                  <w:tcW w:w="1650" w:type="dxa"/>
                </w:tcPr>
                <w:p w14:paraId="135CC0C6" w14:textId="094471CB" w:rsidR="00902887" w:rsidRDefault="00902887" w:rsidP="00946012">
                  <w:pPr>
                    <w:rPr>
                      <w:rFonts w:cs="Times New Roman"/>
                      <w:szCs w:val="24"/>
                    </w:rPr>
                  </w:pPr>
                  <w:proofErr w:type="spellStart"/>
                  <w:r>
                    <w:rPr>
                      <w:rFonts w:cs="Times New Roman"/>
                      <w:szCs w:val="24"/>
                    </w:rPr>
                    <w:t>h.apakšpunkts</w:t>
                  </w:r>
                  <w:proofErr w:type="spellEnd"/>
                </w:p>
              </w:tc>
              <w:tc>
                <w:tcPr>
                  <w:tcW w:w="1712" w:type="dxa"/>
                </w:tcPr>
                <w:p w14:paraId="685C3834" w14:textId="7958066E"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34E51FA6" w14:textId="2849B83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4FBE757" w14:textId="135EC42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4A093DE0" w14:textId="77777777" w:rsidTr="00902887">
              <w:trPr>
                <w:trHeight w:val="830"/>
              </w:trPr>
              <w:tc>
                <w:tcPr>
                  <w:tcW w:w="1737" w:type="dxa"/>
                  <w:gridSpan w:val="2"/>
                  <w:vMerge/>
                </w:tcPr>
                <w:p w14:paraId="193478A9" w14:textId="77777777" w:rsidR="00902887" w:rsidRPr="00946012" w:rsidRDefault="00902887" w:rsidP="00946012">
                  <w:pPr>
                    <w:rPr>
                      <w:rFonts w:cs="Times New Roman"/>
                      <w:szCs w:val="24"/>
                    </w:rPr>
                  </w:pPr>
                </w:p>
              </w:tc>
              <w:tc>
                <w:tcPr>
                  <w:tcW w:w="1650" w:type="dxa"/>
                </w:tcPr>
                <w:p w14:paraId="0D05A086" w14:textId="14E29C1B" w:rsidR="00902887" w:rsidRDefault="00902887" w:rsidP="00946012">
                  <w:pPr>
                    <w:rPr>
                      <w:rFonts w:cs="Times New Roman"/>
                      <w:szCs w:val="24"/>
                    </w:rPr>
                  </w:pPr>
                  <w:proofErr w:type="spellStart"/>
                  <w:r>
                    <w:rPr>
                      <w:rFonts w:cs="Times New Roman"/>
                      <w:szCs w:val="24"/>
                    </w:rPr>
                    <w:t>i.apakšpunkts</w:t>
                  </w:r>
                  <w:proofErr w:type="spellEnd"/>
                </w:p>
              </w:tc>
              <w:tc>
                <w:tcPr>
                  <w:tcW w:w="1712" w:type="dxa"/>
                </w:tcPr>
                <w:p w14:paraId="2BEBDFD7" w14:textId="35F84405"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12F70690" w14:textId="2F6FF303"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29C3726B" w14:textId="24FC6FC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3C4707F" w14:textId="77777777" w:rsidTr="00902887">
              <w:trPr>
                <w:trHeight w:val="830"/>
              </w:trPr>
              <w:tc>
                <w:tcPr>
                  <w:tcW w:w="1737" w:type="dxa"/>
                  <w:gridSpan w:val="2"/>
                  <w:vMerge/>
                </w:tcPr>
                <w:p w14:paraId="7500575F" w14:textId="77777777" w:rsidR="00902887" w:rsidRPr="00946012" w:rsidRDefault="00902887" w:rsidP="00946012">
                  <w:pPr>
                    <w:rPr>
                      <w:rFonts w:cs="Times New Roman"/>
                      <w:szCs w:val="24"/>
                    </w:rPr>
                  </w:pPr>
                </w:p>
              </w:tc>
              <w:tc>
                <w:tcPr>
                  <w:tcW w:w="1650" w:type="dxa"/>
                </w:tcPr>
                <w:p w14:paraId="2924D551" w14:textId="68B8B2DE" w:rsidR="00902887" w:rsidRDefault="00902887" w:rsidP="00946012">
                  <w:pPr>
                    <w:rPr>
                      <w:rFonts w:cs="Times New Roman"/>
                      <w:szCs w:val="24"/>
                    </w:rPr>
                  </w:pPr>
                  <w:proofErr w:type="spellStart"/>
                  <w:r>
                    <w:rPr>
                      <w:rFonts w:cs="Times New Roman"/>
                      <w:szCs w:val="24"/>
                    </w:rPr>
                    <w:t>j.apakšpunkts</w:t>
                  </w:r>
                  <w:proofErr w:type="spellEnd"/>
                </w:p>
              </w:tc>
              <w:tc>
                <w:tcPr>
                  <w:tcW w:w="1712" w:type="dxa"/>
                </w:tcPr>
                <w:p w14:paraId="05185D5F" w14:textId="59248A10"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12C2A9EE" w14:textId="057C2B3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0FDCD93" w14:textId="10431E2C"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6E17235" w14:textId="77777777" w:rsidTr="00902887">
              <w:trPr>
                <w:trHeight w:val="830"/>
              </w:trPr>
              <w:tc>
                <w:tcPr>
                  <w:tcW w:w="1737" w:type="dxa"/>
                  <w:gridSpan w:val="2"/>
                  <w:vMerge/>
                </w:tcPr>
                <w:p w14:paraId="0C283B74" w14:textId="77777777" w:rsidR="00902887" w:rsidRPr="00946012" w:rsidRDefault="00902887" w:rsidP="00946012">
                  <w:pPr>
                    <w:rPr>
                      <w:rFonts w:cs="Times New Roman"/>
                      <w:szCs w:val="24"/>
                    </w:rPr>
                  </w:pPr>
                </w:p>
              </w:tc>
              <w:tc>
                <w:tcPr>
                  <w:tcW w:w="1650" w:type="dxa"/>
                </w:tcPr>
                <w:p w14:paraId="7E7D8896" w14:textId="77FB7112" w:rsidR="00902887" w:rsidRDefault="00902887" w:rsidP="00946012">
                  <w:pPr>
                    <w:rPr>
                      <w:rFonts w:cs="Times New Roman"/>
                      <w:szCs w:val="24"/>
                    </w:rPr>
                  </w:pPr>
                  <w:proofErr w:type="spellStart"/>
                  <w:r>
                    <w:rPr>
                      <w:rFonts w:cs="Times New Roman"/>
                      <w:szCs w:val="24"/>
                    </w:rPr>
                    <w:t>k.apakšpunkts</w:t>
                  </w:r>
                  <w:proofErr w:type="spellEnd"/>
                </w:p>
              </w:tc>
              <w:tc>
                <w:tcPr>
                  <w:tcW w:w="1712" w:type="dxa"/>
                </w:tcPr>
                <w:p w14:paraId="30EDD7B8" w14:textId="5FF8526A"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F797B65" w14:textId="5803533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27FAB74" w14:textId="108A7B2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ACA022E" w14:textId="77777777" w:rsidTr="00902887">
              <w:trPr>
                <w:trHeight w:val="830"/>
              </w:trPr>
              <w:tc>
                <w:tcPr>
                  <w:tcW w:w="1737" w:type="dxa"/>
                  <w:gridSpan w:val="2"/>
                  <w:vMerge/>
                </w:tcPr>
                <w:p w14:paraId="3A67DCFF" w14:textId="77777777" w:rsidR="00902887" w:rsidRPr="00946012" w:rsidRDefault="00902887" w:rsidP="00946012">
                  <w:pPr>
                    <w:rPr>
                      <w:rFonts w:cs="Times New Roman"/>
                      <w:szCs w:val="24"/>
                    </w:rPr>
                  </w:pPr>
                </w:p>
              </w:tc>
              <w:tc>
                <w:tcPr>
                  <w:tcW w:w="1650" w:type="dxa"/>
                </w:tcPr>
                <w:p w14:paraId="3D95FAD4" w14:textId="7F8DE314" w:rsidR="00902887" w:rsidRDefault="00902887" w:rsidP="00946012">
                  <w:pPr>
                    <w:rPr>
                      <w:rFonts w:cs="Times New Roman"/>
                      <w:szCs w:val="24"/>
                    </w:rPr>
                  </w:pPr>
                  <w:proofErr w:type="spellStart"/>
                  <w:r>
                    <w:rPr>
                      <w:rFonts w:cs="Times New Roman"/>
                      <w:szCs w:val="24"/>
                    </w:rPr>
                    <w:t>l.apakšpunkts</w:t>
                  </w:r>
                  <w:proofErr w:type="spellEnd"/>
                </w:p>
              </w:tc>
              <w:tc>
                <w:tcPr>
                  <w:tcW w:w="1712" w:type="dxa"/>
                </w:tcPr>
                <w:p w14:paraId="3DC468D6" w14:textId="21EAF68C"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32F6C112" w14:textId="03ACC32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F599586" w14:textId="2169ADA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EC194BB" w14:textId="77777777" w:rsidTr="00902887">
              <w:trPr>
                <w:trHeight w:val="830"/>
              </w:trPr>
              <w:tc>
                <w:tcPr>
                  <w:tcW w:w="1737" w:type="dxa"/>
                  <w:gridSpan w:val="2"/>
                  <w:vMerge/>
                </w:tcPr>
                <w:p w14:paraId="06DA66D4" w14:textId="77777777" w:rsidR="00902887" w:rsidRPr="00946012" w:rsidRDefault="00902887" w:rsidP="00946012">
                  <w:pPr>
                    <w:rPr>
                      <w:rFonts w:cs="Times New Roman"/>
                      <w:szCs w:val="24"/>
                    </w:rPr>
                  </w:pPr>
                </w:p>
              </w:tc>
              <w:tc>
                <w:tcPr>
                  <w:tcW w:w="1650" w:type="dxa"/>
                </w:tcPr>
                <w:p w14:paraId="03A7878B" w14:textId="65EA5A49" w:rsidR="00902887" w:rsidRDefault="00902887" w:rsidP="00946012">
                  <w:pPr>
                    <w:rPr>
                      <w:rFonts w:cs="Times New Roman"/>
                      <w:szCs w:val="24"/>
                    </w:rPr>
                  </w:pPr>
                  <w:proofErr w:type="spellStart"/>
                  <w:r>
                    <w:rPr>
                      <w:rFonts w:cs="Times New Roman"/>
                      <w:szCs w:val="24"/>
                    </w:rPr>
                    <w:t>m.apakšpunkts</w:t>
                  </w:r>
                  <w:proofErr w:type="spellEnd"/>
                </w:p>
              </w:tc>
              <w:tc>
                <w:tcPr>
                  <w:tcW w:w="1712" w:type="dxa"/>
                </w:tcPr>
                <w:p w14:paraId="4D079FA2" w14:textId="279EF1F6"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3883F646" w14:textId="73B1A55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98BAEE7" w14:textId="0B36680B"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EBA9663" w14:textId="77777777" w:rsidTr="00902887">
              <w:trPr>
                <w:trHeight w:val="830"/>
              </w:trPr>
              <w:tc>
                <w:tcPr>
                  <w:tcW w:w="1737" w:type="dxa"/>
                  <w:gridSpan w:val="2"/>
                </w:tcPr>
                <w:p w14:paraId="67D617EA" w14:textId="77777777" w:rsidR="009422CB" w:rsidRPr="00946012" w:rsidRDefault="009422CB" w:rsidP="00946012">
                  <w:pPr>
                    <w:rPr>
                      <w:rFonts w:cs="Times New Roman"/>
                      <w:szCs w:val="24"/>
                    </w:rPr>
                  </w:pPr>
                  <w:r w:rsidRPr="00946012">
                    <w:rPr>
                      <w:rFonts w:cs="Times New Roman"/>
                      <w:szCs w:val="24"/>
                    </w:rPr>
                    <w:t>7.pants</w:t>
                  </w:r>
                </w:p>
              </w:tc>
              <w:tc>
                <w:tcPr>
                  <w:tcW w:w="1650" w:type="dxa"/>
                </w:tcPr>
                <w:p w14:paraId="59CCC8C2" w14:textId="77777777" w:rsidR="009422CB" w:rsidRDefault="009422CB" w:rsidP="00946012">
                  <w:pPr>
                    <w:rPr>
                      <w:rFonts w:cs="Times New Roman"/>
                      <w:szCs w:val="24"/>
                    </w:rPr>
                  </w:pPr>
                </w:p>
              </w:tc>
              <w:tc>
                <w:tcPr>
                  <w:tcW w:w="1712" w:type="dxa"/>
                </w:tcPr>
                <w:p w14:paraId="1B605F8D" w14:textId="666479F3" w:rsidR="009422CB" w:rsidRPr="00946012" w:rsidRDefault="002E1A7F" w:rsidP="00902887">
                  <w:pPr>
                    <w:rPr>
                      <w:rFonts w:cs="Times New Roman"/>
                      <w:szCs w:val="24"/>
                    </w:rPr>
                  </w:pPr>
                  <w:r>
                    <w:rPr>
                      <w:rFonts w:cs="Times New Roman"/>
                      <w:szCs w:val="24"/>
                    </w:rPr>
                    <w:t>3</w:t>
                  </w:r>
                  <w:r w:rsidR="009422CB">
                    <w:rPr>
                      <w:rFonts w:cs="Times New Roman"/>
                      <w:szCs w:val="24"/>
                    </w:rPr>
                    <w:t>.pant</w:t>
                  </w:r>
                  <w:r w:rsidR="00902887">
                    <w:rPr>
                      <w:rFonts w:cs="Times New Roman"/>
                      <w:szCs w:val="24"/>
                    </w:rPr>
                    <w:t>s</w:t>
                  </w:r>
                </w:p>
              </w:tc>
              <w:tc>
                <w:tcPr>
                  <w:tcW w:w="1942" w:type="dxa"/>
                </w:tcPr>
                <w:p w14:paraId="5B3E5B25" w14:textId="77777777" w:rsidR="009422CB" w:rsidRPr="00946012" w:rsidRDefault="009422CB"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023B79C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08F5BCAD" w14:textId="77777777" w:rsidTr="00902887">
              <w:trPr>
                <w:trHeight w:val="830"/>
              </w:trPr>
              <w:tc>
                <w:tcPr>
                  <w:tcW w:w="1737" w:type="dxa"/>
                  <w:gridSpan w:val="2"/>
                  <w:vMerge w:val="restart"/>
                </w:tcPr>
                <w:p w14:paraId="1728336E" w14:textId="77777777" w:rsidR="00902887" w:rsidRPr="00946012" w:rsidRDefault="00902887" w:rsidP="00946012">
                  <w:pPr>
                    <w:rPr>
                      <w:rFonts w:cs="Times New Roman"/>
                      <w:szCs w:val="24"/>
                    </w:rPr>
                  </w:pPr>
                  <w:r w:rsidRPr="00946012">
                    <w:rPr>
                      <w:rFonts w:cs="Times New Roman"/>
                      <w:szCs w:val="24"/>
                    </w:rPr>
                    <w:t>8.pants</w:t>
                  </w:r>
                </w:p>
              </w:tc>
              <w:tc>
                <w:tcPr>
                  <w:tcW w:w="1650" w:type="dxa"/>
                </w:tcPr>
                <w:p w14:paraId="1BDDF853" w14:textId="764522E7" w:rsidR="00902887" w:rsidRPr="00946012" w:rsidRDefault="00902887" w:rsidP="00946012">
                  <w:pPr>
                    <w:rPr>
                      <w:rFonts w:cs="Times New Roman"/>
                      <w:szCs w:val="24"/>
                    </w:rPr>
                  </w:pPr>
                  <w:r>
                    <w:rPr>
                      <w:rFonts w:cs="Times New Roman"/>
                      <w:szCs w:val="24"/>
                    </w:rPr>
                    <w:t>1.punts</w:t>
                  </w:r>
                </w:p>
              </w:tc>
              <w:tc>
                <w:tcPr>
                  <w:tcW w:w="1712" w:type="dxa"/>
                </w:tcPr>
                <w:p w14:paraId="7C49B6CF" w14:textId="57FD4320" w:rsidR="00902887" w:rsidRPr="00946012" w:rsidRDefault="00C732A0" w:rsidP="00946012">
                  <w:pPr>
                    <w:rPr>
                      <w:rFonts w:cs="Times New Roman"/>
                      <w:szCs w:val="24"/>
                    </w:rPr>
                  </w:pPr>
                  <w:r w:rsidRPr="00946012">
                    <w:rPr>
                      <w:rFonts w:cs="Times New Roman"/>
                      <w:szCs w:val="24"/>
                    </w:rPr>
                    <w:t>Nav jāpārņem</w:t>
                  </w:r>
                </w:p>
              </w:tc>
              <w:tc>
                <w:tcPr>
                  <w:tcW w:w="1942" w:type="dxa"/>
                </w:tcPr>
                <w:p w14:paraId="32F717B7" w14:textId="5E6C19F4"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sidR="00C732A0">
                    <w:rPr>
                      <w:rFonts w:cs="Times New Roman"/>
                      <w:color w:val="000000" w:themeColor="text1"/>
                      <w:szCs w:val="24"/>
                    </w:rPr>
                    <w:t>, jo panta regulējums nosaka Direktīvas piemērošanas tvērumu.</w:t>
                  </w:r>
                </w:p>
              </w:tc>
              <w:tc>
                <w:tcPr>
                  <w:tcW w:w="1854" w:type="dxa"/>
                </w:tcPr>
                <w:p w14:paraId="4C558C57"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2930C14E" w14:textId="77777777" w:rsidTr="00902887">
              <w:trPr>
                <w:trHeight w:val="830"/>
              </w:trPr>
              <w:tc>
                <w:tcPr>
                  <w:tcW w:w="1737" w:type="dxa"/>
                  <w:gridSpan w:val="2"/>
                  <w:vMerge/>
                </w:tcPr>
                <w:p w14:paraId="63A3C809" w14:textId="77777777" w:rsidR="00902887" w:rsidRPr="00946012" w:rsidRDefault="00902887" w:rsidP="00946012">
                  <w:pPr>
                    <w:rPr>
                      <w:rFonts w:cs="Times New Roman"/>
                      <w:szCs w:val="24"/>
                    </w:rPr>
                  </w:pPr>
                </w:p>
              </w:tc>
              <w:tc>
                <w:tcPr>
                  <w:tcW w:w="1650" w:type="dxa"/>
                </w:tcPr>
                <w:p w14:paraId="1D3DE022" w14:textId="7FA5E997" w:rsidR="00902887" w:rsidRPr="00946012" w:rsidRDefault="00902887" w:rsidP="00946012">
                  <w:pPr>
                    <w:rPr>
                      <w:rFonts w:cs="Times New Roman"/>
                      <w:szCs w:val="24"/>
                    </w:rPr>
                  </w:pPr>
                  <w:r>
                    <w:rPr>
                      <w:rFonts w:cs="Times New Roman"/>
                      <w:szCs w:val="24"/>
                    </w:rPr>
                    <w:t>2.punkts</w:t>
                  </w:r>
                </w:p>
              </w:tc>
              <w:tc>
                <w:tcPr>
                  <w:tcW w:w="1712" w:type="dxa"/>
                </w:tcPr>
                <w:p w14:paraId="69CC35A4" w14:textId="7A87BF4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A32C4BF" w14:textId="74FBF9DE"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68B2AA00" w14:textId="7B7F277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218B79C" w14:textId="77777777" w:rsidTr="00902887">
              <w:trPr>
                <w:trHeight w:val="830"/>
              </w:trPr>
              <w:tc>
                <w:tcPr>
                  <w:tcW w:w="1737" w:type="dxa"/>
                  <w:gridSpan w:val="2"/>
                  <w:vMerge/>
                </w:tcPr>
                <w:p w14:paraId="2F210ADA" w14:textId="77777777" w:rsidR="00902887" w:rsidRPr="00946012" w:rsidRDefault="00902887" w:rsidP="00946012">
                  <w:pPr>
                    <w:rPr>
                      <w:rFonts w:cs="Times New Roman"/>
                      <w:szCs w:val="24"/>
                    </w:rPr>
                  </w:pPr>
                </w:p>
              </w:tc>
              <w:tc>
                <w:tcPr>
                  <w:tcW w:w="1650" w:type="dxa"/>
                </w:tcPr>
                <w:p w14:paraId="21AA24B7" w14:textId="01850B49" w:rsidR="00902887" w:rsidRPr="00946012" w:rsidRDefault="00902887" w:rsidP="00946012">
                  <w:pPr>
                    <w:rPr>
                      <w:rFonts w:cs="Times New Roman"/>
                      <w:szCs w:val="24"/>
                    </w:rPr>
                  </w:pPr>
                  <w:r>
                    <w:rPr>
                      <w:rFonts w:cs="Times New Roman"/>
                      <w:szCs w:val="24"/>
                    </w:rPr>
                    <w:t>3.punkts</w:t>
                  </w:r>
                </w:p>
              </w:tc>
              <w:tc>
                <w:tcPr>
                  <w:tcW w:w="1712" w:type="dxa"/>
                </w:tcPr>
                <w:p w14:paraId="174F39F4" w14:textId="6066466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56F0554" w14:textId="46D3B090"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xml:space="preserve">, jo panta regulējums </w:t>
                  </w:r>
                  <w:r>
                    <w:rPr>
                      <w:rFonts w:cs="Times New Roman"/>
                      <w:color w:val="000000" w:themeColor="text1"/>
                      <w:szCs w:val="24"/>
                    </w:rPr>
                    <w:lastRenderedPageBreak/>
                    <w:t>nosaka Direktīvas piemērošanas tvērumu.</w:t>
                  </w:r>
                </w:p>
              </w:tc>
              <w:tc>
                <w:tcPr>
                  <w:tcW w:w="1854" w:type="dxa"/>
                </w:tcPr>
                <w:p w14:paraId="1F2C507E" w14:textId="3685B255" w:rsidR="00902887"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3C2D1DE0" w14:textId="77777777" w:rsidTr="00902887">
              <w:trPr>
                <w:trHeight w:val="830"/>
              </w:trPr>
              <w:tc>
                <w:tcPr>
                  <w:tcW w:w="1737" w:type="dxa"/>
                  <w:gridSpan w:val="2"/>
                </w:tcPr>
                <w:p w14:paraId="5653EEDF" w14:textId="77777777" w:rsidR="009422CB" w:rsidRPr="00946012" w:rsidRDefault="009422CB" w:rsidP="00946012">
                  <w:pPr>
                    <w:rPr>
                      <w:rFonts w:cs="Times New Roman"/>
                      <w:szCs w:val="24"/>
                    </w:rPr>
                  </w:pPr>
                  <w:r w:rsidRPr="00946012">
                    <w:rPr>
                      <w:rFonts w:cs="Times New Roman"/>
                      <w:szCs w:val="24"/>
                    </w:rPr>
                    <w:t>9.pants</w:t>
                  </w:r>
                </w:p>
              </w:tc>
              <w:tc>
                <w:tcPr>
                  <w:tcW w:w="1650" w:type="dxa"/>
                </w:tcPr>
                <w:p w14:paraId="79D24A65" w14:textId="77777777" w:rsidR="009422CB" w:rsidRPr="00946012" w:rsidRDefault="009422CB" w:rsidP="00946012">
                  <w:pPr>
                    <w:rPr>
                      <w:rFonts w:cs="Times New Roman"/>
                      <w:szCs w:val="24"/>
                    </w:rPr>
                  </w:pPr>
                </w:p>
              </w:tc>
              <w:tc>
                <w:tcPr>
                  <w:tcW w:w="1712" w:type="dxa"/>
                </w:tcPr>
                <w:p w14:paraId="6CFFB96D" w14:textId="2D8C48D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9797153" w14:textId="7553EE32"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panta regulējums nosaka Direktīvas piemērošanas tvērumu.</w:t>
                  </w:r>
                </w:p>
              </w:tc>
              <w:tc>
                <w:tcPr>
                  <w:tcW w:w="1854" w:type="dxa"/>
                </w:tcPr>
                <w:p w14:paraId="32FD583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880E985" w14:textId="77777777" w:rsidTr="00902887">
              <w:trPr>
                <w:trHeight w:val="830"/>
              </w:trPr>
              <w:tc>
                <w:tcPr>
                  <w:tcW w:w="1737" w:type="dxa"/>
                  <w:gridSpan w:val="2"/>
                  <w:vMerge w:val="restart"/>
                </w:tcPr>
                <w:p w14:paraId="29DFFE8E" w14:textId="77777777" w:rsidR="00902887" w:rsidRPr="00946012" w:rsidRDefault="00902887" w:rsidP="00946012">
                  <w:pPr>
                    <w:rPr>
                      <w:rFonts w:cs="Times New Roman"/>
                      <w:szCs w:val="24"/>
                    </w:rPr>
                  </w:pPr>
                  <w:r w:rsidRPr="00946012">
                    <w:rPr>
                      <w:rFonts w:cs="Times New Roman"/>
                      <w:szCs w:val="24"/>
                    </w:rPr>
                    <w:t>10.pants</w:t>
                  </w:r>
                </w:p>
              </w:tc>
              <w:tc>
                <w:tcPr>
                  <w:tcW w:w="1650" w:type="dxa"/>
                </w:tcPr>
                <w:p w14:paraId="3EAA5182" w14:textId="7E72E097" w:rsidR="00902887" w:rsidRPr="00946012" w:rsidRDefault="00902887" w:rsidP="00946012">
                  <w:pPr>
                    <w:rPr>
                      <w:rFonts w:cs="Times New Roman"/>
                      <w:szCs w:val="24"/>
                    </w:rPr>
                  </w:pPr>
                  <w:r>
                    <w:rPr>
                      <w:rFonts w:cs="Times New Roman"/>
                      <w:szCs w:val="24"/>
                    </w:rPr>
                    <w:t>1.punkts</w:t>
                  </w:r>
                </w:p>
              </w:tc>
              <w:tc>
                <w:tcPr>
                  <w:tcW w:w="1712" w:type="dxa"/>
                </w:tcPr>
                <w:p w14:paraId="113561CF" w14:textId="137D080B" w:rsidR="00902887" w:rsidRPr="00946012" w:rsidRDefault="00902887" w:rsidP="00946012">
                  <w:pPr>
                    <w:rPr>
                      <w:rFonts w:cs="Times New Roman"/>
                      <w:szCs w:val="24"/>
                    </w:rPr>
                  </w:pPr>
                  <w:r w:rsidRPr="00946012">
                    <w:rPr>
                      <w:rFonts w:cs="Times New Roman"/>
                      <w:szCs w:val="24"/>
                    </w:rPr>
                    <w:t>Nav jāpārņem</w:t>
                  </w:r>
                </w:p>
              </w:tc>
              <w:tc>
                <w:tcPr>
                  <w:tcW w:w="1942" w:type="dxa"/>
                </w:tcPr>
                <w:p w14:paraId="47F5FBF8" w14:textId="4BE3E024" w:rsidR="00902887" w:rsidRPr="00946012" w:rsidRDefault="00902887" w:rsidP="00902887">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42D034A8"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540152F" w14:textId="77777777" w:rsidTr="00902887">
              <w:trPr>
                <w:trHeight w:val="830"/>
              </w:trPr>
              <w:tc>
                <w:tcPr>
                  <w:tcW w:w="1737" w:type="dxa"/>
                  <w:gridSpan w:val="2"/>
                  <w:vMerge/>
                </w:tcPr>
                <w:p w14:paraId="1316362A" w14:textId="77777777" w:rsidR="00902887" w:rsidRPr="00946012" w:rsidRDefault="00902887" w:rsidP="00946012">
                  <w:pPr>
                    <w:rPr>
                      <w:rFonts w:cs="Times New Roman"/>
                      <w:szCs w:val="24"/>
                    </w:rPr>
                  </w:pPr>
                </w:p>
              </w:tc>
              <w:tc>
                <w:tcPr>
                  <w:tcW w:w="1650" w:type="dxa"/>
                </w:tcPr>
                <w:p w14:paraId="5628929E" w14:textId="3D5AA70C" w:rsidR="00902887" w:rsidRPr="00946012" w:rsidRDefault="00902887" w:rsidP="00946012">
                  <w:pPr>
                    <w:rPr>
                      <w:rFonts w:cs="Times New Roman"/>
                      <w:szCs w:val="24"/>
                    </w:rPr>
                  </w:pPr>
                  <w:r>
                    <w:rPr>
                      <w:rFonts w:cs="Times New Roman"/>
                      <w:szCs w:val="24"/>
                    </w:rPr>
                    <w:t>2.punkts</w:t>
                  </w:r>
                </w:p>
              </w:tc>
              <w:tc>
                <w:tcPr>
                  <w:tcW w:w="1712" w:type="dxa"/>
                </w:tcPr>
                <w:p w14:paraId="6D8D9B6D" w14:textId="452E0917" w:rsidR="00902887" w:rsidRPr="00946012" w:rsidRDefault="00902887" w:rsidP="00946012">
                  <w:pPr>
                    <w:rPr>
                      <w:rFonts w:cs="Times New Roman"/>
                      <w:szCs w:val="24"/>
                    </w:rPr>
                  </w:pPr>
                  <w:r w:rsidRPr="00946012">
                    <w:rPr>
                      <w:rFonts w:cs="Times New Roman"/>
                      <w:szCs w:val="24"/>
                    </w:rPr>
                    <w:t>Nav jāpārņem</w:t>
                  </w:r>
                </w:p>
              </w:tc>
              <w:tc>
                <w:tcPr>
                  <w:tcW w:w="1942" w:type="dxa"/>
                </w:tcPr>
                <w:p w14:paraId="6C90913E" w14:textId="19E11789" w:rsidR="00902887"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0120E00D" w14:textId="1EA41BD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4927523" w14:textId="77777777" w:rsidTr="00902887">
              <w:trPr>
                <w:trHeight w:val="830"/>
              </w:trPr>
              <w:tc>
                <w:tcPr>
                  <w:tcW w:w="1737" w:type="dxa"/>
                  <w:gridSpan w:val="2"/>
                  <w:vMerge w:val="restart"/>
                </w:tcPr>
                <w:p w14:paraId="148B8104" w14:textId="77777777" w:rsidR="00902887" w:rsidRPr="00946012" w:rsidRDefault="00902887" w:rsidP="00946012">
                  <w:pPr>
                    <w:rPr>
                      <w:rFonts w:cs="Times New Roman"/>
                      <w:szCs w:val="24"/>
                    </w:rPr>
                  </w:pPr>
                  <w:r w:rsidRPr="00946012">
                    <w:rPr>
                      <w:rFonts w:cs="Times New Roman"/>
                      <w:szCs w:val="24"/>
                    </w:rPr>
                    <w:t>11.pants</w:t>
                  </w:r>
                </w:p>
              </w:tc>
              <w:tc>
                <w:tcPr>
                  <w:tcW w:w="1650" w:type="dxa"/>
                </w:tcPr>
                <w:p w14:paraId="20FBCE7B" w14:textId="64AD6985" w:rsidR="00902887" w:rsidRDefault="00902887" w:rsidP="00946012">
                  <w:pPr>
                    <w:rPr>
                      <w:rFonts w:cs="Times New Roman"/>
                      <w:szCs w:val="24"/>
                    </w:rPr>
                  </w:pPr>
                  <w:r>
                    <w:rPr>
                      <w:rFonts w:cs="Times New Roman"/>
                      <w:szCs w:val="24"/>
                    </w:rPr>
                    <w:t>1.punkts</w:t>
                  </w:r>
                </w:p>
              </w:tc>
              <w:tc>
                <w:tcPr>
                  <w:tcW w:w="1712" w:type="dxa"/>
                </w:tcPr>
                <w:p w14:paraId="46E126EE" w14:textId="36EBB117" w:rsidR="00902887" w:rsidRPr="00946012" w:rsidRDefault="002E1A7F" w:rsidP="00946012">
                  <w:pPr>
                    <w:rPr>
                      <w:rFonts w:cs="Times New Roman"/>
                      <w:szCs w:val="24"/>
                    </w:rPr>
                  </w:pPr>
                  <w:r>
                    <w:rPr>
                      <w:rFonts w:cs="Times New Roman"/>
                      <w:szCs w:val="24"/>
                    </w:rPr>
                    <w:t>4</w:t>
                  </w:r>
                  <w:r w:rsidR="00902887">
                    <w:rPr>
                      <w:rFonts w:cs="Times New Roman"/>
                      <w:szCs w:val="24"/>
                    </w:rPr>
                    <w:t>.pants</w:t>
                  </w:r>
                </w:p>
              </w:tc>
              <w:tc>
                <w:tcPr>
                  <w:tcW w:w="1942" w:type="dxa"/>
                </w:tcPr>
                <w:p w14:paraId="469F664E" w14:textId="77777777" w:rsidR="00902887" w:rsidRPr="00946012" w:rsidRDefault="00902887"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6C24A31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534BABF" w14:textId="77777777" w:rsidTr="00902887">
              <w:trPr>
                <w:trHeight w:val="830"/>
              </w:trPr>
              <w:tc>
                <w:tcPr>
                  <w:tcW w:w="1737" w:type="dxa"/>
                  <w:gridSpan w:val="2"/>
                  <w:vMerge/>
                </w:tcPr>
                <w:p w14:paraId="62DD292B" w14:textId="77777777" w:rsidR="00902887" w:rsidRPr="00946012" w:rsidRDefault="00902887" w:rsidP="00946012">
                  <w:pPr>
                    <w:rPr>
                      <w:rFonts w:cs="Times New Roman"/>
                      <w:szCs w:val="24"/>
                    </w:rPr>
                  </w:pPr>
                </w:p>
              </w:tc>
              <w:tc>
                <w:tcPr>
                  <w:tcW w:w="1650" w:type="dxa"/>
                </w:tcPr>
                <w:p w14:paraId="5981340E" w14:textId="68736991" w:rsidR="00902887" w:rsidRDefault="00902887" w:rsidP="00946012">
                  <w:pPr>
                    <w:rPr>
                      <w:rFonts w:cs="Times New Roman"/>
                      <w:szCs w:val="24"/>
                    </w:rPr>
                  </w:pPr>
                  <w:r>
                    <w:rPr>
                      <w:rFonts w:cs="Times New Roman"/>
                      <w:szCs w:val="24"/>
                    </w:rPr>
                    <w:t>2.punkts</w:t>
                  </w:r>
                </w:p>
              </w:tc>
              <w:tc>
                <w:tcPr>
                  <w:tcW w:w="1712" w:type="dxa"/>
                </w:tcPr>
                <w:p w14:paraId="4CB6EA55" w14:textId="6F0F5D4A" w:rsidR="00902887" w:rsidRDefault="002E1A7F" w:rsidP="00946012">
                  <w:pPr>
                    <w:rPr>
                      <w:rFonts w:cs="Times New Roman"/>
                      <w:szCs w:val="24"/>
                    </w:rPr>
                  </w:pPr>
                  <w:r>
                    <w:rPr>
                      <w:rFonts w:cs="Times New Roman"/>
                      <w:szCs w:val="24"/>
                    </w:rPr>
                    <w:t>4</w:t>
                  </w:r>
                  <w:r w:rsidR="00902887">
                    <w:rPr>
                      <w:rFonts w:cs="Times New Roman"/>
                      <w:szCs w:val="24"/>
                    </w:rPr>
                    <w:t>.pants</w:t>
                  </w:r>
                </w:p>
              </w:tc>
              <w:tc>
                <w:tcPr>
                  <w:tcW w:w="1942" w:type="dxa"/>
                </w:tcPr>
                <w:p w14:paraId="20489247" w14:textId="646259E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1B2067A4" w14:textId="12EE9507"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351C23A" w14:textId="77777777" w:rsidTr="00902887">
              <w:trPr>
                <w:trHeight w:val="830"/>
              </w:trPr>
              <w:tc>
                <w:tcPr>
                  <w:tcW w:w="1737" w:type="dxa"/>
                  <w:gridSpan w:val="2"/>
                  <w:vMerge/>
                </w:tcPr>
                <w:p w14:paraId="04E7E7F5" w14:textId="77777777" w:rsidR="00902887" w:rsidRPr="00946012" w:rsidRDefault="00902887" w:rsidP="00946012">
                  <w:pPr>
                    <w:rPr>
                      <w:rFonts w:cs="Times New Roman"/>
                      <w:szCs w:val="24"/>
                    </w:rPr>
                  </w:pPr>
                </w:p>
              </w:tc>
              <w:tc>
                <w:tcPr>
                  <w:tcW w:w="1650" w:type="dxa"/>
                </w:tcPr>
                <w:p w14:paraId="4FBA5D6C" w14:textId="13E76BC5" w:rsidR="00902887" w:rsidRDefault="00902887" w:rsidP="00946012">
                  <w:pPr>
                    <w:rPr>
                      <w:rFonts w:cs="Times New Roman"/>
                      <w:szCs w:val="24"/>
                    </w:rPr>
                  </w:pPr>
                  <w:r>
                    <w:rPr>
                      <w:rFonts w:cs="Times New Roman"/>
                      <w:szCs w:val="24"/>
                    </w:rPr>
                    <w:t>3.punkts</w:t>
                  </w:r>
                </w:p>
              </w:tc>
              <w:tc>
                <w:tcPr>
                  <w:tcW w:w="1712" w:type="dxa"/>
                </w:tcPr>
                <w:p w14:paraId="3B9ED3A6" w14:textId="12E3F8A8" w:rsidR="00902887" w:rsidRDefault="002E1A7F" w:rsidP="00946012">
                  <w:pPr>
                    <w:rPr>
                      <w:rFonts w:cs="Times New Roman"/>
                      <w:szCs w:val="24"/>
                    </w:rPr>
                  </w:pPr>
                  <w:r>
                    <w:rPr>
                      <w:rFonts w:cs="Times New Roman"/>
                      <w:szCs w:val="24"/>
                    </w:rPr>
                    <w:t>4</w:t>
                  </w:r>
                  <w:r w:rsidR="00902887">
                    <w:rPr>
                      <w:rFonts w:cs="Times New Roman"/>
                      <w:szCs w:val="24"/>
                    </w:rPr>
                    <w:t>.pants</w:t>
                  </w:r>
                </w:p>
              </w:tc>
              <w:tc>
                <w:tcPr>
                  <w:tcW w:w="1942" w:type="dxa"/>
                </w:tcPr>
                <w:p w14:paraId="572A51DB" w14:textId="351AA8A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0D933480" w14:textId="1AAF4098"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443EB11" w14:textId="77777777" w:rsidTr="00902887">
              <w:trPr>
                <w:trHeight w:val="815"/>
              </w:trPr>
              <w:tc>
                <w:tcPr>
                  <w:tcW w:w="1737" w:type="dxa"/>
                  <w:gridSpan w:val="2"/>
                </w:tcPr>
                <w:p w14:paraId="11A4A53F" w14:textId="77777777" w:rsidR="009422CB" w:rsidRPr="00946012" w:rsidRDefault="009422CB" w:rsidP="00946012">
                  <w:pPr>
                    <w:rPr>
                      <w:rFonts w:cs="Times New Roman"/>
                      <w:szCs w:val="24"/>
                    </w:rPr>
                  </w:pPr>
                  <w:r w:rsidRPr="00946012">
                    <w:rPr>
                      <w:rFonts w:cs="Times New Roman"/>
                      <w:szCs w:val="24"/>
                    </w:rPr>
                    <w:t>12.pants</w:t>
                  </w:r>
                </w:p>
              </w:tc>
              <w:tc>
                <w:tcPr>
                  <w:tcW w:w="1650" w:type="dxa"/>
                </w:tcPr>
                <w:p w14:paraId="17BF7A73" w14:textId="77777777" w:rsidR="009422CB" w:rsidRPr="00946012" w:rsidRDefault="009422CB" w:rsidP="00946012">
                  <w:pPr>
                    <w:rPr>
                      <w:rFonts w:cs="Times New Roman"/>
                      <w:szCs w:val="24"/>
                    </w:rPr>
                  </w:pPr>
                </w:p>
              </w:tc>
              <w:tc>
                <w:tcPr>
                  <w:tcW w:w="1712" w:type="dxa"/>
                </w:tcPr>
                <w:p w14:paraId="74641A14" w14:textId="772D16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3F497A4F" w14:textId="185C4FF4"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xml:space="preserve">, </w:t>
                  </w:r>
                  <w:r w:rsidR="00902887">
                    <w:rPr>
                      <w:rFonts w:cs="Times New Roman"/>
                      <w:color w:val="000000" w:themeColor="text1"/>
                      <w:szCs w:val="24"/>
                    </w:rPr>
                    <w:lastRenderedPageBreak/>
                    <w:t xml:space="preserve">jo </w:t>
                  </w:r>
                  <w:r w:rsidR="00902887">
                    <w:t>pantā iekļautais regulējums attiecas uz Eiropas Komisiju.</w:t>
                  </w:r>
                </w:p>
              </w:tc>
              <w:tc>
                <w:tcPr>
                  <w:tcW w:w="1854" w:type="dxa"/>
                </w:tcPr>
                <w:p w14:paraId="00E60B16" w14:textId="77777777" w:rsidR="009422CB" w:rsidRPr="00946012" w:rsidRDefault="009422CB"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422CB" w:rsidRPr="00946012" w14:paraId="778B106A" w14:textId="77777777" w:rsidTr="00902887">
              <w:trPr>
                <w:trHeight w:val="830"/>
              </w:trPr>
              <w:tc>
                <w:tcPr>
                  <w:tcW w:w="1737" w:type="dxa"/>
                  <w:gridSpan w:val="2"/>
                </w:tcPr>
                <w:p w14:paraId="0C9D94C4" w14:textId="77777777" w:rsidR="009422CB" w:rsidRPr="00946012" w:rsidRDefault="009422CB" w:rsidP="00946012">
                  <w:pPr>
                    <w:rPr>
                      <w:rFonts w:cs="Times New Roman"/>
                      <w:szCs w:val="24"/>
                    </w:rPr>
                  </w:pPr>
                  <w:r w:rsidRPr="00946012">
                    <w:rPr>
                      <w:rFonts w:cs="Times New Roman"/>
                      <w:szCs w:val="24"/>
                    </w:rPr>
                    <w:t>13.pants</w:t>
                  </w:r>
                </w:p>
              </w:tc>
              <w:tc>
                <w:tcPr>
                  <w:tcW w:w="1650" w:type="dxa"/>
                </w:tcPr>
                <w:p w14:paraId="72DE3DFC" w14:textId="77777777" w:rsidR="009422CB" w:rsidRPr="00946012" w:rsidRDefault="009422CB" w:rsidP="00946012">
                  <w:pPr>
                    <w:rPr>
                      <w:rFonts w:cs="Times New Roman"/>
                      <w:szCs w:val="24"/>
                    </w:rPr>
                  </w:pPr>
                </w:p>
              </w:tc>
              <w:tc>
                <w:tcPr>
                  <w:tcW w:w="1712" w:type="dxa"/>
                </w:tcPr>
                <w:p w14:paraId="1460DAEA" w14:textId="27C95C14"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2BB0B93" w14:textId="36C9A06A" w:rsidR="009422CB" w:rsidRPr="00946012" w:rsidRDefault="009422CB" w:rsidP="00946012">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pantā iekļautais regulējums nav jātransponē nacionālajos tiesību aktos.</w:t>
                  </w:r>
                </w:p>
              </w:tc>
              <w:tc>
                <w:tcPr>
                  <w:tcW w:w="1854" w:type="dxa"/>
                </w:tcPr>
                <w:p w14:paraId="3CB7F050"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8A0D4C" w14:paraId="682C7E41" w14:textId="77777777" w:rsidTr="00902887">
              <w:trPr>
                <w:trHeight w:val="830"/>
              </w:trPr>
              <w:tc>
                <w:tcPr>
                  <w:tcW w:w="1737" w:type="dxa"/>
                  <w:gridSpan w:val="2"/>
                </w:tcPr>
                <w:p w14:paraId="2D01AD2B" w14:textId="77777777" w:rsidR="009422CB" w:rsidRPr="008A0D4C" w:rsidRDefault="009422CB" w:rsidP="00946012">
                  <w:pPr>
                    <w:rPr>
                      <w:rFonts w:cs="Times New Roman"/>
                      <w:szCs w:val="24"/>
                    </w:rPr>
                  </w:pPr>
                  <w:r w:rsidRPr="008A0D4C">
                    <w:rPr>
                      <w:rFonts w:cs="Times New Roman"/>
                      <w:szCs w:val="24"/>
                    </w:rPr>
                    <w:t>14.pants</w:t>
                  </w:r>
                </w:p>
              </w:tc>
              <w:tc>
                <w:tcPr>
                  <w:tcW w:w="1650" w:type="dxa"/>
                </w:tcPr>
                <w:p w14:paraId="49617289" w14:textId="77777777" w:rsidR="009422CB" w:rsidRPr="008A0D4C" w:rsidRDefault="009422CB" w:rsidP="00946012">
                  <w:pPr>
                    <w:rPr>
                      <w:rFonts w:cs="Times New Roman"/>
                      <w:szCs w:val="24"/>
                    </w:rPr>
                  </w:pPr>
                </w:p>
              </w:tc>
              <w:tc>
                <w:tcPr>
                  <w:tcW w:w="1712" w:type="dxa"/>
                </w:tcPr>
                <w:p w14:paraId="345D0B6F" w14:textId="52FCDAC4" w:rsidR="009422CB" w:rsidRPr="008A0D4C" w:rsidRDefault="009422CB" w:rsidP="00946012">
                  <w:pPr>
                    <w:rPr>
                      <w:rFonts w:cs="Times New Roman"/>
                      <w:szCs w:val="24"/>
                    </w:rPr>
                  </w:pPr>
                  <w:r w:rsidRPr="008A0D4C">
                    <w:rPr>
                      <w:rFonts w:cs="Times New Roman"/>
                      <w:szCs w:val="24"/>
                    </w:rPr>
                    <w:t>Nav jāpārņem</w:t>
                  </w:r>
                </w:p>
              </w:tc>
              <w:tc>
                <w:tcPr>
                  <w:tcW w:w="1942" w:type="dxa"/>
                </w:tcPr>
                <w:p w14:paraId="708C7FBB" w14:textId="78CFE94C" w:rsidR="009422CB" w:rsidRPr="008A0D4C" w:rsidRDefault="009422CB" w:rsidP="00946012">
                  <w:pPr>
                    <w:rPr>
                      <w:rFonts w:cs="Times New Roman"/>
                      <w:szCs w:val="24"/>
                    </w:rPr>
                  </w:pPr>
                  <w:r w:rsidRPr="008A0D4C">
                    <w:rPr>
                      <w:rFonts w:cs="Times New Roman"/>
                      <w:color w:val="000000" w:themeColor="text1"/>
                      <w:szCs w:val="24"/>
                    </w:rPr>
                    <w:t xml:space="preserve">ES tiesību akta vienība </w:t>
                  </w:r>
                  <w:r w:rsidR="00902887" w:rsidRPr="008A0D4C">
                    <w:rPr>
                      <w:rFonts w:cs="Times New Roman"/>
                      <w:color w:val="000000" w:themeColor="text1"/>
                      <w:szCs w:val="24"/>
                    </w:rPr>
                    <w:t>ne</w:t>
                  </w:r>
                  <w:r w:rsidRPr="008A0D4C">
                    <w:rPr>
                      <w:rFonts w:cs="Times New Roman"/>
                      <w:color w:val="000000" w:themeColor="text1"/>
                      <w:szCs w:val="24"/>
                    </w:rPr>
                    <w:t>tiek pārņemta/ ieviesta pilnībā</w:t>
                  </w:r>
                  <w:r w:rsidR="00902887" w:rsidRPr="008A0D4C">
                    <w:rPr>
                      <w:rFonts w:cs="Times New Roman"/>
                      <w:color w:val="000000" w:themeColor="text1"/>
                      <w:szCs w:val="24"/>
                    </w:rPr>
                    <w:t>, jo pantā iekļautais regulējums nav jātransponē nacionālajos tiesību aktos.</w:t>
                  </w:r>
                </w:p>
              </w:tc>
              <w:tc>
                <w:tcPr>
                  <w:tcW w:w="1854" w:type="dxa"/>
                </w:tcPr>
                <w:p w14:paraId="590D240A" w14:textId="77777777" w:rsidR="009422CB" w:rsidRPr="008A0D4C" w:rsidRDefault="009422CB" w:rsidP="00946012">
                  <w:pPr>
                    <w:rPr>
                      <w:rFonts w:cs="Times New Roman"/>
                      <w:szCs w:val="24"/>
                    </w:rPr>
                  </w:pPr>
                  <w:r w:rsidRPr="008A0D4C">
                    <w:rPr>
                      <w:rFonts w:cs="Times New Roman"/>
                      <w:color w:val="000000" w:themeColor="text1"/>
                      <w:szCs w:val="24"/>
                    </w:rPr>
                    <w:t>Likumprojekts stingrākas prasības neparedz</w:t>
                  </w:r>
                </w:p>
              </w:tc>
            </w:tr>
          </w:tbl>
          <w:tbl>
            <w:tblPr>
              <w:tblW w:w="496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5"/>
              <w:gridCol w:w="6679"/>
            </w:tblGrid>
            <w:tr w:rsidR="008A0D4C" w:rsidRPr="008A0D4C" w14:paraId="577FB3EC"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8B852F8"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253E4DD" w14:textId="19BDB48A"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Skatīt aprakstu anotācijas I sadaļas 2.punktā</w:t>
                  </w:r>
                </w:p>
              </w:tc>
            </w:tr>
            <w:tr w:rsidR="008A0D4C" w:rsidRPr="008A0D4C" w14:paraId="783C06BA"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9264311"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w:t>
                  </w:r>
                  <w:r w:rsidRPr="008A0D4C">
                    <w:rPr>
                      <w:rFonts w:ascii="Times New Roman" w:hAnsi="Times New Roman" w:cs="Times New Roman"/>
                      <w:sz w:val="24"/>
                      <w:szCs w:val="24"/>
                    </w:rPr>
                    <w:lastRenderedPageBreak/>
                    <w:t>monetāro politiku) projektiem</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2BE7D751" w14:textId="50384BA0"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lastRenderedPageBreak/>
                    <w:t>Projekts šo jomu neskar</w:t>
                  </w:r>
                </w:p>
              </w:tc>
            </w:tr>
            <w:tr w:rsidR="008A0D4C" w:rsidRPr="008A0D4C" w14:paraId="4E99857B"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31DB18A3" w14:textId="7777777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Cita informācija</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D4D03DA" w14:textId="6AAF368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Nav</w:t>
                  </w:r>
                </w:p>
              </w:tc>
            </w:tr>
            <w:tr w:rsidR="008A0D4C" w:rsidRPr="008A0D4C" w14:paraId="638F33D9"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9DDE" w14:textId="77777777" w:rsidR="008A0D4C" w:rsidRPr="008A0D4C" w:rsidRDefault="008A0D4C" w:rsidP="008A0D4C">
                  <w:pPr>
                    <w:spacing w:line="240" w:lineRule="auto"/>
                    <w:jc w:val="center"/>
                    <w:rPr>
                      <w:rFonts w:ascii="Times New Roman" w:hAnsi="Times New Roman" w:cs="Times New Roman"/>
                      <w:b/>
                      <w:sz w:val="24"/>
                      <w:szCs w:val="24"/>
                    </w:rPr>
                  </w:pPr>
                  <w:r w:rsidRPr="008A0D4C">
                    <w:rPr>
                      <w:rFonts w:ascii="Times New Roman" w:hAnsi="Times New Roman" w:cs="Times New Roman"/>
                      <w:b/>
                      <w:sz w:val="24"/>
                      <w:szCs w:val="24"/>
                    </w:rPr>
                    <w:t>2. tabula</w:t>
                  </w:r>
                  <w:r w:rsidRPr="008A0D4C">
                    <w:rPr>
                      <w:rFonts w:ascii="Times New Roman" w:hAnsi="Times New Roman" w:cs="Times New Roman"/>
                      <w:b/>
                      <w:sz w:val="24"/>
                      <w:szCs w:val="24"/>
                    </w:rPr>
                    <w:br/>
                    <w:t>Ar tiesību akta projektu izpildītās vai uzņemtās saistības, kas izriet no starptautiskajiem tiesību aktiem vai starptautiskas institūcijas vai organizācijas dokumentiem.</w:t>
                  </w:r>
                  <w:r w:rsidRPr="008A0D4C">
                    <w:rPr>
                      <w:rFonts w:ascii="Times New Roman" w:hAnsi="Times New Roman" w:cs="Times New Roman"/>
                      <w:b/>
                      <w:sz w:val="24"/>
                      <w:szCs w:val="24"/>
                    </w:rPr>
                    <w:br/>
                    <w:t>Pasākumi šo saistību izpildei</w:t>
                  </w:r>
                </w:p>
              </w:tc>
            </w:tr>
            <w:tr w:rsidR="008A0D4C" w:rsidRPr="008A0D4C" w14:paraId="219F3544"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ED3F38" w14:textId="3D7A508F" w:rsidR="008A0D4C" w:rsidRPr="008A0D4C" w:rsidRDefault="008A0D4C" w:rsidP="008A0D4C">
                  <w:pPr>
                    <w:jc w:val="center"/>
                    <w:rPr>
                      <w:rFonts w:ascii="Times New Roman" w:hAnsi="Times New Roman" w:cs="Times New Roman"/>
                      <w:b/>
                      <w:sz w:val="24"/>
                      <w:szCs w:val="24"/>
                    </w:rPr>
                  </w:pPr>
                  <w:r w:rsidRPr="008A0D4C">
                    <w:rPr>
                      <w:rFonts w:ascii="Times New Roman" w:hAnsi="Times New Roman" w:cs="Times New Roman"/>
                      <w:iCs/>
                      <w:color w:val="000000" w:themeColor="text1"/>
                      <w:sz w:val="24"/>
                      <w:szCs w:val="24"/>
                    </w:rPr>
                    <w:t>Projekts šo jomu neskar.</w:t>
                  </w:r>
                </w:p>
              </w:tc>
            </w:tr>
          </w:tbl>
          <w:p w14:paraId="080E9A75" w14:textId="764E47C5" w:rsidR="008A0D4C" w:rsidRPr="00946012" w:rsidRDefault="008A0D4C" w:rsidP="008A0D4C">
            <w:pPr>
              <w:spacing w:after="0" w:line="240" w:lineRule="auto"/>
              <w:rPr>
                <w:rFonts w:ascii="Times New Roman" w:eastAsia="Times New Roman" w:hAnsi="Times New Roman" w:cs="Times New Roman"/>
                <w:b/>
                <w:bCs/>
                <w:iCs/>
                <w:sz w:val="24"/>
                <w:szCs w:val="24"/>
                <w:lang w:eastAsia="lv-LV"/>
              </w:rPr>
            </w:pPr>
          </w:p>
        </w:tc>
      </w:tr>
    </w:tbl>
    <w:p w14:paraId="782D1ACA" w14:textId="61312E4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p w14:paraId="36C95FC4"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F40724" w14:textId="41E25C53"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79F5A5" w14:textId="57A11499"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28F8D479"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4EBE08E9"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“Latvijas Vēstnesis”</w:t>
            </w:r>
            <w:r w:rsidRPr="00946012">
              <w:rPr>
                <w:rFonts w:ascii="Times New Roman" w:hAnsi="Times New Roman" w:cs="Times New Roman"/>
                <w:noProof/>
                <w:sz w:val="24"/>
                <w:szCs w:val="24"/>
              </w:rPr>
              <w:t>, kā arī tas tiks ievietots bezmaksas normatīvo aktu datu bāzē www.likumi.lv.</w:t>
            </w:r>
          </w:p>
        </w:tc>
      </w:tr>
    </w:tbl>
    <w:p w14:paraId="3EF5E690" w14:textId="5575870E"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18CB0652"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145BBD25" w:rsidR="00E5323B" w:rsidRPr="00946012" w:rsidRDefault="00F05B1A"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Sabiedrisko pakalpojumu sniedzēji </w:t>
            </w:r>
            <w:r w:rsidR="00946012" w:rsidRPr="00946012">
              <w:rPr>
                <w:rFonts w:ascii="Times New Roman" w:hAnsi="Times New Roman" w:cs="Times New Roman"/>
                <w:sz w:val="24"/>
                <w:szCs w:val="24"/>
              </w:rPr>
              <w:t>un piegādātāji.</w:t>
            </w:r>
          </w:p>
        </w:tc>
      </w:tr>
      <w:tr w:rsidR="009626E7" w:rsidRPr="00946012"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2B2C7F5C"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05990B7B"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14:paraId="1992E060" w14:textId="77777777" w:rsidR="00C25B49" w:rsidRPr="009626E7" w:rsidRDefault="00C25B49" w:rsidP="00894C55">
      <w:pPr>
        <w:spacing w:after="0" w:line="240" w:lineRule="auto"/>
        <w:rPr>
          <w:rFonts w:ascii="Times New Roman" w:hAnsi="Times New Roman" w:cs="Times New Roman"/>
          <w:sz w:val="28"/>
          <w:szCs w:val="28"/>
        </w:rPr>
      </w:pPr>
    </w:p>
    <w:p w14:paraId="32B67D8C" w14:textId="6875A385" w:rsidR="00E5323B" w:rsidRDefault="00E5323B" w:rsidP="00894C55">
      <w:pPr>
        <w:spacing w:after="0" w:line="240" w:lineRule="auto"/>
        <w:rPr>
          <w:rFonts w:ascii="Times New Roman" w:hAnsi="Times New Roman" w:cs="Times New Roman"/>
          <w:sz w:val="28"/>
          <w:szCs w:val="28"/>
        </w:rPr>
      </w:pPr>
    </w:p>
    <w:p w14:paraId="040F0D40" w14:textId="77777777" w:rsidR="00662173" w:rsidRPr="009626E7" w:rsidRDefault="00662173" w:rsidP="00894C55">
      <w:pPr>
        <w:spacing w:after="0" w:line="240" w:lineRule="auto"/>
        <w:rPr>
          <w:rFonts w:ascii="Times New Roman" w:hAnsi="Times New Roman" w:cs="Times New Roman"/>
          <w:sz w:val="28"/>
          <w:szCs w:val="28"/>
        </w:rPr>
      </w:pPr>
    </w:p>
    <w:p w14:paraId="1DFB1FF4" w14:textId="63F945F3"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proofErr w:type="spellStart"/>
      <w:r w:rsidRPr="00946012">
        <w:rPr>
          <w:rFonts w:ascii="Times New Roman" w:eastAsia="Times New Roman" w:hAnsi="Times New Roman" w:cs="Times New Roman"/>
          <w:sz w:val="24"/>
          <w:szCs w:val="28"/>
          <w:lang w:eastAsia="lv-LV"/>
        </w:rPr>
        <w:t>D.Reizniece</w:t>
      </w:r>
      <w:proofErr w:type="spellEnd"/>
      <w:r w:rsidRPr="00946012">
        <w:rPr>
          <w:rFonts w:ascii="Times New Roman" w:eastAsia="Times New Roman" w:hAnsi="Times New Roman" w:cs="Times New Roman"/>
          <w:sz w:val="24"/>
          <w:szCs w:val="28"/>
          <w:lang w:eastAsia="lv-LV"/>
        </w:rPr>
        <w:t>-Ozola</w:t>
      </w:r>
    </w:p>
    <w:p w14:paraId="4605A10B" w14:textId="29AD0A25" w:rsidR="004344F0" w:rsidRPr="009626E7"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E6AF6B8" w14:textId="1E61B09C" w:rsidR="00CF7418" w:rsidRDefault="00CF741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4C114A2" w14:textId="02D3FDA9"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9B6DD37" w14:textId="60DAB61F"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189B36E" w14:textId="4F8D020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F93B044" w14:textId="2C524D08"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C61FF60" w14:textId="36CF717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F40B147" w14:textId="7EAB756A"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2C46357" w14:textId="59A73A14"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F6C0A59" w14:textId="0F6792D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378BD3D" w14:textId="0AAAF27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5B24333E" w14:textId="77777777" w:rsidR="00662173" w:rsidRPr="009626E7"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125BA23" w14:textId="77777777"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14:paraId="3F629BB8" w14:textId="77777777" w:rsidR="00946012" w:rsidRPr="00946012" w:rsidRDefault="00946012" w:rsidP="00946012">
      <w:pPr>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edgars.matulis@fm.gov.lv</w:t>
      </w:r>
    </w:p>
    <w:p w14:paraId="57EC500C" w14:textId="77777777" w:rsidR="00894C55" w:rsidRPr="009626E7" w:rsidRDefault="00894C55" w:rsidP="00CF7418">
      <w:pPr>
        <w:tabs>
          <w:tab w:val="left" w:pos="6237"/>
        </w:tabs>
        <w:spacing w:after="0" w:line="240" w:lineRule="auto"/>
        <w:rPr>
          <w:rFonts w:ascii="Times New Roman" w:hAnsi="Times New Roman" w:cs="Times New Roman"/>
          <w:sz w:val="24"/>
          <w:szCs w:val="28"/>
        </w:rPr>
      </w:pPr>
    </w:p>
    <w:sectPr w:rsidR="00894C55" w:rsidRPr="009626E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C53C" w14:textId="77777777" w:rsidR="00FB1577" w:rsidRDefault="00FB1577" w:rsidP="00894C55">
      <w:pPr>
        <w:spacing w:after="0" w:line="240" w:lineRule="auto"/>
      </w:pPr>
      <w:r>
        <w:separator/>
      </w:r>
    </w:p>
  </w:endnote>
  <w:endnote w:type="continuationSeparator" w:id="0">
    <w:p w14:paraId="227B2A2E" w14:textId="77777777" w:rsidR="00FB1577" w:rsidRDefault="00FB15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3362D69E" w:rsidR="008A0D4C" w:rsidRPr="00894C55" w:rsidRDefault="008A0D4C">
    <w:pPr>
      <w:pStyle w:val="Footer"/>
      <w:rPr>
        <w:rFonts w:ascii="Times New Roman" w:hAnsi="Times New Roman" w:cs="Times New Roman"/>
        <w:sz w:val="20"/>
        <w:szCs w:val="20"/>
      </w:rPr>
    </w:pPr>
    <w:r>
      <w:rPr>
        <w:rFonts w:ascii="Times New Roman" w:hAnsi="Times New Roman" w:cs="Times New Roman"/>
        <w:sz w:val="20"/>
        <w:szCs w:val="20"/>
      </w:rPr>
      <w:t>FManot_17042018_</w:t>
    </w:r>
    <w:r w:rsidR="00325FA4">
      <w:rPr>
        <w:rFonts w:ascii="Times New Roman" w:hAnsi="Times New Roman" w:cs="Times New Roman"/>
        <w:sz w:val="20"/>
        <w:szCs w:val="20"/>
      </w:rPr>
      <w:t>SPSIL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44FEA9BD" w:rsidR="008A0D4C" w:rsidRPr="00B970A7" w:rsidRDefault="008A0D4C" w:rsidP="00B970A7">
    <w:pPr>
      <w:pStyle w:val="Footer"/>
      <w:rPr>
        <w:rFonts w:ascii="Times New Roman" w:hAnsi="Times New Roman" w:cs="Times New Roman"/>
        <w:sz w:val="20"/>
        <w:szCs w:val="20"/>
      </w:rPr>
    </w:pPr>
    <w:r>
      <w:rPr>
        <w:rFonts w:ascii="Times New Roman" w:hAnsi="Times New Roman" w:cs="Times New Roman"/>
        <w:sz w:val="20"/>
        <w:szCs w:val="20"/>
      </w:rPr>
      <w:t>FManot_17042018_</w:t>
    </w:r>
    <w:r w:rsidR="00325FA4">
      <w:rPr>
        <w:rFonts w:ascii="Times New Roman" w:hAnsi="Times New Roman" w:cs="Times New Roman"/>
        <w:sz w:val="20"/>
        <w:szCs w:val="20"/>
      </w:rPr>
      <w:t>SPSIL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AA9B" w14:textId="77777777" w:rsidR="00FB1577" w:rsidRDefault="00FB1577" w:rsidP="00894C55">
      <w:pPr>
        <w:spacing w:after="0" w:line="240" w:lineRule="auto"/>
      </w:pPr>
      <w:r>
        <w:separator/>
      </w:r>
    </w:p>
  </w:footnote>
  <w:footnote w:type="continuationSeparator" w:id="0">
    <w:p w14:paraId="15EE3925" w14:textId="77777777" w:rsidR="00FB1577" w:rsidRDefault="00FB157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59A6D6E9" w:rsidR="008A0D4C" w:rsidRPr="00C25B49" w:rsidRDefault="008A0D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16355">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A1"/>
    <w:rsid w:val="00004E28"/>
    <w:rsid w:val="000155A3"/>
    <w:rsid w:val="000162EE"/>
    <w:rsid w:val="00020946"/>
    <w:rsid w:val="0003703C"/>
    <w:rsid w:val="000C1059"/>
    <w:rsid w:val="000C7E05"/>
    <w:rsid w:val="000D1EAB"/>
    <w:rsid w:val="000D2396"/>
    <w:rsid w:val="000D3B22"/>
    <w:rsid w:val="000D6627"/>
    <w:rsid w:val="000F2679"/>
    <w:rsid w:val="0010625D"/>
    <w:rsid w:val="00115A4D"/>
    <w:rsid w:val="00122721"/>
    <w:rsid w:val="00141424"/>
    <w:rsid w:val="00161C2F"/>
    <w:rsid w:val="00163BD2"/>
    <w:rsid w:val="00165297"/>
    <w:rsid w:val="001A31AB"/>
    <w:rsid w:val="001A67C7"/>
    <w:rsid w:val="001A78B5"/>
    <w:rsid w:val="001B6A73"/>
    <w:rsid w:val="001B7BF1"/>
    <w:rsid w:val="001C7130"/>
    <w:rsid w:val="001D1FCF"/>
    <w:rsid w:val="001D52DA"/>
    <w:rsid w:val="001E2A4B"/>
    <w:rsid w:val="001F03F2"/>
    <w:rsid w:val="00207D33"/>
    <w:rsid w:val="0021285D"/>
    <w:rsid w:val="00217588"/>
    <w:rsid w:val="00226630"/>
    <w:rsid w:val="00236A56"/>
    <w:rsid w:val="00243426"/>
    <w:rsid w:val="00251E4F"/>
    <w:rsid w:val="002522D8"/>
    <w:rsid w:val="00263858"/>
    <w:rsid w:val="00270616"/>
    <w:rsid w:val="00271019"/>
    <w:rsid w:val="0028061F"/>
    <w:rsid w:val="00292AE4"/>
    <w:rsid w:val="0029507C"/>
    <w:rsid w:val="002B18D8"/>
    <w:rsid w:val="002C3D6E"/>
    <w:rsid w:val="002C7FFB"/>
    <w:rsid w:val="002D37A8"/>
    <w:rsid w:val="002D782E"/>
    <w:rsid w:val="002E1A7F"/>
    <w:rsid w:val="002E1C05"/>
    <w:rsid w:val="002E3EDD"/>
    <w:rsid w:val="002F723E"/>
    <w:rsid w:val="00323D87"/>
    <w:rsid w:val="00325FA4"/>
    <w:rsid w:val="0033725C"/>
    <w:rsid w:val="00347603"/>
    <w:rsid w:val="00352E6D"/>
    <w:rsid w:val="003655AA"/>
    <w:rsid w:val="00365FC0"/>
    <w:rsid w:val="003740AA"/>
    <w:rsid w:val="00376929"/>
    <w:rsid w:val="003909E1"/>
    <w:rsid w:val="0039395B"/>
    <w:rsid w:val="003B0BF9"/>
    <w:rsid w:val="003C1BD3"/>
    <w:rsid w:val="003D691C"/>
    <w:rsid w:val="003D6BEC"/>
    <w:rsid w:val="003E0791"/>
    <w:rsid w:val="003E289A"/>
    <w:rsid w:val="003E52B8"/>
    <w:rsid w:val="003F28AC"/>
    <w:rsid w:val="003F5746"/>
    <w:rsid w:val="00414E6A"/>
    <w:rsid w:val="0041518F"/>
    <w:rsid w:val="004274ED"/>
    <w:rsid w:val="004344F0"/>
    <w:rsid w:val="004447DB"/>
    <w:rsid w:val="004454FE"/>
    <w:rsid w:val="00456E40"/>
    <w:rsid w:val="00463C68"/>
    <w:rsid w:val="00471F27"/>
    <w:rsid w:val="00472426"/>
    <w:rsid w:val="00483CED"/>
    <w:rsid w:val="00487FFA"/>
    <w:rsid w:val="004D0684"/>
    <w:rsid w:val="004D1255"/>
    <w:rsid w:val="004D69C0"/>
    <w:rsid w:val="004E62F2"/>
    <w:rsid w:val="0050178F"/>
    <w:rsid w:val="005022B5"/>
    <w:rsid w:val="00505CC1"/>
    <w:rsid w:val="005071C4"/>
    <w:rsid w:val="00507F53"/>
    <w:rsid w:val="0051158C"/>
    <w:rsid w:val="00552852"/>
    <w:rsid w:val="005577DD"/>
    <w:rsid w:val="00577A93"/>
    <w:rsid w:val="005B2A57"/>
    <w:rsid w:val="005C0AA4"/>
    <w:rsid w:val="005C483D"/>
    <w:rsid w:val="005D0ABE"/>
    <w:rsid w:val="005E17EC"/>
    <w:rsid w:val="005F1528"/>
    <w:rsid w:val="00616DD0"/>
    <w:rsid w:val="0062006F"/>
    <w:rsid w:val="00634B0B"/>
    <w:rsid w:val="00637213"/>
    <w:rsid w:val="006503AE"/>
    <w:rsid w:val="00655F2C"/>
    <w:rsid w:val="00662173"/>
    <w:rsid w:val="0066791E"/>
    <w:rsid w:val="00671553"/>
    <w:rsid w:val="006756E8"/>
    <w:rsid w:val="00696F79"/>
    <w:rsid w:val="006A2B63"/>
    <w:rsid w:val="006A5FC5"/>
    <w:rsid w:val="006B6A37"/>
    <w:rsid w:val="006E1081"/>
    <w:rsid w:val="006E1E99"/>
    <w:rsid w:val="006E4A78"/>
    <w:rsid w:val="006F1BF8"/>
    <w:rsid w:val="00703DCF"/>
    <w:rsid w:val="00711E17"/>
    <w:rsid w:val="00720585"/>
    <w:rsid w:val="007327BB"/>
    <w:rsid w:val="0074254F"/>
    <w:rsid w:val="007557A3"/>
    <w:rsid w:val="00773AF6"/>
    <w:rsid w:val="00773CD1"/>
    <w:rsid w:val="007802CA"/>
    <w:rsid w:val="00784933"/>
    <w:rsid w:val="00795F71"/>
    <w:rsid w:val="007C671C"/>
    <w:rsid w:val="007D540C"/>
    <w:rsid w:val="007E5F7A"/>
    <w:rsid w:val="007E73AB"/>
    <w:rsid w:val="007F167C"/>
    <w:rsid w:val="00802EB0"/>
    <w:rsid w:val="00803A76"/>
    <w:rsid w:val="00816C11"/>
    <w:rsid w:val="0082117B"/>
    <w:rsid w:val="0082555A"/>
    <w:rsid w:val="00894C55"/>
    <w:rsid w:val="008A0D4C"/>
    <w:rsid w:val="008B0FCF"/>
    <w:rsid w:val="008B74DE"/>
    <w:rsid w:val="008D1395"/>
    <w:rsid w:val="008D7A5D"/>
    <w:rsid w:val="008E4430"/>
    <w:rsid w:val="00902887"/>
    <w:rsid w:val="0091023D"/>
    <w:rsid w:val="009113D9"/>
    <w:rsid w:val="00914B55"/>
    <w:rsid w:val="00927FB0"/>
    <w:rsid w:val="009300A3"/>
    <w:rsid w:val="009366A1"/>
    <w:rsid w:val="009422CB"/>
    <w:rsid w:val="009424DC"/>
    <w:rsid w:val="009430AD"/>
    <w:rsid w:val="009456F3"/>
    <w:rsid w:val="00946012"/>
    <w:rsid w:val="009626E7"/>
    <w:rsid w:val="009731D7"/>
    <w:rsid w:val="00984756"/>
    <w:rsid w:val="009A2654"/>
    <w:rsid w:val="009C7C52"/>
    <w:rsid w:val="009D7151"/>
    <w:rsid w:val="009E3B0F"/>
    <w:rsid w:val="009F5302"/>
    <w:rsid w:val="00A066A3"/>
    <w:rsid w:val="00A10FC3"/>
    <w:rsid w:val="00A1221B"/>
    <w:rsid w:val="00A1250F"/>
    <w:rsid w:val="00A12B38"/>
    <w:rsid w:val="00A20409"/>
    <w:rsid w:val="00A20510"/>
    <w:rsid w:val="00A211D7"/>
    <w:rsid w:val="00A33F01"/>
    <w:rsid w:val="00A51750"/>
    <w:rsid w:val="00A532C2"/>
    <w:rsid w:val="00A6073E"/>
    <w:rsid w:val="00A70936"/>
    <w:rsid w:val="00AC0D16"/>
    <w:rsid w:val="00AE155C"/>
    <w:rsid w:val="00AE5567"/>
    <w:rsid w:val="00AF1239"/>
    <w:rsid w:val="00B02F30"/>
    <w:rsid w:val="00B14097"/>
    <w:rsid w:val="00B16480"/>
    <w:rsid w:val="00B2165C"/>
    <w:rsid w:val="00B24F04"/>
    <w:rsid w:val="00B4014A"/>
    <w:rsid w:val="00B50C52"/>
    <w:rsid w:val="00B53A36"/>
    <w:rsid w:val="00B856F9"/>
    <w:rsid w:val="00B970A7"/>
    <w:rsid w:val="00BA20AA"/>
    <w:rsid w:val="00BB5E20"/>
    <w:rsid w:val="00BC2BB6"/>
    <w:rsid w:val="00BD26C3"/>
    <w:rsid w:val="00BD4425"/>
    <w:rsid w:val="00BF1CD9"/>
    <w:rsid w:val="00BF5D6A"/>
    <w:rsid w:val="00C16355"/>
    <w:rsid w:val="00C25B49"/>
    <w:rsid w:val="00C45BB0"/>
    <w:rsid w:val="00C732A0"/>
    <w:rsid w:val="00C96F76"/>
    <w:rsid w:val="00C97AD3"/>
    <w:rsid w:val="00CA7EB7"/>
    <w:rsid w:val="00CB2273"/>
    <w:rsid w:val="00CB39B3"/>
    <w:rsid w:val="00CB7A6D"/>
    <w:rsid w:val="00CC0D2D"/>
    <w:rsid w:val="00CD351E"/>
    <w:rsid w:val="00CD4387"/>
    <w:rsid w:val="00CE5657"/>
    <w:rsid w:val="00CF6708"/>
    <w:rsid w:val="00CF7418"/>
    <w:rsid w:val="00D02315"/>
    <w:rsid w:val="00D0435E"/>
    <w:rsid w:val="00D133F8"/>
    <w:rsid w:val="00D13A5C"/>
    <w:rsid w:val="00D14A3E"/>
    <w:rsid w:val="00D25EF5"/>
    <w:rsid w:val="00D33213"/>
    <w:rsid w:val="00D64EAF"/>
    <w:rsid w:val="00D822F1"/>
    <w:rsid w:val="00D82FE6"/>
    <w:rsid w:val="00DA02BD"/>
    <w:rsid w:val="00DC641F"/>
    <w:rsid w:val="00DD5A13"/>
    <w:rsid w:val="00DE2C86"/>
    <w:rsid w:val="00DE3937"/>
    <w:rsid w:val="00DF4037"/>
    <w:rsid w:val="00E04004"/>
    <w:rsid w:val="00E07A79"/>
    <w:rsid w:val="00E101BC"/>
    <w:rsid w:val="00E3716B"/>
    <w:rsid w:val="00E45C3D"/>
    <w:rsid w:val="00E5323B"/>
    <w:rsid w:val="00E568B8"/>
    <w:rsid w:val="00E6038E"/>
    <w:rsid w:val="00E608F9"/>
    <w:rsid w:val="00E8749E"/>
    <w:rsid w:val="00E90C01"/>
    <w:rsid w:val="00E9522E"/>
    <w:rsid w:val="00EA486E"/>
    <w:rsid w:val="00EB7D10"/>
    <w:rsid w:val="00EF421B"/>
    <w:rsid w:val="00F05B1A"/>
    <w:rsid w:val="00F06E04"/>
    <w:rsid w:val="00F559A5"/>
    <w:rsid w:val="00F57B0C"/>
    <w:rsid w:val="00F757DE"/>
    <w:rsid w:val="00F93226"/>
    <w:rsid w:val="00FB1577"/>
    <w:rsid w:val="00FB6435"/>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2405405">
      <w:bodyDiv w:val="1"/>
      <w:marLeft w:val="0"/>
      <w:marRight w:val="0"/>
      <w:marTop w:val="0"/>
      <w:marBottom w:val="0"/>
      <w:divBdr>
        <w:top w:val="none" w:sz="0" w:space="0" w:color="auto"/>
        <w:left w:val="none" w:sz="0" w:space="0" w:color="auto"/>
        <w:bottom w:val="none" w:sz="0" w:space="0" w:color="auto"/>
        <w:right w:val="none" w:sz="0" w:space="0" w:color="auto"/>
      </w:divBdr>
    </w:div>
    <w:div w:id="1943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TAP xmlns="1c33a644-f6cf-45d4-832d-e32e0e370d68">96</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4.xml><?xml version="1.0" encoding="utf-8"?>
<ds:datastoreItem xmlns:ds="http://schemas.openxmlformats.org/officeDocument/2006/customXml" ds:itemID="{509EDF9A-FDD7-46AB-8B86-137615DE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12354</Words>
  <Characters>7043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Likumprojekta “Grozījumi Sabiedrisko pakalpojumu sniedzēju iepirkumu likumā” sākotnējās ietekmes novērtējuma ziņojums (anotācija)</vt:lpstr>
    </vt:vector>
  </TitlesOfParts>
  <Company>Finanšu ministrija</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iepirkumu likumā” sākotnējās ietekmes novērtējuma ziņojums (anotācija)</dc:title>
  <dc:subject>Anotācija</dc:subject>
  <dc:creator>Edgars Matulis</dc:creator>
  <dc:description>67095457, edgars.matulis@fm.gov.lv</dc:description>
  <cp:lastModifiedBy>Inguna Dancīte</cp:lastModifiedBy>
  <cp:revision>2</cp:revision>
  <cp:lastPrinted>2018-06-28T08:13:00Z</cp:lastPrinted>
  <dcterms:created xsi:type="dcterms:W3CDTF">2018-06-29T09:39:00Z</dcterms:created>
  <dcterms:modified xsi:type="dcterms:W3CDTF">2018-06-29T09:39:00Z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