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C1464" w14:textId="57F21EDD" w:rsidR="00A2474F" w:rsidRPr="008E0142" w:rsidRDefault="00A2474F" w:rsidP="00D75DCD">
      <w:pPr>
        <w:jc w:val="right"/>
        <w:rPr>
          <w:rFonts w:ascii="Times New Roman" w:hAnsi="Times New Roman"/>
          <w:sz w:val="28"/>
          <w:szCs w:val="28"/>
        </w:rPr>
      </w:pPr>
      <w:r w:rsidRPr="008E0142">
        <w:rPr>
          <w:rFonts w:ascii="Times New Roman" w:hAnsi="Times New Roman"/>
          <w:sz w:val="28"/>
          <w:szCs w:val="28"/>
        </w:rPr>
        <w:t>Likumprojekts</w:t>
      </w:r>
    </w:p>
    <w:p w14:paraId="79673A3C" w14:textId="77777777" w:rsidR="00A2474F" w:rsidRPr="008E0142" w:rsidRDefault="00A2474F" w:rsidP="00D75DCD">
      <w:pPr>
        <w:jc w:val="right"/>
        <w:rPr>
          <w:rFonts w:ascii="Times New Roman" w:eastAsia="Times New Roman" w:hAnsi="Times New Roman"/>
          <w:sz w:val="28"/>
          <w:szCs w:val="28"/>
          <w:lang w:eastAsia="lv-LV"/>
        </w:rPr>
      </w:pPr>
    </w:p>
    <w:p w14:paraId="0831FE05" w14:textId="77777777" w:rsidR="00A2474F" w:rsidRPr="008E0142" w:rsidRDefault="00A2474F" w:rsidP="00D75DCD">
      <w:pPr>
        <w:jc w:val="center"/>
        <w:outlineLvl w:val="3"/>
        <w:rPr>
          <w:rFonts w:ascii="Times New Roman" w:eastAsia="Times New Roman" w:hAnsi="Times New Roman"/>
          <w:bCs/>
          <w:sz w:val="28"/>
          <w:szCs w:val="28"/>
          <w:lang w:eastAsia="lv-LV"/>
        </w:rPr>
      </w:pPr>
      <w:r w:rsidRPr="008E0142">
        <w:rPr>
          <w:rFonts w:ascii="Times New Roman" w:eastAsia="Times New Roman" w:hAnsi="Times New Roman"/>
          <w:b/>
          <w:bCs/>
          <w:sz w:val="28"/>
          <w:szCs w:val="28"/>
          <w:lang w:eastAsia="lv-LV"/>
        </w:rPr>
        <w:t>Groz</w:t>
      </w:r>
      <w:r w:rsidR="000D52A2" w:rsidRPr="008E0142">
        <w:rPr>
          <w:rFonts w:ascii="Times New Roman" w:eastAsia="Times New Roman" w:hAnsi="Times New Roman"/>
          <w:b/>
          <w:bCs/>
          <w:sz w:val="28"/>
          <w:szCs w:val="28"/>
          <w:lang w:eastAsia="lv-LV"/>
        </w:rPr>
        <w:t xml:space="preserve">ījumi </w:t>
      </w:r>
      <w:r w:rsidR="003D4725" w:rsidRPr="008E0142">
        <w:rPr>
          <w:rFonts w:ascii="Times New Roman" w:eastAsia="Times New Roman" w:hAnsi="Times New Roman"/>
          <w:b/>
          <w:bCs/>
          <w:sz w:val="28"/>
          <w:szCs w:val="28"/>
          <w:lang w:eastAsia="lv-LV"/>
        </w:rPr>
        <w:t>Aizsardzības un drošības jomas</w:t>
      </w:r>
      <w:r w:rsidR="000D52A2" w:rsidRPr="008E0142">
        <w:rPr>
          <w:rFonts w:ascii="Times New Roman" w:eastAsia="Times New Roman" w:hAnsi="Times New Roman"/>
          <w:b/>
          <w:bCs/>
          <w:sz w:val="28"/>
          <w:szCs w:val="28"/>
          <w:lang w:eastAsia="lv-LV"/>
        </w:rPr>
        <w:t xml:space="preserve"> iepirkumu likumā</w:t>
      </w:r>
    </w:p>
    <w:p w14:paraId="00EAC0CA" w14:textId="77777777" w:rsidR="00A2474F" w:rsidRPr="008E0142" w:rsidRDefault="00A2474F" w:rsidP="00D75DCD">
      <w:pPr>
        <w:ind w:firstLine="720"/>
        <w:jc w:val="both"/>
        <w:rPr>
          <w:rFonts w:ascii="Times New Roman" w:hAnsi="Times New Roman"/>
          <w:sz w:val="28"/>
          <w:szCs w:val="28"/>
        </w:rPr>
      </w:pPr>
    </w:p>
    <w:p w14:paraId="48F2B6FC" w14:textId="39958619" w:rsidR="00A2474F" w:rsidRPr="008E0142" w:rsidRDefault="00A2474F" w:rsidP="00D75DCD">
      <w:pPr>
        <w:ind w:firstLine="720"/>
        <w:jc w:val="both"/>
        <w:rPr>
          <w:rFonts w:ascii="Times New Roman" w:eastAsia="Times New Roman" w:hAnsi="Times New Roman"/>
          <w:color w:val="000000"/>
          <w:sz w:val="28"/>
          <w:szCs w:val="28"/>
          <w:lang w:eastAsia="lv-LV"/>
        </w:rPr>
      </w:pPr>
      <w:r w:rsidRPr="008E0142">
        <w:rPr>
          <w:rFonts w:ascii="Times New Roman" w:hAnsi="Times New Roman"/>
          <w:sz w:val="28"/>
          <w:szCs w:val="28"/>
        </w:rPr>
        <w:t xml:space="preserve">Izdarīt </w:t>
      </w:r>
      <w:r w:rsidR="00C525B7" w:rsidRPr="008E0142">
        <w:rPr>
          <w:rFonts w:ascii="Times New Roman" w:hAnsi="Times New Roman"/>
          <w:sz w:val="28"/>
          <w:szCs w:val="28"/>
        </w:rPr>
        <w:t>Aizsardzības un drošības jomas</w:t>
      </w:r>
      <w:r w:rsidRPr="008E0142">
        <w:rPr>
          <w:rFonts w:ascii="Times New Roman" w:hAnsi="Times New Roman"/>
          <w:sz w:val="28"/>
          <w:szCs w:val="28"/>
        </w:rPr>
        <w:t xml:space="preserve"> iepirkumu likumā (</w:t>
      </w:r>
      <w:r w:rsidR="00025DD3" w:rsidRPr="008E0142">
        <w:rPr>
          <w:rFonts w:ascii="Times New Roman" w:hAnsi="Times New Roman"/>
          <w:sz w:val="28"/>
          <w:szCs w:val="28"/>
        </w:rPr>
        <w:t>Latvijas Vēstnesis, 2011, 173.</w:t>
      </w:r>
      <w:r w:rsidR="00816BBC" w:rsidRPr="008E0142">
        <w:rPr>
          <w:rFonts w:ascii="Times New Roman" w:hAnsi="Times New Roman"/>
          <w:sz w:val="28"/>
          <w:szCs w:val="28"/>
        </w:rPr>
        <w:t> </w:t>
      </w:r>
      <w:r w:rsidR="00025DD3" w:rsidRPr="008E0142">
        <w:rPr>
          <w:rFonts w:ascii="Times New Roman" w:hAnsi="Times New Roman"/>
          <w:sz w:val="28"/>
          <w:szCs w:val="28"/>
        </w:rPr>
        <w:t>nr.</w:t>
      </w:r>
      <w:r w:rsidR="00025DD3" w:rsidRPr="008E0142">
        <w:rPr>
          <w:rFonts w:ascii="Times New Roman" w:hAnsi="Times New Roman"/>
          <w:color w:val="000000"/>
          <w:sz w:val="28"/>
          <w:szCs w:val="28"/>
          <w:shd w:val="clear" w:color="auto" w:fill="FFFFFF"/>
        </w:rPr>
        <w:t xml:space="preserve">; 2013, </w:t>
      </w:r>
      <w:r w:rsidR="00262C87" w:rsidRPr="008E0142">
        <w:rPr>
          <w:rFonts w:ascii="Times New Roman" w:hAnsi="Times New Roman"/>
          <w:color w:val="000000"/>
          <w:sz w:val="28"/>
          <w:szCs w:val="28"/>
          <w:shd w:val="clear" w:color="auto" w:fill="FFFFFF"/>
        </w:rPr>
        <w:t>188</w:t>
      </w:r>
      <w:r w:rsidRPr="008E0142">
        <w:rPr>
          <w:rFonts w:ascii="Times New Roman" w:hAnsi="Times New Roman"/>
          <w:color w:val="000000"/>
          <w:sz w:val="28"/>
          <w:szCs w:val="28"/>
          <w:shd w:val="clear" w:color="auto" w:fill="FFFFFF"/>
        </w:rPr>
        <w:t>.</w:t>
      </w:r>
      <w:r w:rsidR="00816BBC" w:rsidRPr="008E0142">
        <w:rPr>
          <w:rFonts w:ascii="Times New Roman" w:hAnsi="Times New Roman"/>
          <w:color w:val="000000"/>
          <w:sz w:val="28"/>
          <w:szCs w:val="28"/>
          <w:shd w:val="clear" w:color="auto" w:fill="FFFFFF"/>
        </w:rPr>
        <w:t> </w:t>
      </w:r>
      <w:r w:rsidRPr="008E0142">
        <w:rPr>
          <w:rFonts w:ascii="Times New Roman" w:hAnsi="Times New Roman"/>
          <w:color w:val="000000"/>
          <w:sz w:val="28"/>
          <w:szCs w:val="28"/>
          <w:shd w:val="clear" w:color="auto" w:fill="FFFFFF"/>
        </w:rPr>
        <w:t>nr.</w:t>
      </w:r>
      <w:r w:rsidR="007D5188" w:rsidRPr="008E0142">
        <w:rPr>
          <w:rFonts w:ascii="Times New Roman" w:hAnsi="Times New Roman"/>
          <w:color w:val="000000"/>
          <w:sz w:val="28"/>
          <w:szCs w:val="28"/>
          <w:shd w:val="clear" w:color="auto" w:fill="FFFFFF"/>
        </w:rPr>
        <w:t>; 2017, 231. nr.</w:t>
      </w:r>
      <w:r w:rsidRPr="008E0142">
        <w:rPr>
          <w:rFonts w:ascii="Times New Roman" w:hAnsi="Times New Roman"/>
          <w:color w:val="000000"/>
          <w:sz w:val="28"/>
          <w:szCs w:val="28"/>
        </w:rPr>
        <w:t>) šādus grozījumus:</w:t>
      </w:r>
    </w:p>
    <w:p w14:paraId="2262C4D5" w14:textId="77777777" w:rsidR="00A2474F" w:rsidRPr="008E0142" w:rsidRDefault="00A2474F" w:rsidP="00D75DCD">
      <w:pPr>
        <w:tabs>
          <w:tab w:val="left" w:pos="567"/>
        </w:tabs>
        <w:jc w:val="both"/>
        <w:rPr>
          <w:rFonts w:ascii="Times New Roman" w:eastAsia="Times New Roman" w:hAnsi="Times New Roman"/>
          <w:sz w:val="28"/>
          <w:szCs w:val="28"/>
          <w:lang w:eastAsia="lv-LV"/>
        </w:rPr>
      </w:pPr>
    </w:p>
    <w:p w14:paraId="7BF4DEFC" w14:textId="26BB80AE" w:rsidR="007F4186" w:rsidRPr="008E0142" w:rsidRDefault="00A970A4"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1.</w:t>
      </w:r>
      <w:r w:rsidR="00D75DCD">
        <w:rPr>
          <w:rFonts w:ascii="Times New Roman" w:eastAsia="Times New Roman" w:hAnsi="Times New Roman"/>
          <w:sz w:val="28"/>
          <w:szCs w:val="28"/>
          <w:lang w:eastAsia="lv-LV"/>
        </w:rPr>
        <w:t>  </w:t>
      </w:r>
      <w:r w:rsidR="007F4186" w:rsidRPr="008E0142">
        <w:rPr>
          <w:rFonts w:ascii="Times New Roman" w:eastAsia="Times New Roman" w:hAnsi="Times New Roman"/>
          <w:sz w:val="28"/>
          <w:szCs w:val="28"/>
          <w:lang w:eastAsia="lv-LV"/>
        </w:rPr>
        <w:t>1.</w:t>
      </w:r>
      <w:r w:rsidR="003248B5">
        <w:rPr>
          <w:rFonts w:ascii="Times New Roman" w:eastAsia="Times New Roman" w:hAnsi="Times New Roman"/>
          <w:sz w:val="28"/>
          <w:szCs w:val="28"/>
          <w:lang w:eastAsia="lv-LV"/>
        </w:rPr>
        <w:t> </w:t>
      </w:r>
      <w:r w:rsidR="007F4186" w:rsidRPr="008E0142">
        <w:rPr>
          <w:rFonts w:ascii="Times New Roman" w:eastAsia="Times New Roman" w:hAnsi="Times New Roman"/>
          <w:sz w:val="28"/>
          <w:szCs w:val="28"/>
          <w:lang w:eastAsia="lv-LV"/>
        </w:rPr>
        <w:t>pantā:</w:t>
      </w:r>
    </w:p>
    <w:p w14:paraId="5F398C76" w14:textId="0D15B548" w:rsidR="007F4186" w:rsidRPr="008E0142" w:rsidRDefault="007F4186" w:rsidP="00D75DCD">
      <w:pPr>
        <w:tabs>
          <w:tab w:val="left" w:pos="567"/>
        </w:tabs>
        <w:ind w:firstLine="714"/>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papildināt </w:t>
      </w:r>
      <w:r w:rsidR="00D75DCD">
        <w:rPr>
          <w:rFonts w:ascii="Times New Roman" w:eastAsia="Times New Roman" w:hAnsi="Times New Roman"/>
          <w:sz w:val="28"/>
          <w:szCs w:val="28"/>
          <w:lang w:eastAsia="lv-LV"/>
        </w:rPr>
        <w:t xml:space="preserve">pantu </w:t>
      </w:r>
      <w:r w:rsidRPr="008E0142">
        <w:rPr>
          <w:rFonts w:ascii="Times New Roman" w:eastAsia="Times New Roman" w:hAnsi="Times New Roman"/>
          <w:sz w:val="28"/>
          <w:szCs w:val="28"/>
          <w:lang w:eastAsia="lv-LV"/>
        </w:rPr>
        <w:t>ar 10.</w:t>
      </w:r>
      <w:r w:rsidRPr="008E0142">
        <w:rPr>
          <w:rFonts w:ascii="Times New Roman" w:eastAsia="Times New Roman" w:hAnsi="Times New Roman"/>
          <w:sz w:val="28"/>
          <w:szCs w:val="28"/>
          <w:vertAlign w:val="superscript"/>
          <w:lang w:eastAsia="lv-LV"/>
        </w:rPr>
        <w:t>1</w:t>
      </w:r>
      <w:r w:rsidRPr="008E0142">
        <w:rPr>
          <w:rFonts w:ascii="Times New Roman" w:eastAsia="Times New Roman" w:hAnsi="Times New Roman"/>
          <w:sz w:val="28"/>
          <w:szCs w:val="28"/>
          <w:lang w:eastAsia="lv-LV"/>
        </w:rPr>
        <w:t> punktu šādā redakcijā:</w:t>
      </w:r>
    </w:p>
    <w:p w14:paraId="7B710210" w14:textId="77777777" w:rsidR="008E0142" w:rsidRDefault="008E0142" w:rsidP="00D75DCD">
      <w:pPr>
        <w:tabs>
          <w:tab w:val="left" w:pos="567"/>
        </w:tabs>
        <w:ind w:firstLine="717"/>
        <w:jc w:val="both"/>
        <w:rPr>
          <w:rFonts w:ascii="Times New Roman" w:eastAsia="Times New Roman" w:hAnsi="Times New Roman"/>
          <w:sz w:val="28"/>
          <w:szCs w:val="28"/>
          <w:lang w:eastAsia="lv-LV"/>
        </w:rPr>
      </w:pPr>
    </w:p>
    <w:p w14:paraId="710FB7E4" w14:textId="444052B7" w:rsidR="007F4186" w:rsidRPr="008E0142" w:rsidRDefault="003248B5" w:rsidP="00D75DCD">
      <w:pPr>
        <w:tabs>
          <w:tab w:val="left" w:pos="567"/>
        </w:tabs>
        <w:ind w:firstLine="71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7F4186" w:rsidRPr="008E0142">
        <w:rPr>
          <w:rFonts w:ascii="Times New Roman" w:eastAsia="Times New Roman" w:hAnsi="Times New Roman"/>
          <w:sz w:val="28"/>
          <w:szCs w:val="28"/>
          <w:lang w:eastAsia="lv-LV"/>
        </w:rPr>
        <w:t>10</w:t>
      </w:r>
      <w:r w:rsidR="007F4186" w:rsidRPr="008E0142">
        <w:rPr>
          <w:rFonts w:ascii="Times New Roman" w:eastAsia="Times New Roman" w:hAnsi="Times New Roman"/>
          <w:sz w:val="28"/>
          <w:szCs w:val="28"/>
          <w:vertAlign w:val="superscript"/>
          <w:lang w:eastAsia="lv-LV"/>
        </w:rPr>
        <w:t>1</w:t>
      </w:r>
      <w:r w:rsidR="007F4186" w:rsidRPr="008E0142">
        <w:rPr>
          <w:rFonts w:ascii="Times New Roman" w:eastAsia="Times New Roman" w:hAnsi="Times New Roman"/>
          <w:sz w:val="28"/>
          <w:szCs w:val="28"/>
          <w:lang w:eastAsia="lv-LV"/>
        </w:rPr>
        <w:t xml:space="preserve">) </w:t>
      </w:r>
      <w:r w:rsidR="007F4186" w:rsidRPr="008E0142">
        <w:rPr>
          <w:rFonts w:ascii="Times New Roman" w:eastAsia="Times New Roman" w:hAnsi="Times New Roman"/>
          <w:b/>
          <w:sz w:val="28"/>
          <w:szCs w:val="28"/>
          <w:lang w:eastAsia="lv-LV"/>
        </w:rPr>
        <w:t>iepirkuma dokuments</w:t>
      </w:r>
      <w:r w:rsidR="007F4186" w:rsidRPr="008E0142">
        <w:rPr>
          <w:rFonts w:ascii="Times New Roman" w:eastAsia="Times New Roman" w:hAnsi="Times New Roman"/>
          <w:sz w:val="28"/>
          <w:szCs w:val="28"/>
          <w:lang w:eastAsia="lv-LV"/>
        </w:rPr>
        <w:t> </w:t>
      </w:r>
      <w:r w:rsidR="00EA0C12" w:rsidRPr="008E0142">
        <w:rPr>
          <w:rFonts w:ascii="Times New Roman" w:eastAsia="Times New Roman" w:hAnsi="Times New Roman"/>
          <w:sz w:val="28"/>
          <w:szCs w:val="28"/>
          <w:lang w:eastAsia="lv-LV"/>
        </w:rPr>
        <w:t>–</w:t>
      </w:r>
      <w:r w:rsidR="007F4186" w:rsidRPr="008E0142">
        <w:rPr>
          <w:rFonts w:ascii="Times New Roman" w:eastAsia="Times New Roman" w:hAnsi="Times New Roman"/>
          <w:sz w:val="28"/>
          <w:szCs w:val="28"/>
          <w:lang w:eastAsia="lv-LV"/>
        </w:rPr>
        <w:t xml:space="preserve"> jebkurš dokuments, kuru sagatavojis vai uz kuru atsaucas pasūtītājs, lai aprakstītu vai noteiktu iepirkuma vai iepirkuma procedūras elementus, tai skaitā paziņojum</w:t>
      </w:r>
      <w:r w:rsidR="00AF3AC2" w:rsidRPr="008E0142">
        <w:rPr>
          <w:rFonts w:ascii="Times New Roman" w:eastAsia="Times New Roman" w:hAnsi="Times New Roman"/>
          <w:sz w:val="28"/>
          <w:szCs w:val="28"/>
          <w:lang w:eastAsia="lv-LV"/>
        </w:rPr>
        <w:t>i</w:t>
      </w:r>
      <w:r w:rsidR="007F4186" w:rsidRPr="008E0142">
        <w:rPr>
          <w:rFonts w:ascii="Times New Roman" w:eastAsia="Times New Roman" w:hAnsi="Times New Roman"/>
          <w:sz w:val="28"/>
          <w:szCs w:val="28"/>
          <w:lang w:eastAsia="lv-LV"/>
        </w:rPr>
        <w:t>, tehniskā</w:t>
      </w:r>
      <w:r w:rsidR="00AC3359" w:rsidRPr="008E0142">
        <w:rPr>
          <w:rFonts w:ascii="Times New Roman" w:eastAsia="Times New Roman" w:hAnsi="Times New Roman"/>
          <w:sz w:val="28"/>
          <w:szCs w:val="28"/>
          <w:lang w:eastAsia="lv-LV"/>
        </w:rPr>
        <w:t>s</w:t>
      </w:r>
      <w:r w:rsidR="007F4186" w:rsidRPr="008E0142">
        <w:rPr>
          <w:rFonts w:ascii="Times New Roman" w:eastAsia="Times New Roman" w:hAnsi="Times New Roman"/>
          <w:sz w:val="28"/>
          <w:szCs w:val="28"/>
          <w:lang w:eastAsia="lv-LV"/>
        </w:rPr>
        <w:t xml:space="preserve"> specifikācija</w:t>
      </w:r>
      <w:r w:rsidR="00AC3359" w:rsidRPr="008E0142">
        <w:rPr>
          <w:rFonts w:ascii="Times New Roman" w:eastAsia="Times New Roman" w:hAnsi="Times New Roman"/>
          <w:sz w:val="28"/>
          <w:szCs w:val="28"/>
          <w:lang w:eastAsia="lv-LV"/>
        </w:rPr>
        <w:t>s</w:t>
      </w:r>
      <w:r w:rsidR="007F4186" w:rsidRPr="008E0142">
        <w:rPr>
          <w:rFonts w:ascii="Times New Roman" w:eastAsia="Times New Roman" w:hAnsi="Times New Roman"/>
          <w:sz w:val="28"/>
          <w:szCs w:val="28"/>
          <w:lang w:eastAsia="lv-LV"/>
        </w:rPr>
        <w:t xml:space="preserve">, aprakstošie dokumenti, iepirkuma līguma projekts, </w:t>
      </w:r>
      <w:r w:rsidR="004119D4" w:rsidRPr="008E0142">
        <w:rPr>
          <w:rFonts w:ascii="Times New Roman" w:eastAsia="Times New Roman" w:hAnsi="Times New Roman"/>
          <w:sz w:val="28"/>
          <w:szCs w:val="28"/>
          <w:lang w:eastAsia="lv-LV"/>
        </w:rPr>
        <w:t xml:space="preserve">iepirkuma procedūras dokumenti </w:t>
      </w:r>
      <w:r w:rsidR="007F4186" w:rsidRPr="008E0142">
        <w:rPr>
          <w:rFonts w:ascii="Times New Roman" w:eastAsia="Times New Roman" w:hAnsi="Times New Roman"/>
          <w:sz w:val="28"/>
          <w:szCs w:val="28"/>
          <w:lang w:eastAsia="lv-LV"/>
        </w:rPr>
        <w:t>un papildu dokumenti;</w:t>
      </w:r>
      <w:r>
        <w:rPr>
          <w:rFonts w:ascii="Times New Roman" w:eastAsia="Times New Roman" w:hAnsi="Times New Roman"/>
          <w:sz w:val="28"/>
          <w:szCs w:val="28"/>
          <w:lang w:eastAsia="lv-LV"/>
        </w:rPr>
        <w:t>"</w:t>
      </w:r>
      <w:r w:rsidR="00AF3AC2" w:rsidRPr="008E0142">
        <w:rPr>
          <w:rFonts w:ascii="Times New Roman" w:eastAsia="Times New Roman" w:hAnsi="Times New Roman"/>
          <w:sz w:val="28"/>
          <w:szCs w:val="28"/>
          <w:lang w:eastAsia="lv-LV"/>
        </w:rPr>
        <w:t>;</w:t>
      </w:r>
    </w:p>
    <w:p w14:paraId="041A2253" w14:textId="77777777" w:rsidR="008E0142" w:rsidRDefault="008E0142" w:rsidP="00D75DCD">
      <w:pPr>
        <w:tabs>
          <w:tab w:val="left" w:pos="567"/>
        </w:tabs>
        <w:ind w:firstLine="714"/>
        <w:jc w:val="both"/>
        <w:rPr>
          <w:rFonts w:ascii="Times New Roman" w:eastAsia="Times New Roman" w:hAnsi="Times New Roman"/>
          <w:sz w:val="28"/>
          <w:szCs w:val="28"/>
          <w:lang w:eastAsia="lv-LV"/>
        </w:rPr>
      </w:pPr>
    </w:p>
    <w:p w14:paraId="4225D1CE" w14:textId="04FD526E" w:rsidR="005B58B2" w:rsidRPr="008E0142" w:rsidRDefault="00767430" w:rsidP="00D75DCD">
      <w:pPr>
        <w:tabs>
          <w:tab w:val="left" w:pos="567"/>
        </w:tabs>
        <w:ind w:firstLine="714"/>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aizstāt</w:t>
      </w:r>
      <w:r w:rsidR="002F1B7D" w:rsidRPr="008E0142">
        <w:rPr>
          <w:rFonts w:ascii="Times New Roman" w:eastAsia="Times New Roman" w:hAnsi="Times New Roman"/>
          <w:sz w:val="28"/>
          <w:szCs w:val="28"/>
          <w:lang w:eastAsia="lv-LV"/>
        </w:rPr>
        <w:t xml:space="preserve"> 18. </w:t>
      </w:r>
      <w:r w:rsidRPr="008E0142">
        <w:rPr>
          <w:rFonts w:ascii="Times New Roman" w:eastAsia="Times New Roman" w:hAnsi="Times New Roman"/>
          <w:sz w:val="28"/>
          <w:szCs w:val="28"/>
          <w:lang w:eastAsia="lv-LV"/>
        </w:rPr>
        <w:t>punktā</w:t>
      </w:r>
      <w:r w:rsidR="002F1B7D" w:rsidRPr="008E0142">
        <w:rPr>
          <w:rFonts w:ascii="Times New Roman" w:eastAsia="Times New Roman" w:hAnsi="Times New Roman"/>
          <w:sz w:val="28"/>
          <w:szCs w:val="28"/>
          <w:lang w:eastAsia="lv-LV"/>
        </w:rPr>
        <w:t xml:space="preserve"> </w:t>
      </w:r>
      <w:r w:rsidRPr="008E0142">
        <w:rPr>
          <w:rFonts w:ascii="Times New Roman" w:eastAsia="Times New Roman" w:hAnsi="Times New Roman"/>
          <w:sz w:val="28"/>
          <w:szCs w:val="28"/>
          <w:lang w:eastAsia="lv-LV"/>
        </w:rPr>
        <w:t xml:space="preserve">vārdus </w:t>
      </w:r>
      <w:r w:rsidR="003248B5">
        <w:rPr>
          <w:rFonts w:ascii="Times New Roman" w:eastAsia="Times New Roman" w:hAnsi="Times New Roman"/>
          <w:sz w:val="28"/>
          <w:szCs w:val="28"/>
          <w:lang w:eastAsia="lv-LV"/>
        </w:rPr>
        <w:t>"</w:t>
      </w:r>
      <w:r w:rsidR="002840E7" w:rsidRPr="008E0142">
        <w:rPr>
          <w:rFonts w:ascii="Times New Roman" w:eastAsia="Times New Roman" w:hAnsi="Times New Roman"/>
          <w:sz w:val="28"/>
          <w:szCs w:val="28"/>
          <w:lang w:eastAsia="lv-LV"/>
        </w:rPr>
        <w:t xml:space="preserve">aizliegums ieņemt </w:t>
      </w:r>
      <w:r w:rsidRPr="008E0142">
        <w:rPr>
          <w:rFonts w:ascii="Times New Roman" w:eastAsia="Times New Roman" w:hAnsi="Times New Roman"/>
          <w:sz w:val="28"/>
          <w:szCs w:val="28"/>
          <w:lang w:eastAsia="lv-LV"/>
        </w:rPr>
        <w:t>valsts amatpersonas amatu</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ar vārdiem </w:t>
      </w:r>
      <w:r w:rsidR="003248B5">
        <w:rPr>
          <w:rFonts w:ascii="Times New Roman" w:eastAsia="Times New Roman" w:hAnsi="Times New Roman"/>
          <w:sz w:val="28"/>
          <w:szCs w:val="28"/>
          <w:lang w:eastAsia="lv-LV"/>
        </w:rPr>
        <w:t>"</w:t>
      </w:r>
      <w:r w:rsidR="00BC1F9D" w:rsidRPr="002D1EF5">
        <w:rPr>
          <w:rFonts w:ascii="Times New Roman" w:eastAsia="Times New Roman" w:hAnsi="Times New Roman"/>
          <w:sz w:val="28"/>
          <w:szCs w:val="28"/>
          <w:lang w:eastAsia="lv-LV"/>
        </w:rPr>
        <w:t>tiesību izmantošanas aizliegums</w:t>
      </w:r>
      <w:r w:rsidR="002840E7" w:rsidRPr="002D1EF5">
        <w:rPr>
          <w:rFonts w:ascii="Times New Roman" w:eastAsia="Times New Roman" w:hAnsi="Times New Roman"/>
          <w:sz w:val="28"/>
          <w:szCs w:val="28"/>
          <w:lang w:eastAsia="lv-LV"/>
        </w:rPr>
        <w:t xml:space="preserve"> </w:t>
      </w:r>
      <w:r w:rsidR="00BC1F9D" w:rsidRPr="002D1EF5">
        <w:rPr>
          <w:rFonts w:ascii="Times New Roman" w:eastAsia="Times New Roman" w:hAnsi="Times New Roman"/>
          <w:sz w:val="28"/>
          <w:szCs w:val="28"/>
          <w:lang w:eastAsia="lv-LV"/>
        </w:rPr>
        <w:t xml:space="preserve">– aizliegums </w:t>
      </w:r>
      <w:r w:rsidR="002840E7" w:rsidRPr="002D1EF5">
        <w:rPr>
          <w:rFonts w:ascii="Times New Roman" w:eastAsia="Times New Roman" w:hAnsi="Times New Roman"/>
          <w:sz w:val="28"/>
          <w:szCs w:val="28"/>
          <w:lang w:eastAsia="lv-LV"/>
        </w:rPr>
        <w:t xml:space="preserve">ieņemt </w:t>
      </w:r>
      <w:r w:rsidR="002F1B7D" w:rsidRPr="002D1EF5">
        <w:rPr>
          <w:rFonts w:ascii="Times New Roman" w:eastAsia="Times New Roman" w:hAnsi="Times New Roman"/>
          <w:sz w:val="28"/>
          <w:szCs w:val="28"/>
          <w:lang w:eastAsia="lv-LV"/>
        </w:rPr>
        <w:t>amatus, kuru pienākumos ietilpst lēmumu pieņemšana publisko iepirkumu un publiskās un privātās partnerības jomā vai iepirkuma līgumu, vispārīgo vienošanos, partnerības iepirkuma līgumu vai koncesijas līgumu noslēgšana</w:t>
      </w:r>
      <w:r w:rsidR="003248B5" w:rsidRPr="002D1EF5">
        <w:rPr>
          <w:rFonts w:ascii="Times New Roman" w:eastAsia="Times New Roman" w:hAnsi="Times New Roman"/>
          <w:sz w:val="28"/>
          <w:szCs w:val="28"/>
          <w:lang w:eastAsia="lv-LV"/>
        </w:rPr>
        <w:t>"</w:t>
      </w:r>
      <w:r w:rsidR="00EE3810" w:rsidRPr="002D1EF5">
        <w:rPr>
          <w:rFonts w:ascii="Times New Roman" w:eastAsia="Times New Roman" w:hAnsi="Times New Roman"/>
          <w:sz w:val="28"/>
          <w:szCs w:val="28"/>
          <w:lang w:eastAsia="lv-LV"/>
        </w:rPr>
        <w:t>.</w:t>
      </w:r>
    </w:p>
    <w:p w14:paraId="3FEEAF0B" w14:textId="77777777" w:rsidR="005B58B2" w:rsidRPr="008E0142" w:rsidRDefault="005B58B2" w:rsidP="00D75DCD">
      <w:pPr>
        <w:tabs>
          <w:tab w:val="left" w:pos="567"/>
        </w:tabs>
        <w:jc w:val="both"/>
        <w:rPr>
          <w:rFonts w:ascii="Times New Roman" w:eastAsia="Times New Roman" w:hAnsi="Times New Roman"/>
          <w:sz w:val="28"/>
          <w:szCs w:val="28"/>
          <w:lang w:eastAsia="lv-LV"/>
        </w:rPr>
      </w:pPr>
    </w:p>
    <w:p w14:paraId="61C208B2" w14:textId="7853DC13" w:rsidR="00666D5C" w:rsidRPr="008E0142" w:rsidRDefault="005B58B2"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2.</w:t>
      </w:r>
      <w:r w:rsidR="00D75DCD">
        <w:rPr>
          <w:rFonts w:ascii="Times New Roman" w:eastAsia="Times New Roman" w:hAnsi="Times New Roman"/>
          <w:sz w:val="28"/>
          <w:szCs w:val="28"/>
          <w:lang w:eastAsia="lv-LV"/>
        </w:rPr>
        <w:t>  </w:t>
      </w:r>
      <w:r w:rsidR="00666D5C" w:rsidRPr="008E0142">
        <w:rPr>
          <w:rFonts w:ascii="Times New Roman" w:eastAsia="Times New Roman" w:hAnsi="Times New Roman"/>
          <w:sz w:val="28"/>
          <w:szCs w:val="28"/>
          <w:lang w:eastAsia="lv-LV"/>
        </w:rPr>
        <w:t>6.</w:t>
      </w:r>
      <w:r w:rsidR="003248B5">
        <w:rPr>
          <w:rFonts w:ascii="Times New Roman" w:eastAsia="Times New Roman" w:hAnsi="Times New Roman"/>
          <w:sz w:val="28"/>
          <w:szCs w:val="28"/>
          <w:lang w:eastAsia="lv-LV"/>
        </w:rPr>
        <w:t> </w:t>
      </w:r>
      <w:r w:rsidR="00666D5C" w:rsidRPr="008E0142">
        <w:rPr>
          <w:rFonts w:ascii="Times New Roman" w:eastAsia="Times New Roman" w:hAnsi="Times New Roman"/>
          <w:sz w:val="28"/>
          <w:szCs w:val="28"/>
          <w:lang w:eastAsia="lv-LV"/>
        </w:rPr>
        <w:t>pantā:</w:t>
      </w:r>
    </w:p>
    <w:p w14:paraId="5CED973C" w14:textId="58228010" w:rsidR="00666D5C" w:rsidRPr="008E0142" w:rsidRDefault="00D246C5"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aizstāt septītajā daļā vārdus un skaitli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šā likuma 19.</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ar vārdiem un skaitļiem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šā likuma 19.</w:t>
      </w:r>
      <w:r w:rsidR="003248B5">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pant</w:t>
      </w:r>
      <w:r w:rsidR="008E0142">
        <w:rPr>
          <w:rFonts w:ascii="Times New Roman" w:eastAsia="Times New Roman" w:hAnsi="Times New Roman"/>
          <w:sz w:val="28"/>
          <w:szCs w:val="28"/>
          <w:lang w:eastAsia="lv-LV"/>
        </w:rPr>
        <w:t>a, IV nodaļas</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w:t>
      </w:r>
    </w:p>
    <w:p w14:paraId="50273675" w14:textId="3E97C678" w:rsidR="00666D5C" w:rsidRPr="008E0142" w:rsidRDefault="00D246C5"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aizstāt devītajā daļā vārdus un skaitli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šā likuma 19.</w:t>
      </w:r>
      <w:r w:rsidR="003A49A0" w:rsidRPr="008E0142">
        <w:rPr>
          <w:rFonts w:ascii="Times New Roman" w:eastAsia="Times New Roman" w:hAnsi="Times New Roman"/>
          <w:sz w:val="28"/>
          <w:szCs w:val="28"/>
          <w:lang w:eastAsia="lv-LV"/>
        </w:rPr>
        <w:t xml:space="preserve"> un</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ar vārdiem un skaitļiem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šā likuma 19.</w:t>
      </w:r>
      <w:r w:rsidR="003248B5">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panta, IV nodaļas</w:t>
      </w:r>
      <w:r w:rsidR="003248B5">
        <w:rPr>
          <w:rFonts w:ascii="Times New Roman" w:eastAsia="Times New Roman" w:hAnsi="Times New Roman"/>
          <w:sz w:val="28"/>
          <w:szCs w:val="28"/>
          <w:lang w:eastAsia="lv-LV"/>
        </w:rPr>
        <w:t>"</w:t>
      </w:r>
      <w:r w:rsidR="00B9396F" w:rsidRPr="008E0142">
        <w:rPr>
          <w:rFonts w:ascii="Times New Roman" w:eastAsia="Times New Roman" w:hAnsi="Times New Roman"/>
          <w:sz w:val="28"/>
          <w:szCs w:val="28"/>
          <w:lang w:eastAsia="lv-LV"/>
        </w:rPr>
        <w:t>.</w:t>
      </w:r>
    </w:p>
    <w:p w14:paraId="0B60FE19" w14:textId="77777777" w:rsidR="00666D5C" w:rsidRPr="008E0142" w:rsidRDefault="00666D5C" w:rsidP="00D75DCD">
      <w:pPr>
        <w:tabs>
          <w:tab w:val="left" w:pos="567"/>
        </w:tabs>
        <w:ind w:firstLine="717"/>
        <w:jc w:val="both"/>
        <w:rPr>
          <w:rFonts w:ascii="Times New Roman" w:eastAsia="Times New Roman" w:hAnsi="Times New Roman"/>
          <w:sz w:val="28"/>
          <w:szCs w:val="28"/>
          <w:lang w:eastAsia="lv-LV"/>
        </w:rPr>
      </w:pPr>
    </w:p>
    <w:p w14:paraId="42BDFF5B" w14:textId="6A7A88C6" w:rsidR="00E4029D" w:rsidRPr="008E0142" w:rsidRDefault="00666D5C"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3. </w:t>
      </w:r>
      <w:r w:rsidR="00CA0C33" w:rsidRPr="008E0142">
        <w:rPr>
          <w:rFonts w:ascii="Times New Roman" w:eastAsia="Times New Roman" w:hAnsi="Times New Roman"/>
          <w:sz w:val="28"/>
          <w:szCs w:val="28"/>
          <w:lang w:eastAsia="lv-LV"/>
        </w:rPr>
        <w:t xml:space="preserve">Izteikt </w:t>
      </w:r>
      <w:r w:rsidR="004657B9" w:rsidRPr="008E0142">
        <w:rPr>
          <w:rFonts w:ascii="Times New Roman" w:eastAsia="Times New Roman" w:hAnsi="Times New Roman"/>
          <w:sz w:val="28"/>
          <w:szCs w:val="28"/>
          <w:lang w:eastAsia="lv-LV"/>
        </w:rPr>
        <w:t>28</w:t>
      </w:r>
      <w:r w:rsidR="00A129AF" w:rsidRPr="008E0142">
        <w:rPr>
          <w:rFonts w:ascii="Times New Roman" w:eastAsia="Times New Roman" w:hAnsi="Times New Roman"/>
          <w:sz w:val="28"/>
          <w:szCs w:val="28"/>
          <w:lang w:eastAsia="lv-LV"/>
        </w:rPr>
        <w:t>.</w:t>
      </w:r>
      <w:r w:rsidR="00816BBC" w:rsidRPr="008E0142">
        <w:rPr>
          <w:rFonts w:ascii="Times New Roman" w:eastAsia="Times New Roman" w:hAnsi="Times New Roman"/>
          <w:sz w:val="28"/>
          <w:szCs w:val="28"/>
          <w:lang w:eastAsia="lv-LV"/>
        </w:rPr>
        <w:t> </w:t>
      </w:r>
      <w:r w:rsidR="00CA0C33" w:rsidRPr="008E0142">
        <w:rPr>
          <w:rFonts w:ascii="Times New Roman" w:eastAsia="Times New Roman" w:hAnsi="Times New Roman"/>
          <w:sz w:val="28"/>
          <w:szCs w:val="28"/>
          <w:lang w:eastAsia="lv-LV"/>
        </w:rPr>
        <w:t xml:space="preserve">panta </w:t>
      </w:r>
      <w:r w:rsidR="00A129AF" w:rsidRPr="008E0142">
        <w:rPr>
          <w:rFonts w:ascii="Times New Roman" w:eastAsia="Times New Roman" w:hAnsi="Times New Roman"/>
          <w:sz w:val="28"/>
          <w:szCs w:val="28"/>
          <w:lang w:eastAsia="lv-LV"/>
        </w:rPr>
        <w:t>pirm</w:t>
      </w:r>
      <w:r w:rsidR="00E4029D" w:rsidRPr="008E0142">
        <w:rPr>
          <w:rFonts w:ascii="Times New Roman" w:eastAsia="Times New Roman" w:hAnsi="Times New Roman"/>
          <w:sz w:val="28"/>
          <w:szCs w:val="28"/>
          <w:lang w:eastAsia="lv-LV"/>
        </w:rPr>
        <w:t>o daļu šādā redakcijā:</w:t>
      </w:r>
    </w:p>
    <w:p w14:paraId="05DA16E7" w14:textId="77777777" w:rsidR="00BE4CE5" w:rsidRDefault="00BE4CE5" w:rsidP="00D75DCD">
      <w:pPr>
        <w:tabs>
          <w:tab w:val="left" w:pos="567"/>
        </w:tabs>
        <w:ind w:firstLine="717"/>
        <w:jc w:val="both"/>
        <w:rPr>
          <w:rFonts w:ascii="Times New Roman" w:eastAsia="Times New Roman" w:hAnsi="Times New Roman"/>
          <w:sz w:val="28"/>
          <w:szCs w:val="28"/>
          <w:lang w:eastAsia="lv-LV"/>
        </w:rPr>
      </w:pPr>
    </w:p>
    <w:p w14:paraId="0DFA0F0B" w14:textId="14C35744" w:rsidR="004657B9" w:rsidRPr="008E0142" w:rsidRDefault="003248B5" w:rsidP="00D75DCD">
      <w:pPr>
        <w:tabs>
          <w:tab w:val="left" w:pos="567"/>
        </w:tabs>
        <w:ind w:firstLine="71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E4029D" w:rsidRPr="008E0142">
        <w:rPr>
          <w:rFonts w:ascii="Times New Roman" w:eastAsia="Times New Roman" w:hAnsi="Times New Roman"/>
          <w:sz w:val="28"/>
          <w:szCs w:val="28"/>
          <w:lang w:eastAsia="lv-LV"/>
        </w:rPr>
        <w:t xml:space="preserve">(1) </w:t>
      </w:r>
      <w:bookmarkStart w:id="0" w:name="_Hlk519166736"/>
      <w:r w:rsidR="00E4029D" w:rsidRPr="008E0142">
        <w:rPr>
          <w:rFonts w:ascii="Times New Roman" w:eastAsia="Times New Roman" w:hAnsi="Times New Roman"/>
          <w:sz w:val="28"/>
          <w:szCs w:val="28"/>
          <w:lang w:eastAsia="lv-LV"/>
        </w:rPr>
        <w:t>Pasūtītājs šā likuma 6.</w:t>
      </w:r>
      <w:r w:rsidR="00503800" w:rsidRPr="008E0142">
        <w:rPr>
          <w:rFonts w:ascii="Times New Roman" w:eastAsia="Times New Roman" w:hAnsi="Times New Roman"/>
          <w:sz w:val="28"/>
          <w:szCs w:val="28"/>
          <w:lang w:eastAsia="lv-LV"/>
        </w:rPr>
        <w:t> </w:t>
      </w:r>
      <w:r w:rsidR="00E4029D" w:rsidRPr="008E0142">
        <w:rPr>
          <w:rFonts w:ascii="Times New Roman" w:eastAsia="Times New Roman" w:hAnsi="Times New Roman"/>
          <w:sz w:val="28"/>
          <w:szCs w:val="28"/>
          <w:lang w:eastAsia="lv-LV"/>
        </w:rPr>
        <w:t xml:space="preserve">panta trešajā daļā minēto iepirkuma procedūru veikšanai un septītajā </w:t>
      </w:r>
      <w:r w:rsidR="00AF10AC" w:rsidRPr="008E0142">
        <w:rPr>
          <w:rFonts w:ascii="Times New Roman" w:eastAsia="Times New Roman" w:hAnsi="Times New Roman"/>
          <w:sz w:val="28"/>
          <w:szCs w:val="28"/>
          <w:lang w:eastAsia="lv-LV"/>
        </w:rPr>
        <w:t xml:space="preserve">un devītajā </w:t>
      </w:r>
      <w:r w:rsidR="00E4029D" w:rsidRPr="008E0142">
        <w:rPr>
          <w:rFonts w:ascii="Times New Roman" w:eastAsia="Times New Roman" w:hAnsi="Times New Roman"/>
          <w:sz w:val="28"/>
          <w:szCs w:val="28"/>
          <w:lang w:eastAsia="lv-LV"/>
        </w:rPr>
        <w:t xml:space="preserve">daļā minēto iepirkumu veikšanai izveido iepirkuma komisiju. Komisijā iekļauj personas, kurām par pārkāpumiem publisko iepirkumu un publiskās un privātās partnerības jomā </w:t>
      </w:r>
      <w:r w:rsidR="006B543C" w:rsidRPr="008E0142">
        <w:rPr>
          <w:rFonts w:ascii="Times New Roman" w:eastAsia="Times New Roman" w:hAnsi="Times New Roman"/>
          <w:sz w:val="28"/>
          <w:szCs w:val="28"/>
          <w:lang w:eastAsia="lv-LV"/>
        </w:rPr>
        <w:t xml:space="preserve">nav piemērots administratīvais sods </w:t>
      </w:r>
      <w:r w:rsidR="0005051B" w:rsidRPr="002D1EF5">
        <w:rPr>
          <w:rFonts w:ascii="Times New Roman" w:hAnsi="Times New Roman"/>
          <w:sz w:val="28"/>
          <w:szCs w:val="28"/>
        </w:rPr>
        <w:t xml:space="preserve">– </w:t>
      </w:r>
      <w:r w:rsidR="0005051B" w:rsidRPr="002D1EF5">
        <w:rPr>
          <w:rFonts w:ascii="Times New Roman" w:hAnsi="Times New Roman"/>
          <w:color w:val="000000"/>
          <w:sz w:val="28"/>
          <w:szCs w:val="28"/>
        </w:rPr>
        <w:t xml:space="preserve">tiesību izmantošanas </w:t>
      </w:r>
      <w:r w:rsidR="0005051B" w:rsidRPr="002D1EF5">
        <w:rPr>
          <w:rFonts w:ascii="Times New Roman" w:hAnsi="Times New Roman"/>
          <w:sz w:val="28"/>
          <w:szCs w:val="28"/>
        </w:rPr>
        <w:t>aizliegums  </w:t>
      </w:r>
      <w:r w:rsidR="0005051B" w:rsidRPr="002D1EF5">
        <w:rPr>
          <w:rFonts w:ascii="Times New Roman" w:hAnsi="Times New Roman"/>
          <w:sz w:val="28"/>
          <w:szCs w:val="28"/>
        </w:rPr>
        <w:softHyphen/>
        <w:t xml:space="preserve">–  aizliegums ieņemt amatus, kuru pienākumos ietilpst lēmumu pieņemšana publisko iepirkumu un publiskās un privātās partnerības jomā vai iepirkuma līgumu, vispārīgo vienošanos, partnerības iepirkuma līgumu vai koncesijas līgumu noslēgšana, </w:t>
      </w:r>
      <w:r w:rsidR="00E4029D" w:rsidRPr="002D1EF5">
        <w:rPr>
          <w:rFonts w:ascii="Times New Roman" w:eastAsia="Times New Roman" w:hAnsi="Times New Roman"/>
          <w:sz w:val="28"/>
          <w:szCs w:val="28"/>
          <w:lang w:eastAsia="lv-LV"/>
        </w:rPr>
        <w:t>vai šā soda izpilde ir beigusies</w:t>
      </w:r>
      <w:r w:rsidR="00E4029D" w:rsidRPr="008E0142">
        <w:rPr>
          <w:rFonts w:ascii="Times New Roman" w:eastAsia="Times New Roman" w:hAnsi="Times New Roman"/>
          <w:sz w:val="28"/>
          <w:szCs w:val="28"/>
          <w:lang w:eastAsia="lv-LV"/>
        </w:rPr>
        <w:t xml:space="preserve">. </w:t>
      </w:r>
      <w:bookmarkEnd w:id="0"/>
      <w:r w:rsidR="004B7807">
        <w:rPr>
          <w:rFonts w:ascii="Times New Roman" w:eastAsia="Times New Roman" w:hAnsi="Times New Roman"/>
          <w:sz w:val="28"/>
          <w:szCs w:val="28"/>
          <w:lang w:eastAsia="lv-LV"/>
        </w:rPr>
        <w:t xml:space="preserve">Pasūtītājs </w:t>
      </w:r>
      <w:r w:rsidR="00145A67" w:rsidRPr="008E0142">
        <w:rPr>
          <w:rFonts w:ascii="Times New Roman" w:eastAsia="Times New Roman" w:hAnsi="Times New Roman"/>
          <w:sz w:val="28"/>
          <w:szCs w:val="28"/>
          <w:lang w:eastAsia="lv-LV"/>
        </w:rPr>
        <w:t>pirms iepirkuma komisijas izveidošanas vai jauna iepirkuma komisijas locekļa iekļaušanas iepirkuma komisijā</w:t>
      </w:r>
      <w:r w:rsidR="00145A67">
        <w:rPr>
          <w:rFonts w:ascii="Times New Roman" w:eastAsia="Times New Roman" w:hAnsi="Times New Roman"/>
          <w:sz w:val="28"/>
          <w:szCs w:val="28"/>
          <w:lang w:eastAsia="lv-LV"/>
        </w:rPr>
        <w:t xml:space="preserve"> </w:t>
      </w:r>
      <w:r w:rsidR="004B7807">
        <w:rPr>
          <w:rFonts w:ascii="Times New Roman" w:eastAsia="Times New Roman" w:hAnsi="Times New Roman"/>
          <w:sz w:val="28"/>
          <w:szCs w:val="28"/>
          <w:lang w:eastAsia="lv-LV"/>
        </w:rPr>
        <w:t xml:space="preserve">minēto informāciju par personu </w:t>
      </w:r>
      <w:r w:rsidR="004B7807" w:rsidRPr="008E0142">
        <w:rPr>
          <w:rFonts w:ascii="Times New Roman" w:eastAsia="Times New Roman" w:hAnsi="Times New Roman"/>
          <w:sz w:val="28"/>
          <w:szCs w:val="28"/>
          <w:lang w:eastAsia="lv-LV"/>
        </w:rPr>
        <w:t>iegūst publikāciju vadības sistēmā</w:t>
      </w:r>
      <w:r w:rsidR="00145A67">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2650D9C1" w14:textId="77777777" w:rsidR="00CF3FFA" w:rsidRPr="008E0142" w:rsidRDefault="00CF3FFA" w:rsidP="00D75DCD">
      <w:pPr>
        <w:tabs>
          <w:tab w:val="left" w:pos="567"/>
        </w:tabs>
        <w:ind w:firstLine="717"/>
        <w:jc w:val="both"/>
        <w:rPr>
          <w:rFonts w:ascii="Times New Roman" w:eastAsia="Times New Roman" w:hAnsi="Times New Roman"/>
          <w:sz w:val="28"/>
          <w:szCs w:val="28"/>
          <w:lang w:eastAsia="lv-LV"/>
        </w:rPr>
      </w:pPr>
    </w:p>
    <w:p w14:paraId="1CC96553" w14:textId="4FC0923D" w:rsidR="00653771" w:rsidRPr="008E0142" w:rsidRDefault="0069289D"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4</w:t>
      </w:r>
      <w:r w:rsidR="008E1C19" w:rsidRPr="008E0142">
        <w:rPr>
          <w:rFonts w:ascii="Times New Roman" w:eastAsia="Times New Roman" w:hAnsi="Times New Roman"/>
          <w:sz w:val="28"/>
          <w:szCs w:val="28"/>
          <w:lang w:eastAsia="lv-LV"/>
        </w:rPr>
        <w:t>.</w:t>
      </w:r>
      <w:r w:rsidR="00333E94">
        <w:rPr>
          <w:rFonts w:ascii="Times New Roman" w:eastAsia="Times New Roman" w:hAnsi="Times New Roman"/>
          <w:sz w:val="28"/>
          <w:szCs w:val="28"/>
          <w:lang w:eastAsia="lv-LV"/>
        </w:rPr>
        <w:t>  </w:t>
      </w:r>
      <w:r w:rsidR="00A77C34" w:rsidRPr="008E0142">
        <w:rPr>
          <w:rFonts w:ascii="Times New Roman" w:eastAsia="Times New Roman" w:hAnsi="Times New Roman"/>
          <w:sz w:val="28"/>
          <w:szCs w:val="28"/>
          <w:lang w:eastAsia="lv-LV"/>
        </w:rPr>
        <w:t>29.</w:t>
      </w:r>
      <w:r w:rsidR="002F44BC" w:rsidRPr="008E0142">
        <w:rPr>
          <w:rFonts w:ascii="Times New Roman" w:eastAsia="Times New Roman" w:hAnsi="Times New Roman"/>
          <w:sz w:val="28"/>
          <w:szCs w:val="28"/>
          <w:lang w:eastAsia="lv-LV"/>
        </w:rPr>
        <w:t> </w:t>
      </w:r>
      <w:r w:rsidR="00A77C34" w:rsidRPr="008E0142">
        <w:rPr>
          <w:rFonts w:ascii="Times New Roman" w:eastAsia="Times New Roman" w:hAnsi="Times New Roman"/>
          <w:sz w:val="28"/>
          <w:szCs w:val="28"/>
          <w:lang w:eastAsia="lv-LV"/>
        </w:rPr>
        <w:t>pantā</w:t>
      </w:r>
      <w:r w:rsidR="00653771" w:rsidRPr="008E0142">
        <w:rPr>
          <w:rFonts w:ascii="Times New Roman" w:eastAsia="Times New Roman" w:hAnsi="Times New Roman"/>
          <w:sz w:val="28"/>
          <w:szCs w:val="28"/>
          <w:lang w:eastAsia="lv-LV"/>
        </w:rPr>
        <w:t>:</w:t>
      </w:r>
    </w:p>
    <w:p w14:paraId="3114E312" w14:textId="55F5B5F5" w:rsidR="008E1C19" w:rsidRPr="008E0142" w:rsidRDefault="00653771"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izteikt</w:t>
      </w:r>
      <w:r w:rsidR="008E1C19" w:rsidRPr="008E0142">
        <w:rPr>
          <w:rFonts w:ascii="Times New Roman" w:eastAsia="Times New Roman" w:hAnsi="Times New Roman"/>
          <w:sz w:val="28"/>
          <w:szCs w:val="28"/>
          <w:lang w:eastAsia="lv-LV"/>
        </w:rPr>
        <w:t xml:space="preserve"> pirmo, otro un trešo daļu šādā redakcijā:</w:t>
      </w:r>
    </w:p>
    <w:p w14:paraId="7CFDA35B" w14:textId="7BA26B40" w:rsidR="008E1C19" w:rsidRPr="008E0142" w:rsidRDefault="003248B5" w:rsidP="00D75DCD">
      <w:pPr>
        <w:pStyle w:val="tv213"/>
        <w:spacing w:before="0" w:beforeAutospacing="0" w:after="0" w:afterAutospacing="0"/>
        <w:ind w:firstLine="709"/>
        <w:jc w:val="both"/>
        <w:rPr>
          <w:sz w:val="28"/>
          <w:szCs w:val="28"/>
        </w:rPr>
      </w:pPr>
      <w:r>
        <w:rPr>
          <w:sz w:val="28"/>
          <w:szCs w:val="28"/>
        </w:rPr>
        <w:lastRenderedPageBreak/>
        <w:t>"</w:t>
      </w:r>
      <w:r w:rsidR="008E1C19" w:rsidRPr="008E0142">
        <w:rPr>
          <w:sz w:val="28"/>
          <w:szCs w:val="28"/>
        </w:rPr>
        <w:t>(1)</w:t>
      </w:r>
      <w:r w:rsidR="00D75DCD">
        <w:rPr>
          <w:sz w:val="28"/>
          <w:szCs w:val="28"/>
        </w:rPr>
        <w:t> </w:t>
      </w:r>
      <w:r w:rsidR="008E1C19" w:rsidRPr="008E0142">
        <w:rPr>
          <w:sz w:val="28"/>
          <w:szCs w:val="28"/>
        </w:rPr>
        <w:t>Iepirkuma</w:t>
      </w:r>
      <w:r w:rsidR="002D51D7" w:rsidRPr="008E0142">
        <w:rPr>
          <w:sz w:val="28"/>
          <w:szCs w:val="28"/>
        </w:rPr>
        <w:t xml:space="preserve"> dokumentu sagatavotājs (pasūtītāja amatpersona vai darbinieks), iepirkuma</w:t>
      </w:r>
      <w:r w:rsidR="008E1C19" w:rsidRPr="008E0142">
        <w:rPr>
          <w:sz w:val="28"/>
          <w:szCs w:val="28"/>
        </w:rPr>
        <w:t xml:space="preserve"> komisijas locekļi un eksperti nedrīkst pārstāvēt kandidāta vai pretendenta intereses, kā arī nedrīkst būt saistīti ar kandidātu vai pretendentu. Šīs daļas izpratnē </w:t>
      </w:r>
      <w:r w:rsidR="002D51D7" w:rsidRPr="008E0142">
        <w:rPr>
          <w:sz w:val="28"/>
          <w:szCs w:val="28"/>
        </w:rPr>
        <w:t xml:space="preserve">iepirkuma dokumentu sagatavotājs (pasūtītāja amatpersona vai darbinieks), iepirkuma </w:t>
      </w:r>
      <w:r w:rsidR="008E1C19" w:rsidRPr="008E0142">
        <w:rPr>
          <w:sz w:val="28"/>
          <w:szCs w:val="28"/>
        </w:rPr>
        <w:t>komisijas loceklis un eksperts ir saistīts ar kandidātu vai pretendentu, ja viņš ir:</w:t>
      </w:r>
    </w:p>
    <w:p w14:paraId="2970C8CE" w14:textId="357A274D" w:rsidR="008E1C19" w:rsidRPr="008E0142" w:rsidRDefault="008E1C19" w:rsidP="00D75DCD">
      <w:pPr>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1)</w:t>
      </w:r>
      <w:r w:rsidR="00D75DCD">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 xml:space="preserve">juridiskās personas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kandidāta, pretendenta vai apakšuzņēmēja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pašreizējais vai bijušais darbinieks, amatpersona, dalībnieks, akcionārs</w:t>
      </w:r>
      <w:r w:rsidR="0019466C" w:rsidRPr="008E0142">
        <w:rPr>
          <w:rFonts w:ascii="Times New Roman" w:eastAsia="Times New Roman" w:hAnsi="Times New Roman"/>
          <w:sz w:val="28"/>
          <w:szCs w:val="28"/>
          <w:lang w:eastAsia="lv-LV"/>
        </w:rPr>
        <w:t>, prokūrists</w:t>
      </w:r>
      <w:r w:rsidRPr="008E0142">
        <w:rPr>
          <w:rFonts w:ascii="Times New Roman" w:eastAsia="Times New Roman" w:hAnsi="Times New Roman"/>
          <w:sz w:val="28"/>
          <w:szCs w:val="28"/>
          <w:lang w:eastAsia="lv-LV"/>
        </w:rPr>
        <w:t xml:space="preserve"> vai biedrs un ja šī saistība ar juridisko personu izbeigusies pēdējo 24</w:t>
      </w:r>
      <w:r w:rsidR="00145A67">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mēnešu laikā;</w:t>
      </w:r>
    </w:p>
    <w:p w14:paraId="66D44C4B" w14:textId="532ED89C" w:rsidR="008E1C19" w:rsidRPr="008E0142" w:rsidRDefault="008E1C19" w:rsidP="00D75DCD">
      <w:pPr>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2)</w:t>
      </w:r>
      <w:r w:rsidR="00D75DCD">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 xml:space="preserve">juridiskās personas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kandidāta, pretendenta vai apakšuzņēmēja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akcionāra, kuram pieder vismaz 10 procenti akciju, dalībnieka</w:t>
      </w:r>
      <w:r w:rsidR="0019466C" w:rsidRPr="008E0142">
        <w:rPr>
          <w:rFonts w:ascii="Times New Roman" w:eastAsia="Times New Roman" w:hAnsi="Times New Roman"/>
          <w:sz w:val="28"/>
          <w:szCs w:val="28"/>
          <w:lang w:eastAsia="lv-LV"/>
        </w:rPr>
        <w:t>, prokūrista</w:t>
      </w:r>
      <w:r w:rsidRPr="008E0142">
        <w:rPr>
          <w:rFonts w:ascii="Times New Roman" w:eastAsia="Times New Roman" w:hAnsi="Times New Roman"/>
          <w:sz w:val="28"/>
          <w:szCs w:val="28"/>
          <w:lang w:eastAsia="lv-LV"/>
        </w:rPr>
        <w:t xml:space="preserve"> vai amatpersonas tēvs, māte, vecāmāte, vecaistēvs, bērns, mazbērns, adoptētais, adoptētājs, brālis, māsa, pusbrālis, pusmāsa, laulātais </w:t>
      </w:r>
      <w:proofErr w:type="gramStart"/>
      <w:r w:rsidRPr="008E0142">
        <w:rPr>
          <w:rFonts w:ascii="Times New Roman" w:eastAsia="Times New Roman" w:hAnsi="Times New Roman"/>
          <w:sz w:val="28"/>
          <w:szCs w:val="28"/>
          <w:lang w:eastAsia="lv-LV"/>
        </w:rPr>
        <w:t>(</w:t>
      </w:r>
      <w:proofErr w:type="gramEnd"/>
      <w:r w:rsidRPr="008E0142">
        <w:rPr>
          <w:rFonts w:ascii="Times New Roman" w:eastAsia="Times New Roman" w:hAnsi="Times New Roman"/>
          <w:sz w:val="28"/>
          <w:szCs w:val="28"/>
          <w:lang w:eastAsia="lv-LV"/>
        </w:rPr>
        <w:t xml:space="preserve">turpmāk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radinieks);</w:t>
      </w:r>
    </w:p>
    <w:p w14:paraId="797FC1B1" w14:textId="04613FE6" w:rsidR="008E1C19" w:rsidRPr="008E0142" w:rsidRDefault="008E1C19" w:rsidP="00D75DCD">
      <w:pPr>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3)</w:t>
      </w:r>
      <w:r w:rsidR="00D75DCD">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 xml:space="preserve">fiziskās personas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kandidāta, pretendenta vai apakšuzņēmēja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radinieks.</w:t>
      </w:r>
    </w:p>
    <w:p w14:paraId="3536AB72" w14:textId="00A4F85F" w:rsidR="008E1C19" w:rsidRPr="008E0142" w:rsidRDefault="008E1C19" w:rsidP="00D75DCD">
      <w:pPr>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(2)</w:t>
      </w:r>
      <w:r w:rsidR="00D75DCD">
        <w:rPr>
          <w:rFonts w:ascii="Times New Roman" w:eastAsia="Times New Roman" w:hAnsi="Times New Roman"/>
          <w:sz w:val="28"/>
          <w:szCs w:val="28"/>
          <w:lang w:eastAsia="lv-LV"/>
        </w:rPr>
        <w:t> </w:t>
      </w:r>
      <w:r w:rsidR="0019466C" w:rsidRPr="008E0142">
        <w:rPr>
          <w:rFonts w:ascii="Times New Roman" w:eastAsia="Times New Roman" w:hAnsi="Times New Roman"/>
          <w:sz w:val="28"/>
          <w:szCs w:val="28"/>
          <w:lang w:eastAsia="lv-LV"/>
        </w:rPr>
        <w:t>Iepirkuma dokumentu sagatavot</w:t>
      </w:r>
      <w:r w:rsidR="000A7D05" w:rsidRPr="008E0142">
        <w:rPr>
          <w:rFonts w:ascii="Times New Roman" w:eastAsia="Times New Roman" w:hAnsi="Times New Roman"/>
          <w:sz w:val="28"/>
          <w:szCs w:val="28"/>
          <w:lang w:eastAsia="lv-LV"/>
        </w:rPr>
        <w:t>āja</w:t>
      </w:r>
      <w:r w:rsidR="0019466C" w:rsidRPr="008E0142">
        <w:rPr>
          <w:rFonts w:ascii="Times New Roman" w:eastAsia="Times New Roman" w:hAnsi="Times New Roman"/>
          <w:sz w:val="28"/>
          <w:szCs w:val="28"/>
          <w:lang w:eastAsia="lv-LV"/>
        </w:rPr>
        <w:t xml:space="preserve"> (pasūtītāja amatpersona</w:t>
      </w:r>
      <w:r w:rsidR="00333E94">
        <w:rPr>
          <w:rFonts w:ascii="Times New Roman" w:eastAsia="Times New Roman" w:hAnsi="Times New Roman"/>
          <w:sz w:val="28"/>
          <w:szCs w:val="28"/>
          <w:lang w:eastAsia="lv-LV"/>
        </w:rPr>
        <w:t>s</w:t>
      </w:r>
      <w:r w:rsidR="0019466C" w:rsidRPr="008E0142">
        <w:rPr>
          <w:rFonts w:ascii="Times New Roman" w:eastAsia="Times New Roman" w:hAnsi="Times New Roman"/>
          <w:sz w:val="28"/>
          <w:szCs w:val="28"/>
          <w:lang w:eastAsia="lv-LV"/>
        </w:rPr>
        <w:t xml:space="preserve"> vai darbiniek</w:t>
      </w:r>
      <w:r w:rsidR="00333E94">
        <w:rPr>
          <w:rFonts w:ascii="Times New Roman" w:eastAsia="Times New Roman" w:hAnsi="Times New Roman"/>
          <w:sz w:val="28"/>
          <w:szCs w:val="28"/>
          <w:lang w:eastAsia="lv-LV"/>
        </w:rPr>
        <w:t>a</w:t>
      </w:r>
      <w:r w:rsidR="0019466C" w:rsidRPr="008E0142">
        <w:rPr>
          <w:rFonts w:ascii="Times New Roman" w:eastAsia="Times New Roman" w:hAnsi="Times New Roman"/>
          <w:sz w:val="28"/>
          <w:szCs w:val="28"/>
          <w:lang w:eastAsia="lv-LV"/>
        </w:rPr>
        <w:t>), i</w:t>
      </w:r>
      <w:r w:rsidRPr="008E0142">
        <w:rPr>
          <w:rFonts w:ascii="Times New Roman" w:eastAsia="Times New Roman" w:hAnsi="Times New Roman"/>
          <w:sz w:val="28"/>
          <w:szCs w:val="28"/>
          <w:lang w:eastAsia="lv-LV"/>
        </w:rPr>
        <w:t xml:space="preserve">epirkuma komisijas locekļu un ekspertu saistība ar kandidātu vai pretendentu attiecas arī uz gadījumiem, kad kandidāts vai pretendents ir personu apvienība, kuras dalībnieki ir fiziskās vai juridiskās personas, ar kurām </w:t>
      </w:r>
      <w:r w:rsidR="00FB4DF5" w:rsidRPr="008E0142">
        <w:rPr>
          <w:rFonts w:ascii="Times New Roman" w:eastAsia="Times New Roman" w:hAnsi="Times New Roman"/>
          <w:sz w:val="28"/>
          <w:szCs w:val="28"/>
          <w:lang w:eastAsia="lv-LV"/>
        </w:rPr>
        <w:t xml:space="preserve">iepirkuma dokumentu sagatavotājam (pasūtītāja amatpersonai vai darbiniekam), iepirkuma </w:t>
      </w:r>
      <w:r w:rsidRPr="008E0142">
        <w:rPr>
          <w:rFonts w:ascii="Times New Roman" w:eastAsia="Times New Roman" w:hAnsi="Times New Roman"/>
          <w:sz w:val="28"/>
          <w:szCs w:val="28"/>
          <w:lang w:eastAsia="lv-LV"/>
        </w:rPr>
        <w:t xml:space="preserve">komisijas loceklim vai ekspertam ir šā panta pirmās daļas 1., 2. </w:t>
      </w:r>
      <w:r w:rsidR="00716E00" w:rsidRPr="008E0142">
        <w:rPr>
          <w:rFonts w:ascii="Times New Roman" w:eastAsia="Times New Roman" w:hAnsi="Times New Roman"/>
          <w:sz w:val="28"/>
          <w:szCs w:val="28"/>
          <w:lang w:eastAsia="lv-LV"/>
        </w:rPr>
        <w:t>vai</w:t>
      </w:r>
      <w:r w:rsidRPr="008E0142">
        <w:rPr>
          <w:rFonts w:ascii="Times New Roman" w:eastAsia="Times New Roman" w:hAnsi="Times New Roman"/>
          <w:sz w:val="28"/>
          <w:szCs w:val="28"/>
          <w:lang w:eastAsia="lv-LV"/>
        </w:rPr>
        <w:t xml:space="preserve"> 3.</w:t>
      </w:r>
      <w:r w:rsidR="00333E94">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punktā minētā saistība.</w:t>
      </w:r>
    </w:p>
    <w:p w14:paraId="479306CE" w14:textId="32173F42" w:rsidR="008E1C19" w:rsidRDefault="008E1C19" w:rsidP="00D75DCD">
      <w:pPr>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(3)</w:t>
      </w:r>
      <w:r w:rsidR="00D75DCD">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 xml:space="preserve">Pirms </w:t>
      </w:r>
      <w:proofErr w:type="gramStart"/>
      <w:r w:rsidR="00333E94">
        <w:rPr>
          <w:rFonts w:ascii="Times New Roman" w:eastAsia="Times New Roman" w:hAnsi="Times New Roman"/>
          <w:sz w:val="28"/>
          <w:szCs w:val="28"/>
          <w:lang w:eastAsia="lv-LV"/>
        </w:rPr>
        <w:t xml:space="preserve">tiek </w:t>
      </w:r>
      <w:r w:rsidR="00967C2E">
        <w:rPr>
          <w:rFonts w:ascii="Times New Roman" w:eastAsia="Times New Roman" w:hAnsi="Times New Roman"/>
          <w:sz w:val="28"/>
          <w:szCs w:val="28"/>
          <w:lang w:eastAsia="lv-LV"/>
        </w:rPr>
        <w:t>uz</w:t>
      </w:r>
      <w:r w:rsidR="00333E94">
        <w:rPr>
          <w:rFonts w:ascii="Times New Roman" w:eastAsia="Times New Roman" w:hAnsi="Times New Roman"/>
          <w:sz w:val="28"/>
          <w:szCs w:val="28"/>
          <w:lang w:eastAsia="lv-LV"/>
        </w:rPr>
        <w:t xml:space="preserve">sākta </w:t>
      </w:r>
      <w:r w:rsidRPr="008E0142">
        <w:rPr>
          <w:rFonts w:ascii="Times New Roman" w:eastAsia="Times New Roman" w:hAnsi="Times New Roman"/>
          <w:sz w:val="28"/>
          <w:szCs w:val="28"/>
          <w:lang w:eastAsia="lv-LV"/>
        </w:rPr>
        <w:t>iesniegto pieteikumu</w:t>
      </w:r>
      <w:r w:rsidR="005C6C25" w:rsidRPr="008E0142">
        <w:rPr>
          <w:rFonts w:ascii="Times New Roman" w:eastAsia="Times New Roman" w:hAnsi="Times New Roman"/>
          <w:sz w:val="28"/>
          <w:szCs w:val="28"/>
          <w:lang w:eastAsia="lv-LV"/>
        </w:rPr>
        <w:t xml:space="preserve"> </w:t>
      </w:r>
      <w:r w:rsidR="00C86EF3" w:rsidRPr="008E0142">
        <w:rPr>
          <w:rFonts w:ascii="Times New Roman" w:eastAsia="Times New Roman" w:hAnsi="Times New Roman"/>
          <w:sz w:val="28"/>
          <w:szCs w:val="28"/>
          <w:lang w:eastAsia="lv-LV"/>
        </w:rPr>
        <w:t>un</w:t>
      </w:r>
      <w:r w:rsidR="005C6C25" w:rsidRPr="008E0142">
        <w:rPr>
          <w:rFonts w:ascii="Times New Roman" w:eastAsia="Times New Roman" w:hAnsi="Times New Roman"/>
          <w:sz w:val="28"/>
          <w:szCs w:val="28"/>
          <w:lang w:eastAsia="lv-LV"/>
        </w:rPr>
        <w:t xml:space="preserve"> piedāvājumu</w:t>
      </w:r>
      <w:proofErr w:type="gramEnd"/>
      <w:r w:rsidR="005C6C25" w:rsidRPr="008E0142">
        <w:rPr>
          <w:rFonts w:ascii="Times New Roman" w:eastAsia="Times New Roman" w:hAnsi="Times New Roman"/>
          <w:sz w:val="28"/>
          <w:szCs w:val="28"/>
          <w:lang w:eastAsia="lv-LV"/>
        </w:rPr>
        <w:t xml:space="preserve"> (</w:t>
      </w:r>
      <w:r w:rsidR="00E36FF3" w:rsidRPr="008E0142">
        <w:rPr>
          <w:rFonts w:ascii="Times New Roman" w:eastAsia="Times New Roman" w:hAnsi="Times New Roman"/>
          <w:sz w:val="28"/>
          <w:szCs w:val="28"/>
          <w:lang w:eastAsia="lv-LV"/>
        </w:rPr>
        <w:t xml:space="preserve">ja </w:t>
      </w:r>
      <w:r w:rsidR="00FE5F31" w:rsidRPr="008E0142">
        <w:rPr>
          <w:rFonts w:ascii="Times New Roman" w:eastAsia="Times New Roman" w:hAnsi="Times New Roman"/>
          <w:sz w:val="28"/>
          <w:szCs w:val="28"/>
          <w:lang w:eastAsia="lv-LV"/>
        </w:rPr>
        <w:t xml:space="preserve">šā panta pirmajā daļā </w:t>
      </w:r>
      <w:r w:rsidR="000F2616" w:rsidRPr="008E0142">
        <w:rPr>
          <w:rFonts w:ascii="Times New Roman" w:eastAsia="Times New Roman" w:hAnsi="Times New Roman"/>
          <w:sz w:val="28"/>
          <w:szCs w:val="28"/>
          <w:lang w:eastAsia="lv-LV"/>
        </w:rPr>
        <w:t xml:space="preserve">minētās personas </w:t>
      </w:r>
      <w:r w:rsidR="00FE5F31" w:rsidRPr="008E0142">
        <w:rPr>
          <w:rFonts w:ascii="Times New Roman" w:eastAsia="Times New Roman" w:hAnsi="Times New Roman"/>
          <w:sz w:val="28"/>
          <w:szCs w:val="28"/>
          <w:lang w:eastAsia="lv-LV"/>
        </w:rPr>
        <w:t xml:space="preserve">pieteikumos un piedāvājumos </w:t>
      </w:r>
      <w:r w:rsidR="00E36FF3" w:rsidRPr="008E0142">
        <w:rPr>
          <w:rFonts w:ascii="Times New Roman" w:eastAsia="Times New Roman" w:hAnsi="Times New Roman"/>
          <w:sz w:val="28"/>
          <w:szCs w:val="28"/>
          <w:lang w:eastAsia="lv-LV"/>
        </w:rPr>
        <w:t xml:space="preserve">vai </w:t>
      </w:r>
      <w:r w:rsidR="005C6C25" w:rsidRPr="008E0142">
        <w:rPr>
          <w:rFonts w:ascii="Times New Roman" w:eastAsia="Times New Roman" w:hAnsi="Times New Roman"/>
          <w:sz w:val="28"/>
          <w:szCs w:val="28"/>
          <w:lang w:eastAsia="lv-LV"/>
        </w:rPr>
        <w:t>iepirkumos, kuros ir tikai piedāvājumi</w:t>
      </w:r>
      <w:r w:rsidR="00967C2E">
        <w:rPr>
          <w:rFonts w:ascii="Times New Roman" w:eastAsia="Times New Roman" w:hAnsi="Times New Roman"/>
          <w:sz w:val="28"/>
          <w:szCs w:val="28"/>
          <w:lang w:eastAsia="lv-LV"/>
        </w:rPr>
        <w:t>, atšķiras</w:t>
      </w:r>
      <w:r w:rsidR="005C6C25" w:rsidRPr="008E0142">
        <w:rPr>
          <w:rFonts w:ascii="Times New Roman" w:eastAsia="Times New Roman" w:hAnsi="Times New Roman"/>
          <w:sz w:val="28"/>
          <w:szCs w:val="28"/>
          <w:lang w:eastAsia="lv-LV"/>
        </w:rPr>
        <w:t>)</w:t>
      </w:r>
      <w:r w:rsidR="00333E94">
        <w:rPr>
          <w:rFonts w:ascii="Times New Roman" w:eastAsia="Times New Roman" w:hAnsi="Times New Roman"/>
          <w:sz w:val="28"/>
          <w:szCs w:val="28"/>
          <w:lang w:eastAsia="lv-LV"/>
        </w:rPr>
        <w:t xml:space="preserve"> izvērtēšana</w:t>
      </w:r>
      <w:r w:rsidR="00967C2E">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 xml:space="preserve"> </w:t>
      </w:r>
      <w:r w:rsidR="006A02E6" w:rsidRPr="008E0142">
        <w:rPr>
          <w:rFonts w:ascii="Times New Roman" w:eastAsia="Times New Roman" w:hAnsi="Times New Roman"/>
          <w:sz w:val="28"/>
          <w:szCs w:val="28"/>
          <w:lang w:eastAsia="lv-LV"/>
        </w:rPr>
        <w:t xml:space="preserve">iepirkuma dokumentu sagatavotājs (pasūtītāja amatpersona vai darbinieks), </w:t>
      </w:r>
      <w:r w:rsidRPr="008E0142">
        <w:rPr>
          <w:rFonts w:ascii="Times New Roman" w:eastAsia="Times New Roman" w:hAnsi="Times New Roman"/>
          <w:sz w:val="28"/>
          <w:szCs w:val="28"/>
          <w:lang w:eastAsia="lv-LV"/>
        </w:rPr>
        <w:t>iepirkuma komisijas locekļi un eksperti paraksta apliecinājumu, ka nav tādu apstākļu, kuru dēļ varētu uzskatīt, ka viņi ir ieinteresēti konkrēta kandidāta vai pretendenta izvēlē vai darbībā vai ka viņi ir saistīti ar tiem š</w:t>
      </w:r>
      <w:r w:rsidR="00731DC4" w:rsidRPr="008E0142">
        <w:rPr>
          <w:rFonts w:ascii="Times New Roman" w:eastAsia="Times New Roman" w:hAnsi="Times New Roman"/>
          <w:sz w:val="28"/>
          <w:szCs w:val="28"/>
          <w:lang w:eastAsia="lv-LV"/>
        </w:rPr>
        <w:t>ā panta pirmās daļas izpratnē. Iepirkuma k</w:t>
      </w:r>
      <w:r w:rsidRPr="008E0142">
        <w:rPr>
          <w:rFonts w:ascii="Times New Roman" w:eastAsia="Times New Roman" w:hAnsi="Times New Roman"/>
          <w:sz w:val="28"/>
          <w:szCs w:val="28"/>
          <w:lang w:eastAsia="lv-LV"/>
        </w:rPr>
        <w:t>omisijas locekļi un eksperti, kuri iepirkuma komisijas darbā iesaistās vēlāk, apliecinājumu paraksta pirms iepirkuma komisijas locekļa vai eksperta pienākumu izpildes uzsākšanas.</w:t>
      </w:r>
      <w:r w:rsidR="003248B5">
        <w:rPr>
          <w:rFonts w:ascii="Times New Roman" w:eastAsia="Times New Roman" w:hAnsi="Times New Roman"/>
          <w:sz w:val="28"/>
          <w:szCs w:val="28"/>
          <w:lang w:eastAsia="lv-LV"/>
        </w:rPr>
        <w:t>"</w:t>
      </w:r>
      <w:r w:rsidR="00255BB7" w:rsidRPr="008E0142">
        <w:rPr>
          <w:rFonts w:ascii="Times New Roman" w:eastAsia="Times New Roman" w:hAnsi="Times New Roman"/>
          <w:sz w:val="28"/>
          <w:szCs w:val="28"/>
          <w:lang w:eastAsia="lv-LV"/>
        </w:rPr>
        <w:t>;</w:t>
      </w:r>
    </w:p>
    <w:p w14:paraId="6A99A2DB" w14:textId="77777777" w:rsidR="00967C2E" w:rsidRPr="008E0142" w:rsidRDefault="00967C2E" w:rsidP="00D75DCD">
      <w:pPr>
        <w:ind w:firstLine="709"/>
        <w:jc w:val="both"/>
        <w:rPr>
          <w:rFonts w:ascii="Times New Roman" w:eastAsia="Times New Roman" w:hAnsi="Times New Roman"/>
          <w:sz w:val="28"/>
          <w:szCs w:val="28"/>
          <w:lang w:eastAsia="lv-LV"/>
        </w:rPr>
      </w:pPr>
    </w:p>
    <w:p w14:paraId="5B532424" w14:textId="081079DF" w:rsidR="00CA0C33" w:rsidRPr="008E0142" w:rsidRDefault="00CA0C33"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izslēgt piektajā daļā vārdu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procedūras</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w:t>
      </w:r>
    </w:p>
    <w:p w14:paraId="4D1FC953" w14:textId="77777777" w:rsidR="004657B9" w:rsidRPr="008E0142" w:rsidRDefault="004657B9" w:rsidP="00D75DCD">
      <w:pPr>
        <w:tabs>
          <w:tab w:val="left" w:pos="567"/>
        </w:tabs>
        <w:jc w:val="both"/>
        <w:rPr>
          <w:rFonts w:ascii="Times New Roman" w:eastAsia="Times New Roman" w:hAnsi="Times New Roman"/>
          <w:sz w:val="28"/>
          <w:szCs w:val="28"/>
          <w:lang w:eastAsia="lv-LV"/>
        </w:rPr>
      </w:pPr>
    </w:p>
    <w:p w14:paraId="65F67A3F" w14:textId="42B43337" w:rsidR="0069289D" w:rsidRPr="008E0142" w:rsidRDefault="0069289D"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5. Izslēgt 30.</w:t>
      </w:r>
      <w:r w:rsidR="003248B5">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 xml:space="preserve">panta otrajā daļā vārdu </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procedūras</w:t>
      </w:r>
      <w:r w:rsidR="003248B5">
        <w:rPr>
          <w:rFonts w:ascii="Times New Roman" w:eastAsia="Times New Roman" w:hAnsi="Times New Roman"/>
          <w:sz w:val="28"/>
          <w:szCs w:val="28"/>
          <w:lang w:eastAsia="lv-LV"/>
        </w:rPr>
        <w:t>"</w:t>
      </w:r>
      <w:r w:rsidRPr="008E0142">
        <w:rPr>
          <w:rFonts w:ascii="Times New Roman" w:eastAsia="Times New Roman" w:hAnsi="Times New Roman"/>
          <w:sz w:val="28"/>
          <w:szCs w:val="28"/>
          <w:lang w:eastAsia="lv-LV"/>
        </w:rPr>
        <w:t>.</w:t>
      </w:r>
    </w:p>
    <w:p w14:paraId="3BBCA2A5" w14:textId="77777777" w:rsidR="0069289D" w:rsidRPr="008E0142" w:rsidRDefault="0069289D" w:rsidP="00D75DCD">
      <w:pPr>
        <w:tabs>
          <w:tab w:val="left" w:pos="567"/>
        </w:tabs>
        <w:ind w:firstLine="717"/>
        <w:jc w:val="both"/>
        <w:rPr>
          <w:rFonts w:ascii="Times New Roman" w:eastAsia="Times New Roman" w:hAnsi="Times New Roman"/>
          <w:sz w:val="28"/>
          <w:szCs w:val="28"/>
          <w:lang w:eastAsia="lv-LV"/>
        </w:rPr>
      </w:pPr>
    </w:p>
    <w:p w14:paraId="577B550F" w14:textId="723E8C0F" w:rsidR="00C1347F" w:rsidRPr="008E0142" w:rsidRDefault="00CF3FFA"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6</w:t>
      </w:r>
      <w:r w:rsidR="00C176A4" w:rsidRPr="008E0142">
        <w:rPr>
          <w:rFonts w:ascii="Times New Roman" w:eastAsia="Times New Roman" w:hAnsi="Times New Roman"/>
          <w:sz w:val="28"/>
          <w:szCs w:val="28"/>
          <w:lang w:eastAsia="lv-LV"/>
        </w:rPr>
        <w:t xml:space="preserve">. </w:t>
      </w:r>
      <w:r w:rsidR="00101647" w:rsidRPr="008E0142">
        <w:rPr>
          <w:rFonts w:ascii="Times New Roman" w:eastAsia="Times New Roman" w:hAnsi="Times New Roman"/>
          <w:sz w:val="28"/>
          <w:szCs w:val="28"/>
          <w:lang w:eastAsia="lv-LV"/>
        </w:rPr>
        <w:t xml:space="preserve">Papildināt likumu ar </w:t>
      </w:r>
      <w:r w:rsidR="002B6D99" w:rsidRPr="008E0142">
        <w:rPr>
          <w:rFonts w:ascii="Times New Roman" w:eastAsia="Times New Roman" w:hAnsi="Times New Roman"/>
          <w:sz w:val="28"/>
          <w:szCs w:val="28"/>
          <w:lang w:eastAsia="lv-LV"/>
        </w:rPr>
        <w:t>XV</w:t>
      </w:r>
      <w:r w:rsidR="00BD271F" w:rsidRPr="008E0142">
        <w:rPr>
          <w:rFonts w:ascii="Times New Roman" w:eastAsia="Times New Roman" w:hAnsi="Times New Roman"/>
          <w:sz w:val="28"/>
          <w:szCs w:val="28"/>
          <w:lang w:eastAsia="lv-LV"/>
        </w:rPr>
        <w:t xml:space="preserve"> </w:t>
      </w:r>
      <w:r w:rsidR="00101647" w:rsidRPr="008E0142">
        <w:rPr>
          <w:rFonts w:ascii="Times New Roman" w:eastAsia="Times New Roman" w:hAnsi="Times New Roman"/>
          <w:sz w:val="28"/>
          <w:szCs w:val="28"/>
          <w:lang w:eastAsia="lv-LV"/>
        </w:rPr>
        <w:t>nodaļu</w:t>
      </w:r>
      <w:r w:rsidR="00C1347F" w:rsidRPr="008E0142">
        <w:rPr>
          <w:rFonts w:ascii="Times New Roman" w:eastAsia="Times New Roman" w:hAnsi="Times New Roman"/>
          <w:sz w:val="28"/>
          <w:szCs w:val="28"/>
          <w:lang w:eastAsia="lv-LV"/>
        </w:rPr>
        <w:t xml:space="preserve"> šādā redakcijā:</w:t>
      </w:r>
    </w:p>
    <w:p w14:paraId="317B0D79" w14:textId="77777777" w:rsidR="00AF76E6" w:rsidRPr="008E0142" w:rsidRDefault="00AF76E6" w:rsidP="00D75DCD">
      <w:pPr>
        <w:pStyle w:val="tv213"/>
        <w:shd w:val="clear" w:color="auto" w:fill="FFFFFF"/>
        <w:spacing w:before="0" w:beforeAutospacing="0" w:after="0" w:afterAutospacing="0"/>
        <w:jc w:val="center"/>
        <w:rPr>
          <w:sz w:val="28"/>
          <w:szCs w:val="28"/>
        </w:rPr>
      </w:pPr>
    </w:p>
    <w:p w14:paraId="6FCB96FC" w14:textId="2E8D74DF" w:rsidR="00CE66ED" w:rsidRPr="008E0142" w:rsidRDefault="003248B5" w:rsidP="00145A67">
      <w:pPr>
        <w:pStyle w:val="tv213"/>
        <w:shd w:val="clear" w:color="auto" w:fill="FFFFFF"/>
        <w:spacing w:before="0" w:beforeAutospacing="0" w:after="0" w:afterAutospacing="0"/>
        <w:jc w:val="center"/>
        <w:rPr>
          <w:sz w:val="28"/>
          <w:szCs w:val="28"/>
        </w:rPr>
      </w:pPr>
      <w:r>
        <w:rPr>
          <w:sz w:val="28"/>
          <w:szCs w:val="28"/>
        </w:rPr>
        <w:t>"</w:t>
      </w:r>
      <w:r w:rsidR="002B6D99" w:rsidRPr="008E0142">
        <w:rPr>
          <w:b/>
          <w:bCs/>
          <w:sz w:val="28"/>
          <w:szCs w:val="28"/>
        </w:rPr>
        <w:t>XV</w:t>
      </w:r>
      <w:r w:rsidR="00CE66ED" w:rsidRPr="008E0142">
        <w:rPr>
          <w:b/>
          <w:bCs/>
          <w:sz w:val="28"/>
          <w:szCs w:val="28"/>
        </w:rPr>
        <w:t xml:space="preserve"> nodaļa</w:t>
      </w:r>
      <w:r w:rsidR="00145A67">
        <w:rPr>
          <w:b/>
          <w:bCs/>
          <w:sz w:val="28"/>
          <w:szCs w:val="28"/>
        </w:rPr>
        <w:t xml:space="preserve">. </w:t>
      </w:r>
      <w:bookmarkStart w:id="1" w:name="n12.1"/>
      <w:bookmarkEnd w:id="1"/>
      <w:r w:rsidR="00CE66ED" w:rsidRPr="008E0142">
        <w:rPr>
          <w:b/>
          <w:bCs/>
          <w:sz w:val="28"/>
          <w:szCs w:val="28"/>
        </w:rPr>
        <w:t>Administratīvā atbildība publisko iepirkumu jomā un kompetence sodu piemērošanā</w:t>
      </w:r>
    </w:p>
    <w:p w14:paraId="706C22F3" w14:textId="1D5A9E4C" w:rsidR="00D75DCD" w:rsidRDefault="00CE66ED" w:rsidP="00D75DCD">
      <w:pPr>
        <w:shd w:val="clear" w:color="auto" w:fill="FFFFFF"/>
        <w:ind w:firstLine="709"/>
        <w:jc w:val="both"/>
        <w:rPr>
          <w:rFonts w:ascii="Times New Roman" w:eastAsia="Times New Roman" w:hAnsi="Times New Roman"/>
          <w:b/>
          <w:bCs/>
          <w:sz w:val="28"/>
          <w:szCs w:val="28"/>
          <w:lang w:eastAsia="lv-LV"/>
        </w:rPr>
      </w:pPr>
      <w:r w:rsidRPr="008E0142">
        <w:rPr>
          <w:rFonts w:ascii="Times New Roman" w:eastAsia="Times New Roman" w:hAnsi="Times New Roman"/>
          <w:b/>
          <w:bCs/>
          <w:sz w:val="28"/>
          <w:szCs w:val="28"/>
          <w:lang w:eastAsia="lv-LV"/>
        </w:rPr>
        <w:t> </w:t>
      </w:r>
    </w:p>
    <w:p w14:paraId="38777E6F" w14:textId="77777777" w:rsidR="00D75DCD" w:rsidRDefault="00D75DCD">
      <w:pP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br w:type="page"/>
      </w:r>
    </w:p>
    <w:p w14:paraId="6B9DBCA3" w14:textId="77777777"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p>
    <w:p w14:paraId="7F85C992" w14:textId="77777777" w:rsidR="004B083B" w:rsidRPr="008E0142" w:rsidRDefault="002B6D99" w:rsidP="00D75DCD">
      <w:pPr>
        <w:shd w:val="clear" w:color="auto" w:fill="FFFFFF"/>
        <w:ind w:firstLine="709"/>
        <w:jc w:val="both"/>
        <w:rPr>
          <w:rFonts w:ascii="Times New Roman" w:eastAsia="Times New Roman" w:hAnsi="Times New Roman"/>
          <w:b/>
          <w:bCs/>
          <w:sz w:val="28"/>
          <w:szCs w:val="28"/>
          <w:lang w:eastAsia="lv-LV"/>
        </w:rPr>
      </w:pPr>
      <w:r w:rsidRPr="008E0142">
        <w:rPr>
          <w:rFonts w:ascii="Times New Roman" w:eastAsia="Times New Roman" w:hAnsi="Times New Roman"/>
          <w:b/>
          <w:bCs/>
          <w:sz w:val="28"/>
          <w:szCs w:val="28"/>
          <w:lang w:eastAsia="lv-LV"/>
        </w:rPr>
        <w:t>73</w:t>
      </w:r>
      <w:r w:rsidR="00CE66ED" w:rsidRPr="008E0142">
        <w:rPr>
          <w:rFonts w:ascii="Times New Roman" w:eastAsia="Times New Roman" w:hAnsi="Times New Roman"/>
          <w:b/>
          <w:bCs/>
          <w:sz w:val="28"/>
          <w:szCs w:val="28"/>
          <w:lang w:eastAsia="lv-LV"/>
        </w:rPr>
        <w:t>. pants. </w:t>
      </w:r>
      <w:r w:rsidR="002B1581" w:rsidRPr="008E0142">
        <w:rPr>
          <w:rFonts w:ascii="Times New Roman" w:eastAsia="Times New Roman" w:hAnsi="Times New Roman"/>
          <w:b/>
          <w:bCs/>
          <w:sz w:val="28"/>
          <w:szCs w:val="28"/>
          <w:lang w:eastAsia="lv-LV"/>
        </w:rPr>
        <w:t>Lī</w:t>
      </w:r>
      <w:r w:rsidR="004B083B" w:rsidRPr="008E0142">
        <w:rPr>
          <w:rFonts w:ascii="Times New Roman" w:eastAsia="Times New Roman" w:hAnsi="Times New Roman"/>
          <w:b/>
          <w:bCs/>
          <w:sz w:val="28"/>
          <w:szCs w:val="28"/>
          <w:lang w:eastAsia="lv-LV"/>
        </w:rPr>
        <w:t xml:space="preserve">guma </w:t>
      </w:r>
      <w:r w:rsidR="002B1581" w:rsidRPr="008E0142">
        <w:rPr>
          <w:rFonts w:ascii="Times New Roman" w:eastAsia="Times New Roman" w:hAnsi="Times New Roman"/>
          <w:b/>
          <w:bCs/>
          <w:sz w:val="28"/>
          <w:szCs w:val="28"/>
          <w:lang w:eastAsia="lv-LV"/>
        </w:rPr>
        <w:t xml:space="preserve">prettiesiska </w:t>
      </w:r>
      <w:r w:rsidR="004B083B" w:rsidRPr="008E0142">
        <w:rPr>
          <w:rFonts w:ascii="Times New Roman" w:eastAsia="Times New Roman" w:hAnsi="Times New Roman"/>
          <w:b/>
          <w:bCs/>
          <w:sz w:val="28"/>
          <w:szCs w:val="28"/>
          <w:lang w:eastAsia="lv-LV"/>
        </w:rPr>
        <w:t xml:space="preserve">noslēgšana </w:t>
      </w:r>
    </w:p>
    <w:p w14:paraId="4A92EBA3" w14:textId="194181B3"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(1) Par iepirkuma līguma vai vispārīgās vienošanās noslēgšanu</w:t>
      </w:r>
      <w:r w:rsidR="00014F2F" w:rsidRPr="008E0142">
        <w:rPr>
          <w:rFonts w:ascii="Times New Roman" w:eastAsia="Times New Roman" w:hAnsi="Times New Roman"/>
          <w:sz w:val="28"/>
          <w:szCs w:val="28"/>
          <w:lang w:eastAsia="lv-LV"/>
        </w:rPr>
        <w:t xml:space="preserve"> vai cita darījuma veikšanu, kas atbilst iepirkuma līguma </w:t>
      </w:r>
      <w:r w:rsidR="001366ED" w:rsidRPr="008E0142">
        <w:rPr>
          <w:rFonts w:ascii="Times New Roman" w:eastAsia="Times New Roman" w:hAnsi="Times New Roman"/>
          <w:sz w:val="28"/>
          <w:szCs w:val="28"/>
          <w:lang w:eastAsia="lv-LV"/>
        </w:rPr>
        <w:t>vai vispārīgās vienošanās būtībai</w:t>
      </w:r>
      <w:r w:rsidRPr="008E0142">
        <w:rPr>
          <w:rFonts w:ascii="Times New Roman" w:eastAsia="Times New Roman" w:hAnsi="Times New Roman"/>
          <w:sz w:val="28"/>
          <w:szCs w:val="28"/>
          <w:lang w:eastAsia="lv-LV"/>
        </w:rPr>
        <w:t xml:space="preserve">, </w:t>
      </w:r>
      <w:r w:rsidR="0002208A" w:rsidRPr="008E0142">
        <w:rPr>
          <w:rFonts w:ascii="Times New Roman" w:eastAsia="Times New Roman" w:hAnsi="Times New Roman"/>
          <w:sz w:val="28"/>
          <w:szCs w:val="28"/>
          <w:lang w:eastAsia="lv-LV"/>
        </w:rPr>
        <w:t>ja nav piemērota</w:t>
      </w:r>
      <w:r w:rsidR="00267D3A" w:rsidRPr="008E0142">
        <w:rPr>
          <w:rFonts w:ascii="Times New Roman" w:eastAsia="Times New Roman" w:hAnsi="Times New Roman"/>
          <w:sz w:val="28"/>
          <w:szCs w:val="28"/>
          <w:lang w:eastAsia="lv-LV"/>
        </w:rPr>
        <w:t xml:space="preserve"> šajā likumā noteiktā iepirkuma procedūra vai cita šajā likumā noteiktā</w:t>
      </w:r>
      <w:r w:rsidRPr="008E0142">
        <w:rPr>
          <w:rFonts w:ascii="Times New Roman" w:eastAsia="Times New Roman" w:hAnsi="Times New Roman"/>
          <w:sz w:val="28"/>
          <w:szCs w:val="28"/>
          <w:lang w:eastAsia="lv-LV"/>
        </w:rPr>
        <w:t xml:space="preserve"> līguma slēgša</w:t>
      </w:r>
      <w:r w:rsidR="00267D3A" w:rsidRPr="008E0142">
        <w:rPr>
          <w:rFonts w:ascii="Times New Roman" w:eastAsia="Times New Roman" w:hAnsi="Times New Roman"/>
          <w:sz w:val="28"/>
          <w:szCs w:val="28"/>
          <w:lang w:eastAsia="lv-LV"/>
        </w:rPr>
        <w:t>nas tiesību piešķiršanas kārtība</w:t>
      </w:r>
      <w:r w:rsidRPr="008E0142">
        <w:rPr>
          <w:rFonts w:ascii="Times New Roman" w:eastAsia="Times New Roman" w:hAnsi="Times New Roman"/>
          <w:sz w:val="28"/>
          <w:szCs w:val="28"/>
          <w:lang w:eastAsia="lv-LV"/>
        </w:rPr>
        <w:t xml:space="preserve">, kas bija jāpiemēro, </w:t>
      </w:r>
      <w:r w:rsidR="00A75ADE" w:rsidRPr="008E0142">
        <w:rPr>
          <w:rFonts w:ascii="Times New Roman" w:eastAsia="Times New Roman" w:hAnsi="Times New Roman"/>
          <w:sz w:val="28"/>
          <w:szCs w:val="28"/>
          <w:lang w:eastAsia="lv-LV"/>
        </w:rPr>
        <w:t xml:space="preserve">vai </w:t>
      </w:r>
      <w:r w:rsidR="00185A2A" w:rsidRPr="008E0142">
        <w:rPr>
          <w:rFonts w:ascii="Times New Roman" w:eastAsia="Times New Roman" w:hAnsi="Times New Roman"/>
          <w:sz w:val="28"/>
          <w:szCs w:val="28"/>
          <w:lang w:eastAsia="lv-LV"/>
        </w:rPr>
        <w:t xml:space="preserve">ja </w:t>
      </w:r>
      <w:r w:rsidR="00A75ADE" w:rsidRPr="008E0142">
        <w:rPr>
          <w:rFonts w:ascii="Times New Roman" w:eastAsia="Times New Roman" w:hAnsi="Times New Roman"/>
          <w:sz w:val="28"/>
          <w:szCs w:val="28"/>
          <w:lang w:eastAsia="lv-LV"/>
        </w:rPr>
        <w:t>piemērota šim likumam neatbilstoši izraudzīta iepirkuma procedūra vai cita šajā likumā noteiktā līguma slēgšanas tiesību piešķiršanas kārtība</w:t>
      </w:r>
      <w:r w:rsidR="003A7979" w:rsidRPr="008E0142">
        <w:rPr>
          <w:rFonts w:ascii="Times New Roman" w:eastAsia="Times New Roman" w:hAnsi="Times New Roman"/>
          <w:sz w:val="28"/>
          <w:szCs w:val="28"/>
          <w:lang w:eastAsia="lv-LV"/>
        </w:rPr>
        <w:t xml:space="preserve">, vai </w:t>
      </w:r>
      <w:r w:rsidR="00185A2A" w:rsidRPr="008E0142">
        <w:rPr>
          <w:rFonts w:ascii="Times New Roman" w:eastAsia="Times New Roman" w:hAnsi="Times New Roman"/>
          <w:sz w:val="28"/>
          <w:szCs w:val="28"/>
          <w:lang w:eastAsia="lv-LV"/>
        </w:rPr>
        <w:t xml:space="preserve">ja </w:t>
      </w:r>
      <w:r w:rsidR="003A7979" w:rsidRPr="008E0142">
        <w:rPr>
          <w:rFonts w:ascii="Times New Roman" w:eastAsia="Times New Roman" w:hAnsi="Times New Roman"/>
          <w:sz w:val="28"/>
          <w:szCs w:val="28"/>
          <w:lang w:eastAsia="lv-LV"/>
        </w:rPr>
        <w:t>nav publicēts šajā likumā noteiktais paziņojums Iepirkumu uz</w:t>
      </w:r>
      <w:r w:rsidR="00296614" w:rsidRPr="008E0142">
        <w:rPr>
          <w:rFonts w:ascii="Times New Roman" w:eastAsia="Times New Roman" w:hAnsi="Times New Roman"/>
          <w:sz w:val="28"/>
          <w:szCs w:val="28"/>
          <w:lang w:eastAsia="lv-LV"/>
        </w:rPr>
        <w:t>raudzības biroja tīmekļvietnē vai</w:t>
      </w:r>
      <w:r w:rsidR="003A7979" w:rsidRPr="008E0142">
        <w:rPr>
          <w:rFonts w:ascii="Times New Roman" w:eastAsia="Times New Roman" w:hAnsi="Times New Roman"/>
          <w:sz w:val="28"/>
          <w:szCs w:val="28"/>
          <w:lang w:eastAsia="lv-LV"/>
        </w:rPr>
        <w:t xml:space="preserve"> Eiropas Savienības Oficiālajā Vēstnesī, ja tas bija jāpublicē</w:t>
      </w:r>
      <w:r w:rsidR="00296614" w:rsidRPr="008E0142">
        <w:rPr>
          <w:rFonts w:ascii="Times New Roman" w:eastAsia="Times New Roman" w:hAnsi="Times New Roman"/>
          <w:sz w:val="28"/>
          <w:szCs w:val="28"/>
          <w:lang w:eastAsia="lv-LV"/>
        </w:rPr>
        <w:t xml:space="preserve"> abās tīmekļvietnēs</w:t>
      </w:r>
      <w:r w:rsidR="00967C2E">
        <w:rPr>
          <w:rFonts w:ascii="Times New Roman" w:eastAsia="Times New Roman" w:hAnsi="Times New Roman"/>
          <w:sz w:val="28"/>
          <w:szCs w:val="28"/>
          <w:lang w:eastAsia="lv-LV"/>
        </w:rPr>
        <w:t xml:space="preserve">, uzsākot iepirkumu, </w:t>
      </w:r>
      <w:r w:rsidR="00914855" w:rsidRPr="008E0142">
        <w:rPr>
          <w:rFonts w:ascii="Times New Roman" w:eastAsia="Times New Roman" w:hAnsi="Times New Roman"/>
          <w:sz w:val="28"/>
          <w:szCs w:val="28"/>
          <w:lang w:eastAsia="lv-LV"/>
        </w:rPr>
        <w:t xml:space="preserve">fiziskajai </w:t>
      </w:r>
      <w:r w:rsidR="00014F2F" w:rsidRPr="008E0142">
        <w:rPr>
          <w:rFonts w:ascii="Times New Roman" w:eastAsia="Times New Roman" w:hAnsi="Times New Roman"/>
          <w:sz w:val="28"/>
          <w:szCs w:val="28"/>
          <w:lang w:eastAsia="lv-LV"/>
        </w:rPr>
        <w:t xml:space="preserve">personai, kas noslēgusi iepirkuma līgumu vai vispārīgo vienošanos vai veikusi </w:t>
      </w:r>
      <w:r w:rsidR="00815DEE" w:rsidRPr="008E0142">
        <w:rPr>
          <w:rFonts w:ascii="Times New Roman" w:eastAsia="Times New Roman" w:hAnsi="Times New Roman"/>
          <w:sz w:val="28"/>
          <w:szCs w:val="28"/>
          <w:lang w:eastAsia="lv-LV"/>
        </w:rPr>
        <w:t xml:space="preserve">citu </w:t>
      </w:r>
      <w:r w:rsidR="00014F2F" w:rsidRPr="008E0142">
        <w:rPr>
          <w:rFonts w:ascii="Times New Roman" w:eastAsia="Times New Roman" w:hAnsi="Times New Roman"/>
          <w:sz w:val="28"/>
          <w:szCs w:val="28"/>
          <w:lang w:eastAsia="lv-LV"/>
        </w:rPr>
        <w:t xml:space="preserve">darījumu pasūtītāja vārdā, </w:t>
      </w:r>
      <w:r w:rsidR="00B67C0B" w:rsidRPr="008E0142">
        <w:rPr>
          <w:rFonts w:ascii="Times New Roman" w:eastAsia="Times New Roman" w:hAnsi="Times New Roman"/>
          <w:sz w:val="28"/>
          <w:szCs w:val="28"/>
          <w:lang w:eastAsia="lv-LV"/>
        </w:rPr>
        <w:t>piemēro</w:t>
      </w:r>
      <w:r w:rsidR="00D13559" w:rsidRPr="008E0142">
        <w:rPr>
          <w:rFonts w:ascii="Times New Roman" w:eastAsia="Times New Roman" w:hAnsi="Times New Roman"/>
          <w:sz w:val="28"/>
          <w:szCs w:val="28"/>
          <w:lang w:eastAsia="lv-LV"/>
        </w:rPr>
        <w:t xml:space="preserve"> naudas sodu no 14 līdz 2</w:t>
      </w:r>
      <w:r w:rsidRPr="008E0142">
        <w:rPr>
          <w:rFonts w:ascii="Times New Roman" w:eastAsia="Times New Roman" w:hAnsi="Times New Roman"/>
          <w:sz w:val="28"/>
          <w:szCs w:val="28"/>
          <w:lang w:eastAsia="lv-LV"/>
        </w:rPr>
        <w:t>40 naudas soda vienībām</w:t>
      </w:r>
      <w:r w:rsidR="00CA656D" w:rsidRPr="008E0142">
        <w:rPr>
          <w:rFonts w:ascii="Times New Roman" w:eastAsia="Times New Roman" w:hAnsi="Times New Roman"/>
          <w:sz w:val="28"/>
          <w:szCs w:val="28"/>
          <w:lang w:eastAsia="lv-LV"/>
        </w:rPr>
        <w:t>.</w:t>
      </w:r>
    </w:p>
    <w:p w14:paraId="17C3234E" w14:textId="594471DD" w:rsidR="00CE66ED" w:rsidRPr="0015365F" w:rsidRDefault="003A7979"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(2</w:t>
      </w:r>
      <w:r w:rsidR="00A75ADE" w:rsidRPr="008E0142">
        <w:rPr>
          <w:rFonts w:ascii="Times New Roman" w:eastAsia="Times New Roman" w:hAnsi="Times New Roman"/>
          <w:sz w:val="28"/>
          <w:szCs w:val="28"/>
          <w:lang w:eastAsia="lv-LV"/>
        </w:rPr>
        <w:t xml:space="preserve">) Par šā panta pirmajā </w:t>
      </w:r>
      <w:r w:rsidR="00CE66ED" w:rsidRPr="008E0142">
        <w:rPr>
          <w:rFonts w:ascii="Times New Roman" w:eastAsia="Times New Roman" w:hAnsi="Times New Roman"/>
          <w:sz w:val="28"/>
          <w:szCs w:val="28"/>
          <w:lang w:eastAsia="lv-LV"/>
        </w:rPr>
        <w:t xml:space="preserve">daļā minētajām darbībām, ja noslēgtā iepirkuma līguma vai vispārīgās vienošanās </w:t>
      </w:r>
      <w:r w:rsidR="003A53B3" w:rsidRPr="008E0142">
        <w:rPr>
          <w:rFonts w:ascii="Times New Roman" w:eastAsia="Times New Roman" w:hAnsi="Times New Roman"/>
          <w:sz w:val="28"/>
          <w:szCs w:val="28"/>
          <w:lang w:eastAsia="lv-LV"/>
        </w:rPr>
        <w:t xml:space="preserve">vai cita veiktā darījuma </w:t>
      </w:r>
      <w:r w:rsidR="003E2445" w:rsidRPr="008E0142">
        <w:rPr>
          <w:rFonts w:ascii="Times New Roman" w:eastAsia="Times New Roman" w:hAnsi="Times New Roman"/>
          <w:sz w:val="28"/>
          <w:szCs w:val="28"/>
          <w:lang w:eastAsia="lv-LV"/>
        </w:rPr>
        <w:t>līgumcena ir 500 </w:t>
      </w:r>
      <w:r w:rsidR="00CE66ED" w:rsidRPr="008E0142">
        <w:rPr>
          <w:rFonts w:ascii="Times New Roman" w:eastAsia="Times New Roman" w:hAnsi="Times New Roman"/>
          <w:sz w:val="28"/>
          <w:szCs w:val="28"/>
          <w:lang w:eastAsia="lv-LV"/>
        </w:rPr>
        <w:t>000 </w:t>
      </w:r>
      <w:proofErr w:type="spellStart"/>
      <w:r w:rsidR="00CE66ED" w:rsidRPr="008E0142">
        <w:rPr>
          <w:rFonts w:ascii="Times New Roman" w:eastAsia="Times New Roman" w:hAnsi="Times New Roman"/>
          <w:i/>
          <w:iCs/>
          <w:sz w:val="28"/>
          <w:szCs w:val="28"/>
          <w:lang w:eastAsia="lv-LV"/>
        </w:rPr>
        <w:t>euro</w:t>
      </w:r>
      <w:proofErr w:type="spellEnd"/>
      <w:r w:rsidR="009B42CB">
        <w:rPr>
          <w:rFonts w:ascii="Times New Roman" w:eastAsia="Times New Roman" w:hAnsi="Times New Roman"/>
          <w:sz w:val="28"/>
          <w:szCs w:val="28"/>
          <w:lang w:eastAsia="lv-LV"/>
        </w:rPr>
        <w:t xml:space="preserve"> vai lielāka, </w:t>
      </w:r>
      <w:r w:rsidR="00914855" w:rsidRPr="008E0142">
        <w:rPr>
          <w:rFonts w:ascii="Times New Roman" w:eastAsia="Times New Roman" w:hAnsi="Times New Roman"/>
          <w:sz w:val="28"/>
          <w:szCs w:val="28"/>
          <w:lang w:eastAsia="lv-LV"/>
        </w:rPr>
        <w:t xml:space="preserve">fiziskajai </w:t>
      </w:r>
      <w:r w:rsidR="005C34F3" w:rsidRPr="008E0142">
        <w:rPr>
          <w:rFonts w:ascii="Times New Roman" w:eastAsia="Times New Roman" w:hAnsi="Times New Roman"/>
          <w:sz w:val="28"/>
          <w:szCs w:val="28"/>
          <w:lang w:eastAsia="lv-LV"/>
        </w:rPr>
        <w:t>personai</w:t>
      </w:r>
      <w:r w:rsidR="00EC3442" w:rsidRPr="008E0142">
        <w:rPr>
          <w:rFonts w:ascii="Times New Roman" w:eastAsia="Times New Roman" w:hAnsi="Times New Roman"/>
          <w:sz w:val="28"/>
          <w:szCs w:val="28"/>
          <w:lang w:eastAsia="lv-LV"/>
        </w:rPr>
        <w:t>, kas noslēgusi iepirkuma līgumu vai vispārīgo vienošanos vai veikusi citu darījumu pasūtītāja vārdā,</w:t>
      </w:r>
      <w:r w:rsidR="005C34F3" w:rsidRPr="008E0142">
        <w:rPr>
          <w:rFonts w:ascii="Times New Roman" w:eastAsia="Times New Roman" w:hAnsi="Times New Roman"/>
          <w:sz w:val="28"/>
          <w:szCs w:val="28"/>
          <w:lang w:eastAsia="lv-LV"/>
        </w:rPr>
        <w:t xml:space="preserve"> </w:t>
      </w:r>
      <w:r w:rsidR="00B67C0B" w:rsidRPr="008E0142">
        <w:rPr>
          <w:rFonts w:ascii="Times New Roman" w:eastAsia="Times New Roman" w:hAnsi="Times New Roman"/>
          <w:sz w:val="28"/>
          <w:szCs w:val="28"/>
          <w:lang w:eastAsia="lv-LV"/>
        </w:rPr>
        <w:t>piemēro</w:t>
      </w:r>
      <w:r w:rsidR="00CE66ED" w:rsidRPr="008E0142">
        <w:rPr>
          <w:rFonts w:ascii="Times New Roman" w:eastAsia="Times New Roman" w:hAnsi="Times New Roman"/>
          <w:sz w:val="28"/>
          <w:szCs w:val="28"/>
          <w:lang w:eastAsia="lv-LV"/>
        </w:rPr>
        <w:t xml:space="preserve"> naudas </w:t>
      </w:r>
      <w:r w:rsidR="00CE66ED" w:rsidRPr="0015365F">
        <w:rPr>
          <w:rFonts w:ascii="Times New Roman" w:eastAsia="Times New Roman" w:hAnsi="Times New Roman"/>
          <w:sz w:val="28"/>
          <w:szCs w:val="28"/>
          <w:lang w:eastAsia="lv-LV"/>
        </w:rPr>
        <w:t xml:space="preserve">sodu no 70 līdz </w:t>
      </w:r>
      <w:r w:rsidR="00E46091" w:rsidRPr="0015365F">
        <w:rPr>
          <w:rFonts w:ascii="Times New Roman" w:eastAsia="Times New Roman" w:hAnsi="Times New Roman"/>
          <w:sz w:val="28"/>
          <w:szCs w:val="28"/>
          <w:lang w:eastAsia="lv-LV"/>
        </w:rPr>
        <w:t>400</w:t>
      </w:r>
      <w:r w:rsidR="00CE66ED" w:rsidRPr="0015365F">
        <w:rPr>
          <w:rFonts w:ascii="Times New Roman" w:eastAsia="Times New Roman" w:hAnsi="Times New Roman"/>
          <w:sz w:val="28"/>
          <w:szCs w:val="28"/>
          <w:lang w:eastAsia="lv-LV"/>
        </w:rPr>
        <w:t xml:space="preserve"> naudas soda vienībām</w:t>
      </w:r>
      <w:r w:rsidR="001E7D35" w:rsidRPr="0015365F">
        <w:rPr>
          <w:rFonts w:ascii="Times New Roman" w:eastAsia="Times New Roman" w:hAnsi="Times New Roman"/>
          <w:sz w:val="28"/>
          <w:szCs w:val="28"/>
          <w:lang w:eastAsia="lv-LV"/>
        </w:rPr>
        <w:t xml:space="preserve"> un </w:t>
      </w:r>
      <w:r w:rsidR="0015365F" w:rsidRPr="0015365F">
        <w:rPr>
          <w:rFonts w:ascii="Times New Roman" w:hAnsi="Times New Roman"/>
          <w:sz w:val="28"/>
          <w:szCs w:val="28"/>
        </w:rPr>
        <w:t xml:space="preserve">tiesību izmantošanas </w:t>
      </w:r>
      <w:proofErr w:type="gramStart"/>
      <w:r w:rsidR="0015365F" w:rsidRPr="0015365F">
        <w:rPr>
          <w:rFonts w:ascii="Times New Roman" w:hAnsi="Times New Roman"/>
          <w:sz w:val="28"/>
          <w:szCs w:val="28"/>
        </w:rPr>
        <w:t>aizliegumu</w:t>
      </w:r>
      <w:r w:rsidR="0015365F">
        <w:rPr>
          <w:rFonts w:ascii="Times New Roman" w:hAnsi="Times New Roman"/>
          <w:sz w:val="28"/>
          <w:szCs w:val="28"/>
        </w:rPr>
        <w:t> </w:t>
      </w:r>
      <w:r w:rsidR="0015365F" w:rsidRPr="0015365F">
        <w:rPr>
          <w:rFonts w:ascii="Times New Roman" w:hAnsi="Times New Roman"/>
          <w:sz w:val="28"/>
          <w:szCs w:val="28"/>
        </w:rPr>
        <w:t>–</w:t>
      </w:r>
      <w:r w:rsidR="0015365F" w:rsidRPr="0015365F">
        <w:rPr>
          <w:rFonts w:ascii="Times New Roman" w:eastAsia="Times New Roman" w:hAnsi="Times New Roman"/>
          <w:sz w:val="28"/>
          <w:szCs w:val="28"/>
          <w:lang w:eastAsia="lv-LV"/>
        </w:rPr>
        <w:t>ai</w:t>
      </w:r>
      <w:proofErr w:type="gramEnd"/>
      <w:r w:rsidR="0015365F" w:rsidRPr="0015365F">
        <w:rPr>
          <w:rFonts w:ascii="Times New Roman" w:eastAsia="Times New Roman" w:hAnsi="Times New Roman"/>
          <w:sz w:val="28"/>
          <w:szCs w:val="28"/>
          <w:lang w:eastAsia="lv-LV"/>
        </w:rPr>
        <w:t>zliegumu uz laiku no viena līdz trim gadiem ieņemt amatus, kuru pienākumos ietilpst lēmumu pieņemšana publisko iepirkumu un publiskās un privātās partnerības jomā vai iepirkuma līgumu, vispārīgo vienošanos, partnerības iepirkuma līgumu vai koncesijas līgumu noslēgšana.</w:t>
      </w:r>
    </w:p>
    <w:p w14:paraId="342E278D" w14:textId="77777777"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b/>
          <w:bCs/>
          <w:sz w:val="28"/>
          <w:szCs w:val="28"/>
          <w:lang w:eastAsia="lv-LV"/>
        </w:rPr>
        <w:t> </w:t>
      </w:r>
    </w:p>
    <w:p w14:paraId="69B0193F" w14:textId="77777777" w:rsidR="00CE66ED" w:rsidRPr="008E0142" w:rsidRDefault="002B6D99"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b/>
          <w:bCs/>
          <w:sz w:val="28"/>
          <w:szCs w:val="28"/>
          <w:lang w:eastAsia="lv-LV"/>
        </w:rPr>
        <w:t>74</w:t>
      </w:r>
      <w:r w:rsidR="00CE66ED" w:rsidRPr="008E0142">
        <w:rPr>
          <w:rFonts w:ascii="Times New Roman" w:eastAsia="Times New Roman" w:hAnsi="Times New Roman"/>
          <w:b/>
          <w:bCs/>
          <w:sz w:val="28"/>
          <w:szCs w:val="28"/>
          <w:lang w:eastAsia="lv-LV"/>
        </w:rPr>
        <w:t>. pants. Interešu konflikta novēršanas noteikumu neievērošana</w:t>
      </w:r>
    </w:p>
    <w:p w14:paraId="0BB962A5" w14:textId="32ED2C6F" w:rsidR="00370BB5" w:rsidRPr="008E0142" w:rsidRDefault="00370BB5"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(1) Par to, ka nav nodrošināta šajā likumā noteiktā apliecinājuma parakstīšana par tādu apstākļu neesamību, kuru dēļ varētu uzskatīt, ka </w:t>
      </w:r>
      <w:r w:rsidR="004A0D1C" w:rsidRPr="008E0142">
        <w:rPr>
          <w:rFonts w:ascii="Times New Roman" w:eastAsia="Times New Roman" w:hAnsi="Times New Roman"/>
          <w:color w:val="000000"/>
          <w:sz w:val="28"/>
          <w:szCs w:val="28"/>
          <w:lang w:eastAsia="lv-LV"/>
        </w:rPr>
        <w:t xml:space="preserve">iepirkuma dokumentu sagatavotājs (pasūtītāja amatpersona vai darbinieks), </w:t>
      </w:r>
      <w:r w:rsidRPr="008E0142">
        <w:rPr>
          <w:rFonts w:ascii="Times New Roman" w:eastAsia="Times New Roman" w:hAnsi="Times New Roman"/>
          <w:sz w:val="28"/>
          <w:szCs w:val="28"/>
          <w:lang w:eastAsia="lv-LV"/>
        </w:rPr>
        <w:t>iepirkuma komisijas locekļi vai eksperti ir ieinteresēti konkrēta kandidāta vai pretendenta izvēlē vai darbībā vai ka viņi ir saistīti ar tiem</w:t>
      </w:r>
      <w:r w:rsidR="008B0BA9" w:rsidRPr="008E0142">
        <w:rPr>
          <w:rFonts w:ascii="Times New Roman" w:eastAsia="Times New Roman" w:hAnsi="Times New Roman"/>
          <w:sz w:val="28"/>
          <w:szCs w:val="28"/>
          <w:lang w:eastAsia="lv-LV"/>
        </w:rPr>
        <w:t>,</w:t>
      </w:r>
      <w:r w:rsidR="009B42CB">
        <w:rPr>
          <w:rFonts w:ascii="Times New Roman" w:eastAsia="Times New Roman" w:hAnsi="Times New Roman"/>
          <w:sz w:val="28"/>
          <w:szCs w:val="28"/>
          <w:lang w:eastAsia="lv-LV"/>
        </w:rPr>
        <w:t xml:space="preserve"> </w:t>
      </w:r>
      <w:r w:rsidRPr="008E0142">
        <w:rPr>
          <w:rFonts w:ascii="Times New Roman" w:eastAsia="Times New Roman" w:hAnsi="Times New Roman"/>
          <w:sz w:val="28"/>
          <w:szCs w:val="28"/>
          <w:lang w:eastAsia="lv-LV"/>
        </w:rPr>
        <w:t xml:space="preserve">iepirkuma komisijas priekšsēdētājam </w:t>
      </w:r>
      <w:r w:rsidR="00EB2779" w:rsidRPr="008E0142">
        <w:rPr>
          <w:rFonts w:ascii="Times New Roman" w:eastAsia="Times New Roman" w:hAnsi="Times New Roman"/>
          <w:sz w:val="28"/>
          <w:szCs w:val="28"/>
          <w:lang w:eastAsia="lv-LV"/>
        </w:rPr>
        <w:t>piemēro</w:t>
      </w:r>
      <w:r w:rsidRPr="008E0142">
        <w:rPr>
          <w:rFonts w:ascii="Times New Roman" w:eastAsia="Times New Roman" w:hAnsi="Times New Roman"/>
          <w:sz w:val="28"/>
          <w:szCs w:val="28"/>
          <w:lang w:eastAsia="lv-LV"/>
        </w:rPr>
        <w:t xml:space="preserve"> brīdinājumu vai naudas sodu no 14 līdz 70 naudas soda vienībām.</w:t>
      </w:r>
    </w:p>
    <w:p w14:paraId="6A238421" w14:textId="603A5BDE" w:rsidR="00CE66ED" w:rsidRPr="008E0142" w:rsidRDefault="00370BB5"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(2) </w:t>
      </w:r>
      <w:r w:rsidR="00CE66ED" w:rsidRPr="008E0142">
        <w:rPr>
          <w:rFonts w:ascii="Times New Roman" w:eastAsia="Times New Roman" w:hAnsi="Times New Roman"/>
          <w:sz w:val="28"/>
          <w:szCs w:val="28"/>
          <w:lang w:eastAsia="lv-LV"/>
        </w:rPr>
        <w:t>Par šajā likumā noteiktā aizlieguma</w:t>
      </w:r>
      <w:r w:rsidR="00206692">
        <w:rPr>
          <w:rFonts w:ascii="Times New Roman" w:eastAsia="Times New Roman" w:hAnsi="Times New Roman"/>
          <w:sz w:val="28"/>
          <w:szCs w:val="28"/>
          <w:lang w:eastAsia="lv-LV"/>
        </w:rPr>
        <w:t xml:space="preserve"> </w:t>
      </w:r>
      <w:r w:rsidR="00BB3AB8" w:rsidRPr="008E0142">
        <w:rPr>
          <w:rFonts w:ascii="Times New Roman" w:eastAsia="Times New Roman" w:hAnsi="Times New Roman"/>
          <w:color w:val="000000"/>
          <w:sz w:val="28"/>
          <w:szCs w:val="28"/>
          <w:lang w:eastAsia="lv-LV"/>
        </w:rPr>
        <w:t xml:space="preserve">pasūtītāja amatpersonām un darbiniekiem, kas sagatavo iepirkuma dokumentus, </w:t>
      </w:r>
      <w:r w:rsidR="00CE66ED" w:rsidRPr="008E0142">
        <w:rPr>
          <w:rFonts w:ascii="Times New Roman" w:eastAsia="Times New Roman" w:hAnsi="Times New Roman"/>
          <w:sz w:val="28"/>
          <w:szCs w:val="28"/>
          <w:lang w:eastAsia="lv-LV"/>
        </w:rPr>
        <w:t>iepirkuma komisijas locekļiem un ekspertiem pārstāvēt kandidāta vai pretendenta intereses</w:t>
      </w:r>
      <w:r w:rsidR="00C02948">
        <w:rPr>
          <w:rFonts w:ascii="Times New Roman" w:eastAsia="Times New Roman" w:hAnsi="Times New Roman"/>
          <w:sz w:val="28"/>
          <w:szCs w:val="28"/>
          <w:lang w:eastAsia="lv-LV"/>
        </w:rPr>
        <w:t xml:space="preserve"> </w:t>
      </w:r>
      <w:r w:rsidR="00CE66ED" w:rsidRPr="008E0142">
        <w:rPr>
          <w:rFonts w:ascii="Times New Roman" w:eastAsia="Times New Roman" w:hAnsi="Times New Roman"/>
          <w:sz w:val="28"/>
          <w:szCs w:val="28"/>
          <w:lang w:eastAsia="lv-LV"/>
        </w:rPr>
        <w:t>neievērošanu, kā arī par aizlieguma</w:t>
      </w:r>
      <w:r w:rsidR="00615C19">
        <w:rPr>
          <w:rFonts w:ascii="Times New Roman" w:eastAsia="Times New Roman" w:hAnsi="Times New Roman"/>
          <w:sz w:val="28"/>
          <w:szCs w:val="28"/>
          <w:lang w:eastAsia="lv-LV"/>
        </w:rPr>
        <w:t xml:space="preserve"> </w:t>
      </w:r>
      <w:r w:rsidR="00CE66ED" w:rsidRPr="008E0142">
        <w:rPr>
          <w:rFonts w:ascii="Times New Roman" w:eastAsia="Times New Roman" w:hAnsi="Times New Roman"/>
          <w:sz w:val="28"/>
          <w:szCs w:val="28"/>
          <w:lang w:eastAsia="lv-LV"/>
        </w:rPr>
        <w:t>būt saistītiem ar kandidāt</w:t>
      </w:r>
      <w:r w:rsidR="00615C19">
        <w:rPr>
          <w:rFonts w:ascii="Times New Roman" w:eastAsia="Times New Roman" w:hAnsi="Times New Roman"/>
          <w:sz w:val="28"/>
          <w:szCs w:val="28"/>
          <w:lang w:eastAsia="lv-LV"/>
        </w:rPr>
        <w:t xml:space="preserve">u vai pretendentu neievērošanu </w:t>
      </w:r>
      <w:r w:rsidR="00B67C0B" w:rsidRPr="008E0142">
        <w:rPr>
          <w:rFonts w:ascii="Times New Roman" w:eastAsia="Times New Roman" w:hAnsi="Times New Roman"/>
          <w:sz w:val="28"/>
          <w:szCs w:val="28"/>
          <w:lang w:eastAsia="lv-LV"/>
        </w:rPr>
        <w:t>piemēro</w:t>
      </w:r>
      <w:r w:rsidR="00CE66ED" w:rsidRPr="008E0142">
        <w:rPr>
          <w:rFonts w:ascii="Times New Roman" w:eastAsia="Times New Roman" w:hAnsi="Times New Roman"/>
          <w:sz w:val="28"/>
          <w:szCs w:val="28"/>
          <w:lang w:eastAsia="lv-LV"/>
        </w:rPr>
        <w:t xml:space="preserve"> naudas sodu no 14 līdz </w:t>
      </w:r>
      <w:r w:rsidR="00A75ADE" w:rsidRPr="008E0142">
        <w:rPr>
          <w:rFonts w:ascii="Times New Roman" w:eastAsia="Times New Roman" w:hAnsi="Times New Roman"/>
          <w:sz w:val="28"/>
          <w:szCs w:val="28"/>
          <w:lang w:eastAsia="lv-LV"/>
        </w:rPr>
        <w:t>140</w:t>
      </w:r>
      <w:r w:rsidR="00CE66ED" w:rsidRPr="008E0142">
        <w:rPr>
          <w:rFonts w:ascii="Times New Roman" w:eastAsia="Times New Roman" w:hAnsi="Times New Roman"/>
          <w:sz w:val="28"/>
          <w:szCs w:val="28"/>
          <w:lang w:eastAsia="lv-LV"/>
        </w:rPr>
        <w:t xml:space="preserve"> naudas soda vienībām.</w:t>
      </w:r>
    </w:p>
    <w:p w14:paraId="6F90E73D" w14:textId="77777777"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b/>
          <w:bCs/>
          <w:sz w:val="28"/>
          <w:szCs w:val="28"/>
          <w:lang w:eastAsia="lv-LV"/>
        </w:rPr>
        <w:t> </w:t>
      </w:r>
    </w:p>
    <w:p w14:paraId="2503F5AA" w14:textId="77777777" w:rsidR="00CE66ED" w:rsidRPr="008E0142" w:rsidRDefault="002B6D99"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b/>
          <w:bCs/>
          <w:sz w:val="28"/>
          <w:szCs w:val="28"/>
          <w:lang w:eastAsia="lv-LV"/>
        </w:rPr>
        <w:t>75</w:t>
      </w:r>
      <w:r w:rsidR="00CE66ED" w:rsidRPr="008E0142">
        <w:rPr>
          <w:rFonts w:ascii="Times New Roman" w:eastAsia="Times New Roman" w:hAnsi="Times New Roman"/>
          <w:b/>
          <w:bCs/>
          <w:sz w:val="28"/>
          <w:szCs w:val="28"/>
          <w:lang w:eastAsia="lv-LV"/>
        </w:rPr>
        <w:t>. pants. Kandidātu un pretendentu izslēgšanas noteikumu, atlases prasību un tehnisko specifikāciju prasību neievērošana</w:t>
      </w:r>
    </w:p>
    <w:p w14:paraId="23F440D1" w14:textId="08F8D62B"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(1) Par šajā likumā noteikto kandidātu un pretendentu izslēgšanas noteikumu neievērošanu, ja kandidāts vai pretendents nepamatoti izslēgts vai nepamatoti nav izslēgts no dalības iepirkumā un tas ir ietekmējis </w:t>
      </w:r>
      <w:r w:rsidR="00EF1031" w:rsidRPr="008E0142">
        <w:rPr>
          <w:rFonts w:ascii="Times New Roman" w:eastAsia="Times New Roman" w:hAnsi="Times New Roman"/>
          <w:sz w:val="28"/>
          <w:szCs w:val="28"/>
          <w:lang w:eastAsia="lv-LV"/>
        </w:rPr>
        <w:t xml:space="preserve">lēmumu par kandidātu atlases rezultātiem vai </w:t>
      </w:r>
      <w:r w:rsidRPr="008E0142">
        <w:rPr>
          <w:rFonts w:ascii="Times New Roman" w:eastAsia="Times New Roman" w:hAnsi="Times New Roman"/>
          <w:sz w:val="28"/>
          <w:szCs w:val="28"/>
          <w:lang w:eastAsia="lv-LV"/>
        </w:rPr>
        <w:t xml:space="preserve">lēmumu par līguma </w:t>
      </w:r>
      <w:r w:rsidR="00615C19">
        <w:rPr>
          <w:rFonts w:ascii="Times New Roman" w:eastAsia="Times New Roman" w:hAnsi="Times New Roman"/>
          <w:sz w:val="28"/>
          <w:szCs w:val="28"/>
          <w:lang w:eastAsia="lv-LV"/>
        </w:rPr>
        <w:t xml:space="preserve">slēgšanas tiesību piešķiršanu, </w:t>
      </w:r>
      <w:r w:rsidR="00EB775C" w:rsidRPr="008E0142">
        <w:rPr>
          <w:rFonts w:ascii="Times New Roman" w:eastAsia="Times New Roman" w:hAnsi="Times New Roman"/>
          <w:sz w:val="28"/>
          <w:szCs w:val="28"/>
          <w:lang w:eastAsia="lv-LV"/>
        </w:rPr>
        <w:t>iepirkuma komisijas locek</w:t>
      </w:r>
      <w:r w:rsidR="003F64C8" w:rsidRPr="008E0142">
        <w:rPr>
          <w:rFonts w:ascii="Times New Roman" w:eastAsia="Times New Roman" w:hAnsi="Times New Roman"/>
          <w:sz w:val="28"/>
          <w:szCs w:val="28"/>
          <w:lang w:eastAsia="lv-LV"/>
        </w:rPr>
        <w:t>lim</w:t>
      </w:r>
      <w:r w:rsidR="00936C28" w:rsidRPr="008E0142">
        <w:rPr>
          <w:rFonts w:ascii="Times New Roman" w:eastAsia="Times New Roman" w:hAnsi="Times New Roman"/>
          <w:sz w:val="28"/>
          <w:szCs w:val="28"/>
          <w:lang w:eastAsia="lv-LV"/>
        </w:rPr>
        <w:t xml:space="preserve"> </w:t>
      </w:r>
      <w:r w:rsidR="00B67C0B" w:rsidRPr="008E0142">
        <w:rPr>
          <w:rFonts w:ascii="Times New Roman" w:eastAsia="Times New Roman" w:hAnsi="Times New Roman"/>
          <w:sz w:val="28"/>
          <w:szCs w:val="28"/>
          <w:lang w:eastAsia="lv-LV"/>
        </w:rPr>
        <w:t>piemēro</w:t>
      </w:r>
      <w:r w:rsidRPr="008E0142">
        <w:rPr>
          <w:rFonts w:ascii="Times New Roman" w:eastAsia="Times New Roman" w:hAnsi="Times New Roman"/>
          <w:sz w:val="28"/>
          <w:szCs w:val="28"/>
          <w:lang w:eastAsia="lv-LV"/>
        </w:rPr>
        <w:t xml:space="preserve"> naudas sodu no 14 līdz 70</w:t>
      </w:r>
      <w:r w:rsidR="00615C19">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naudas soda vienībām.</w:t>
      </w:r>
    </w:p>
    <w:p w14:paraId="6C676565" w14:textId="4B3D434F"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(2) Par iepirkuma dokumentos noteikto kandidātu un pretendentu atlases prasību vai tehnisko specifikāciju prasību neievērošanu, ja kandidāta pieteikums vai pretendenta piedāvājums nepamatoti noraidīts vai nepamatoti atzīts par atbilstošu iepirkuma dokumentos noteiktajām prasībām un tas ir ietekmējis</w:t>
      </w:r>
      <w:r w:rsidR="000B0D2A" w:rsidRPr="008E0142">
        <w:rPr>
          <w:rFonts w:ascii="Times New Roman" w:eastAsia="Times New Roman" w:hAnsi="Times New Roman"/>
          <w:sz w:val="28"/>
          <w:szCs w:val="28"/>
          <w:lang w:eastAsia="lv-LV"/>
        </w:rPr>
        <w:t xml:space="preserve"> lēmumu par kandidātu atlases rezultātiem vai</w:t>
      </w:r>
      <w:r w:rsidRPr="008E0142">
        <w:rPr>
          <w:rFonts w:ascii="Times New Roman" w:eastAsia="Times New Roman" w:hAnsi="Times New Roman"/>
          <w:sz w:val="28"/>
          <w:szCs w:val="28"/>
          <w:lang w:eastAsia="lv-LV"/>
        </w:rPr>
        <w:t xml:space="preserve"> lēmumu par līguma slēgša</w:t>
      </w:r>
      <w:r w:rsidR="00615C19">
        <w:rPr>
          <w:rFonts w:ascii="Times New Roman" w:eastAsia="Times New Roman" w:hAnsi="Times New Roman"/>
          <w:sz w:val="28"/>
          <w:szCs w:val="28"/>
          <w:lang w:eastAsia="lv-LV"/>
        </w:rPr>
        <w:t xml:space="preserve">nas tiesību piešķiršanu, </w:t>
      </w:r>
      <w:r w:rsidR="003F64C8" w:rsidRPr="008E0142">
        <w:rPr>
          <w:rFonts w:ascii="Times New Roman" w:eastAsia="Times New Roman" w:hAnsi="Times New Roman"/>
          <w:sz w:val="28"/>
          <w:szCs w:val="28"/>
          <w:lang w:eastAsia="lv-LV"/>
        </w:rPr>
        <w:t xml:space="preserve">iepirkuma komisijas loceklim </w:t>
      </w:r>
      <w:r w:rsidR="00B67C0B" w:rsidRPr="008E0142">
        <w:rPr>
          <w:rFonts w:ascii="Times New Roman" w:eastAsia="Times New Roman" w:hAnsi="Times New Roman"/>
          <w:sz w:val="28"/>
          <w:szCs w:val="28"/>
          <w:lang w:eastAsia="lv-LV"/>
        </w:rPr>
        <w:t>piemēro</w:t>
      </w:r>
      <w:r w:rsidRPr="008E0142">
        <w:rPr>
          <w:rFonts w:ascii="Times New Roman" w:eastAsia="Times New Roman" w:hAnsi="Times New Roman"/>
          <w:sz w:val="28"/>
          <w:szCs w:val="28"/>
          <w:lang w:eastAsia="lv-LV"/>
        </w:rPr>
        <w:t xml:space="preserve"> naudas sodu no 14 līdz 70 naudas soda vienībām.</w:t>
      </w:r>
    </w:p>
    <w:p w14:paraId="6B72B521" w14:textId="77777777"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b/>
          <w:bCs/>
          <w:sz w:val="28"/>
          <w:szCs w:val="28"/>
          <w:lang w:eastAsia="lv-LV"/>
        </w:rPr>
        <w:t> </w:t>
      </w:r>
    </w:p>
    <w:p w14:paraId="2A9BB511" w14:textId="77777777" w:rsidR="00CE66ED" w:rsidRPr="008E0142" w:rsidRDefault="002B6D99"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b/>
          <w:bCs/>
          <w:sz w:val="28"/>
          <w:szCs w:val="28"/>
          <w:lang w:eastAsia="lv-LV"/>
        </w:rPr>
        <w:t>76</w:t>
      </w:r>
      <w:r w:rsidR="00CE66ED" w:rsidRPr="008E0142">
        <w:rPr>
          <w:rFonts w:ascii="Times New Roman" w:eastAsia="Times New Roman" w:hAnsi="Times New Roman"/>
          <w:b/>
          <w:bCs/>
          <w:sz w:val="28"/>
          <w:szCs w:val="28"/>
          <w:lang w:eastAsia="lv-LV"/>
        </w:rPr>
        <w:t>. pants. Iepirkuma līguma un vispārīgās vienošanās slēgšanas un grozīšanas noteikumu neievērošana</w:t>
      </w:r>
    </w:p>
    <w:p w14:paraId="327E0D3E" w14:textId="084C12A2"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(1) Par iepirkuma līguma vai vispārīgās vienošanās noslēgšanu, </w:t>
      </w:r>
      <w:r w:rsidR="002C3A29" w:rsidRPr="008E0142">
        <w:rPr>
          <w:rFonts w:ascii="Times New Roman" w:eastAsia="Times New Roman" w:hAnsi="Times New Roman"/>
          <w:sz w:val="28"/>
          <w:szCs w:val="28"/>
          <w:lang w:eastAsia="lv-LV"/>
        </w:rPr>
        <w:t>ja nav ievērots šajā likumā noteiktais</w:t>
      </w:r>
      <w:r w:rsidRPr="008E0142">
        <w:rPr>
          <w:rFonts w:ascii="Times New Roman" w:eastAsia="Times New Roman" w:hAnsi="Times New Roman"/>
          <w:sz w:val="28"/>
          <w:szCs w:val="28"/>
          <w:lang w:eastAsia="lv-LV"/>
        </w:rPr>
        <w:t xml:space="preserve"> nogaidīšanas </w:t>
      </w:r>
      <w:r w:rsidR="002C3A29" w:rsidRPr="008E0142">
        <w:rPr>
          <w:rFonts w:ascii="Times New Roman" w:eastAsia="Times New Roman" w:hAnsi="Times New Roman"/>
          <w:sz w:val="28"/>
          <w:szCs w:val="28"/>
          <w:lang w:eastAsia="lv-LV"/>
        </w:rPr>
        <w:t>termiņš</w:t>
      </w:r>
      <w:r w:rsidRPr="008E0142">
        <w:rPr>
          <w:rFonts w:ascii="Times New Roman" w:eastAsia="Times New Roman" w:hAnsi="Times New Roman"/>
          <w:sz w:val="28"/>
          <w:szCs w:val="28"/>
          <w:lang w:eastAsia="lv-LV"/>
        </w:rPr>
        <w:t xml:space="preserve">, </w:t>
      </w:r>
      <w:r w:rsidR="002C3A29" w:rsidRPr="008E0142">
        <w:rPr>
          <w:rFonts w:ascii="Times New Roman" w:eastAsia="Times New Roman" w:hAnsi="Times New Roman"/>
          <w:sz w:val="28"/>
          <w:szCs w:val="28"/>
          <w:lang w:eastAsia="lv-LV"/>
        </w:rPr>
        <w:t>bet</w:t>
      </w:r>
      <w:r w:rsidRPr="008E0142">
        <w:rPr>
          <w:rFonts w:ascii="Times New Roman" w:eastAsia="Times New Roman" w:hAnsi="Times New Roman"/>
          <w:sz w:val="28"/>
          <w:szCs w:val="28"/>
          <w:lang w:eastAsia="lv-LV"/>
        </w:rPr>
        <w:t xml:space="preserve"> tas bija jāievēro, </w:t>
      </w:r>
      <w:r w:rsidR="00914855" w:rsidRPr="008E0142">
        <w:rPr>
          <w:rFonts w:ascii="Times New Roman" w:eastAsia="Times New Roman" w:hAnsi="Times New Roman"/>
          <w:sz w:val="28"/>
          <w:szCs w:val="28"/>
          <w:lang w:eastAsia="lv-LV"/>
        </w:rPr>
        <w:t xml:space="preserve">fiziskajai </w:t>
      </w:r>
      <w:r w:rsidR="002C3A29" w:rsidRPr="008E0142">
        <w:rPr>
          <w:rFonts w:ascii="Times New Roman" w:eastAsia="Times New Roman" w:hAnsi="Times New Roman"/>
          <w:sz w:val="28"/>
          <w:szCs w:val="28"/>
          <w:lang w:eastAsia="lv-LV"/>
        </w:rPr>
        <w:t>personai, kas noslēgusi iepirkuma līgumu vai vispārīgo vienošanos pasūtītāja</w:t>
      </w:r>
      <w:r w:rsidR="00A75ADE" w:rsidRPr="008E0142">
        <w:rPr>
          <w:rFonts w:ascii="Times New Roman" w:eastAsia="Times New Roman" w:hAnsi="Times New Roman"/>
          <w:sz w:val="28"/>
          <w:szCs w:val="28"/>
          <w:lang w:eastAsia="lv-LV"/>
        </w:rPr>
        <w:t xml:space="preserve"> </w:t>
      </w:r>
      <w:r w:rsidR="002C3A29" w:rsidRPr="008E0142">
        <w:rPr>
          <w:rFonts w:ascii="Times New Roman" w:eastAsia="Times New Roman" w:hAnsi="Times New Roman"/>
          <w:sz w:val="28"/>
          <w:szCs w:val="28"/>
          <w:lang w:eastAsia="lv-LV"/>
        </w:rPr>
        <w:t xml:space="preserve">vārdā, </w:t>
      </w:r>
      <w:r w:rsidR="00B67C0B" w:rsidRPr="008E0142">
        <w:rPr>
          <w:rFonts w:ascii="Times New Roman" w:eastAsia="Times New Roman" w:hAnsi="Times New Roman"/>
          <w:sz w:val="28"/>
          <w:szCs w:val="28"/>
          <w:lang w:eastAsia="lv-LV"/>
        </w:rPr>
        <w:t>piemēro</w:t>
      </w:r>
      <w:r w:rsidR="00BD2F74" w:rsidRPr="008E0142">
        <w:rPr>
          <w:rFonts w:ascii="Times New Roman" w:eastAsia="Times New Roman" w:hAnsi="Times New Roman"/>
          <w:sz w:val="28"/>
          <w:szCs w:val="28"/>
          <w:lang w:eastAsia="lv-LV"/>
        </w:rPr>
        <w:t xml:space="preserve"> naudas sodu no 14 līdz 2</w:t>
      </w:r>
      <w:r w:rsidR="002C3A29" w:rsidRPr="008E0142">
        <w:rPr>
          <w:rFonts w:ascii="Times New Roman" w:eastAsia="Times New Roman" w:hAnsi="Times New Roman"/>
          <w:sz w:val="28"/>
          <w:szCs w:val="28"/>
          <w:lang w:eastAsia="lv-LV"/>
        </w:rPr>
        <w:t>40 naudas soda vienībām</w:t>
      </w:r>
      <w:r w:rsidRPr="008E0142">
        <w:rPr>
          <w:rFonts w:ascii="Times New Roman" w:eastAsia="Times New Roman" w:hAnsi="Times New Roman"/>
          <w:sz w:val="28"/>
          <w:szCs w:val="28"/>
          <w:lang w:eastAsia="lv-LV"/>
        </w:rPr>
        <w:t>.</w:t>
      </w:r>
    </w:p>
    <w:p w14:paraId="28CEC29D" w14:textId="6937BAD8"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(2) Par iepirkuma līguma vai vispārīgās vienošanās noslēgšanu, </w:t>
      </w:r>
      <w:r w:rsidR="002C3A29" w:rsidRPr="008E0142">
        <w:rPr>
          <w:rFonts w:ascii="Times New Roman" w:eastAsia="Times New Roman" w:hAnsi="Times New Roman"/>
          <w:sz w:val="28"/>
          <w:szCs w:val="28"/>
          <w:lang w:eastAsia="lv-LV"/>
        </w:rPr>
        <w:t>ja nav ievērots šajā likumā noteiktais aizliegums</w:t>
      </w:r>
      <w:r w:rsidRPr="008E0142">
        <w:rPr>
          <w:rFonts w:ascii="Times New Roman" w:eastAsia="Times New Roman" w:hAnsi="Times New Roman"/>
          <w:sz w:val="28"/>
          <w:szCs w:val="28"/>
          <w:lang w:eastAsia="lv-LV"/>
        </w:rPr>
        <w:t xml:space="preserve"> slēgt iepirkuma līgumu vai vispārīgo vienošanos pēc tam, kad Iepirkumu uzraudzības birojā saņemts iesniegums par iepirkuma procedūras pārkāpumiem, vai </w:t>
      </w:r>
      <w:r w:rsidR="002C3A29" w:rsidRPr="008E0142">
        <w:rPr>
          <w:rFonts w:ascii="Times New Roman" w:eastAsia="Times New Roman" w:hAnsi="Times New Roman"/>
          <w:sz w:val="28"/>
          <w:szCs w:val="28"/>
          <w:lang w:eastAsia="lv-LV"/>
        </w:rPr>
        <w:t>ja nav ievērots</w:t>
      </w:r>
      <w:r w:rsidRPr="008E0142">
        <w:rPr>
          <w:rFonts w:ascii="Times New Roman" w:eastAsia="Times New Roman" w:hAnsi="Times New Roman"/>
          <w:sz w:val="28"/>
          <w:szCs w:val="28"/>
          <w:lang w:eastAsia="lv-LV"/>
        </w:rPr>
        <w:t xml:space="preserve"> Iepirkumu uzraudzības biroja iesniegumu</w:t>
      </w:r>
      <w:r w:rsidR="002C3A29" w:rsidRPr="008E0142">
        <w:rPr>
          <w:rFonts w:ascii="Times New Roman" w:eastAsia="Times New Roman" w:hAnsi="Times New Roman"/>
          <w:sz w:val="28"/>
          <w:szCs w:val="28"/>
          <w:lang w:eastAsia="lv-LV"/>
        </w:rPr>
        <w:t xml:space="preserve"> izskatīšanas komisijas noteiktais aizliegums</w:t>
      </w:r>
      <w:r w:rsidRPr="008E0142">
        <w:rPr>
          <w:rFonts w:ascii="Times New Roman" w:eastAsia="Times New Roman" w:hAnsi="Times New Roman"/>
          <w:sz w:val="28"/>
          <w:szCs w:val="28"/>
          <w:lang w:eastAsia="lv-LV"/>
        </w:rPr>
        <w:t xml:space="preserve"> slēgt attiecīgo iepirkuma līg</w:t>
      </w:r>
      <w:r w:rsidR="00145A67">
        <w:rPr>
          <w:rFonts w:ascii="Times New Roman" w:eastAsia="Times New Roman" w:hAnsi="Times New Roman"/>
          <w:sz w:val="28"/>
          <w:szCs w:val="28"/>
          <w:lang w:eastAsia="lv-LV"/>
        </w:rPr>
        <w:t xml:space="preserve">umu vai vispārīgo vienošanos, </w:t>
      </w:r>
      <w:r w:rsidR="00914855" w:rsidRPr="008E0142">
        <w:rPr>
          <w:rFonts w:ascii="Times New Roman" w:eastAsia="Times New Roman" w:hAnsi="Times New Roman"/>
          <w:sz w:val="28"/>
          <w:szCs w:val="28"/>
          <w:lang w:eastAsia="lv-LV"/>
        </w:rPr>
        <w:t xml:space="preserve">fiziskajai </w:t>
      </w:r>
      <w:r w:rsidR="003866A5" w:rsidRPr="008E0142">
        <w:rPr>
          <w:rFonts w:ascii="Times New Roman" w:eastAsia="Times New Roman" w:hAnsi="Times New Roman"/>
          <w:sz w:val="28"/>
          <w:szCs w:val="28"/>
          <w:lang w:eastAsia="lv-LV"/>
        </w:rPr>
        <w:t xml:space="preserve">personai, kas noslēgusi iepirkuma līgumu vai vispārīgo vienošanos pasūtītāja vārdā, </w:t>
      </w:r>
      <w:r w:rsidR="00B67C0B" w:rsidRPr="008E0142">
        <w:rPr>
          <w:rFonts w:ascii="Times New Roman" w:eastAsia="Times New Roman" w:hAnsi="Times New Roman"/>
          <w:sz w:val="28"/>
          <w:szCs w:val="28"/>
          <w:lang w:eastAsia="lv-LV"/>
        </w:rPr>
        <w:t>piemēro</w:t>
      </w:r>
      <w:r w:rsidR="00BD2F74" w:rsidRPr="008E0142">
        <w:rPr>
          <w:rFonts w:ascii="Times New Roman" w:eastAsia="Times New Roman" w:hAnsi="Times New Roman"/>
          <w:sz w:val="28"/>
          <w:szCs w:val="28"/>
          <w:lang w:eastAsia="lv-LV"/>
        </w:rPr>
        <w:t xml:space="preserve"> naudas sodu no 14 līdz 2</w:t>
      </w:r>
      <w:r w:rsidR="003866A5" w:rsidRPr="008E0142">
        <w:rPr>
          <w:rFonts w:ascii="Times New Roman" w:eastAsia="Times New Roman" w:hAnsi="Times New Roman"/>
          <w:sz w:val="28"/>
          <w:szCs w:val="28"/>
          <w:lang w:eastAsia="lv-LV"/>
        </w:rPr>
        <w:t>40 naudas soda vienībām</w:t>
      </w:r>
      <w:r w:rsidRPr="008E0142">
        <w:rPr>
          <w:rFonts w:ascii="Times New Roman" w:eastAsia="Times New Roman" w:hAnsi="Times New Roman"/>
          <w:sz w:val="28"/>
          <w:szCs w:val="28"/>
          <w:lang w:eastAsia="lv-LV"/>
        </w:rPr>
        <w:t>.</w:t>
      </w:r>
    </w:p>
    <w:p w14:paraId="1F0CD8A1" w14:textId="07133B12"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(3) Par iepirkuma līguma vai vispārīgās vienošanās noslēgšanu, </w:t>
      </w:r>
      <w:r w:rsidR="002875B4" w:rsidRPr="008E0142">
        <w:rPr>
          <w:rFonts w:ascii="Times New Roman" w:eastAsia="Times New Roman" w:hAnsi="Times New Roman"/>
          <w:sz w:val="28"/>
          <w:szCs w:val="28"/>
          <w:lang w:eastAsia="lv-LV"/>
        </w:rPr>
        <w:t xml:space="preserve">ja </w:t>
      </w:r>
      <w:r w:rsidRPr="008E0142">
        <w:rPr>
          <w:rFonts w:ascii="Times New Roman" w:eastAsia="Times New Roman" w:hAnsi="Times New Roman"/>
          <w:sz w:val="28"/>
          <w:szCs w:val="28"/>
          <w:lang w:eastAsia="lv-LV"/>
        </w:rPr>
        <w:t xml:space="preserve">tajā </w:t>
      </w:r>
      <w:r w:rsidR="002875B4" w:rsidRPr="008E0142">
        <w:rPr>
          <w:rFonts w:ascii="Times New Roman" w:eastAsia="Times New Roman" w:hAnsi="Times New Roman"/>
          <w:sz w:val="28"/>
          <w:szCs w:val="28"/>
          <w:lang w:eastAsia="lv-LV"/>
        </w:rPr>
        <w:t>nav iekļauti</w:t>
      </w:r>
      <w:r w:rsidRPr="008E0142">
        <w:rPr>
          <w:rFonts w:ascii="Times New Roman" w:eastAsia="Times New Roman" w:hAnsi="Times New Roman"/>
          <w:sz w:val="28"/>
          <w:szCs w:val="28"/>
          <w:lang w:eastAsia="lv-LV"/>
        </w:rPr>
        <w:t xml:space="preserve"> iepirkuma</w:t>
      </w:r>
      <w:r w:rsidR="003866A5" w:rsidRPr="008E0142">
        <w:rPr>
          <w:rFonts w:ascii="Times New Roman" w:eastAsia="Times New Roman" w:hAnsi="Times New Roman"/>
          <w:sz w:val="28"/>
          <w:szCs w:val="28"/>
          <w:lang w:eastAsia="lv-LV"/>
        </w:rPr>
        <w:t xml:space="preserve"> dokumentos paredzētie</w:t>
      </w:r>
      <w:r w:rsidR="002875B4" w:rsidRPr="008E0142">
        <w:rPr>
          <w:rFonts w:ascii="Times New Roman" w:eastAsia="Times New Roman" w:hAnsi="Times New Roman"/>
          <w:sz w:val="28"/>
          <w:szCs w:val="28"/>
          <w:lang w:eastAsia="lv-LV"/>
        </w:rPr>
        <w:t xml:space="preserve"> noteikumi</w:t>
      </w:r>
      <w:r w:rsidRPr="008E0142">
        <w:rPr>
          <w:rFonts w:ascii="Times New Roman" w:eastAsia="Times New Roman" w:hAnsi="Times New Roman"/>
          <w:sz w:val="28"/>
          <w:szCs w:val="28"/>
          <w:lang w:eastAsia="lv-LV"/>
        </w:rPr>
        <w:t xml:space="preserve"> vai </w:t>
      </w:r>
      <w:r w:rsidR="002875B4" w:rsidRPr="008E0142">
        <w:rPr>
          <w:rFonts w:ascii="Times New Roman" w:eastAsia="Times New Roman" w:hAnsi="Times New Roman"/>
          <w:sz w:val="28"/>
          <w:szCs w:val="28"/>
          <w:lang w:eastAsia="lv-LV"/>
        </w:rPr>
        <w:t>ir iekļauti atšķirīgi noteikumi un ja</w:t>
      </w:r>
      <w:r w:rsidRPr="008E0142">
        <w:rPr>
          <w:rFonts w:ascii="Times New Roman" w:eastAsia="Times New Roman" w:hAnsi="Times New Roman"/>
          <w:sz w:val="28"/>
          <w:szCs w:val="28"/>
          <w:lang w:eastAsia="lv-LV"/>
        </w:rPr>
        <w:t xml:space="preserve"> šāda iespēja nav paredzēta iepirkuma dokumentos atbilstoši šajā likumā noteiktaj</w:t>
      </w:r>
      <w:r w:rsidR="00AD703E">
        <w:rPr>
          <w:rFonts w:ascii="Times New Roman" w:eastAsia="Times New Roman" w:hAnsi="Times New Roman"/>
          <w:sz w:val="28"/>
          <w:szCs w:val="28"/>
          <w:lang w:eastAsia="lv-LV"/>
        </w:rPr>
        <w:t>ā</w:t>
      </w:r>
      <w:r w:rsidRPr="008E0142">
        <w:rPr>
          <w:rFonts w:ascii="Times New Roman" w:eastAsia="Times New Roman" w:hAnsi="Times New Roman"/>
          <w:sz w:val="28"/>
          <w:szCs w:val="28"/>
          <w:lang w:eastAsia="lv-LV"/>
        </w:rPr>
        <w:t>m</w:t>
      </w:r>
      <w:r w:rsidR="00B45613" w:rsidRPr="008E0142">
        <w:rPr>
          <w:rFonts w:ascii="Times New Roman" w:eastAsia="Times New Roman" w:hAnsi="Times New Roman"/>
          <w:sz w:val="28"/>
          <w:szCs w:val="28"/>
          <w:lang w:eastAsia="lv-LV"/>
        </w:rPr>
        <w:t xml:space="preserve"> </w:t>
      </w:r>
      <w:r w:rsidR="00AD703E">
        <w:rPr>
          <w:rFonts w:ascii="Times New Roman" w:eastAsia="Times New Roman" w:hAnsi="Times New Roman"/>
          <w:sz w:val="28"/>
          <w:szCs w:val="28"/>
          <w:lang w:eastAsia="lv-LV"/>
        </w:rPr>
        <w:t>prasībām</w:t>
      </w:r>
      <w:proofErr w:type="gramStart"/>
      <w:r w:rsidR="00AD703E">
        <w:rPr>
          <w:rFonts w:ascii="Times New Roman" w:eastAsia="Times New Roman" w:hAnsi="Times New Roman"/>
          <w:sz w:val="28"/>
          <w:szCs w:val="28"/>
          <w:lang w:eastAsia="lv-LV"/>
        </w:rPr>
        <w:t xml:space="preserve"> </w:t>
      </w:r>
      <w:r w:rsidR="00B45613" w:rsidRPr="008E0142">
        <w:rPr>
          <w:rFonts w:ascii="Times New Roman" w:eastAsia="Times New Roman" w:hAnsi="Times New Roman"/>
          <w:sz w:val="28"/>
          <w:szCs w:val="28"/>
          <w:lang w:eastAsia="lv-LV"/>
        </w:rPr>
        <w:t>vai nav ievēroti citi šajā likumā noteiktie iepirkuma līgumu un vispārīgo vienošanos grozīšanas noteikumi</w:t>
      </w:r>
      <w:proofErr w:type="gramEnd"/>
      <w:r w:rsidR="00615C19">
        <w:rPr>
          <w:rFonts w:ascii="Times New Roman" w:eastAsia="Times New Roman" w:hAnsi="Times New Roman"/>
          <w:sz w:val="28"/>
          <w:szCs w:val="28"/>
          <w:lang w:eastAsia="lv-LV"/>
        </w:rPr>
        <w:t xml:space="preserve">, </w:t>
      </w:r>
      <w:r w:rsidR="00914855" w:rsidRPr="008E0142">
        <w:rPr>
          <w:rFonts w:ascii="Times New Roman" w:eastAsia="Times New Roman" w:hAnsi="Times New Roman"/>
          <w:sz w:val="28"/>
          <w:szCs w:val="28"/>
          <w:lang w:eastAsia="lv-LV"/>
        </w:rPr>
        <w:t xml:space="preserve">fiziskajai </w:t>
      </w:r>
      <w:r w:rsidR="001A68C9" w:rsidRPr="008E0142">
        <w:rPr>
          <w:rFonts w:ascii="Times New Roman" w:eastAsia="Times New Roman" w:hAnsi="Times New Roman"/>
          <w:sz w:val="28"/>
          <w:szCs w:val="28"/>
          <w:lang w:eastAsia="lv-LV"/>
        </w:rPr>
        <w:t xml:space="preserve">personai, kas noslēgusi iepirkuma līgumu vai vispārīgo vienošanos pasūtītāja vārdā, </w:t>
      </w:r>
      <w:r w:rsidR="00B67C0B" w:rsidRPr="008E0142">
        <w:rPr>
          <w:rFonts w:ascii="Times New Roman" w:eastAsia="Times New Roman" w:hAnsi="Times New Roman"/>
          <w:sz w:val="28"/>
          <w:szCs w:val="28"/>
          <w:lang w:eastAsia="lv-LV"/>
        </w:rPr>
        <w:t>piemēro</w:t>
      </w:r>
      <w:r w:rsidR="00BD2F74" w:rsidRPr="008E0142">
        <w:rPr>
          <w:rFonts w:ascii="Times New Roman" w:eastAsia="Times New Roman" w:hAnsi="Times New Roman"/>
          <w:sz w:val="28"/>
          <w:szCs w:val="28"/>
          <w:lang w:eastAsia="lv-LV"/>
        </w:rPr>
        <w:t xml:space="preserve"> naudas sodu no 14 līdz 2</w:t>
      </w:r>
      <w:r w:rsidR="001A68C9" w:rsidRPr="008E0142">
        <w:rPr>
          <w:rFonts w:ascii="Times New Roman" w:eastAsia="Times New Roman" w:hAnsi="Times New Roman"/>
          <w:sz w:val="28"/>
          <w:szCs w:val="28"/>
          <w:lang w:eastAsia="lv-LV"/>
        </w:rPr>
        <w:t>40 naudas soda vienībām</w:t>
      </w:r>
      <w:r w:rsidRPr="008E0142">
        <w:rPr>
          <w:rFonts w:ascii="Times New Roman" w:eastAsia="Times New Roman" w:hAnsi="Times New Roman"/>
          <w:sz w:val="28"/>
          <w:szCs w:val="28"/>
          <w:lang w:eastAsia="lv-LV"/>
        </w:rPr>
        <w:t>.</w:t>
      </w:r>
    </w:p>
    <w:p w14:paraId="4ADF58ED" w14:textId="0B129DF0"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(4) Par grozī</w:t>
      </w:r>
      <w:r w:rsidR="00343C56" w:rsidRPr="008E0142">
        <w:rPr>
          <w:rFonts w:ascii="Times New Roman" w:eastAsia="Times New Roman" w:hAnsi="Times New Roman"/>
          <w:sz w:val="28"/>
          <w:szCs w:val="28"/>
          <w:lang w:eastAsia="lv-LV"/>
        </w:rPr>
        <w:t>jumu izdarīšanu iepirkuma līgumā</w:t>
      </w:r>
      <w:r w:rsidRPr="008E0142">
        <w:rPr>
          <w:rFonts w:ascii="Times New Roman" w:eastAsia="Times New Roman" w:hAnsi="Times New Roman"/>
          <w:sz w:val="28"/>
          <w:szCs w:val="28"/>
          <w:lang w:eastAsia="lv-LV"/>
        </w:rPr>
        <w:t xml:space="preserve"> vai vispārīgās vienošanās tekstā, </w:t>
      </w:r>
      <w:r w:rsidR="002C3A29" w:rsidRPr="008E0142">
        <w:rPr>
          <w:rFonts w:ascii="Times New Roman" w:eastAsia="Times New Roman" w:hAnsi="Times New Roman"/>
          <w:sz w:val="28"/>
          <w:szCs w:val="28"/>
          <w:lang w:eastAsia="lv-LV"/>
        </w:rPr>
        <w:t>ja nav ievēroti</w:t>
      </w:r>
      <w:r w:rsidRPr="008E0142">
        <w:rPr>
          <w:rFonts w:ascii="Times New Roman" w:eastAsia="Times New Roman" w:hAnsi="Times New Roman"/>
          <w:sz w:val="28"/>
          <w:szCs w:val="28"/>
          <w:lang w:eastAsia="lv-LV"/>
        </w:rPr>
        <w:t xml:space="preserve"> šajā likumā note</w:t>
      </w:r>
      <w:r w:rsidR="002C3A29" w:rsidRPr="008E0142">
        <w:rPr>
          <w:rFonts w:ascii="Times New Roman" w:eastAsia="Times New Roman" w:hAnsi="Times New Roman"/>
          <w:sz w:val="28"/>
          <w:szCs w:val="28"/>
          <w:lang w:eastAsia="lv-LV"/>
        </w:rPr>
        <w:t>iktie</w:t>
      </w:r>
      <w:r w:rsidRPr="008E0142">
        <w:rPr>
          <w:rFonts w:ascii="Times New Roman" w:eastAsia="Times New Roman" w:hAnsi="Times New Roman"/>
          <w:sz w:val="28"/>
          <w:szCs w:val="28"/>
          <w:lang w:eastAsia="lv-LV"/>
        </w:rPr>
        <w:t xml:space="preserve"> iepirkuma līgumu un vispārīgo </w:t>
      </w:r>
      <w:r w:rsidR="002C3A29" w:rsidRPr="008E0142">
        <w:rPr>
          <w:rFonts w:ascii="Times New Roman" w:eastAsia="Times New Roman" w:hAnsi="Times New Roman"/>
          <w:sz w:val="28"/>
          <w:szCs w:val="28"/>
          <w:lang w:eastAsia="lv-LV"/>
        </w:rPr>
        <w:t>vienošanos grozīšanas noteikumi</w:t>
      </w:r>
      <w:r w:rsidR="00E2280C">
        <w:rPr>
          <w:rFonts w:ascii="Times New Roman" w:eastAsia="Times New Roman" w:hAnsi="Times New Roman"/>
          <w:sz w:val="28"/>
          <w:szCs w:val="28"/>
          <w:lang w:eastAsia="lv-LV"/>
        </w:rPr>
        <w:t xml:space="preserve">, </w:t>
      </w:r>
      <w:r w:rsidR="00914855" w:rsidRPr="008E0142">
        <w:rPr>
          <w:rFonts w:ascii="Times New Roman" w:eastAsia="Times New Roman" w:hAnsi="Times New Roman"/>
          <w:sz w:val="28"/>
          <w:szCs w:val="28"/>
          <w:lang w:eastAsia="lv-LV"/>
        </w:rPr>
        <w:t xml:space="preserve">fiziskajai </w:t>
      </w:r>
      <w:r w:rsidR="001A68C9" w:rsidRPr="008E0142">
        <w:rPr>
          <w:rFonts w:ascii="Times New Roman" w:eastAsia="Times New Roman" w:hAnsi="Times New Roman"/>
          <w:sz w:val="28"/>
          <w:szCs w:val="28"/>
          <w:lang w:eastAsia="lv-LV"/>
        </w:rPr>
        <w:t xml:space="preserve">personai, kas noslēgusi vienošanos par attiecīgajiem grozījumiem iepirkuma līgumā vai vispārīgās vienošanās tekstā pasūtītāja vārdā, </w:t>
      </w:r>
      <w:r w:rsidR="00B67C0B" w:rsidRPr="008E0142">
        <w:rPr>
          <w:rFonts w:ascii="Times New Roman" w:eastAsia="Times New Roman" w:hAnsi="Times New Roman"/>
          <w:sz w:val="28"/>
          <w:szCs w:val="28"/>
          <w:lang w:eastAsia="lv-LV"/>
        </w:rPr>
        <w:t>piemēro</w:t>
      </w:r>
      <w:r w:rsidR="00BD2F74" w:rsidRPr="008E0142">
        <w:rPr>
          <w:rFonts w:ascii="Times New Roman" w:eastAsia="Times New Roman" w:hAnsi="Times New Roman"/>
          <w:sz w:val="28"/>
          <w:szCs w:val="28"/>
          <w:lang w:eastAsia="lv-LV"/>
        </w:rPr>
        <w:t xml:space="preserve"> naudas sodu no 14 līdz 2</w:t>
      </w:r>
      <w:r w:rsidR="001A68C9" w:rsidRPr="008E0142">
        <w:rPr>
          <w:rFonts w:ascii="Times New Roman" w:eastAsia="Times New Roman" w:hAnsi="Times New Roman"/>
          <w:sz w:val="28"/>
          <w:szCs w:val="28"/>
          <w:lang w:eastAsia="lv-LV"/>
        </w:rPr>
        <w:t>40 naudas soda vienībām</w:t>
      </w:r>
      <w:r w:rsidRPr="008E0142">
        <w:rPr>
          <w:rFonts w:ascii="Times New Roman" w:eastAsia="Times New Roman" w:hAnsi="Times New Roman"/>
          <w:sz w:val="28"/>
          <w:szCs w:val="28"/>
          <w:lang w:eastAsia="lv-LV"/>
        </w:rPr>
        <w:t>.</w:t>
      </w:r>
    </w:p>
    <w:p w14:paraId="594468F5" w14:textId="6BF5CF21" w:rsidR="004348E3"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w:t>
      </w:r>
      <w:r w:rsidR="00B1702E" w:rsidRPr="008E0142">
        <w:rPr>
          <w:rFonts w:ascii="Times New Roman" w:eastAsia="Times New Roman" w:hAnsi="Times New Roman"/>
          <w:sz w:val="28"/>
          <w:szCs w:val="28"/>
          <w:lang w:eastAsia="lv-LV"/>
        </w:rPr>
        <w:t>5) Par šā panta pirmajā, otrajā vai</w:t>
      </w:r>
      <w:r w:rsidRPr="008E0142">
        <w:rPr>
          <w:rFonts w:ascii="Times New Roman" w:eastAsia="Times New Roman" w:hAnsi="Times New Roman"/>
          <w:sz w:val="28"/>
          <w:szCs w:val="28"/>
          <w:lang w:eastAsia="lv-LV"/>
        </w:rPr>
        <w:t xml:space="preserve"> trešajā daļā minētajām darbībām, ja noslēgtā iepirkuma līguma vai vispārī</w:t>
      </w:r>
      <w:r w:rsidR="003E2445" w:rsidRPr="008E0142">
        <w:rPr>
          <w:rFonts w:ascii="Times New Roman" w:eastAsia="Times New Roman" w:hAnsi="Times New Roman"/>
          <w:sz w:val="28"/>
          <w:szCs w:val="28"/>
          <w:lang w:eastAsia="lv-LV"/>
        </w:rPr>
        <w:t>gās vienošanās līgumcena ir 500 </w:t>
      </w:r>
      <w:r w:rsidRPr="008E0142">
        <w:rPr>
          <w:rFonts w:ascii="Times New Roman" w:eastAsia="Times New Roman" w:hAnsi="Times New Roman"/>
          <w:sz w:val="28"/>
          <w:szCs w:val="28"/>
          <w:lang w:eastAsia="lv-LV"/>
        </w:rPr>
        <w:t>000 </w:t>
      </w:r>
      <w:proofErr w:type="spellStart"/>
      <w:r w:rsidRPr="008E0142">
        <w:rPr>
          <w:rFonts w:ascii="Times New Roman" w:eastAsia="Times New Roman" w:hAnsi="Times New Roman"/>
          <w:i/>
          <w:iCs/>
          <w:sz w:val="28"/>
          <w:szCs w:val="28"/>
          <w:lang w:eastAsia="lv-LV"/>
        </w:rPr>
        <w:t>euro</w:t>
      </w:r>
      <w:proofErr w:type="spellEnd"/>
      <w:r w:rsidR="00E2280C">
        <w:rPr>
          <w:rFonts w:ascii="Times New Roman" w:eastAsia="Times New Roman" w:hAnsi="Times New Roman"/>
          <w:sz w:val="28"/>
          <w:szCs w:val="28"/>
          <w:lang w:eastAsia="lv-LV"/>
        </w:rPr>
        <w:t xml:space="preserve"> vai lielāka, </w:t>
      </w:r>
      <w:r w:rsidR="007E1E98" w:rsidRPr="008E0142">
        <w:rPr>
          <w:rFonts w:ascii="Times New Roman" w:eastAsia="Times New Roman" w:hAnsi="Times New Roman"/>
          <w:sz w:val="28"/>
          <w:szCs w:val="28"/>
          <w:lang w:eastAsia="lv-LV"/>
        </w:rPr>
        <w:t xml:space="preserve">attiecīgajai </w:t>
      </w:r>
      <w:r w:rsidR="00914855" w:rsidRPr="008E0142">
        <w:rPr>
          <w:rFonts w:ascii="Times New Roman" w:eastAsia="Times New Roman" w:hAnsi="Times New Roman"/>
          <w:sz w:val="28"/>
          <w:szCs w:val="28"/>
          <w:lang w:eastAsia="lv-LV"/>
        </w:rPr>
        <w:t xml:space="preserve">fiziskajai </w:t>
      </w:r>
      <w:r w:rsidR="007E1E98" w:rsidRPr="008E0142">
        <w:rPr>
          <w:rFonts w:ascii="Times New Roman" w:eastAsia="Times New Roman" w:hAnsi="Times New Roman"/>
          <w:sz w:val="28"/>
          <w:szCs w:val="28"/>
          <w:lang w:eastAsia="lv-LV"/>
        </w:rPr>
        <w:t xml:space="preserve">personai </w:t>
      </w:r>
      <w:r w:rsidR="00B67C0B" w:rsidRPr="008E0142">
        <w:rPr>
          <w:rFonts w:ascii="Times New Roman" w:eastAsia="Times New Roman" w:hAnsi="Times New Roman"/>
          <w:sz w:val="28"/>
          <w:szCs w:val="28"/>
          <w:lang w:eastAsia="lv-LV"/>
        </w:rPr>
        <w:t>piemēro</w:t>
      </w:r>
      <w:r w:rsidR="007E1E98" w:rsidRPr="008E0142">
        <w:rPr>
          <w:rFonts w:ascii="Times New Roman" w:eastAsia="Times New Roman" w:hAnsi="Times New Roman"/>
          <w:sz w:val="28"/>
          <w:szCs w:val="28"/>
          <w:lang w:eastAsia="lv-LV"/>
        </w:rPr>
        <w:t xml:space="preserve"> naudas sodu no 70 līdz </w:t>
      </w:r>
      <w:r w:rsidR="00E46091" w:rsidRPr="008E0142">
        <w:rPr>
          <w:rFonts w:ascii="Times New Roman" w:eastAsia="Times New Roman" w:hAnsi="Times New Roman"/>
          <w:sz w:val="28"/>
          <w:szCs w:val="28"/>
          <w:lang w:eastAsia="lv-LV"/>
        </w:rPr>
        <w:t>400</w:t>
      </w:r>
      <w:r w:rsidR="007E1E98" w:rsidRPr="008E0142">
        <w:rPr>
          <w:rFonts w:ascii="Times New Roman" w:eastAsia="Times New Roman" w:hAnsi="Times New Roman"/>
          <w:sz w:val="28"/>
          <w:szCs w:val="28"/>
          <w:lang w:eastAsia="lv-LV"/>
        </w:rPr>
        <w:t xml:space="preserve"> naudas soda vienībām</w:t>
      </w:r>
      <w:r w:rsidR="00466E09" w:rsidRPr="008E0142">
        <w:rPr>
          <w:rFonts w:ascii="Times New Roman" w:eastAsia="Times New Roman" w:hAnsi="Times New Roman"/>
          <w:sz w:val="28"/>
          <w:szCs w:val="28"/>
          <w:lang w:eastAsia="lv-LV"/>
        </w:rPr>
        <w:t xml:space="preserve"> </w:t>
      </w:r>
      <w:r w:rsidR="00466E09" w:rsidRPr="001B0382">
        <w:rPr>
          <w:rFonts w:ascii="Times New Roman" w:eastAsia="Times New Roman" w:hAnsi="Times New Roman"/>
          <w:sz w:val="28"/>
          <w:szCs w:val="28"/>
          <w:lang w:eastAsia="lv-LV"/>
        </w:rPr>
        <w:t xml:space="preserve">un </w:t>
      </w:r>
      <w:r w:rsidR="0005051B" w:rsidRPr="001B0382">
        <w:rPr>
          <w:rFonts w:ascii="Times New Roman" w:hAnsi="Times New Roman"/>
          <w:sz w:val="28"/>
          <w:szCs w:val="28"/>
        </w:rPr>
        <w:t>tiesību izmantošanas aizliegumu – aizliegumu uz laiku no viena</w:t>
      </w:r>
      <w:proofErr w:type="gramStart"/>
      <w:r w:rsidR="0005051B" w:rsidRPr="001B0382">
        <w:rPr>
          <w:rFonts w:ascii="Times New Roman" w:hAnsi="Times New Roman"/>
          <w:sz w:val="28"/>
          <w:szCs w:val="28"/>
        </w:rPr>
        <w:t xml:space="preserve"> līdz trim gadiem ieņemt amatus</w:t>
      </w:r>
      <w:proofErr w:type="gramEnd"/>
      <w:r w:rsidR="0005051B" w:rsidRPr="001B0382">
        <w:rPr>
          <w:rFonts w:ascii="Times New Roman" w:hAnsi="Times New Roman"/>
          <w:sz w:val="28"/>
          <w:szCs w:val="28"/>
        </w:rPr>
        <w:t>, kuru pienākumos ietilpst lēmumu pieņemšana publisko iepirkumu un publiskās un privātās partnerības jomā vai iepirkuma līgumu, vispārīgo vienošanos, partnerības iepirkuma līgumu vai koncesijas līgumu noslēgšana.</w:t>
      </w:r>
      <w:r w:rsidR="0005051B">
        <w:rPr>
          <w:rFonts w:ascii="Times New Roman" w:hAnsi="Times New Roman"/>
          <w:sz w:val="24"/>
          <w:szCs w:val="24"/>
        </w:rPr>
        <w:t xml:space="preserve"> </w:t>
      </w:r>
    </w:p>
    <w:p w14:paraId="242A5AF4" w14:textId="7A44AD5A" w:rsidR="00145A67" w:rsidRPr="007279E8" w:rsidRDefault="00B1702E" w:rsidP="007279E8">
      <w:pPr>
        <w:shd w:val="clear" w:color="auto" w:fill="FFFFFF"/>
        <w:ind w:firstLine="709"/>
        <w:jc w:val="both"/>
        <w:rPr>
          <w:rFonts w:ascii="Times New Roman" w:eastAsia="Times New Roman" w:hAnsi="Times New Roman"/>
          <w:b/>
          <w:bCs/>
          <w:sz w:val="28"/>
          <w:szCs w:val="28"/>
          <w:lang w:eastAsia="lv-LV"/>
        </w:rPr>
      </w:pPr>
      <w:r w:rsidRPr="008E0142">
        <w:rPr>
          <w:rFonts w:ascii="Times New Roman" w:eastAsia="Times New Roman" w:hAnsi="Times New Roman"/>
          <w:sz w:val="28"/>
          <w:szCs w:val="28"/>
          <w:lang w:eastAsia="lv-LV"/>
        </w:rPr>
        <w:t xml:space="preserve">(6) Par šā panta ceturtajā daļā minētajām darbībām, ja noslēgtā iepirkuma līguma vai vispārīgās vienošanās </w:t>
      </w:r>
      <w:r w:rsidR="009E595C" w:rsidRPr="008E0142">
        <w:rPr>
          <w:rFonts w:ascii="Times New Roman" w:eastAsia="Times New Roman" w:hAnsi="Times New Roman"/>
          <w:sz w:val="28"/>
          <w:szCs w:val="28"/>
          <w:lang w:eastAsia="lv-LV"/>
        </w:rPr>
        <w:t xml:space="preserve">līgumcena </w:t>
      </w:r>
      <w:r w:rsidRPr="008E0142">
        <w:rPr>
          <w:rFonts w:ascii="Times New Roman" w:eastAsia="Times New Roman" w:hAnsi="Times New Roman"/>
          <w:sz w:val="28"/>
          <w:szCs w:val="28"/>
          <w:lang w:eastAsia="lv-LV"/>
        </w:rPr>
        <w:t xml:space="preserve">vai grozījumu </w:t>
      </w:r>
      <w:r w:rsidR="00ED37F2" w:rsidRPr="008E0142">
        <w:rPr>
          <w:rFonts w:ascii="Times New Roman" w:eastAsia="Times New Roman" w:hAnsi="Times New Roman"/>
          <w:sz w:val="28"/>
          <w:szCs w:val="28"/>
          <w:lang w:eastAsia="lv-LV"/>
        </w:rPr>
        <w:t xml:space="preserve">kopējā </w:t>
      </w:r>
      <w:r w:rsidRPr="008E0142">
        <w:rPr>
          <w:rFonts w:ascii="Times New Roman" w:eastAsia="Times New Roman" w:hAnsi="Times New Roman"/>
          <w:sz w:val="28"/>
          <w:szCs w:val="28"/>
          <w:lang w:eastAsia="lv-LV"/>
        </w:rPr>
        <w:t>līgumcena ir 500 000 </w:t>
      </w:r>
      <w:proofErr w:type="spellStart"/>
      <w:r w:rsidRPr="008E0142">
        <w:rPr>
          <w:rFonts w:ascii="Times New Roman" w:eastAsia="Times New Roman" w:hAnsi="Times New Roman"/>
          <w:i/>
          <w:iCs/>
          <w:sz w:val="28"/>
          <w:szCs w:val="28"/>
          <w:lang w:eastAsia="lv-LV"/>
        </w:rPr>
        <w:t>euro</w:t>
      </w:r>
      <w:proofErr w:type="spellEnd"/>
      <w:r w:rsidRPr="008E0142">
        <w:rPr>
          <w:rFonts w:ascii="Times New Roman" w:eastAsia="Times New Roman" w:hAnsi="Times New Roman"/>
          <w:sz w:val="28"/>
          <w:szCs w:val="28"/>
          <w:lang w:eastAsia="lv-LV"/>
        </w:rPr>
        <w:t xml:space="preserve"> vai lielāka, attiecīgajai fiziskajai personai piemēro naudas sodu no 70 līdz 400 naudas soda vienībām un </w:t>
      </w:r>
      <w:r w:rsidR="007279E8" w:rsidRPr="001B0382">
        <w:rPr>
          <w:rFonts w:ascii="Times New Roman" w:hAnsi="Times New Roman"/>
          <w:sz w:val="28"/>
          <w:szCs w:val="28"/>
        </w:rPr>
        <w:t>tiesību izmantošanas aizliegumu</w:t>
      </w:r>
      <w:r w:rsidR="00254F5F" w:rsidRPr="001B0382">
        <w:rPr>
          <w:rFonts w:ascii="Times New Roman" w:hAnsi="Times New Roman"/>
          <w:sz w:val="28"/>
          <w:szCs w:val="28"/>
        </w:rPr>
        <w:t> </w:t>
      </w:r>
      <w:r w:rsidR="007279E8" w:rsidRPr="001B0382">
        <w:rPr>
          <w:rFonts w:ascii="Times New Roman" w:hAnsi="Times New Roman"/>
          <w:sz w:val="28"/>
          <w:szCs w:val="28"/>
        </w:rPr>
        <w:t>– aizliegumu uz laiku no viena</w:t>
      </w:r>
      <w:proofErr w:type="gramStart"/>
      <w:r w:rsidR="007279E8" w:rsidRPr="001B0382">
        <w:rPr>
          <w:rFonts w:ascii="Times New Roman" w:hAnsi="Times New Roman"/>
          <w:sz w:val="28"/>
          <w:szCs w:val="28"/>
        </w:rPr>
        <w:t xml:space="preserve"> līdz trim gadiem ieņemt amatus</w:t>
      </w:r>
      <w:proofErr w:type="gramEnd"/>
      <w:r w:rsidR="007279E8" w:rsidRPr="001B0382">
        <w:rPr>
          <w:rFonts w:ascii="Times New Roman" w:hAnsi="Times New Roman"/>
          <w:sz w:val="28"/>
          <w:szCs w:val="28"/>
        </w:rPr>
        <w:t>, kuru pienākumos ietilpst lēmumu pieņemšana publisko iepirkumu un publiskās un privātās partnerības jomā vai iepirkuma līgumu, vispārīgo vienošanos, partnerības iepirkuma līgumu vai koncesijas līgumu noslēgšana.</w:t>
      </w:r>
      <w:r w:rsidR="007279E8" w:rsidRPr="007279E8">
        <w:rPr>
          <w:rFonts w:ascii="Times New Roman" w:hAnsi="Times New Roman"/>
          <w:sz w:val="28"/>
          <w:szCs w:val="28"/>
        </w:rPr>
        <w:t xml:space="preserve"> </w:t>
      </w:r>
    </w:p>
    <w:p w14:paraId="409226CD" w14:textId="77777777" w:rsidR="00086B2B" w:rsidRPr="002E4EA4" w:rsidRDefault="00086B2B" w:rsidP="00D75DCD">
      <w:pPr>
        <w:shd w:val="clear" w:color="auto" w:fill="FFFFFF"/>
        <w:ind w:firstLine="709"/>
        <w:jc w:val="both"/>
        <w:rPr>
          <w:rFonts w:ascii="Times New Roman" w:eastAsia="Times New Roman" w:hAnsi="Times New Roman"/>
          <w:b/>
          <w:bCs/>
          <w:sz w:val="24"/>
          <w:szCs w:val="24"/>
          <w:lang w:eastAsia="lv-LV"/>
        </w:rPr>
      </w:pPr>
    </w:p>
    <w:p w14:paraId="2B09E2A8" w14:textId="60F1A93D" w:rsidR="00CE66ED" w:rsidRPr="008E0142" w:rsidRDefault="002B6D99" w:rsidP="00D75DCD">
      <w:pPr>
        <w:ind w:firstLine="709"/>
        <w:rPr>
          <w:rFonts w:ascii="Times New Roman" w:eastAsia="Times New Roman" w:hAnsi="Times New Roman"/>
          <w:sz w:val="28"/>
          <w:szCs w:val="28"/>
          <w:lang w:eastAsia="lv-LV"/>
        </w:rPr>
      </w:pPr>
      <w:r w:rsidRPr="008E0142">
        <w:rPr>
          <w:rFonts w:ascii="Times New Roman" w:eastAsia="Times New Roman" w:hAnsi="Times New Roman"/>
          <w:b/>
          <w:bCs/>
          <w:sz w:val="28"/>
          <w:szCs w:val="28"/>
          <w:lang w:eastAsia="lv-LV"/>
        </w:rPr>
        <w:t>77</w:t>
      </w:r>
      <w:r w:rsidR="00CE66ED" w:rsidRPr="008E0142">
        <w:rPr>
          <w:rFonts w:ascii="Times New Roman" w:eastAsia="Times New Roman" w:hAnsi="Times New Roman"/>
          <w:b/>
          <w:bCs/>
          <w:sz w:val="28"/>
          <w:szCs w:val="28"/>
          <w:lang w:eastAsia="lv-LV"/>
        </w:rPr>
        <w:t>. pants. </w:t>
      </w:r>
      <w:r w:rsidR="0012231E" w:rsidRPr="008E0142">
        <w:rPr>
          <w:rFonts w:ascii="Times New Roman" w:eastAsia="Times New Roman" w:hAnsi="Times New Roman"/>
          <w:b/>
          <w:bCs/>
          <w:sz w:val="28"/>
          <w:szCs w:val="28"/>
          <w:lang w:eastAsia="lv-LV"/>
        </w:rPr>
        <w:t>Iepirkuma</w:t>
      </w:r>
      <w:r w:rsidR="00CE66ED" w:rsidRPr="008E0142">
        <w:rPr>
          <w:rFonts w:ascii="Times New Roman" w:eastAsia="Times New Roman" w:hAnsi="Times New Roman"/>
          <w:b/>
          <w:bCs/>
          <w:sz w:val="28"/>
          <w:szCs w:val="28"/>
          <w:lang w:eastAsia="lv-LV"/>
        </w:rPr>
        <w:t xml:space="preserve"> dokumentu un informācijas nenodrošināšana</w:t>
      </w:r>
    </w:p>
    <w:p w14:paraId="3548FEEE" w14:textId="774D6B6A"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(1) Par </w:t>
      </w:r>
      <w:r w:rsidR="00EF088C" w:rsidRPr="008E0142">
        <w:rPr>
          <w:rFonts w:ascii="Times New Roman" w:eastAsia="Times New Roman" w:hAnsi="Times New Roman"/>
          <w:sz w:val="28"/>
          <w:szCs w:val="28"/>
          <w:lang w:eastAsia="lv-LV"/>
        </w:rPr>
        <w:t xml:space="preserve">šajā likumā </w:t>
      </w:r>
      <w:r w:rsidR="00E2280C">
        <w:rPr>
          <w:rFonts w:ascii="Times New Roman" w:eastAsia="Times New Roman" w:hAnsi="Times New Roman"/>
          <w:sz w:val="28"/>
          <w:szCs w:val="28"/>
          <w:lang w:eastAsia="lv-LV"/>
        </w:rPr>
        <w:t>minēto</w:t>
      </w:r>
      <w:r w:rsidR="00EF088C" w:rsidRPr="008E0142">
        <w:rPr>
          <w:rFonts w:ascii="Times New Roman" w:eastAsia="Times New Roman" w:hAnsi="Times New Roman"/>
          <w:sz w:val="28"/>
          <w:szCs w:val="28"/>
          <w:lang w:eastAsia="lv-LV"/>
        </w:rPr>
        <w:t xml:space="preserve"> noteikumu neievērošanu pieteikumu vai piedāvājumu sagatavošanas laikā attiecībā uz </w:t>
      </w:r>
      <w:r w:rsidRPr="008E0142">
        <w:rPr>
          <w:rFonts w:ascii="Times New Roman" w:eastAsia="Times New Roman" w:hAnsi="Times New Roman"/>
          <w:sz w:val="28"/>
          <w:szCs w:val="28"/>
          <w:lang w:eastAsia="lv-LV"/>
        </w:rPr>
        <w:t>ie</w:t>
      </w:r>
      <w:r w:rsidR="00EF088C" w:rsidRPr="008E0142">
        <w:rPr>
          <w:rFonts w:ascii="Times New Roman" w:eastAsia="Times New Roman" w:hAnsi="Times New Roman"/>
          <w:sz w:val="28"/>
          <w:szCs w:val="28"/>
          <w:lang w:eastAsia="lv-LV"/>
        </w:rPr>
        <w:t xml:space="preserve">pirkuma dokumentu pieejamības </w:t>
      </w:r>
      <w:r w:rsidRPr="008E0142">
        <w:rPr>
          <w:rFonts w:ascii="Times New Roman" w:eastAsia="Times New Roman" w:hAnsi="Times New Roman"/>
          <w:sz w:val="28"/>
          <w:szCs w:val="28"/>
          <w:lang w:eastAsia="lv-LV"/>
        </w:rPr>
        <w:t>nodrošināšanu</w:t>
      </w:r>
      <w:r w:rsidR="00E11D2E" w:rsidRPr="008E0142">
        <w:rPr>
          <w:rFonts w:ascii="Times New Roman" w:eastAsia="Times New Roman" w:hAnsi="Times New Roman"/>
          <w:sz w:val="28"/>
          <w:szCs w:val="28"/>
          <w:lang w:eastAsia="lv-LV"/>
        </w:rPr>
        <w:t>, iepirkuma dokumentu izsniegšanu</w:t>
      </w:r>
      <w:r w:rsidRPr="008E0142">
        <w:rPr>
          <w:rFonts w:ascii="Times New Roman" w:eastAsia="Times New Roman" w:hAnsi="Times New Roman"/>
          <w:sz w:val="28"/>
          <w:szCs w:val="28"/>
          <w:lang w:eastAsia="lv-LV"/>
        </w:rPr>
        <w:t xml:space="preserve"> vai papildu i</w:t>
      </w:r>
      <w:r w:rsidR="00E11D2E" w:rsidRPr="008E0142">
        <w:rPr>
          <w:rFonts w:ascii="Times New Roman" w:eastAsia="Times New Roman" w:hAnsi="Times New Roman"/>
          <w:sz w:val="28"/>
          <w:szCs w:val="28"/>
          <w:lang w:eastAsia="lv-LV"/>
        </w:rPr>
        <w:t>nformācijas snieg</w:t>
      </w:r>
      <w:r w:rsidR="002E4EA4">
        <w:rPr>
          <w:rFonts w:ascii="Times New Roman" w:eastAsia="Times New Roman" w:hAnsi="Times New Roman"/>
          <w:sz w:val="28"/>
          <w:szCs w:val="28"/>
          <w:lang w:eastAsia="lv-LV"/>
        </w:rPr>
        <w:softHyphen/>
      </w:r>
      <w:r w:rsidR="00E11D2E" w:rsidRPr="008E0142">
        <w:rPr>
          <w:rFonts w:ascii="Times New Roman" w:eastAsia="Times New Roman" w:hAnsi="Times New Roman"/>
          <w:sz w:val="28"/>
          <w:szCs w:val="28"/>
          <w:lang w:eastAsia="lv-LV"/>
        </w:rPr>
        <w:t xml:space="preserve">šanu </w:t>
      </w:r>
      <w:r w:rsidR="00A71FBC" w:rsidRPr="008E0142">
        <w:rPr>
          <w:rFonts w:ascii="Times New Roman" w:eastAsia="Times New Roman" w:hAnsi="Times New Roman"/>
          <w:sz w:val="28"/>
          <w:szCs w:val="28"/>
          <w:lang w:eastAsia="lv-LV"/>
        </w:rPr>
        <w:t>piemēro</w:t>
      </w:r>
      <w:r w:rsidRPr="008E0142">
        <w:rPr>
          <w:rFonts w:ascii="Times New Roman" w:eastAsia="Times New Roman" w:hAnsi="Times New Roman"/>
          <w:sz w:val="28"/>
          <w:szCs w:val="28"/>
          <w:lang w:eastAsia="lv-LV"/>
        </w:rPr>
        <w:t xml:space="preserve"> </w:t>
      </w:r>
      <w:r w:rsidR="00B35753" w:rsidRPr="008E0142">
        <w:rPr>
          <w:rFonts w:ascii="Times New Roman" w:eastAsia="Times New Roman" w:hAnsi="Times New Roman"/>
          <w:sz w:val="28"/>
          <w:szCs w:val="28"/>
          <w:lang w:eastAsia="lv-LV"/>
        </w:rPr>
        <w:t>brīdinājumu</w:t>
      </w:r>
      <w:r w:rsidRPr="008E0142">
        <w:rPr>
          <w:rFonts w:ascii="Times New Roman" w:eastAsia="Times New Roman" w:hAnsi="Times New Roman"/>
          <w:sz w:val="28"/>
          <w:szCs w:val="28"/>
          <w:lang w:eastAsia="lv-LV"/>
        </w:rPr>
        <w:t xml:space="preserve"> vai naudas sodu no 14 līdz 70 naudas soda vienībām.</w:t>
      </w:r>
    </w:p>
    <w:p w14:paraId="4C68C5A7" w14:textId="6B571185"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(2) Par kārtības</w:t>
      </w:r>
      <w:r w:rsidR="00B20880">
        <w:rPr>
          <w:rFonts w:ascii="Times New Roman" w:eastAsia="Times New Roman" w:hAnsi="Times New Roman"/>
          <w:sz w:val="28"/>
          <w:szCs w:val="28"/>
          <w:lang w:eastAsia="lv-LV"/>
        </w:rPr>
        <w:t xml:space="preserve"> neievērošanu</w:t>
      </w:r>
      <w:r w:rsidRPr="008E0142">
        <w:rPr>
          <w:rFonts w:ascii="Times New Roman" w:eastAsia="Times New Roman" w:hAnsi="Times New Roman"/>
          <w:sz w:val="28"/>
          <w:szCs w:val="28"/>
          <w:lang w:eastAsia="lv-LV"/>
        </w:rPr>
        <w:t xml:space="preserve">, kādā kandidāti un pretendenti informējami par iepirkuma rezultātiem, </w:t>
      </w:r>
      <w:r w:rsidR="00A71FBC" w:rsidRPr="008E0142">
        <w:rPr>
          <w:rFonts w:ascii="Times New Roman" w:eastAsia="Times New Roman" w:hAnsi="Times New Roman"/>
          <w:sz w:val="28"/>
          <w:szCs w:val="28"/>
          <w:lang w:eastAsia="lv-LV"/>
        </w:rPr>
        <w:t xml:space="preserve">piemēro brīdinājumu vai naudas sodu </w:t>
      </w:r>
      <w:r w:rsidRPr="008E0142">
        <w:rPr>
          <w:rFonts w:ascii="Times New Roman" w:eastAsia="Times New Roman" w:hAnsi="Times New Roman"/>
          <w:sz w:val="28"/>
          <w:szCs w:val="28"/>
          <w:lang w:eastAsia="lv-LV"/>
        </w:rPr>
        <w:t>no 14 līdz 70</w:t>
      </w:r>
      <w:r w:rsidR="004A1100">
        <w:rPr>
          <w:rFonts w:ascii="Times New Roman" w:eastAsia="Times New Roman" w:hAnsi="Times New Roman"/>
          <w:sz w:val="28"/>
          <w:szCs w:val="28"/>
          <w:lang w:eastAsia="lv-LV"/>
        </w:rPr>
        <w:t> </w:t>
      </w:r>
      <w:r w:rsidRPr="008E0142">
        <w:rPr>
          <w:rFonts w:ascii="Times New Roman" w:eastAsia="Times New Roman" w:hAnsi="Times New Roman"/>
          <w:sz w:val="28"/>
          <w:szCs w:val="28"/>
          <w:lang w:eastAsia="lv-LV"/>
        </w:rPr>
        <w:t>naudas soda vienībām.</w:t>
      </w:r>
    </w:p>
    <w:p w14:paraId="6A7385A9" w14:textId="06480558"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(3) Par </w:t>
      </w:r>
      <w:r w:rsidR="00714B08" w:rsidRPr="008E0142">
        <w:rPr>
          <w:rFonts w:ascii="Times New Roman" w:eastAsia="Times New Roman" w:hAnsi="Times New Roman"/>
          <w:sz w:val="28"/>
          <w:szCs w:val="28"/>
          <w:lang w:eastAsia="lv-LV"/>
        </w:rPr>
        <w:t xml:space="preserve">iepirkuma procedūras </w:t>
      </w:r>
      <w:r w:rsidRPr="008E0142">
        <w:rPr>
          <w:rFonts w:ascii="Times New Roman" w:eastAsia="Times New Roman" w:hAnsi="Times New Roman"/>
          <w:sz w:val="28"/>
          <w:szCs w:val="28"/>
          <w:lang w:eastAsia="lv-LV"/>
        </w:rPr>
        <w:t xml:space="preserve">ziņojuma sagatavošanas vai izsniegšanas prasību neievērošanu </w:t>
      </w:r>
      <w:r w:rsidR="00A71FBC" w:rsidRPr="008E0142">
        <w:rPr>
          <w:rFonts w:ascii="Times New Roman" w:eastAsia="Times New Roman" w:hAnsi="Times New Roman"/>
          <w:sz w:val="28"/>
          <w:szCs w:val="28"/>
          <w:lang w:eastAsia="lv-LV"/>
        </w:rPr>
        <w:t xml:space="preserve">piemēro brīdinājumu vai naudas sodu </w:t>
      </w:r>
      <w:r w:rsidRPr="008E0142">
        <w:rPr>
          <w:rFonts w:ascii="Times New Roman" w:eastAsia="Times New Roman" w:hAnsi="Times New Roman"/>
          <w:sz w:val="28"/>
          <w:szCs w:val="28"/>
          <w:lang w:eastAsia="lv-LV"/>
        </w:rPr>
        <w:t>no 14 līdz 70 naudas soda vienībām.</w:t>
      </w:r>
    </w:p>
    <w:p w14:paraId="29D9BBDD" w14:textId="1401B559" w:rsidR="00B07FF6"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(4) Par statistikas pārskata neiesniegšanu šajā likumā noteiktajā termiņā vai nepilnīga pārskata iesniegšanu </w:t>
      </w:r>
      <w:r w:rsidR="00A71FBC" w:rsidRPr="008E0142">
        <w:rPr>
          <w:rFonts w:ascii="Times New Roman" w:eastAsia="Times New Roman" w:hAnsi="Times New Roman"/>
          <w:sz w:val="28"/>
          <w:szCs w:val="28"/>
          <w:lang w:eastAsia="lv-LV"/>
        </w:rPr>
        <w:t>piemēro brīdinājumu vai naudas sodu</w:t>
      </w:r>
      <w:r w:rsidRPr="008E0142">
        <w:rPr>
          <w:rFonts w:ascii="Times New Roman" w:eastAsia="Times New Roman" w:hAnsi="Times New Roman"/>
          <w:sz w:val="28"/>
          <w:szCs w:val="28"/>
          <w:lang w:eastAsia="lv-LV"/>
        </w:rPr>
        <w:t xml:space="preserve"> no 14 līdz 70 naudas soda vienībām.</w:t>
      </w:r>
    </w:p>
    <w:p w14:paraId="42A6C49A" w14:textId="77777777" w:rsidR="00E66CE3" w:rsidRPr="002E4EA4" w:rsidRDefault="00E66CE3" w:rsidP="00D75DCD">
      <w:pPr>
        <w:shd w:val="clear" w:color="auto" w:fill="FFFFFF"/>
        <w:ind w:firstLine="709"/>
        <w:jc w:val="both"/>
        <w:rPr>
          <w:rFonts w:ascii="Times New Roman" w:eastAsia="Times New Roman" w:hAnsi="Times New Roman"/>
          <w:b/>
          <w:bCs/>
          <w:sz w:val="24"/>
          <w:szCs w:val="24"/>
          <w:lang w:eastAsia="lv-LV"/>
        </w:rPr>
      </w:pPr>
    </w:p>
    <w:p w14:paraId="387249D6" w14:textId="67B87126" w:rsidR="00CE66ED" w:rsidRPr="008E0142" w:rsidRDefault="002B6D99"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b/>
          <w:bCs/>
          <w:sz w:val="28"/>
          <w:szCs w:val="28"/>
          <w:lang w:eastAsia="lv-LV"/>
        </w:rPr>
        <w:t>78</w:t>
      </w:r>
      <w:r w:rsidR="00CE66ED" w:rsidRPr="008E0142">
        <w:rPr>
          <w:rFonts w:ascii="Times New Roman" w:eastAsia="Times New Roman" w:hAnsi="Times New Roman"/>
          <w:b/>
          <w:bCs/>
          <w:sz w:val="28"/>
          <w:szCs w:val="28"/>
          <w:lang w:eastAsia="lv-LV"/>
        </w:rPr>
        <w:t xml:space="preserve">. pants. </w:t>
      </w:r>
      <w:r w:rsidR="00B67C0B" w:rsidRPr="008E0142">
        <w:rPr>
          <w:rFonts w:ascii="Times New Roman" w:eastAsia="Times New Roman" w:hAnsi="Times New Roman"/>
          <w:b/>
          <w:bCs/>
          <w:sz w:val="28"/>
          <w:szCs w:val="28"/>
          <w:lang w:eastAsia="lv-LV"/>
        </w:rPr>
        <w:t>Kompetence sodu piemērošanā</w:t>
      </w:r>
    </w:p>
    <w:p w14:paraId="138755D6" w14:textId="77777777" w:rsidR="00CE66ED" w:rsidRPr="008E0142" w:rsidRDefault="00CE66ED" w:rsidP="00D75DCD">
      <w:pPr>
        <w:shd w:val="clear" w:color="auto" w:fill="FFFFFF"/>
        <w:ind w:firstLine="709"/>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 xml:space="preserve">Administratīvo pārkāpumu procesu par šā likuma </w:t>
      </w:r>
      <w:r w:rsidR="00B94E15" w:rsidRPr="008E0142">
        <w:rPr>
          <w:rFonts w:ascii="Times New Roman" w:eastAsia="Times New Roman" w:hAnsi="Times New Roman"/>
          <w:sz w:val="28"/>
          <w:szCs w:val="28"/>
          <w:lang w:eastAsia="lv-LV"/>
        </w:rPr>
        <w:t>73., 74., 75., 76. un 77</w:t>
      </w:r>
      <w:r w:rsidRPr="008E0142">
        <w:rPr>
          <w:rFonts w:ascii="Times New Roman" w:eastAsia="Times New Roman" w:hAnsi="Times New Roman"/>
          <w:sz w:val="28"/>
          <w:szCs w:val="28"/>
          <w:lang w:eastAsia="lv-LV"/>
        </w:rPr>
        <w:t>. pantā minētajiem pārkāpumiem veic Iepirkumu uzraudzības birojs.</w:t>
      </w:r>
    </w:p>
    <w:p w14:paraId="49F4A3F8" w14:textId="77777777" w:rsidR="00CE66ED" w:rsidRPr="002E4EA4" w:rsidRDefault="00CE66ED" w:rsidP="00D75DCD">
      <w:pPr>
        <w:shd w:val="clear" w:color="auto" w:fill="FFFFFF"/>
        <w:ind w:firstLine="709"/>
        <w:jc w:val="both"/>
        <w:rPr>
          <w:rFonts w:eastAsia="Times New Roman"/>
          <w:sz w:val="24"/>
          <w:szCs w:val="24"/>
          <w:lang w:eastAsia="lv-LV"/>
        </w:rPr>
      </w:pPr>
      <w:r w:rsidRPr="008E0142">
        <w:rPr>
          <w:rFonts w:ascii="Times New Roman" w:eastAsia="Times New Roman" w:hAnsi="Times New Roman"/>
          <w:b/>
          <w:bCs/>
          <w:sz w:val="28"/>
          <w:szCs w:val="28"/>
          <w:lang w:eastAsia="lv-LV"/>
        </w:rPr>
        <w:t> </w:t>
      </w:r>
    </w:p>
    <w:p w14:paraId="031EAE40" w14:textId="77777777" w:rsidR="007279E8" w:rsidRPr="00A12443" w:rsidRDefault="007279E8" w:rsidP="007279E8">
      <w:pPr>
        <w:shd w:val="clear" w:color="auto" w:fill="FFFFFF"/>
        <w:ind w:firstLine="709"/>
        <w:jc w:val="both"/>
        <w:rPr>
          <w:rFonts w:ascii="Times New Roman" w:hAnsi="Times New Roman"/>
          <w:sz w:val="28"/>
          <w:szCs w:val="28"/>
        </w:rPr>
      </w:pPr>
      <w:r w:rsidRPr="00A12443">
        <w:rPr>
          <w:rFonts w:ascii="Times New Roman" w:hAnsi="Times New Roman"/>
          <w:b/>
          <w:bCs/>
          <w:sz w:val="28"/>
          <w:szCs w:val="28"/>
        </w:rPr>
        <w:t xml:space="preserve">79. pants. Kārtība, kādā izpildāms lēmums </w:t>
      </w:r>
      <w:proofErr w:type="gramStart"/>
      <w:r w:rsidRPr="00A12443">
        <w:rPr>
          <w:rFonts w:ascii="Times New Roman" w:hAnsi="Times New Roman"/>
          <w:b/>
          <w:bCs/>
          <w:sz w:val="28"/>
          <w:szCs w:val="28"/>
        </w:rPr>
        <w:t>par aizliegumu ieņemt amatus</w:t>
      </w:r>
      <w:proofErr w:type="gramEnd"/>
    </w:p>
    <w:p w14:paraId="4B0F8A8A" w14:textId="5D679581" w:rsidR="007279E8" w:rsidRPr="00A12443" w:rsidRDefault="007279E8" w:rsidP="007279E8">
      <w:pPr>
        <w:shd w:val="clear" w:color="auto" w:fill="FFFFFF"/>
        <w:ind w:firstLine="709"/>
        <w:jc w:val="both"/>
        <w:rPr>
          <w:rFonts w:ascii="Times New Roman" w:hAnsi="Times New Roman"/>
          <w:color w:val="000000"/>
          <w:sz w:val="28"/>
          <w:szCs w:val="28"/>
          <w:lang w:eastAsia="lv-LV"/>
        </w:rPr>
      </w:pPr>
      <w:r w:rsidRPr="00A12443">
        <w:rPr>
          <w:rFonts w:ascii="Times New Roman" w:hAnsi="Times New Roman"/>
          <w:sz w:val="28"/>
          <w:szCs w:val="28"/>
        </w:rPr>
        <w:t xml:space="preserve">(1) Iepirkumu uzraudzības birojs vienas darbdienas laikā pēc tam, </w:t>
      </w:r>
      <w:proofErr w:type="gramStart"/>
      <w:r w:rsidRPr="00A12443">
        <w:rPr>
          <w:rFonts w:ascii="Times New Roman" w:hAnsi="Times New Roman"/>
          <w:sz w:val="28"/>
          <w:szCs w:val="28"/>
        </w:rPr>
        <w:t xml:space="preserve">kad lēmums administratīvā pārkāpuma lietā paziņots </w:t>
      </w:r>
      <w:r w:rsidRPr="00A12443">
        <w:rPr>
          <w:rFonts w:ascii="Times New Roman" w:hAnsi="Times New Roman"/>
          <w:color w:val="000000"/>
          <w:sz w:val="28"/>
          <w:szCs w:val="28"/>
        </w:rPr>
        <w:t xml:space="preserve">personai, kurai piemērots </w:t>
      </w:r>
      <w:r w:rsidRPr="00A12443">
        <w:rPr>
          <w:rFonts w:ascii="Times New Roman" w:hAnsi="Times New Roman"/>
          <w:sz w:val="28"/>
          <w:szCs w:val="28"/>
        </w:rPr>
        <w:t>tiesību izmantošanas aizliegums</w:t>
      </w:r>
      <w:r w:rsidR="000B12FD" w:rsidRPr="00A12443">
        <w:rPr>
          <w:rFonts w:ascii="Times New Roman" w:hAnsi="Times New Roman"/>
          <w:sz w:val="28"/>
          <w:szCs w:val="28"/>
        </w:rPr>
        <w:t> </w:t>
      </w:r>
      <w:r w:rsidRPr="00A12443">
        <w:rPr>
          <w:rFonts w:ascii="Times New Roman" w:hAnsi="Times New Roman"/>
          <w:sz w:val="28"/>
          <w:szCs w:val="28"/>
        </w:rPr>
        <w:t>– aizliegums ieņemt amatus, kuru pienākumos ietilpst lēmumu pieņemšana</w:t>
      </w:r>
      <w:proofErr w:type="gramEnd"/>
      <w:r w:rsidRPr="00A12443">
        <w:rPr>
          <w:rFonts w:ascii="Times New Roman" w:hAnsi="Times New Roman"/>
          <w:sz w:val="28"/>
          <w:szCs w:val="28"/>
        </w:rPr>
        <w:t xml:space="preserve"> publisko iepirkumu un publiskās un privātās partnerības jomā vai iepirkuma līgumu, vispārīgo vienošanos, partnerības iepirkuma līgumu vai koncesijas līgumu noslēgšana</w:t>
      </w:r>
      <w:r w:rsidR="00700138" w:rsidRPr="00A12443">
        <w:rPr>
          <w:rFonts w:ascii="Times New Roman" w:hAnsi="Times New Roman"/>
          <w:sz w:val="28"/>
          <w:szCs w:val="28"/>
        </w:rPr>
        <w:t>,</w:t>
      </w:r>
      <w:r w:rsidRPr="00A12443">
        <w:rPr>
          <w:rFonts w:ascii="Times New Roman" w:hAnsi="Times New Roman"/>
          <w:color w:val="000000"/>
          <w:sz w:val="28"/>
          <w:szCs w:val="28"/>
        </w:rPr>
        <w:t xml:space="preserve"> par pieņemto lēmumu informē visas tās Iepirkumu uzraudzības birojam zināmās institūcijas, kurās šī persona ieņem attiecīgos amatus, kā arī par šo institūciju augstākas institūcijas (izņemot gadījumu, ja augstākas institūcijas nav vai augstāka institūcija ir Ministru kabinets) vai kapitāla daļu īpašniekus vai turētājus, ja attiecīgā institūcija ir kapitālsabiedrība.</w:t>
      </w:r>
    </w:p>
    <w:p w14:paraId="2E42C04E" w14:textId="68E6B3C6" w:rsidR="007279E8" w:rsidRPr="00A12443" w:rsidRDefault="007279E8" w:rsidP="007279E8">
      <w:pPr>
        <w:shd w:val="clear" w:color="auto" w:fill="FFFFFF"/>
        <w:ind w:firstLine="709"/>
        <w:jc w:val="both"/>
        <w:rPr>
          <w:rFonts w:ascii="Times New Roman" w:hAnsi="Times New Roman"/>
          <w:color w:val="000000"/>
          <w:sz w:val="28"/>
          <w:szCs w:val="28"/>
        </w:rPr>
      </w:pPr>
      <w:r w:rsidRPr="00A12443">
        <w:rPr>
          <w:rFonts w:ascii="Times New Roman" w:hAnsi="Times New Roman"/>
          <w:color w:val="000000"/>
          <w:sz w:val="28"/>
          <w:szCs w:val="28"/>
        </w:rPr>
        <w:t xml:space="preserve">(2) Institūcija, kurā persona, kurai piemērots </w:t>
      </w:r>
      <w:r w:rsidRPr="00A12443">
        <w:rPr>
          <w:rFonts w:ascii="Times New Roman" w:hAnsi="Times New Roman"/>
          <w:sz w:val="28"/>
          <w:szCs w:val="28"/>
        </w:rPr>
        <w:t>tiesību izmantošanas aizliegums – aizliegums</w:t>
      </w:r>
      <w:r w:rsidR="000B12FD" w:rsidRPr="00A12443">
        <w:rPr>
          <w:rFonts w:ascii="Times New Roman" w:hAnsi="Times New Roman"/>
          <w:sz w:val="28"/>
          <w:szCs w:val="28"/>
        </w:rPr>
        <w:t xml:space="preserve"> </w:t>
      </w:r>
      <w:r w:rsidRPr="00A12443">
        <w:rPr>
          <w:rFonts w:ascii="Times New Roman" w:hAnsi="Times New Roman"/>
          <w:sz w:val="28"/>
          <w:szCs w:val="28"/>
        </w:rPr>
        <w:t>ieņemt amatus, kuru pienākumos ietilpst lēmumu pieņemšana publisko iepirkumu un publiskās un privātās partnerības jomā vai iepirkuma līgumu, vispārīgo vienošanos, partnerības iepirkuma līgumu vai koncesijas līgumu noslēgšana</w:t>
      </w:r>
      <w:r w:rsidRPr="00A12443">
        <w:rPr>
          <w:rFonts w:ascii="Times New Roman" w:hAnsi="Times New Roman"/>
          <w:color w:val="000000"/>
          <w:sz w:val="28"/>
          <w:szCs w:val="28"/>
        </w:rPr>
        <w:t>, ieņem attiecīgos amatus, nodrošina, ka pēc lēmuma administratīvā pārkāpuma lietā stāšanās spēkā minētā persona šādus amatus neieņem, lēmumus nepieņem un līgumus neslēdz.</w:t>
      </w:r>
    </w:p>
    <w:p w14:paraId="51D83798" w14:textId="57CA7888" w:rsidR="007279E8" w:rsidRPr="007279E8" w:rsidRDefault="007279E8" w:rsidP="007279E8">
      <w:pPr>
        <w:shd w:val="clear" w:color="auto" w:fill="FFFFFF"/>
        <w:ind w:firstLine="709"/>
        <w:jc w:val="both"/>
        <w:rPr>
          <w:rFonts w:ascii="Times New Roman" w:hAnsi="Times New Roman"/>
          <w:color w:val="000000"/>
          <w:sz w:val="28"/>
          <w:szCs w:val="28"/>
        </w:rPr>
      </w:pPr>
      <w:r w:rsidRPr="00A12443">
        <w:rPr>
          <w:rFonts w:ascii="Times New Roman" w:hAnsi="Times New Roman"/>
          <w:color w:val="000000"/>
          <w:sz w:val="28"/>
          <w:szCs w:val="28"/>
        </w:rPr>
        <w:t xml:space="preserve">(3) Iepirkumu uzraudzības birojs triju darbdienu laikā pēc tam, kad saņemtas ziņas par to, ka lēmums administratīvā pārkāpuma lietā, kurā piemērots </w:t>
      </w:r>
      <w:r w:rsidRPr="00A12443">
        <w:rPr>
          <w:rFonts w:ascii="Times New Roman" w:hAnsi="Times New Roman"/>
          <w:sz w:val="28"/>
          <w:szCs w:val="28"/>
        </w:rPr>
        <w:t>tiesību izmantošanas aizliegums</w:t>
      </w:r>
      <w:r w:rsidR="00F467F3" w:rsidRPr="00A12443">
        <w:rPr>
          <w:rFonts w:ascii="Times New Roman" w:hAnsi="Times New Roman"/>
          <w:sz w:val="28"/>
          <w:szCs w:val="28"/>
        </w:rPr>
        <w:t> –</w:t>
      </w:r>
      <w:r w:rsidRPr="00A12443">
        <w:rPr>
          <w:rFonts w:ascii="Times New Roman" w:hAnsi="Times New Roman"/>
          <w:sz w:val="28"/>
          <w:szCs w:val="28"/>
        </w:rPr>
        <w:t xml:space="preserve"> aizliegums ieņemt amatus, kuru pienākumos ietilpst lēmumu pieņemšana publisko iepirkumu un publiskās un privātās partnerības jomā vai iepirkuma līgumu, vispārīgo vienošanos, partnerības iepirkuma līgumu vai koncesijas līgumu noslēgšana</w:t>
      </w:r>
      <w:r w:rsidRPr="00A12443">
        <w:rPr>
          <w:rFonts w:ascii="Times New Roman" w:hAnsi="Times New Roman"/>
          <w:color w:val="000000"/>
          <w:sz w:val="28"/>
          <w:szCs w:val="28"/>
        </w:rPr>
        <w:t>, ir stājies spēkā, nosūta šo informāciju šā panta pirmajā daļā minētajām institūcijām, kā arī publikāciju vadības sistēmā publicē pie administratīvās atbildības sauktās personas vārdu, uzvārdu un personas kodu un termiņu, līdz kuram notiek soda izpilde. Minētā informācija publikāciju vadības sistēmā ir pieejama publikāciju vadības sistēmā reģistrētiem lietotājiem likumā noteikto pienākumu izpildei līdz dienai, kad soda izpilde beidzas."</w:t>
      </w:r>
    </w:p>
    <w:p w14:paraId="6D6AA42C" w14:textId="77777777" w:rsidR="007279E8" w:rsidRPr="002E4EA4" w:rsidRDefault="007279E8" w:rsidP="00D75DCD">
      <w:pPr>
        <w:shd w:val="clear" w:color="auto" w:fill="FFFFFF"/>
        <w:ind w:firstLine="709"/>
        <w:jc w:val="both"/>
        <w:rPr>
          <w:rFonts w:ascii="Times New Roman" w:eastAsia="Times New Roman" w:hAnsi="Times New Roman"/>
          <w:b/>
          <w:bCs/>
          <w:sz w:val="24"/>
          <w:szCs w:val="24"/>
          <w:lang w:eastAsia="lv-LV"/>
        </w:rPr>
      </w:pPr>
    </w:p>
    <w:p w14:paraId="03BBC62B" w14:textId="0D16C69E" w:rsidR="008C5E40" w:rsidRPr="008E0142" w:rsidRDefault="008C5E40" w:rsidP="00D75DCD">
      <w:pPr>
        <w:tabs>
          <w:tab w:val="left" w:pos="567"/>
        </w:tabs>
        <w:ind w:firstLine="717"/>
        <w:jc w:val="both"/>
        <w:rPr>
          <w:rFonts w:ascii="Times New Roman" w:eastAsia="Times New Roman" w:hAnsi="Times New Roman"/>
          <w:sz w:val="28"/>
          <w:szCs w:val="28"/>
          <w:lang w:eastAsia="lv-LV"/>
        </w:rPr>
      </w:pPr>
      <w:r w:rsidRPr="008E0142">
        <w:rPr>
          <w:rFonts w:ascii="Times New Roman" w:eastAsia="Times New Roman" w:hAnsi="Times New Roman"/>
          <w:sz w:val="28"/>
          <w:szCs w:val="28"/>
          <w:lang w:eastAsia="lv-LV"/>
        </w:rPr>
        <w:t>7. Papildināt pārejas noteikumus ar 12. punktu šādā redakcijā:</w:t>
      </w:r>
    </w:p>
    <w:p w14:paraId="6708CA17" w14:textId="77777777" w:rsidR="00BE4CE5" w:rsidRPr="002E4EA4" w:rsidRDefault="00BE4CE5" w:rsidP="00D75DCD">
      <w:pPr>
        <w:tabs>
          <w:tab w:val="left" w:pos="567"/>
        </w:tabs>
        <w:ind w:firstLine="717"/>
        <w:jc w:val="both"/>
        <w:rPr>
          <w:rFonts w:ascii="Times New Roman" w:eastAsia="Times New Roman" w:hAnsi="Times New Roman"/>
          <w:sz w:val="24"/>
          <w:szCs w:val="24"/>
          <w:lang w:eastAsia="lv-LV"/>
        </w:rPr>
      </w:pPr>
    </w:p>
    <w:p w14:paraId="3276D44F" w14:textId="79596371" w:rsidR="00A2474F" w:rsidRPr="008E0142" w:rsidRDefault="003248B5" w:rsidP="00D75DCD">
      <w:pPr>
        <w:tabs>
          <w:tab w:val="left" w:pos="567"/>
        </w:tabs>
        <w:ind w:firstLine="717"/>
        <w:jc w:val="both"/>
        <w:rPr>
          <w:rFonts w:ascii="Times New Roman" w:eastAsia="Times New Roman" w:hAnsi="Times New Roman"/>
          <w:sz w:val="28"/>
          <w:szCs w:val="28"/>
          <w:lang w:eastAsia="lv-LV"/>
        </w:rPr>
      </w:pPr>
      <w:r w:rsidRPr="002E4EA4">
        <w:rPr>
          <w:rFonts w:ascii="Times New Roman" w:eastAsia="Times New Roman" w:hAnsi="Times New Roman"/>
          <w:sz w:val="28"/>
          <w:szCs w:val="28"/>
          <w:lang w:eastAsia="lv-LV"/>
        </w:rPr>
        <w:t>"</w:t>
      </w:r>
      <w:r w:rsidR="008C5E40" w:rsidRPr="002E4EA4">
        <w:rPr>
          <w:rFonts w:ascii="Times New Roman" w:eastAsia="Times New Roman" w:hAnsi="Times New Roman"/>
          <w:sz w:val="28"/>
          <w:szCs w:val="28"/>
          <w:lang w:eastAsia="lv-LV"/>
        </w:rPr>
        <w:t>12. Grozījumi šā likuma 1. panta 18. punktā un 28. panta pirmajā daļā un šā likuma XV nodaļa stājas spēkā vienlaikus ar Administratīvo pārkāpumu procesa likumu.</w:t>
      </w:r>
      <w:r w:rsidRPr="002E4EA4">
        <w:rPr>
          <w:rFonts w:ascii="Times New Roman" w:eastAsia="Times New Roman" w:hAnsi="Times New Roman"/>
          <w:sz w:val="28"/>
          <w:szCs w:val="28"/>
          <w:lang w:eastAsia="lv-LV"/>
        </w:rPr>
        <w:t>"</w:t>
      </w:r>
    </w:p>
    <w:p w14:paraId="13BB9FB6" w14:textId="77777777" w:rsidR="00A2474F" w:rsidRPr="002E4EA4" w:rsidRDefault="00A2474F" w:rsidP="00D75DCD">
      <w:pPr>
        <w:jc w:val="both"/>
        <w:rPr>
          <w:rFonts w:ascii="Times New Roman" w:hAnsi="Times New Roman"/>
          <w:sz w:val="24"/>
          <w:szCs w:val="24"/>
        </w:rPr>
      </w:pPr>
    </w:p>
    <w:p w14:paraId="30434BF4" w14:textId="0669AFCC" w:rsidR="008C5E40" w:rsidRPr="002E4EA4" w:rsidRDefault="008C5E40" w:rsidP="00D75DCD">
      <w:pPr>
        <w:jc w:val="both"/>
        <w:rPr>
          <w:rFonts w:ascii="Times New Roman" w:hAnsi="Times New Roman"/>
          <w:sz w:val="24"/>
          <w:szCs w:val="24"/>
        </w:rPr>
      </w:pPr>
    </w:p>
    <w:p w14:paraId="1F89C781" w14:textId="77777777" w:rsidR="003248B5" w:rsidRPr="002E4EA4" w:rsidRDefault="003248B5" w:rsidP="00D75DCD">
      <w:pPr>
        <w:jc w:val="both"/>
        <w:rPr>
          <w:rFonts w:ascii="Times New Roman" w:hAnsi="Times New Roman"/>
          <w:sz w:val="24"/>
          <w:szCs w:val="24"/>
        </w:rPr>
      </w:pPr>
    </w:p>
    <w:p w14:paraId="67400DC2" w14:textId="77777777" w:rsidR="003F53A5" w:rsidRDefault="003F53A5" w:rsidP="00D75DCD">
      <w:pPr>
        <w:tabs>
          <w:tab w:val="left" w:pos="6521"/>
          <w:tab w:val="right" w:pos="8820"/>
        </w:tabs>
        <w:ind w:firstLine="709"/>
        <w:rPr>
          <w:rFonts w:ascii="Times New Roman" w:hAnsi="Times New Roman"/>
          <w:sz w:val="28"/>
          <w:szCs w:val="28"/>
        </w:rPr>
      </w:pPr>
      <w:r>
        <w:rPr>
          <w:rFonts w:ascii="Times New Roman" w:hAnsi="Times New Roman"/>
          <w:sz w:val="28"/>
          <w:szCs w:val="28"/>
        </w:rPr>
        <w:t>Finanšu ministra vietā –</w:t>
      </w:r>
    </w:p>
    <w:p w14:paraId="726BC44D" w14:textId="3AA50C44" w:rsidR="003F53A5" w:rsidRDefault="003F53A5" w:rsidP="003B2C28">
      <w:pPr>
        <w:tabs>
          <w:tab w:val="left" w:pos="6521"/>
        </w:tabs>
        <w:ind w:firstLine="709"/>
        <w:rPr>
          <w:rFonts w:ascii="Times New Roman" w:hAnsi="Times New Roman"/>
          <w:sz w:val="28"/>
          <w:szCs w:val="28"/>
        </w:rPr>
      </w:pPr>
      <w:r>
        <w:rPr>
          <w:rFonts w:ascii="Times New Roman" w:hAnsi="Times New Roman"/>
          <w:sz w:val="28"/>
          <w:szCs w:val="28"/>
        </w:rPr>
        <w:t>Ministru prezidents</w:t>
      </w:r>
      <w:bookmarkStart w:id="2" w:name="_GoBack"/>
      <w:bookmarkEnd w:id="2"/>
    </w:p>
    <w:p w14:paraId="72F31D32" w14:textId="7BFB4AA6" w:rsidR="003F53A5" w:rsidRPr="003B2C28" w:rsidRDefault="003F53A5" w:rsidP="003B2C28">
      <w:pPr>
        <w:tabs>
          <w:tab w:val="left" w:pos="6521"/>
        </w:tabs>
        <w:ind w:firstLine="709"/>
        <w:rPr>
          <w:rFonts w:ascii="Times New Roman" w:hAnsi="Times New Roman"/>
          <w:sz w:val="28"/>
          <w:szCs w:val="28"/>
        </w:rPr>
      </w:pPr>
      <w:r w:rsidRPr="003B2C28">
        <w:rPr>
          <w:rFonts w:ascii="Times New Roman" w:hAnsi="Times New Roman"/>
          <w:sz w:val="28"/>
          <w:szCs w:val="28"/>
        </w:rPr>
        <w:t>Māris Kučinskis</w:t>
      </w:r>
    </w:p>
    <w:sectPr w:rsidR="003F53A5" w:rsidRPr="003B2C28" w:rsidSect="003248B5">
      <w:headerReference w:type="default" r:id="rId12"/>
      <w:footerReference w:type="default" r:id="rId13"/>
      <w:footerReference w:type="first" r:id="rId14"/>
      <w:pgSz w:w="11906" w:h="16838" w:code="9"/>
      <w:pgMar w:top="1418" w:right="1134"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8EC1" w14:textId="77777777" w:rsidR="003618FC" w:rsidRDefault="003618FC" w:rsidP="00DF1E2D">
      <w:r>
        <w:separator/>
      </w:r>
    </w:p>
  </w:endnote>
  <w:endnote w:type="continuationSeparator" w:id="0">
    <w:p w14:paraId="0791D901" w14:textId="77777777" w:rsidR="003618FC" w:rsidRDefault="003618FC" w:rsidP="00DF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E0DB" w14:textId="08237E32" w:rsidR="003248B5" w:rsidRPr="003248B5" w:rsidRDefault="003248B5">
    <w:pPr>
      <w:pStyle w:val="Footer"/>
      <w:rPr>
        <w:rFonts w:ascii="Times New Roman" w:hAnsi="Times New Roman"/>
        <w:sz w:val="16"/>
        <w:szCs w:val="16"/>
      </w:rPr>
    </w:pPr>
    <w:r w:rsidRPr="003248B5">
      <w:rPr>
        <w:rFonts w:ascii="Times New Roman" w:hAnsi="Times New Roman"/>
        <w:sz w:val="16"/>
        <w:szCs w:val="16"/>
      </w:rPr>
      <w:t>L1185_8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9FBB" w14:textId="6BFCD2C7" w:rsidR="003248B5" w:rsidRPr="003248B5" w:rsidRDefault="003248B5">
    <w:pPr>
      <w:pStyle w:val="Footer"/>
      <w:rPr>
        <w:rFonts w:ascii="Times New Roman" w:hAnsi="Times New Roman"/>
        <w:sz w:val="16"/>
        <w:szCs w:val="16"/>
      </w:rPr>
    </w:pPr>
    <w:r w:rsidRPr="003248B5">
      <w:rPr>
        <w:rFonts w:ascii="Times New Roman" w:hAnsi="Times New Roman"/>
        <w:sz w:val="16"/>
        <w:szCs w:val="16"/>
      </w:rPr>
      <w:t>L1185_8</w:t>
    </w:r>
    <w:proofErr w:type="gramStart"/>
    <w:r>
      <w:rPr>
        <w:rFonts w:ascii="Times New Roman" w:hAnsi="Times New Roman"/>
        <w:sz w:val="16"/>
        <w:szCs w:val="16"/>
      </w:rPr>
      <w:t xml:space="preserve">   </w:t>
    </w:r>
    <w:proofErr w:type="spellStart"/>
    <w:proofErr w:type="gramEnd"/>
    <w:r>
      <w:rPr>
        <w:rFonts w:ascii="Times New Roman" w:hAnsi="Times New Roman"/>
        <w:sz w:val="16"/>
        <w:szCs w:val="16"/>
      </w:rPr>
      <w:t>v_sk</w:t>
    </w:r>
    <w:proofErr w:type="spellEnd"/>
    <w:r>
      <w:rPr>
        <w:rFonts w:ascii="Times New Roman" w:hAnsi="Times New Roman"/>
        <w:sz w:val="16"/>
        <w:szCs w:val="16"/>
      </w:rPr>
      <w:t xml:space="preserve">.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D464E4">
      <w:rPr>
        <w:rFonts w:ascii="Times New Roman" w:hAnsi="Times New Roman"/>
        <w:noProof/>
        <w:sz w:val="16"/>
        <w:szCs w:val="16"/>
      </w:rPr>
      <w:t>1889</w:t>
    </w:r>
    <w:r>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9B54" w14:textId="77777777" w:rsidR="003618FC" w:rsidRDefault="003618FC" w:rsidP="00DF1E2D">
      <w:r>
        <w:separator/>
      </w:r>
    </w:p>
  </w:footnote>
  <w:footnote w:type="continuationSeparator" w:id="0">
    <w:p w14:paraId="2318D8C4" w14:textId="77777777" w:rsidR="003618FC" w:rsidRDefault="003618FC" w:rsidP="00DF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4B33" w14:textId="21D94D25" w:rsidR="008309F0" w:rsidRPr="008309F0" w:rsidRDefault="00FB6372">
    <w:pPr>
      <w:pStyle w:val="Header"/>
      <w:jc w:val="center"/>
      <w:rPr>
        <w:rFonts w:ascii="Times New Roman" w:hAnsi="Times New Roman"/>
      </w:rPr>
    </w:pPr>
    <w:r w:rsidRPr="008309F0">
      <w:rPr>
        <w:rFonts w:ascii="Times New Roman" w:hAnsi="Times New Roman"/>
      </w:rPr>
      <w:fldChar w:fldCharType="begin"/>
    </w:r>
    <w:r w:rsidR="008309F0" w:rsidRPr="008309F0">
      <w:rPr>
        <w:rFonts w:ascii="Times New Roman" w:hAnsi="Times New Roman"/>
      </w:rPr>
      <w:instrText xml:space="preserve"> PAGE   \* MERGEFORMAT </w:instrText>
    </w:r>
    <w:r w:rsidRPr="008309F0">
      <w:rPr>
        <w:rFonts w:ascii="Times New Roman" w:hAnsi="Times New Roman"/>
      </w:rPr>
      <w:fldChar w:fldCharType="separate"/>
    </w:r>
    <w:r w:rsidR="00911621">
      <w:rPr>
        <w:rFonts w:ascii="Times New Roman" w:hAnsi="Times New Roman"/>
        <w:noProof/>
      </w:rPr>
      <w:t>2</w:t>
    </w:r>
    <w:r w:rsidRPr="008309F0">
      <w:rPr>
        <w:rFonts w:ascii="Times New Roman" w:hAnsi="Times New Roman"/>
        <w:noProof/>
      </w:rPr>
      <w:fldChar w:fldCharType="end"/>
    </w:r>
  </w:p>
  <w:p w14:paraId="60DFB665" w14:textId="77777777" w:rsidR="008309F0" w:rsidRPr="008309F0" w:rsidRDefault="008309F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718D"/>
    <w:multiLevelType w:val="hybridMultilevel"/>
    <w:tmpl w:val="81529820"/>
    <w:lvl w:ilvl="0" w:tplc="40A2EF1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4F"/>
    <w:rsid w:val="00005690"/>
    <w:rsid w:val="000057C2"/>
    <w:rsid w:val="00014F2F"/>
    <w:rsid w:val="0002208A"/>
    <w:rsid w:val="00024806"/>
    <w:rsid w:val="00024A08"/>
    <w:rsid w:val="00025DD3"/>
    <w:rsid w:val="000274A8"/>
    <w:rsid w:val="00042E58"/>
    <w:rsid w:val="000474B7"/>
    <w:rsid w:val="0005051B"/>
    <w:rsid w:val="00061EE5"/>
    <w:rsid w:val="000733C8"/>
    <w:rsid w:val="00077C7C"/>
    <w:rsid w:val="000856A8"/>
    <w:rsid w:val="00086B2B"/>
    <w:rsid w:val="00094E51"/>
    <w:rsid w:val="00096D9C"/>
    <w:rsid w:val="000A0E20"/>
    <w:rsid w:val="000A4A87"/>
    <w:rsid w:val="000A7D05"/>
    <w:rsid w:val="000B0D2A"/>
    <w:rsid w:val="000B12FD"/>
    <w:rsid w:val="000B69D1"/>
    <w:rsid w:val="000C0019"/>
    <w:rsid w:val="000D52A2"/>
    <w:rsid w:val="000E56B8"/>
    <w:rsid w:val="000F2616"/>
    <w:rsid w:val="000F42DC"/>
    <w:rsid w:val="00101647"/>
    <w:rsid w:val="00105FF9"/>
    <w:rsid w:val="00121F4D"/>
    <w:rsid w:val="0012231E"/>
    <w:rsid w:val="00126F04"/>
    <w:rsid w:val="00130B2F"/>
    <w:rsid w:val="0013500F"/>
    <w:rsid w:val="001366ED"/>
    <w:rsid w:val="00144B5D"/>
    <w:rsid w:val="00145A67"/>
    <w:rsid w:val="0015109B"/>
    <w:rsid w:val="0015365F"/>
    <w:rsid w:val="00154121"/>
    <w:rsid w:val="001668C5"/>
    <w:rsid w:val="0017072E"/>
    <w:rsid w:val="001724CE"/>
    <w:rsid w:val="0017622D"/>
    <w:rsid w:val="00185A2A"/>
    <w:rsid w:val="0019466C"/>
    <w:rsid w:val="00197879"/>
    <w:rsid w:val="001A2891"/>
    <w:rsid w:val="001A3CF4"/>
    <w:rsid w:val="001A68C9"/>
    <w:rsid w:val="001A6C6E"/>
    <w:rsid w:val="001B01D0"/>
    <w:rsid w:val="001B0382"/>
    <w:rsid w:val="001B3C55"/>
    <w:rsid w:val="001C548A"/>
    <w:rsid w:val="001C7DC4"/>
    <w:rsid w:val="001D0C99"/>
    <w:rsid w:val="001D7A05"/>
    <w:rsid w:val="001E0C48"/>
    <w:rsid w:val="001E7D35"/>
    <w:rsid w:val="001F0282"/>
    <w:rsid w:val="001F27A8"/>
    <w:rsid w:val="00206692"/>
    <w:rsid w:val="0021753A"/>
    <w:rsid w:val="00222E77"/>
    <w:rsid w:val="0023229D"/>
    <w:rsid w:val="0023694A"/>
    <w:rsid w:val="00242DBB"/>
    <w:rsid w:val="00246433"/>
    <w:rsid w:val="002531D2"/>
    <w:rsid w:val="00253793"/>
    <w:rsid w:val="00254F5F"/>
    <w:rsid w:val="00255861"/>
    <w:rsid w:val="00255BB7"/>
    <w:rsid w:val="00257689"/>
    <w:rsid w:val="00262202"/>
    <w:rsid w:val="00262C87"/>
    <w:rsid w:val="0026408D"/>
    <w:rsid w:val="00267D3A"/>
    <w:rsid w:val="00274076"/>
    <w:rsid w:val="00275CDC"/>
    <w:rsid w:val="002808BC"/>
    <w:rsid w:val="002832BF"/>
    <w:rsid w:val="002840E7"/>
    <w:rsid w:val="0028509C"/>
    <w:rsid w:val="002864C1"/>
    <w:rsid w:val="002875B4"/>
    <w:rsid w:val="00291A69"/>
    <w:rsid w:val="002930E2"/>
    <w:rsid w:val="0029413D"/>
    <w:rsid w:val="00296614"/>
    <w:rsid w:val="00297F6B"/>
    <w:rsid w:val="002B1581"/>
    <w:rsid w:val="002B62BF"/>
    <w:rsid w:val="002B6D99"/>
    <w:rsid w:val="002C3A29"/>
    <w:rsid w:val="002D1EF5"/>
    <w:rsid w:val="002D3748"/>
    <w:rsid w:val="002D51D7"/>
    <w:rsid w:val="002E19DB"/>
    <w:rsid w:val="002E4EA4"/>
    <w:rsid w:val="002F155E"/>
    <w:rsid w:val="002F1B7D"/>
    <w:rsid w:val="002F1D26"/>
    <w:rsid w:val="002F44BC"/>
    <w:rsid w:val="002F4D67"/>
    <w:rsid w:val="00315754"/>
    <w:rsid w:val="00315889"/>
    <w:rsid w:val="00316493"/>
    <w:rsid w:val="0031732D"/>
    <w:rsid w:val="00321A3B"/>
    <w:rsid w:val="00321FCE"/>
    <w:rsid w:val="003248B5"/>
    <w:rsid w:val="0032654A"/>
    <w:rsid w:val="00327E78"/>
    <w:rsid w:val="0033388D"/>
    <w:rsid w:val="00333E94"/>
    <w:rsid w:val="00343C56"/>
    <w:rsid w:val="00351DD5"/>
    <w:rsid w:val="003521FD"/>
    <w:rsid w:val="0035400F"/>
    <w:rsid w:val="0035795F"/>
    <w:rsid w:val="003618FC"/>
    <w:rsid w:val="003629B8"/>
    <w:rsid w:val="00367F61"/>
    <w:rsid w:val="00370BB5"/>
    <w:rsid w:val="003711DE"/>
    <w:rsid w:val="00374230"/>
    <w:rsid w:val="00385A4B"/>
    <w:rsid w:val="003866A5"/>
    <w:rsid w:val="00391712"/>
    <w:rsid w:val="003922E4"/>
    <w:rsid w:val="00394ECC"/>
    <w:rsid w:val="00395C90"/>
    <w:rsid w:val="003A49A0"/>
    <w:rsid w:val="003A53B3"/>
    <w:rsid w:val="003A67C6"/>
    <w:rsid w:val="003A7979"/>
    <w:rsid w:val="003B1189"/>
    <w:rsid w:val="003C1D03"/>
    <w:rsid w:val="003C3846"/>
    <w:rsid w:val="003D4725"/>
    <w:rsid w:val="003D522B"/>
    <w:rsid w:val="003D57F8"/>
    <w:rsid w:val="003E2445"/>
    <w:rsid w:val="003E2FB2"/>
    <w:rsid w:val="003E375A"/>
    <w:rsid w:val="003E5CF7"/>
    <w:rsid w:val="003E70A0"/>
    <w:rsid w:val="003F53A5"/>
    <w:rsid w:val="003F64C8"/>
    <w:rsid w:val="004051A8"/>
    <w:rsid w:val="004119D4"/>
    <w:rsid w:val="00416410"/>
    <w:rsid w:val="00420114"/>
    <w:rsid w:val="004277D8"/>
    <w:rsid w:val="00431D02"/>
    <w:rsid w:val="0043299F"/>
    <w:rsid w:val="004348E3"/>
    <w:rsid w:val="00435F88"/>
    <w:rsid w:val="0043627B"/>
    <w:rsid w:val="00440962"/>
    <w:rsid w:val="0044459F"/>
    <w:rsid w:val="00454955"/>
    <w:rsid w:val="0045578B"/>
    <w:rsid w:val="00462072"/>
    <w:rsid w:val="004657B9"/>
    <w:rsid w:val="00466775"/>
    <w:rsid w:val="00466E09"/>
    <w:rsid w:val="00470731"/>
    <w:rsid w:val="00485D2F"/>
    <w:rsid w:val="00496B00"/>
    <w:rsid w:val="004A0D1C"/>
    <w:rsid w:val="004A1100"/>
    <w:rsid w:val="004A2CF0"/>
    <w:rsid w:val="004B083B"/>
    <w:rsid w:val="004B23EA"/>
    <w:rsid w:val="004B7807"/>
    <w:rsid w:val="004C227F"/>
    <w:rsid w:val="004E4FA1"/>
    <w:rsid w:val="004E71BB"/>
    <w:rsid w:val="004F5C3E"/>
    <w:rsid w:val="005010F9"/>
    <w:rsid w:val="00503800"/>
    <w:rsid w:val="00504681"/>
    <w:rsid w:val="005057F4"/>
    <w:rsid w:val="00531074"/>
    <w:rsid w:val="0053266B"/>
    <w:rsid w:val="00546CFB"/>
    <w:rsid w:val="00554CDD"/>
    <w:rsid w:val="00555E39"/>
    <w:rsid w:val="00556527"/>
    <w:rsid w:val="00561160"/>
    <w:rsid w:val="0056120E"/>
    <w:rsid w:val="00583C35"/>
    <w:rsid w:val="005A1AF5"/>
    <w:rsid w:val="005A3525"/>
    <w:rsid w:val="005A3D44"/>
    <w:rsid w:val="005A556A"/>
    <w:rsid w:val="005A6849"/>
    <w:rsid w:val="005B0731"/>
    <w:rsid w:val="005B2138"/>
    <w:rsid w:val="005B45C1"/>
    <w:rsid w:val="005B58B2"/>
    <w:rsid w:val="005C2547"/>
    <w:rsid w:val="005C2C61"/>
    <w:rsid w:val="005C34F3"/>
    <w:rsid w:val="005C6C25"/>
    <w:rsid w:val="005E20DB"/>
    <w:rsid w:val="005F1B75"/>
    <w:rsid w:val="005F73C8"/>
    <w:rsid w:val="006108C9"/>
    <w:rsid w:val="00610A36"/>
    <w:rsid w:val="00610C19"/>
    <w:rsid w:val="00611B34"/>
    <w:rsid w:val="00612E17"/>
    <w:rsid w:val="00615C19"/>
    <w:rsid w:val="006355E6"/>
    <w:rsid w:val="006404AE"/>
    <w:rsid w:val="00647F7F"/>
    <w:rsid w:val="00653771"/>
    <w:rsid w:val="00662E1B"/>
    <w:rsid w:val="00666D5C"/>
    <w:rsid w:val="00673BBB"/>
    <w:rsid w:val="006773D0"/>
    <w:rsid w:val="006923DA"/>
    <w:rsid w:val="0069289D"/>
    <w:rsid w:val="00694460"/>
    <w:rsid w:val="006949B2"/>
    <w:rsid w:val="00696B48"/>
    <w:rsid w:val="006A02E6"/>
    <w:rsid w:val="006B543C"/>
    <w:rsid w:val="006C3886"/>
    <w:rsid w:val="006C3D1F"/>
    <w:rsid w:val="006C6993"/>
    <w:rsid w:val="006E064E"/>
    <w:rsid w:val="006E0654"/>
    <w:rsid w:val="006E5146"/>
    <w:rsid w:val="006E7145"/>
    <w:rsid w:val="006F37EA"/>
    <w:rsid w:val="006F418E"/>
    <w:rsid w:val="006F458C"/>
    <w:rsid w:val="006F6045"/>
    <w:rsid w:val="00700138"/>
    <w:rsid w:val="0070641C"/>
    <w:rsid w:val="0071017A"/>
    <w:rsid w:val="00710E34"/>
    <w:rsid w:val="00710EAF"/>
    <w:rsid w:val="00713449"/>
    <w:rsid w:val="00714B08"/>
    <w:rsid w:val="00715709"/>
    <w:rsid w:val="00716E00"/>
    <w:rsid w:val="00721701"/>
    <w:rsid w:val="007279E8"/>
    <w:rsid w:val="00731DC4"/>
    <w:rsid w:val="00733814"/>
    <w:rsid w:val="0073469B"/>
    <w:rsid w:val="00734BA7"/>
    <w:rsid w:val="00735F6C"/>
    <w:rsid w:val="00744836"/>
    <w:rsid w:val="0076090E"/>
    <w:rsid w:val="00762461"/>
    <w:rsid w:val="00763E29"/>
    <w:rsid w:val="007648C9"/>
    <w:rsid w:val="00767430"/>
    <w:rsid w:val="007829E8"/>
    <w:rsid w:val="00786D75"/>
    <w:rsid w:val="00790B1B"/>
    <w:rsid w:val="0079329B"/>
    <w:rsid w:val="007A05D7"/>
    <w:rsid w:val="007A6415"/>
    <w:rsid w:val="007B3D25"/>
    <w:rsid w:val="007C0B80"/>
    <w:rsid w:val="007C0C11"/>
    <w:rsid w:val="007D5188"/>
    <w:rsid w:val="007E020C"/>
    <w:rsid w:val="007E0947"/>
    <w:rsid w:val="007E1E98"/>
    <w:rsid w:val="007E6EE6"/>
    <w:rsid w:val="007F4186"/>
    <w:rsid w:val="00805E18"/>
    <w:rsid w:val="008137E1"/>
    <w:rsid w:val="00815DEE"/>
    <w:rsid w:val="00816BBC"/>
    <w:rsid w:val="00824E01"/>
    <w:rsid w:val="008309F0"/>
    <w:rsid w:val="00831BCB"/>
    <w:rsid w:val="00831E4D"/>
    <w:rsid w:val="0084370F"/>
    <w:rsid w:val="008459D8"/>
    <w:rsid w:val="00855D94"/>
    <w:rsid w:val="008614A6"/>
    <w:rsid w:val="0086577A"/>
    <w:rsid w:val="00866761"/>
    <w:rsid w:val="00876EFA"/>
    <w:rsid w:val="00881314"/>
    <w:rsid w:val="008824D5"/>
    <w:rsid w:val="00883A95"/>
    <w:rsid w:val="008A0DF5"/>
    <w:rsid w:val="008B0BA9"/>
    <w:rsid w:val="008B464F"/>
    <w:rsid w:val="008B6112"/>
    <w:rsid w:val="008B6E46"/>
    <w:rsid w:val="008C51B0"/>
    <w:rsid w:val="008C5CFE"/>
    <w:rsid w:val="008C5E40"/>
    <w:rsid w:val="008D578A"/>
    <w:rsid w:val="008E0142"/>
    <w:rsid w:val="008E1C19"/>
    <w:rsid w:val="008E2B94"/>
    <w:rsid w:val="008E515C"/>
    <w:rsid w:val="008E5DEA"/>
    <w:rsid w:val="008E60C2"/>
    <w:rsid w:val="008F0E85"/>
    <w:rsid w:val="008F27E1"/>
    <w:rsid w:val="00903C85"/>
    <w:rsid w:val="00904CDA"/>
    <w:rsid w:val="00910060"/>
    <w:rsid w:val="00910D7C"/>
    <w:rsid w:val="00911621"/>
    <w:rsid w:val="00914855"/>
    <w:rsid w:val="00923225"/>
    <w:rsid w:val="00936C28"/>
    <w:rsid w:val="00942F53"/>
    <w:rsid w:val="009461F0"/>
    <w:rsid w:val="009473E4"/>
    <w:rsid w:val="00952A91"/>
    <w:rsid w:val="00952C67"/>
    <w:rsid w:val="00956E93"/>
    <w:rsid w:val="00967C2E"/>
    <w:rsid w:val="0097400C"/>
    <w:rsid w:val="00980F4C"/>
    <w:rsid w:val="00985F92"/>
    <w:rsid w:val="00986876"/>
    <w:rsid w:val="009A29F2"/>
    <w:rsid w:val="009A6870"/>
    <w:rsid w:val="009B39B9"/>
    <w:rsid w:val="009B42CB"/>
    <w:rsid w:val="009C267C"/>
    <w:rsid w:val="009C4D4D"/>
    <w:rsid w:val="009C6C4B"/>
    <w:rsid w:val="009D5B3F"/>
    <w:rsid w:val="009E595C"/>
    <w:rsid w:val="009E7BA5"/>
    <w:rsid w:val="009F0924"/>
    <w:rsid w:val="009F2509"/>
    <w:rsid w:val="009F4E0C"/>
    <w:rsid w:val="009F5C9C"/>
    <w:rsid w:val="00A00BD5"/>
    <w:rsid w:val="00A0293E"/>
    <w:rsid w:val="00A12443"/>
    <w:rsid w:val="00A129AF"/>
    <w:rsid w:val="00A1537E"/>
    <w:rsid w:val="00A21F3C"/>
    <w:rsid w:val="00A2474F"/>
    <w:rsid w:val="00A32B2E"/>
    <w:rsid w:val="00A3329A"/>
    <w:rsid w:val="00A33824"/>
    <w:rsid w:val="00A34615"/>
    <w:rsid w:val="00A45166"/>
    <w:rsid w:val="00A52A76"/>
    <w:rsid w:val="00A573A3"/>
    <w:rsid w:val="00A71953"/>
    <w:rsid w:val="00A71A0A"/>
    <w:rsid w:val="00A71FBC"/>
    <w:rsid w:val="00A75ADE"/>
    <w:rsid w:val="00A75C9D"/>
    <w:rsid w:val="00A76E18"/>
    <w:rsid w:val="00A77C34"/>
    <w:rsid w:val="00A81B59"/>
    <w:rsid w:val="00A854B5"/>
    <w:rsid w:val="00A929CC"/>
    <w:rsid w:val="00A970A4"/>
    <w:rsid w:val="00AA6876"/>
    <w:rsid w:val="00AB1749"/>
    <w:rsid w:val="00AC2D35"/>
    <w:rsid w:val="00AC3359"/>
    <w:rsid w:val="00AC5E60"/>
    <w:rsid w:val="00AD703E"/>
    <w:rsid w:val="00AE31E8"/>
    <w:rsid w:val="00AF10AC"/>
    <w:rsid w:val="00AF3841"/>
    <w:rsid w:val="00AF3AC2"/>
    <w:rsid w:val="00AF6A9C"/>
    <w:rsid w:val="00AF76E6"/>
    <w:rsid w:val="00B037E4"/>
    <w:rsid w:val="00B05E31"/>
    <w:rsid w:val="00B07FF6"/>
    <w:rsid w:val="00B10266"/>
    <w:rsid w:val="00B15963"/>
    <w:rsid w:val="00B1702E"/>
    <w:rsid w:val="00B20880"/>
    <w:rsid w:val="00B244DC"/>
    <w:rsid w:val="00B27A2B"/>
    <w:rsid w:val="00B309F6"/>
    <w:rsid w:val="00B31DA4"/>
    <w:rsid w:val="00B35753"/>
    <w:rsid w:val="00B3647F"/>
    <w:rsid w:val="00B367F2"/>
    <w:rsid w:val="00B439FB"/>
    <w:rsid w:val="00B4412D"/>
    <w:rsid w:val="00B44B73"/>
    <w:rsid w:val="00B45613"/>
    <w:rsid w:val="00B6386D"/>
    <w:rsid w:val="00B67BCF"/>
    <w:rsid w:val="00B67C0B"/>
    <w:rsid w:val="00B72F32"/>
    <w:rsid w:val="00B75D07"/>
    <w:rsid w:val="00B842A9"/>
    <w:rsid w:val="00B851E2"/>
    <w:rsid w:val="00B9396F"/>
    <w:rsid w:val="00B94E15"/>
    <w:rsid w:val="00BA52CA"/>
    <w:rsid w:val="00BB3AB8"/>
    <w:rsid w:val="00BC1F9D"/>
    <w:rsid w:val="00BD271F"/>
    <w:rsid w:val="00BD2F74"/>
    <w:rsid w:val="00BD3999"/>
    <w:rsid w:val="00BE2479"/>
    <w:rsid w:val="00BE3A4C"/>
    <w:rsid w:val="00BE4CE5"/>
    <w:rsid w:val="00BE5A3A"/>
    <w:rsid w:val="00BF15EC"/>
    <w:rsid w:val="00BF16F8"/>
    <w:rsid w:val="00BF5FBF"/>
    <w:rsid w:val="00C00715"/>
    <w:rsid w:val="00C02948"/>
    <w:rsid w:val="00C060D3"/>
    <w:rsid w:val="00C1347F"/>
    <w:rsid w:val="00C176A4"/>
    <w:rsid w:val="00C22E37"/>
    <w:rsid w:val="00C3011E"/>
    <w:rsid w:val="00C33863"/>
    <w:rsid w:val="00C36A2B"/>
    <w:rsid w:val="00C378F1"/>
    <w:rsid w:val="00C472BF"/>
    <w:rsid w:val="00C506B1"/>
    <w:rsid w:val="00C525B7"/>
    <w:rsid w:val="00C67B7F"/>
    <w:rsid w:val="00C70A98"/>
    <w:rsid w:val="00C753AA"/>
    <w:rsid w:val="00C76894"/>
    <w:rsid w:val="00C801AF"/>
    <w:rsid w:val="00C82580"/>
    <w:rsid w:val="00C86EF3"/>
    <w:rsid w:val="00C93E5D"/>
    <w:rsid w:val="00C95622"/>
    <w:rsid w:val="00CA0B66"/>
    <w:rsid w:val="00CA0C33"/>
    <w:rsid w:val="00CA4027"/>
    <w:rsid w:val="00CA656D"/>
    <w:rsid w:val="00CB10C8"/>
    <w:rsid w:val="00CB7DEA"/>
    <w:rsid w:val="00CB7DEB"/>
    <w:rsid w:val="00CD2DBD"/>
    <w:rsid w:val="00CD4307"/>
    <w:rsid w:val="00CE13D1"/>
    <w:rsid w:val="00CE224D"/>
    <w:rsid w:val="00CE66ED"/>
    <w:rsid w:val="00CE75B1"/>
    <w:rsid w:val="00CE78A8"/>
    <w:rsid w:val="00CF3C71"/>
    <w:rsid w:val="00CF3FFA"/>
    <w:rsid w:val="00D02349"/>
    <w:rsid w:val="00D038C8"/>
    <w:rsid w:val="00D03F46"/>
    <w:rsid w:val="00D13559"/>
    <w:rsid w:val="00D13AB8"/>
    <w:rsid w:val="00D141EB"/>
    <w:rsid w:val="00D2171C"/>
    <w:rsid w:val="00D246C5"/>
    <w:rsid w:val="00D273E2"/>
    <w:rsid w:val="00D31192"/>
    <w:rsid w:val="00D428A5"/>
    <w:rsid w:val="00D45CFC"/>
    <w:rsid w:val="00D464E4"/>
    <w:rsid w:val="00D468E5"/>
    <w:rsid w:val="00D5169C"/>
    <w:rsid w:val="00D54727"/>
    <w:rsid w:val="00D62B29"/>
    <w:rsid w:val="00D662B3"/>
    <w:rsid w:val="00D73197"/>
    <w:rsid w:val="00D75DCD"/>
    <w:rsid w:val="00D77AE5"/>
    <w:rsid w:val="00D8311E"/>
    <w:rsid w:val="00D90AA2"/>
    <w:rsid w:val="00D94F5E"/>
    <w:rsid w:val="00D96B65"/>
    <w:rsid w:val="00DB13D6"/>
    <w:rsid w:val="00DC7F8F"/>
    <w:rsid w:val="00DD4A85"/>
    <w:rsid w:val="00DE0218"/>
    <w:rsid w:val="00DE10D5"/>
    <w:rsid w:val="00DE2A62"/>
    <w:rsid w:val="00DF1E2D"/>
    <w:rsid w:val="00E04FB3"/>
    <w:rsid w:val="00E10194"/>
    <w:rsid w:val="00E10346"/>
    <w:rsid w:val="00E11D2E"/>
    <w:rsid w:val="00E21A45"/>
    <w:rsid w:val="00E2280C"/>
    <w:rsid w:val="00E2418C"/>
    <w:rsid w:val="00E369A5"/>
    <w:rsid w:val="00E36FF3"/>
    <w:rsid w:val="00E37CA5"/>
    <w:rsid w:val="00E37CF7"/>
    <w:rsid w:val="00E4029D"/>
    <w:rsid w:val="00E441D6"/>
    <w:rsid w:val="00E46091"/>
    <w:rsid w:val="00E556AB"/>
    <w:rsid w:val="00E66CE3"/>
    <w:rsid w:val="00E67F5B"/>
    <w:rsid w:val="00E70FBF"/>
    <w:rsid w:val="00E73757"/>
    <w:rsid w:val="00E74F9A"/>
    <w:rsid w:val="00E77A88"/>
    <w:rsid w:val="00E83991"/>
    <w:rsid w:val="00E91377"/>
    <w:rsid w:val="00EA0C12"/>
    <w:rsid w:val="00EA0EF9"/>
    <w:rsid w:val="00EB2779"/>
    <w:rsid w:val="00EB2DD1"/>
    <w:rsid w:val="00EB65EB"/>
    <w:rsid w:val="00EB775C"/>
    <w:rsid w:val="00EB7DA6"/>
    <w:rsid w:val="00EC3442"/>
    <w:rsid w:val="00ED1D6E"/>
    <w:rsid w:val="00ED2CF6"/>
    <w:rsid w:val="00ED37F2"/>
    <w:rsid w:val="00ED6CB9"/>
    <w:rsid w:val="00ED7570"/>
    <w:rsid w:val="00EE15D0"/>
    <w:rsid w:val="00EE2C76"/>
    <w:rsid w:val="00EE3810"/>
    <w:rsid w:val="00EE45DF"/>
    <w:rsid w:val="00EE6CA1"/>
    <w:rsid w:val="00EF088C"/>
    <w:rsid w:val="00EF1031"/>
    <w:rsid w:val="00EF1B45"/>
    <w:rsid w:val="00EF52BB"/>
    <w:rsid w:val="00EF6F4F"/>
    <w:rsid w:val="00F052D7"/>
    <w:rsid w:val="00F064E8"/>
    <w:rsid w:val="00F17DA4"/>
    <w:rsid w:val="00F2446C"/>
    <w:rsid w:val="00F26A9B"/>
    <w:rsid w:val="00F371B9"/>
    <w:rsid w:val="00F405E9"/>
    <w:rsid w:val="00F467F3"/>
    <w:rsid w:val="00F532B4"/>
    <w:rsid w:val="00F55BD3"/>
    <w:rsid w:val="00F55FC0"/>
    <w:rsid w:val="00F579EA"/>
    <w:rsid w:val="00F618F8"/>
    <w:rsid w:val="00F70D22"/>
    <w:rsid w:val="00F85687"/>
    <w:rsid w:val="00F8691F"/>
    <w:rsid w:val="00F953BB"/>
    <w:rsid w:val="00F97085"/>
    <w:rsid w:val="00F97E62"/>
    <w:rsid w:val="00FB39B8"/>
    <w:rsid w:val="00FB4DF5"/>
    <w:rsid w:val="00FB6372"/>
    <w:rsid w:val="00FC0728"/>
    <w:rsid w:val="00FD17B1"/>
    <w:rsid w:val="00FD4FB1"/>
    <w:rsid w:val="00FE3F13"/>
    <w:rsid w:val="00FE5F31"/>
    <w:rsid w:val="00FF4C9A"/>
    <w:rsid w:val="00FF60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AC62"/>
  <w15:docId w15:val="{ED2BD4A0-A11E-4E4C-B3FB-AA816A72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4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474F"/>
    <w:pPr>
      <w:tabs>
        <w:tab w:val="center" w:pos="4153"/>
        <w:tab w:val="right" w:pos="8306"/>
      </w:tabs>
    </w:pPr>
    <w:rPr>
      <w:sz w:val="20"/>
      <w:szCs w:val="20"/>
    </w:rPr>
  </w:style>
  <w:style w:type="character" w:customStyle="1" w:styleId="FooterChar">
    <w:name w:val="Footer Char"/>
    <w:link w:val="Footer"/>
    <w:uiPriority w:val="99"/>
    <w:rsid w:val="00A2474F"/>
    <w:rPr>
      <w:rFonts w:ascii="Calibri" w:eastAsia="Calibri" w:hAnsi="Calibri" w:cs="Times New Roman"/>
    </w:rPr>
  </w:style>
  <w:style w:type="paragraph" w:styleId="Header">
    <w:name w:val="header"/>
    <w:basedOn w:val="Normal"/>
    <w:link w:val="HeaderChar"/>
    <w:uiPriority w:val="99"/>
    <w:unhideWhenUsed/>
    <w:rsid w:val="00DF1E2D"/>
    <w:pPr>
      <w:tabs>
        <w:tab w:val="center" w:pos="4153"/>
        <w:tab w:val="right" w:pos="8306"/>
      </w:tabs>
    </w:pPr>
  </w:style>
  <w:style w:type="character" w:customStyle="1" w:styleId="HeaderChar">
    <w:name w:val="Header Char"/>
    <w:link w:val="Header"/>
    <w:uiPriority w:val="99"/>
    <w:rsid w:val="00DF1E2D"/>
    <w:rPr>
      <w:sz w:val="22"/>
      <w:szCs w:val="22"/>
      <w:lang w:eastAsia="en-US"/>
    </w:rPr>
  </w:style>
  <w:style w:type="character" w:styleId="Hyperlink">
    <w:name w:val="Hyperlink"/>
    <w:uiPriority w:val="99"/>
    <w:unhideWhenUsed/>
    <w:rsid w:val="00F064E8"/>
    <w:rPr>
      <w:color w:val="0563C1"/>
      <w:u w:val="single"/>
    </w:rPr>
  </w:style>
  <w:style w:type="character" w:customStyle="1" w:styleId="apple-converted-space">
    <w:name w:val="apple-converted-space"/>
    <w:rsid w:val="003E70A0"/>
  </w:style>
  <w:style w:type="paragraph" w:customStyle="1" w:styleId="tv213">
    <w:name w:val="tv213"/>
    <w:basedOn w:val="Normal"/>
    <w:rsid w:val="00CE66ED"/>
    <w:pPr>
      <w:spacing w:before="100" w:beforeAutospacing="1" w:after="100" w:afterAutospacing="1"/>
    </w:pPr>
    <w:rPr>
      <w:rFonts w:ascii="Times New Roman" w:eastAsia="Times New Roman" w:hAnsi="Times New Roman"/>
      <w:sz w:val="24"/>
      <w:szCs w:val="24"/>
      <w:lang w:eastAsia="lv-LV"/>
    </w:rPr>
  </w:style>
  <w:style w:type="paragraph" w:styleId="ListParagraph">
    <w:name w:val="List Paragraph"/>
    <w:basedOn w:val="Normal"/>
    <w:uiPriority w:val="34"/>
    <w:qFormat/>
    <w:rsid w:val="004657B9"/>
    <w:pPr>
      <w:ind w:left="720"/>
      <w:contextualSpacing/>
    </w:pPr>
  </w:style>
  <w:style w:type="character" w:styleId="CommentReference">
    <w:name w:val="annotation reference"/>
    <w:basedOn w:val="DefaultParagraphFont"/>
    <w:uiPriority w:val="99"/>
    <w:semiHidden/>
    <w:unhideWhenUsed/>
    <w:rsid w:val="00A129AF"/>
    <w:rPr>
      <w:sz w:val="16"/>
      <w:szCs w:val="16"/>
    </w:rPr>
  </w:style>
  <w:style w:type="paragraph" w:styleId="CommentText">
    <w:name w:val="annotation text"/>
    <w:basedOn w:val="Normal"/>
    <w:link w:val="CommentTextChar"/>
    <w:uiPriority w:val="99"/>
    <w:semiHidden/>
    <w:unhideWhenUsed/>
    <w:rsid w:val="00A129AF"/>
    <w:rPr>
      <w:sz w:val="20"/>
      <w:szCs w:val="20"/>
    </w:rPr>
  </w:style>
  <w:style w:type="character" w:customStyle="1" w:styleId="CommentTextChar">
    <w:name w:val="Comment Text Char"/>
    <w:basedOn w:val="DefaultParagraphFont"/>
    <w:link w:val="CommentText"/>
    <w:uiPriority w:val="99"/>
    <w:semiHidden/>
    <w:rsid w:val="00A129AF"/>
    <w:rPr>
      <w:lang w:eastAsia="en-US"/>
    </w:rPr>
  </w:style>
  <w:style w:type="paragraph" w:styleId="CommentSubject">
    <w:name w:val="annotation subject"/>
    <w:basedOn w:val="CommentText"/>
    <w:next w:val="CommentText"/>
    <w:link w:val="CommentSubjectChar"/>
    <w:uiPriority w:val="99"/>
    <w:semiHidden/>
    <w:unhideWhenUsed/>
    <w:rsid w:val="00A129AF"/>
    <w:rPr>
      <w:b/>
      <w:bCs/>
    </w:rPr>
  </w:style>
  <w:style w:type="character" w:customStyle="1" w:styleId="CommentSubjectChar">
    <w:name w:val="Comment Subject Char"/>
    <w:basedOn w:val="CommentTextChar"/>
    <w:link w:val="CommentSubject"/>
    <w:uiPriority w:val="99"/>
    <w:semiHidden/>
    <w:rsid w:val="00A129AF"/>
    <w:rPr>
      <w:b/>
      <w:bCs/>
      <w:lang w:eastAsia="en-US"/>
    </w:rPr>
  </w:style>
  <w:style w:type="paragraph" w:styleId="Revision">
    <w:name w:val="Revision"/>
    <w:hidden/>
    <w:uiPriority w:val="99"/>
    <w:semiHidden/>
    <w:rsid w:val="00A129AF"/>
    <w:rPr>
      <w:sz w:val="22"/>
      <w:szCs w:val="22"/>
      <w:lang w:eastAsia="en-US"/>
    </w:rPr>
  </w:style>
  <w:style w:type="paragraph" w:styleId="BalloonText">
    <w:name w:val="Balloon Text"/>
    <w:basedOn w:val="Normal"/>
    <w:link w:val="BalloonTextChar"/>
    <w:uiPriority w:val="99"/>
    <w:semiHidden/>
    <w:unhideWhenUsed/>
    <w:rsid w:val="00A129AF"/>
    <w:rPr>
      <w:rFonts w:ascii="Tahoma" w:hAnsi="Tahoma" w:cs="Tahoma"/>
      <w:sz w:val="16"/>
      <w:szCs w:val="16"/>
    </w:rPr>
  </w:style>
  <w:style w:type="character" w:customStyle="1" w:styleId="BalloonTextChar">
    <w:name w:val="Balloon Text Char"/>
    <w:basedOn w:val="DefaultParagraphFont"/>
    <w:link w:val="BalloonText"/>
    <w:uiPriority w:val="99"/>
    <w:semiHidden/>
    <w:rsid w:val="00A129AF"/>
    <w:rPr>
      <w:rFonts w:ascii="Tahoma" w:hAnsi="Tahoma" w:cs="Tahoma"/>
      <w:sz w:val="16"/>
      <w:szCs w:val="16"/>
      <w:lang w:eastAsia="en-US"/>
    </w:rPr>
  </w:style>
  <w:style w:type="paragraph" w:customStyle="1" w:styleId="naisf">
    <w:name w:val="naisf"/>
    <w:basedOn w:val="Normal"/>
    <w:rsid w:val="003248B5"/>
    <w:pPr>
      <w:spacing w:before="100" w:beforeAutospacing="1" w:after="100" w:afterAutospacing="1"/>
      <w:jc w:val="both"/>
    </w:pPr>
    <w:rPr>
      <w:rFonts w:ascii="Times New Roman" w:eastAsia="Arial Unicode MS"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81896">
      <w:bodyDiv w:val="1"/>
      <w:marLeft w:val="0"/>
      <w:marRight w:val="0"/>
      <w:marTop w:val="0"/>
      <w:marBottom w:val="0"/>
      <w:divBdr>
        <w:top w:val="none" w:sz="0" w:space="0" w:color="auto"/>
        <w:left w:val="none" w:sz="0" w:space="0" w:color="auto"/>
        <w:bottom w:val="none" w:sz="0" w:space="0" w:color="auto"/>
        <w:right w:val="none" w:sz="0" w:space="0" w:color="auto"/>
      </w:divBdr>
    </w:div>
    <w:div w:id="605504416">
      <w:bodyDiv w:val="1"/>
      <w:marLeft w:val="0"/>
      <w:marRight w:val="0"/>
      <w:marTop w:val="0"/>
      <w:marBottom w:val="0"/>
      <w:divBdr>
        <w:top w:val="none" w:sz="0" w:space="0" w:color="auto"/>
        <w:left w:val="none" w:sz="0" w:space="0" w:color="auto"/>
        <w:bottom w:val="none" w:sz="0" w:space="0" w:color="auto"/>
        <w:right w:val="none" w:sz="0" w:space="0" w:color="auto"/>
      </w:divBdr>
    </w:div>
    <w:div w:id="1423261726">
      <w:bodyDiv w:val="1"/>
      <w:marLeft w:val="0"/>
      <w:marRight w:val="0"/>
      <w:marTop w:val="0"/>
      <w:marBottom w:val="0"/>
      <w:divBdr>
        <w:top w:val="none" w:sz="0" w:space="0" w:color="auto"/>
        <w:left w:val="none" w:sz="0" w:space="0" w:color="auto"/>
        <w:bottom w:val="none" w:sz="0" w:space="0" w:color="auto"/>
        <w:right w:val="none" w:sz="0" w:space="0" w:color="auto"/>
      </w:divBdr>
    </w:div>
    <w:div w:id="1478718169">
      <w:bodyDiv w:val="1"/>
      <w:marLeft w:val="0"/>
      <w:marRight w:val="0"/>
      <w:marTop w:val="0"/>
      <w:marBottom w:val="0"/>
      <w:divBdr>
        <w:top w:val="none" w:sz="0" w:space="0" w:color="auto"/>
        <w:left w:val="none" w:sz="0" w:space="0" w:color="auto"/>
        <w:bottom w:val="none" w:sz="0" w:space="0" w:color="auto"/>
        <w:right w:val="none" w:sz="0" w:space="0" w:color="auto"/>
      </w:divBdr>
    </w:div>
    <w:div w:id="17529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36</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0614-CFE6-4391-BC08-2BB79BD8E7C7}">
  <ds:schemaRefs>
    <ds:schemaRef ds:uri="http://schemas.microsoft.com/sharepoint/v3/contenttype/forms"/>
  </ds:schemaRefs>
</ds:datastoreItem>
</file>

<file path=customXml/itemProps2.xml><?xml version="1.0" encoding="utf-8"?>
<ds:datastoreItem xmlns:ds="http://schemas.openxmlformats.org/officeDocument/2006/customXml" ds:itemID="{3F934019-84FD-40CB-B7BD-079F4B0A3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591866-6651-4756-9386-4E9C091150C5}">
  <ds:schemaRefs>
    <ds:schemaRef ds:uri="http://schemas.microsoft.com/office/2006/metadata/longProperties"/>
  </ds:schemaRefs>
</ds:datastoreItem>
</file>

<file path=customXml/itemProps4.xml><?xml version="1.0" encoding="utf-8"?>
<ds:datastoreItem xmlns:ds="http://schemas.openxmlformats.org/officeDocument/2006/customXml" ds:itemID="{98CC3FB3-DFD1-43BB-9D2D-3FA5E6B814FC}">
  <ds:schemaRefs>
    <ds:schemaRef ds:uri="http://schemas.microsoft.com/office/2006/metadata/properties"/>
    <ds:schemaRef ds:uri="http://purl.org/dc/terms/"/>
    <ds:schemaRef ds:uri="2e5bb04e-596e-45bd-9003-43ca78b1ba16"/>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50F6CFA-985A-424C-BC63-67942BBA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Pages>
  <Words>1889</Words>
  <Characters>12655</Characters>
  <Application>Microsoft Office Word</Application>
  <DocSecurity>0</DocSecurity>
  <Lines>247</Lines>
  <Paragraphs>56</Paragraphs>
  <ScaleCrop>false</ScaleCrop>
  <HeadingPairs>
    <vt:vector size="2" baseType="variant">
      <vt:variant>
        <vt:lpstr>Title</vt:lpstr>
      </vt:variant>
      <vt:variant>
        <vt:i4>1</vt:i4>
      </vt:variant>
    </vt:vector>
  </HeadingPairs>
  <TitlesOfParts>
    <vt:vector size="1" baseType="lpstr">
      <vt:lpstr>Likumprojekts "Grozījumi Aizsardzības un drošības jomas iepirkumu likumā"</vt:lpstr>
    </vt:vector>
  </TitlesOfParts>
  <Company>Finanšu ministrija</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Aizsardzības un drošības jomas iepirkumu likumā"</dc:title>
  <dc:subject>Likumprojekts</dc:subject>
  <dc:creator>Arita Ūdre</dc:creator>
  <dc:description>arita.udre@iub.gov.lv, 67326699</dc:description>
  <cp:lastModifiedBy>Aija Talmane</cp:lastModifiedBy>
  <cp:revision>146</cp:revision>
  <cp:lastPrinted>2018-07-16T07:26:00Z</cp:lastPrinted>
  <dcterms:created xsi:type="dcterms:W3CDTF">2017-06-08T08:33:00Z</dcterms:created>
  <dcterms:modified xsi:type="dcterms:W3CDTF">2018-07-16T07:27:00Z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