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94E26" w14:textId="511504C5" w:rsidR="005D4DFD" w:rsidRPr="0064166B" w:rsidRDefault="000E0C05" w:rsidP="0064166B">
      <w:pPr>
        <w:widowControl w:val="0"/>
        <w:spacing w:after="0" w:line="240" w:lineRule="auto"/>
        <w:jc w:val="center"/>
        <w:rPr>
          <w:rFonts w:ascii="Times New Roman" w:hAnsi="Times New Roman" w:cs="Times New Roman"/>
          <w:b/>
          <w:bCs/>
          <w:sz w:val="28"/>
          <w:szCs w:val="28"/>
        </w:rPr>
      </w:pPr>
      <w:r w:rsidRPr="0064166B">
        <w:rPr>
          <w:rFonts w:ascii="Times New Roman" w:hAnsi="Times New Roman" w:cs="Times New Roman"/>
          <w:b/>
          <w:bCs/>
          <w:sz w:val="28"/>
          <w:szCs w:val="28"/>
        </w:rPr>
        <w:t>M</w:t>
      </w:r>
      <w:r w:rsidR="005D4DFD" w:rsidRPr="0064166B">
        <w:rPr>
          <w:rFonts w:ascii="Times New Roman" w:hAnsi="Times New Roman" w:cs="Times New Roman"/>
          <w:b/>
          <w:bCs/>
          <w:sz w:val="28"/>
          <w:szCs w:val="28"/>
        </w:rPr>
        <w:t xml:space="preserve">inistru kabineta rīkojuma projekta </w:t>
      </w:r>
    </w:p>
    <w:p w14:paraId="2BA7DECC" w14:textId="546EC553" w:rsidR="005D4DFD" w:rsidRPr="0064166B" w:rsidRDefault="005D4DFD" w:rsidP="0064166B">
      <w:pPr>
        <w:widowControl w:val="0"/>
        <w:spacing w:after="0" w:line="240" w:lineRule="auto"/>
        <w:jc w:val="center"/>
        <w:rPr>
          <w:rFonts w:ascii="Times New Roman" w:hAnsi="Times New Roman" w:cs="Times New Roman"/>
          <w:b/>
          <w:bCs/>
          <w:sz w:val="28"/>
          <w:szCs w:val="28"/>
        </w:rPr>
      </w:pPr>
      <w:r w:rsidRPr="0064166B">
        <w:rPr>
          <w:rFonts w:ascii="Times New Roman" w:hAnsi="Times New Roman" w:cs="Times New Roman"/>
          <w:b/>
          <w:bCs/>
          <w:sz w:val="28"/>
          <w:szCs w:val="28"/>
        </w:rPr>
        <w:t xml:space="preserve">„Par nekustamo īpašumu atsavināšanu Latvijas Republikas un </w:t>
      </w:r>
      <w:r w:rsidR="00CB3F10" w:rsidRPr="0064166B">
        <w:rPr>
          <w:rFonts w:ascii="Times New Roman" w:hAnsi="Times New Roman" w:cs="Times New Roman"/>
          <w:b/>
          <w:bCs/>
          <w:sz w:val="28"/>
          <w:szCs w:val="28"/>
        </w:rPr>
        <w:t>Baltkrievijas Republikas</w:t>
      </w:r>
      <w:r w:rsidRPr="0064166B">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64166B">
          <w:rPr>
            <w:rFonts w:ascii="Times New Roman" w:hAnsi="Times New Roman" w:cs="Times New Roman"/>
            <w:b/>
            <w:bCs/>
            <w:sz w:val="28"/>
            <w:szCs w:val="28"/>
          </w:rPr>
          <w:t>ziņojums</w:t>
        </w:r>
      </w:smartTag>
      <w:r w:rsidRPr="0064166B">
        <w:rPr>
          <w:rFonts w:ascii="Times New Roman" w:hAnsi="Times New Roman" w:cs="Times New Roman"/>
          <w:b/>
          <w:bCs/>
          <w:sz w:val="28"/>
          <w:szCs w:val="28"/>
        </w:rPr>
        <w:t xml:space="preserve"> (anotācija)</w:t>
      </w:r>
    </w:p>
    <w:p w14:paraId="4E7E2F36" w14:textId="77777777" w:rsidR="0064166B" w:rsidRPr="0064166B"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4166B"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4166B" w:rsidRDefault="00D55D3B"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Tiesību akta projekta anotācijas kopsavilkums</w:t>
            </w:r>
          </w:p>
        </w:tc>
      </w:tr>
      <w:tr w:rsidR="0064166B" w:rsidRPr="0064166B"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4166B" w:rsidRDefault="00D55D3B" w:rsidP="0064166B">
            <w:pPr>
              <w:spacing w:after="0" w:line="240" w:lineRule="auto"/>
              <w:ind w:firstLine="539"/>
              <w:jc w:val="both"/>
              <w:rPr>
                <w:rFonts w:ascii="Times New Roman" w:hAnsi="Times New Roman" w:cs="Times New Roman"/>
                <w:sz w:val="28"/>
                <w:szCs w:val="28"/>
              </w:rPr>
            </w:pPr>
            <w:r w:rsidRPr="0064166B">
              <w:rPr>
                <w:rFonts w:ascii="Times New Roman" w:hAnsi="Times New Roman" w:cs="Times New Roman"/>
                <w:sz w:val="28"/>
                <w:szCs w:val="28"/>
              </w:rPr>
              <w:t xml:space="preserve">Ministru kabineta rīkojuma projekts „Par nekustamo īpašumu atsavināšanu Latvijas Republikas un </w:t>
            </w:r>
            <w:r w:rsidR="00CB3F10" w:rsidRPr="0064166B">
              <w:rPr>
                <w:rFonts w:ascii="Times New Roman" w:hAnsi="Times New Roman" w:cs="Times New Roman"/>
                <w:sz w:val="28"/>
                <w:szCs w:val="28"/>
              </w:rPr>
              <w:t>Baltkrievijas Republikas</w:t>
            </w:r>
            <w:r w:rsidRPr="0064166B">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4166B">
              <w:rPr>
                <w:rFonts w:ascii="Times New Roman" w:hAnsi="Times New Roman" w:cs="Times New Roman"/>
                <w:sz w:val="28"/>
                <w:szCs w:val="28"/>
              </w:rPr>
              <w:t>Baltkrievijas Republiku</w:t>
            </w:r>
            <w:r w:rsidRPr="0064166B">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4166B"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4166B">
              <w:rPr>
                <w:rFonts w:ascii="Times New Roman" w:hAnsi="Times New Roman" w:cs="Times New Roman"/>
                <w:sz w:val="28"/>
                <w:szCs w:val="28"/>
              </w:rPr>
              <w:t xml:space="preserve">Ministru kabineta rīkojuma projekts stājas spēkā tā </w:t>
            </w:r>
            <w:r w:rsidR="00130C38" w:rsidRPr="0064166B">
              <w:rPr>
                <w:rFonts w:ascii="Times New Roman" w:hAnsi="Times New Roman" w:cs="Times New Roman"/>
                <w:sz w:val="28"/>
                <w:szCs w:val="28"/>
              </w:rPr>
              <w:t>parakstīšanas brīdī</w:t>
            </w:r>
            <w:r w:rsidRPr="0064166B">
              <w:rPr>
                <w:rFonts w:ascii="Times New Roman" w:hAnsi="Times New Roman" w:cs="Times New Roman"/>
                <w:sz w:val="28"/>
                <w:szCs w:val="28"/>
              </w:rPr>
              <w:t>.</w:t>
            </w:r>
          </w:p>
        </w:tc>
      </w:tr>
    </w:tbl>
    <w:p w14:paraId="4A9B52BB"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 </w:t>
      </w: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4166B"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4166B" w:rsidRDefault="00D55D3B"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I. Tiesību akta projekta izstrādes nepieciešamība</w:t>
            </w:r>
          </w:p>
        </w:tc>
      </w:tr>
      <w:tr w:rsidR="0064166B" w:rsidRPr="0064166B"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4166B" w:rsidRDefault="00D55D3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4166B" w:rsidRDefault="00D55D3B" w:rsidP="0064166B">
            <w:pPr>
              <w:pStyle w:val="Heading2"/>
              <w:tabs>
                <w:tab w:val="left" w:pos="855"/>
              </w:tabs>
              <w:ind w:firstLine="720"/>
              <w:jc w:val="both"/>
              <w:rPr>
                <w:szCs w:val="28"/>
              </w:rPr>
            </w:pPr>
            <w:r w:rsidRPr="0064166B">
              <w:rPr>
                <w:szCs w:val="28"/>
              </w:rPr>
              <w:t>Rīkojuma projekts izstrādāts saskaņā ar:</w:t>
            </w:r>
          </w:p>
          <w:p w14:paraId="040FA60A" w14:textId="77777777" w:rsidR="00D55D3B" w:rsidRPr="0064166B"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4166B">
              <w:rPr>
                <w:rFonts w:ascii="Times New Roman" w:hAnsi="Times New Roman" w:cs="Times New Roman"/>
                <w:sz w:val="28"/>
                <w:szCs w:val="28"/>
              </w:rPr>
              <w:t>Latvijas Republikas valsts robežas likuma 13.panta pirmo un ceturto daļu, 31.panta trešās daļas 2.punktu;</w:t>
            </w:r>
          </w:p>
          <w:p w14:paraId="6761751E" w14:textId="26A75F3B" w:rsidR="00D55D3B" w:rsidRPr="0064166B"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4166B">
              <w:rPr>
                <w:rFonts w:ascii="Times New Roman" w:hAnsi="Times New Roman" w:cs="Times New Roman"/>
                <w:sz w:val="28"/>
                <w:szCs w:val="28"/>
              </w:rPr>
              <w:t>Sabiedrības vajadzībām nepieciešamā nekustamā īpaš</w:t>
            </w:r>
            <w:r w:rsidR="00AA1582">
              <w:rPr>
                <w:rFonts w:ascii="Times New Roman" w:hAnsi="Times New Roman" w:cs="Times New Roman"/>
                <w:sz w:val="28"/>
                <w:szCs w:val="28"/>
              </w:rPr>
              <w:t>uma atsavināšanas likuma 9.panta pirmo daļu</w:t>
            </w:r>
            <w:r w:rsidRPr="0064166B">
              <w:rPr>
                <w:rFonts w:ascii="Times New Roman" w:hAnsi="Times New Roman" w:cs="Times New Roman"/>
                <w:sz w:val="28"/>
                <w:szCs w:val="28"/>
              </w:rPr>
              <w:t>;</w:t>
            </w:r>
          </w:p>
          <w:p w14:paraId="1B0EB740" w14:textId="1A8B2EFF" w:rsidR="00D55D3B" w:rsidRPr="0064166B" w:rsidRDefault="00053F8F"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4166B">
              <w:rPr>
                <w:rFonts w:ascii="Times New Roman" w:hAnsi="Times New Roman" w:cs="Times New Roman"/>
                <w:sz w:val="28"/>
                <w:szCs w:val="28"/>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r w:rsidR="00846D3E">
              <w:rPr>
                <w:rFonts w:ascii="Times New Roman" w:hAnsi="Times New Roman" w:cs="Times New Roman"/>
                <w:sz w:val="28"/>
                <w:szCs w:val="28"/>
              </w:rPr>
              <w:t>.</w:t>
            </w:r>
            <w:bookmarkStart w:id="0" w:name="_GoBack"/>
            <w:bookmarkEnd w:id="0"/>
          </w:p>
        </w:tc>
      </w:tr>
      <w:tr w:rsidR="0064166B" w:rsidRPr="0064166B"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4166B" w:rsidRDefault="00D55D3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 xml:space="preserve">Pašreizējā situācija un problēmas, kuru risināšanai tiesību akta projekts izstrādāts, tiesiskā regulējuma </w:t>
            </w:r>
            <w:r w:rsidRPr="0064166B">
              <w:rPr>
                <w:rFonts w:ascii="Times New Roman" w:eastAsia="Times New Roman" w:hAnsi="Times New Roman" w:cs="Times New Roman"/>
                <w:sz w:val="28"/>
                <w:szCs w:val="28"/>
                <w:lang w:eastAsia="lv-LV"/>
              </w:rPr>
              <w:lastRenderedPageBreak/>
              <w:t>mērķis un būtība</w:t>
            </w: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A25237" w:rsidRDefault="00D55D3B" w:rsidP="0064166B">
            <w:pPr>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w:t>
            </w:r>
            <w:r w:rsidRPr="00A25237">
              <w:rPr>
                <w:rFonts w:ascii="Times New Roman" w:hAnsi="Times New Roman" w:cs="Times New Roman"/>
                <w:sz w:val="28"/>
                <w:szCs w:val="28"/>
              </w:rPr>
              <w:lastRenderedPageBreak/>
              <w:t>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A25237" w:rsidRDefault="00D55D3B" w:rsidP="0064166B">
            <w:pPr>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C07EC0D" w:rsidR="00D55D3B" w:rsidRPr="00A25237" w:rsidRDefault="00D55D3B" w:rsidP="0064166B">
            <w:pPr>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A25237">
                <w:rPr>
                  <w:rFonts w:ascii="Times New Roman" w:hAnsi="Times New Roman" w:cs="Times New Roman"/>
                  <w:sz w:val="28"/>
                  <w:szCs w:val="28"/>
                </w:rPr>
                <w:t>Ministru kabinets</w:t>
              </w:r>
            </w:smartTag>
            <w:r w:rsidRPr="00A25237">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A25237">
              <w:rPr>
                <w:rFonts w:ascii="Times New Roman" w:hAnsi="Times New Roman" w:cs="Times New Roman"/>
                <w:sz w:val="28"/>
                <w:szCs w:val="28"/>
              </w:rPr>
              <w:t>1</w:t>
            </w:r>
            <w:r w:rsidRPr="00A25237">
              <w:rPr>
                <w:rFonts w:ascii="Times New Roman" w:hAnsi="Times New Roman" w:cs="Times New Roman"/>
                <w:sz w:val="28"/>
                <w:szCs w:val="28"/>
              </w:rPr>
              <w:t xml:space="preserve">.apakšpunktam, Latvijas Republikas valsts robežas platums ar </w:t>
            </w:r>
            <w:r w:rsidR="00AC56CD" w:rsidRPr="00A25237">
              <w:rPr>
                <w:rFonts w:ascii="Times New Roman" w:hAnsi="Times New Roman" w:cs="Times New Roman"/>
                <w:sz w:val="28"/>
                <w:szCs w:val="28"/>
              </w:rPr>
              <w:t>Baltkrievijas Republiku</w:t>
            </w:r>
            <w:r w:rsidRPr="00A25237">
              <w:rPr>
                <w:rFonts w:ascii="Times New Roman" w:hAnsi="Times New Roman" w:cs="Times New Roman"/>
                <w:sz w:val="28"/>
                <w:szCs w:val="28"/>
              </w:rPr>
              <w:t xml:space="preserve"> ir 12 metri.</w:t>
            </w:r>
          </w:p>
          <w:p w14:paraId="3EAC6CF6" w14:textId="3F85DBC8" w:rsidR="00D55D3B" w:rsidRPr="00A25237" w:rsidRDefault="00D55D3B" w:rsidP="0064166B">
            <w:pPr>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Lai veiktu Latvijas Republikas un </w:t>
            </w:r>
            <w:r w:rsidR="00711A9C" w:rsidRPr="00A25237">
              <w:rPr>
                <w:rFonts w:ascii="Times New Roman" w:hAnsi="Times New Roman" w:cs="Times New Roman"/>
                <w:sz w:val="28"/>
                <w:szCs w:val="28"/>
              </w:rPr>
              <w:t>Baltkrievijas Republikas</w:t>
            </w:r>
            <w:r w:rsidRPr="00A25237">
              <w:rPr>
                <w:rFonts w:ascii="Times New Roman" w:hAnsi="Times New Roman" w:cs="Times New Roman"/>
                <w:sz w:val="28"/>
                <w:szCs w:val="28"/>
              </w:rPr>
              <w:t xml:space="preserve"> robežas ierīcību atbilstoši </w:t>
            </w:r>
            <w:r w:rsidRPr="00A25237">
              <w:rPr>
                <w:rFonts w:ascii="Times New Roman" w:hAnsi="Times New Roman" w:cs="Times New Roman"/>
                <w:bCs/>
                <w:sz w:val="28"/>
                <w:szCs w:val="28"/>
              </w:rPr>
              <w:t>Latvijas Republikas valsts robežas likuma nosacījumiem</w:t>
            </w:r>
            <w:r w:rsidRPr="00A25237">
              <w:rPr>
                <w:rFonts w:ascii="Times New Roman" w:hAnsi="Times New Roman" w:cs="Times New Roman"/>
                <w:sz w:val="28"/>
                <w:szCs w:val="28"/>
              </w:rPr>
              <w:t xml:space="preserve">, nepieciešams no zemes īpašniekiem atsavināt nekustamo īpašumu daļas, kas atrodas pie valsts ārējās sauszemes robežas un kas dotu iespēju saskaņā ar Noteikumu Nr.550 </w:t>
            </w:r>
            <w:r w:rsidRPr="00A25237">
              <w:rPr>
                <w:rFonts w:ascii="Times New Roman" w:hAnsi="Times New Roman" w:cs="Times New Roman"/>
                <w:sz w:val="28"/>
                <w:szCs w:val="28"/>
              </w:rPr>
              <w:lastRenderedPageBreak/>
              <w:t xml:space="preserve">nosacījumiem praktiski noteikt un iezīmēt dabā Latvijas Republikas valsts robežas joslu, pierobežas joslu un pierobežu ārējai sauszemes robežai ar </w:t>
            </w:r>
            <w:r w:rsidR="00711A9C" w:rsidRPr="00A25237">
              <w:rPr>
                <w:rFonts w:ascii="Times New Roman" w:hAnsi="Times New Roman" w:cs="Times New Roman"/>
                <w:sz w:val="28"/>
                <w:szCs w:val="28"/>
              </w:rPr>
              <w:t>Baltkrievijas Republiku</w:t>
            </w:r>
            <w:r w:rsidRPr="00A25237">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14300F2D" w14:textId="62FBD09F" w:rsidR="00065156" w:rsidRPr="00A25237" w:rsidRDefault="00D55D3B" w:rsidP="00622861">
            <w:pPr>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Veicot Latvijas Republikas un </w:t>
            </w:r>
            <w:r w:rsidR="00711A9C" w:rsidRPr="00A25237">
              <w:rPr>
                <w:rFonts w:ascii="Times New Roman" w:hAnsi="Times New Roman" w:cs="Times New Roman"/>
                <w:sz w:val="28"/>
                <w:szCs w:val="28"/>
              </w:rPr>
              <w:t>Baltkrievijas Republikas</w:t>
            </w:r>
            <w:r w:rsidRPr="00A25237">
              <w:rPr>
                <w:rFonts w:ascii="Times New Roman" w:hAnsi="Times New Roman" w:cs="Times New Roman"/>
                <w:sz w:val="28"/>
                <w:szCs w:val="28"/>
              </w:rPr>
              <w:t xml:space="preserve"> robežas ierīcību, nepieciešams atsavināt robežai pieguļoš</w:t>
            </w:r>
            <w:r w:rsidR="00622861" w:rsidRPr="00A25237">
              <w:rPr>
                <w:rFonts w:ascii="Times New Roman" w:hAnsi="Times New Roman" w:cs="Times New Roman"/>
                <w:sz w:val="28"/>
                <w:szCs w:val="28"/>
              </w:rPr>
              <w:t>ā</w:t>
            </w:r>
            <w:r w:rsidRPr="00A25237">
              <w:rPr>
                <w:rFonts w:ascii="Times New Roman" w:hAnsi="Times New Roman" w:cs="Times New Roman"/>
                <w:sz w:val="28"/>
                <w:szCs w:val="28"/>
              </w:rPr>
              <w:t xml:space="preserve"> </w:t>
            </w:r>
            <w:r w:rsidR="001062AD" w:rsidRPr="00A25237">
              <w:rPr>
                <w:rFonts w:ascii="Times New Roman" w:hAnsi="Times New Roman" w:cs="Times New Roman"/>
                <w:sz w:val="28"/>
                <w:szCs w:val="28"/>
              </w:rPr>
              <w:t xml:space="preserve">nekustamā īpašuma “Gaidiņi”, Kaplavas pagastā, Krāslavas novadā (kadastra numurs 6070 009 0235) daļu – zemes vienības </w:t>
            </w:r>
            <w:r w:rsidR="00AA6231" w:rsidRPr="00A25237">
              <w:rPr>
                <w:rFonts w:ascii="Times New Roman" w:hAnsi="Times New Roman" w:cs="Times New Roman"/>
                <w:sz w:val="28"/>
                <w:szCs w:val="28"/>
              </w:rPr>
              <w:t xml:space="preserve">ar </w:t>
            </w:r>
            <w:r w:rsidR="001062AD" w:rsidRPr="00A25237">
              <w:rPr>
                <w:rFonts w:ascii="Times New Roman" w:hAnsi="Times New Roman" w:cs="Times New Roman"/>
                <w:sz w:val="28"/>
                <w:szCs w:val="28"/>
              </w:rPr>
              <w:t>kadastra apzīmējum</w:t>
            </w:r>
            <w:r w:rsidR="00AA6231" w:rsidRPr="00A25237">
              <w:rPr>
                <w:rFonts w:ascii="Times New Roman" w:hAnsi="Times New Roman" w:cs="Times New Roman"/>
                <w:sz w:val="28"/>
                <w:szCs w:val="28"/>
              </w:rPr>
              <w:t>u</w:t>
            </w:r>
            <w:r w:rsidR="001062AD" w:rsidRPr="00A25237">
              <w:rPr>
                <w:rFonts w:ascii="Times New Roman" w:hAnsi="Times New Roman" w:cs="Times New Roman"/>
                <w:sz w:val="28"/>
                <w:szCs w:val="28"/>
              </w:rPr>
              <w:t xml:space="preserve"> 6070 010 0244 daļu 0,57 ha platībā</w:t>
            </w:r>
            <w:r w:rsidR="00E77D80" w:rsidRPr="00A25237">
              <w:rPr>
                <w:rFonts w:ascii="Times New Roman" w:hAnsi="Times New Roman" w:cs="Times New Roman"/>
                <w:sz w:val="28"/>
                <w:szCs w:val="28"/>
              </w:rPr>
              <w:t xml:space="preserve"> (atsavināmās (projektētās)</w:t>
            </w:r>
            <w:r w:rsidR="001E7802" w:rsidRPr="00A25237">
              <w:rPr>
                <w:rFonts w:ascii="Times New Roman" w:hAnsi="Times New Roman" w:cs="Times New Roman"/>
                <w:sz w:val="28"/>
                <w:szCs w:val="28"/>
              </w:rPr>
              <w:t xml:space="preserve"> zemes vienības</w:t>
            </w:r>
            <w:r w:rsidR="00E77D80" w:rsidRPr="00A25237">
              <w:rPr>
                <w:rFonts w:ascii="Times New Roman" w:hAnsi="Times New Roman" w:cs="Times New Roman"/>
                <w:sz w:val="28"/>
                <w:szCs w:val="28"/>
              </w:rPr>
              <w:t xml:space="preserve"> </w:t>
            </w:r>
            <w:r w:rsidR="001E7802" w:rsidRPr="00A25237">
              <w:rPr>
                <w:rFonts w:ascii="Times New Roman" w:hAnsi="Times New Roman" w:cs="Times New Roman"/>
                <w:sz w:val="28"/>
                <w:szCs w:val="28"/>
              </w:rPr>
              <w:t>kadastra apzīmējums 6070 010 0140)</w:t>
            </w:r>
            <w:r w:rsidR="001062AD" w:rsidRPr="00A25237">
              <w:rPr>
                <w:rFonts w:ascii="Times New Roman" w:hAnsi="Times New Roman" w:cs="Times New Roman"/>
                <w:sz w:val="28"/>
                <w:szCs w:val="28"/>
              </w:rPr>
              <w:t xml:space="preserve"> </w:t>
            </w:r>
            <w:r w:rsidR="00065156" w:rsidRPr="00A25237">
              <w:rPr>
                <w:rFonts w:ascii="Times New Roman" w:hAnsi="Times New Roman" w:cs="Times New Roman"/>
                <w:sz w:val="28"/>
                <w:szCs w:val="28"/>
              </w:rPr>
              <w:t>(turpmāk – nekustamais īpašums „</w:t>
            </w:r>
            <w:r w:rsidR="001062AD" w:rsidRPr="00A25237">
              <w:rPr>
                <w:rFonts w:ascii="Times New Roman" w:hAnsi="Times New Roman" w:cs="Times New Roman"/>
                <w:sz w:val="28"/>
                <w:szCs w:val="28"/>
              </w:rPr>
              <w:t>Gaidiņi</w:t>
            </w:r>
            <w:r w:rsidR="00065156" w:rsidRPr="00A25237">
              <w:rPr>
                <w:rFonts w:ascii="Times New Roman" w:hAnsi="Times New Roman" w:cs="Times New Roman"/>
                <w:sz w:val="28"/>
                <w:szCs w:val="28"/>
              </w:rPr>
              <w:t>”)</w:t>
            </w:r>
            <w:r w:rsidR="00622861" w:rsidRPr="00A25237">
              <w:rPr>
                <w:rFonts w:ascii="Times New Roman" w:hAnsi="Times New Roman" w:cs="Times New Roman"/>
                <w:sz w:val="28"/>
                <w:szCs w:val="28"/>
              </w:rPr>
              <w:t>.</w:t>
            </w:r>
            <w:r w:rsidR="00065156" w:rsidRPr="00A25237">
              <w:rPr>
                <w:rFonts w:ascii="Times New Roman" w:hAnsi="Times New Roman" w:cs="Times New Roman"/>
                <w:sz w:val="28"/>
                <w:szCs w:val="28"/>
              </w:rPr>
              <w:t xml:space="preserve"> </w:t>
            </w:r>
          </w:p>
          <w:p w14:paraId="52966589" w14:textId="77C820E2" w:rsidR="006F1BFD" w:rsidRPr="00A25237" w:rsidRDefault="006B7155"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Nekustamais īpašums „</w:t>
            </w:r>
            <w:r w:rsidR="00F837C4" w:rsidRPr="00A25237">
              <w:rPr>
                <w:rFonts w:ascii="Times New Roman" w:hAnsi="Times New Roman" w:cs="Times New Roman"/>
                <w:sz w:val="28"/>
                <w:szCs w:val="28"/>
              </w:rPr>
              <w:t>Gaidiņi</w:t>
            </w:r>
            <w:r w:rsidRPr="00A25237">
              <w:rPr>
                <w:rFonts w:ascii="Times New Roman" w:hAnsi="Times New Roman" w:cs="Times New Roman"/>
                <w:sz w:val="28"/>
                <w:szCs w:val="28"/>
              </w:rPr>
              <w:t xml:space="preserve">” </w:t>
            </w:r>
            <w:r w:rsidR="00F837C4" w:rsidRPr="00A25237">
              <w:rPr>
                <w:rFonts w:ascii="Times New Roman" w:hAnsi="Times New Roman" w:cs="Times New Roman"/>
                <w:sz w:val="28"/>
                <w:szCs w:val="28"/>
              </w:rPr>
              <w:t>nav</w:t>
            </w:r>
            <w:r w:rsidRPr="00A25237">
              <w:rPr>
                <w:rFonts w:ascii="Times New Roman" w:hAnsi="Times New Roman" w:cs="Times New Roman"/>
                <w:sz w:val="28"/>
                <w:szCs w:val="28"/>
              </w:rPr>
              <w:t xml:space="preserve"> ierakstīts </w:t>
            </w:r>
            <w:r w:rsidR="00F837C4" w:rsidRPr="00A25237">
              <w:rPr>
                <w:rFonts w:ascii="Times New Roman" w:hAnsi="Times New Roman" w:cs="Times New Roman"/>
                <w:sz w:val="28"/>
                <w:szCs w:val="28"/>
              </w:rPr>
              <w:t>zemesgrāmatā</w:t>
            </w:r>
            <w:r w:rsidRPr="00A25237">
              <w:rPr>
                <w:rFonts w:ascii="Times New Roman" w:hAnsi="Times New Roman" w:cs="Times New Roman"/>
                <w:sz w:val="28"/>
                <w:szCs w:val="28"/>
              </w:rPr>
              <w:t>.</w:t>
            </w:r>
            <w:r w:rsidR="00F837C4" w:rsidRPr="00A25237">
              <w:rPr>
                <w:rFonts w:ascii="Times New Roman" w:hAnsi="Times New Roman" w:cs="Times New Roman"/>
                <w:sz w:val="28"/>
                <w:szCs w:val="28"/>
              </w:rPr>
              <w:t xml:space="preserve"> Starp nekustamā īpašuma </w:t>
            </w:r>
            <w:r w:rsidR="006F1BFD" w:rsidRPr="00A25237">
              <w:rPr>
                <w:rFonts w:ascii="Times New Roman" w:hAnsi="Times New Roman" w:cs="Times New Roman"/>
                <w:sz w:val="28"/>
                <w:szCs w:val="28"/>
              </w:rPr>
              <w:t xml:space="preserve">“Gaidiņi” valdītāju un </w:t>
            </w:r>
            <w:r w:rsidR="00FE40FA" w:rsidRPr="00A25237">
              <w:rPr>
                <w:rFonts w:ascii="Times New Roman" w:hAnsi="Times New Roman" w:cs="Times New Roman"/>
                <w:sz w:val="28"/>
                <w:szCs w:val="28"/>
              </w:rPr>
              <w:t xml:space="preserve">valsts akciju sabiedrību </w:t>
            </w:r>
            <w:r w:rsidR="006F1BFD" w:rsidRPr="00A25237">
              <w:rPr>
                <w:rFonts w:ascii="Times New Roman" w:hAnsi="Times New Roman" w:cs="Times New Roman"/>
                <w:sz w:val="28"/>
                <w:szCs w:val="28"/>
              </w:rPr>
              <w:t xml:space="preserve"> “Latvijas Hipotēku un zemes bank</w:t>
            </w:r>
            <w:r w:rsidR="00FE40FA" w:rsidRPr="00A25237">
              <w:rPr>
                <w:rFonts w:ascii="Times New Roman" w:hAnsi="Times New Roman" w:cs="Times New Roman"/>
                <w:sz w:val="28"/>
                <w:szCs w:val="28"/>
              </w:rPr>
              <w:t>a</w:t>
            </w:r>
            <w:r w:rsidR="006F1BFD" w:rsidRPr="00A25237">
              <w:rPr>
                <w:rFonts w:ascii="Times New Roman" w:hAnsi="Times New Roman" w:cs="Times New Roman"/>
                <w:sz w:val="28"/>
                <w:szCs w:val="28"/>
              </w:rPr>
              <w:t xml:space="preserve">” 2010.gada 30.decembrī tika noslēgts zemes nomaksas izpirkuma līgums Nr. 1/CP-763 (turpmāk – </w:t>
            </w:r>
            <w:r w:rsidR="00976B36" w:rsidRPr="00A25237">
              <w:rPr>
                <w:rFonts w:ascii="Times New Roman" w:hAnsi="Times New Roman" w:cs="Times New Roman"/>
                <w:sz w:val="28"/>
                <w:szCs w:val="28"/>
              </w:rPr>
              <w:t xml:space="preserve"> izpirkuma </w:t>
            </w:r>
            <w:r w:rsidR="006F1BFD" w:rsidRPr="00A25237">
              <w:rPr>
                <w:rFonts w:ascii="Times New Roman" w:hAnsi="Times New Roman" w:cs="Times New Roman"/>
                <w:sz w:val="28"/>
                <w:szCs w:val="28"/>
              </w:rPr>
              <w:t>līgums), kas paredz zemes vienību ar kadastra apzīmējumiem 6070 010 0246, 6070 010 0244, 6070 009 0406, 6070 009 0407, 6070 010 0249, 6070 009 0415, 6070 010</w:t>
            </w:r>
            <w:r w:rsidR="009A3B8D" w:rsidRPr="00A25237">
              <w:rPr>
                <w:rFonts w:ascii="Times New Roman" w:hAnsi="Times New Roman" w:cs="Times New Roman"/>
                <w:sz w:val="28"/>
                <w:szCs w:val="28"/>
              </w:rPr>
              <w:t xml:space="preserve"> </w:t>
            </w:r>
            <w:r w:rsidR="006F1BFD" w:rsidRPr="00A25237">
              <w:rPr>
                <w:rFonts w:ascii="Times New Roman" w:hAnsi="Times New Roman" w:cs="Times New Roman"/>
                <w:sz w:val="28"/>
                <w:szCs w:val="28"/>
              </w:rPr>
              <w:t>0250, zemes kopplatība 88,26 ha</w:t>
            </w:r>
            <w:r w:rsidR="009A3B8D" w:rsidRPr="00A25237">
              <w:rPr>
                <w:rFonts w:ascii="Times New Roman" w:hAnsi="Times New Roman" w:cs="Times New Roman"/>
                <w:sz w:val="28"/>
                <w:szCs w:val="28"/>
              </w:rPr>
              <w:t>,</w:t>
            </w:r>
            <w:r w:rsidR="006F1BFD" w:rsidRPr="00A25237">
              <w:rPr>
                <w:rFonts w:ascii="Times New Roman" w:hAnsi="Times New Roman" w:cs="Times New Roman"/>
                <w:sz w:val="28"/>
                <w:szCs w:val="28"/>
              </w:rPr>
              <w:t xml:space="preserve"> izpirkšanu līdz 2020.gada 30.decembrim.</w:t>
            </w:r>
            <w:r w:rsidR="00EF644A" w:rsidRPr="00A25237">
              <w:rPr>
                <w:rFonts w:ascii="Times New Roman" w:hAnsi="Times New Roman"/>
                <w:color w:val="000000"/>
                <w:sz w:val="28"/>
                <w:szCs w:val="28"/>
              </w:rPr>
              <w:t xml:space="preserve"> Valsts pārvaldes uzdevuma ietvaros valsts akciju sabiedrība “Privatizācijas aģentūra” (turpmāk – Sabiedrība) ir pārņēmusi noslēgtā izpirkuma līguma saistības.</w:t>
            </w:r>
          </w:p>
          <w:p w14:paraId="6FDFD289" w14:textId="5289423D" w:rsidR="006F1BFD" w:rsidRPr="00A25237" w:rsidRDefault="001062AD"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Nekustamo īpašumu valsts kadastra informācijas sistēmā zemes vienībai ar kadastra apzīmējumu 6070 010 0244 ir ierakstīti šādi apgrūtinājumi:</w:t>
            </w:r>
          </w:p>
          <w:p w14:paraId="76BF0F26" w14:textId="320B7181" w:rsidR="001062AD" w:rsidRPr="00A25237" w:rsidRDefault="001062AD"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ceļa servitūta teritorija 0,00</w:t>
            </w:r>
          </w:p>
          <w:p w14:paraId="1B4211AC" w14:textId="7C050E96" w:rsidR="001062AD" w:rsidRPr="00A25237" w:rsidRDefault="001062AD"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ceļa servitūta teritorija 0,04 ha;</w:t>
            </w:r>
          </w:p>
          <w:p w14:paraId="05A4B9A3" w14:textId="3839A5B1" w:rsidR="001062AD" w:rsidRPr="00A25237" w:rsidRDefault="001062AD"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aizsargājamo ainavu apvidus ainavu aizsardzības zonas teritorija 12,34 ha.</w:t>
            </w:r>
          </w:p>
          <w:p w14:paraId="747F0919" w14:textId="3763ED20" w:rsidR="00E11AE7"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Atsavināmās</w:t>
            </w:r>
            <w:r w:rsidR="00E77D80" w:rsidRPr="00A25237">
              <w:rPr>
                <w:rFonts w:ascii="Times New Roman" w:hAnsi="Times New Roman" w:cs="Times New Roman"/>
                <w:sz w:val="28"/>
                <w:szCs w:val="28"/>
              </w:rPr>
              <w:t xml:space="preserve"> (projektētās)</w:t>
            </w:r>
            <w:r w:rsidRPr="00A25237">
              <w:rPr>
                <w:rFonts w:ascii="Times New Roman" w:hAnsi="Times New Roman" w:cs="Times New Roman"/>
                <w:sz w:val="28"/>
                <w:szCs w:val="28"/>
              </w:rPr>
              <w:t xml:space="preserve"> zemes vienības</w:t>
            </w:r>
            <w:r w:rsidR="00E77D80" w:rsidRPr="00A25237">
              <w:rPr>
                <w:rFonts w:ascii="Times New Roman" w:hAnsi="Times New Roman" w:cs="Times New Roman"/>
                <w:sz w:val="28"/>
                <w:szCs w:val="28"/>
              </w:rPr>
              <w:t xml:space="preserve"> ar kadastra apzīmējumu 6070 010 0140</w:t>
            </w:r>
            <w:r w:rsidR="00C12E26" w:rsidRPr="00A25237">
              <w:rPr>
                <w:rFonts w:ascii="Times New Roman" w:hAnsi="Times New Roman" w:cs="Times New Roman"/>
                <w:sz w:val="28"/>
                <w:szCs w:val="28"/>
              </w:rPr>
              <w:t xml:space="preserve"> (turpmāk – atsavināmā (projektētā) zemes vienība)</w:t>
            </w:r>
            <w:r w:rsidRPr="00A25237">
              <w:rPr>
                <w:rFonts w:ascii="Times New Roman" w:hAnsi="Times New Roman" w:cs="Times New Roman"/>
                <w:sz w:val="28"/>
                <w:szCs w:val="28"/>
              </w:rPr>
              <w:t xml:space="preserve"> apgrūtinājumu plāna projektā paredzēti šādi </w:t>
            </w:r>
            <w:r w:rsidRPr="00A25237">
              <w:rPr>
                <w:rFonts w:ascii="Times New Roman" w:hAnsi="Times New Roman" w:cs="Times New Roman"/>
                <w:sz w:val="28"/>
                <w:szCs w:val="28"/>
              </w:rPr>
              <w:lastRenderedPageBreak/>
              <w:t>apgrūtinājumi:</w:t>
            </w:r>
          </w:p>
          <w:p w14:paraId="70F869F1" w14:textId="77777777" w:rsidR="00E11AE7"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valsts robežas josla 0,11 ha;</w:t>
            </w:r>
          </w:p>
          <w:p w14:paraId="169651E4" w14:textId="235DC907" w:rsidR="001062AD"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valsts robežas josla 0,25 ha;</w:t>
            </w:r>
          </w:p>
          <w:p w14:paraId="5FF5DE31" w14:textId="7466EA0F" w:rsidR="00E11AE7"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valsts robežas josla 0,05 ha;</w:t>
            </w:r>
          </w:p>
          <w:p w14:paraId="2B2E40E7" w14:textId="537A20F5" w:rsidR="00E11AE7"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pierobežas josla 0,57 ha;</w:t>
            </w:r>
          </w:p>
          <w:p w14:paraId="0F4F43BA" w14:textId="08899AEB" w:rsidR="00E11AE7"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pierobeža 0,57 ha;</w:t>
            </w:r>
          </w:p>
          <w:p w14:paraId="2208E2FE" w14:textId="20997008" w:rsidR="00E11AE7"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līdz 10 kilometriem garas dabiskas ūdensteces vides un dabas resursu aizsardzības aizsargjoslas teritorija lauku apvidos 0,01 ha;</w:t>
            </w:r>
          </w:p>
          <w:p w14:paraId="58D296E6" w14:textId="0D141EC5" w:rsidR="00E11AE7"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līdz 10 kilometriem garas dabiskas ūdensteces vides un dabas resursu aizsardzības aizsargjoslas teritorija lauku apvidos 0,15 ha;</w:t>
            </w:r>
          </w:p>
          <w:p w14:paraId="21F3D4A4" w14:textId="3FFD6CF6" w:rsidR="00E11AE7"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līdz 10 kilometriem garas dabiskas ūdensteces vides un dabas resursu aizsardzības aizsargjoslas teritorija lauku apvidos 0,03 ha;</w:t>
            </w:r>
          </w:p>
          <w:p w14:paraId="7849E3EB" w14:textId="77CB107A" w:rsidR="00E11AE7"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0,01 ha;</w:t>
            </w:r>
          </w:p>
          <w:p w14:paraId="55BF20D9" w14:textId="4443FF32" w:rsidR="00E11AE7"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0,15 ha;</w:t>
            </w:r>
          </w:p>
          <w:p w14:paraId="205C0CAF" w14:textId="7FA20A23" w:rsidR="00E11AE7" w:rsidRPr="00A25237" w:rsidRDefault="00E11AE7"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0,03 ha;</w:t>
            </w:r>
          </w:p>
          <w:p w14:paraId="344E9C31" w14:textId="46CAE62E" w:rsidR="00416E2E" w:rsidRPr="00A25237" w:rsidRDefault="00416E2E"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Daugavas vides un dabas resursu aizsardzības aizsargjoslas teritorija lauku apvidos 0,46 ha;</w:t>
            </w:r>
          </w:p>
          <w:p w14:paraId="70ED5F81" w14:textId="5737CB0E" w:rsidR="00416E2E" w:rsidRPr="00A25237" w:rsidRDefault="00416E2E" w:rsidP="0064166B">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aizsargājamo ainavu apvidus ainavu aizsardzības zonas teritorija 0,57 ha.</w:t>
            </w:r>
          </w:p>
          <w:p w14:paraId="24A1C8FC" w14:textId="53A28067" w:rsidR="009A3B8D" w:rsidRPr="00A25237" w:rsidRDefault="00D119B0" w:rsidP="00976B36">
            <w:pPr>
              <w:widowControl w:val="0"/>
              <w:tabs>
                <w:tab w:val="left" w:pos="1134"/>
              </w:tabs>
              <w:spacing w:after="0" w:line="240" w:lineRule="auto"/>
              <w:ind w:firstLine="506"/>
              <w:jc w:val="both"/>
              <w:rPr>
                <w:rFonts w:ascii="Times New Roman" w:hAnsi="Times New Roman" w:cs="Times New Roman"/>
                <w:sz w:val="28"/>
                <w:szCs w:val="28"/>
              </w:rPr>
            </w:pPr>
            <w:r w:rsidRPr="00A25237">
              <w:rPr>
                <w:rFonts w:ascii="Times New Roman" w:hAnsi="Times New Roman" w:cs="Times New Roman"/>
                <w:sz w:val="28"/>
                <w:szCs w:val="28"/>
              </w:rPr>
              <w:t>Sabiedrībai</w:t>
            </w:r>
            <w:r w:rsidR="009A3B8D" w:rsidRPr="00A25237">
              <w:rPr>
                <w:rFonts w:ascii="Times New Roman" w:hAnsi="Times New Roman" w:cs="Times New Roman"/>
                <w:sz w:val="28"/>
                <w:szCs w:val="28"/>
              </w:rPr>
              <w:t xml:space="preserve"> 2017.gada 25.augustā tika nosūtīta vēstule Nr.17-9/8399 “Par atļauju sadalīt nekustamo īpašumu un atsavināt tā daļu”. Sabiedrība</w:t>
            </w:r>
            <w:r w:rsidR="009A3B8D" w:rsidRPr="00A25237">
              <w:rPr>
                <w:rFonts w:ascii="Times New Roman" w:hAnsi="Times New Roman"/>
                <w:color w:val="000000"/>
                <w:sz w:val="28"/>
                <w:szCs w:val="28"/>
              </w:rPr>
              <w:t xml:space="preserve"> 2017.gada 18.septembra vēstulē Nr.1.17/8471 “Par zemesgabala sadalīšanu” informēja, ka tai, izpildot valsts pārvaldes uzdevumu, nav tiesību atļaut sadalīt zemesgabalu, par kura izpirkšanu noslēgts zemes nomaksas izpirkuma līgums, līdz attiecīgajā zemes nomaksas izpirkuma līgumā noteikto saistību izpildei. Šīs aizliegums noteikts Ministru kabineta 2013.gada 15.oktobra noteikumu Nr.1106 “Zemes izpirkuma </w:t>
            </w:r>
            <w:r w:rsidR="009A3B8D" w:rsidRPr="00A25237">
              <w:rPr>
                <w:rFonts w:ascii="Times New Roman" w:hAnsi="Times New Roman"/>
                <w:color w:val="000000"/>
                <w:sz w:val="28"/>
                <w:szCs w:val="28"/>
              </w:rPr>
              <w:lastRenderedPageBreak/>
              <w:t>(pirkuma) līguma noslēgšanas kārtība” 14.3.apakšpunktā – “zemes izpircējs (pircējs) līdz īpašuma tiesību nostiprināšanai zemesgrāmatā nenodod zemesgabalu lietošanā trešajām personām vai neapgrūtina ar citām lietu tiesībām, nedala un neapvieno to ar citu īpašumu”.</w:t>
            </w:r>
            <w:r w:rsidR="00E96C29" w:rsidRPr="00A25237">
              <w:rPr>
                <w:rFonts w:ascii="Times New Roman" w:hAnsi="Times New Roman"/>
                <w:sz w:val="28"/>
                <w:szCs w:val="28"/>
              </w:rPr>
              <w:t xml:space="preserve"> Saskaņā ar Sabiedrības vajadzībām nepieciešamā nekustamā īpašuma atsavināšanas likumā un MK noteikumos Nr.204 noteikto kārtību, nekustamā īpašuma “Gaidiņi” atsavināšanas procedūra tika turpināta, neskatoties uz Sabiedrības pausto viedokli.</w:t>
            </w:r>
          </w:p>
          <w:p w14:paraId="29C27992" w14:textId="10C1DCA6" w:rsidR="00AA6231" w:rsidRPr="00A25237" w:rsidRDefault="00AA6231" w:rsidP="00AA623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Nekustamā īpašuma “Gaidiņi” tiesiskajam valdītājam un </w:t>
            </w:r>
            <w:r w:rsidR="009A3B8D" w:rsidRPr="00A25237">
              <w:rPr>
                <w:rFonts w:ascii="Times New Roman" w:hAnsi="Times New Roman" w:cs="Times New Roman"/>
                <w:sz w:val="28"/>
                <w:szCs w:val="28"/>
              </w:rPr>
              <w:t>Sabiedrībai)</w:t>
            </w:r>
            <w:r w:rsidRPr="00A25237">
              <w:rPr>
                <w:rFonts w:ascii="Times New Roman" w:hAnsi="Times New Roman" w:cs="Times New Roman"/>
                <w:sz w:val="28"/>
                <w:szCs w:val="28"/>
              </w:rPr>
              <w:t xml:space="preserve"> 2018.gada 8.janvārī ir nosūtīts </w:t>
            </w:r>
            <w:r w:rsidR="00A25237" w:rsidRPr="00A25237">
              <w:rPr>
                <w:rFonts w:ascii="Times New Roman" w:hAnsi="Times New Roman"/>
                <w:sz w:val="28"/>
                <w:szCs w:val="24"/>
              </w:rPr>
              <w:t>“Ministru kabineta 2011.gada 15.marta noteikumos Nr.204 „Kārtība, kādā nosaka taisnīgu atlīdzību par sabiedrības vajadzībām atsavināmo nekustamo īpašumu” (turpmāk – MK noteikumi Nr.204)”</w:t>
            </w:r>
            <w:r w:rsidRPr="00A25237">
              <w:rPr>
                <w:rFonts w:ascii="Times New Roman" w:hAnsi="Times New Roman" w:cs="Times New Roman"/>
                <w:sz w:val="28"/>
                <w:szCs w:val="28"/>
              </w:rPr>
              <w:t xml:space="preserve"> 13. punktā minētais paziņojums Nr.1.2.2.-09/2566. </w:t>
            </w:r>
            <w:r w:rsidR="00976B36" w:rsidRPr="00A25237">
              <w:rPr>
                <w:rFonts w:ascii="Times New Roman" w:hAnsi="Times New Roman"/>
                <w:color w:val="000000"/>
                <w:sz w:val="28"/>
                <w:szCs w:val="28"/>
              </w:rPr>
              <w:t xml:space="preserve">Paziņojumam tika pievienots Sabiedrības vajadzībām nepieciešamā nekustamā īpašuma atsavināšanas likuma 18.panta trešajā daļā minētais grafiskais materiāls. </w:t>
            </w:r>
            <w:r w:rsidRPr="00A25237">
              <w:rPr>
                <w:rFonts w:ascii="Times New Roman" w:hAnsi="Times New Roman" w:cs="Times New Roman"/>
                <w:sz w:val="28"/>
                <w:szCs w:val="28"/>
              </w:rPr>
              <w:t>Informācija par nekustamo īpašumu “Gaidiņi” un dokumenti, kas raksturo atsavināmo nekustamo īpašumu, tajā skaitā dokumenti, kas raksturo nekustamā īpašuma “Gaidiņi” sastāvu, stāvokli, uz tā gulstošās nastas un apgrūtinājumus, ienesīgumu, un citi dokumenti par nekustamo īpašumu “Gaidiņi”, kas varētu ietekmēt īpašuma vērtības noteikšanu, no tiesiskā valdītāja nav saņemti.</w:t>
            </w:r>
          </w:p>
          <w:p w14:paraId="6C0A4571" w14:textId="66AEF861" w:rsidR="00976B36" w:rsidRPr="00A25237" w:rsidRDefault="00976B36" w:rsidP="00976B36">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Sabiedrība 2018.gada 23.februāra vēstulē Nr.1.17/2156 “Par zemes vienību ar kadastra apzīmējumu 6070 010 0244” informēja, ka konceptuāli neiebilst par zemes vienības ar kadastra apzīmējumu 6070 010 0244 atsavināšanu sabiedrības vajadzību nodrošināšanai, ja vien tiek saņemta zemes izpircēja atbilstoša piekrišana un atlīdzība par atsavināto zemes vienību tiek ieskaitīta Sabiedrības norēķinu kontā zemes nomaksas izpirkuma līgumā Nr.1/CP-763 noteikto saistību dzēšanai. Sabiedrības rīcībā nav dokumenti, kas varētu ietekmēt zemes vienības ar kadastra </w:t>
            </w:r>
            <w:r w:rsidRPr="00A25237">
              <w:rPr>
                <w:rFonts w:ascii="Times New Roman" w:hAnsi="Times New Roman" w:cs="Times New Roman"/>
                <w:sz w:val="28"/>
                <w:szCs w:val="28"/>
              </w:rPr>
              <w:lastRenderedPageBreak/>
              <w:t>apzīmējumu 6070 010 0244 vērtējumu.</w:t>
            </w:r>
          </w:p>
          <w:p w14:paraId="24BE9B93" w14:textId="125FB9D6" w:rsidR="00AA6231" w:rsidRPr="00A25237" w:rsidRDefault="00AA6231" w:rsidP="00AA623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Sertificēts vērtētājs noteica, ka nekustamā īpašuma “Gaidiņi” tirgus vērtība 2018.gada 15.martā ir 975 </w:t>
            </w:r>
            <w:r w:rsidRPr="00A25237">
              <w:rPr>
                <w:rFonts w:ascii="Times New Roman" w:hAnsi="Times New Roman" w:cs="Times New Roman"/>
                <w:i/>
                <w:sz w:val="28"/>
                <w:szCs w:val="28"/>
              </w:rPr>
              <w:t>euro</w:t>
            </w:r>
            <w:r w:rsidRPr="00A25237">
              <w:rPr>
                <w:rFonts w:ascii="Times New Roman" w:hAnsi="Times New Roman" w:cs="Times New Roman"/>
                <w:sz w:val="28"/>
                <w:szCs w:val="28"/>
              </w:rPr>
              <w:t xml:space="preserve"> (deviņi simti sep</w:t>
            </w:r>
            <w:r w:rsidR="00976B36" w:rsidRPr="00A25237">
              <w:rPr>
                <w:rFonts w:ascii="Times New Roman" w:hAnsi="Times New Roman" w:cs="Times New Roman"/>
                <w:sz w:val="28"/>
                <w:szCs w:val="28"/>
              </w:rPr>
              <w:t xml:space="preserve">tiņdesmit pieci </w:t>
            </w:r>
            <w:r w:rsidR="00976B36" w:rsidRPr="00A25237">
              <w:rPr>
                <w:rFonts w:ascii="Times New Roman" w:hAnsi="Times New Roman" w:cs="Times New Roman"/>
                <w:i/>
                <w:sz w:val="28"/>
                <w:szCs w:val="28"/>
              </w:rPr>
              <w:t>euro</w:t>
            </w:r>
            <w:r w:rsidR="00976B36" w:rsidRPr="00A25237">
              <w:rPr>
                <w:rFonts w:ascii="Times New Roman" w:hAnsi="Times New Roman" w:cs="Times New Roman"/>
                <w:sz w:val="28"/>
                <w:szCs w:val="28"/>
              </w:rPr>
              <w:t>)</w:t>
            </w:r>
            <w:r w:rsidRPr="00A25237">
              <w:rPr>
                <w:rFonts w:ascii="Times New Roman" w:hAnsi="Times New Roman" w:cs="Times New Roman"/>
                <w:sz w:val="28"/>
                <w:szCs w:val="28"/>
              </w:rPr>
              <w:t xml:space="preserve">. Vērtējamās īpašuma daļas tirgus vērtībā iekļauta mežaudzes vērtība. Atsavināšanas rezultātā īpašniekam radušies zaudējumi netika konstatēti – to apmērs ir 0,00 </w:t>
            </w:r>
            <w:r w:rsidRPr="00A25237">
              <w:rPr>
                <w:rFonts w:ascii="Times New Roman" w:hAnsi="Times New Roman" w:cs="Times New Roman"/>
                <w:i/>
                <w:sz w:val="28"/>
                <w:szCs w:val="28"/>
              </w:rPr>
              <w:t>euro</w:t>
            </w:r>
            <w:r w:rsidRPr="00A25237">
              <w:rPr>
                <w:rFonts w:ascii="Times New Roman" w:hAnsi="Times New Roman" w:cs="Times New Roman"/>
                <w:sz w:val="28"/>
                <w:szCs w:val="28"/>
              </w:rPr>
              <w:t xml:space="preserve">. </w:t>
            </w:r>
          </w:p>
          <w:p w14:paraId="3F631F75" w14:textId="6F2414B9" w:rsidR="00AA6231" w:rsidRPr="00A25237" w:rsidRDefault="00AA6231" w:rsidP="00AA623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Komisija saskaņā ar MK noteikumu Nr.204 26.punktu 2018.gada 27.martā nosūtīja tiesiskajam valdītājam uzaicinājumu Nr.1.2.2-09/3421 piedalīties sēdē par aprēķinātās atlīdzības izvērtēšanu.</w:t>
            </w:r>
          </w:p>
          <w:p w14:paraId="58BAA92A" w14:textId="34B51836" w:rsidR="00AA6231" w:rsidRPr="00A25237" w:rsidRDefault="00AA6231" w:rsidP="00AA623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Komisija ir saņēmusi tiesiskā valdītāja 2018.gada 16.maija iesniegumu ar informāciju, ka tiesiskais valdītājs aprēķinātai atlīdzībai 975 </w:t>
            </w:r>
            <w:r w:rsidRPr="00A25237">
              <w:rPr>
                <w:rFonts w:ascii="Times New Roman" w:hAnsi="Times New Roman" w:cs="Times New Roman"/>
                <w:i/>
                <w:sz w:val="28"/>
                <w:szCs w:val="28"/>
              </w:rPr>
              <w:t>euro</w:t>
            </w:r>
            <w:r w:rsidRPr="00A25237">
              <w:rPr>
                <w:rFonts w:ascii="Times New Roman" w:hAnsi="Times New Roman" w:cs="Times New Roman"/>
                <w:sz w:val="28"/>
                <w:szCs w:val="28"/>
              </w:rPr>
              <w:t xml:space="preserve"> (deviņi simti septiņdesmit pieci </w:t>
            </w:r>
            <w:r w:rsidRPr="00A25237">
              <w:rPr>
                <w:rFonts w:ascii="Times New Roman" w:hAnsi="Times New Roman" w:cs="Times New Roman"/>
                <w:i/>
                <w:sz w:val="28"/>
                <w:szCs w:val="28"/>
              </w:rPr>
              <w:t>euro</w:t>
            </w:r>
            <w:r w:rsidRPr="00A25237">
              <w:rPr>
                <w:rFonts w:ascii="Times New Roman" w:hAnsi="Times New Roman" w:cs="Times New Roman"/>
                <w:sz w:val="28"/>
                <w:szCs w:val="28"/>
              </w:rPr>
              <w:t>) par nekustamā īpašuma “Gaidiņi” atsavināšanu piekrīt un komisijas sēdē par aprēķinātās atlīdzības izvērtēšanu nepiedalīsies.</w:t>
            </w:r>
          </w:p>
          <w:p w14:paraId="2C275C52" w14:textId="1B18E332" w:rsidR="00E11AE7" w:rsidRPr="00A25237" w:rsidRDefault="00AA6231" w:rsidP="00AA6231">
            <w:pPr>
              <w:tabs>
                <w:tab w:val="left" w:pos="430"/>
                <w:tab w:val="left" w:pos="714"/>
                <w:tab w:val="left" w:pos="997"/>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Komisija, pamatojoties uz MK noteikumu Nr.204 35.punktu, 2018. gada 18.maija sēdes slēgtajā daļā pieņēma lēmumu par nekustamā īpašuma “Gaidiņi” atsavināšanas atlīdzības apstiprināšanu, nosakot to 975 </w:t>
            </w:r>
            <w:r w:rsidRPr="00A25237">
              <w:rPr>
                <w:rFonts w:ascii="Times New Roman" w:hAnsi="Times New Roman" w:cs="Times New Roman"/>
                <w:i/>
                <w:sz w:val="28"/>
                <w:szCs w:val="28"/>
              </w:rPr>
              <w:t>euro</w:t>
            </w:r>
            <w:r w:rsidRPr="00A25237">
              <w:rPr>
                <w:rFonts w:ascii="Times New Roman" w:hAnsi="Times New Roman" w:cs="Times New Roman"/>
                <w:sz w:val="28"/>
                <w:szCs w:val="28"/>
              </w:rPr>
              <w:t xml:space="preserve"> (deviņi simti septiņdesmit pieci </w:t>
            </w:r>
            <w:r w:rsidRPr="00A25237">
              <w:rPr>
                <w:rFonts w:ascii="Times New Roman" w:hAnsi="Times New Roman" w:cs="Times New Roman"/>
                <w:i/>
                <w:sz w:val="28"/>
                <w:szCs w:val="28"/>
              </w:rPr>
              <w:t>euro</w:t>
            </w:r>
            <w:r w:rsidRPr="00A25237">
              <w:rPr>
                <w:rFonts w:ascii="Times New Roman" w:hAnsi="Times New Roman" w:cs="Times New Roman"/>
                <w:sz w:val="28"/>
                <w:szCs w:val="28"/>
              </w:rPr>
              <w:t xml:space="preserve">) apmērā, kas atbilst sertificēta nekustamā īpašuma vērtētāja noteiktās atlīdzības apmēram, 0,17105 </w:t>
            </w:r>
            <w:r w:rsidRPr="00A25237">
              <w:rPr>
                <w:rFonts w:ascii="Times New Roman" w:hAnsi="Times New Roman" w:cs="Times New Roman"/>
                <w:i/>
                <w:sz w:val="28"/>
                <w:szCs w:val="28"/>
              </w:rPr>
              <w:t>euro</w:t>
            </w:r>
            <w:r w:rsidRPr="00A25237">
              <w:rPr>
                <w:rFonts w:ascii="Times New Roman" w:hAnsi="Times New Roman" w:cs="Times New Roman"/>
                <w:sz w:val="28"/>
                <w:szCs w:val="28"/>
              </w:rPr>
              <w:t xml:space="preserve"> par vienu kvadrātmetru</w:t>
            </w:r>
            <w:r w:rsidR="00E96C29" w:rsidRPr="00A25237">
              <w:rPr>
                <w:rFonts w:ascii="Times New Roman" w:hAnsi="Times New Roman" w:cs="Times New Roman"/>
                <w:sz w:val="28"/>
                <w:szCs w:val="28"/>
              </w:rPr>
              <w:t>.</w:t>
            </w:r>
          </w:p>
          <w:p w14:paraId="18D6279D" w14:textId="77777777" w:rsidR="006B7155" w:rsidRPr="00A25237" w:rsidRDefault="006B7155" w:rsidP="0064166B">
            <w:pPr>
              <w:tabs>
                <w:tab w:val="left" w:pos="965"/>
              </w:tabs>
              <w:spacing w:after="0" w:line="240" w:lineRule="auto"/>
              <w:ind w:right="147" w:firstLine="498"/>
              <w:jc w:val="both"/>
              <w:rPr>
                <w:rFonts w:ascii="Times New Roman" w:hAnsi="Times New Roman" w:cs="Times New Roman"/>
                <w:sz w:val="28"/>
                <w:szCs w:val="28"/>
              </w:rPr>
            </w:pPr>
          </w:p>
          <w:p w14:paraId="16CE1F49" w14:textId="4F81D050" w:rsidR="006B7155" w:rsidRPr="00A25237" w:rsidRDefault="00D55D3B" w:rsidP="00976B36">
            <w:pPr>
              <w:tabs>
                <w:tab w:val="left" w:pos="965"/>
              </w:tabs>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Iekšlietu ministrija saskaņā ar </w:t>
            </w:r>
            <w:r w:rsidR="00A25237" w:rsidRPr="00A25237">
              <w:rPr>
                <w:rFonts w:ascii="Times New Roman" w:hAnsi="Times New Roman" w:cs="Times New Roman"/>
                <w:sz w:val="28"/>
                <w:szCs w:val="28"/>
              </w:rPr>
              <w:t xml:space="preserve">MK noteikumu Nr.204 </w:t>
            </w:r>
            <w:r w:rsidRPr="00A25237">
              <w:rPr>
                <w:rFonts w:ascii="Times New Roman" w:hAnsi="Times New Roman" w:cs="Times New Roman"/>
                <w:sz w:val="28"/>
                <w:szCs w:val="28"/>
              </w:rPr>
              <w:t xml:space="preserve">36. punktu izskatīja </w:t>
            </w:r>
            <w:r w:rsidR="00053F8F" w:rsidRPr="00A25237">
              <w:rPr>
                <w:rFonts w:ascii="Times New Roman" w:hAnsi="Times New Roman" w:cs="Times New Roman"/>
                <w:sz w:val="28"/>
                <w:szCs w:val="28"/>
              </w:rPr>
              <w:t>a</w:t>
            </w:r>
            <w:r w:rsidR="007C3BF1" w:rsidRPr="00A25237">
              <w:rPr>
                <w:rFonts w:ascii="Times New Roman" w:hAnsi="Times New Roman" w:cs="Times New Roman"/>
                <w:sz w:val="28"/>
                <w:szCs w:val="28"/>
              </w:rPr>
              <w:t xml:space="preserve">r Iekšlietu ministrijas 2017. gada 29.jūnija rīkojumu Nr. 1-12/1589 „Par pastāvīgās komisijas izveidošanu sabiedrības vajadzībām nepieciešamā īpašuma atsavināšanai” izveidotās komisijas </w:t>
            </w:r>
            <w:r w:rsidRPr="00A25237">
              <w:rPr>
                <w:rFonts w:ascii="Times New Roman" w:hAnsi="Times New Roman" w:cs="Times New Roman"/>
                <w:sz w:val="28"/>
                <w:szCs w:val="28"/>
              </w:rPr>
              <w:t>201</w:t>
            </w:r>
            <w:r w:rsidR="007C3BF1" w:rsidRPr="00A25237">
              <w:rPr>
                <w:rFonts w:ascii="Times New Roman" w:hAnsi="Times New Roman" w:cs="Times New Roman"/>
                <w:sz w:val="28"/>
                <w:szCs w:val="28"/>
              </w:rPr>
              <w:t>8</w:t>
            </w:r>
            <w:r w:rsidRPr="00A25237">
              <w:rPr>
                <w:rFonts w:ascii="Times New Roman" w:hAnsi="Times New Roman" w:cs="Times New Roman"/>
                <w:sz w:val="28"/>
                <w:szCs w:val="28"/>
              </w:rPr>
              <w:t xml:space="preserve">.gada </w:t>
            </w:r>
            <w:r w:rsidR="00BA4E98" w:rsidRPr="00A25237">
              <w:rPr>
                <w:rFonts w:ascii="Times New Roman" w:hAnsi="Times New Roman" w:cs="Times New Roman"/>
                <w:sz w:val="28"/>
                <w:szCs w:val="28"/>
              </w:rPr>
              <w:t>18.maija</w:t>
            </w:r>
            <w:r w:rsidRPr="00A25237">
              <w:rPr>
                <w:rFonts w:ascii="Times New Roman" w:hAnsi="Times New Roman" w:cs="Times New Roman"/>
                <w:sz w:val="28"/>
                <w:szCs w:val="28"/>
              </w:rPr>
              <w:t xml:space="preserve"> lēmumu Nr.</w:t>
            </w:r>
            <w:r w:rsidR="00BA4E98" w:rsidRPr="00A25237">
              <w:rPr>
                <w:rFonts w:ascii="Times New Roman" w:hAnsi="Times New Roman" w:cs="Times New Roman"/>
                <w:sz w:val="28"/>
                <w:szCs w:val="28"/>
              </w:rPr>
              <w:t>7</w:t>
            </w:r>
            <w:r w:rsidRPr="00A25237">
              <w:rPr>
                <w:rFonts w:ascii="Times New Roman" w:hAnsi="Times New Roman" w:cs="Times New Roman"/>
                <w:sz w:val="28"/>
                <w:szCs w:val="28"/>
              </w:rPr>
              <w:t xml:space="preserve"> par atlīdzības apmēru sabiedrības vajadzībām nepieciešamo nekustamo īpašumu atsavināšanai un nolēma</w:t>
            </w:r>
            <w:r w:rsidR="00976B36" w:rsidRPr="00A25237">
              <w:rPr>
                <w:rFonts w:ascii="Times New Roman" w:hAnsi="Times New Roman" w:cs="Times New Roman"/>
                <w:sz w:val="28"/>
                <w:szCs w:val="28"/>
              </w:rPr>
              <w:t xml:space="preserve"> </w:t>
            </w:r>
            <w:r w:rsidR="00A02974" w:rsidRPr="00A25237">
              <w:rPr>
                <w:rFonts w:ascii="Times New Roman" w:hAnsi="Times New Roman" w:cs="Times New Roman"/>
                <w:sz w:val="28"/>
                <w:szCs w:val="28"/>
              </w:rPr>
              <w:t xml:space="preserve">ar 2018.gada </w:t>
            </w:r>
            <w:r w:rsidR="003566DA" w:rsidRPr="00A25237">
              <w:rPr>
                <w:rFonts w:ascii="Times New Roman" w:hAnsi="Times New Roman" w:cs="Times New Roman"/>
                <w:sz w:val="28"/>
                <w:szCs w:val="28"/>
              </w:rPr>
              <w:t>7.jūnija</w:t>
            </w:r>
            <w:r w:rsidR="00A02974" w:rsidRPr="00A25237">
              <w:rPr>
                <w:rFonts w:ascii="Times New Roman" w:hAnsi="Times New Roman" w:cs="Times New Roman"/>
                <w:sz w:val="28"/>
                <w:szCs w:val="28"/>
              </w:rPr>
              <w:t xml:space="preserve"> lēmumu Nr.1-66/</w:t>
            </w:r>
            <w:r w:rsidR="003566DA" w:rsidRPr="00A25237">
              <w:rPr>
                <w:rFonts w:ascii="Times New Roman" w:hAnsi="Times New Roman" w:cs="Times New Roman"/>
                <w:sz w:val="28"/>
                <w:szCs w:val="28"/>
              </w:rPr>
              <w:t>89</w:t>
            </w:r>
            <w:r w:rsidR="00A02974" w:rsidRPr="00A25237">
              <w:rPr>
                <w:rFonts w:ascii="Times New Roman" w:hAnsi="Times New Roman" w:cs="Times New Roman"/>
                <w:sz w:val="28"/>
                <w:szCs w:val="28"/>
              </w:rPr>
              <w:t xml:space="preserve"> </w:t>
            </w:r>
            <w:r w:rsidR="006B7155" w:rsidRPr="00A25237">
              <w:rPr>
                <w:rFonts w:ascii="Times New Roman" w:hAnsi="Times New Roman" w:cs="Times New Roman"/>
                <w:sz w:val="28"/>
                <w:szCs w:val="28"/>
              </w:rPr>
              <w:t>apstiprināt Komisijas noteikto atlīdzības apmēru par nekustamā īpašuma „</w:t>
            </w:r>
            <w:r w:rsidR="009B6D36" w:rsidRPr="00A25237">
              <w:rPr>
                <w:rFonts w:ascii="Times New Roman" w:hAnsi="Times New Roman" w:cs="Times New Roman"/>
                <w:sz w:val="28"/>
                <w:szCs w:val="28"/>
              </w:rPr>
              <w:t>Gaidiņi</w:t>
            </w:r>
            <w:r w:rsidR="006B7155" w:rsidRPr="00A25237">
              <w:rPr>
                <w:rFonts w:ascii="Times New Roman" w:hAnsi="Times New Roman" w:cs="Times New Roman"/>
                <w:sz w:val="28"/>
                <w:szCs w:val="28"/>
              </w:rPr>
              <w:t xml:space="preserve">” atsavināšanu, nosakot taisnīgu atlīdzību </w:t>
            </w:r>
            <w:r w:rsidR="009B6D36" w:rsidRPr="00A25237">
              <w:rPr>
                <w:rFonts w:ascii="Times New Roman" w:hAnsi="Times New Roman" w:cs="Times New Roman"/>
                <w:sz w:val="28"/>
                <w:szCs w:val="28"/>
              </w:rPr>
              <w:t>975</w:t>
            </w:r>
            <w:r w:rsidR="006B7155" w:rsidRPr="00A25237">
              <w:rPr>
                <w:rFonts w:ascii="Times New Roman" w:hAnsi="Times New Roman" w:cs="Times New Roman"/>
                <w:sz w:val="28"/>
                <w:szCs w:val="28"/>
              </w:rPr>
              <w:t xml:space="preserve"> </w:t>
            </w:r>
            <w:r w:rsidR="006B7155" w:rsidRPr="00A25237">
              <w:rPr>
                <w:rFonts w:ascii="Times New Roman" w:hAnsi="Times New Roman" w:cs="Times New Roman"/>
                <w:i/>
                <w:sz w:val="28"/>
                <w:szCs w:val="28"/>
              </w:rPr>
              <w:t>euro</w:t>
            </w:r>
            <w:r w:rsidR="006B7155" w:rsidRPr="00A25237">
              <w:rPr>
                <w:rFonts w:ascii="Times New Roman" w:hAnsi="Times New Roman" w:cs="Times New Roman"/>
                <w:sz w:val="28"/>
                <w:szCs w:val="28"/>
              </w:rPr>
              <w:t xml:space="preserve"> </w:t>
            </w:r>
            <w:r w:rsidR="006B7155" w:rsidRPr="00A25237">
              <w:rPr>
                <w:rFonts w:ascii="Times New Roman" w:hAnsi="Times New Roman" w:cs="Times New Roman"/>
                <w:sz w:val="28"/>
                <w:szCs w:val="28"/>
              </w:rPr>
              <w:lastRenderedPageBreak/>
              <w:t>apmērā</w:t>
            </w:r>
            <w:r w:rsidR="009B6D36" w:rsidRPr="00A25237">
              <w:rPr>
                <w:rFonts w:ascii="Times New Roman" w:hAnsi="Times New Roman" w:cs="Times New Roman"/>
                <w:sz w:val="28"/>
                <w:szCs w:val="28"/>
              </w:rPr>
              <w:t xml:space="preserve">, </w:t>
            </w:r>
            <w:r w:rsidR="009B6D36" w:rsidRPr="00A25237">
              <w:rPr>
                <w:rFonts w:ascii="Times New Roman" w:hAnsi="Times New Roman"/>
                <w:sz w:val="28"/>
                <w:szCs w:val="28"/>
              </w:rPr>
              <w:t xml:space="preserve">0,17105 </w:t>
            </w:r>
            <w:r w:rsidR="009B6D36" w:rsidRPr="00A25237">
              <w:rPr>
                <w:rFonts w:ascii="Times New Roman" w:hAnsi="Times New Roman"/>
                <w:i/>
                <w:sz w:val="28"/>
                <w:szCs w:val="28"/>
              </w:rPr>
              <w:t>euro</w:t>
            </w:r>
            <w:r w:rsidR="009B6D36" w:rsidRPr="00A25237">
              <w:rPr>
                <w:rFonts w:ascii="Times New Roman" w:hAnsi="Times New Roman"/>
                <w:sz w:val="28"/>
                <w:szCs w:val="28"/>
              </w:rPr>
              <w:t xml:space="preserve"> par vienu </w:t>
            </w:r>
            <w:r w:rsidR="009B6D36" w:rsidRPr="00A25237">
              <w:rPr>
                <w:rFonts w:ascii="Times New Roman" w:hAnsi="Times New Roman" w:cs="Times New Roman"/>
                <w:sz w:val="28"/>
                <w:szCs w:val="28"/>
              </w:rPr>
              <w:t>kvadrātmetru. Platību izmaiņu gadījumā atlīdzības apmēra noteikšanai tiks izmantota noteiktā īpašuma viena kvadrātmetra cena.</w:t>
            </w:r>
          </w:p>
          <w:p w14:paraId="59B007E7" w14:textId="77777777" w:rsidR="00D55D3B" w:rsidRPr="00A25237" w:rsidRDefault="00D55D3B" w:rsidP="0064166B">
            <w:pPr>
              <w:spacing w:after="0" w:line="240" w:lineRule="auto"/>
              <w:ind w:right="147" w:firstLine="498"/>
              <w:jc w:val="both"/>
              <w:rPr>
                <w:rFonts w:ascii="Times New Roman" w:hAnsi="Times New Roman" w:cs="Times New Roman"/>
                <w:sz w:val="28"/>
                <w:szCs w:val="28"/>
              </w:rPr>
            </w:pPr>
          </w:p>
          <w:p w14:paraId="512C0D2C" w14:textId="6AAC02EF" w:rsidR="00D55D3B" w:rsidRPr="00A25237" w:rsidRDefault="00D55D3B" w:rsidP="0064166B">
            <w:pPr>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Nekustamo īpašumu “</w:t>
            </w:r>
            <w:r w:rsidR="009B6D36" w:rsidRPr="00A25237">
              <w:rPr>
                <w:rFonts w:ascii="Times New Roman" w:hAnsi="Times New Roman" w:cs="Times New Roman"/>
                <w:sz w:val="28"/>
                <w:szCs w:val="28"/>
              </w:rPr>
              <w:t>Gaidiņi</w:t>
            </w:r>
            <w:r w:rsidRPr="00A25237">
              <w:rPr>
                <w:rFonts w:ascii="Times New Roman" w:hAnsi="Times New Roman" w:cs="Times New Roman"/>
                <w:sz w:val="28"/>
                <w:szCs w:val="28"/>
              </w:rPr>
              <w:t xml:space="preserve">” ir paredzēts atsavināt Latvijas Republikas valsts robežas joslas ar </w:t>
            </w:r>
            <w:r w:rsidR="00C43493" w:rsidRPr="00A25237">
              <w:rPr>
                <w:rFonts w:ascii="Times New Roman" w:hAnsi="Times New Roman" w:cs="Times New Roman"/>
                <w:sz w:val="28"/>
                <w:szCs w:val="28"/>
              </w:rPr>
              <w:t>Baltkrievijas Republiku</w:t>
            </w:r>
            <w:r w:rsidRPr="00A25237">
              <w:rPr>
                <w:rFonts w:ascii="Times New Roman" w:hAnsi="Times New Roman" w:cs="Times New Roman"/>
                <w:sz w:val="28"/>
                <w:szCs w:val="28"/>
              </w:rPr>
              <w:t xml:space="preserve"> paplašināšanai līdz 12 metriem. </w:t>
            </w:r>
          </w:p>
          <w:p w14:paraId="22022C2D" w14:textId="061A7A95" w:rsidR="00D55D3B" w:rsidRPr="00A25237" w:rsidRDefault="00BF1A9E" w:rsidP="0064166B">
            <w:pPr>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Pēc atsavināšanas pabeigšanas Iekšlietu ministrija </w:t>
            </w:r>
            <w:r w:rsidR="00637BEB" w:rsidRPr="00A25237">
              <w:rPr>
                <w:rFonts w:ascii="Times New Roman" w:hAnsi="Times New Roman" w:cs="Times New Roman"/>
                <w:sz w:val="28"/>
                <w:szCs w:val="28"/>
              </w:rPr>
              <w:t xml:space="preserve">īpašuma tiesības uz </w:t>
            </w:r>
            <w:r w:rsidRPr="00A25237">
              <w:rPr>
                <w:rFonts w:ascii="Times New Roman" w:hAnsi="Times New Roman" w:cs="Times New Roman"/>
                <w:sz w:val="28"/>
                <w:szCs w:val="28"/>
              </w:rPr>
              <w:t>nekustamo īpašumu</w:t>
            </w:r>
            <w:r w:rsidR="00637BEB" w:rsidRPr="00A25237">
              <w:rPr>
                <w:rFonts w:ascii="Times New Roman" w:hAnsi="Times New Roman" w:cs="Times New Roman"/>
                <w:sz w:val="28"/>
                <w:szCs w:val="28"/>
              </w:rPr>
              <w:t xml:space="preserve"> “Gaidiņi”</w:t>
            </w:r>
            <w:r w:rsidRPr="00A25237">
              <w:rPr>
                <w:rFonts w:ascii="Times New Roman" w:hAnsi="Times New Roman" w:cs="Times New Roman"/>
                <w:sz w:val="28"/>
                <w:szCs w:val="28"/>
              </w:rPr>
              <w:t xml:space="preserve"> normatīvajos aktos noteiktajā kārtībā </w:t>
            </w:r>
            <w:r w:rsidR="00A25237" w:rsidRPr="00A25237">
              <w:rPr>
                <w:rFonts w:ascii="Times New Roman" w:hAnsi="Times New Roman" w:cs="Times New Roman"/>
                <w:sz w:val="28"/>
                <w:szCs w:val="28"/>
              </w:rPr>
              <w:t>nostiprināts</w:t>
            </w:r>
            <w:r w:rsidR="00637BEB" w:rsidRPr="00A25237">
              <w:rPr>
                <w:rFonts w:ascii="Times New Roman" w:hAnsi="Times New Roman" w:cs="Times New Roman"/>
                <w:sz w:val="28"/>
                <w:szCs w:val="28"/>
              </w:rPr>
              <w:t xml:space="preserve"> </w:t>
            </w:r>
            <w:r w:rsidRPr="00A25237">
              <w:rPr>
                <w:rFonts w:ascii="Times New Roman" w:hAnsi="Times New Roman" w:cs="Times New Roman"/>
                <w:sz w:val="28"/>
                <w:szCs w:val="28"/>
              </w:rPr>
              <w:t xml:space="preserve">zemesgrāmatā </w:t>
            </w:r>
            <w:r w:rsidR="00637BEB" w:rsidRPr="00A25237">
              <w:rPr>
                <w:rFonts w:ascii="Times New Roman" w:hAnsi="Times New Roman" w:cs="Times New Roman"/>
                <w:sz w:val="28"/>
                <w:szCs w:val="28"/>
              </w:rPr>
              <w:t xml:space="preserve">uz </w:t>
            </w:r>
            <w:r w:rsidRPr="00A25237">
              <w:rPr>
                <w:rFonts w:ascii="Times New Roman" w:hAnsi="Times New Roman" w:cs="Times New Roman"/>
                <w:sz w:val="28"/>
                <w:szCs w:val="28"/>
              </w:rPr>
              <w:t xml:space="preserve">valsts </w:t>
            </w:r>
            <w:r w:rsidR="00637BEB" w:rsidRPr="00A25237">
              <w:rPr>
                <w:rFonts w:ascii="Times New Roman" w:hAnsi="Times New Roman" w:cs="Times New Roman"/>
                <w:sz w:val="28"/>
                <w:szCs w:val="28"/>
              </w:rPr>
              <w:t>vārda</w:t>
            </w:r>
            <w:r w:rsidRPr="00A25237">
              <w:rPr>
                <w:rFonts w:ascii="Times New Roman" w:hAnsi="Times New Roman" w:cs="Times New Roman"/>
                <w:sz w:val="28"/>
                <w:szCs w:val="28"/>
              </w:rPr>
              <w:t xml:space="preserve"> Iekšlietu ministrijas personā. </w:t>
            </w:r>
            <w:r w:rsidR="00D55D3B" w:rsidRPr="00A25237">
              <w:rPr>
                <w:rFonts w:ascii="Times New Roman" w:hAnsi="Times New Roman" w:cs="Times New Roman"/>
                <w:sz w:val="28"/>
                <w:szCs w:val="28"/>
              </w:rPr>
              <w:t xml:space="preserve"> </w:t>
            </w:r>
          </w:p>
          <w:p w14:paraId="4912892D" w14:textId="71EDC579" w:rsidR="00976B36" w:rsidRPr="00A25237" w:rsidRDefault="00976B36" w:rsidP="003566DA">
            <w:pPr>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Nekustamā īpašuma “Gaidiņi” labprātīgai atsavināšanai ir nepieciešama Ministru kabineta atļauja Sabiedrībai </w:t>
            </w:r>
            <w:r w:rsidR="005F07B3" w:rsidRPr="00A25237">
              <w:rPr>
                <w:rFonts w:ascii="Times New Roman" w:hAnsi="Times New Roman" w:cs="Times New Roman"/>
                <w:sz w:val="28"/>
                <w:szCs w:val="28"/>
              </w:rPr>
              <w:t xml:space="preserve">veikt </w:t>
            </w:r>
            <w:r w:rsidR="003566DA" w:rsidRPr="00A25237">
              <w:rPr>
                <w:rFonts w:ascii="Times New Roman" w:hAnsi="Times New Roman" w:cs="Times New Roman"/>
                <w:sz w:val="28"/>
                <w:szCs w:val="28"/>
              </w:rPr>
              <w:t>izmaiņas</w:t>
            </w:r>
            <w:r w:rsidR="005F07B3" w:rsidRPr="00A25237">
              <w:rPr>
                <w:rFonts w:ascii="Times New Roman" w:hAnsi="Times New Roman" w:cs="Times New Roman"/>
                <w:sz w:val="28"/>
                <w:szCs w:val="28"/>
              </w:rPr>
              <w:t xml:space="preserve"> izpirkuma līgum</w:t>
            </w:r>
            <w:r w:rsidR="004C4C88" w:rsidRPr="00A25237">
              <w:rPr>
                <w:rFonts w:ascii="Times New Roman" w:hAnsi="Times New Roman" w:cs="Times New Roman"/>
                <w:sz w:val="28"/>
                <w:szCs w:val="28"/>
              </w:rPr>
              <w:t>ā</w:t>
            </w:r>
            <w:r w:rsidR="005F07B3" w:rsidRPr="00A25237">
              <w:rPr>
                <w:rFonts w:ascii="Times New Roman" w:hAnsi="Times New Roman" w:cs="Times New Roman"/>
                <w:sz w:val="28"/>
                <w:szCs w:val="28"/>
              </w:rPr>
              <w:t xml:space="preserve">,  </w:t>
            </w:r>
            <w:r w:rsidR="003566DA" w:rsidRPr="00A25237">
              <w:rPr>
                <w:rFonts w:ascii="Times New Roman" w:hAnsi="Times New Roman" w:cs="Times New Roman"/>
                <w:sz w:val="28"/>
                <w:szCs w:val="28"/>
              </w:rPr>
              <w:t>lai nodalītu rīkojuma 1.punktā minēt</w:t>
            </w:r>
            <w:r w:rsidR="005C7378" w:rsidRPr="00A25237">
              <w:rPr>
                <w:rFonts w:ascii="Times New Roman" w:hAnsi="Times New Roman" w:cs="Times New Roman"/>
                <w:sz w:val="28"/>
                <w:szCs w:val="28"/>
              </w:rPr>
              <w:t>ās</w:t>
            </w:r>
            <w:r w:rsidR="003566DA" w:rsidRPr="00A25237">
              <w:rPr>
                <w:rFonts w:ascii="Times New Roman" w:hAnsi="Times New Roman" w:cs="Times New Roman"/>
                <w:sz w:val="28"/>
                <w:szCs w:val="28"/>
              </w:rPr>
              <w:t xml:space="preserve"> zemes vienīb</w:t>
            </w:r>
            <w:r w:rsidR="005C7378" w:rsidRPr="00A25237">
              <w:rPr>
                <w:rFonts w:ascii="Times New Roman" w:hAnsi="Times New Roman" w:cs="Times New Roman"/>
                <w:sz w:val="28"/>
                <w:szCs w:val="28"/>
              </w:rPr>
              <w:t>as daļu</w:t>
            </w:r>
            <w:r w:rsidR="003566DA" w:rsidRPr="00A25237">
              <w:rPr>
                <w:rFonts w:ascii="Times New Roman" w:hAnsi="Times New Roman" w:cs="Times New Roman"/>
                <w:sz w:val="28"/>
                <w:szCs w:val="28"/>
              </w:rPr>
              <w:t>, kas ir nepieciešama sabiedrības vajadzībām.</w:t>
            </w:r>
          </w:p>
          <w:p w14:paraId="637FDD77" w14:textId="3A07BE13" w:rsidR="003566DA" w:rsidRPr="00A25237" w:rsidRDefault="003566DA" w:rsidP="003566DA">
            <w:pPr>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Lai Sabiedrība varētu veikt minētās izmaiņas, </w:t>
            </w:r>
            <w:r w:rsidR="00B271AC" w:rsidRPr="00A25237">
              <w:rPr>
                <w:rFonts w:ascii="Times New Roman" w:hAnsi="Times New Roman" w:cs="Times New Roman"/>
                <w:sz w:val="28"/>
                <w:szCs w:val="28"/>
              </w:rPr>
              <w:t xml:space="preserve">Nodrošinājuma valsts aģentūra </w:t>
            </w:r>
            <w:r w:rsidRPr="00A25237">
              <w:rPr>
                <w:rFonts w:ascii="Times New Roman" w:hAnsi="Times New Roman" w:cs="Times New Roman"/>
                <w:sz w:val="28"/>
                <w:szCs w:val="28"/>
              </w:rPr>
              <w:t>pieprasīja no Valsts zemes dienesta izziņu par 2010.gada 12.novembra lēmumā Nr. 15-03-L2</w:t>
            </w:r>
            <w:r w:rsidR="006C536C" w:rsidRPr="00A25237">
              <w:rPr>
                <w:rFonts w:ascii="Times New Roman" w:hAnsi="Times New Roman" w:cs="Times New Roman"/>
                <w:sz w:val="28"/>
                <w:szCs w:val="28"/>
              </w:rPr>
              <w:t>/</w:t>
            </w:r>
            <w:r w:rsidRPr="00A25237">
              <w:rPr>
                <w:rFonts w:ascii="Times New Roman" w:hAnsi="Times New Roman" w:cs="Times New Roman"/>
                <w:sz w:val="28"/>
                <w:szCs w:val="28"/>
              </w:rPr>
              <w:t>L-0078521 minētās maksājuma summas sadali starp atsavināmo</w:t>
            </w:r>
            <w:r w:rsidR="00181F3A" w:rsidRPr="00A25237">
              <w:rPr>
                <w:rFonts w:ascii="Times New Roman" w:hAnsi="Times New Roman" w:cs="Times New Roman"/>
                <w:sz w:val="28"/>
                <w:szCs w:val="28"/>
              </w:rPr>
              <w:t xml:space="preserve"> nekustamo īpašumu “Gaidiņi”</w:t>
            </w:r>
            <w:r w:rsidR="00B271AC" w:rsidRPr="00A25237">
              <w:rPr>
                <w:rFonts w:ascii="Times New Roman" w:hAnsi="Times New Roman" w:cs="Times New Roman"/>
                <w:sz w:val="28"/>
                <w:szCs w:val="28"/>
              </w:rPr>
              <w:t xml:space="preserve"> </w:t>
            </w:r>
            <w:r w:rsidRPr="00A25237">
              <w:rPr>
                <w:rFonts w:ascii="Times New Roman" w:hAnsi="Times New Roman" w:cs="Times New Roman"/>
                <w:sz w:val="28"/>
                <w:szCs w:val="28"/>
              </w:rPr>
              <w:t>un pārējo</w:t>
            </w:r>
            <w:r w:rsidR="00181F3A" w:rsidRPr="00A25237">
              <w:rPr>
                <w:rFonts w:ascii="Times New Roman" w:hAnsi="Times New Roman" w:cs="Times New Roman"/>
                <w:sz w:val="28"/>
                <w:szCs w:val="28"/>
              </w:rPr>
              <w:t xml:space="preserve"> izpirkuma līgumā norādīto</w:t>
            </w:r>
            <w:r w:rsidRPr="00A25237">
              <w:rPr>
                <w:rFonts w:ascii="Times New Roman" w:hAnsi="Times New Roman" w:cs="Times New Roman"/>
                <w:sz w:val="28"/>
                <w:szCs w:val="28"/>
              </w:rPr>
              <w:t xml:space="preserve"> nekustamā īpašuma daļu.</w:t>
            </w:r>
          </w:p>
          <w:p w14:paraId="2BDE1A85" w14:textId="290FE391" w:rsidR="003566DA" w:rsidRPr="00A25237" w:rsidRDefault="003566DA" w:rsidP="003566DA">
            <w:pPr>
              <w:spacing w:after="0" w:line="240" w:lineRule="auto"/>
              <w:ind w:right="147" w:firstLine="498"/>
              <w:jc w:val="both"/>
              <w:rPr>
                <w:rFonts w:ascii="Times New Roman" w:hAnsi="Times New Roman" w:cs="Times New Roman"/>
                <w:sz w:val="28"/>
                <w:szCs w:val="28"/>
              </w:rPr>
            </w:pPr>
            <w:r w:rsidRPr="00A25237">
              <w:rPr>
                <w:rFonts w:ascii="Times New Roman" w:hAnsi="Times New Roman" w:cs="Times New Roman"/>
                <w:sz w:val="28"/>
                <w:szCs w:val="28"/>
              </w:rPr>
              <w:t xml:space="preserve">Projekts attiecas uz iekšlietu politikas jomu.   </w:t>
            </w:r>
          </w:p>
        </w:tc>
      </w:tr>
      <w:tr w:rsidR="0064166B" w:rsidRPr="0064166B"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7AEA9D8D" w:rsidR="00D55D3B" w:rsidRPr="0064166B" w:rsidRDefault="00D55D3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hAnsi="Times New Roman" w:cs="Times New Roman"/>
                <w:sz w:val="28"/>
                <w:szCs w:val="28"/>
              </w:rPr>
              <w:t>Iekšlietu ministrija, Nodrošinājuma valsts aģentūra.</w:t>
            </w:r>
          </w:p>
        </w:tc>
      </w:tr>
      <w:tr w:rsidR="0064166B" w:rsidRPr="0064166B"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4166B" w:rsidRDefault="00D55D3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Nav.</w:t>
            </w:r>
          </w:p>
        </w:tc>
      </w:tr>
    </w:tbl>
    <w:p w14:paraId="1C61660E" w14:textId="77777777" w:rsidR="0064166B" w:rsidRDefault="0064166B"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4166B" w14:paraId="6F4658D0" w14:textId="77777777" w:rsidTr="00A22E2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4166B" w:rsidRDefault="0064166B"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64166B" w:rsidRPr="0064166B" w14:paraId="70D3E8B6" w14:textId="77777777" w:rsidTr="00A22E20">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64166B" w:rsidRDefault="0064166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hAnsi="Times New Roman" w:cs="Times New Roman"/>
                <w:sz w:val="28"/>
                <w:szCs w:val="28"/>
              </w:rPr>
              <w:t>Rīkojuma projekts attiecināms uz tajā minēto nekustamo īpašumu īpašniekiem, kuriem piederošais īpašums tiek atsavināts.</w:t>
            </w:r>
          </w:p>
        </w:tc>
      </w:tr>
      <w:tr w:rsidR="0064166B" w:rsidRPr="0064166B" w14:paraId="2CB525D7" w14:textId="77777777" w:rsidTr="00A22E20">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64166B" w:rsidRDefault="0064166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 xml:space="preserve">Tiesiskā regulējuma ietekme uz </w:t>
            </w:r>
            <w:r w:rsidRPr="0064166B">
              <w:rPr>
                <w:rFonts w:ascii="Times New Roman" w:eastAsia="Times New Roman" w:hAnsi="Times New Roman" w:cs="Times New Roman"/>
                <w:sz w:val="28"/>
                <w:szCs w:val="28"/>
                <w:lang w:eastAsia="lv-LV"/>
              </w:rPr>
              <w:lastRenderedPageBreak/>
              <w:t>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hAnsi="Times New Roman" w:cs="Times New Roman"/>
                <w:sz w:val="28"/>
                <w:szCs w:val="28"/>
              </w:rPr>
              <w:lastRenderedPageBreak/>
              <w:t>Projekts šo jomu neskar.</w:t>
            </w:r>
          </w:p>
        </w:tc>
      </w:tr>
      <w:tr w:rsidR="0064166B" w:rsidRPr="0064166B" w14:paraId="05C1F023" w14:textId="77777777" w:rsidTr="00A22E20">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64166B" w:rsidRDefault="0064166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hAnsi="Times New Roman" w:cs="Times New Roman"/>
                <w:sz w:val="28"/>
                <w:szCs w:val="28"/>
              </w:rPr>
              <w:t>Projekts šo jomu neskar.</w:t>
            </w:r>
          </w:p>
        </w:tc>
      </w:tr>
      <w:tr w:rsidR="0064166B" w:rsidRPr="0064166B" w14:paraId="63C09C32" w14:textId="77777777" w:rsidTr="00A22E20">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64166B" w:rsidRDefault="0064166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hAnsi="Times New Roman" w:cs="Times New Roman"/>
                <w:sz w:val="28"/>
                <w:szCs w:val="28"/>
              </w:rPr>
              <w:t>Projekts šo jomu neskar.</w:t>
            </w:r>
          </w:p>
        </w:tc>
      </w:tr>
      <w:tr w:rsidR="0064166B" w:rsidRPr="0064166B" w14:paraId="4DD7EF2D" w14:textId="77777777" w:rsidTr="00A22E20">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64166B" w:rsidRDefault="0064166B"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Nav.</w:t>
            </w:r>
          </w:p>
        </w:tc>
      </w:tr>
    </w:tbl>
    <w:p w14:paraId="6FFF7D9E" w14:textId="77777777" w:rsidR="0064166B" w:rsidRDefault="0064166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 </w:t>
      </w: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64166B" w:rsidRPr="0064166B"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64166B" w:rsidRDefault="00956AB9"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III. Tiesību akta projekta ietekme uz valsts budžetu un pašvaldību budžetiem</w:t>
            </w:r>
          </w:p>
        </w:tc>
      </w:tr>
      <w:tr w:rsidR="0064166B" w:rsidRPr="0064166B"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Turpmākie trīs gadi (</w:t>
            </w:r>
            <w:r w:rsidRPr="0064166B">
              <w:rPr>
                <w:rFonts w:ascii="Times New Roman" w:eastAsia="Times New Roman" w:hAnsi="Times New Roman" w:cs="Times New Roman"/>
                <w:i/>
                <w:iCs/>
                <w:sz w:val="28"/>
                <w:szCs w:val="28"/>
                <w:lang w:eastAsia="lv-LV"/>
              </w:rPr>
              <w:t>euro</w:t>
            </w:r>
            <w:r w:rsidRPr="0064166B">
              <w:rPr>
                <w:rFonts w:ascii="Times New Roman" w:eastAsia="Times New Roman" w:hAnsi="Times New Roman" w:cs="Times New Roman"/>
                <w:sz w:val="28"/>
                <w:szCs w:val="28"/>
                <w:lang w:eastAsia="lv-LV"/>
              </w:rPr>
              <w:t>)</w:t>
            </w:r>
          </w:p>
        </w:tc>
      </w:tr>
      <w:tr w:rsidR="0064166B" w:rsidRPr="0064166B"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2021</w:t>
            </w:r>
          </w:p>
        </w:tc>
      </w:tr>
      <w:tr w:rsidR="0064166B" w:rsidRPr="0064166B"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izmaiņas, salīdzinot ar vidēja termiņa budžeta ietvaru n+2 gadam</w:t>
            </w:r>
          </w:p>
        </w:tc>
      </w:tr>
      <w:tr w:rsidR="0064166B" w:rsidRPr="0064166B"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64166B" w:rsidRDefault="00956AB9" w:rsidP="0064166B">
            <w:pPr>
              <w:spacing w:after="0" w:line="293" w:lineRule="atLeast"/>
              <w:jc w:val="center"/>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64166B" w:rsidRDefault="00956AB9"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8</w:t>
            </w:r>
          </w:p>
        </w:tc>
      </w:tr>
      <w:tr w:rsidR="0064166B" w:rsidRPr="0064166B"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 xml:space="preserve">3.2. speciālais </w:t>
            </w:r>
            <w:r w:rsidRPr="0064166B">
              <w:rPr>
                <w:rFonts w:ascii="Times New Roman" w:eastAsia="Times New Roman" w:hAnsi="Times New Roman" w:cs="Times New Roman"/>
                <w:sz w:val="24"/>
                <w:szCs w:val="24"/>
                <w:lang w:eastAsia="lv-LV"/>
              </w:rPr>
              <w:lastRenderedPageBreak/>
              <w: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lastRenderedPageBreak/>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4166B" w:rsidRDefault="00956AB9" w:rsidP="0064166B">
            <w:pPr>
              <w:spacing w:after="0" w:line="240" w:lineRule="auto"/>
              <w:rPr>
                <w:rFonts w:ascii="Times New Roman" w:eastAsia="Times New Roman" w:hAnsi="Times New Roman" w:cs="Times New Roman"/>
                <w:sz w:val="24"/>
                <w:szCs w:val="24"/>
                <w:lang w:eastAsia="lv-LV"/>
              </w:rPr>
            </w:pPr>
            <w:r w:rsidRPr="0064166B">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4166B" w:rsidRDefault="00956AB9" w:rsidP="0064166B">
            <w:pPr>
              <w:spacing w:after="0" w:line="240" w:lineRule="auto"/>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0</w:t>
            </w:r>
          </w:p>
        </w:tc>
      </w:tr>
      <w:tr w:rsidR="0064166B" w:rsidRPr="0064166B"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3559FFF8" w:rsidR="00956AB9" w:rsidRPr="0064166B"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4166B">
              <w:rPr>
                <w:rFonts w:ascii="Times New Roman" w:hAnsi="Times New Roman" w:cs="Times New Roman"/>
                <w:bCs/>
                <w:sz w:val="28"/>
                <w:szCs w:val="28"/>
              </w:rPr>
              <w:t xml:space="preserve">Izdevumi, kas saistīti ar nekustamo īpašumu atsavināšanu un </w:t>
            </w:r>
            <w:r w:rsidR="00A25237" w:rsidRPr="00812DF1">
              <w:rPr>
                <w:rFonts w:ascii="Times New Roman" w:hAnsi="Times New Roman"/>
                <w:sz w:val="28"/>
                <w:szCs w:val="24"/>
              </w:rPr>
              <w:t xml:space="preserve"> īpašuma tiesību nostiprināšanu</w:t>
            </w:r>
            <w:r w:rsidR="00A25237" w:rsidRPr="0064166B">
              <w:rPr>
                <w:rFonts w:ascii="Times New Roman" w:hAnsi="Times New Roman" w:cs="Times New Roman"/>
                <w:bCs/>
                <w:sz w:val="28"/>
                <w:szCs w:val="28"/>
              </w:rPr>
              <w:t xml:space="preserve"> </w:t>
            </w:r>
            <w:r w:rsidRPr="0064166B">
              <w:rPr>
                <w:rFonts w:ascii="Times New Roman" w:hAnsi="Times New Roman" w:cs="Times New Roman"/>
                <w:bCs/>
                <w:sz w:val="28"/>
                <w:szCs w:val="28"/>
              </w:rPr>
              <w:t xml:space="preserve">zemesgrāmatā kopumā sastāda </w:t>
            </w:r>
            <w:r w:rsidR="00976B36">
              <w:rPr>
                <w:rFonts w:ascii="Times New Roman" w:hAnsi="Times New Roman" w:cs="Times New Roman"/>
                <w:b/>
                <w:bCs/>
                <w:sz w:val="28"/>
                <w:szCs w:val="28"/>
              </w:rPr>
              <w:t>1071</w:t>
            </w:r>
            <w:r w:rsidRPr="0064166B">
              <w:rPr>
                <w:rFonts w:ascii="Times New Roman" w:hAnsi="Times New Roman" w:cs="Times New Roman"/>
                <w:b/>
                <w:bCs/>
                <w:sz w:val="28"/>
                <w:szCs w:val="28"/>
              </w:rPr>
              <w:t xml:space="preserve"> </w:t>
            </w:r>
            <w:r w:rsidRPr="0064166B">
              <w:rPr>
                <w:rFonts w:ascii="Times New Roman" w:hAnsi="Times New Roman" w:cs="Times New Roman"/>
                <w:b/>
                <w:bCs/>
                <w:i/>
                <w:sz w:val="28"/>
                <w:szCs w:val="28"/>
              </w:rPr>
              <w:t>euro</w:t>
            </w:r>
            <w:r w:rsidRPr="0064166B">
              <w:rPr>
                <w:rFonts w:ascii="Times New Roman" w:hAnsi="Times New Roman" w:cs="Times New Roman"/>
                <w:bCs/>
                <w:sz w:val="28"/>
                <w:szCs w:val="28"/>
              </w:rPr>
              <w:t xml:space="preserve"> (EKK 5217) (budžeta apakšprogramma 40.02.00 „Nekustamais īpašums un centralizētais iepirkums”), tajā skaitā:</w:t>
            </w:r>
          </w:p>
          <w:p w14:paraId="12E952DF" w14:textId="253D3F53" w:rsidR="00956AB9" w:rsidRPr="0064166B"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4166B">
              <w:rPr>
                <w:bCs/>
                <w:sz w:val="28"/>
                <w:szCs w:val="28"/>
                <w:lang w:val="lv-LV"/>
              </w:rPr>
              <w:t xml:space="preserve">izdevumi, lai segtu atlīdzību </w:t>
            </w:r>
            <w:r w:rsidR="00976B36" w:rsidRPr="0064166B">
              <w:rPr>
                <w:sz w:val="28"/>
                <w:szCs w:val="28"/>
                <w:lang w:val="lv-LV"/>
              </w:rPr>
              <w:t xml:space="preserve"> par nekustam</w:t>
            </w:r>
            <w:r w:rsidR="00976B36">
              <w:rPr>
                <w:sz w:val="28"/>
                <w:szCs w:val="28"/>
                <w:lang w:val="lv-LV"/>
              </w:rPr>
              <w:t>ā</w:t>
            </w:r>
            <w:r w:rsidR="00976B36" w:rsidRPr="0064166B">
              <w:rPr>
                <w:sz w:val="28"/>
                <w:szCs w:val="28"/>
                <w:lang w:val="lv-LV"/>
              </w:rPr>
              <w:t xml:space="preserve"> īpašum</w:t>
            </w:r>
            <w:r w:rsidR="00976B36">
              <w:rPr>
                <w:sz w:val="28"/>
                <w:szCs w:val="28"/>
                <w:lang w:val="lv-LV"/>
              </w:rPr>
              <w:t>a</w:t>
            </w:r>
            <w:r w:rsidR="00976B36" w:rsidRPr="0064166B">
              <w:rPr>
                <w:sz w:val="28"/>
                <w:szCs w:val="28"/>
                <w:lang w:val="lv-LV"/>
              </w:rPr>
              <w:t xml:space="preserve"> „</w:t>
            </w:r>
            <w:r w:rsidR="00976B36" w:rsidRPr="00976B36">
              <w:rPr>
                <w:sz w:val="28"/>
                <w:szCs w:val="28"/>
                <w:lang w:val="lv-LV"/>
              </w:rPr>
              <w:t>Gaidiņi</w:t>
            </w:r>
            <w:r w:rsidR="00976B36" w:rsidRPr="0064166B">
              <w:rPr>
                <w:sz w:val="28"/>
                <w:szCs w:val="28"/>
                <w:lang w:val="lv-LV"/>
              </w:rPr>
              <w:t>”</w:t>
            </w:r>
            <w:r w:rsidR="00976B36">
              <w:rPr>
                <w:sz w:val="28"/>
                <w:szCs w:val="28"/>
                <w:lang w:val="lv-LV"/>
              </w:rPr>
              <w:t xml:space="preserve"> </w:t>
            </w:r>
            <w:r w:rsidRPr="0064166B">
              <w:rPr>
                <w:bCs/>
                <w:sz w:val="28"/>
                <w:szCs w:val="28"/>
                <w:lang w:val="lv-LV"/>
              </w:rPr>
              <w:t xml:space="preserve">atsavināšanu </w:t>
            </w:r>
            <w:r w:rsidR="00B271AC">
              <w:rPr>
                <w:bCs/>
                <w:sz w:val="28"/>
                <w:szCs w:val="28"/>
                <w:lang w:val="lv-LV"/>
              </w:rPr>
              <w:t>ir</w:t>
            </w:r>
            <w:r w:rsidR="00B271AC" w:rsidRPr="0064166B">
              <w:rPr>
                <w:bCs/>
                <w:sz w:val="28"/>
                <w:szCs w:val="28"/>
                <w:lang w:val="lv-LV"/>
              </w:rPr>
              <w:t xml:space="preserve"> </w:t>
            </w:r>
            <w:r w:rsidR="00976B36">
              <w:rPr>
                <w:b/>
                <w:bCs/>
                <w:sz w:val="28"/>
                <w:szCs w:val="28"/>
                <w:lang w:val="lv-LV"/>
              </w:rPr>
              <w:t>97</w:t>
            </w:r>
            <w:r w:rsidR="009B6D36" w:rsidRPr="0064166B">
              <w:rPr>
                <w:b/>
                <w:bCs/>
                <w:sz w:val="28"/>
                <w:szCs w:val="28"/>
                <w:lang w:val="lv-LV"/>
              </w:rPr>
              <w:t>5</w:t>
            </w:r>
            <w:r w:rsidRPr="0064166B">
              <w:rPr>
                <w:bCs/>
                <w:sz w:val="28"/>
                <w:szCs w:val="28"/>
                <w:lang w:val="lv-LV"/>
              </w:rPr>
              <w:t xml:space="preserve"> </w:t>
            </w:r>
            <w:r w:rsidRPr="0064166B">
              <w:rPr>
                <w:b/>
                <w:bCs/>
                <w:i/>
                <w:sz w:val="28"/>
                <w:szCs w:val="28"/>
                <w:lang w:val="lv-LV"/>
              </w:rPr>
              <w:t>euro</w:t>
            </w:r>
            <w:r w:rsidR="00976B36">
              <w:rPr>
                <w:b/>
                <w:bCs/>
                <w:i/>
                <w:sz w:val="28"/>
                <w:szCs w:val="28"/>
                <w:lang w:val="lv-LV"/>
              </w:rPr>
              <w:t>;</w:t>
            </w:r>
          </w:p>
          <w:p w14:paraId="691CB487" w14:textId="0F0B1836" w:rsidR="00956AB9" w:rsidRPr="0064166B"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4166B">
              <w:rPr>
                <w:bCs/>
                <w:sz w:val="28"/>
                <w:szCs w:val="28"/>
                <w:lang w:val="lv-LV"/>
              </w:rPr>
              <w:t>izdevumi, kas saistīti ar nostiprinājuma lūguma parakstīšanu pie notāra</w:t>
            </w:r>
            <w:r w:rsidR="00976B36">
              <w:rPr>
                <w:bCs/>
                <w:sz w:val="28"/>
                <w:szCs w:val="28"/>
                <w:lang w:val="lv-LV"/>
              </w:rPr>
              <w:t xml:space="preserve"> ir </w:t>
            </w:r>
            <w:r w:rsidR="00976B36" w:rsidRPr="00976B36">
              <w:rPr>
                <w:b/>
                <w:bCs/>
                <w:sz w:val="28"/>
                <w:szCs w:val="28"/>
                <w:lang w:val="lv-LV"/>
              </w:rPr>
              <w:t>66</w:t>
            </w:r>
            <w:r w:rsidRPr="00976B36">
              <w:rPr>
                <w:b/>
                <w:bCs/>
                <w:sz w:val="28"/>
                <w:szCs w:val="28"/>
                <w:lang w:val="lv-LV"/>
              </w:rPr>
              <w:t xml:space="preserve"> </w:t>
            </w:r>
            <w:r w:rsidR="00976B36" w:rsidRPr="00976B36">
              <w:rPr>
                <w:b/>
                <w:bCs/>
                <w:i/>
                <w:sz w:val="28"/>
                <w:szCs w:val="28"/>
                <w:lang w:val="lv-LV"/>
              </w:rPr>
              <w:t>euro</w:t>
            </w:r>
            <w:r w:rsidR="00976B36">
              <w:rPr>
                <w:bCs/>
                <w:i/>
                <w:sz w:val="28"/>
                <w:szCs w:val="28"/>
                <w:lang w:val="lv-LV"/>
              </w:rPr>
              <w:t>;</w:t>
            </w:r>
          </w:p>
          <w:p w14:paraId="64A67B9D" w14:textId="02A420DC" w:rsidR="00956AB9" w:rsidRPr="0064166B"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4166B">
              <w:rPr>
                <w:bCs/>
                <w:sz w:val="28"/>
                <w:szCs w:val="28"/>
                <w:lang w:val="lv-LV"/>
              </w:rPr>
              <w:t xml:space="preserve">izdevumi, kas saistīti ar </w:t>
            </w:r>
            <w:r w:rsidR="00A25237" w:rsidRPr="00812DF1">
              <w:rPr>
                <w:sz w:val="28"/>
                <w:lang w:val="lv-LV"/>
              </w:rPr>
              <w:t xml:space="preserve"> īpašuma tiesību nostiprināšanu</w:t>
            </w:r>
            <w:r w:rsidR="00A25237" w:rsidRPr="0064166B">
              <w:rPr>
                <w:bCs/>
                <w:sz w:val="28"/>
                <w:szCs w:val="28"/>
                <w:lang w:val="lv-LV"/>
              </w:rPr>
              <w:t xml:space="preserve"> </w:t>
            </w:r>
            <w:r w:rsidRPr="0064166B">
              <w:rPr>
                <w:bCs/>
                <w:sz w:val="28"/>
                <w:szCs w:val="28"/>
                <w:lang w:val="lv-LV"/>
              </w:rPr>
              <w:t>zemesgrāmatā</w:t>
            </w:r>
            <w:r w:rsidR="00976B36">
              <w:rPr>
                <w:bCs/>
                <w:sz w:val="28"/>
                <w:szCs w:val="28"/>
                <w:lang w:val="lv-LV"/>
              </w:rPr>
              <w:t xml:space="preserve"> ir </w:t>
            </w:r>
            <w:r w:rsidR="00976B36" w:rsidRPr="00976B36">
              <w:rPr>
                <w:b/>
                <w:bCs/>
                <w:sz w:val="28"/>
                <w:szCs w:val="28"/>
                <w:lang w:val="lv-LV"/>
              </w:rPr>
              <w:t>3</w:t>
            </w:r>
            <w:r w:rsidRPr="0064166B">
              <w:rPr>
                <w:b/>
                <w:bCs/>
                <w:sz w:val="28"/>
                <w:szCs w:val="28"/>
                <w:lang w:val="lv-LV"/>
              </w:rPr>
              <w:t xml:space="preserve">0 </w:t>
            </w:r>
            <w:r w:rsidRPr="0064166B">
              <w:rPr>
                <w:b/>
                <w:bCs/>
                <w:i/>
                <w:sz w:val="28"/>
                <w:szCs w:val="28"/>
                <w:lang w:val="lv-LV"/>
              </w:rPr>
              <w:t>euro</w:t>
            </w:r>
            <w:r w:rsidRPr="0064166B">
              <w:rPr>
                <w:bCs/>
                <w:sz w:val="28"/>
                <w:szCs w:val="28"/>
                <w:lang w:val="lv-LV"/>
              </w:rPr>
              <w:t>.</w:t>
            </w:r>
          </w:p>
          <w:p w14:paraId="61E1320A" w14:textId="77777777" w:rsidR="00956AB9" w:rsidRPr="0064166B" w:rsidRDefault="00956AB9" w:rsidP="0064166B">
            <w:pPr>
              <w:pStyle w:val="ListParagraph"/>
              <w:ind w:left="0"/>
              <w:rPr>
                <w:sz w:val="28"/>
                <w:szCs w:val="28"/>
                <w:lang w:val="lv-LV" w:eastAsia="lv-LV"/>
              </w:rPr>
            </w:pPr>
          </w:p>
          <w:p w14:paraId="17499B14" w14:textId="77777777" w:rsidR="00956AB9" w:rsidRPr="0064166B" w:rsidRDefault="00956AB9" w:rsidP="0064166B">
            <w:pPr>
              <w:tabs>
                <w:tab w:val="left" w:pos="522"/>
                <w:tab w:val="left" w:pos="635"/>
                <w:tab w:val="left" w:pos="918"/>
              </w:tabs>
              <w:spacing w:after="0" w:line="240" w:lineRule="auto"/>
              <w:ind w:firstLine="458"/>
              <w:jc w:val="both"/>
              <w:rPr>
                <w:sz w:val="28"/>
                <w:szCs w:val="28"/>
                <w:lang w:eastAsia="lv-LV"/>
              </w:rPr>
            </w:pPr>
            <w:r w:rsidRPr="0064166B">
              <w:rPr>
                <w:rFonts w:ascii="Times New Roman" w:hAnsi="Times New Roman"/>
                <w:sz w:val="28"/>
                <w:szCs w:val="24"/>
              </w:rPr>
              <w:t xml:space="preserve">Pamatojoties uz Ministru kabineta 2016.gada 16.augusta sēdē pieņemto lēmumu (prot. Nr.40, 59.§, 2.punkts) tika atbalstīta Iekšlietu ministrijas iesniegtā jaunā politikas iniciatīva “Valsts robežas joslas gar Latvijas Republikas un Baltkrievijas Republikas robežu izbūve” (aprēķins JPI 14_02_P_VR_Baltkr) un saskaņā ar likumu „Par valsts budžetu 2018.gadam” Iekšlietu ministrijai (budžeta apakšprogramma 40.02.00 “Nekustamais īpašums un centralizētais iepirkums”) paredzēts finansējums 2018.gadā 386 892 </w:t>
            </w:r>
            <w:r w:rsidRPr="0064166B">
              <w:rPr>
                <w:rFonts w:ascii="Times New Roman" w:hAnsi="Times New Roman"/>
                <w:i/>
                <w:sz w:val="28"/>
                <w:szCs w:val="24"/>
              </w:rPr>
              <w:t>euro</w:t>
            </w:r>
            <w:r w:rsidRPr="0064166B">
              <w:rPr>
                <w:rFonts w:ascii="Times New Roman" w:hAnsi="Times New Roman"/>
                <w:sz w:val="28"/>
                <w:szCs w:val="24"/>
              </w:rPr>
              <w:t xml:space="preserve"> apmērā Latvijas Republikas un Baltkrievijas Republikas valsts robežas joslā esošo privātpersonām un juridiskajām personām piederošo nekustamo īpašumu atsavināšanai.</w:t>
            </w:r>
          </w:p>
        </w:tc>
      </w:tr>
      <w:tr w:rsidR="0064166B" w:rsidRPr="0064166B"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p>
        </w:tc>
      </w:tr>
      <w:tr w:rsidR="0064166B" w:rsidRPr="0064166B"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p>
        </w:tc>
      </w:tr>
      <w:tr w:rsidR="0064166B" w:rsidRPr="0064166B"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bCs/>
                <w:sz w:val="28"/>
                <w:szCs w:val="28"/>
                <w:lang w:eastAsia="lv-LV"/>
              </w:rPr>
              <w:t>Projekts šo jomu neskar.</w:t>
            </w:r>
          </w:p>
        </w:tc>
      </w:tr>
      <w:tr w:rsidR="0064166B" w:rsidRPr="0064166B"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4166B" w:rsidRDefault="00956AB9"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lastRenderedPageBreak/>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77777777" w:rsidR="00956AB9" w:rsidRPr="0064166B" w:rsidRDefault="00956AB9"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rPr>
              <w:t>Izdevumus, kas saistīti ar nekustamā īpašuma nodokļa apmaksu, Iekšlietu ministrija (Nodrošinājuma valsts aģentūra) segs tai piešķirto valsts budžeta līdzekļu ietvaros.</w:t>
            </w:r>
          </w:p>
        </w:tc>
      </w:tr>
    </w:tbl>
    <w:p w14:paraId="4CD80E8A"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4166B"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4166B" w:rsidRDefault="00D55D3B"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4166B"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4166B" w:rsidRDefault="009F6303"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Cs/>
                <w:sz w:val="28"/>
                <w:szCs w:val="28"/>
                <w:lang w:eastAsia="lv-LV"/>
              </w:rPr>
              <w:t>Projekts šo jomu neskar.</w:t>
            </w:r>
          </w:p>
        </w:tc>
      </w:tr>
    </w:tbl>
    <w:p w14:paraId="3EE37F86"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4166B"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4166B" w:rsidRDefault="00D55D3B"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4166B"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4166B" w:rsidRDefault="009F6303"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Cs/>
                <w:sz w:val="28"/>
                <w:szCs w:val="28"/>
                <w:lang w:eastAsia="lv-LV"/>
              </w:rPr>
              <w:t>Projekts šo jomu neskar.</w:t>
            </w:r>
          </w:p>
        </w:tc>
      </w:tr>
    </w:tbl>
    <w:p w14:paraId="6306D80F" w14:textId="59E4F63E"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4166B"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4166B" w:rsidRDefault="00D55D3B"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VI. Sabiedrības līdzdalība un komunikācijas aktivitātes</w:t>
            </w:r>
          </w:p>
        </w:tc>
      </w:tr>
      <w:tr w:rsidR="009F6303" w:rsidRPr="0064166B"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4166B" w:rsidRDefault="009F6303"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Cs/>
                <w:sz w:val="28"/>
                <w:szCs w:val="28"/>
                <w:lang w:eastAsia="lv-LV"/>
              </w:rPr>
              <w:t>Projekts šo jomu neskar.</w:t>
            </w:r>
          </w:p>
        </w:tc>
      </w:tr>
    </w:tbl>
    <w:p w14:paraId="0753CB4B" w14:textId="77777777" w:rsidR="00D55D3B" w:rsidRPr="0064166B" w:rsidRDefault="00D55D3B"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4166B"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4166B" w:rsidRDefault="00D55D3B" w:rsidP="0064166B">
            <w:pPr>
              <w:spacing w:after="0" w:line="293" w:lineRule="atLeast"/>
              <w:jc w:val="center"/>
              <w:rPr>
                <w:rFonts w:ascii="Times New Roman" w:eastAsia="Times New Roman" w:hAnsi="Times New Roman" w:cs="Times New Roman"/>
                <w:b/>
                <w:bCs/>
                <w:sz w:val="28"/>
                <w:szCs w:val="28"/>
                <w:lang w:eastAsia="lv-LV"/>
              </w:rPr>
            </w:pPr>
            <w:r w:rsidRPr="0064166B">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4166B"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4166B" w:rsidRDefault="009F6303"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4166B" w:rsidRDefault="009F6303"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4166B" w:rsidRDefault="009F6303" w:rsidP="0064166B">
            <w:pPr>
              <w:spacing w:after="0" w:line="240" w:lineRule="auto"/>
              <w:rPr>
                <w:rFonts w:ascii="Times New Roman" w:eastAsia="Times New Roman" w:hAnsi="Times New Roman" w:cs="Times New Roman"/>
                <w:sz w:val="28"/>
                <w:szCs w:val="28"/>
                <w:lang w:eastAsia="lv-LV"/>
              </w:rPr>
            </w:pPr>
            <w:r w:rsidRPr="0064166B">
              <w:rPr>
                <w:rFonts w:ascii="Times New Roman" w:hAnsi="Times New Roman" w:cs="Times New Roman"/>
                <w:sz w:val="28"/>
                <w:szCs w:val="28"/>
              </w:rPr>
              <w:t>Iekšlietu ministrija, Nodrošinājuma valsts aģentūra.</w:t>
            </w:r>
          </w:p>
        </w:tc>
      </w:tr>
      <w:tr w:rsidR="009F6303" w:rsidRPr="0064166B"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4166B" w:rsidRDefault="009F6303"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4166B" w:rsidRDefault="009F6303"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Projekta izpildes ietekme uz pārvaldes funkcijām un institucionālo struktūru.</w:t>
            </w:r>
            <w:r w:rsidRPr="0064166B">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4166B" w:rsidRDefault="009F6303" w:rsidP="0064166B">
            <w:pPr>
              <w:spacing w:after="0" w:line="240" w:lineRule="auto"/>
              <w:rPr>
                <w:rFonts w:ascii="Times New Roman" w:eastAsia="Times New Roman" w:hAnsi="Times New Roman" w:cs="Times New Roman"/>
                <w:sz w:val="28"/>
                <w:szCs w:val="28"/>
                <w:lang w:eastAsia="lv-LV"/>
              </w:rPr>
            </w:pPr>
            <w:r w:rsidRPr="0064166B">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64166B"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4166B" w:rsidRDefault="009F6303" w:rsidP="0064166B">
            <w:pPr>
              <w:spacing w:after="0" w:line="293" w:lineRule="atLeast"/>
              <w:jc w:val="center"/>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4166B" w:rsidRDefault="009F6303"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4166B" w:rsidRDefault="009F6303" w:rsidP="0064166B">
            <w:pPr>
              <w:spacing w:after="0" w:line="240" w:lineRule="auto"/>
              <w:rPr>
                <w:rFonts w:ascii="Times New Roman" w:eastAsia="Times New Roman" w:hAnsi="Times New Roman" w:cs="Times New Roman"/>
                <w:sz w:val="28"/>
                <w:szCs w:val="28"/>
                <w:lang w:eastAsia="lv-LV"/>
              </w:rPr>
            </w:pPr>
            <w:r w:rsidRPr="0064166B">
              <w:rPr>
                <w:rFonts w:ascii="Times New Roman" w:eastAsia="Times New Roman" w:hAnsi="Times New Roman" w:cs="Times New Roman"/>
                <w:sz w:val="28"/>
                <w:szCs w:val="28"/>
                <w:lang w:eastAsia="lv-LV"/>
              </w:rPr>
              <w:t>Nav.</w:t>
            </w:r>
          </w:p>
        </w:tc>
      </w:tr>
    </w:tbl>
    <w:p w14:paraId="0091A533" w14:textId="77777777" w:rsidR="009F6303" w:rsidRPr="0064166B" w:rsidRDefault="009F6303" w:rsidP="0064166B">
      <w:pPr>
        <w:spacing w:after="0" w:line="240" w:lineRule="auto"/>
        <w:rPr>
          <w:rFonts w:ascii="Times New Roman" w:hAnsi="Times New Roman" w:cs="Times New Roman"/>
          <w:b/>
          <w:bCs/>
          <w:sz w:val="28"/>
          <w:szCs w:val="28"/>
        </w:rPr>
      </w:pPr>
    </w:p>
    <w:p w14:paraId="6E7B4960" w14:textId="77777777" w:rsidR="009F6303" w:rsidRPr="0064166B" w:rsidRDefault="009F6303" w:rsidP="0064166B">
      <w:pPr>
        <w:spacing w:after="0" w:line="240" w:lineRule="auto"/>
        <w:rPr>
          <w:rFonts w:ascii="Times New Roman" w:hAnsi="Times New Roman" w:cs="Times New Roman"/>
          <w:b/>
          <w:bCs/>
          <w:sz w:val="28"/>
          <w:szCs w:val="28"/>
        </w:rPr>
      </w:pPr>
    </w:p>
    <w:p w14:paraId="1E3B5D17" w14:textId="77777777" w:rsidR="004248C5" w:rsidRPr="0064166B" w:rsidRDefault="00EA7312" w:rsidP="0064166B">
      <w:pPr>
        <w:spacing w:after="0" w:line="240" w:lineRule="auto"/>
        <w:rPr>
          <w:rFonts w:ascii="Times New Roman" w:hAnsi="Times New Roman" w:cs="Times New Roman"/>
          <w:sz w:val="28"/>
          <w:szCs w:val="28"/>
        </w:rPr>
      </w:pPr>
      <w:r w:rsidRPr="0064166B">
        <w:rPr>
          <w:rFonts w:ascii="Times New Roman" w:hAnsi="Times New Roman" w:cs="Times New Roman"/>
          <w:sz w:val="28"/>
          <w:szCs w:val="28"/>
        </w:rPr>
        <w:t>Iekšlietu ministrs</w:t>
      </w:r>
      <w:r w:rsidRPr="0064166B">
        <w:rPr>
          <w:rFonts w:ascii="Times New Roman" w:hAnsi="Times New Roman" w:cs="Times New Roman"/>
          <w:sz w:val="28"/>
          <w:szCs w:val="28"/>
        </w:rPr>
        <w:tab/>
        <w:t xml:space="preserve"> </w:t>
      </w:r>
      <w:r w:rsidRPr="0064166B">
        <w:rPr>
          <w:rFonts w:ascii="Times New Roman" w:hAnsi="Times New Roman" w:cs="Times New Roman"/>
          <w:sz w:val="28"/>
          <w:szCs w:val="28"/>
        </w:rPr>
        <w:tab/>
      </w:r>
      <w:r w:rsidRPr="0064166B">
        <w:rPr>
          <w:rFonts w:ascii="Times New Roman" w:hAnsi="Times New Roman" w:cs="Times New Roman"/>
          <w:sz w:val="28"/>
          <w:szCs w:val="28"/>
        </w:rPr>
        <w:tab/>
        <w:t xml:space="preserve"> </w:t>
      </w:r>
      <w:r w:rsidRPr="0064166B">
        <w:rPr>
          <w:rFonts w:ascii="Times New Roman" w:hAnsi="Times New Roman" w:cs="Times New Roman"/>
          <w:sz w:val="28"/>
          <w:szCs w:val="28"/>
        </w:rPr>
        <w:tab/>
      </w:r>
      <w:r w:rsidRPr="0064166B">
        <w:rPr>
          <w:rFonts w:ascii="Times New Roman" w:hAnsi="Times New Roman" w:cs="Times New Roman"/>
          <w:sz w:val="28"/>
          <w:szCs w:val="28"/>
        </w:rPr>
        <w:tab/>
      </w:r>
      <w:r w:rsidRPr="0064166B">
        <w:rPr>
          <w:rFonts w:ascii="Times New Roman" w:hAnsi="Times New Roman" w:cs="Times New Roman"/>
          <w:sz w:val="28"/>
          <w:szCs w:val="28"/>
        </w:rPr>
        <w:tab/>
        <w:t>Rihards Kozlovskis</w:t>
      </w:r>
      <w:r w:rsidRPr="0064166B">
        <w:rPr>
          <w:rFonts w:ascii="Times New Roman" w:hAnsi="Times New Roman" w:cs="Times New Roman"/>
          <w:sz w:val="28"/>
          <w:szCs w:val="28"/>
        </w:rPr>
        <w:tab/>
      </w:r>
    </w:p>
    <w:p w14:paraId="666F04C8" w14:textId="77777777" w:rsidR="004248C5" w:rsidRPr="0064166B" w:rsidRDefault="004248C5" w:rsidP="0064166B">
      <w:pPr>
        <w:spacing w:after="0" w:line="240" w:lineRule="auto"/>
        <w:rPr>
          <w:rFonts w:ascii="Times New Roman" w:hAnsi="Times New Roman" w:cs="Times New Roman"/>
          <w:sz w:val="28"/>
          <w:szCs w:val="28"/>
        </w:rPr>
      </w:pPr>
    </w:p>
    <w:p w14:paraId="39C38514" w14:textId="77777777" w:rsidR="00EA7312" w:rsidRPr="0064166B" w:rsidRDefault="00EA7312" w:rsidP="0064166B">
      <w:pPr>
        <w:spacing w:after="0" w:line="240" w:lineRule="auto"/>
        <w:rPr>
          <w:rFonts w:ascii="Times New Roman" w:hAnsi="Times New Roman" w:cs="Times New Roman"/>
          <w:sz w:val="28"/>
          <w:szCs w:val="28"/>
        </w:rPr>
      </w:pPr>
      <w:r w:rsidRPr="0064166B">
        <w:rPr>
          <w:rFonts w:ascii="Times New Roman" w:hAnsi="Times New Roman" w:cs="Times New Roman"/>
          <w:sz w:val="28"/>
          <w:szCs w:val="28"/>
        </w:rPr>
        <w:t>Vīza: Valsts sekretārs</w:t>
      </w:r>
      <w:r w:rsidRPr="0064166B">
        <w:rPr>
          <w:rFonts w:ascii="Times New Roman" w:hAnsi="Times New Roman" w:cs="Times New Roman"/>
          <w:sz w:val="28"/>
          <w:szCs w:val="28"/>
        </w:rPr>
        <w:tab/>
      </w:r>
      <w:r w:rsidRPr="0064166B">
        <w:rPr>
          <w:rFonts w:ascii="Times New Roman" w:hAnsi="Times New Roman" w:cs="Times New Roman"/>
          <w:sz w:val="28"/>
          <w:szCs w:val="28"/>
        </w:rPr>
        <w:tab/>
      </w:r>
      <w:r w:rsidRPr="0064166B">
        <w:rPr>
          <w:rFonts w:ascii="Times New Roman" w:hAnsi="Times New Roman" w:cs="Times New Roman"/>
          <w:sz w:val="28"/>
          <w:szCs w:val="28"/>
        </w:rPr>
        <w:tab/>
        <w:t xml:space="preserve"> </w:t>
      </w:r>
      <w:r w:rsidRPr="0064166B">
        <w:rPr>
          <w:rFonts w:ascii="Times New Roman" w:hAnsi="Times New Roman" w:cs="Times New Roman"/>
          <w:sz w:val="28"/>
          <w:szCs w:val="28"/>
        </w:rPr>
        <w:tab/>
      </w:r>
      <w:r w:rsidRPr="0064166B">
        <w:rPr>
          <w:rFonts w:ascii="Times New Roman" w:hAnsi="Times New Roman" w:cs="Times New Roman"/>
          <w:sz w:val="28"/>
          <w:szCs w:val="28"/>
        </w:rPr>
        <w:tab/>
        <w:t>Dimitrijs Trofimovs</w:t>
      </w:r>
    </w:p>
    <w:p w14:paraId="548145CD" w14:textId="77777777" w:rsidR="002241CE" w:rsidRPr="0064166B" w:rsidRDefault="002241CE" w:rsidP="0064166B">
      <w:pPr>
        <w:tabs>
          <w:tab w:val="left" w:pos="5955"/>
        </w:tabs>
        <w:spacing w:after="0" w:line="240" w:lineRule="auto"/>
        <w:jc w:val="both"/>
        <w:rPr>
          <w:rFonts w:ascii="Times New Roman" w:hAnsi="Times New Roman" w:cs="Times New Roman"/>
          <w:sz w:val="20"/>
          <w:szCs w:val="20"/>
        </w:rPr>
      </w:pPr>
    </w:p>
    <w:p w14:paraId="0C50041A" w14:textId="77777777" w:rsidR="003229DC" w:rsidRDefault="003229DC" w:rsidP="0064166B">
      <w:pPr>
        <w:tabs>
          <w:tab w:val="left" w:pos="5955"/>
        </w:tabs>
        <w:spacing w:after="0" w:line="240" w:lineRule="auto"/>
        <w:jc w:val="both"/>
        <w:rPr>
          <w:rFonts w:ascii="Times New Roman" w:hAnsi="Times New Roman" w:cs="Times New Roman"/>
          <w:sz w:val="20"/>
          <w:szCs w:val="20"/>
        </w:rPr>
      </w:pPr>
    </w:p>
    <w:p w14:paraId="74BA13E3" w14:textId="77777777" w:rsidR="003229DC" w:rsidRDefault="003229DC" w:rsidP="0064166B">
      <w:pPr>
        <w:tabs>
          <w:tab w:val="left" w:pos="5955"/>
        </w:tabs>
        <w:spacing w:after="0" w:line="240" w:lineRule="auto"/>
        <w:jc w:val="both"/>
        <w:rPr>
          <w:rFonts w:ascii="Times New Roman" w:hAnsi="Times New Roman" w:cs="Times New Roman"/>
          <w:sz w:val="20"/>
          <w:szCs w:val="20"/>
        </w:rPr>
      </w:pPr>
    </w:p>
    <w:p w14:paraId="2199DF62" w14:textId="77777777" w:rsidR="003229DC" w:rsidRDefault="003229DC" w:rsidP="0064166B">
      <w:pPr>
        <w:tabs>
          <w:tab w:val="left" w:pos="5955"/>
        </w:tabs>
        <w:spacing w:after="0" w:line="240" w:lineRule="auto"/>
        <w:jc w:val="both"/>
        <w:rPr>
          <w:rFonts w:ascii="Times New Roman" w:hAnsi="Times New Roman" w:cs="Times New Roman"/>
          <w:sz w:val="20"/>
          <w:szCs w:val="20"/>
        </w:rPr>
      </w:pPr>
    </w:p>
    <w:p w14:paraId="271B6614" w14:textId="77777777" w:rsidR="003229DC" w:rsidRDefault="003229DC" w:rsidP="0064166B">
      <w:pPr>
        <w:tabs>
          <w:tab w:val="left" w:pos="5955"/>
        </w:tabs>
        <w:spacing w:after="0" w:line="240" w:lineRule="auto"/>
        <w:jc w:val="both"/>
        <w:rPr>
          <w:rFonts w:ascii="Times New Roman" w:hAnsi="Times New Roman" w:cs="Times New Roman"/>
          <w:sz w:val="20"/>
          <w:szCs w:val="20"/>
        </w:rPr>
      </w:pPr>
    </w:p>
    <w:p w14:paraId="6127DEF0" w14:textId="77777777" w:rsidR="003229DC" w:rsidRDefault="003229DC" w:rsidP="0064166B">
      <w:pPr>
        <w:tabs>
          <w:tab w:val="left" w:pos="5955"/>
        </w:tabs>
        <w:spacing w:after="0" w:line="240" w:lineRule="auto"/>
        <w:jc w:val="both"/>
        <w:rPr>
          <w:rFonts w:ascii="Times New Roman" w:hAnsi="Times New Roman" w:cs="Times New Roman"/>
          <w:sz w:val="20"/>
          <w:szCs w:val="20"/>
        </w:rPr>
      </w:pPr>
    </w:p>
    <w:p w14:paraId="51A07694" w14:textId="77777777" w:rsidR="003229DC" w:rsidRDefault="003229DC" w:rsidP="0064166B">
      <w:pPr>
        <w:tabs>
          <w:tab w:val="left" w:pos="5955"/>
        </w:tabs>
        <w:spacing w:after="0" w:line="240" w:lineRule="auto"/>
        <w:jc w:val="both"/>
        <w:rPr>
          <w:rFonts w:ascii="Times New Roman" w:hAnsi="Times New Roman" w:cs="Times New Roman"/>
          <w:sz w:val="20"/>
          <w:szCs w:val="20"/>
        </w:rPr>
      </w:pPr>
    </w:p>
    <w:p w14:paraId="7E5FADA6" w14:textId="77777777" w:rsidR="00EA7312" w:rsidRPr="0064166B" w:rsidRDefault="002241CE" w:rsidP="0064166B">
      <w:pPr>
        <w:tabs>
          <w:tab w:val="left" w:pos="5955"/>
        </w:tabs>
        <w:spacing w:after="0" w:line="240" w:lineRule="auto"/>
        <w:jc w:val="both"/>
        <w:rPr>
          <w:rFonts w:ascii="Times New Roman" w:hAnsi="Times New Roman" w:cs="Times New Roman"/>
          <w:sz w:val="20"/>
          <w:szCs w:val="20"/>
        </w:rPr>
      </w:pPr>
      <w:r w:rsidRPr="0064166B">
        <w:rPr>
          <w:rFonts w:ascii="Times New Roman" w:hAnsi="Times New Roman" w:cs="Times New Roman"/>
          <w:sz w:val="20"/>
          <w:szCs w:val="20"/>
        </w:rPr>
        <w:t>Būmeistere</w:t>
      </w:r>
      <w:r w:rsidR="00EA7312" w:rsidRPr="0064166B">
        <w:rPr>
          <w:rFonts w:ascii="Times New Roman" w:hAnsi="Times New Roman" w:cs="Times New Roman"/>
          <w:sz w:val="20"/>
          <w:szCs w:val="20"/>
        </w:rPr>
        <w:t xml:space="preserve"> 67829885</w:t>
      </w:r>
    </w:p>
    <w:p w14:paraId="65E88B10" w14:textId="38D44033" w:rsidR="006C49CC" w:rsidRPr="0064166B" w:rsidRDefault="00546632" w:rsidP="0064166B">
      <w:pPr>
        <w:spacing w:after="0" w:line="240" w:lineRule="auto"/>
        <w:rPr>
          <w:rFonts w:ascii="Times New Roman" w:hAnsi="Times New Roman" w:cs="Times New Roman"/>
          <w:sz w:val="20"/>
          <w:szCs w:val="20"/>
        </w:rPr>
      </w:pPr>
      <w:r w:rsidRPr="003229DC">
        <w:rPr>
          <w:rFonts w:ascii="Times New Roman" w:hAnsi="Times New Roman" w:cs="Times New Roman"/>
          <w:sz w:val="20"/>
          <w:szCs w:val="20"/>
        </w:rPr>
        <w:t>anete.bumeistere@agentura.iem.gov.lv</w:t>
      </w:r>
      <w:bookmarkStart w:id="1" w:name="n-626535"/>
      <w:bookmarkStart w:id="2" w:name="626535"/>
      <w:bookmarkEnd w:id="1"/>
      <w:bookmarkEnd w:id="2"/>
    </w:p>
    <w:p w14:paraId="13F1D9FE" w14:textId="77777777" w:rsidR="003229DC" w:rsidRDefault="003229DC" w:rsidP="0064166B">
      <w:pPr>
        <w:spacing w:after="0" w:line="240" w:lineRule="auto"/>
        <w:rPr>
          <w:rFonts w:ascii="Times New Roman" w:hAnsi="Times New Roman" w:cs="Times New Roman"/>
          <w:sz w:val="20"/>
          <w:szCs w:val="20"/>
        </w:rPr>
      </w:pPr>
    </w:p>
    <w:p w14:paraId="4044B107" w14:textId="77777777" w:rsidR="003229DC" w:rsidRDefault="003229DC" w:rsidP="0064166B">
      <w:pPr>
        <w:spacing w:after="0" w:line="240" w:lineRule="auto"/>
        <w:rPr>
          <w:rFonts w:ascii="Times New Roman" w:hAnsi="Times New Roman" w:cs="Times New Roman"/>
          <w:sz w:val="20"/>
          <w:szCs w:val="20"/>
        </w:rPr>
      </w:pPr>
    </w:p>
    <w:p w14:paraId="786830DF" w14:textId="4EC8F0D8" w:rsidR="006B7155" w:rsidRPr="0064166B" w:rsidRDefault="006B7155" w:rsidP="0064166B">
      <w:pPr>
        <w:spacing w:after="0" w:line="240" w:lineRule="auto"/>
        <w:rPr>
          <w:rFonts w:ascii="Times New Roman" w:hAnsi="Times New Roman" w:cs="Times New Roman"/>
          <w:sz w:val="20"/>
          <w:szCs w:val="20"/>
        </w:rPr>
      </w:pPr>
      <w:r w:rsidRPr="0064166B">
        <w:rPr>
          <w:rFonts w:ascii="Times New Roman" w:hAnsi="Times New Roman" w:cs="Times New Roman"/>
          <w:sz w:val="20"/>
          <w:szCs w:val="20"/>
        </w:rPr>
        <w:t>Liepiņš 29468263</w:t>
      </w:r>
    </w:p>
    <w:p w14:paraId="13877610" w14:textId="70F70C70" w:rsidR="006B7155" w:rsidRPr="0064166B" w:rsidRDefault="00546632" w:rsidP="0064166B">
      <w:pPr>
        <w:spacing w:after="0" w:line="240" w:lineRule="auto"/>
        <w:rPr>
          <w:rFonts w:ascii="Times New Roman" w:hAnsi="Times New Roman" w:cs="Times New Roman"/>
          <w:sz w:val="28"/>
          <w:szCs w:val="28"/>
        </w:rPr>
      </w:pPr>
      <w:r w:rsidRPr="003229DC">
        <w:rPr>
          <w:rFonts w:ascii="Times New Roman" w:hAnsi="Times New Roman" w:cs="Times New Roman"/>
          <w:sz w:val="20"/>
          <w:szCs w:val="20"/>
        </w:rPr>
        <w:t>gunars.liepins@agentura.iem.gov.lv</w:t>
      </w:r>
    </w:p>
    <w:sectPr w:rsidR="006B7155" w:rsidRPr="0064166B" w:rsidSect="0062333D">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656D8" w14:textId="77777777" w:rsidR="000C5BBB" w:rsidRDefault="000C5BBB" w:rsidP="002241CE">
      <w:pPr>
        <w:spacing w:after="0" w:line="240" w:lineRule="auto"/>
      </w:pPr>
      <w:r>
        <w:separator/>
      </w:r>
    </w:p>
  </w:endnote>
  <w:endnote w:type="continuationSeparator" w:id="0">
    <w:p w14:paraId="4F8DD416" w14:textId="77777777" w:rsidR="000C5BBB" w:rsidRDefault="000C5BBB"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9D682" w14:textId="5C7CF6DF" w:rsidR="001062AD" w:rsidRPr="002241CE" w:rsidRDefault="001062AD">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4F644F">
      <w:rPr>
        <w:rFonts w:ascii="Times New Roman" w:hAnsi="Times New Roman" w:cs="Times New Roman"/>
        <w:sz w:val="20"/>
        <w:szCs w:val="20"/>
      </w:rPr>
      <w:t>020718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F7D3B" w14:textId="2B97AF2F" w:rsidR="001062AD" w:rsidRPr="002241CE" w:rsidRDefault="001062AD"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4F644F">
      <w:rPr>
        <w:rFonts w:ascii="Times New Roman" w:hAnsi="Times New Roman" w:cs="Times New Roman"/>
        <w:sz w:val="20"/>
        <w:szCs w:val="20"/>
      </w:rPr>
      <w:t>020718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0A5BA" w14:textId="77777777" w:rsidR="000C5BBB" w:rsidRDefault="000C5BBB" w:rsidP="002241CE">
      <w:pPr>
        <w:spacing w:after="0" w:line="240" w:lineRule="auto"/>
      </w:pPr>
      <w:r>
        <w:separator/>
      </w:r>
    </w:p>
  </w:footnote>
  <w:footnote w:type="continuationSeparator" w:id="0">
    <w:p w14:paraId="6814D055" w14:textId="77777777" w:rsidR="000C5BBB" w:rsidRDefault="000C5BBB"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125965"/>
      <w:docPartObj>
        <w:docPartGallery w:val="Page Numbers (Top of Page)"/>
        <w:docPartUnique/>
      </w:docPartObj>
    </w:sdtPr>
    <w:sdtEndPr>
      <w:rPr>
        <w:noProof/>
      </w:rPr>
    </w:sdtEndPr>
    <w:sdtContent>
      <w:p w14:paraId="74DAAC10" w14:textId="7A3599F9" w:rsidR="001062AD" w:rsidRDefault="001062AD">
        <w:pPr>
          <w:pStyle w:val="Header"/>
          <w:jc w:val="center"/>
        </w:pPr>
        <w:r>
          <w:fldChar w:fldCharType="begin"/>
        </w:r>
        <w:r>
          <w:instrText xml:space="preserve"> PAGE   \* MERGEFORMAT </w:instrText>
        </w:r>
        <w:r>
          <w:fldChar w:fldCharType="separate"/>
        </w:r>
        <w:r w:rsidR="00846D3E">
          <w:rPr>
            <w:noProof/>
          </w:rPr>
          <w:t>2</w:t>
        </w:r>
        <w:r>
          <w:rPr>
            <w:noProof/>
          </w:rPr>
          <w:fldChar w:fldCharType="end"/>
        </w:r>
      </w:p>
    </w:sdtContent>
  </w:sdt>
  <w:p w14:paraId="6246C6F0" w14:textId="77777777" w:rsidR="001062AD" w:rsidRDefault="00106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15:restartNumberingAfterBreak="0">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4" w15:restartNumberingAfterBreak="0">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5" w15:restartNumberingAfterBreak="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15:restartNumberingAfterBreak="0">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9"/>
  </w:num>
  <w:num w:numId="4">
    <w:abstractNumId w:val="7"/>
  </w:num>
  <w:num w:numId="5">
    <w:abstractNumId w:val="8"/>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17EC6"/>
    <w:rsid w:val="00053F8F"/>
    <w:rsid w:val="00065156"/>
    <w:rsid w:val="00096E22"/>
    <w:rsid w:val="000A083B"/>
    <w:rsid w:val="000C5BBB"/>
    <w:rsid w:val="000E0C05"/>
    <w:rsid w:val="001062AD"/>
    <w:rsid w:val="00130C38"/>
    <w:rsid w:val="001433CF"/>
    <w:rsid w:val="001614F6"/>
    <w:rsid w:val="00174A58"/>
    <w:rsid w:val="00181F3A"/>
    <w:rsid w:val="001A02ED"/>
    <w:rsid w:val="001B44B2"/>
    <w:rsid w:val="001C46D0"/>
    <w:rsid w:val="001E7802"/>
    <w:rsid w:val="001E7D0B"/>
    <w:rsid w:val="002241CE"/>
    <w:rsid w:val="00277D81"/>
    <w:rsid w:val="00286B2B"/>
    <w:rsid w:val="0030148E"/>
    <w:rsid w:val="00317747"/>
    <w:rsid w:val="003229DC"/>
    <w:rsid w:val="003520F8"/>
    <w:rsid w:val="003566DA"/>
    <w:rsid w:val="003674BF"/>
    <w:rsid w:val="003A2D65"/>
    <w:rsid w:val="003E1773"/>
    <w:rsid w:val="003E40D9"/>
    <w:rsid w:val="00402068"/>
    <w:rsid w:val="00406111"/>
    <w:rsid w:val="00416E2E"/>
    <w:rsid w:val="004248C5"/>
    <w:rsid w:val="00466875"/>
    <w:rsid w:val="004911A3"/>
    <w:rsid w:val="004C4C88"/>
    <w:rsid w:val="004F644F"/>
    <w:rsid w:val="004F7D35"/>
    <w:rsid w:val="00504ECD"/>
    <w:rsid w:val="00513340"/>
    <w:rsid w:val="00546632"/>
    <w:rsid w:val="00565334"/>
    <w:rsid w:val="00596D42"/>
    <w:rsid w:val="005A0732"/>
    <w:rsid w:val="005B5261"/>
    <w:rsid w:val="005C3FDE"/>
    <w:rsid w:val="005C7378"/>
    <w:rsid w:val="005D189B"/>
    <w:rsid w:val="005D2852"/>
    <w:rsid w:val="005D2CB9"/>
    <w:rsid w:val="005D4DFD"/>
    <w:rsid w:val="005D7056"/>
    <w:rsid w:val="005F07B3"/>
    <w:rsid w:val="00622861"/>
    <w:rsid w:val="0062333D"/>
    <w:rsid w:val="00623841"/>
    <w:rsid w:val="00637BEB"/>
    <w:rsid w:val="0064166B"/>
    <w:rsid w:val="00660D65"/>
    <w:rsid w:val="006826FD"/>
    <w:rsid w:val="00684521"/>
    <w:rsid w:val="006A76B0"/>
    <w:rsid w:val="006B6965"/>
    <w:rsid w:val="006B7155"/>
    <w:rsid w:val="006C49CC"/>
    <w:rsid w:val="006C536C"/>
    <w:rsid w:val="006C53EF"/>
    <w:rsid w:val="006E0F54"/>
    <w:rsid w:val="006E0F93"/>
    <w:rsid w:val="006F1BFD"/>
    <w:rsid w:val="00711A9C"/>
    <w:rsid w:val="00727F21"/>
    <w:rsid w:val="00750C7A"/>
    <w:rsid w:val="007A29B6"/>
    <w:rsid w:val="007C3BF1"/>
    <w:rsid w:val="0081612F"/>
    <w:rsid w:val="0082116C"/>
    <w:rsid w:val="00822F9A"/>
    <w:rsid w:val="00826D25"/>
    <w:rsid w:val="00830472"/>
    <w:rsid w:val="00846D3E"/>
    <w:rsid w:val="008E2589"/>
    <w:rsid w:val="00925397"/>
    <w:rsid w:val="00955021"/>
    <w:rsid w:val="00956AB9"/>
    <w:rsid w:val="009744A6"/>
    <w:rsid w:val="00976B36"/>
    <w:rsid w:val="0098193F"/>
    <w:rsid w:val="009A3B8D"/>
    <w:rsid w:val="009B5A4E"/>
    <w:rsid w:val="009B6D36"/>
    <w:rsid w:val="009E2873"/>
    <w:rsid w:val="009E63AB"/>
    <w:rsid w:val="009F6303"/>
    <w:rsid w:val="00A02974"/>
    <w:rsid w:val="00A25237"/>
    <w:rsid w:val="00A90D4D"/>
    <w:rsid w:val="00AA1582"/>
    <w:rsid w:val="00AA6231"/>
    <w:rsid w:val="00AC56CD"/>
    <w:rsid w:val="00AD5F9C"/>
    <w:rsid w:val="00B22776"/>
    <w:rsid w:val="00B271AC"/>
    <w:rsid w:val="00BA0984"/>
    <w:rsid w:val="00BA4E98"/>
    <w:rsid w:val="00BE4AB1"/>
    <w:rsid w:val="00BF1A9E"/>
    <w:rsid w:val="00BF644A"/>
    <w:rsid w:val="00C12E26"/>
    <w:rsid w:val="00C352B8"/>
    <w:rsid w:val="00C43493"/>
    <w:rsid w:val="00C61BA8"/>
    <w:rsid w:val="00C7787A"/>
    <w:rsid w:val="00C8263F"/>
    <w:rsid w:val="00CA37B0"/>
    <w:rsid w:val="00CB3F10"/>
    <w:rsid w:val="00D05049"/>
    <w:rsid w:val="00D119B0"/>
    <w:rsid w:val="00D14395"/>
    <w:rsid w:val="00D55D3B"/>
    <w:rsid w:val="00D967A6"/>
    <w:rsid w:val="00DA5299"/>
    <w:rsid w:val="00DB6356"/>
    <w:rsid w:val="00E11AE7"/>
    <w:rsid w:val="00E223B4"/>
    <w:rsid w:val="00E5616C"/>
    <w:rsid w:val="00E77D80"/>
    <w:rsid w:val="00E96C29"/>
    <w:rsid w:val="00EA7312"/>
    <w:rsid w:val="00EC4478"/>
    <w:rsid w:val="00ED2E8F"/>
    <w:rsid w:val="00EF644A"/>
    <w:rsid w:val="00F36FB5"/>
    <w:rsid w:val="00F56766"/>
    <w:rsid w:val="00F837C4"/>
    <w:rsid w:val="00F97CB8"/>
    <w:rsid w:val="00FC5752"/>
    <w:rsid w:val="00FE40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15:docId w15:val="{5E6B92EC-E210-43F0-92AA-5488C85D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CA20A-8B84-45FF-AF73-DF0CFB4F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10959</Words>
  <Characters>6248</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Kristaps Sproģis</cp:lastModifiedBy>
  <cp:revision>7</cp:revision>
  <cp:lastPrinted>2018-06-20T05:59:00Z</cp:lastPrinted>
  <dcterms:created xsi:type="dcterms:W3CDTF">2018-06-20T11:37:00Z</dcterms:created>
  <dcterms:modified xsi:type="dcterms:W3CDTF">2018-07-02T07:13:00Z</dcterms:modified>
</cp:coreProperties>
</file>