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9C" w:rsidRPr="00D4150A" w:rsidRDefault="006B4F9C" w:rsidP="006B4F9C">
      <w:pPr>
        <w:pStyle w:val="NormalWeb"/>
        <w:spacing w:before="0" w:beforeAutospacing="0" w:after="0" w:afterAutospacing="0"/>
        <w:jc w:val="center"/>
        <w:rPr>
          <w:b/>
          <w:bCs/>
          <w:sz w:val="28"/>
          <w:szCs w:val="28"/>
        </w:rPr>
      </w:pPr>
      <w:r w:rsidRPr="00D4150A">
        <w:rPr>
          <w:b/>
          <w:bCs/>
          <w:sz w:val="28"/>
          <w:szCs w:val="28"/>
        </w:rPr>
        <w:t xml:space="preserve">Ministru kabineta noteikumu projekta </w:t>
      </w:r>
    </w:p>
    <w:p w:rsidR="006B4F9C" w:rsidRPr="00D4150A" w:rsidRDefault="006B4F9C" w:rsidP="006B4F9C">
      <w:pPr>
        <w:pStyle w:val="NormalWeb"/>
        <w:spacing w:before="0" w:beforeAutospacing="0" w:after="0" w:afterAutospacing="0"/>
        <w:jc w:val="center"/>
        <w:rPr>
          <w:b/>
          <w:bCs/>
          <w:sz w:val="28"/>
          <w:szCs w:val="28"/>
        </w:rPr>
      </w:pPr>
      <w:r w:rsidRPr="00D4150A">
        <w:rPr>
          <w:b/>
          <w:bCs/>
          <w:sz w:val="28"/>
          <w:szCs w:val="28"/>
        </w:rPr>
        <w:t>“Grozījum</w:t>
      </w:r>
      <w:r w:rsidR="002F14FD">
        <w:rPr>
          <w:b/>
          <w:bCs/>
          <w:sz w:val="28"/>
          <w:szCs w:val="28"/>
        </w:rPr>
        <w:t>i</w:t>
      </w:r>
      <w:r w:rsidRPr="00D4150A">
        <w:rPr>
          <w:b/>
          <w:bCs/>
          <w:sz w:val="28"/>
          <w:szCs w:val="28"/>
        </w:rPr>
        <w:t xml:space="preserve"> Ministru kabineta 2014.gada 22.jūlija noteikumos Nr.423 “Nodrošinājuma valsts aģentūras maksas pakalpojumu cenrādis”” sākotnējās ietekmes novērtējuma </w:t>
      </w:r>
      <w:smartTag w:uri="schemas-tilde-lv/tildestengine" w:element="veidnes">
        <w:smartTagPr>
          <w:attr w:name="text" w:val="ziņojums"/>
          <w:attr w:name="baseform" w:val="ziņojums"/>
          <w:attr w:name="id" w:val="-1"/>
        </w:smartTagPr>
        <w:r w:rsidRPr="00D4150A">
          <w:rPr>
            <w:b/>
            <w:bCs/>
            <w:sz w:val="28"/>
            <w:szCs w:val="28"/>
          </w:rPr>
          <w:t>ziņojums</w:t>
        </w:r>
      </w:smartTag>
      <w:r w:rsidRPr="00D4150A">
        <w:rPr>
          <w:b/>
          <w:bCs/>
          <w:sz w:val="28"/>
          <w:szCs w:val="28"/>
        </w:rPr>
        <w:t xml:space="preserve"> (anotācija)</w:t>
      </w:r>
    </w:p>
    <w:p w:rsidR="00631221" w:rsidRDefault="00631221" w:rsidP="0063122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31221" w:rsidTr="0063122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31221" w:rsidRDefault="00631221">
            <w:pPr>
              <w:spacing w:after="0" w:line="240" w:lineRule="auto"/>
              <w:rPr>
                <w:rFonts w:ascii="Times New Roman" w:eastAsia="Times New Roman" w:hAnsi="Times New Roman" w:cs="Times New Roman"/>
                <w:b/>
                <w:bCs/>
                <w:iCs/>
                <w:color w:val="414142"/>
                <w:sz w:val="28"/>
                <w:szCs w:val="28"/>
                <w:lang w:val="sv-SE" w:eastAsia="lv-LV"/>
              </w:rPr>
            </w:pPr>
            <w:r>
              <w:rPr>
                <w:rFonts w:ascii="Times New Roman" w:eastAsia="Times New Roman" w:hAnsi="Times New Roman" w:cs="Times New Roman"/>
                <w:b/>
                <w:bCs/>
                <w:iCs/>
                <w:sz w:val="28"/>
                <w:szCs w:val="28"/>
                <w:lang w:val="sv-SE" w:eastAsia="lv-LV"/>
              </w:rPr>
              <w:t>Tiesību akta projekta anotācijas kopsavilkums</w:t>
            </w:r>
          </w:p>
        </w:tc>
      </w:tr>
      <w:tr w:rsidR="00631221" w:rsidTr="0063122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631221" w:rsidRDefault="00631221">
            <w:pPr>
              <w:spacing w:after="0" w:line="240" w:lineRule="auto"/>
              <w:rPr>
                <w:rFonts w:ascii="Times New Roman" w:eastAsia="Times New Roman" w:hAnsi="Times New Roman" w:cs="Times New Roman"/>
                <w:iCs/>
                <w:color w:val="414142"/>
                <w:sz w:val="28"/>
                <w:szCs w:val="28"/>
                <w:lang w:val="sv-SE" w:eastAsia="lv-LV"/>
              </w:rPr>
            </w:pPr>
            <w:r>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631221" w:rsidRDefault="00631221">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color w:val="A6A6A6" w:themeColor="background1" w:themeShade="A6"/>
                <w:sz w:val="28"/>
                <w:szCs w:val="28"/>
                <w:lang w:val="sv-SE" w:eastAsia="lv-LV"/>
              </w:rPr>
              <w:t xml:space="preserve"> </w:t>
            </w:r>
            <w:r>
              <w:rPr>
                <w:rFonts w:ascii="Times New Roman" w:eastAsia="Times New Roman" w:hAnsi="Times New Roman" w:cs="Times New Roman"/>
                <w:iCs/>
                <w:sz w:val="28"/>
                <w:szCs w:val="28"/>
                <w:lang w:val="sv-SE" w:eastAsia="lv-LV"/>
              </w:rPr>
              <w:t>Nav attiecināms uz šo projektu.</w:t>
            </w:r>
          </w:p>
        </w:tc>
      </w:tr>
    </w:tbl>
    <w:p w:rsidR="00E5323B" w:rsidRPr="00E5323B" w:rsidRDefault="006B4F9C" w:rsidP="00E5323B">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b/>
          <w:bCs/>
          <w:color w:val="414142"/>
          <w:sz w:val="28"/>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B4F9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color w:val="414142"/>
                <w:sz w:val="28"/>
                <w:szCs w:val="28"/>
                <w:lang w:eastAsia="lv-LV"/>
              </w:rPr>
            </w:pPr>
            <w:r w:rsidRPr="002073A8">
              <w:rPr>
                <w:rFonts w:ascii="Times New Roman" w:eastAsia="Times New Roman" w:hAnsi="Times New Roman" w:cs="Times New Roman"/>
                <w:b/>
                <w:bCs/>
                <w:iCs/>
                <w:sz w:val="28"/>
                <w:szCs w:val="28"/>
                <w:lang w:eastAsia="lv-LV"/>
              </w:rPr>
              <w:t>I. Tiesību akta projekta izstrādes nepieciešamība</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6B4F9C" w:rsidRPr="001E2A48" w:rsidRDefault="006B4F9C" w:rsidP="006B4F9C">
            <w:pPr>
              <w:spacing w:after="0" w:line="240" w:lineRule="auto"/>
              <w:jc w:val="both"/>
              <w:rPr>
                <w:rFonts w:ascii="Times New Roman" w:hAnsi="Times New Roman" w:cs="Times New Roman"/>
                <w:b/>
                <w:sz w:val="28"/>
                <w:szCs w:val="28"/>
              </w:rPr>
            </w:pPr>
            <w:r w:rsidRPr="001E2A48">
              <w:rPr>
                <w:rFonts w:ascii="Times New Roman" w:hAnsi="Times New Roman" w:cs="Times New Roman"/>
                <w:sz w:val="28"/>
                <w:szCs w:val="28"/>
              </w:rPr>
              <w:t>Likuma par budžetu un finanšu vadību 5.panta devītā daļa un 5.panta 12</w:t>
            </w:r>
            <w:r w:rsidR="004768F2" w:rsidRPr="001E2A48">
              <w:rPr>
                <w:rFonts w:ascii="Times New Roman" w:hAnsi="Times New Roman" w:cs="Times New Roman"/>
                <w:sz w:val="28"/>
                <w:szCs w:val="28"/>
              </w:rPr>
              <w:t>.</w:t>
            </w:r>
            <w:r w:rsidRPr="001E2A48">
              <w:rPr>
                <w:rFonts w:ascii="Times New Roman" w:hAnsi="Times New Roman" w:cs="Times New Roman"/>
                <w:sz w:val="28"/>
                <w:szCs w:val="28"/>
                <w:vertAlign w:val="superscript"/>
              </w:rPr>
              <w:t>1</w:t>
            </w:r>
            <w:r w:rsidRPr="001E2A48">
              <w:rPr>
                <w:rFonts w:ascii="Times New Roman" w:hAnsi="Times New Roman" w:cs="Times New Roman"/>
                <w:sz w:val="28"/>
                <w:szCs w:val="28"/>
              </w:rPr>
              <w:t xml:space="preserve">daļa. </w:t>
            </w:r>
          </w:p>
          <w:p w:rsidR="006B4F9C" w:rsidRPr="001E2A48" w:rsidRDefault="006B4F9C" w:rsidP="006B4F9C">
            <w:pPr>
              <w:spacing w:after="0" w:line="240" w:lineRule="auto"/>
              <w:jc w:val="both"/>
              <w:rPr>
                <w:rFonts w:ascii="Times New Roman" w:hAnsi="Times New Roman" w:cs="Times New Roman"/>
                <w:b/>
                <w:sz w:val="28"/>
                <w:szCs w:val="28"/>
              </w:rPr>
            </w:pPr>
            <w:r w:rsidRPr="001E2A48">
              <w:rPr>
                <w:rFonts w:ascii="Times New Roman" w:hAnsi="Times New Roman" w:cs="Times New Roman"/>
                <w:sz w:val="28"/>
                <w:szCs w:val="28"/>
              </w:rPr>
              <w:t>Ministru kabineta 2011.gada 3.maija noteikumi Nr.333 “Kārtība, kādā plānojami un uzskaitāmi ieņēmumi no maksas pakalpojumiem un ar šo pakalpojumu sniegšanu saistītie izdevumi, kā arī maksas pakalpojumu izcenojumu noteikšanas metodika un izcenojumu apstiprināšanas kārtība”.</w:t>
            </w:r>
          </w:p>
          <w:p w:rsidR="006B4F9C" w:rsidRPr="001E2A48" w:rsidRDefault="006B4F9C" w:rsidP="006B4F9C">
            <w:pPr>
              <w:spacing w:after="0" w:line="240" w:lineRule="auto"/>
              <w:jc w:val="both"/>
              <w:rPr>
                <w:rFonts w:ascii="Times New Roman" w:hAnsi="Times New Roman" w:cs="Times New Roman"/>
                <w:b/>
                <w:sz w:val="28"/>
                <w:szCs w:val="28"/>
              </w:rPr>
            </w:pPr>
            <w:r w:rsidRPr="001E2A48">
              <w:rPr>
                <w:rFonts w:ascii="Times New Roman" w:hAnsi="Times New Roman" w:cs="Times New Roman"/>
                <w:sz w:val="28"/>
                <w:szCs w:val="28"/>
              </w:rPr>
              <w:t>Ministru kabineta 2006.gada 9.maija rīkojums Nr.319 “Par Valsts nekustamā īpašuma vienotas pārvaldīšanas un apsaimniekošanas koncepciju”.</w:t>
            </w:r>
          </w:p>
          <w:p w:rsidR="00E5323B" w:rsidRPr="00A46068" w:rsidRDefault="006B4F9C" w:rsidP="006B4F9C">
            <w:pPr>
              <w:spacing w:after="0" w:line="240" w:lineRule="auto"/>
              <w:jc w:val="both"/>
              <w:rPr>
                <w:rFonts w:ascii="Times New Roman" w:hAnsi="Times New Roman" w:cs="Times New Roman"/>
                <w:sz w:val="28"/>
                <w:szCs w:val="28"/>
              </w:rPr>
            </w:pPr>
            <w:r w:rsidRPr="001E2A48">
              <w:rPr>
                <w:rFonts w:ascii="Times New Roman" w:hAnsi="Times New Roman" w:cs="Times New Roman"/>
                <w:sz w:val="28"/>
                <w:szCs w:val="28"/>
              </w:rPr>
              <w:t xml:space="preserve">Iekšlietu ministrijas 2011.gada 19.decembra </w:t>
            </w:r>
            <w:r w:rsidRPr="00A46068">
              <w:rPr>
                <w:rFonts w:ascii="Times New Roman" w:hAnsi="Times New Roman" w:cs="Times New Roman"/>
                <w:sz w:val="28"/>
                <w:szCs w:val="28"/>
              </w:rPr>
              <w:t>rīkojums Nr.2248 “Par nekustamo īpašumu pārvaldīšanas centralizāciju”.</w:t>
            </w:r>
          </w:p>
          <w:p w:rsidR="000513CB" w:rsidRPr="001E2A48" w:rsidRDefault="00ED5A5E" w:rsidP="00ED460E">
            <w:pPr>
              <w:spacing w:after="0" w:line="240" w:lineRule="auto"/>
              <w:jc w:val="both"/>
              <w:rPr>
                <w:rFonts w:eastAsia="Times New Roman"/>
                <w:iCs/>
                <w:sz w:val="28"/>
                <w:szCs w:val="28"/>
                <w:lang w:eastAsia="lv-LV"/>
              </w:rPr>
            </w:pPr>
            <w:r w:rsidRPr="00A46068">
              <w:rPr>
                <w:rFonts w:ascii="Times New Roman" w:hAnsi="Times New Roman" w:cs="Times New Roman"/>
                <w:sz w:val="28"/>
                <w:szCs w:val="28"/>
              </w:rPr>
              <w:t>Ministru kabineta 2017.gada 4.jūlija noteikumi Nr.399 “Valsts pārvaldes pakalpojumu uzskaites, kvalitātes kontroles un sniegšanas kārtība”.</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6B4F9C" w:rsidRPr="001E2A48" w:rsidRDefault="006B4F9C" w:rsidP="006B4F9C">
            <w:pPr>
              <w:spacing w:after="0" w:line="240" w:lineRule="auto"/>
              <w:jc w:val="both"/>
              <w:rPr>
                <w:rFonts w:ascii="Times New Roman" w:hAnsi="Times New Roman" w:cs="Times New Roman"/>
                <w:sz w:val="28"/>
                <w:szCs w:val="28"/>
              </w:rPr>
            </w:pPr>
            <w:r w:rsidRPr="001E2A48">
              <w:rPr>
                <w:rFonts w:ascii="Times New Roman" w:hAnsi="Times New Roman" w:cs="Times New Roman"/>
                <w:sz w:val="28"/>
                <w:szCs w:val="28"/>
              </w:rPr>
              <w:t>Ministru kabineta noteikumu projekts “Grozījum</w:t>
            </w:r>
            <w:r w:rsidR="00990297" w:rsidRPr="001E2A48">
              <w:rPr>
                <w:rFonts w:ascii="Times New Roman" w:hAnsi="Times New Roman" w:cs="Times New Roman"/>
                <w:sz w:val="28"/>
                <w:szCs w:val="28"/>
              </w:rPr>
              <w:t>i</w:t>
            </w:r>
            <w:r w:rsidRPr="001E2A48">
              <w:rPr>
                <w:rFonts w:ascii="Times New Roman" w:hAnsi="Times New Roman" w:cs="Times New Roman"/>
                <w:sz w:val="28"/>
                <w:szCs w:val="28"/>
              </w:rPr>
              <w:t xml:space="preserve"> Ministru kabineta 2014.gada 22.jūlija noteikumos Nr.423 “Nodrošinājuma valsts aģentūras maksas pakalpojumu cenrādis”” (turpmāk – projekts) paredz aktualizēt Nodrošinājuma valsts aģentūras (turpmāk – </w:t>
            </w:r>
            <w:r w:rsidR="00CE4708" w:rsidRPr="001E2A48">
              <w:rPr>
                <w:rFonts w:ascii="Times New Roman" w:hAnsi="Times New Roman" w:cs="Times New Roman"/>
                <w:sz w:val="28"/>
                <w:szCs w:val="28"/>
              </w:rPr>
              <w:t>a</w:t>
            </w:r>
            <w:r w:rsidRPr="001E2A48">
              <w:rPr>
                <w:rFonts w:ascii="Times New Roman" w:hAnsi="Times New Roman" w:cs="Times New Roman"/>
                <w:sz w:val="28"/>
                <w:szCs w:val="28"/>
              </w:rPr>
              <w:t>ģentūra) sniegto maksas pakalpojumu cenrādi.</w:t>
            </w:r>
          </w:p>
          <w:p w:rsidR="006B4F9C" w:rsidRPr="001E2A48" w:rsidRDefault="006B4F9C" w:rsidP="006B4F9C">
            <w:pPr>
              <w:spacing w:after="0" w:line="240" w:lineRule="auto"/>
              <w:jc w:val="both"/>
              <w:rPr>
                <w:rFonts w:ascii="Times New Roman" w:hAnsi="Times New Roman" w:cs="Times New Roman"/>
                <w:sz w:val="28"/>
                <w:szCs w:val="28"/>
              </w:rPr>
            </w:pPr>
            <w:r w:rsidRPr="001E2A48">
              <w:rPr>
                <w:rFonts w:ascii="Times New Roman" w:hAnsi="Times New Roman" w:cs="Times New Roman"/>
                <w:sz w:val="28"/>
                <w:szCs w:val="28"/>
              </w:rPr>
              <w:t xml:space="preserve">Saskaņā ar Ministru kabineta 2012.gada 11.decembra noteikumu Nr.839 “Nodrošinājuma valsts aģentūras nolikums” </w:t>
            </w:r>
            <w:r w:rsidRPr="001E2A48">
              <w:rPr>
                <w:rFonts w:ascii="Times New Roman" w:hAnsi="Times New Roman" w:cs="Times New Roman"/>
                <w:sz w:val="28"/>
                <w:szCs w:val="28"/>
              </w:rPr>
              <w:lastRenderedPageBreak/>
              <w:t xml:space="preserve">5.3.apakšpunktu </w:t>
            </w:r>
            <w:r w:rsidR="00CE4708" w:rsidRPr="001E2A48">
              <w:rPr>
                <w:rFonts w:ascii="Times New Roman" w:hAnsi="Times New Roman" w:cs="Times New Roman"/>
                <w:sz w:val="28"/>
                <w:szCs w:val="28"/>
              </w:rPr>
              <w:t>a</w:t>
            </w:r>
            <w:r w:rsidRPr="001E2A48">
              <w:rPr>
                <w:rFonts w:ascii="Times New Roman" w:hAnsi="Times New Roman" w:cs="Times New Roman"/>
                <w:sz w:val="28"/>
                <w:szCs w:val="28"/>
              </w:rPr>
              <w:t>ģentūrai ir tiesības sniegt publiskos maksas pakalpojumus citām valsts un pašvaldību institūcijām un privātpersonām.</w:t>
            </w:r>
          </w:p>
          <w:p w:rsidR="006B4F9C" w:rsidRPr="001E2A48" w:rsidRDefault="006B4F9C" w:rsidP="006B4F9C">
            <w:pPr>
              <w:spacing w:after="0" w:line="240" w:lineRule="auto"/>
              <w:jc w:val="both"/>
              <w:rPr>
                <w:rFonts w:ascii="Times New Roman" w:hAnsi="Times New Roman" w:cs="Times New Roman"/>
                <w:sz w:val="28"/>
                <w:szCs w:val="28"/>
              </w:rPr>
            </w:pPr>
            <w:r w:rsidRPr="001E2A48">
              <w:rPr>
                <w:rFonts w:ascii="Times New Roman" w:hAnsi="Times New Roman" w:cs="Times New Roman"/>
                <w:sz w:val="28"/>
                <w:szCs w:val="28"/>
              </w:rPr>
              <w:t xml:space="preserve">Šobrīd </w:t>
            </w:r>
            <w:r w:rsidR="00CE4708" w:rsidRPr="001E2A48">
              <w:rPr>
                <w:rFonts w:ascii="Times New Roman" w:hAnsi="Times New Roman" w:cs="Times New Roman"/>
                <w:sz w:val="28"/>
                <w:szCs w:val="28"/>
              </w:rPr>
              <w:t>a</w:t>
            </w:r>
            <w:r w:rsidRPr="001E2A48">
              <w:rPr>
                <w:rFonts w:ascii="Times New Roman" w:hAnsi="Times New Roman" w:cs="Times New Roman"/>
                <w:sz w:val="28"/>
                <w:szCs w:val="28"/>
              </w:rPr>
              <w:t>ģentūras sniegto maksas pakalpojumu cenrādi nosaka Ministru kabineta 2014.gada 22.jūlija noteikumi Nr.423 “Nodrošinājuma valsts aģentūras maksas pakalpojumu cenrādis”.</w:t>
            </w:r>
          </w:p>
          <w:p w:rsidR="006B4F9C" w:rsidRPr="001E2A48" w:rsidRDefault="006B4F9C" w:rsidP="006B4F9C">
            <w:pPr>
              <w:spacing w:after="0" w:line="240" w:lineRule="auto"/>
              <w:jc w:val="both"/>
              <w:rPr>
                <w:rFonts w:ascii="Times New Roman" w:hAnsi="Times New Roman" w:cs="Times New Roman"/>
                <w:b/>
                <w:sz w:val="28"/>
                <w:szCs w:val="28"/>
              </w:rPr>
            </w:pPr>
            <w:r w:rsidRPr="001E2A48">
              <w:rPr>
                <w:rFonts w:ascii="Times New Roman" w:hAnsi="Times New Roman" w:cs="Times New Roman"/>
                <w:sz w:val="28"/>
                <w:szCs w:val="28"/>
              </w:rPr>
              <w:t xml:space="preserve">Saskaņā ar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18.1.apakšpunktu, ņemot vērā to, ka mainījušies apstākļi, kas ietekmē </w:t>
            </w:r>
            <w:r w:rsidR="00B3495E" w:rsidRPr="001E2A48">
              <w:rPr>
                <w:rFonts w:ascii="Times New Roman" w:hAnsi="Times New Roman" w:cs="Times New Roman"/>
                <w:sz w:val="28"/>
                <w:szCs w:val="28"/>
              </w:rPr>
              <w:t>a</w:t>
            </w:r>
            <w:r w:rsidRPr="001E2A48">
              <w:rPr>
                <w:rFonts w:ascii="Times New Roman" w:hAnsi="Times New Roman" w:cs="Times New Roman"/>
                <w:sz w:val="28"/>
                <w:szCs w:val="28"/>
              </w:rPr>
              <w:t xml:space="preserve">ģentūras sniedzamo maksas pakalpojumu klāstu un noteikumi par maksas pakalpojumiem jāaktualizē atbilstoši faktiskajai situācijai, </w:t>
            </w:r>
            <w:r w:rsidR="00B3495E" w:rsidRPr="001E2A48">
              <w:rPr>
                <w:rFonts w:ascii="Times New Roman" w:hAnsi="Times New Roman" w:cs="Times New Roman"/>
                <w:sz w:val="28"/>
                <w:szCs w:val="28"/>
              </w:rPr>
              <w:t>a</w:t>
            </w:r>
            <w:r w:rsidRPr="001E2A48">
              <w:rPr>
                <w:rFonts w:ascii="Times New Roman" w:hAnsi="Times New Roman" w:cs="Times New Roman"/>
                <w:sz w:val="28"/>
                <w:szCs w:val="28"/>
              </w:rPr>
              <w:t>ģentūra ir sagatavojusi grozījumu</w:t>
            </w:r>
            <w:r w:rsidR="00B3495E" w:rsidRPr="001E2A48">
              <w:rPr>
                <w:rFonts w:ascii="Times New Roman" w:hAnsi="Times New Roman" w:cs="Times New Roman"/>
                <w:sz w:val="28"/>
                <w:szCs w:val="28"/>
              </w:rPr>
              <w:t>s</w:t>
            </w:r>
            <w:r w:rsidRPr="001E2A48">
              <w:rPr>
                <w:rFonts w:ascii="Times New Roman" w:hAnsi="Times New Roman" w:cs="Times New Roman"/>
                <w:sz w:val="28"/>
                <w:szCs w:val="28"/>
              </w:rPr>
              <w:t xml:space="preserve"> 2014.gada 22.jūlija Ministru kabineta noteikumos Nr.423 “Nodrošinājuma valsts aģentūras maksas pakalpojumu cenrādis”. </w:t>
            </w:r>
          </w:p>
          <w:p w:rsidR="00E5323B" w:rsidRPr="00A46068" w:rsidRDefault="006B4F9C" w:rsidP="00C4108D">
            <w:pPr>
              <w:spacing w:after="0" w:line="240" w:lineRule="auto"/>
              <w:jc w:val="both"/>
              <w:rPr>
                <w:rFonts w:ascii="Times New Roman" w:hAnsi="Times New Roman" w:cs="Times New Roman"/>
                <w:sz w:val="28"/>
                <w:szCs w:val="28"/>
              </w:rPr>
            </w:pPr>
            <w:r w:rsidRPr="001E2A48">
              <w:rPr>
                <w:rFonts w:ascii="Times New Roman" w:hAnsi="Times New Roman" w:cs="Times New Roman"/>
                <w:sz w:val="28"/>
                <w:szCs w:val="28"/>
              </w:rPr>
              <w:t xml:space="preserve">Projekts paredz aktualizēt </w:t>
            </w:r>
            <w:r w:rsidR="00AD5152" w:rsidRPr="001E2A48">
              <w:rPr>
                <w:rFonts w:ascii="Times New Roman" w:hAnsi="Times New Roman" w:cs="Times New Roman"/>
                <w:sz w:val="28"/>
                <w:szCs w:val="28"/>
              </w:rPr>
              <w:t>a</w:t>
            </w:r>
            <w:r w:rsidRPr="001E2A48">
              <w:rPr>
                <w:rFonts w:ascii="Times New Roman" w:hAnsi="Times New Roman" w:cs="Times New Roman"/>
                <w:sz w:val="28"/>
                <w:szCs w:val="28"/>
              </w:rPr>
              <w:t>ģentūras maksas pakalpojumu cenrādi, jo pēc nomas līguma izbeigšanas ar nomnieku ir paplašinājies sniegto izmitināšanas pakalpojumu klā</w:t>
            </w:r>
            <w:r w:rsidR="00C4108D" w:rsidRPr="001E2A48">
              <w:rPr>
                <w:rFonts w:ascii="Times New Roman" w:hAnsi="Times New Roman" w:cs="Times New Roman"/>
                <w:sz w:val="28"/>
                <w:szCs w:val="28"/>
              </w:rPr>
              <w:t>sts Piestātnes ielā 14, Jūrmalā</w:t>
            </w:r>
            <w:r w:rsidR="002D6616">
              <w:rPr>
                <w:rFonts w:ascii="Times New Roman" w:hAnsi="Times New Roman" w:cs="Times New Roman"/>
                <w:sz w:val="28"/>
                <w:szCs w:val="28"/>
              </w:rPr>
              <w:t xml:space="preserve"> – aģentūras sniegto maksas pakalpojumu cenrādis papildināts ar jaunu izmitināšanas vietu Piestātnes ielā 14 k-4, Jūrmalā un</w:t>
            </w:r>
            <w:r w:rsidR="00C4108D" w:rsidRPr="001E2A48">
              <w:rPr>
                <w:rFonts w:ascii="Times New Roman" w:hAnsi="Times New Roman" w:cs="Times New Roman"/>
                <w:sz w:val="28"/>
                <w:szCs w:val="28"/>
              </w:rPr>
              <w:t xml:space="preserve"> saskaņā ar Rīgas pilsētas</w:t>
            </w:r>
            <w:r w:rsidRPr="001E2A48">
              <w:rPr>
                <w:rFonts w:ascii="Times New Roman" w:hAnsi="Times New Roman" w:cs="Times New Roman"/>
                <w:sz w:val="28"/>
                <w:szCs w:val="28"/>
              </w:rPr>
              <w:t xml:space="preserve"> </w:t>
            </w:r>
            <w:r w:rsidR="00C4108D" w:rsidRPr="001E2A48">
              <w:rPr>
                <w:rFonts w:ascii="Times New Roman" w:hAnsi="Times New Roman" w:cs="Times New Roman"/>
                <w:sz w:val="28"/>
                <w:szCs w:val="28"/>
              </w:rPr>
              <w:t xml:space="preserve">būvvaldes 2017.gada 13.jūlija lēmumu </w:t>
            </w:r>
            <w:proofErr w:type="spellStart"/>
            <w:r w:rsidR="00C4108D" w:rsidRPr="001E2A48">
              <w:rPr>
                <w:rFonts w:ascii="Times New Roman" w:hAnsi="Times New Roman" w:cs="Times New Roman"/>
                <w:sz w:val="28"/>
                <w:szCs w:val="28"/>
              </w:rPr>
              <w:t>Nr.BV-17-127</w:t>
            </w:r>
            <w:proofErr w:type="spellEnd"/>
            <w:r w:rsidR="00C4108D" w:rsidRPr="001E2A48">
              <w:rPr>
                <w:rFonts w:ascii="Times New Roman" w:hAnsi="Times New Roman" w:cs="Times New Roman"/>
                <w:sz w:val="28"/>
                <w:szCs w:val="28"/>
              </w:rPr>
              <w:t>-</w:t>
            </w:r>
            <w:proofErr w:type="spellStart"/>
            <w:r w:rsidR="00C4108D" w:rsidRPr="001E2A48">
              <w:rPr>
                <w:rFonts w:ascii="Times New Roman" w:hAnsi="Times New Roman" w:cs="Times New Roman"/>
                <w:sz w:val="28"/>
                <w:szCs w:val="28"/>
              </w:rPr>
              <w:t>ls</w:t>
            </w:r>
            <w:proofErr w:type="spellEnd"/>
            <w:r w:rsidR="00C4108D" w:rsidRPr="001E2A48">
              <w:rPr>
                <w:rFonts w:ascii="Times New Roman" w:hAnsi="Times New Roman" w:cs="Times New Roman"/>
                <w:sz w:val="28"/>
                <w:szCs w:val="28"/>
              </w:rPr>
              <w:t xml:space="preserve"> “Par zemes vienību un ēku adrešu maiņu un piešķiršanu Brasas, Skanstes un </w:t>
            </w:r>
            <w:proofErr w:type="spellStart"/>
            <w:r w:rsidR="00C4108D" w:rsidRPr="001E2A48">
              <w:rPr>
                <w:rFonts w:ascii="Times New Roman" w:hAnsi="Times New Roman" w:cs="Times New Roman"/>
                <w:sz w:val="28"/>
                <w:szCs w:val="28"/>
              </w:rPr>
              <w:t>Pē</w:t>
            </w:r>
            <w:r w:rsidR="002D6616">
              <w:rPr>
                <w:rFonts w:ascii="Times New Roman" w:hAnsi="Times New Roman" w:cs="Times New Roman"/>
                <w:sz w:val="28"/>
                <w:szCs w:val="28"/>
              </w:rPr>
              <w:t>tersalas</w:t>
            </w:r>
            <w:proofErr w:type="spellEnd"/>
            <w:r w:rsidR="002D6616">
              <w:rPr>
                <w:rFonts w:ascii="Times New Roman" w:hAnsi="Times New Roman" w:cs="Times New Roman"/>
                <w:sz w:val="28"/>
                <w:szCs w:val="28"/>
              </w:rPr>
              <w:t xml:space="preserve"> – </w:t>
            </w:r>
            <w:proofErr w:type="spellStart"/>
            <w:r w:rsidR="002D6616">
              <w:rPr>
                <w:rFonts w:ascii="Times New Roman" w:hAnsi="Times New Roman" w:cs="Times New Roman"/>
                <w:sz w:val="28"/>
                <w:szCs w:val="28"/>
              </w:rPr>
              <w:t>Andrejsalas</w:t>
            </w:r>
            <w:proofErr w:type="spellEnd"/>
            <w:r w:rsidR="002D6616">
              <w:rPr>
                <w:rFonts w:ascii="Times New Roman" w:hAnsi="Times New Roman" w:cs="Times New Roman"/>
                <w:sz w:val="28"/>
                <w:szCs w:val="28"/>
              </w:rPr>
              <w:t xml:space="preserve"> apkaimē”</w:t>
            </w:r>
            <w:r w:rsidR="00C4108D" w:rsidRPr="001E2A48">
              <w:rPr>
                <w:rFonts w:ascii="Times New Roman" w:hAnsi="Times New Roman" w:cs="Times New Roman"/>
                <w:sz w:val="28"/>
                <w:szCs w:val="28"/>
              </w:rPr>
              <w:t xml:space="preserve"> ir mainījusies nekustamā īpašuma Klijānu ielā 4, Rīgā adrese. </w:t>
            </w:r>
          </w:p>
          <w:p w:rsidR="00D865AC" w:rsidRPr="00D865AC" w:rsidRDefault="00D865AC" w:rsidP="002D6616">
            <w:pPr>
              <w:spacing w:after="0" w:line="240" w:lineRule="auto"/>
              <w:jc w:val="both"/>
              <w:rPr>
                <w:rFonts w:eastAsia="Times New Roman"/>
                <w:iCs/>
                <w:color w:val="FF0000"/>
                <w:sz w:val="28"/>
                <w:szCs w:val="28"/>
                <w:lang w:eastAsia="lv-LV"/>
              </w:rPr>
            </w:pPr>
            <w:r w:rsidRPr="00A46068">
              <w:rPr>
                <w:rFonts w:ascii="Times New Roman" w:hAnsi="Times New Roman" w:cs="Times New Roman"/>
                <w:sz w:val="28"/>
                <w:szCs w:val="28"/>
              </w:rPr>
              <w:t>Aģentūras maksas pakalpojumu cenrādī</w:t>
            </w:r>
            <w:r w:rsidR="004457E5" w:rsidRPr="00A46068">
              <w:rPr>
                <w:rFonts w:ascii="Times New Roman" w:hAnsi="Times New Roman" w:cs="Times New Roman"/>
                <w:sz w:val="28"/>
                <w:szCs w:val="28"/>
              </w:rPr>
              <w:t xml:space="preserve"> minēto</w:t>
            </w:r>
            <w:r w:rsidRPr="00A46068">
              <w:rPr>
                <w:rFonts w:ascii="Times New Roman" w:hAnsi="Times New Roman" w:cs="Times New Roman"/>
                <w:sz w:val="28"/>
                <w:szCs w:val="28"/>
              </w:rPr>
              <w:t xml:space="preserve"> pakalpojumu pieprasīšanas kanāli ir iespējami klātienes un neklātienes</w:t>
            </w:r>
            <w:r w:rsidR="004457E5" w:rsidRPr="00A46068">
              <w:rPr>
                <w:rFonts w:ascii="Times New Roman" w:hAnsi="Times New Roman" w:cs="Times New Roman"/>
                <w:sz w:val="28"/>
                <w:szCs w:val="28"/>
              </w:rPr>
              <w:t xml:space="preserve"> veidā</w:t>
            </w:r>
            <w:r w:rsidRPr="00A46068">
              <w:rPr>
                <w:rFonts w:ascii="Times New Roman" w:hAnsi="Times New Roman" w:cs="Times New Roman"/>
                <w:sz w:val="28"/>
                <w:szCs w:val="28"/>
              </w:rPr>
              <w:t xml:space="preserve"> – elektroniskos, telefoniskos un </w:t>
            </w:r>
            <w:r w:rsidR="00ED5A5E" w:rsidRPr="00A46068">
              <w:rPr>
                <w:rFonts w:ascii="Times New Roman" w:hAnsi="Times New Roman" w:cs="Times New Roman"/>
                <w:sz w:val="28"/>
                <w:szCs w:val="28"/>
              </w:rPr>
              <w:t xml:space="preserve">pasta starpniecības kanālos, saskaņā ar aģentūras </w:t>
            </w:r>
            <w:r w:rsidR="002D6616">
              <w:rPr>
                <w:rFonts w:ascii="Times New Roman" w:hAnsi="Times New Roman" w:cs="Times New Roman"/>
                <w:sz w:val="28"/>
                <w:szCs w:val="28"/>
              </w:rPr>
              <w:t>tīmekļvietnē</w:t>
            </w:r>
            <w:r w:rsidR="00ED5A5E" w:rsidRPr="00A46068">
              <w:rPr>
                <w:rFonts w:ascii="Times New Roman" w:hAnsi="Times New Roman" w:cs="Times New Roman"/>
                <w:sz w:val="28"/>
                <w:szCs w:val="28"/>
              </w:rPr>
              <w:t xml:space="preserve"> norādīto </w:t>
            </w:r>
            <w:r w:rsidR="00ED5A5E" w:rsidRPr="00A46068">
              <w:rPr>
                <w:rFonts w:ascii="Times New Roman" w:hAnsi="Times New Roman" w:cs="Times New Roman"/>
                <w:sz w:val="28"/>
                <w:szCs w:val="28"/>
              </w:rPr>
              <w:lastRenderedPageBreak/>
              <w:t>informāciju.</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B4F9C" w:rsidP="00E5323B">
            <w:pPr>
              <w:spacing w:after="0" w:line="240" w:lineRule="auto"/>
              <w:rPr>
                <w:rFonts w:ascii="Times New Roman" w:eastAsia="Times New Roman" w:hAnsi="Times New Roman" w:cs="Times New Roman"/>
                <w:iCs/>
                <w:sz w:val="28"/>
                <w:szCs w:val="28"/>
                <w:lang w:eastAsia="lv-LV"/>
              </w:rPr>
            </w:pPr>
            <w:r w:rsidRPr="002073A8">
              <w:rPr>
                <w:rFonts w:ascii="Times New Roman" w:hAnsi="Times New Roman" w:cs="Times New Roman"/>
                <w:sz w:val="28"/>
                <w:szCs w:val="28"/>
              </w:rPr>
              <w:t>Nodrošinājuma valsts aģentūra.</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B4F9C" w:rsidP="006B4F9C">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w:t>
            </w:r>
            <w:r w:rsidRPr="002073A8">
              <w:rPr>
                <w:rFonts w:ascii="Times New Roman" w:hAnsi="Times New Roman" w:cs="Times New Roman"/>
                <w:sz w:val="28"/>
                <w:szCs w:val="28"/>
              </w:rPr>
              <w:t>Nav.</w:t>
            </w:r>
          </w:p>
        </w:tc>
      </w:tr>
    </w:tbl>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3545" w:rsidRPr="0092711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B4F9C" w:rsidP="006B4F9C">
            <w:pPr>
              <w:spacing w:after="0" w:line="240" w:lineRule="auto"/>
              <w:jc w:val="both"/>
              <w:rPr>
                <w:rFonts w:ascii="Times New Roman" w:eastAsia="Times New Roman" w:hAnsi="Times New Roman" w:cs="Times New Roman"/>
                <w:iCs/>
                <w:sz w:val="28"/>
                <w:szCs w:val="28"/>
                <w:lang w:eastAsia="lv-LV"/>
              </w:rPr>
            </w:pPr>
            <w:r w:rsidRPr="002073A8">
              <w:rPr>
                <w:rFonts w:ascii="Times New Roman" w:hAnsi="Times New Roman" w:cs="Times New Roman"/>
                <w:sz w:val="28"/>
                <w:szCs w:val="28"/>
              </w:rPr>
              <w:t xml:space="preserve">Privātpersonas, kuras izmantos </w:t>
            </w:r>
            <w:r w:rsidR="00AA5D0B">
              <w:rPr>
                <w:rFonts w:ascii="Times New Roman" w:hAnsi="Times New Roman" w:cs="Times New Roman"/>
                <w:sz w:val="28"/>
                <w:szCs w:val="28"/>
              </w:rPr>
              <w:t>a</w:t>
            </w:r>
            <w:r w:rsidRPr="002073A8">
              <w:rPr>
                <w:rFonts w:ascii="Times New Roman" w:hAnsi="Times New Roman" w:cs="Times New Roman"/>
                <w:sz w:val="28"/>
                <w:szCs w:val="28"/>
              </w:rPr>
              <w:t>ģentūras sniegtos maksas pakalpojumus.</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53545" w:rsidP="00653545">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Calibri" w:hAnsi="Times New Roman" w:cs="Times New Roman"/>
                <w:iCs/>
                <w:sz w:val="28"/>
                <w:szCs w:val="28"/>
              </w:rPr>
              <w:t>Projekts šo jomu neskar.</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53545" w:rsidP="00653545">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Calibri" w:hAnsi="Times New Roman" w:cs="Times New Roman"/>
                <w:iCs/>
                <w:sz w:val="28"/>
                <w:szCs w:val="28"/>
              </w:rPr>
              <w:t>Projekts šo jomu neskar.</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53545" w:rsidP="00653545">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Calibri" w:hAnsi="Times New Roman" w:cs="Times New Roman"/>
                <w:iCs/>
                <w:sz w:val="28"/>
                <w:szCs w:val="28"/>
              </w:rPr>
              <w:t>Projekts šo jomu neskar.</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653545" w:rsidP="00653545">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Calibri" w:hAnsi="Times New Roman" w:cs="Times New Roman"/>
                <w:iCs/>
                <w:sz w:val="28"/>
                <w:szCs w:val="28"/>
              </w:rPr>
              <w:t>Nav.</w:t>
            </w:r>
            <w:r w:rsidR="006B4F9C" w:rsidRPr="002073A8">
              <w:rPr>
                <w:rFonts w:ascii="Times New Roman" w:eastAsia="Times New Roman" w:hAnsi="Times New Roman" w:cs="Times New Roman"/>
                <w:iCs/>
                <w:sz w:val="28"/>
                <w:szCs w:val="28"/>
                <w:lang w:eastAsia="lv-LV"/>
              </w:rPr>
              <w:t xml:space="preserve"> </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 xml:space="preserve">  </w:t>
      </w:r>
    </w:p>
    <w:p w:rsidR="000513CB" w:rsidRPr="00653545" w:rsidRDefault="000513C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8"/>
        <w:gridCol w:w="960"/>
        <w:gridCol w:w="1058"/>
        <w:gridCol w:w="972"/>
        <w:gridCol w:w="1054"/>
        <w:gridCol w:w="1026"/>
        <w:gridCol w:w="1068"/>
        <w:gridCol w:w="1425"/>
      </w:tblGrid>
      <w:tr w:rsidR="00653545" w:rsidRPr="00653545"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III. Tiesību akta projekta ietekme uz valsts budžetu un pašvaldību</w:t>
            </w:r>
            <w:r w:rsidR="00992D15">
              <w:rPr>
                <w:rFonts w:ascii="Times New Roman" w:eastAsia="Times New Roman" w:hAnsi="Times New Roman" w:cs="Times New Roman"/>
                <w:b/>
                <w:bCs/>
                <w:iCs/>
                <w:sz w:val="28"/>
                <w:szCs w:val="28"/>
                <w:lang w:eastAsia="lv-LV"/>
              </w:rPr>
              <w:t xml:space="preserve"> </w:t>
            </w:r>
            <w:r w:rsidRPr="002073A8">
              <w:rPr>
                <w:rFonts w:ascii="Times New Roman" w:eastAsia="Times New Roman" w:hAnsi="Times New Roman" w:cs="Times New Roman"/>
                <w:b/>
                <w:bCs/>
                <w:iCs/>
                <w:sz w:val="28"/>
                <w:szCs w:val="28"/>
                <w:lang w:eastAsia="lv-LV"/>
              </w:rPr>
              <w:t>budžetiem</w:t>
            </w:r>
          </w:p>
        </w:tc>
      </w:tr>
      <w:tr w:rsidR="00E53684" w:rsidRPr="00653545" w:rsidTr="00DF7F86">
        <w:trPr>
          <w:tblCellSpacing w:w="15" w:type="dxa"/>
        </w:trPr>
        <w:tc>
          <w:tcPr>
            <w:tcW w:w="896"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Rādītāji</w:t>
            </w:r>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3545" w:rsidRDefault="00653545" w:rsidP="00653545">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2018</w:t>
            </w:r>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rsidR="00655F2C" w:rsidRPr="00653545" w:rsidRDefault="00E5323B" w:rsidP="002073A8">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Turpmākie trīs gadi (</w:t>
            </w:r>
            <w:r w:rsidRPr="00653545">
              <w:rPr>
                <w:rFonts w:ascii="Times New Roman" w:eastAsia="Times New Roman" w:hAnsi="Times New Roman" w:cs="Times New Roman"/>
                <w:i/>
                <w:iCs/>
                <w:sz w:val="24"/>
                <w:szCs w:val="24"/>
                <w:lang w:eastAsia="lv-LV"/>
              </w:rPr>
              <w:t>euro</w:t>
            </w:r>
            <w:r w:rsidRPr="00653545">
              <w:rPr>
                <w:rFonts w:ascii="Times New Roman" w:eastAsia="Times New Roman" w:hAnsi="Times New Roman" w:cs="Times New Roman"/>
                <w:iCs/>
                <w:sz w:val="24"/>
                <w:szCs w:val="24"/>
                <w:lang w:eastAsia="lv-LV"/>
              </w:rPr>
              <w:t>)</w:t>
            </w:r>
          </w:p>
        </w:tc>
      </w:tr>
      <w:tr w:rsidR="00F63088" w:rsidRPr="00653545" w:rsidTr="00DF7F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p>
        </w:tc>
        <w:tc>
          <w:tcPr>
            <w:tcW w:w="1080" w:type="pct"/>
            <w:gridSpan w:val="2"/>
            <w:tcBorders>
              <w:top w:val="outset" w:sz="6" w:space="0" w:color="auto"/>
              <w:left w:val="outset" w:sz="6" w:space="0" w:color="auto"/>
              <w:bottom w:val="outset" w:sz="6" w:space="0" w:color="auto"/>
              <w:right w:val="outset" w:sz="6" w:space="0" w:color="auto"/>
            </w:tcBorders>
            <w:vAlign w:val="center"/>
            <w:hideMark/>
          </w:tcPr>
          <w:p w:rsidR="00655F2C" w:rsidRPr="00653545" w:rsidRDefault="00653545" w:rsidP="00653545">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2019</w:t>
            </w:r>
          </w:p>
        </w:tc>
        <w:tc>
          <w:tcPr>
            <w:tcW w:w="1133" w:type="pct"/>
            <w:gridSpan w:val="2"/>
            <w:tcBorders>
              <w:top w:val="outset" w:sz="6" w:space="0" w:color="auto"/>
              <w:left w:val="outset" w:sz="6" w:space="0" w:color="auto"/>
              <w:bottom w:val="outset" w:sz="6" w:space="0" w:color="auto"/>
              <w:right w:val="outset" w:sz="6" w:space="0" w:color="auto"/>
            </w:tcBorders>
            <w:vAlign w:val="center"/>
            <w:hideMark/>
          </w:tcPr>
          <w:p w:rsidR="00655F2C" w:rsidRPr="00653545" w:rsidRDefault="00653545" w:rsidP="00653545">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2020</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653545" w:rsidRDefault="00653545" w:rsidP="00653545">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2021</w:t>
            </w:r>
          </w:p>
        </w:tc>
      </w:tr>
      <w:tr w:rsidR="00DF7F86" w:rsidRPr="00653545" w:rsidTr="00DF7F8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izmaiņas kārtējā gadā, salīdzinot ar valsts budžetu kārtējam gadam</w:t>
            </w:r>
          </w:p>
        </w:tc>
        <w:tc>
          <w:tcPr>
            <w:tcW w:w="52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6272F7">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budžeta ietvaru </w:t>
            </w:r>
            <w:r w:rsidR="006272F7" w:rsidRPr="001E2A48">
              <w:rPr>
                <w:rFonts w:ascii="Times New Roman" w:eastAsia="Times New Roman" w:hAnsi="Times New Roman" w:cs="Times New Roman"/>
                <w:iCs/>
                <w:sz w:val="24"/>
                <w:szCs w:val="24"/>
                <w:lang w:eastAsia="lv-LV"/>
              </w:rPr>
              <w:t>2019.</w:t>
            </w:r>
            <w:r w:rsidRPr="001E2A48">
              <w:rPr>
                <w:rFonts w:ascii="Times New Roman" w:eastAsia="Times New Roman" w:hAnsi="Times New Roman" w:cs="Times New Roman"/>
                <w:iCs/>
                <w:sz w:val="24"/>
                <w:szCs w:val="24"/>
                <w:lang w:eastAsia="lv-LV"/>
              </w:rPr>
              <w:t xml:space="preserve">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saskaņā ar vidēja termiņa budžeta ietvaru</w:t>
            </w:r>
          </w:p>
        </w:tc>
        <w:tc>
          <w:tcPr>
            <w:tcW w:w="562"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6272F7">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budžeta ietvaru </w:t>
            </w:r>
            <w:r w:rsidR="006272F7" w:rsidRPr="001E2A48">
              <w:rPr>
                <w:rFonts w:ascii="Times New Roman" w:eastAsia="Times New Roman" w:hAnsi="Times New Roman" w:cs="Times New Roman"/>
                <w:iCs/>
                <w:sz w:val="24"/>
                <w:szCs w:val="24"/>
                <w:lang w:eastAsia="lv-LV"/>
              </w:rPr>
              <w:t>2020.</w:t>
            </w:r>
            <w:r w:rsidRPr="001E2A48">
              <w:rPr>
                <w:rFonts w:ascii="Times New Roman" w:eastAsia="Times New Roman" w:hAnsi="Times New Roman" w:cs="Times New Roman"/>
                <w:iCs/>
                <w:sz w:val="24"/>
                <w:szCs w:val="24"/>
                <w:lang w:eastAsia="lv-LV"/>
              </w:rPr>
              <w:t xml:space="preserve"> gadam</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9377A7">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 xml:space="preserve">izmaiņas, salīdzinot ar vidēja termiņa budžeta ietvaru </w:t>
            </w:r>
            <w:r w:rsidR="009377A7" w:rsidRPr="001E2A48">
              <w:rPr>
                <w:rFonts w:ascii="Times New Roman" w:eastAsia="Times New Roman" w:hAnsi="Times New Roman" w:cs="Times New Roman"/>
                <w:iCs/>
                <w:sz w:val="24"/>
                <w:szCs w:val="24"/>
                <w:lang w:eastAsia="lv-LV"/>
              </w:rPr>
              <w:t>2021.</w:t>
            </w:r>
            <w:r w:rsidRPr="001E2A48">
              <w:rPr>
                <w:rFonts w:ascii="Times New Roman" w:eastAsia="Times New Roman" w:hAnsi="Times New Roman" w:cs="Times New Roman"/>
                <w:iCs/>
                <w:sz w:val="24"/>
                <w:szCs w:val="24"/>
                <w:lang w:eastAsia="lv-LV"/>
              </w:rPr>
              <w:t xml:space="preserve"> gadam</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vAlign w:val="center"/>
            <w:hideMark/>
          </w:tcPr>
          <w:p w:rsidR="00655F2C"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3</w:t>
            </w:r>
          </w:p>
        </w:tc>
        <w:tc>
          <w:tcPr>
            <w:tcW w:w="52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4</w:t>
            </w:r>
          </w:p>
        </w:tc>
        <w:tc>
          <w:tcPr>
            <w:tcW w:w="539"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5</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6</w:t>
            </w:r>
          </w:p>
        </w:tc>
        <w:tc>
          <w:tcPr>
            <w:tcW w:w="562"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7</w:t>
            </w:r>
          </w:p>
        </w:tc>
        <w:tc>
          <w:tcPr>
            <w:tcW w:w="717" w:type="pct"/>
            <w:tcBorders>
              <w:top w:val="outset" w:sz="6" w:space="0" w:color="auto"/>
              <w:left w:val="outset" w:sz="6" w:space="0" w:color="auto"/>
              <w:bottom w:val="outset" w:sz="6" w:space="0" w:color="auto"/>
              <w:right w:val="outset" w:sz="6" w:space="0" w:color="auto"/>
            </w:tcBorders>
            <w:vAlign w:val="center"/>
            <w:hideMark/>
          </w:tcPr>
          <w:p w:rsidR="00655F2C" w:rsidRPr="001E2A48" w:rsidRDefault="00E5323B" w:rsidP="00E5323B">
            <w:pPr>
              <w:spacing w:after="0" w:line="240" w:lineRule="auto"/>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8</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DF7F86" w:rsidRPr="00653545" w:rsidRDefault="00DF7F86"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167 125</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97 947</w:t>
            </w:r>
          </w:p>
        </w:tc>
        <w:tc>
          <w:tcPr>
            <w:tcW w:w="52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257 948</w:t>
            </w:r>
          </w:p>
        </w:tc>
        <w:tc>
          <w:tcPr>
            <w:tcW w:w="539"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97 947</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DF7F86">
            <w:pPr>
              <w:jc w:val="center"/>
            </w:pPr>
            <w:r w:rsidRPr="001E2A48">
              <w:rPr>
                <w:rFonts w:ascii="Times New Roman" w:eastAsia="Times New Roman" w:hAnsi="Times New Roman" w:cs="Times New Roman"/>
                <w:iCs/>
                <w:sz w:val="24"/>
                <w:szCs w:val="24"/>
                <w:lang w:eastAsia="lv-LV"/>
              </w:rPr>
              <w:t>257 948</w:t>
            </w:r>
          </w:p>
        </w:tc>
        <w:tc>
          <w:tcPr>
            <w:tcW w:w="562"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97 947</w:t>
            </w:r>
          </w:p>
        </w:tc>
        <w:tc>
          <w:tcPr>
            <w:tcW w:w="717"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97 947</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DF7F86" w:rsidRPr="00653545" w:rsidRDefault="00DF7F86"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167 125</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97 947</w:t>
            </w:r>
          </w:p>
        </w:tc>
        <w:tc>
          <w:tcPr>
            <w:tcW w:w="52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257 948</w:t>
            </w:r>
          </w:p>
        </w:tc>
        <w:tc>
          <w:tcPr>
            <w:tcW w:w="539"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DF7F86">
            <w:pPr>
              <w:jc w:val="center"/>
            </w:pPr>
            <w:r w:rsidRPr="001E2A48">
              <w:rPr>
                <w:rFonts w:ascii="Times New Roman" w:eastAsia="Times New Roman" w:hAnsi="Times New Roman" w:cs="Times New Roman"/>
                <w:iCs/>
                <w:sz w:val="24"/>
                <w:szCs w:val="24"/>
                <w:lang w:eastAsia="lv-LV"/>
              </w:rPr>
              <w:t>257 948</w:t>
            </w:r>
          </w:p>
        </w:tc>
        <w:tc>
          <w:tcPr>
            <w:tcW w:w="562"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717"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1E2A48" w:rsidRDefault="006272F7" w:rsidP="000D4074">
            <w:pPr>
              <w:spacing w:after="0" w:line="240" w:lineRule="auto"/>
              <w:jc w:val="center"/>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DF7F86" w:rsidRPr="00653545" w:rsidRDefault="00DF7F86"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167 125</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525" w:type="pct"/>
            <w:tcBorders>
              <w:top w:val="outset" w:sz="6" w:space="0" w:color="auto"/>
              <w:left w:val="outset" w:sz="6" w:space="0" w:color="auto"/>
              <w:bottom w:val="outset" w:sz="6" w:space="0" w:color="auto"/>
              <w:right w:val="outset" w:sz="6" w:space="0" w:color="auto"/>
            </w:tcBorders>
            <w:hideMark/>
          </w:tcPr>
          <w:p w:rsidR="00DF7F86" w:rsidRPr="001E2A48" w:rsidRDefault="00DF7F86">
            <w:r w:rsidRPr="001E2A48">
              <w:rPr>
                <w:rFonts w:ascii="Times New Roman" w:eastAsia="Times New Roman" w:hAnsi="Times New Roman" w:cs="Times New Roman"/>
                <w:iCs/>
                <w:sz w:val="24"/>
                <w:szCs w:val="24"/>
                <w:lang w:eastAsia="lv-LV"/>
              </w:rPr>
              <w:t>257 948</w:t>
            </w:r>
          </w:p>
        </w:tc>
        <w:tc>
          <w:tcPr>
            <w:tcW w:w="539"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555" w:type="pct"/>
            <w:tcBorders>
              <w:top w:val="outset" w:sz="6" w:space="0" w:color="auto"/>
              <w:left w:val="outset" w:sz="6" w:space="0" w:color="auto"/>
              <w:bottom w:val="outset" w:sz="6" w:space="0" w:color="auto"/>
              <w:right w:val="outset" w:sz="6" w:space="0" w:color="auto"/>
            </w:tcBorders>
            <w:hideMark/>
          </w:tcPr>
          <w:p w:rsidR="00DF7F86" w:rsidRPr="001E2A48" w:rsidRDefault="00DF7F86">
            <w:r w:rsidRPr="001E2A48">
              <w:rPr>
                <w:rFonts w:ascii="Times New Roman" w:eastAsia="Times New Roman" w:hAnsi="Times New Roman" w:cs="Times New Roman"/>
                <w:iCs/>
                <w:sz w:val="24"/>
                <w:szCs w:val="24"/>
                <w:lang w:eastAsia="lv-LV"/>
              </w:rPr>
              <w:t>257 948</w:t>
            </w:r>
          </w:p>
        </w:tc>
        <w:tc>
          <w:tcPr>
            <w:tcW w:w="562"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717"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DF7F86" w:rsidRPr="00653545" w:rsidRDefault="00DF7F86"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167 125</w:t>
            </w:r>
          </w:p>
        </w:tc>
        <w:tc>
          <w:tcPr>
            <w:tcW w:w="555"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525" w:type="pct"/>
            <w:tcBorders>
              <w:top w:val="outset" w:sz="6" w:space="0" w:color="auto"/>
              <w:left w:val="outset" w:sz="6" w:space="0" w:color="auto"/>
              <w:bottom w:val="outset" w:sz="6" w:space="0" w:color="auto"/>
              <w:right w:val="outset" w:sz="6" w:space="0" w:color="auto"/>
            </w:tcBorders>
            <w:hideMark/>
          </w:tcPr>
          <w:p w:rsidR="00DF7F86" w:rsidRPr="001E2A48" w:rsidRDefault="00DF7F86">
            <w:r w:rsidRPr="001E2A48">
              <w:rPr>
                <w:rFonts w:ascii="Times New Roman" w:eastAsia="Times New Roman" w:hAnsi="Times New Roman" w:cs="Times New Roman"/>
                <w:iCs/>
                <w:sz w:val="24"/>
                <w:szCs w:val="24"/>
                <w:lang w:eastAsia="lv-LV"/>
              </w:rPr>
              <w:t>257 948</w:t>
            </w:r>
          </w:p>
        </w:tc>
        <w:tc>
          <w:tcPr>
            <w:tcW w:w="539"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555" w:type="pct"/>
            <w:tcBorders>
              <w:top w:val="outset" w:sz="6" w:space="0" w:color="auto"/>
              <w:left w:val="outset" w:sz="6" w:space="0" w:color="auto"/>
              <w:bottom w:val="outset" w:sz="6" w:space="0" w:color="auto"/>
              <w:right w:val="outset" w:sz="6" w:space="0" w:color="auto"/>
            </w:tcBorders>
            <w:hideMark/>
          </w:tcPr>
          <w:p w:rsidR="00DF7F86" w:rsidRPr="001E2A48" w:rsidRDefault="00DF7F86">
            <w:r w:rsidRPr="001E2A48">
              <w:rPr>
                <w:rFonts w:ascii="Times New Roman" w:eastAsia="Times New Roman" w:hAnsi="Times New Roman" w:cs="Times New Roman"/>
                <w:iCs/>
                <w:sz w:val="24"/>
                <w:szCs w:val="24"/>
                <w:lang w:eastAsia="lv-LV"/>
              </w:rPr>
              <w:t>257 948</w:t>
            </w:r>
          </w:p>
        </w:tc>
        <w:tc>
          <w:tcPr>
            <w:tcW w:w="562"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c>
          <w:tcPr>
            <w:tcW w:w="717" w:type="pct"/>
            <w:tcBorders>
              <w:top w:val="outset" w:sz="6" w:space="0" w:color="auto"/>
              <w:left w:val="outset" w:sz="6" w:space="0" w:color="auto"/>
              <w:bottom w:val="outset" w:sz="6" w:space="0" w:color="auto"/>
              <w:right w:val="outset" w:sz="6" w:space="0" w:color="auto"/>
            </w:tcBorders>
            <w:vAlign w:val="center"/>
            <w:hideMark/>
          </w:tcPr>
          <w:p w:rsidR="00DF7F86" w:rsidRPr="001E2A48" w:rsidRDefault="00DF7F86" w:rsidP="000D4074">
            <w:pPr>
              <w:jc w:val="center"/>
            </w:pPr>
            <w:r w:rsidRPr="001E2A48">
              <w:rPr>
                <w:rFonts w:ascii="Times New Roman" w:eastAsia="Times New Roman" w:hAnsi="Times New Roman" w:cs="Times New Roman"/>
                <w:iCs/>
                <w:sz w:val="24"/>
                <w:szCs w:val="24"/>
                <w:lang w:eastAsia="lv-LV"/>
              </w:rPr>
              <w:t>97 947</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F63088">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X</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2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CC0D2D" w:rsidRPr="00653545" w:rsidRDefault="00CC0D2D" w:rsidP="006272F7">
            <w:pPr>
              <w:spacing w:after="0" w:line="240" w:lineRule="auto"/>
              <w:jc w:val="center"/>
              <w:rPr>
                <w:rFonts w:ascii="Times New Roman" w:eastAsia="Times New Roman" w:hAnsi="Times New Roman" w:cs="Times New Roman"/>
                <w:iCs/>
                <w:sz w:val="24"/>
                <w:szCs w:val="24"/>
                <w:lang w:eastAsia="lv-LV"/>
              </w:rPr>
            </w:pPr>
          </w:p>
          <w:p w:rsidR="00E5323B" w:rsidRPr="00653545" w:rsidRDefault="00CC0D2D" w:rsidP="006272F7">
            <w:pPr>
              <w:spacing w:after="0" w:line="240" w:lineRule="auto"/>
              <w:jc w:val="center"/>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DF7F86" w:rsidRPr="00653545" w:rsidTr="00DF7F86">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rsidR="00E5323B" w:rsidRPr="00653545" w:rsidRDefault="00E5323B" w:rsidP="006272F7">
            <w:pPr>
              <w:spacing w:after="0" w:line="240" w:lineRule="auto"/>
              <w:jc w:val="center"/>
              <w:rPr>
                <w:rFonts w:ascii="Times New Roman" w:eastAsia="Times New Roman" w:hAnsi="Times New Roman" w:cs="Times New Roman"/>
                <w:iCs/>
                <w:sz w:val="24"/>
                <w:szCs w:val="24"/>
                <w:lang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rsidR="00E5323B" w:rsidRPr="00653545" w:rsidRDefault="002655DC" w:rsidP="006272F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1E2A48" w:rsidRPr="001E2A48" w:rsidTr="00F63088">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8D1158" w:rsidRDefault="00E5323B" w:rsidP="00E5323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5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2655DC" w:rsidRPr="001E2A48" w:rsidRDefault="00F63088" w:rsidP="00ED460E">
            <w:pPr>
              <w:spacing w:after="0" w:line="240" w:lineRule="auto"/>
              <w:jc w:val="both"/>
              <w:rPr>
                <w:rFonts w:ascii="Times New Roman" w:eastAsia="Times New Roman" w:hAnsi="Times New Roman" w:cs="Times New Roman"/>
                <w:sz w:val="24"/>
                <w:szCs w:val="24"/>
                <w:lang w:eastAsia="lv-LV"/>
              </w:rPr>
            </w:pPr>
            <w:r w:rsidRPr="001E2A48">
              <w:rPr>
                <w:rFonts w:ascii="Times New Roman" w:eastAsia="Times New Roman" w:hAnsi="Times New Roman" w:cs="Times New Roman"/>
                <w:sz w:val="24"/>
                <w:szCs w:val="24"/>
                <w:lang w:eastAsia="lv-LV"/>
              </w:rPr>
              <w:tab/>
            </w:r>
            <w:r w:rsidR="002655DC" w:rsidRPr="001E2A48">
              <w:rPr>
                <w:rFonts w:ascii="Times New Roman" w:eastAsia="Times New Roman" w:hAnsi="Times New Roman" w:cs="Times New Roman"/>
                <w:sz w:val="24"/>
                <w:szCs w:val="24"/>
                <w:lang w:eastAsia="lv-LV"/>
              </w:rPr>
              <w:t>Aktualizējot maksas pakalpojumu izcenojumus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tika izvērtēti katra maksas pakalpojuma nodrošināšanai nepieciešamie tiešie un netiešie izdevumi. Saskaņā ar likumu “Par valsts budžetu 2018.gadam” 2018.gadā pašu ieņēmumu no maksas pakalpojumiem ietvaros ieņēmumi par viesnīcu pakalpojumiem plānoti 16</w:t>
            </w:r>
            <w:r w:rsidR="00DF7F86" w:rsidRPr="001E2A48">
              <w:rPr>
                <w:rFonts w:ascii="Times New Roman" w:eastAsia="Times New Roman" w:hAnsi="Times New Roman" w:cs="Times New Roman"/>
                <w:sz w:val="24"/>
                <w:szCs w:val="24"/>
                <w:lang w:eastAsia="lv-LV"/>
              </w:rPr>
              <w:t>7</w:t>
            </w:r>
            <w:r w:rsidR="002655DC" w:rsidRPr="001E2A48">
              <w:rPr>
                <w:rFonts w:ascii="Times New Roman" w:eastAsia="Times New Roman" w:hAnsi="Times New Roman" w:cs="Times New Roman"/>
                <w:sz w:val="24"/>
                <w:szCs w:val="24"/>
                <w:lang w:eastAsia="lv-LV"/>
              </w:rPr>
              <w:t> </w:t>
            </w:r>
            <w:r w:rsidR="00DF7F86" w:rsidRPr="001E2A48">
              <w:rPr>
                <w:rFonts w:ascii="Times New Roman" w:eastAsia="Times New Roman" w:hAnsi="Times New Roman" w:cs="Times New Roman"/>
                <w:sz w:val="24"/>
                <w:szCs w:val="24"/>
                <w:lang w:eastAsia="lv-LV"/>
              </w:rPr>
              <w:t>125</w:t>
            </w:r>
            <w:r w:rsidR="002655DC"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i/>
                <w:sz w:val="24"/>
                <w:szCs w:val="24"/>
                <w:lang w:eastAsia="lv-LV"/>
              </w:rPr>
              <w:t>euro</w:t>
            </w:r>
            <w:r w:rsidR="002655DC" w:rsidRPr="001E2A48">
              <w:rPr>
                <w:rFonts w:ascii="Times New Roman" w:eastAsia="Times New Roman" w:hAnsi="Times New Roman" w:cs="Times New Roman"/>
                <w:sz w:val="24"/>
                <w:szCs w:val="24"/>
                <w:lang w:eastAsia="lv-LV"/>
              </w:rPr>
              <w:t xml:space="preserve"> apmērā. Pēc izmaiņu veikšanas </w:t>
            </w:r>
            <w:r w:rsidR="002655DC" w:rsidRPr="001E2A48">
              <w:rPr>
                <w:rFonts w:ascii="Times New Roman" w:eastAsia="Times New Roman" w:hAnsi="Times New Roman" w:cs="Times New Roman"/>
                <w:iCs/>
                <w:sz w:val="24"/>
                <w:szCs w:val="24"/>
                <w:lang w:eastAsia="lv-LV"/>
              </w:rPr>
              <w:t>aģentūras</w:t>
            </w:r>
            <w:r w:rsidR="002655DC" w:rsidRPr="001E2A48">
              <w:rPr>
                <w:rFonts w:ascii="Times New Roman" w:eastAsia="Times New Roman" w:hAnsi="Times New Roman" w:cs="Times New Roman"/>
                <w:sz w:val="24"/>
                <w:szCs w:val="24"/>
                <w:lang w:eastAsia="lv-LV"/>
              </w:rPr>
              <w:t xml:space="preserve"> maksas pakalpojumu ieņēmumi un attiecīgi izdevumi palielināsies </w:t>
            </w:r>
            <w:r w:rsidR="00D3688F" w:rsidRPr="001E2A48">
              <w:rPr>
                <w:rFonts w:ascii="Times New Roman" w:eastAsia="Times New Roman" w:hAnsi="Times New Roman" w:cs="Times New Roman"/>
                <w:sz w:val="24"/>
                <w:szCs w:val="24"/>
                <w:lang w:eastAsia="lv-LV"/>
              </w:rPr>
              <w:t>97</w:t>
            </w:r>
            <w:r w:rsidRPr="001E2A48">
              <w:rPr>
                <w:rFonts w:ascii="Times New Roman" w:eastAsia="Times New Roman" w:hAnsi="Times New Roman" w:cs="Times New Roman"/>
                <w:sz w:val="24"/>
                <w:szCs w:val="24"/>
                <w:lang w:eastAsia="lv-LV"/>
              </w:rPr>
              <w:t xml:space="preserve"> </w:t>
            </w:r>
            <w:r w:rsidR="00D3688F" w:rsidRPr="001E2A48">
              <w:rPr>
                <w:rFonts w:ascii="Times New Roman" w:eastAsia="Times New Roman" w:hAnsi="Times New Roman" w:cs="Times New Roman"/>
                <w:sz w:val="24"/>
                <w:szCs w:val="24"/>
                <w:lang w:eastAsia="lv-LV"/>
              </w:rPr>
              <w:t>9</w:t>
            </w:r>
            <w:r w:rsidR="006D707B" w:rsidRPr="001E2A48">
              <w:rPr>
                <w:rFonts w:ascii="Times New Roman" w:eastAsia="Times New Roman" w:hAnsi="Times New Roman" w:cs="Times New Roman"/>
                <w:sz w:val="24"/>
                <w:szCs w:val="24"/>
                <w:lang w:eastAsia="lv-LV"/>
              </w:rPr>
              <w:t>47</w:t>
            </w:r>
            <w:r w:rsidR="002655DC"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i/>
                <w:sz w:val="24"/>
                <w:szCs w:val="24"/>
                <w:lang w:eastAsia="lv-LV"/>
              </w:rPr>
              <w:t>euro</w:t>
            </w:r>
            <w:r w:rsidR="002655DC"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sz w:val="24"/>
                <w:szCs w:val="24"/>
                <w:lang w:eastAsia="lv-LV"/>
              </w:rPr>
              <w:t>(</w:t>
            </w:r>
            <w:r w:rsidR="00D3688F" w:rsidRPr="001E2A48">
              <w:rPr>
                <w:rFonts w:ascii="Times New Roman" w:eastAsia="Times New Roman" w:hAnsi="Times New Roman" w:cs="Times New Roman"/>
                <w:sz w:val="24"/>
                <w:szCs w:val="24"/>
                <w:lang w:eastAsia="lv-LV"/>
              </w:rPr>
              <w:t xml:space="preserve">ieskaitot </w:t>
            </w:r>
            <w:r w:rsidRPr="001E2A48">
              <w:rPr>
                <w:rFonts w:ascii="Times New Roman" w:eastAsia="Times New Roman" w:hAnsi="Times New Roman" w:cs="Times New Roman"/>
                <w:sz w:val="24"/>
                <w:szCs w:val="24"/>
                <w:lang w:eastAsia="lv-LV"/>
              </w:rPr>
              <w:t xml:space="preserve">PVN) </w:t>
            </w:r>
            <w:r w:rsidR="002655DC" w:rsidRPr="001E2A48">
              <w:rPr>
                <w:rFonts w:ascii="Times New Roman" w:eastAsia="Times New Roman" w:hAnsi="Times New Roman" w:cs="Times New Roman"/>
                <w:sz w:val="24"/>
                <w:szCs w:val="24"/>
                <w:lang w:eastAsia="lv-LV"/>
              </w:rPr>
              <w:t>apmērā par viesnīcas pakalpojumiem Piestātnes ielā 14 k-1, Jūrmalā</w:t>
            </w:r>
            <w:r w:rsidRPr="001E2A48">
              <w:rPr>
                <w:rFonts w:ascii="Times New Roman" w:eastAsia="Times New Roman" w:hAnsi="Times New Roman" w:cs="Times New Roman"/>
                <w:sz w:val="24"/>
                <w:szCs w:val="24"/>
                <w:lang w:eastAsia="lv-LV"/>
              </w:rPr>
              <w:t xml:space="preserve"> un</w:t>
            </w:r>
            <w:r w:rsidR="006A71D4" w:rsidRPr="001E2A48">
              <w:rPr>
                <w:rFonts w:ascii="Times New Roman" w:eastAsia="Times New Roman" w:hAnsi="Times New Roman" w:cs="Times New Roman"/>
                <w:sz w:val="24"/>
                <w:szCs w:val="24"/>
                <w:lang w:eastAsia="lv-LV"/>
              </w:rPr>
              <w:t xml:space="preserve"> Piestātnes ielā 14 k-4, Jūrmalā</w:t>
            </w:r>
            <w:r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sz w:val="24"/>
                <w:szCs w:val="24"/>
                <w:lang w:eastAsia="lv-LV"/>
              </w:rPr>
              <w:t>:</w:t>
            </w:r>
          </w:p>
          <w:p w:rsidR="002655DC" w:rsidRPr="001E2A48" w:rsidRDefault="00CF3903" w:rsidP="002655DC">
            <w:pPr>
              <w:pStyle w:val="ListParagraph"/>
              <w:numPr>
                <w:ilvl w:val="0"/>
                <w:numId w:val="1"/>
              </w:numPr>
              <w:spacing w:after="0" w:line="240" w:lineRule="auto"/>
              <w:ind w:right="112"/>
              <w:jc w:val="both"/>
              <w:rPr>
                <w:rFonts w:ascii="Times New Roman" w:eastAsia="Times New Roman" w:hAnsi="Times New Roman" w:cs="Times New Roman"/>
                <w:sz w:val="24"/>
                <w:szCs w:val="24"/>
                <w:lang w:eastAsia="lv-LV"/>
              </w:rPr>
            </w:pPr>
            <w:r w:rsidRPr="001E2A48">
              <w:rPr>
                <w:rFonts w:ascii="Times New Roman" w:eastAsia="Times New Roman" w:hAnsi="Times New Roman" w:cs="Times New Roman"/>
                <w:sz w:val="24"/>
                <w:szCs w:val="24"/>
                <w:lang w:eastAsia="lv-LV"/>
              </w:rPr>
              <w:t>21</w:t>
            </w:r>
            <w:r w:rsidR="002655DC" w:rsidRPr="001E2A48">
              <w:rPr>
                <w:rFonts w:ascii="Times New Roman" w:eastAsia="Times New Roman" w:hAnsi="Times New Roman" w:cs="Times New Roman"/>
                <w:sz w:val="24"/>
                <w:szCs w:val="24"/>
                <w:lang w:eastAsia="lv-LV"/>
              </w:rPr>
              <w:t>,</w:t>
            </w:r>
            <w:r w:rsidRPr="001E2A48">
              <w:rPr>
                <w:rFonts w:ascii="Times New Roman" w:eastAsia="Times New Roman" w:hAnsi="Times New Roman" w:cs="Times New Roman"/>
                <w:sz w:val="24"/>
                <w:szCs w:val="24"/>
                <w:lang w:eastAsia="lv-LV"/>
              </w:rPr>
              <w:t>11</w:t>
            </w:r>
            <w:r w:rsidR="002655DC"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i/>
                <w:sz w:val="24"/>
                <w:szCs w:val="24"/>
                <w:lang w:eastAsia="lv-LV"/>
              </w:rPr>
              <w:t>euro</w:t>
            </w:r>
            <w:r w:rsidR="002655DC" w:rsidRPr="001E2A48">
              <w:rPr>
                <w:rFonts w:ascii="Times New Roman" w:eastAsia="Times New Roman" w:hAnsi="Times New Roman" w:cs="Times New Roman"/>
                <w:sz w:val="24"/>
                <w:szCs w:val="24"/>
                <w:lang w:eastAsia="lv-LV"/>
              </w:rPr>
              <w:t xml:space="preserve"> par vienistabas divvietīgu numuru x 3 istabas x 90 diennaktis gadā = </w:t>
            </w:r>
            <w:r w:rsidRPr="001E2A48">
              <w:rPr>
                <w:rFonts w:ascii="Times New Roman" w:eastAsia="Times New Roman" w:hAnsi="Times New Roman" w:cs="Times New Roman"/>
                <w:sz w:val="24"/>
                <w:szCs w:val="24"/>
                <w:lang w:eastAsia="lv-LV"/>
              </w:rPr>
              <w:t>5 700</w:t>
            </w:r>
            <w:r w:rsidR="002655DC"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i/>
                <w:sz w:val="24"/>
                <w:szCs w:val="24"/>
                <w:lang w:eastAsia="lv-LV"/>
              </w:rPr>
              <w:t>euro</w:t>
            </w:r>
            <w:r w:rsidR="002655DC" w:rsidRPr="001E2A48">
              <w:rPr>
                <w:rFonts w:ascii="Times New Roman" w:eastAsia="Times New Roman" w:hAnsi="Times New Roman" w:cs="Times New Roman"/>
                <w:sz w:val="24"/>
                <w:szCs w:val="24"/>
                <w:lang w:eastAsia="lv-LV"/>
              </w:rPr>
              <w:t xml:space="preserve"> gadā;</w:t>
            </w:r>
          </w:p>
          <w:p w:rsidR="002655DC" w:rsidRPr="001E2A48" w:rsidRDefault="002655DC" w:rsidP="002655DC">
            <w:pPr>
              <w:pStyle w:val="ListParagraph"/>
              <w:numPr>
                <w:ilvl w:val="0"/>
                <w:numId w:val="1"/>
              </w:numPr>
              <w:spacing w:after="0" w:line="240" w:lineRule="auto"/>
              <w:ind w:right="112"/>
              <w:jc w:val="both"/>
              <w:rPr>
                <w:rFonts w:ascii="Times New Roman" w:eastAsia="Times New Roman" w:hAnsi="Times New Roman" w:cs="Times New Roman"/>
                <w:sz w:val="24"/>
                <w:szCs w:val="24"/>
                <w:lang w:eastAsia="lv-LV"/>
              </w:rPr>
            </w:pPr>
            <w:r w:rsidRPr="001E2A48">
              <w:rPr>
                <w:rFonts w:ascii="Times New Roman" w:eastAsia="Times New Roman" w:hAnsi="Times New Roman" w:cs="Times New Roman"/>
                <w:sz w:val="24"/>
                <w:szCs w:val="24"/>
                <w:lang w:eastAsia="lv-LV"/>
              </w:rPr>
              <w:t>3</w:t>
            </w:r>
            <w:r w:rsidR="00D3688F" w:rsidRPr="001E2A48">
              <w:rPr>
                <w:rFonts w:ascii="Times New Roman" w:eastAsia="Times New Roman" w:hAnsi="Times New Roman" w:cs="Times New Roman"/>
                <w:sz w:val="24"/>
                <w:szCs w:val="24"/>
                <w:lang w:eastAsia="lv-LV"/>
              </w:rPr>
              <w:t>5</w:t>
            </w:r>
            <w:r w:rsidRPr="001E2A48">
              <w:rPr>
                <w:rFonts w:ascii="Times New Roman" w:eastAsia="Times New Roman" w:hAnsi="Times New Roman" w:cs="Times New Roman"/>
                <w:sz w:val="24"/>
                <w:szCs w:val="24"/>
                <w:lang w:eastAsia="lv-LV"/>
              </w:rPr>
              <w:t>,</w:t>
            </w:r>
            <w:r w:rsidR="00D3688F" w:rsidRPr="001E2A48">
              <w:rPr>
                <w:rFonts w:ascii="Times New Roman" w:eastAsia="Times New Roman" w:hAnsi="Times New Roman" w:cs="Times New Roman"/>
                <w:sz w:val="24"/>
                <w:szCs w:val="24"/>
                <w:lang w:eastAsia="lv-LV"/>
              </w:rPr>
              <w:t>37</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par divistabu divvietīg</w:t>
            </w:r>
            <w:r w:rsidR="00DB7C2D" w:rsidRPr="001E2A48">
              <w:rPr>
                <w:rFonts w:ascii="Times New Roman" w:eastAsia="Times New Roman" w:hAnsi="Times New Roman" w:cs="Times New Roman"/>
                <w:sz w:val="24"/>
                <w:szCs w:val="24"/>
                <w:lang w:eastAsia="lv-LV"/>
              </w:rPr>
              <w:t>u</w:t>
            </w:r>
            <w:r w:rsidRPr="001E2A48">
              <w:rPr>
                <w:rFonts w:ascii="Times New Roman" w:eastAsia="Times New Roman" w:hAnsi="Times New Roman" w:cs="Times New Roman"/>
                <w:sz w:val="24"/>
                <w:szCs w:val="24"/>
                <w:lang w:eastAsia="lv-LV"/>
              </w:rPr>
              <w:t xml:space="preserve"> numuru x 20 istabas x 90 diennaktis gadā = </w:t>
            </w:r>
            <w:r w:rsidR="00D3688F" w:rsidRPr="001E2A48">
              <w:rPr>
                <w:rFonts w:ascii="Times New Roman" w:eastAsia="Times New Roman" w:hAnsi="Times New Roman" w:cs="Times New Roman"/>
                <w:sz w:val="24"/>
                <w:szCs w:val="24"/>
                <w:lang w:eastAsia="lv-LV"/>
              </w:rPr>
              <w:t>63</w:t>
            </w:r>
            <w:r w:rsidRPr="001E2A48">
              <w:rPr>
                <w:rFonts w:ascii="Times New Roman" w:eastAsia="Times New Roman" w:hAnsi="Times New Roman" w:cs="Times New Roman"/>
                <w:sz w:val="24"/>
                <w:szCs w:val="24"/>
                <w:lang w:eastAsia="lv-LV"/>
              </w:rPr>
              <w:t xml:space="preserve"> </w:t>
            </w:r>
            <w:r w:rsidR="00D3688F" w:rsidRPr="001E2A48">
              <w:rPr>
                <w:rFonts w:ascii="Times New Roman" w:eastAsia="Times New Roman" w:hAnsi="Times New Roman" w:cs="Times New Roman"/>
                <w:sz w:val="24"/>
                <w:szCs w:val="24"/>
                <w:lang w:eastAsia="lv-LV"/>
              </w:rPr>
              <w:t>666</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gadā;</w:t>
            </w:r>
          </w:p>
          <w:p w:rsidR="002655DC" w:rsidRPr="001E2A48" w:rsidRDefault="00CF3903" w:rsidP="002655DC">
            <w:pPr>
              <w:pStyle w:val="ListParagraph"/>
              <w:numPr>
                <w:ilvl w:val="0"/>
                <w:numId w:val="1"/>
              </w:numPr>
              <w:spacing w:after="0" w:line="240" w:lineRule="auto"/>
              <w:ind w:right="112"/>
              <w:jc w:val="both"/>
              <w:rPr>
                <w:rFonts w:ascii="Times New Roman" w:eastAsia="Times New Roman" w:hAnsi="Times New Roman" w:cs="Times New Roman"/>
                <w:sz w:val="24"/>
                <w:szCs w:val="24"/>
                <w:lang w:eastAsia="lv-LV"/>
              </w:rPr>
            </w:pPr>
            <w:r w:rsidRPr="001E2A48">
              <w:rPr>
                <w:rFonts w:ascii="Times New Roman" w:eastAsia="Times New Roman" w:hAnsi="Times New Roman" w:cs="Times New Roman"/>
                <w:sz w:val="24"/>
                <w:szCs w:val="24"/>
                <w:lang w:eastAsia="lv-LV"/>
              </w:rPr>
              <w:t>5</w:t>
            </w:r>
            <w:r w:rsidR="006D707B" w:rsidRPr="001E2A48">
              <w:rPr>
                <w:rFonts w:ascii="Times New Roman" w:eastAsia="Times New Roman" w:hAnsi="Times New Roman" w:cs="Times New Roman"/>
                <w:sz w:val="24"/>
                <w:szCs w:val="24"/>
                <w:lang w:eastAsia="lv-LV"/>
              </w:rPr>
              <w:t>8</w:t>
            </w:r>
            <w:r w:rsidR="002655DC" w:rsidRPr="001E2A48">
              <w:rPr>
                <w:rFonts w:ascii="Times New Roman" w:eastAsia="Times New Roman" w:hAnsi="Times New Roman" w:cs="Times New Roman"/>
                <w:sz w:val="24"/>
                <w:szCs w:val="24"/>
                <w:lang w:eastAsia="lv-LV"/>
              </w:rPr>
              <w:t>,</w:t>
            </w:r>
            <w:r w:rsidR="006D707B" w:rsidRPr="001E2A48">
              <w:rPr>
                <w:rFonts w:ascii="Times New Roman" w:eastAsia="Times New Roman" w:hAnsi="Times New Roman" w:cs="Times New Roman"/>
                <w:sz w:val="24"/>
                <w:szCs w:val="24"/>
                <w:lang w:eastAsia="lv-LV"/>
              </w:rPr>
              <w:t>45</w:t>
            </w:r>
            <w:r w:rsidR="002655DC" w:rsidRPr="001E2A48">
              <w:rPr>
                <w:rFonts w:ascii="Times New Roman" w:eastAsia="Times New Roman" w:hAnsi="Times New Roman" w:cs="Times New Roman"/>
                <w:sz w:val="24"/>
                <w:szCs w:val="24"/>
                <w:lang w:eastAsia="lv-LV"/>
              </w:rPr>
              <w:t xml:space="preserve"> </w:t>
            </w:r>
            <w:r w:rsidR="003909A3" w:rsidRPr="001E2A48">
              <w:rPr>
                <w:rFonts w:ascii="Times New Roman" w:eastAsia="Times New Roman" w:hAnsi="Times New Roman" w:cs="Times New Roman"/>
                <w:i/>
                <w:sz w:val="24"/>
                <w:szCs w:val="24"/>
                <w:lang w:eastAsia="lv-LV"/>
              </w:rPr>
              <w:t>euro</w:t>
            </w:r>
            <w:r w:rsidR="003909A3"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sz w:val="24"/>
                <w:szCs w:val="24"/>
                <w:lang w:eastAsia="lv-LV"/>
              </w:rPr>
              <w:t>par trīsistabu četrvietīg</w:t>
            </w:r>
            <w:r w:rsidR="00DB7C2D" w:rsidRPr="001E2A48">
              <w:rPr>
                <w:rFonts w:ascii="Times New Roman" w:eastAsia="Times New Roman" w:hAnsi="Times New Roman" w:cs="Times New Roman"/>
                <w:sz w:val="24"/>
                <w:szCs w:val="24"/>
                <w:lang w:eastAsia="lv-LV"/>
              </w:rPr>
              <w:t>u</w:t>
            </w:r>
            <w:r w:rsidR="002655DC" w:rsidRPr="001E2A48">
              <w:rPr>
                <w:rFonts w:ascii="Times New Roman" w:eastAsia="Times New Roman" w:hAnsi="Times New Roman" w:cs="Times New Roman"/>
                <w:sz w:val="24"/>
                <w:szCs w:val="24"/>
                <w:lang w:eastAsia="lv-LV"/>
              </w:rPr>
              <w:t xml:space="preserve"> numuru x 2 istabas x 90 diennaktis gadā = </w:t>
            </w:r>
            <w:r w:rsidR="006D707B" w:rsidRPr="001E2A48">
              <w:rPr>
                <w:rFonts w:ascii="Times New Roman" w:eastAsia="Times New Roman" w:hAnsi="Times New Roman" w:cs="Times New Roman"/>
                <w:sz w:val="24"/>
                <w:szCs w:val="24"/>
                <w:lang w:eastAsia="lv-LV"/>
              </w:rPr>
              <w:t>10</w:t>
            </w:r>
            <w:r w:rsidR="002655DC" w:rsidRPr="001E2A48">
              <w:rPr>
                <w:rFonts w:ascii="Times New Roman" w:eastAsia="Times New Roman" w:hAnsi="Times New Roman" w:cs="Times New Roman"/>
                <w:sz w:val="24"/>
                <w:szCs w:val="24"/>
                <w:lang w:eastAsia="lv-LV"/>
              </w:rPr>
              <w:t xml:space="preserve"> </w:t>
            </w:r>
            <w:r w:rsidR="006D707B" w:rsidRPr="001E2A48">
              <w:rPr>
                <w:rFonts w:ascii="Times New Roman" w:eastAsia="Times New Roman" w:hAnsi="Times New Roman" w:cs="Times New Roman"/>
                <w:sz w:val="24"/>
                <w:szCs w:val="24"/>
                <w:lang w:eastAsia="lv-LV"/>
              </w:rPr>
              <w:t>521</w:t>
            </w:r>
            <w:r w:rsidR="002655DC" w:rsidRPr="001E2A48">
              <w:rPr>
                <w:rFonts w:ascii="Times New Roman" w:eastAsia="Times New Roman" w:hAnsi="Times New Roman" w:cs="Times New Roman"/>
                <w:sz w:val="24"/>
                <w:szCs w:val="24"/>
                <w:lang w:eastAsia="lv-LV"/>
              </w:rPr>
              <w:t xml:space="preserve"> </w:t>
            </w:r>
            <w:r w:rsidR="002655DC" w:rsidRPr="001E2A48">
              <w:rPr>
                <w:rFonts w:ascii="Times New Roman" w:eastAsia="Times New Roman" w:hAnsi="Times New Roman" w:cs="Times New Roman"/>
                <w:i/>
                <w:sz w:val="24"/>
                <w:szCs w:val="24"/>
                <w:lang w:eastAsia="lv-LV"/>
              </w:rPr>
              <w:t>euro</w:t>
            </w:r>
            <w:r w:rsidR="002655DC" w:rsidRPr="001E2A48">
              <w:rPr>
                <w:rFonts w:ascii="Times New Roman" w:eastAsia="Times New Roman" w:hAnsi="Times New Roman" w:cs="Times New Roman"/>
                <w:sz w:val="24"/>
                <w:szCs w:val="24"/>
                <w:lang w:eastAsia="lv-LV"/>
              </w:rPr>
              <w:t xml:space="preserve"> gadā;</w:t>
            </w:r>
          </w:p>
          <w:p w:rsidR="002655DC" w:rsidRPr="001E2A48" w:rsidRDefault="002655DC" w:rsidP="002655DC">
            <w:pPr>
              <w:pStyle w:val="ListParagraph"/>
              <w:numPr>
                <w:ilvl w:val="0"/>
                <w:numId w:val="1"/>
              </w:numPr>
              <w:spacing w:after="0" w:line="240" w:lineRule="auto"/>
              <w:ind w:right="112"/>
              <w:jc w:val="both"/>
              <w:rPr>
                <w:rFonts w:ascii="Times New Roman" w:eastAsia="Times New Roman" w:hAnsi="Times New Roman" w:cs="Times New Roman"/>
                <w:sz w:val="24"/>
                <w:szCs w:val="24"/>
                <w:lang w:eastAsia="lv-LV"/>
              </w:rPr>
            </w:pPr>
            <w:r w:rsidRPr="001E2A48">
              <w:rPr>
                <w:rFonts w:ascii="Times New Roman" w:eastAsia="Times New Roman" w:hAnsi="Times New Roman" w:cs="Times New Roman"/>
                <w:sz w:val="24"/>
                <w:szCs w:val="24"/>
                <w:lang w:eastAsia="lv-LV"/>
              </w:rPr>
              <w:t>2</w:t>
            </w:r>
            <w:r w:rsidR="00CF3903" w:rsidRPr="001E2A48">
              <w:rPr>
                <w:rFonts w:ascii="Times New Roman" w:eastAsia="Times New Roman" w:hAnsi="Times New Roman" w:cs="Times New Roman"/>
                <w:sz w:val="24"/>
                <w:szCs w:val="24"/>
                <w:lang w:eastAsia="lv-LV"/>
              </w:rPr>
              <w:t>3</w:t>
            </w:r>
            <w:r w:rsidRPr="001E2A48">
              <w:rPr>
                <w:rFonts w:ascii="Times New Roman" w:eastAsia="Times New Roman" w:hAnsi="Times New Roman" w:cs="Times New Roman"/>
                <w:sz w:val="24"/>
                <w:szCs w:val="24"/>
                <w:lang w:eastAsia="lv-LV"/>
              </w:rPr>
              <w:t>,</w:t>
            </w:r>
            <w:r w:rsidR="00CF3903" w:rsidRPr="001E2A48">
              <w:rPr>
                <w:rFonts w:ascii="Times New Roman" w:eastAsia="Times New Roman" w:hAnsi="Times New Roman" w:cs="Times New Roman"/>
                <w:sz w:val="24"/>
                <w:szCs w:val="24"/>
                <w:lang w:eastAsia="lv-LV"/>
              </w:rPr>
              <w:t>03</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par vienistabas numuru ar vienu gultas vietu x 2 istabas x 58 diennaktis = 2 </w:t>
            </w:r>
            <w:r w:rsidR="00CF3903" w:rsidRPr="001E2A48">
              <w:rPr>
                <w:rFonts w:ascii="Times New Roman" w:eastAsia="Times New Roman" w:hAnsi="Times New Roman" w:cs="Times New Roman"/>
                <w:sz w:val="24"/>
                <w:szCs w:val="24"/>
                <w:lang w:eastAsia="lv-LV"/>
              </w:rPr>
              <w:t>672</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gadā;</w:t>
            </w:r>
          </w:p>
          <w:p w:rsidR="00D85574" w:rsidRPr="001E2A48" w:rsidRDefault="002655DC" w:rsidP="00D85574">
            <w:pPr>
              <w:pStyle w:val="ListParagraph"/>
              <w:numPr>
                <w:ilvl w:val="0"/>
                <w:numId w:val="1"/>
              </w:numPr>
              <w:spacing w:after="0" w:line="240" w:lineRule="auto"/>
              <w:ind w:right="112"/>
              <w:jc w:val="both"/>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sz w:val="24"/>
                <w:szCs w:val="24"/>
                <w:lang w:eastAsia="lv-LV"/>
              </w:rPr>
              <w:t>1</w:t>
            </w:r>
            <w:r w:rsidR="00F63088" w:rsidRPr="001E2A48">
              <w:rPr>
                <w:rFonts w:ascii="Times New Roman" w:eastAsia="Times New Roman" w:hAnsi="Times New Roman" w:cs="Times New Roman"/>
                <w:sz w:val="24"/>
                <w:szCs w:val="24"/>
                <w:lang w:eastAsia="lv-LV"/>
              </w:rPr>
              <w:t>3</w:t>
            </w:r>
            <w:r w:rsidRPr="001E2A48">
              <w:rPr>
                <w:rFonts w:ascii="Times New Roman" w:eastAsia="Times New Roman" w:hAnsi="Times New Roman" w:cs="Times New Roman"/>
                <w:sz w:val="24"/>
                <w:szCs w:val="24"/>
                <w:lang w:eastAsia="lv-LV"/>
              </w:rPr>
              <w:t>,2</w:t>
            </w:r>
            <w:r w:rsidR="00F63088" w:rsidRPr="001E2A48">
              <w:rPr>
                <w:rFonts w:ascii="Times New Roman" w:eastAsia="Times New Roman" w:hAnsi="Times New Roman" w:cs="Times New Roman"/>
                <w:sz w:val="24"/>
                <w:szCs w:val="24"/>
                <w:lang w:eastAsia="lv-LV"/>
              </w:rPr>
              <w:t>4</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 xml:space="preserve">euro </w:t>
            </w:r>
            <w:r w:rsidRPr="001E2A48">
              <w:rPr>
                <w:rFonts w:ascii="Times New Roman" w:eastAsia="Times New Roman" w:hAnsi="Times New Roman" w:cs="Times New Roman"/>
                <w:sz w:val="24"/>
                <w:szCs w:val="24"/>
                <w:lang w:eastAsia="lv-LV"/>
              </w:rPr>
              <w:t xml:space="preserve">par vienu gultas vietu vienistabas numurā ar divām gultas vietām x 3 istabas x 2 gultas x 58 diennaktis = 4 </w:t>
            </w:r>
            <w:r w:rsidR="00F63088" w:rsidRPr="001E2A48">
              <w:rPr>
                <w:rFonts w:ascii="Times New Roman" w:eastAsia="Times New Roman" w:hAnsi="Times New Roman" w:cs="Times New Roman"/>
                <w:sz w:val="24"/>
                <w:szCs w:val="24"/>
                <w:lang w:eastAsia="lv-LV"/>
              </w:rPr>
              <w:t>608</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gadā;</w:t>
            </w:r>
          </w:p>
          <w:p w:rsidR="00E5323B" w:rsidRPr="001E2A48" w:rsidRDefault="002655DC" w:rsidP="00F63088">
            <w:pPr>
              <w:pStyle w:val="ListParagraph"/>
              <w:numPr>
                <w:ilvl w:val="0"/>
                <w:numId w:val="1"/>
              </w:numPr>
              <w:spacing w:after="0" w:line="240" w:lineRule="auto"/>
              <w:ind w:right="112"/>
              <w:jc w:val="both"/>
              <w:rPr>
                <w:rFonts w:ascii="Times New Roman" w:eastAsia="Times New Roman" w:hAnsi="Times New Roman" w:cs="Times New Roman"/>
                <w:iCs/>
                <w:sz w:val="24"/>
                <w:szCs w:val="24"/>
                <w:lang w:eastAsia="lv-LV"/>
              </w:rPr>
            </w:pPr>
            <w:r w:rsidRPr="001E2A48">
              <w:rPr>
                <w:rFonts w:ascii="Times New Roman" w:eastAsia="Times New Roman" w:hAnsi="Times New Roman" w:cs="Times New Roman"/>
                <w:sz w:val="24"/>
                <w:szCs w:val="24"/>
                <w:lang w:eastAsia="lv-LV"/>
              </w:rPr>
              <w:t>1</w:t>
            </w:r>
            <w:r w:rsidR="00F63088" w:rsidRPr="001E2A48">
              <w:rPr>
                <w:rFonts w:ascii="Times New Roman" w:eastAsia="Times New Roman" w:hAnsi="Times New Roman" w:cs="Times New Roman"/>
                <w:sz w:val="24"/>
                <w:szCs w:val="24"/>
                <w:lang w:eastAsia="lv-LV"/>
              </w:rPr>
              <w:t>2</w:t>
            </w:r>
            <w:r w:rsidRPr="001E2A48">
              <w:rPr>
                <w:rFonts w:ascii="Times New Roman" w:eastAsia="Times New Roman" w:hAnsi="Times New Roman" w:cs="Times New Roman"/>
                <w:sz w:val="24"/>
                <w:szCs w:val="24"/>
                <w:lang w:eastAsia="lv-LV"/>
              </w:rPr>
              <w:t>,</w:t>
            </w:r>
            <w:r w:rsidR="00F63088" w:rsidRPr="001E2A48">
              <w:rPr>
                <w:rFonts w:ascii="Times New Roman" w:eastAsia="Times New Roman" w:hAnsi="Times New Roman" w:cs="Times New Roman"/>
                <w:sz w:val="24"/>
                <w:szCs w:val="24"/>
                <w:lang w:eastAsia="lv-LV"/>
              </w:rPr>
              <w:t>39</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par vienu gultas vietu vienistabas numurā ar trīs gultas vietām x 5 istabas x 3 gultas x 58 diennaktis = </w:t>
            </w:r>
            <w:r w:rsidR="00F63088" w:rsidRPr="001E2A48">
              <w:rPr>
                <w:rFonts w:ascii="Times New Roman" w:eastAsia="Times New Roman" w:hAnsi="Times New Roman" w:cs="Times New Roman"/>
                <w:sz w:val="24"/>
                <w:szCs w:val="24"/>
                <w:lang w:eastAsia="lv-LV"/>
              </w:rPr>
              <w:t>10 780</w:t>
            </w:r>
            <w:r w:rsidRPr="001E2A48">
              <w:rPr>
                <w:rFonts w:ascii="Times New Roman" w:eastAsia="Times New Roman" w:hAnsi="Times New Roman" w:cs="Times New Roman"/>
                <w:sz w:val="24"/>
                <w:szCs w:val="24"/>
                <w:lang w:eastAsia="lv-LV"/>
              </w:rPr>
              <w:t xml:space="preserve"> </w:t>
            </w:r>
            <w:r w:rsidRPr="001E2A48">
              <w:rPr>
                <w:rFonts w:ascii="Times New Roman" w:eastAsia="Times New Roman" w:hAnsi="Times New Roman" w:cs="Times New Roman"/>
                <w:i/>
                <w:sz w:val="24"/>
                <w:szCs w:val="24"/>
                <w:lang w:eastAsia="lv-LV"/>
              </w:rPr>
              <w:t>euro</w:t>
            </w:r>
            <w:r w:rsidRPr="001E2A48">
              <w:rPr>
                <w:rFonts w:ascii="Times New Roman" w:eastAsia="Times New Roman" w:hAnsi="Times New Roman" w:cs="Times New Roman"/>
                <w:sz w:val="24"/>
                <w:szCs w:val="24"/>
                <w:lang w:eastAsia="lv-LV"/>
              </w:rPr>
              <w:t xml:space="preserve"> gadā.</w:t>
            </w:r>
          </w:p>
        </w:tc>
      </w:tr>
      <w:tr w:rsidR="001E2A48" w:rsidRPr="001E2A48" w:rsidTr="00F63088">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8D1158" w:rsidRDefault="00E5323B" w:rsidP="00E5323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1E2A48" w:rsidRDefault="00E5323B" w:rsidP="00E5323B">
            <w:pPr>
              <w:spacing w:after="0" w:line="240" w:lineRule="auto"/>
              <w:rPr>
                <w:rFonts w:ascii="Times New Roman" w:eastAsia="Times New Roman" w:hAnsi="Times New Roman" w:cs="Times New Roman"/>
                <w:iCs/>
                <w:sz w:val="24"/>
                <w:szCs w:val="24"/>
                <w:lang w:eastAsia="lv-LV"/>
              </w:rPr>
            </w:pPr>
          </w:p>
        </w:tc>
      </w:tr>
      <w:tr w:rsidR="00653545" w:rsidRPr="00653545" w:rsidTr="00F63088">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8D1158" w:rsidRDefault="00E5323B" w:rsidP="00E5323B">
            <w:pPr>
              <w:spacing w:after="0" w:line="240" w:lineRule="auto"/>
              <w:rPr>
                <w:rFonts w:ascii="Times New Roman" w:eastAsia="Times New Roman" w:hAnsi="Times New Roman" w:cs="Times New Roman"/>
                <w:iCs/>
                <w:sz w:val="24"/>
                <w:szCs w:val="24"/>
                <w:lang w:eastAsia="lv-LV"/>
              </w:rPr>
            </w:pPr>
            <w:r w:rsidRPr="008D115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D1158" w:rsidRDefault="00E5323B" w:rsidP="00E5323B">
            <w:pPr>
              <w:spacing w:after="0" w:line="240" w:lineRule="auto"/>
              <w:rPr>
                <w:rFonts w:ascii="Times New Roman" w:eastAsia="Times New Roman" w:hAnsi="Times New Roman" w:cs="Times New Roman"/>
                <w:iCs/>
                <w:sz w:val="24"/>
                <w:szCs w:val="24"/>
                <w:lang w:eastAsia="lv-LV"/>
              </w:rPr>
            </w:pPr>
          </w:p>
        </w:tc>
      </w:tr>
      <w:tr w:rsidR="00653545" w:rsidRPr="00653545" w:rsidTr="00F63088">
        <w:trPr>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E5323B" w:rsidRPr="007925E1" w:rsidRDefault="00E5323B" w:rsidP="00E5323B">
            <w:pPr>
              <w:spacing w:after="0" w:line="240" w:lineRule="auto"/>
              <w:rPr>
                <w:rFonts w:ascii="Times New Roman" w:eastAsia="Times New Roman" w:hAnsi="Times New Roman" w:cs="Times New Roman"/>
                <w:iCs/>
                <w:sz w:val="28"/>
                <w:szCs w:val="28"/>
                <w:lang w:eastAsia="lv-LV"/>
              </w:rPr>
            </w:pPr>
            <w:r w:rsidRPr="007925E1">
              <w:rPr>
                <w:rFonts w:ascii="Times New Roman" w:eastAsia="Times New Roman" w:hAnsi="Times New Roman" w:cs="Times New Roman"/>
                <w:iCs/>
                <w:sz w:val="28"/>
                <w:szCs w:val="28"/>
                <w:lang w:eastAsia="lv-LV"/>
              </w:rPr>
              <w:t>7. Amata vietu skaita izmaiņas</w:t>
            </w:r>
          </w:p>
        </w:tc>
        <w:tc>
          <w:tcPr>
            <w:tcW w:w="4055" w:type="pct"/>
            <w:gridSpan w:val="7"/>
            <w:tcBorders>
              <w:top w:val="outset" w:sz="6" w:space="0" w:color="auto"/>
              <w:left w:val="outset" w:sz="6" w:space="0" w:color="auto"/>
              <w:bottom w:val="outset" w:sz="6" w:space="0" w:color="auto"/>
              <w:right w:val="outset" w:sz="6" w:space="0" w:color="auto"/>
            </w:tcBorders>
            <w:hideMark/>
          </w:tcPr>
          <w:p w:rsidR="00E5323B" w:rsidRPr="007925E1" w:rsidRDefault="00C47311" w:rsidP="002655DC">
            <w:pPr>
              <w:spacing w:after="0" w:line="240" w:lineRule="auto"/>
              <w:jc w:val="both"/>
              <w:rPr>
                <w:rFonts w:ascii="Times New Roman" w:eastAsia="Times New Roman" w:hAnsi="Times New Roman" w:cs="Times New Roman"/>
                <w:iCs/>
                <w:sz w:val="28"/>
                <w:szCs w:val="28"/>
                <w:lang w:eastAsia="lv-LV"/>
              </w:rPr>
            </w:pPr>
            <w:r w:rsidRPr="007925E1">
              <w:rPr>
                <w:rFonts w:ascii="Times New Roman" w:eastAsia="Times New Roman" w:hAnsi="Times New Roman" w:cs="Times New Roman"/>
                <w:iCs/>
                <w:sz w:val="28"/>
                <w:szCs w:val="28"/>
                <w:lang w:eastAsia="lv-LV"/>
              </w:rPr>
              <w:t>Projekts šo jomu neskar</w:t>
            </w:r>
            <w:r w:rsidR="000173F9" w:rsidRPr="007925E1">
              <w:rPr>
                <w:rFonts w:ascii="Times New Roman" w:eastAsia="Times New Roman" w:hAnsi="Times New Roman" w:cs="Times New Roman"/>
                <w:iCs/>
                <w:sz w:val="28"/>
                <w:szCs w:val="28"/>
                <w:lang w:eastAsia="lv-LV"/>
              </w:rPr>
              <w:t>.</w:t>
            </w:r>
          </w:p>
        </w:tc>
      </w:tr>
      <w:tr w:rsidR="002655DC" w:rsidRPr="00653545" w:rsidTr="007925E1">
        <w:trPr>
          <w:trHeight w:val="1720"/>
          <w:tblCellSpacing w:w="15" w:type="dxa"/>
        </w:trPr>
        <w:tc>
          <w:tcPr>
            <w:tcW w:w="896" w:type="pct"/>
            <w:tcBorders>
              <w:top w:val="outset" w:sz="6" w:space="0" w:color="auto"/>
              <w:left w:val="outset" w:sz="6" w:space="0" w:color="auto"/>
              <w:bottom w:val="outset" w:sz="6" w:space="0" w:color="auto"/>
              <w:right w:val="outset" w:sz="6" w:space="0" w:color="auto"/>
            </w:tcBorders>
            <w:hideMark/>
          </w:tcPr>
          <w:p w:rsidR="002655DC" w:rsidRPr="007925E1" w:rsidRDefault="002655DC" w:rsidP="00E5323B">
            <w:pPr>
              <w:spacing w:after="0" w:line="240" w:lineRule="auto"/>
              <w:rPr>
                <w:rFonts w:ascii="Times New Roman" w:eastAsia="Times New Roman" w:hAnsi="Times New Roman" w:cs="Times New Roman"/>
                <w:iCs/>
                <w:sz w:val="28"/>
                <w:szCs w:val="28"/>
                <w:lang w:eastAsia="lv-LV"/>
              </w:rPr>
            </w:pPr>
            <w:r w:rsidRPr="007925E1">
              <w:rPr>
                <w:rFonts w:ascii="Times New Roman" w:eastAsia="Times New Roman" w:hAnsi="Times New Roman" w:cs="Times New Roman"/>
                <w:iCs/>
                <w:sz w:val="28"/>
                <w:szCs w:val="28"/>
                <w:lang w:eastAsia="lv-LV"/>
              </w:rPr>
              <w:t>8. Cita informācija</w:t>
            </w:r>
          </w:p>
        </w:tc>
        <w:tc>
          <w:tcPr>
            <w:tcW w:w="4055" w:type="pct"/>
            <w:gridSpan w:val="7"/>
            <w:tcBorders>
              <w:top w:val="outset" w:sz="6" w:space="0" w:color="auto"/>
              <w:left w:val="outset" w:sz="6" w:space="0" w:color="auto"/>
              <w:bottom w:val="outset" w:sz="6" w:space="0" w:color="auto"/>
              <w:right w:val="outset" w:sz="6" w:space="0" w:color="auto"/>
            </w:tcBorders>
            <w:hideMark/>
          </w:tcPr>
          <w:p w:rsidR="002655DC" w:rsidRPr="007925E1" w:rsidRDefault="002655DC" w:rsidP="002655DC">
            <w:pPr>
              <w:jc w:val="both"/>
              <w:rPr>
                <w:rFonts w:ascii="Times New Roman" w:eastAsia="Times New Roman" w:hAnsi="Times New Roman" w:cs="Times New Roman"/>
                <w:sz w:val="28"/>
                <w:szCs w:val="28"/>
              </w:rPr>
            </w:pPr>
            <w:r w:rsidRPr="007925E1">
              <w:rPr>
                <w:rFonts w:ascii="Times New Roman" w:eastAsia="Times New Roman" w:hAnsi="Times New Roman" w:cs="Times New Roman"/>
                <w:sz w:val="28"/>
                <w:szCs w:val="28"/>
              </w:rPr>
              <w:t xml:space="preserve">Ieņēmumi no </w:t>
            </w:r>
            <w:r w:rsidR="00DB7C2D" w:rsidRPr="007925E1">
              <w:rPr>
                <w:rFonts w:ascii="Times New Roman" w:eastAsia="Times New Roman" w:hAnsi="Times New Roman" w:cs="Times New Roman"/>
                <w:sz w:val="28"/>
                <w:szCs w:val="28"/>
              </w:rPr>
              <w:t>a</w:t>
            </w:r>
            <w:r w:rsidRPr="007925E1">
              <w:rPr>
                <w:rFonts w:ascii="Times New Roman" w:eastAsia="Times New Roman" w:hAnsi="Times New Roman" w:cs="Times New Roman"/>
                <w:sz w:val="28"/>
                <w:szCs w:val="28"/>
              </w:rPr>
              <w:t>ģentūras sniegtajiem maksas pakalpojumiem tiks ieskaitīti Iekšlietu ministrijas budžeta apakšprogrammai 40.02.00 “Nekustamais īpašums un centralizētais iepirkums” atvērtajā valsts pamatbudžeta kontā un tiks izlietoti izdevumu, kas saistīti ar Aģentūras maksas pakalpojumu sniegšanu, segšanai.</w:t>
            </w:r>
          </w:p>
        </w:tc>
      </w:tr>
    </w:tbl>
    <w:p w:rsidR="00E5323B" w:rsidRPr="00653545" w:rsidRDefault="00E5323B" w:rsidP="00E5323B">
      <w:pPr>
        <w:spacing w:after="0" w:line="240" w:lineRule="auto"/>
        <w:rPr>
          <w:rFonts w:ascii="Times New Roman" w:eastAsia="Times New Roman" w:hAnsi="Times New Roman" w:cs="Times New Roman"/>
          <w:iCs/>
          <w:sz w:val="24"/>
          <w:szCs w:val="24"/>
          <w:lang w:eastAsia="lv-LV"/>
        </w:rPr>
      </w:pPr>
      <w:r w:rsidRPr="0065354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545" w:rsidRPr="0090459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IV. Tiesību akta projekta ietekme uz spēkā esošo tiesību normu sistēmu</w:t>
            </w:r>
          </w:p>
        </w:tc>
      </w:tr>
      <w:tr w:rsidR="002655DC" w:rsidRPr="0090459C" w:rsidTr="002655DC">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655DC" w:rsidRPr="002073A8" w:rsidRDefault="002655DC" w:rsidP="003F75DB">
            <w:pPr>
              <w:spacing w:after="0" w:line="240" w:lineRule="auto"/>
              <w:jc w:val="center"/>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Projekts šo jomu neskar</w:t>
            </w:r>
            <w:r w:rsidR="000173F9" w:rsidRPr="002073A8">
              <w:rPr>
                <w:rFonts w:ascii="Times New Roman" w:eastAsia="Times New Roman" w:hAnsi="Times New Roman" w:cs="Times New Roman"/>
                <w:iCs/>
                <w:sz w:val="28"/>
                <w:szCs w:val="28"/>
                <w:lang w:eastAsia="lv-LV"/>
              </w:rPr>
              <w:t>.</w:t>
            </w:r>
          </w:p>
        </w:tc>
      </w:tr>
    </w:tbl>
    <w:p w:rsidR="00E5323B" w:rsidRPr="002073A8" w:rsidRDefault="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545" w:rsidRPr="0090459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 xml:space="preserve">V. Tiesību akta projekta atbilstība Latvijas Republikas starptautiskajām </w:t>
            </w:r>
            <w:r w:rsidRPr="002073A8">
              <w:rPr>
                <w:rFonts w:ascii="Times New Roman" w:eastAsia="Times New Roman" w:hAnsi="Times New Roman" w:cs="Times New Roman"/>
                <w:b/>
                <w:bCs/>
                <w:iCs/>
                <w:sz w:val="28"/>
                <w:szCs w:val="28"/>
                <w:lang w:eastAsia="lv-LV"/>
              </w:rPr>
              <w:lastRenderedPageBreak/>
              <w:t>saistībām</w:t>
            </w:r>
          </w:p>
        </w:tc>
      </w:tr>
      <w:tr w:rsidR="002655DC" w:rsidRPr="0090459C" w:rsidTr="002655DC">
        <w:trPr>
          <w:tblCellSpacing w:w="15" w:type="dxa"/>
        </w:trPr>
        <w:tc>
          <w:tcPr>
            <w:tcW w:w="4967" w:type="pct"/>
            <w:tcBorders>
              <w:top w:val="outset" w:sz="6" w:space="0" w:color="auto"/>
              <w:left w:val="outset" w:sz="6" w:space="0" w:color="auto"/>
              <w:bottom w:val="outset" w:sz="6" w:space="0" w:color="auto"/>
              <w:right w:val="outset" w:sz="6" w:space="0" w:color="auto"/>
            </w:tcBorders>
          </w:tcPr>
          <w:p w:rsidR="002655DC" w:rsidRPr="002073A8" w:rsidRDefault="002655DC" w:rsidP="003F75DB">
            <w:pPr>
              <w:spacing w:after="0" w:line="240" w:lineRule="auto"/>
              <w:jc w:val="center"/>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lastRenderedPageBreak/>
              <w:t>Projekts šo jomu neskar</w:t>
            </w:r>
            <w:r w:rsidR="000173F9" w:rsidRPr="002073A8">
              <w:rPr>
                <w:rFonts w:ascii="Times New Roman" w:eastAsia="Times New Roman" w:hAnsi="Times New Roman" w:cs="Times New Roman"/>
                <w:iCs/>
                <w:sz w:val="28"/>
                <w:szCs w:val="28"/>
                <w:lang w:eastAsia="lv-LV"/>
              </w:rPr>
              <w:t>.</w:t>
            </w:r>
          </w:p>
        </w:tc>
      </w:tr>
    </w:tbl>
    <w:p w:rsidR="00E5323B" w:rsidRPr="002073A8" w:rsidRDefault="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53545" w:rsidRPr="0090459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VI. Sabiedrības līdzdalība un komunikācijas aktivitātes</w:t>
            </w:r>
          </w:p>
        </w:tc>
      </w:tr>
      <w:tr w:rsidR="00FC3B2C" w:rsidRPr="00927116" w:rsidTr="00FC3B2C">
        <w:trPr>
          <w:tblCellSpacing w:w="15" w:type="dxa"/>
        </w:trPr>
        <w:tc>
          <w:tcPr>
            <w:tcW w:w="4967" w:type="pct"/>
            <w:tcBorders>
              <w:top w:val="outset" w:sz="6" w:space="0" w:color="auto"/>
              <w:left w:val="outset" w:sz="6" w:space="0" w:color="auto"/>
              <w:bottom w:val="outset" w:sz="6" w:space="0" w:color="auto"/>
              <w:right w:val="outset" w:sz="6" w:space="0" w:color="auto"/>
            </w:tcBorders>
          </w:tcPr>
          <w:p w:rsidR="00FC3B2C" w:rsidRPr="002073A8" w:rsidRDefault="00FC3B2C" w:rsidP="003F75DB">
            <w:pPr>
              <w:spacing w:after="0" w:line="240" w:lineRule="auto"/>
              <w:jc w:val="center"/>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Projekts šo jomu neskar</w:t>
            </w:r>
            <w:r w:rsidR="000173F9" w:rsidRPr="002073A8">
              <w:rPr>
                <w:rFonts w:ascii="Times New Roman" w:eastAsia="Times New Roman" w:hAnsi="Times New Roman" w:cs="Times New Roman"/>
                <w:iCs/>
                <w:sz w:val="28"/>
                <w:szCs w:val="28"/>
                <w:lang w:eastAsia="lv-LV"/>
              </w:rPr>
              <w:t>.</w:t>
            </w:r>
          </w:p>
        </w:tc>
      </w:tr>
    </w:tbl>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53545" w:rsidRPr="0092711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073A8" w:rsidRDefault="00E5323B" w:rsidP="00ED5A5E">
            <w:pPr>
              <w:spacing w:after="0" w:line="240" w:lineRule="auto"/>
              <w:jc w:val="center"/>
              <w:rPr>
                <w:rFonts w:ascii="Times New Roman" w:eastAsia="Times New Roman" w:hAnsi="Times New Roman" w:cs="Times New Roman"/>
                <w:b/>
                <w:bCs/>
                <w:iCs/>
                <w:sz w:val="28"/>
                <w:szCs w:val="28"/>
                <w:lang w:eastAsia="lv-LV"/>
              </w:rPr>
            </w:pPr>
            <w:r w:rsidRPr="002073A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FC3B2C"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Nodrošinājuma valsts aģentūra</w:t>
            </w:r>
            <w:r w:rsidR="000173F9" w:rsidRPr="002073A8">
              <w:rPr>
                <w:rFonts w:ascii="Times New Roman" w:eastAsia="Times New Roman" w:hAnsi="Times New Roman" w:cs="Times New Roman"/>
                <w:iCs/>
                <w:sz w:val="28"/>
                <w:szCs w:val="28"/>
                <w:lang w:eastAsia="lv-LV"/>
              </w:rPr>
              <w:t>.</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Projekta izpildes ietekme uz pārvaldes funkcijām un institucionālo struktūru.</w:t>
            </w:r>
            <w:r w:rsidRPr="002073A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FC3B2C"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Projekta izpilde neietekmēs pārvaldes funkcijas vai institucionālo struktūru.</w:t>
            </w:r>
          </w:p>
          <w:p w:rsidR="00FC3B2C" w:rsidRPr="002073A8" w:rsidRDefault="00FC3B2C" w:rsidP="00E5323B">
            <w:pPr>
              <w:spacing w:after="0" w:line="240" w:lineRule="auto"/>
              <w:rPr>
                <w:rFonts w:ascii="Times New Roman" w:eastAsia="Times New Roman" w:hAnsi="Times New Roman" w:cs="Times New Roman"/>
                <w:iCs/>
                <w:sz w:val="28"/>
                <w:szCs w:val="28"/>
                <w:lang w:eastAsia="lv-LV"/>
              </w:rPr>
            </w:pPr>
          </w:p>
          <w:p w:rsidR="00FC3B2C" w:rsidRPr="002073A8" w:rsidRDefault="00FC3B2C" w:rsidP="00FC3B2C">
            <w:pPr>
              <w:spacing w:after="0" w:line="240" w:lineRule="auto"/>
              <w:jc w:val="both"/>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Netiks izveidotas jaunas institūcijas un netiks likvidētas vai reorganizētas esošās institūcijas.</w:t>
            </w:r>
          </w:p>
        </w:tc>
      </w:tr>
      <w:tr w:rsidR="00653545" w:rsidRPr="0092711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073A8" w:rsidRDefault="00E5323B"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073A8" w:rsidRDefault="00FC3B2C" w:rsidP="00E5323B">
            <w:pPr>
              <w:spacing w:after="0" w:line="240" w:lineRule="auto"/>
              <w:rPr>
                <w:rFonts w:ascii="Times New Roman" w:eastAsia="Times New Roman" w:hAnsi="Times New Roman" w:cs="Times New Roman"/>
                <w:iCs/>
                <w:sz w:val="28"/>
                <w:szCs w:val="28"/>
                <w:lang w:eastAsia="lv-LV"/>
              </w:rPr>
            </w:pPr>
            <w:r w:rsidRPr="002073A8">
              <w:rPr>
                <w:rFonts w:ascii="Times New Roman" w:eastAsia="Times New Roman" w:hAnsi="Times New Roman" w:cs="Times New Roman"/>
                <w:iCs/>
                <w:sz w:val="28"/>
                <w:szCs w:val="28"/>
                <w:lang w:eastAsia="lv-LV"/>
              </w:rPr>
              <w:t xml:space="preserve"> Nav</w:t>
            </w:r>
            <w:r w:rsidR="000173F9" w:rsidRPr="002073A8">
              <w:rPr>
                <w:rFonts w:ascii="Times New Roman" w:eastAsia="Times New Roman" w:hAnsi="Times New Roman" w:cs="Times New Roman"/>
                <w:iCs/>
                <w:sz w:val="28"/>
                <w:szCs w:val="28"/>
                <w:lang w:eastAsia="lv-LV"/>
              </w:rPr>
              <w:t>.</w:t>
            </w:r>
          </w:p>
        </w:tc>
      </w:tr>
    </w:tbl>
    <w:p w:rsidR="00C25B49" w:rsidRPr="00927116" w:rsidRDefault="00C25B49" w:rsidP="00894C55">
      <w:pPr>
        <w:spacing w:after="0" w:line="240" w:lineRule="auto"/>
        <w:rPr>
          <w:rFonts w:ascii="Times New Roman" w:hAnsi="Times New Roman" w:cs="Times New Roman"/>
          <w:sz w:val="28"/>
          <w:szCs w:val="28"/>
        </w:rPr>
      </w:pPr>
    </w:p>
    <w:p w:rsidR="000513CB" w:rsidRDefault="000513CB" w:rsidP="00CC11D6">
      <w:pPr>
        <w:tabs>
          <w:tab w:val="left" w:pos="6521"/>
          <w:tab w:val="right" w:pos="8820"/>
        </w:tabs>
        <w:spacing w:after="0" w:line="240" w:lineRule="auto"/>
        <w:rPr>
          <w:rFonts w:ascii="Times New Roman" w:hAnsi="Times New Roman" w:cs="Times New Roman"/>
          <w:sz w:val="28"/>
          <w:szCs w:val="28"/>
        </w:rPr>
      </w:pPr>
    </w:p>
    <w:p w:rsidR="00CC11D6" w:rsidRPr="00CC11D6" w:rsidRDefault="00CC11D6" w:rsidP="00CC11D6">
      <w:pPr>
        <w:tabs>
          <w:tab w:val="left" w:pos="6521"/>
          <w:tab w:val="right" w:pos="8820"/>
        </w:tabs>
        <w:spacing w:after="0" w:line="240" w:lineRule="auto"/>
        <w:rPr>
          <w:rFonts w:ascii="Times New Roman" w:hAnsi="Times New Roman" w:cs="Times New Roman"/>
          <w:sz w:val="28"/>
          <w:szCs w:val="28"/>
        </w:rPr>
      </w:pPr>
      <w:r w:rsidRPr="00CC11D6">
        <w:rPr>
          <w:rFonts w:ascii="Times New Roman" w:hAnsi="Times New Roman" w:cs="Times New Roman"/>
          <w:sz w:val="28"/>
          <w:szCs w:val="28"/>
        </w:rPr>
        <w:t>Iekšlietu ministrs</w:t>
      </w:r>
      <w:r w:rsidRPr="00CC11D6">
        <w:rPr>
          <w:rFonts w:ascii="Times New Roman" w:hAnsi="Times New Roman" w:cs="Times New Roman"/>
          <w:sz w:val="28"/>
          <w:szCs w:val="28"/>
        </w:rPr>
        <w:tab/>
        <w:t>Rihards Kozlovskis</w:t>
      </w:r>
    </w:p>
    <w:p w:rsidR="00CC11D6" w:rsidRDefault="00CC11D6" w:rsidP="00CC11D6">
      <w:pPr>
        <w:tabs>
          <w:tab w:val="left" w:pos="6521"/>
          <w:tab w:val="right" w:pos="8820"/>
        </w:tabs>
        <w:spacing w:after="0" w:line="240" w:lineRule="auto"/>
        <w:rPr>
          <w:rFonts w:ascii="Times New Roman" w:hAnsi="Times New Roman" w:cs="Times New Roman"/>
          <w:sz w:val="28"/>
          <w:szCs w:val="28"/>
        </w:rPr>
      </w:pPr>
    </w:p>
    <w:p w:rsidR="00894F18" w:rsidRPr="00CC11D6" w:rsidRDefault="00894F18" w:rsidP="00CC11D6">
      <w:pPr>
        <w:tabs>
          <w:tab w:val="left" w:pos="6521"/>
          <w:tab w:val="right" w:pos="8820"/>
        </w:tabs>
        <w:spacing w:after="0" w:line="240" w:lineRule="auto"/>
        <w:rPr>
          <w:rFonts w:ascii="Times New Roman" w:hAnsi="Times New Roman" w:cs="Times New Roman"/>
          <w:sz w:val="28"/>
          <w:szCs w:val="28"/>
        </w:rPr>
      </w:pPr>
    </w:p>
    <w:p w:rsidR="00CC11D6" w:rsidRPr="00CC11D6" w:rsidRDefault="00CC11D6" w:rsidP="00CC11D6">
      <w:pPr>
        <w:tabs>
          <w:tab w:val="left" w:pos="6521"/>
          <w:tab w:val="right" w:pos="8820"/>
        </w:tabs>
        <w:spacing w:after="0" w:line="240" w:lineRule="auto"/>
        <w:rPr>
          <w:rFonts w:ascii="Times New Roman" w:hAnsi="Times New Roman" w:cs="Times New Roman"/>
          <w:sz w:val="28"/>
          <w:szCs w:val="28"/>
        </w:rPr>
      </w:pPr>
      <w:r w:rsidRPr="00CC11D6">
        <w:rPr>
          <w:rFonts w:ascii="Times New Roman" w:hAnsi="Times New Roman" w:cs="Times New Roman"/>
          <w:sz w:val="28"/>
          <w:szCs w:val="28"/>
        </w:rPr>
        <w:t>Vīza: valsts sekretārs</w:t>
      </w:r>
      <w:r w:rsidRPr="00CC11D6">
        <w:rPr>
          <w:rFonts w:ascii="Times New Roman" w:hAnsi="Times New Roman" w:cs="Times New Roman"/>
          <w:sz w:val="28"/>
          <w:szCs w:val="28"/>
        </w:rPr>
        <w:tab/>
        <w:t>Dimitrijs Trofimovs</w:t>
      </w:r>
      <w:r w:rsidRPr="00CC11D6">
        <w:rPr>
          <w:rFonts w:ascii="Times New Roman" w:hAnsi="Times New Roman" w:cs="Times New Roman"/>
          <w:sz w:val="28"/>
          <w:szCs w:val="28"/>
        </w:rPr>
        <w:tab/>
      </w:r>
      <w:r w:rsidRPr="00CC11D6">
        <w:rPr>
          <w:rFonts w:ascii="Times New Roman" w:hAnsi="Times New Roman" w:cs="Times New Roman"/>
          <w:sz w:val="28"/>
          <w:szCs w:val="28"/>
        </w:rPr>
        <w:tab/>
      </w: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1B2B7B" w:rsidRDefault="001B2B7B" w:rsidP="00894C55">
      <w:pPr>
        <w:tabs>
          <w:tab w:val="left" w:pos="6237"/>
        </w:tabs>
        <w:spacing w:after="0" w:line="240" w:lineRule="auto"/>
        <w:rPr>
          <w:rFonts w:ascii="Times New Roman" w:hAnsi="Times New Roman" w:cs="Times New Roman"/>
          <w:sz w:val="20"/>
          <w:szCs w:val="20"/>
        </w:rPr>
      </w:pPr>
    </w:p>
    <w:p w:rsidR="0082516A" w:rsidRDefault="0082516A" w:rsidP="001B2B7B">
      <w:pPr>
        <w:spacing w:after="0" w:line="240" w:lineRule="auto"/>
        <w:rPr>
          <w:rFonts w:ascii="Times New Roman" w:eastAsia="Times New Roman" w:hAnsi="Times New Roman" w:cs="Times New Roman"/>
          <w:sz w:val="24"/>
          <w:szCs w:val="24"/>
          <w:lang w:eastAsia="lv-LV"/>
        </w:rPr>
      </w:pPr>
      <w:bookmarkStart w:id="0" w:name="_GoBack"/>
      <w:bookmarkEnd w:id="0"/>
    </w:p>
    <w:p w:rsidR="00F63929" w:rsidRDefault="00F63929" w:rsidP="001B2B7B">
      <w:pPr>
        <w:spacing w:after="0" w:line="240" w:lineRule="auto"/>
        <w:rPr>
          <w:rFonts w:ascii="Times New Roman" w:eastAsia="Times New Roman" w:hAnsi="Times New Roman" w:cs="Times New Roman"/>
          <w:sz w:val="24"/>
          <w:szCs w:val="24"/>
          <w:lang w:eastAsia="lv-LV"/>
        </w:rPr>
      </w:pPr>
    </w:p>
    <w:p w:rsidR="001B2B7B" w:rsidRDefault="00A46068" w:rsidP="001B2B7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894C55" w:rsidRPr="000173F9" w:rsidRDefault="000173F9" w:rsidP="00894C55">
      <w:pPr>
        <w:tabs>
          <w:tab w:val="left" w:pos="6237"/>
        </w:tabs>
        <w:spacing w:after="0" w:line="240" w:lineRule="auto"/>
        <w:rPr>
          <w:rFonts w:ascii="Times New Roman" w:hAnsi="Times New Roman" w:cs="Times New Roman"/>
          <w:sz w:val="20"/>
          <w:szCs w:val="20"/>
        </w:rPr>
      </w:pPr>
      <w:r w:rsidRPr="000173F9">
        <w:rPr>
          <w:rFonts w:ascii="Times New Roman" w:hAnsi="Times New Roman" w:cs="Times New Roman"/>
          <w:sz w:val="20"/>
          <w:szCs w:val="20"/>
        </w:rPr>
        <w:t>Skole 67829047</w:t>
      </w:r>
    </w:p>
    <w:p w:rsidR="00894C55" w:rsidRPr="000173F9" w:rsidRDefault="000173F9"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vanda.skole@agentura.iem.gov.lv</w:t>
      </w:r>
    </w:p>
    <w:sectPr w:rsidR="00894C55" w:rsidRPr="000173F9" w:rsidSect="00D82C04">
      <w:headerReference w:type="default" r:id="rId9"/>
      <w:footerReference w:type="default" r:id="rId10"/>
      <w:footerReference w:type="first" r:id="rId11"/>
      <w:pgSz w:w="11906" w:h="16838"/>
      <w:pgMar w:top="1418" w:right="1134" w:bottom="1134" w:left="1701" w:header="709" w:footer="5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53" w:rsidRDefault="002D5B53" w:rsidP="00894C55">
      <w:pPr>
        <w:spacing w:after="0" w:line="240" w:lineRule="auto"/>
      </w:pPr>
      <w:r>
        <w:separator/>
      </w:r>
    </w:p>
  </w:endnote>
  <w:endnote w:type="continuationSeparator" w:id="0">
    <w:p w:rsidR="002D5B53" w:rsidRDefault="002D5B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F9" w:rsidRPr="00E44E9D" w:rsidRDefault="00827944">
    <w:pPr>
      <w:pStyle w:val="Footer"/>
      <w:rPr>
        <w:rFonts w:ascii="Times New Roman" w:hAnsi="Times New Roman" w:cs="Times New Roman"/>
        <w:sz w:val="20"/>
        <w:szCs w:val="20"/>
      </w:rPr>
    </w:pPr>
    <w:r>
      <w:rPr>
        <w:rFonts w:ascii="Times New Roman" w:hAnsi="Times New Roman" w:cs="Times New Roman"/>
        <w:sz w:val="20"/>
        <w:szCs w:val="20"/>
      </w:rPr>
      <w:t xml:space="preserve"> IEM</w:t>
    </w:r>
    <w:r w:rsidR="009B4F26">
      <w:rPr>
        <w:rFonts w:ascii="Times New Roman" w:hAnsi="Times New Roman" w:cs="Times New Roman"/>
        <w:sz w:val="20"/>
        <w:szCs w:val="20"/>
      </w:rPr>
      <w:t>Anot_04</w:t>
    </w:r>
    <w:r w:rsidR="00BE573A">
      <w:rPr>
        <w:rFonts w:ascii="Times New Roman" w:hAnsi="Times New Roman" w:cs="Times New Roman"/>
        <w:sz w:val="20"/>
        <w:szCs w:val="20"/>
      </w:rPr>
      <w:t>06</w:t>
    </w:r>
    <w:r w:rsidR="000173F9" w:rsidRPr="00E44E9D">
      <w:rPr>
        <w:rFonts w:ascii="Times New Roman" w:hAnsi="Times New Roman" w:cs="Times New Roman"/>
        <w:sz w:val="20"/>
        <w:szCs w:val="20"/>
      </w:rPr>
      <w:t>18</w:t>
    </w:r>
    <w:r w:rsidR="007B54CB">
      <w:rPr>
        <w:rFonts w:ascii="Times New Roman" w:hAnsi="Times New Roman" w:cs="Times New Roman"/>
        <w:sz w:val="20"/>
        <w:szCs w:val="20"/>
      </w:rPr>
      <w:t>_VSS_256</w:t>
    </w:r>
  </w:p>
  <w:p w:rsidR="000173F9" w:rsidRDefault="000173F9">
    <w:pPr>
      <w:pStyle w:val="Footer"/>
    </w:pPr>
  </w:p>
  <w:p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04" w:rsidRDefault="00827944" w:rsidP="007B54CB">
    <w:pPr>
      <w:pStyle w:val="Footer"/>
    </w:pPr>
    <w:r>
      <w:rPr>
        <w:rFonts w:ascii="Times New Roman" w:hAnsi="Times New Roman" w:cs="Times New Roman"/>
        <w:sz w:val="20"/>
        <w:szCs w:val="20"/>
      </w:rPr>
      <w:t>IEM</w:t>
    </w:r>
    <w:r w:rsidR="009B4F26">
      <w:rPr>
        <w:rFonts w:ascii="Times New Roman" w:hAnsi="Times New Roman" w:cs="Times New Roman"/>
        <w:sz w:val="20"/>
        <w:szCs w:val="20"/>
      </w:rPr>
      <w:t>Anot_04</w:t>
    </w:r>
    <w:r w:rsidR="00BE573A">
      <w:rPr>
        <w:rFonts w:ascii="Times New Roman" w:hAnsi="Times New Roman" w:cs="Times New Roman"/>
        <w:sz w:val="20"/>
        <w:szCs w:val="20"/>
      </w:rPr>
      <w:t>06</w:t>
    </w:r>
    <w:r w:rsidR="00E44E9D">
      <w:rPr>
        <w:rFonts w:ascii="Times New Roman" w:hAnsi="Times New Roman" w:cs="Times New Roman"/>
        <w:sz w:val="20"/>
        <w:szCs w:val="20"/>
      </w:rPr>
      <w:t>18</w:t>
    </w:r>
    <w:r w:rsidR="007B54CB">
      <w:rPr>
        <w:rFonts w:ascii="Times New Roman" w:hAnsi="Times New Roman" w:cs="Times New Roman"/>
        <w:sz w:val="20"/>
        <w:szCs w:val="20"/>
      </w:rPr>
      <w:t>_VSS_256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53" w:rsidRDefault="002D5B53" w:rsidP="00894C55">
      <w:pPr>
        <w:spacing w:after="0" w:line="240" w:lineRule="auto"/>
      </w:pPr>
      <w:r>
        <w:separator/>
      </w:r>
    </w:p>
  </w:footnote>
  <w:footnote w:type="continuationSeparator" w:id="0">
    <w:p w:rsidR="002D5B53" w:rsidRDefault="002D5B5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65A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7A3"/>
    <w:multiLevelType w:val="hybridMultilevel"/>
    <w:tmpl w:val="35EA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73F9"/>
    <w:rsid w:val="000513CB"/>
    <w:rsid w:val="000630FA"/>
    <w:rsid w:val="000641CB"/>
    <w:rsid w:val="00070DAE"/>
    <w:rsid w:val="00085057"/>
    <w:rsid w:val="00092855"/>
    <w:rsid w:val="00095136"/>
    <w:rsid w:val="000C65AA"/>
    <w:rsid w:val="000D2163"/>
    <w:rsid w:val="000D4074"/>
    <w:rsid w:val="000F2772"/>
    <w:rsid w:val="00114DE2"/>
    <w:rsid w:val="00134035"/>
    <w:rsid w:val="00155077"/>
    <w:rsid w:val="00166CE9"/>
    <w:rsid w:val="001B2B7B"/>
    <w:rsid w:val="001E2A48"/>
    <w:rsid w:val="001F6B16"/>
    <w:rsid w:val="002073A8"/>
    <w:rsid w:val="00217F31"/>
    <w:rsid w:val="00243426"/>
    <w:rsid w:val="002542B7"/>
    <w:rsid w:val="002573E9"/>
    <w:rsid w:val="002655DC"/>
    <w:rsid w:val="002A22F1"/>
    <w:rsid w:val="002B6B09"/>
    <w:rsid w:val="002C7903"/>
    <w:rsid w:val="002D5B53"/>
    <w:rsid w:val="002D6616"/>
    <w:rsid w:val="002E1C05"/>
    <w:rsid w:val="002F14FD"/>
    <w:rsid w:val="0030454C"/>
    <w:rsid w:val="00367249"/>
    <w:rsid w:val="003909A3"/>
    <w:rsid w:val="003B0BF9"/>
    <w:rsid w:val="003E0791"/>
    <w:rsid w:val="003E109F"/>
    <w:rsid w:val="003F28AC"/>
    <w:rsid w:val="003F75DB"/>
    <w:rsid w:val="0042707F"/>
    <w:rsid w:val="004454FE"/>
    <w:rsid w:val="004457E5"/>
    <w:rsid w:val="00456E40"/>
    <w:rsid w:val="00460B83"/>
    <w:rsid w:val="00471F27"/>
    <w:rsid w:val="004768F2"/>
    <w:rsid w:val="004A28DF"/>
    <w:rsid w:val="004F25CF"/>
    <w:rsid w:val="0050178F"/>
    <w:rsid w:val="00503D57"/>
    <w:rsid w:val="00524A4F"/>
    <w:rsid w:val="00526B2E"/>
    <w:rsid w:val="006272F7"/>
    <w:rsid w:val="00631221"/>
    <w:rsid w:val="00653545"/>
    <w:rsid w:val="00655F2C"/>
    <w:rsid w:val="00692CF9"/>
    <w:rsid w:val="006A71D4"/>
    <w:rsid w:val="006B30FF"/>
    <w:rsid w:val="006B4F9C"/>
    <w:rsid w:val="006D707B"/>
    <w:rsid w:val="006E0E22"/>
    <w:rsid w:val="006E1081"/>
    <w:rsid w:val="007004C5"/>
    <w:rsid w:val="00720585"/>
    <w:rsid w:val="00723AA5"/>
    <w:rsid w:val="00741E4D"/>
    <w:rsid w:val="0074631A"/>
    <w:rsid w:val="00750DA0"/>
    <w:rsid w:val="00773AF6"/>
    <w:rsid w:val="00780628"/>
    <w:rsid w:val="007925E1"/>
    <w:rsid w:val="00795F71"/>
    <w:rsid w:val="007A41A9"/>
    <w:rsid w:val="007B54CB"/>
    <w:rsid w:val="007B7448"/>
    <w:rsid w:val="007C1210"/>
    <w:rsid w:val="007C7A4D"/>
    <w:rsid w:val="007E5F7A"/>
    <w:rsid w:val="007E73AB"/>
    <w:rsid w:val="007F0DCB"/>
    <w:rsid w:val="00806684"/>
    <w:rsid w:val="00810A8F"/>
    <w:rsid w:val="00816C11"/>
    <w:rsid w:val="0082516A"/>
    <w:rsid w:val="00827944"/>
    <w:rsid w:val="00843F26"/>
    <w:rsid w:val="00877B44"/>
    <w:rsid w:val="00880EE8"/>
    <w:rsid w:val="00894C55"/>
    <w:rsid w:val="00894F18"/>
    <w:rsid w:val="008A194C"/>
    <w:rsid w:val="008B2A36"/>
    <w:rsid w:val="008C7843"/>
    <w:rsid w:val="008D1158"/>
    <w:rsid w:val="008D3BE9"/>
    <w:rsid w:val="008E6ADE"/>
    <w:rsid w:val="009012DD"/>
    <w:rsid w:val="0090269D"/>
    <w:rsid w:val="0090459C"/>
    <w:rsid w:val="00927116"/>
    <w:rsid w:val="009377A7"/>
    <w:rsid w:val="00990297"/>
    <w:rsid w:val="00992D15"/>
    <w:rsid w:val="009A2654"/>
    <w:rsid w:val="009B3845"/>
    <w:rsid w:val="009B4F26"/>
    <w:rsid w:val="009D6F56"/>
    <w:rsid w:val="00A10FC3"/>
    <w:rsid w:val="00A23B28"/>
    <w:rsid w:val="00A3536D"/>
    <w:rsid w:val="00A46068"/>
    <w:rsid w:val="00A6073E"/>
    <w:rsid w:val="00A61187"/>
    <w:rsid w:val="00A80108"/>
    <w:rsid w:val="00A93C6E"/>
    <w:rsid w:val="00AA5D0B"/>
    <w:rsid w:val="00AD5152"/>
    <w:rsid w:val="00AE5567"/>
    <w:rsid w:val="00AF1239"/>
    <w:rsid w:val="00B1198F"/>
    <w:rsid w:val="00B16480"/>
    <w:rsid w:val="00B2165C"/>
    <w:rsid w:val="00B3495E"/>
    <w:rsid w:val="00B614DE"/>
    <w:rsid w:val="00BA20AA"/>
    <w:rsid w:val="00BC1B9E"/>
    <w:rsid w:val="00BD4425"/>
    <w:rsid w:val="00BE573A"/>
    <w:rsid w:val="00C25B49"/>
    <w:rsid w:val="00C4108D"/>
    <w:rsid w:val="00C47311"/>
    <w:rsid w:val="00C65B1B"/>
    <w:rsid w:val="00CC0D2D"/>
    <w:rsid w:val="00CC11D6"/>
    <w:rsid w:val="00CE4708"/>
    <w:rsid w:val="00CE5657"/>
    <w:rsid w:val="00CF2171"/>
    <w:rsid w:val="00CF3903"/>
    <w:rsid w:val="00D133F8"/>
    <w:rsid w:val="00D14A3E"/>
    <w:rsid w:val="00D3688F"/>
    <w:rsid w:val="00D82C04"/>
    <w:rsid w:val="00D85574"/>
    <w:rsid w:val="00D865AC"/>
    <w:rsid w:val="00DB7C2D"/>
    <w:rsid w:val="00DD47CD"/>
    <w:rsid w:val="00DE4976"/>
    <w:rsid w:val="00DF0E2C"/>
    <w:rsid w:val="00DF7F86"/>
    <w:rsid w:val="00E1202E"/>
    <w:rsid w:val="00E3716B"/>
    <w:rsid w:val="00E44E9D"/>
    <w:rsid w:val="00E5323B"/>
    <w:rsid w:val="00E53684"/>
    <w:rsid w:val="00E554EB"/>
    <w:rsid w:val="00E8749E"/>
    <w:rsid w:val="00E90C01"/>
    <w:rsid w:val="00E941D6"/>
    <w:rsid w:val="00EA486E"/>
    <w:rsid w:val="00ED460E"/>
    <w:rsid w:val="00ED5A5E"/>
    <w:rsid w:val="00F01679"/>
    <w:rsid w:val="00F12286"/>
    <w:rsid w:val="00F13740"/>
    <w:rsid w:val="00F254A9"/>
    <w:rsid w:val="00F51003"/>
    <w:rsid w:val="00F57B0C"/>
    <w:rsid w:val="00F63088"/>
    <w:rsid w:val="00F63929"/>
    <w:rsid w:val="00F97651"/>
    <w:rsid w:val="00FC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4F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6B4F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6B4F9C"/>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655DC"/>
    <w:pPr>
      <w:spacing w:after="200" w:line="276" w:lineRule="auto"/>
      <w:ind w:left="720"/>
      <w:contextualSpacing/>
    </w:pPr>
  </w:style>
  <w:style w:type="character" w:customStyle="1" w:styleId="xdtextbox1">
    <w:name w:val="xdtextbox1"/>
    <w:basedOn w:val="DefaultParagraphFont"/>
    <w:rsid w:val="00085057"/>
    <w:rPr>
      <w:color w:val="auto"/>
      <w:bdr w:val="single" w:sz="8" w:space="1" w:color="DCDCDC" w:frame="1"/>
      <w:shd w:val="clear" w:color="auto" w:fill="FFFFFF"/>
    </w:rPr>
  </w:style>
  <w:style w:type="paragraph" w:customStyle="1" w:styleId="naisf">
    <w:name w:val="naisf"/>
    <w:basedOn w:val="Normal"/>
    <w:rsid w:val="00CC11D6"/>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4F9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6B4F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6B4F9C"/>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655DC"/>
    <w:pPr>
      <w:spacing w:after="200" w:line="276" w:lineRule="auto"/>
      <w:ind w:left="720"/>
      <w:contextualSpacing/>
    </w:pPr>
  </w:style>
  <w:style w:type="character" w:customStyle="1" w:styleId="xdtextbox1">
    <w:name w:val="xdtextbox1"/>
    <w:basedOn w:val="DefaultParagraphFont"/>
    <w:rsid w:val="00085057"/>
    <w:rPr>
      <w:color w:val="auto"/>
      <w:bdr w:val="single" w:sz="8" w:space="1" w:color="DCDCDC" w:frame="1"/>
      <w:shd w:val="clear" w:color="auto" w:fill="FFFFFF"/>
    </w:rPr>
  </w:style>
  <w:style w:type="paragraph" w:customStyle="1" w:styleId="naisf">
    <w:name w:val="naisf"/>
    <w:basedOn w:val="Normal"/>
    <w:rsid w:val="00CC11D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00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80242312">
      <w:bodyDiv w:val="1"/>
      <w:marLeft w:val="0"/>
      <w:marRight w:val="0"/>
      <w:marTop w:val="0"/>
      <w:marBottom w:val="0"/>
      <w:divBdr>
        <w:top w:val="none" w:sz="0" w:space="0" w:color="auto"/>
        <w:left w:val="none" w:sz="0" w:space="0" w:color="auto"/>
        <w:bottom w:val="none" w:sz="0" w:space="0" w:color="auto"/>
        <w:right w:val="none" w:sz="0" w:space="0" w:color="auto"/>
      </w:divBdr>
    </w:div>
    <w:div w:id="10900851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ED8D-3074-4C2C-BA14-855D7488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5612</Words>
  <Characters>3200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22.jūlija noteikumos Nr.423 "Nodrošinājuma valsts aģentūras maksas pakalpojumu cenrādis" sākotnējās ietekmes novērtējuma ziņojums (anotācija)</vt:lpstr>
    </vt:vector>
  </TitlesOfParts>
  <Manager>Iekšlietu ministrija</Manager>
  <Company>Nodrošinājuma valsts aģentūra</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22.jūlija noteikumos Nr.423 "Nodrošinājuma valsts aģentūras maksas pakalpojumu cenrādis" sākotnējās ietekmes novērtējuma ziņojums (anotācija)</dc:title>
  <dc:subject>Anotācija</dc:subject>
  <dc:creator>Vanda Skole</dc:creator>
  <dc:description>Nodrošinājuma valsts aģentūras
Īpašumu, bruņojuma un materiālo rezervju departamenta
Īpašumu pārvaldes Apsaimniekošanas un uzskaites nodaļas
vecākā referente
67829047,
vanda.skole@agentura.iem.gov.lv</dc:description>
  <cp:lastModifiedBy>Agate Pupova Ozera</cp:lastModifiedBy>
  <cp:revision>7</cp:revision>
  <cp:lastPrinted>2018-04-19T07:14:00Z</cp:lastPrinted>
  <dcterms:created xsi:type="dcterms:W3CDTF">2018-06-01T07:11:00Z</dcterms:created>
  <dcterms:modified xsi:type="dcterms:W3CDTF">2018-06-19T08:37:00Z</dcterms:modified>
</cp:coreProperties>
</file>