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</w:t>
      </w:r>
      <w:r w:rsidR="00967489">
        <w:rPr>
          <w:sz w:val="28"/>
        </w:rPr>
        <w:t>8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A0775" w:rsidRPr="00EA0775" w:rsidRDefault="00967489" w:rsidP="00EF7B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„Grozījumi Ministru kabineta 2017.gada 12.septembra noteikumos Nr.557 </w:t>
      </w:r>
      <w:r w:rsidR="00EA0775" w:rsidRPr="00EA0775">
        <w:rPr>
          <w:b/>
          <w:bCs/>
          <w:sz w:val="26"/>
          <w:szCs w:val="26"/>
        </w:rPr>
        <w:t xml:space="preserve">„Noteikumi par valsts nodevu par vīzas, uzturēšanās atļaujas vai Eiropas Savienības pastāvīgā iedzīvotāja statusa Latvijas Republikā pieprasīšanai </w:t>
      </w:r>
      <w:r w:rsidR="005816E9">
        <w:rPr>
          <w:b/>
          <w:bCs/>
          <w:sz w:val="26"/>
          <w:szCs w:val="26"/>
        </w:rPr>
        <w:t>nepieciešamo</w:t>
      </w:r>
      <w:r w:rsidR="00EA0775" w:rsidRPr="00EA0775">
        <w:rPr>
          <w:b/>
          <w:bCs/>
          <w:sz w:val="26"/>
          <w:szCs w:val="26"/>
        </w:rPr>
        <w:t xml:space="preserve"> dokumentu izskatīšanu un ar to saistītajiem pakalpojumiem”</w:t>
      </w:r>
      <w:r>
        <w:rPr>
          <w:b/>
          <w:bCs/>
          <w:sz w:val="26"/>
          <w:szCs w:val="26"/>
        </w:rPr>
        <w:t>”</w:t>
      </w:r>
    </w:p>
    <w:p w:rsidR="00EF7BAD" w:rsidRPr="002F0139" w:rsidRDefault="00EA0775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 xml:space="preserve"> </w:t>
      </w:r>
      <w:r w:rsidR="00EF7BAD"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A0775" w:rsidP="00EF7B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7BAD" w:rsidRPr="002F0139">
        <w:rPr>
          <w:sz w:val="26"/>
          <w:szCs w:val="26"/>
        </w:rPr>
        <w:t>Valsts kancelejai sagatavot noteikumu projektu parakstīšanai.</w:t>
      </w:r>
    </w:p>
    <w:p w:rsidR="003247EB" w:rsidRDefault="00EF7BAD" w:rsidP="003247EB">
      <w:pPr>
        <w:ind w:firstLine="709"/>
        <w:jc w:val="both"/>
        <w:rPr>
          <w:sz w:val="26"/>
          <w:szCs w:val="26"/>
        </w:rPr>
      </w:pPr>
      <w:r w:rsidRPr="002F0139">
        <w:rPr>
          <w:sz w:val="26"/>
          <w:szCs w:val="26"/>
        </w:rPr>
        <w:t xml:space="preserve">2. Atbalstīt Iekšlietu ministrijas priekšlikumu </w:t>
      </w:r>
      <w:bookmarkStart w:id="0" w:name="_GoBack"/>
      <w:bookmarkEnd w:id="0"/>
      <w:r w:rsidR="003247EB" w:rsidRPr="002F0139">
        <w:rPr>
          <w:sz w:val="26"/>
          <w:szCs w:val="26"/>
        </w:rPr>
        <w:t>likumprojektā</w:t>
      </w:r>
      <w:r w:rsidR="003247EB">
        <w:rPr>
          <w:sz w:val="26"/>
          <w:szCs w:val="26"/>
        </w:rPr>
        <w:t xml:space="preserve"> “</w:t>
      </w:r>
      <w:r w:rsidR="003247EB" w:rsidRPr="002F0139">
        <w:rPr>
          <w:sz w:val="26"/>
          <w:szCs w:val="26"/>
        </w:rPr>
        <w:t>Par valsts budžetu 201</w:t>
      </w:r>
      <w:r w:rsidR="003247EB">
        <w:rPr>
          <w:sz w:val="26"/>
          <w:szCs w:val="26"/>
        </w:rPr>
        <w:t>9</w:t>
      </w:r>
      <w:r w:rsidR="003247EB" w:rsidRPr="002F0139">
        <w:rPr>
          <w:sz w:val="26"/>
          <w:szCs w:val="26"/>
        </w:rPr>
        <w:t>.gadam”</w:t>
      </w:r>
      <w:r w:rsidR="003247EB">
        <w:rPr>
          <w:sz w:val="26"/>
          <w:szCs w:val="26"/>
        </w:rPr>
        <w:t xml:space="preserve"> un </w:t>
      </w:r>
      <w:r w:rsidR="00E4029B">
        <w:rPr>
          <w:sz w:val="26"/>
          <w:szCs w:val="26"/>
        </w:rPr>
        <w:t>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</w:t>
      </w:r>
      <w:r w:rsidR="003247EB">
        <w:rPr>
          <w:sz w:val="26"/>
          <w:szCs w:val="26"/>
        </w:rPr>
        <w:t>20</w:t>
      </w:r>
      <w:r w:rsidRPr="002F0139">
        <w:rPr>
          <w:sz w:val="26"/>
          <w:szCs w:val="26"/>
        </w:rPr>
        <w:t>., 20</w:t>
      </w:r>
      <w:r w:rsidR="008E3939">
        <w:rPr>
          <w:sz w:val="26"/>
          <w:szCs w:val="26"/>
        </w:rPr>
        <w:t>2</w:t>
      </w:r>
      <w:r w:rsidR="003247EB">
        <w:rPr>
          <w:sz w:val="26"/>
          <w:szCs w:val="26"/>
        </w:rPr>
        <w:t>1</w:t>
      </w:r>
      <w:r w:rsidR="00E4029B">
        <w:rPr>
          <w:sz w:val="26"/>
          <w:szCs w:val="26"/>
        </w:rPr>
        <w:t>. un 202</w:t>
      </w:r>
      <w:r w:rsidR="003247EB">
        <w:rPr>
          <w:sz w:val="26"/>
          <w:szCs w:val="26"/>
        </w:rPr>
        <w:t>2</w:t>
      </w:r>
      <w:r w:rsidRPr="002F0139">
        <w:rPr>
          <w:sz w:val="26"/>
          <w:szCs w:val="26"/>
        </w:rPr>
        <w:t>.gadam” paredzēt</w:t>
      </w:r>
      <w:r w:rsidR="002A7149">
        <w:rPr>
          <w:sz w:val="26"/>
          <w:szCs w:val="26"/>
        </w:rPr>
        <w:t xml:space="preserve"> </w:t>
      </w:r>
      <w:r w:rsidR="00202C17" w:rsidRPr="007C7687">
        <w:rPr>
          <w:sz w:val="26"/>
          <w:szCs w:val="26"/>
        </w:rPr>
        <w:t xml:space="preserve">valsts pamatbudžeta ieņēmumu no valsts nodevas par </w:t>
      </w:r>
      <w:r w:rsidR="00EA0775" w:rsidRPr="00EA0775">
        <w:rPr>
          <w:bCs/>
          <w:sz w:val="26"/>
          <w:szCs w:val="26"/>
        </w:rPr>
        <w:t>vīzas, uzturēšanās atļaujas vai Eiropas Savienības pastāvīgā iedzīvotāja statusa Latvijas Republikā pieprasīšanai iesniegto dokumentu izskatīšanu un ar to saistītajiem pakalpojumiem</w:t>
      </w:r>
      <w:r w:rsidR="00202C17" w:rsidRPr="007C7687">
        <w:rPr>
          <w:sz w:val="26"/>
          <w:szCs w:val="26"/>
        </w:rPr>
        <w:t xml:space="preserve"> palielinājumu </w:t>
      </w:r>
      <w:r w:rsidR="00113DD1" w:rsidRPr="007C7687">
        <w:rPr>
          <w:sz w:val="26"/>
          <w:szCs w:val="26"/>
        </w:rPr>
        <w:t>201</w:t>
      </w:r>
      <w:r w:rsidR="00113DD1">
        <w:rPr>
          <w:sz w:val="26"/>
          <w:szCs w:val="26"/>
        </w:rPr>
        <w:t>9</w:t>
      </w:r>
      <w:r w:rsidR="00202C17" w:rsidRPr="007C7687">
        <w:rPr>
          <w:sz w:val="26"/>
          <w:szCs w:val="26"/>
        </w:rPr>
        <w:t>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 xml:space="preserve">gadā un turpmāk katru gadu par </w:t>
      </w:r>
      <w:r w:rsidR="00113DD1">
        <w:rPr>
          <w:sz w:val="26"/>
          <w:szCs w:val="26"/>
        </w:rPr>
        <w:t>11 4</w:t>
      </w:r>
      <w:r w:rsidR="00EA0775">
        <w:rPr>
          <w:sz w:val="26"/>
          <w:szCs w:val="26"/>
        </w:rPr>
        <w:t>00</w:t>
      </w:r>
      <w:r w:rsidR="00202C17">
        <w:rPr>
          <w:sz w:val="26"/>
          <w:szCs w:val="26"/>
        </w:rPr>
        <w:t xml:space="preserve"> </w:t>
      </w:r>
      <w:r w:rsidR="00395E95">
        <w:rPr>
          <w:sz w:val="26"/>
          <w:szCs w:val="26"/>
        </w:rPr>
        <w:t>EUR.</w:t>
      </w:r>
    </w:p>
    <w:p w:rsidR="005816E9" w:rsidRPr="007C7687" w:rsidRDefault="005816E9" w:rsidP="00EA0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Iekšlietu ministrijai pēc noteikumu apstiprināšanas Ministru kabinetā iesniegt Finanšu ministrijā informāciju par prognozētajiem papildu ieņēmumiem no valsts nodevas.</w:t>
      </w: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F37D77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EF7BAD">
        <w:rPr>
          <w:sz w:val="28"/>
          <w:szCs w:val="28"/>
        </w:rPr>
        <w:t>R</w:t>
      </w:r>
      <w:r w:rsidR="00F37D77">
        <w:rPr>
          <w:sz w:val="28"/>
          <w:szCs w:val="28"/>
        </w:rPr>
        <w:t xml:space="preserve">ihards </w:t>
      </w:r>
      <w:r w:rsidR="00EF7BAD">
        <w:rPr>
          <w:sz w:val="28"/>
          <w:szCs w:val="28"/>
        </w:rPr>
        <w:t>Kozlovskis</w:t>
      </w:r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</w:t>
      </w:r>
      <w:r w:rsidR="00610406">
        <w:rPr>
          <w:rFonts w:ascii="Times New Roman" w:hAnsi="Times New Roman" w:cs="Times New Roman"/>
          <w:sz w:val="28"/>
          <w:szCs w:val="28"/>
          <w:lang w:eastAsia="en-US"/>
        </w:rPr>
        <w:t>s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proofErr w:type="gramEnd"/>
      <w:r w:rsidR="00EA0775">
        <w:rPr>
          <w:rFonts w:ascii="Times New Roman" w:hAnsi="Times New Roman" w:cs="Times New Roman"/>
          <w:sz w:val="28"/>
          <w:szCs w:val="28"/>
          <w:lang w:eastAsia="en-US"/>
        </w:rPr>
        <w:t>Dimitrijs</w:t>
      </w:r>
      <w:proofErr w:type="spellEnd"/>
      <w:r w:rsidR="00EA07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A0775">
        <w:rPr>
          <w:rFonts w:ascii="Times New Roman" w:hAnsi="Times New Roman" w:cs="Times New Roman"/>
          <w:sz w:val="28"/>
          <w:szCs w:val="28"/>
          <w:lang w:eastAsia="en-US"/>
        </w:rPr>
        <w:t>Trofimovs</w:t>
      </w:r>
      <w:proofErr w:type="spellEnd"/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16E9" w:rsidRDefault="005816E9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Briede, 67219546</w:t>
      </w: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ilze.briede</w:t>
      </w:r>
      <w:r w:rsidR="00EF7BAD" w:rsidRPr="000F67DF">
        <w:rPr>
          <w:sz w:val="20"/>
          <w:szCs w:val="20"/>
          <w:lang w:val="de-DE"/>
        </w:rPr>
        <w:t>@pmlp.gov.lv</w:t>
      </w:r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81" w:rsidRDefault="00495581" w:rsidP="00E4029B">
      <w:r>
        <w:separator/>
      </w:r>
    </w:p>
  </w:endnote>
  <w:endnote w:type="continuationSeparator" w:id="0">
    <w:p w:rsidR="00495581" w:rsidRDefault="00495581" w:rsidP="00E4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B" w:rsidRPr="00E4029B" w:rsidRDefault="003247E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>
      <w:rPr>
        <w:rFonts w:ascii="Times New Roman" w:hAnsi="Times New Roman" w:cs="Times New Roman"/>
        <w:sz w:val="20"/>
        <w:szCs w:val="20"/>
        <w:lang w:val="lv-LV"/>
      </w:rPr>
      <w:t>110718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; </w:t>
    </w:r>
    <w:r>
      <w:rPr>
        <w:rFonts w:ascii="Times New Roman" w:hAnsi="Times New Roman" w:cs="Times New Roman"/>
        <w:sz w:val="20"/>
        <w:szCs w:val="20"/>
        <w:lang w:val="lv-LV"/>
      </w:rPr>
      <w:t xml:space="preserve">Ministru kabineta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protokollēmums</w:t>
    </w:r>
    <w:proofErr w:type="spellEnd"/>
    <w:r w:rsidRPr="00E4029B">
      <w:rPr>
        <w:rFonts w:ascii="Times New Roman" w:hAnsi="Times New Roman" w:cs="Times New Roman"/>
        <w:sz w:val="20"/>
        <w:szCs w:val="20"/>
        <w:lang w:val="lv-LV"/>
      </w:rPr>
      <w:t xml:space="preserve"> “Par Ministru kabineta noteikumu projektu </w:t>
    </w:r>
    <w:r>
      <w:rPr>
        <w:rFonts w:ascii="Times New Roman" w:hAnsi="Times New Roman" w:cs="Times New Roman"/>
        <w:sz w:val="20"/>
        <w:szCs w:val="20"/>
        <w:lang w:val="lv-LV"/>
      </w:rPr>
      <w:t xml:space="preserve">„Grozījumi Ministru kabineta 2017.gada 12.septembra noteikumos Nr.557 </w:t>
    </w:r>
    <w:r w:rsidRPr="00E4029B">
      <w:rPr>
        <w:rFonts w:ascii="Times New Roman" w:hAnsi="Times New Roman" w:cs="Times New Roman"/>
        <w:sz w:val="20"/>
        <w:szCs w:val="20"/>
        <w:lang w:val="lv-LV"/>
      </w:rPr>
      <w:t>“</w:t>
    </w:r>
    <w:r w:rsidRPr="00E4029B">
      <w:rPr>
        <w:rFonts w:ascii="Times New Roman" w:hAnsi="Times New Roman" w:cs="Times New Roman"/>
        <w:bCs/>
        <w:sz w:val="20"/>
        <w:szCs w:val="20"/>
        <w:lang w:val="lv-LV"/>
      </w:rPr>
      <w:t>Noteikumi par valsts nodevu par</w:t>
    </w:r>
    <w:r>
      <w:rPr>
        <w:rFonts w:ascii="Times New Roman" w:hAnsi="Times New Roman" w:cs="Times New Roman"/>
        <w:bCs/>
        <w:sz w:val="20"/>
        <w:szCs w:val="20"/>
        <w:lang w:val="lv-LV"/>
      </w:rPr>
      <w:t xml:space="preserve"> vīzas, uzturēšanās atļaujas vai Eiropas Savienības pastāvīgā iedzīvotāja statusa Latvijas Republikā pieprasīšanai nepieciešamo dokumentu izskatīšanu un ar to saistītajiem pakalpojumiem</w:t>
    </w:r>
    <w:r w:rsidRPr="00E4029B">
      <w:rPr>
        <w:rFonts w:ascii="Times New Roman" w:hAnsi="Times New Roman" w:cs="Times New Roman"/>
        <w:sz w:val="20"/>
        <w:szCs w:val="20"/>
        <w:lang w:val="lv-LV"/>
      </w:rPr>
      <w:t>”</w:t>
    </w:r>
    <w:r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81" w:rsidRDefault="00495581" w:rsidP="00E4029B">
      <w:r>
        <w:separator/>
      </w:r>
    </w:p>
  </w:footnote>
  <w:footnote w:type="continuationSeparator" w:id="0">
    <w:p w:rsidR="00495581" w:rsidRDefault="00495581" w:rsidP="00E40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C60"/>
    <w:rsid w:val="000076A3"/>
    <w:rsid w:val="000112D9"/>
    <w:rsid w:val="00097BF6"/>
    <w:rsid w:val="00113DD1"/>
    <w:rsid w:val="00202C17"/>
    <w:rsid w:val="00227EFB"/>
    <w:rsid w:val="002504A1"/>
    <w:rsid w:val="0028799D"/>
    <w:rsid w:val="002A7149"/>
    <w:rsid w:val="002B4E05"/>
    <w:rsid w:val="002B75FD"/>
    <w:rsid w:val="002D3A6D"/>
    <w:rsid w:val="0031469E"/>
    <w:rsid w:val="003247EB"/>
    <w:rsid w:val="0036480E"/>
    <w:rsid w:val="00367549"/>
    <w:rsid w:val="00395E95"/>
    <w:rsid w:val="003F4D6B"/>
    <w:rsid w:val="003F7659"/>
    <w:rsid w:val="00406012"/>
    <w:rsid w:val="00495581"/>
    <w:rsid w:val="004B0DBB"/>
    <w:rsid w:val="004B5B4C"/>
    <w:rsid w:val="005816E9"/>
    <w:rsid w:val="00597C60"/>
    <w:rsid w:val="005D7F49"/>
    <w:rsid w:val="00610406"/>
    <w:rsid w:val="00613BC0"/>
    <w:rsid w:val="006509A6"/>
    <w:rsid w:val="006D5D55"/>
    <w:rsid w:val="006E33DE"/>
    <w:rsid w:val="006E37ED"/>
    <w:rsid w:val="00734264"/>
    <w:rsid w:val="00737241"/>
    <w:rsid w:val="007B5B34"/>
    <w:rsid w:val="007C6BED"/>
    <w:rsid w:val="007C7687"/>
    <w:rsid w:val="008735D9"/>
    <w:rsid w:val="008E3939"/>
    <w:rsid w:val="00967489"/>
    <w:rsid w:val="00A97960"/>
    <w:rsid w:val="00B90A00"/>
    <w:rsid w:val="00C334CF"/>
    <w:rsid w:val="00C5067A"/>
    <w:rsid w:val="00C50B37"/>
    <w:rsid w:val="00C8185D"/>
    <w:rsid w:val="00D1615E"/>
    <w:rsid w:val="00D453FD"/>
    <w:rsid w:val="00D878CE"/>
    <w:rsid w:val="00DB62DF"/>
    <w:rsid w:val="00DD3BEC"/>
    <w:rsid w:val="00DF0E48"/>
    <w:rsid w:val="00DF2028"/>
    <w:rsid w:val="00E4029B"/>
    <w:rsid w:val="00E70682"/>
    <w:rsid w:val="00EA0775"/>
    <w:rsid w:val="00EF7BAD"/>
    <w:rsid w:val="00F12C73"/>
    <w:rsid w:val="00F37D77"/>
    <w:rsid w:val="00F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D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D1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B552-2274-46EF-A9F5-87F6DE1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ilzebr</cp:lastModifiedBy>
  <cp:revision>2</cp:revision>
  <cp:lastPrinted>2017-08-25T10:20:00Z</cp:lastPrinted>
  <dcterms:created xsi:type="dcterms:W3CDTF">2018-07-11T11:28:00Z</dcterms:created>
  <dcterms:modified xsi:type="dcterms:W3CDTF">2018-07-11T11:28:00Z</dcterms:modified>
</cp:coreProperties>
</file>