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74E53" w14:textId="77777777" w:rsidR="00C50D47" w:rsidRPr="00A929A6" w:rsidRDefault="00BC529D" w:rsidP="00E273A1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bCs/>
          <w:sz w:val="24"/>
          <w:szCs w:val="24"/>
          <w:lang w:val="lv-LV" w:eastAsia="lv-LV"/>
        </w:rPr>
      </w:pPr>
      <w:r w:rsidRPr="00A929A6">
        <w:rPr>
          <w:rFonts w:ascii="Times New Roman" w:hAnsi="Times New Roman"/>
          <w:b/>
          <w:bCs/>
          <w:sz w:val="24"/>
          <w:szCs w:val="24"/>
          <w:lang w:val="lv-LV" w:eastAsia="lv-LV"/>
        </w:rPr>
        <w:t>Minist</w:t>
      </w:r>
      <w:r w:rsidR="00694072" w:rsidRPr="00A929A6">
        <w:rPr>
          <w:rFonts w:ascii="Times New Roman" w:hAnsi="Times New Roman"/>
          <w:b/>
          <w:bCs/>
          <w:sz w:val="24"/>
          <w:szCs w:val="24"/>
          <w:lang w:val="lv-LV" w:eastAsia="lv-LV"/>
        </w:rPr>
        <w:t>ru kabineta noteikumu projektu kopas par izglītību un profesionālo kvalifikāciju apliecinošiem dokumentiem, kurus atzīst, piemērojot speciālo profesionālās kvalifikācijas atzīšanas sistēmu,</w:t>
      </w:r>
      <w:r w:rsidRPr="00A929A6">
        <w:rPr>
          <w:rFonts w:ascii="Times New Roman" w:hAnsi="Times New Roman"/>
          <w:b/>
          <w:bCs/>
          <w:sz w:val="24"/>
          <w:szCs w:val="24"/>
          <w:lang w:val="lv-LV" w:eastAsia="lv-LV"/>
        </w:rPr>
        <w:t xml:space="preserve"> sākotnējās ietekmes novērtējuma ziņojums (</w:t>
      </w:r>
      <w:r w:rsidR="00694072" w:rsidRPr="00A929A6">
        <w:rPr>
          <w:rFonts w:ascii="Times New Roman" w:hAnsi="Times New Roman"/>
          <w:b/>
          <w:bCs/>
          <w:sz w:val="24"/>
          <w:szCs w:val="24"/>
          <w:lang w:val="lv-LV" w:eastAsia="lv-LV"/>
        </w:rPr>
        <w:t xml:space="preserve">apvienotā </w:t>
      </w:r>
      <w:r w:rsidRPr="00A929A6">
        <w:rPr>
          <w:rFonts w:ascii="Times New Roman" w:hAnsi="Times New Roman"/>
          <w:b/>
          <w:bCs/>
          <w:sz w:val="24"/>
          <w:szCs w:val="24"/>
          <w:lang w:val="lv-LV" w:eastAsia="lv-LV"/>
        </w:rPr>
        <w:t>anotācija)</w:t>
      </w:r>
    </w:p>
    <w:p w14:paraId="0A474E54" w14:textId="77777777" w:rsidR="00161647" w:rsidRPr="00A929A6" w:rsidRDefault="00161647" w:rsidP="00161647">
      <w:pPr>
        <w:pStyle w:val="Title"/>
        <w:spacing w:before="130" w:line="260" w:lineRule="exact"/>
        <w:jc w:val="both"/>
        <w:rPr>
          <w:sz w:val="24"/>
          <w:szCs w:val="24"/>
        </w:rPr>
      </w:pPr>
    </w:p>
    <w:tbl>
      <w:tblPr>
        <w:tblW w:w="55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5"/>
        <w:gridCol w:w="6194"/>
      </w:tblGrid>
      <w:tr w:rsidR="006F4D0D" w14:paraId="0A474E56" w14:textId="77777777" w:rsidTr="00F54498">
        <w:trPr>
          <w:cantSplit/>
        </w:trPr>
        <w:tc>
          <w:tcPr>
            <w:tcW w:w="9242" w:type="dxa"/>
            <w:gridSpan w:val="2"/>
            <w:shd w:val="clear" w:color="auto" w:fill="FFFFFF"/>
            <w:vAlign w:val="center"/>
            <w:hideMark/>
          </w:tcPr>
          <w:p w14:paraId="0A474E55" w14:textId="77777777" w:rsidR="00BD5588" w:rsidRPr="00A929A6" w:rsidRDefault="00BC529D" w:rsidP="00E273A1">
            <w:pPr>
              <w:jc w:val="center"/>
              <w:rPr>
                <w:b/>
                <w:iCs/>
                <w:lang w:eastAsia="en-US"/>
              </w:rPr>
            </w:pPr>
            <w:r w:rsidRPr="00A929A6">
              <w:rPr>
                <w:b/>
                <w:iCs/>
                <w:lang w:eastAsia="en-US"/>
              </w:rPr>
              <w:t>Tiesību akta projekta anotācijas kopsavilkums</w:t>
            </w:r>
          </w:p>
        </w:tc>
      </w:tr>
      <w:tr w:rsidR="006F4D0D" w14:paraId="0A474E5A" w14:textId="77777777" w:rsidTr="00F54498">
        <w:trPr>
          <w:cantSplit/>
        </w:trPr>
        <w:tc>
          <w:tcPr>
            <w:tcW w:w="2996" w:type="dxa"/>
            <w:shd w:val="clear" w:color="auto" w:fill="FFFFFF"/>
            <w:hideMark/>
          </w:tcPr>
          <w:p w14:paraId="0A474E57" w14:textId="77777777" w:rsidR="00BD5588" w:rsidRPr="00A929A6" w:rsidRDefault="00BC529D" w:rsidP="00E273A1">
            <w:pPr>
              <w:rPr>
                <w:iCs/>
                <w:lang w:eastAsia="en-US"/>
              </w:rPr>
            </w:pPr>
            <w:r w:rsidRPr="00A929A6">
              <w:rPr>
                <w:iCs/>
                <w:lang w:eastAsia="en-US"/>
              </w:rPr>
              <w:t>Mērķis, risinājums un projekta spēkā stāšanās laiks (500 zīmes bez atstarpēm)</w:t>
            </w:r>
          </w:p>
        </w:tc>
        <w:tc>
          <w:tcPr>
            <w:tcW w:w="6246" w:type="dxa"/>
            <w:shd w:val="clear" w:color="auto" w:fill="FFFFFF"/>
            <w:hideMark/>
          </w:tcPr>
          <w:p w14:paraId="0A474E58" w14:textId="77777777" w:rsidR="00770594" w:rsidRDefault="00BC529D" w:rsidP="00820521">
            <w:pPr>
              <w:jc w:val="both"/>
              <w:rPr>
                <w:rStyle w:val="Strong"/>
                <w:b w:val="0"/>
                <w:bdr w:val="none" w:sz="0" w:space="0" w:color="auto" w:frame="1"/>
                <w:shd w:val="clear" w:color="auto" w:fill="FFFFFF"/>
              </w:rPr>
            </w:pPr>
            <w:r w:rsidRPr="00A929A6">
              <w:t>M</w:t>
            </w:r>
            <w:r w:rsidR="00656B5C" w:rsidRPr="00A929A6">
              <w:t xml:space="preserve">ērķis ir </w:t>
            </w:r>
            <w:r w:rsidRPr="00A929A6">
              <w:t xml:space="preserve">aktualizēt </w:t>
            </w:r>
            <w:r w:rsidR="00FA3B65">
              <w:t xml:space="preserve">septiņus </w:t>
            </w:r>
            <w:r w:rsidRPr="00A929A6">
              <w:t>Ministru kabinet</w:t>
            </w:r>
            <w:r w:rsidR="00A313A1" w:rsidRPr="00A929A6">
              <w:t>a</w:t>
            </w:r>
            <w:r w:rsidR="00FA3B65">
              <w:t xml:space="preserve"> noteikumus, kas nosaka</w:t>
            </w:r>
            <w:r w:rsidR="00A313A1" w:rsidRPr="00A929A6">
              <w:t xml:space="preserve"> </w:t>
            </w:r>
            <w:r w:rsidR="007A0521">
              <w:t xml:space="preserve">ārvalstīs iegūtus </w:t>
            </w:r>
            <w:r w:rsidRPr="00A929A6">
              <w:t>izglītību un profesio</w:t>
            </w:r>
            <w:r w:rsidR="00FA3B65">
              <w:t>nālo kvalifikāciju apliecinošos dokumentus</w:t>
            </w:r>
            <w:r w:rsidR="007A0521">
              <w:t xml:space="preserve"> </w:t>
            </w:r>
            <w:r w:rsidR="007A0521" w:rsidRPr="007A0521">
              <w:t>ārstu, zobārstu, vispārējās aprūpes māsu, vecmāšu, farmaceitu, veterinārārstu, arhitektu profesijās</w:t>
            </w:r>
            <w:r w:rsidRPr="00A929A6">
              <w:t>, kurus atzīst, piemērojot speciālo profesionālās kvalifikācijas atzīšanas s</w:t>
            </w:r>
            <w:r w:rsidR="00FA3B65">
              <w:t>istēmu,</w:t>
            </w:r>
            <w:r w:rsidRPr="00A929A6">
              <w:t xml:space="preserve"> atbilstoši </w:t>
            </w:r>
            <w:r w:rsidRPr="00A929A6">
              <w:rPr>
                <w:rStyle w:val="Strong"/>
                <w:b w:val="0"/>
                <w:bdr w:val="none" w:sz="0" w:space="0" w:color="auto" w:frame="1"/>
                <w:shd w:val="clear" w:color="auto" w:fill="FFFFFF"/>
              </w:rPr>
              <w:t>Komisijas Deleģētajam lēmumam (ES) 2017/2113 (2017. gada 11. septembris), ar ko Eiropas Parlamenta un Padomes Direktīvas 2005/36/EK V pielikumu groza attiecībā uz kvalifikāciju apliecinošiem dokumentiem un apmācību kursu nosaukumiem (izziņots ar dokumenta numuru C(2017) 6054).</w:t>
            </w:r>
          </w:p>
          <w:p w14:paraId="0A474E59" w14:textId="77777777" w:rsidR="00770594" w:rsidRPr="00A929A6" w:rsidRDefault="00BC529D" w:rsidP="00496D93">
            <w:pPr>
              <w:jc w:val="both"/>
            </w:pPr>
            <w:r>
              <w:rPr>
                <w:rStyle w:val="Strong"/>
                <w:b w:val="0"/>
                <w:bdr w:val="none" w:sz="0" w:space="0" w:color="auto" w:frame="1"/>
                <w:shd w:val="clear" w:color="auto" w:fill="FFFFFF"/>
              </w:rPr>
              <w:t xml:space="preserve">Noteikumi stāsies spēkā </w:t>
            </w:r>
            <w:r w:rsidR="00B12B2D">
              <w:rPr>
                <w:rStyle w:val="Strong"/>
                <w:b w:val="0"/>
                <w:bdr w:val="none" w:sz="0" w:space="0" w:color="auto" w:frame="1"/>
                <w:shd w:val="clear" w:color="auto" w:fill="FFFFFF"/>
              </w:rPr>
              <w:t>Oficiālo publikāciju un tiesiskās informācijas likumā noteiktajā kārtībā.</w:t>
            </w:r>
          </w:p>
        </w:tc>
      </w:tr>
    </w:tbl>
    <w:p w14:paraId="0A474E5B" w14:textId="77777777" w:rsidR="00161647" w:rsidRPr="00A929A6" w:rsidRDefault="00161647" w:rsidP="00161647">
      <w:pPr>
        <w:pStyle w:val="Title"/>
        <w:spacing w:before="130" w:line="260" w:lineRule="exact"/>
        <w:jc w:val="both"/>
        <w:rPr>
          <w:sz w:val="24"/>
          <w:szCs w:val="24"/>
        </w:rPr>
      </w:pPr>
    </w:p>
    <w:tbl>
      <w:tblPr>
        <w:tblW w:w="55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6A0" w:firstRow="1" w:lastRow="0" w:firstColumn="1" w:lastColumn="0" w:noHBand="1" w:noVBand="1"/>
      </w:tblPr>
      <w:tblGrid>
        <w:gridCol w:w="515"/>
        <w:gridCol w:w="2455"/>
        <w:gridCol w:w="6197"/>
      </w:tblGrid>
      <w:tr w:rsidR="006F4D0D" w14:paraId="0A474E5D" w14:textId="77777777" w:rsidTr="00F54498">
        <w:tc>
          <w:tcPr>
            <w:tcW w:w="5000" w:type="pct"/>
            <w:gridSpan w:val="3"/>
            <w:vAlign w:val="center"/>
            <w:hideMark/>
          </w:tcPr>
          <w:p w14:paraId="0A474E5C" w14:textId="77777777" w:rsidR="00BD5588" w:rsidRPr="00A929A6" w:rsidRDefault="00BC529D" w:rsidP="00793205">
            <w:pPr>
              <w:widowControl w:val="0"/>
              <w:jc w:val="center"/>
              <w:rPr>
                <w:b/>
                <w:bCs/>
              </w:rPr>
            </w:pPr>
            <w:r w:rsidRPr="00A929A6">
              <w:rPr>
                <w:b/>
                <w:bCs/>
              </w:rPr>
              <w:t>I. Tiesību akta projekta izstrādes nepieciešamība</w:t>
            </w:r>
          </w:p>
        </w:tc>
      </w:tr>
      <w:tr w:rsidR="006F4D0D" w14:paraId="0A474E61" w14:textId="77777777" w:rsidTr="00F54498">
        <w:tc>
          <w:tcPr>
            <w:tcW w:w="281" w:type="pct"/>
            <w:hideMark/>
          </w:tcPr>
          <w:p w14:paraId="0A474E5E" w14:textId="77777777" w:rsidR="00BD5588" w:rsidRPr="00A929A6" w:rsidRDefault="00BC529D" w:rsidP="00793205">
            <w:pPr>
              <w:widowControl w:val="0"/>
              <w:jc w:val="center"/>
            </w:pPr>
            <w:r w:rsidRPr="00A929A6">
              <w:t>1.</w:t>
            </w:r>
          </w:p>
        </w:tc>
        <w:tc>
          <w:tcPr>
            <w:tcW w:w="1339" w:type="pct"/>
            <w:hideMark/>
          </w:tcPr>
          <w:p w14:paraId="0A474E5F" w14:textId="77777777" w:rsidR="00BD5588" w:rsidRPr="00A929A6" w:rsidRDefault="00BC529D" w:rsidP="00793205">
            <w:pPr>
              <w:widowControl w:val="0"/>
            </w:pPr>
            <w:r w:rsidRPr="00A929A6">
              <w:t>Pamatojums</w:t>
            </w:r>
          </w:p>
        </w:tc>
        <w:tc>
          <w:tcPr>
            <w:tcW w:w="3380" w:type="pct"/>
            <w:hideMark/>
          </w:tcPr>
          <w:p w14:paraId="0A474E60" w14:textId="77777777" w:rsidR="00161647" w:rsidRPr="00EE640D" w:rsidRDefault="00BC529D" w:rsidP="00EE640D">
            <w:pPr>
              <w:pStyle w:val="BodyTextIndent2"/>
              <w:spacing w:after="0"/>
              <w:ind w:firstLine="0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Noteikumu projekti izstrādāti </w:t>
            </w:r>
            <w:r w:rsidRPr="00D822BE">
              <w:rPr>
                <w:sz w:val="24"/>
                <w:szCs w:val="24"/>
                <w:lang w:val="lv-LV"/>
              </w:rPr>
              <w:t xml:space="preserve">saskaņā ar likuma “Par reglamentētajām profesijām un profesionālās kvalifikācijas atzīšanu” 36. panta </w:t>
            </w:r>
            <w:r w:rsidR="007A0521">
              <w:rPr>
                <w:sz w:val="24"/>
                <w:szCs w:val="24"/>
                <w:lang w:val="lv-LV"/>
              </w:rPr>
              <w:t xml:space="preserve">5., </w:t>
            </w:r>
            <w:r w:rsidRPr="00D822BE">
              <w:rPr>
                <w:sz w:val="24"/>
                <w:szCs w:val="24"/>
                <w:lang w:val="lv-LV"/>
              </w:rPr>
              <w:t>6. punktu un 54. panta pirmo daļu</w:t>
            </w:r>
            <w:r>
              <w:rPr>
                <w:sz w:val="24"/>
                <w:szCs w:val="24"/>
                <w:lang w:val="lv-LV"/>
              </w:rPr>
              <w:t>.</w:t>
            </w:r>
          </w:p>
        </w:tc>
      </w:tr>
      <w:tr w:rsidR="006F4D0D" w14:paraId="0A474E7B" w14:textId="77777777" w:rsidTr="00F54498">
        <w:tc>
          <w:tcPr>
            <w:tcW w:w="281" w:type="pct"/>
            <w:hideMark/>
          </w:tcPr>
          <w:p w14:paraId="0A474E62" w14:textId="77777777" w:rsidR="00BD5588" w:rsidRPr="00A929A6" w:rsidRDefault="00BC529D" w:rsidP="00793205">
            <w:pPr>
              <w:widowControl w:val="0"/>
            </w:pPr>
            <w:r w:rsidRPr="00A929A6">
              <w:t>2.</w:t>
            </w:r>
          </w:p>
        </w:tc>
        <w:tc>
          <w:tcPr>
            <w:tcW w:w="1339" w:type="pct"/>
            <w:hideMark/>
          </w:tcPr>
          <w:p w14:paraId="0A474E63" w14:textId="77777777" w:rsidR="00BD5588" w:rsidRPr="00A929A6" w:rsidRDefault="00BC529D" w:rsidP="00793205">
            <w:pPr>
              <w:widowControl w:val="0"/>
            </w:pPr>
            <w:r w:rsidRPr="00A929A6">
              <w:t>Pašreizējā situācija un problēmas, kuru risināšanai tiesību akta projekts izstrādāts, tiesiskā regulējuma mērķis un būtība</w:t>
            </w:r>
          </w:p>
        </w:tc>
        <w:tc>
          <w:tcPr>
            <w:tcW w:w="3380" w:type="pct"/>
            <w:hideMark/>
          </w:tcPr>
          <w:p w14:paraId="0A474E64" w14:textId="77777777" w:rsidR="00604CFB" w:rsidRDefault="00BC529D" w:rsidP="009B6339">
            <w:pPr>
              <w:pStyle w:val="ListParagraph"/>
              <w:numPr>
                <w:ilvl w:val="0"/>
                <w:numId w:val="15"/>
              </w:numPr>
              <w:shd w:val="clear" w:color="auto" w:fill="FFFFFF"/>
              <w:jc w:val="both"/>
            </w:pPr>
            <w:r w:rsidRPr="00A929A6">
              <w:t>Ministru kabineta</w:t>
            </w:r>
            <w:r w:rsidR="00496D93">
              <w:t xml:space="preserve"> 2005. gada 29. marta noteikumi</w:t>
            </w:r>
            <w:r w:rsidR="009B6339">
              <w:t xml:space="preserve"> Nr. 207 </w:t>
            </w:r>
            <w:r w:rsidR="009B6339" w:rsidRPr="009B6339">
              <w:t>“</w:t>
            </w:r>
            <w:r w:rsidRPr="00A929A6">
              <w:t>Noteikumi par ārsta izglītību un profesionālo kvalifikāciju apliecinošiem dokumentiem, kurus atzīst, piemērojot speciālo profesionālās kva</w:t>
            </w:r>
            <w:r w:rsidR="00A313A1" w:rsidRPr="00A929A6">
              <w:t>lifikācijas atzīšanas sistēmu</w:t>
            </w:r>
            <w:r w:rsidR="009B6339">
              <w:t>”</w:t>
            </w:r>
            <w:r w:rsidR="00A313A1" w:rsidRPr="00A929A6">
              <w:t xml:space="preserve"> (turpmāk – noteikumi Nr.207),</w:t>
            </w:r>
          </w:p>
          <w:p w14:paraId="0A474E65" w14:textId="77777777" w:rsidR="00604CFB" w:rsidRDefault="00BC529D" w:rsidP="00820521">
            <w:pPr>
              <w:pStyle w:val="ListParagraph"/>
              <w:numPr>
                <w:ilvl w:val="0"/>
                <w:numId w:val="15"/>
              </w:numPr>
              <w:shd w:val="clear" w:color="auto" w:fill="FFFFFF"/>
              <w:jc w:val="both"/>
            </w:pPr>
            <w:r w:rsidRPr="00A929A6">
              <w:t xml:space="preserve"> </w:t>
            </w:r>
            <w:r w:rsidR="00770594" w:rsidRPr="00A929A6">
              <w:t>Ministru kabineta 2005. gada 1. marta noteikumi Nr. 149 „Noteikumi par vecmātes izglītību un profesionālo kvalifikāciju apliecinošiem dokumentiem, kurus atzīst, piemērojot speciālo profesionālās kvalifikācijas atzīšanas sistēmu”</w:t>
            </w:r>
            <w:r w:rsidR="0024179D" w:rsidRPr="00A929A6">
              <w:t xml:space="preserve"> (turpmāk – noteikumi Nr.149)</w:t>
            </w:r>
            <w:r w:rsidR="00770594" w:rsidRPr="00A929A6">
              <w:t>,</w:t>
            </w:r>
          </w:p>
          <w:p w14:paraId="0A474E66" w14:textId="77777777" w:rsidR="00604CFB" w:rsidRDefault="00BC529D" w:rsidP="00820521">
            <w:pPr>
              <w:pStyle w:val="ListParagraph"/>
              <w:numPr>
                <w:ilvl w:val="0"/>
                <w:numId w:val="15"/>
              </w:numPr>
              <w:shd w:val="clear" w:color="auto" w:fill="FFFFFF"/>
              <w:jc w:val="both"/>
            </w:pPr>
            <w:r w:rsidRPr="00A929A6">
              <w:t xml:space="preserve"> Ministru kabineta 2017. gada 21. marta noteikumi Nr. 164 “Noteikumi par arhitekta profesionāliem nosaukumiem un izglītību un profesionālo kvalifikāciju apliecinošiem dokumentiem, kurus atzīst, piemērojot speciālo profesionālās kvalifikācijas atzīšanas sistēmu”</w:t>
            </w:r>
            <w:r w:rsidR="0024179D" w:rsidRPr="00A929A6">
              <w:t xml:space="preserve"> (turpmāk – noteikumi Nr.164)</w:t>
            </w:r>
            <w:r w:rsidRPr="00A929A6">
              <w:t>,</w:t>
            </w:r>
            <w:r w:rsidR="00A313A1" w:rsidRPr="00A929A6">
              <w:t xml:space="preserve"> </w:t>
            </w:r>
          </w:p>
          <w:p w14:paraId="0A474E67" w14:textId="77777777" w:rsidR="00604CFB" w:rsidRDefault="00BC529D" w:rsidP="00820521">
            <w:pPr>
              <w:pStyle w:val="ListParagraph"/>
              <w:numPr>
                <w:ilvl w:val="0"/>
                <w:numId w:val="15"/>
              </w:numPr>
              <w:shd w:val="clear" w:color="auto" w:fill="FFFFFF"/>
              <w:jc w:val="both"/>
            </w:pPr>
            <w:r w:rsidRPr="00A929A6">
              <w:t>Ministru kabineta</w:t>
            </w:r>
            <w:r w:rsidR="00A313A1" w:rsidRPr="00A929A6">
              <w:t xml:space="preserve"> 2005. gada 24. maija noteikumi</w:t>
            </w:r>
            <w:r w:rsidRPr="00A929A6">
              <w:t xml:space="preserve"> Nr. 351 “Noteikumi par vispārējās aprūpes māsas izglītību un profesionālo kvalifikāciju apliecinošiem dokumentiem, kurus atzīst, piemērojot speciālo profesionālās kvalifikācijas atzīšanas sistēmu”</w:t>
            </w:r>
            <w:r w:rsidR="001C45AC" w:rsidRPr="00A929A6">
              <w:t xml:space="preserve"> (turpmāk – noteikumi Nr.351)</w:t>
            </w:r>
            <w:r w:rsidRPr="00A929A6">
              <w:t xml:space="preserve">, </w:t>
            </w:r>
          </w:p>
          <w:p w14:paraId="0A474E68" w14:textId="77777777" w:rsidR="00604CFB" w:rsidRDefault="00BC529D" w:rsidP="009B6339">
            <w:pPr>
              <w:pStyle w:val="ListParagraph"/>
              <w:numPr>
                <w:ilvl w:val="0"/>
                <w:numId w:val="15"/>
              </w:numPr>
              <w:shd w:val="clear" w:color="auto" w:fill="FFFFFF"/>
              <w:jc w:val="both"/>
            </w:pPr>
            <w:r w:rsidRPr="00A929A6">
              <w:t>Ministru kabineta 20</w:t>
            </w:r>
            <w:r w:rsidR="00A313A1" w:rsidRPr="00A929A6">
              <w:t>05. gada 15. februāra noteikumi</w:t>
            </w:r>
            <w:r w:rsidRPr="00A929A6">
              <w:t xml:space="preserve"> Nr. 125 </w:t>
            </w:r>
            <w:r w:rsidR="009B6339" w:rsidRPr="009B6339">
              <w:t>“</w:t>
            </w:r>
            <w:r w:rsidRPr="00A929A6">
              <w:t xml:space="preserve">Noteikumi par zobārsta izglītību un profesionālo kvalifikāciju apliecinošiem dokumentiem, kurus atzīst, </w:t>
            </w:r>
            <w:r w:rsidRPr="00A929A6">
              <w:lastRenderedPageBreak/>
              <w:t>piemērojot speciālo profesionālās kvalifikācijas atzīšanas sistēmu</w:t>
            </w:r>
            <w:r w:rsidR="009B6339" w:rsidRPr="009B6339">
              <w:t>“</w:t>
            </w:r>
            <w:r w:rsidR="001C45AC" w:rsidRPr="00A929A6">
              <w:t xml:space="preserve"> (turpmāk – noteikumi Nr.125)</w:t>
            </w:r>
            <w:r w:rsidRPr="00A929A6">
              <w:t xml:space="preserve">, </w:t>
            </w:r>
          </w:p>
          <w:p w14:paraId="0A474E69" w14:textId="77777777" w:rsidR="00604CFB" w:rsidRDefault="00BC529D" w:rsidP="00820521">
            <w:pPr>
              <w:pStyle w:val="ListParagraph"/>
              <w:numPr>
                <w:ilvl w:val="0"/>
                <w:numId w:val="15"/>
              </w:numPr>
              <w:shd w:val="clear" w:color="auto" w:fill="FFFFFF"/>
              <w:jc w:val="both"/>
            </w:pPr>
            <w:r w:rsidRPr="00A929A6">
              <w:t>Ministru kabineta 2005.gada 10.maija noteikumi Nr.320 “Noteikumi par veterinārārsta izglītību un profesionālo kvalifikāciju apliecinošiem dokumentiem, kurus atzīst, piemērojot speciālo profesionālās kvalifikācijas atzīšanas sistēmu”</w:t>
            </w:r>
            <w:r w:rsidR="001C45AC" w:rsidRPr="00A929A6">
              <w:t xml:space="preserve"> (turpmāk – noteikumi Nr.320)</w:t>
            </w:r>
            <w:r w:rsidR="00A313A1" w:rsidRPr="00A929A6">
              <w:t xml:space="preserve">, </w:t>
            </w:r>
          </w:p>
          <w:p w14:paraId="0A474E6A" w14:textId="77777777" w:rsidR="00604CFB" w:rsidRDefault="00BC529D" w:rsidP="00820521">
            <w:pPr>
              <w:pStyle w:val="ListParagraph"/>
              <w:numPr>
                <w:ilvl w:val="0"/>
                <w:numId w:val="15"/>
              </w:numPr>
              <w:shd w:val="clear" w:color="auto" w:fill="FFFFFF"/>
              <w:jc w:val="both"/>
            </w:pPr>
            <w:r w:rsidRPr="00A929A6">
              <w:t>Ministru kabineta 2005.gada 15.februāra noteikumi Nr.124 “Noteikumi par farmaceita izglītību un profesionālo kvalifikāciju apliecinošiem dokumentiem, kurus atzīst, piemērojot speciālo profesionālās kvalifikācijas atzīšanas sistēmu”</w:t>
            </w:r>
            <w:r w:rsidR="007A0521">
              <w:t xml:space="preserve"> (turpmāk – noteikumi N</w:t>
            </w:r>
            <w:r w:rsidR="001C45AC" w:rsidRPr="00A929A6">
              <w:t>r.124)</w:t>
            </w:r>
            <w:r w:rsidR="00A313A1" w:rsidRPr="00A929A6">
              <w:t xml:space="preserve"> </w:t>
            </w:r>
          </w:p>
          <w:p w14:paraId="0A474E6B" w14:textId="77777777" w:rsidR="00EA410A" w:rsidRPr="00A929A6" w:rsidRDefault="00BC529D" w:rsidP="00820521">
            <w:pPr>
              <w:shd w:val="clear" w:color="auto" w:fill="FFFFFF"/>
              <w:jc w:val="both"/>
            </w:pPr>
            <w:r w:rsidRPr="00A929A6">
              <w:t xml:space="preserve">ir noteikumu kopa, kuros noteikti </w:t>
            </w:r>
            <w:r w:rsidR="00E265D9" w:rsidRPr="00A929A6">
              <w:t xml:space="preserve">ārvalstīs iegūto </w:t>
            </w:r>
            <w:r w:rsidR="00604CFB" w:rsidRPr="00A929A6">
              <w:t xml:space="preserve">ārstu, zobārstu, vispārējās aprūpes māsu, vecmāšu, farmaceitu, veterinārārstu, arhitektu profesijās (turpmāk – sektoriālās profesijas) </w:t>
            </w:r>
            <w:r w:rsidR="00E265D9" w:rsidRPr="00A929A6">
              <w:t>izglītību un profesionālo kvalifikāciju apliecinošo dokumentu nosaukumi un to izdevējiestādes saskaņā ar Eiropas Parlamenta un Padomes 2005.gada 7.septembra Direktīvas </w:t>
            </w:r>
            <w:hyperlink r:id="rId8" w:tgtFrame="_blank" w:history="1">
              <w:r w:rsidR="00E265D9" w:rsidRPr="00A929A6">
                <w:t>2005/36/EK</w:t>
              </w:r>
            </w:hyperlink>
            <w:r w:rsidR="00E265D9" w:rsidRPr="00A929A6">
              <w:t> par profesionālo kvalifikāciju atzīšanu</w:t>
            </w:r>
            <w:r w:rsidR="009B381F" w:rsidRPr="00A929A6">
              <w:t xml:space="preserve"> (turpmāk – direktīva 2005/36/EK)</w:t>
            </w:r>
            <w:r w:rsidR="00E265D9" w:rsidRPr="00A929A6">
              <w:t xml:space="preserve"> V pielikumu. </w:t>
            </w:r>
            <w:r w:rsidR="00123B02" w:rsidRPr="00A929A6">
              <w:t xml:space="preserve">Saskaņā ar direktīvas 2005/36/EK 21.panta 1.punktu V pielikumā uzskaitītajiem </w:t>
            </w:r>
            <w:r w:rsidR="00106E39" w:rsidRPr="00A929A6">
              <w:t xml:space="preserve">Eiropas Savienības dalībvalstīs izdotajiem izglītību un profesionālo kvalifikāciju apliecinošajiem </w:t>
            </w:r>
            <w:r w:rsidR="00123B02" w:rsidRPr="00A929A6">
              <w:t xml:space="preserve">dokumentiem </w:t>
            </w:r>
            <w:r w:rsidR="00604CFB">
              <w:t xml:space="preserve">sektoriālajās profesijās </w:t>
            </w:r>
            <w:r w:rsidR="00123B02" w:rsidRPr="00A929A6">
              <w:t>prof</w:t>
            </w:r>
            <w:r w:rsidR="007A0521">
              <w:t>esionālo kvalifikāciju atzīst</w:t>
            </w:r>
            <w:r w:rsidR="00123B02" w:rsidRPr="00A929A6">
              <w:t xml:space="preserve">, piemērojot speciālo profesionālās kvalifikācijas atzīšanas sistēmu. </w:t>
            </w:r>
            <w:r w:rsidR="0024179D" w:rsidRPr="00A929A6">
              <w:t>Ar Komisijas Deleģēto lēmumu (ES) 2017/2113 (2017. gada 11. septembris), ar ko Eiropas Parlamenta un Padomes Direktīvas 2005/36/EK V pielikumu groza attiecībā uz kvalifikāciju apliecinošiem dokumentiem un apmācību kursu nosaukumiem (izziņots ar dokumenta numuru C(2017) 6054)</w:t>
            </w:r>
            <w:r>
              <w:rPr>
                <w:rStyle w:val="FootnoteReference"/>
              </w:rPr>
              <w:footnoteReference w:id="1"/>
            </w:r>
            <w:r w:rsidR="00E96134">
              <w:t xml:space="preserve"> (turpmāk – deleģētais lēmums)</w:t>
            </w:r>
            <w:r w:rsidR="0024179D" w:rsidRPr="00A929A6">
              <w:t xml:space="preserve"> ir izdarīti grozījumi di</w:t>
            </w:r>
            <w:r w:rsidR="00AC144B" w:rsidRPr="00A929A6">
              <w:t xml:space="preserve">rektīvas 2005/36/EK V pielikumā. </w:t>
            </w:r>
          </w:p>
          <w:p w14:paraId="0A474E6C" w14:textId="77777777" w:rsidR="00A95BEA" w:rsidRPr="00A929A6" w:rsidRDefault="00BC529D" w:rsidP="00820521">
            <w:pPr>
              <w:jc w:val="both"/>
            </w:pPr>
            <w:r w:rsidRPr="00A929A6">
              <w:t xml:space="preserve">Direktīva 2005/36/EK attiecas arī uz Eiropas Ekonomiskās zonas valstīm un Šveici, tādēļ </w:t>
            </w:r>
            <w:r w:rsidRPr="00A929A6">
              <w:rPr>
                <w:rStyle w:val="Strong"/>
                <w:b w:val="0"/>
                <w:bdr w:val="none" w:sz="0" w:space="0" w:color="auto" w:frame="1"/>
                <w:shd w:val="clear" w:color="auto" w:fill="FFFFFF"/>
              </w:rPr>
              <w:t>Līguma par Eiropas Ekonomikas zonu</w:t>
            </w:r>
            <w:r w:rsidRPr="00A929A6">
              <w:t xml:space="preserve"> VII pielikumā “Profesionālās kvalifikācijas atzīšana”</w:t>
            </w:r>
            <w:r>
              <w:rPr>
                <w:rStyle w:val="FootnoteReference"/>
              </w:rPr>
              <w:footnoteReference w:id="2"/>
            </w:r>
            <w:r w:rsidRPr="00A929A6">
              <w:t xml:space="preserve"> (</w:t>
            </w:r>
            <w:r w:rsidR="00EE6C56" w:rsidRPr="00A929A6">
              <w:t>Agreement on the European Economic Area,</w:t>
            </w:r>
            <w:r w:rsidRPr="00A929A6">
              <w:t xml:space="preserve"> Annex VII </w:t>
            </w:r>
            <w:hyperlink r:id="rId9" w:tgtFrame="_self" w:history="1">
              <w:r w:rsidRPr="00A929A6">
                <w:rPr>
                  <w:rStyle w:val="Hyperlink"/>
                  <w:bCs/>
                  <w:color w:val="auto"/>
                  <w:u w:val="none"/>
                </w:rPr>
                <w:t>Recognition of Professional Qualifications</w:t>
              </w:r>
            </w:hyperlink>
            <w:r w:rsidRPr="00A929A6">
              <w:t>)</w:t>
            </w:r>
            <w:r w:rsidR="00E96134">
              <w:t xml:space="preserve"> (turpmāk – līgums ar EEA)</w:t>
            </w:r>
            <w:r w:rsidRPr="00A929A6">
              <w:t xml:space="preserve"> iekļautajiem Islandes Rep</w:t>
            </w:r>
            <w:r w:rsidR="00662B82" w:rsidRPr="00A929A6">
              <w:t>ublikā, Norvēģijas Karalistē un Lihtenšteinas Firstistē, tāpat kā Nolīgumā starp Eiropas Kopienu un tās dalībvalstīm, no vienas puses, un Šveices Konfederāciju, no otras puses, par personu brīvu pārvietošanos</w:t>
            </w:r>
            <w:r>
              <w:rPr>
                <w:rStyle w:val="FootnoteReference"/>
              </w:rPr>
              <w:footnoteReference w:id="3"/>
            </w:r>
            <w:r w:rsidR="00E96134">
              <w:t xml:space="preserve"> (turpmāk – nolīgums ar Šveici)</w:t>
            </w:r>
            <w:r w:rsidR="00662B82" w:rsidRPr="00A929A6">
              <w:t xml:space="preserve"> Šveices Konfederācijā izsniegtajiem profesionālo kvalifikāciju apliecinošajiem </w:t>
            </w:r>
            <w:r w:rsidR="00662B82" w:rsidRPr="00A929A6">
              <w:lastRenderedPageBreak/>
              <w:t>dokumentiem sektoriālajās profesijās ir piemērojama speciālā profesionālās kvalifikācijas atzīšanas sistēma</w:t>
            </w:r>
            <w:r w:rsidRPr="00A929A6">
              <w:t xml:space="preserve">. </w:t>
            </w:r>
          </w:p>
          <w:p w14:paraId="0A474E6D" w14:textId="77777777" w:rsidR="00106F94" w:rsidRDefault="00BC529D" w:rsidP="00820521">
            <w:pPr>
              <w:shd w:val="clear" w:color="auto" w:fill="FFFFFF"/>
              <w:jc w:val="both"/>
            </w:pPr>
            <w:r>
              <w:t>No minētā izriet, ka</w:t>
            </w:r>
            <w:r w:rsidR="00EA410A" w:rsidRPr="00A929A6">
              <w:t xml:space="preserve"> ir </w:t>
            </w:r>
            <w:r>
              <w:t>jāpieņem šādi noteikumu projekti:</w:t>
            </w:r>
          </w:p>
          <w:p w14:paraId="0A474E6E" w14:textId="77777777" w:rsidR="00106F94" w:rsidRDefault="00BC529D" w:rsidP="00820521">
            <w:pPr>
              <w:shd w:val="clear" w:color="auto" w:fill="FFFFFF"/>
              <w:jc w:val="both"/>
            </w:pPr>
            <w:r>
              <w:t xml:space="preserve">1) Ministru kabineta noteikumu projekts “Grozījumi </w:t>
            </w:r>
            <w:r w:rsidRPr="00106F94">
              <w:t>Ministru kabineta 2005. gad</w:t>
            </w:r>
            <w:r w:rsidR="009B6339">
              <w:t xml:space="preserve">a 29. marta noteikumos Nr. 207 </w:t>
            </w:r>
            <w:r w:rsidR="009B6339" w:rsidRPr="009B6339">
              <w:t>“</w:t>
            </w:r>
            <w:r w:rsidRPr="00106F94">
              <w:t>Noteikumi par ārsta izglītību un profesionālo kvalifikāciju apliecinošiem dokumentiem, kurus atzīst, piemērojot speciālo profesionālās kvalifikācijas atzīšanas sistē</w:t>
            </w:r>
            <w:r w:rsidR="009B6339">
              <w:t>mu</w:t>
            </w:r>
            <w:r w:rsidR="00F42A15">
              <w:t>”</w:t>
            </w:r>
            <w:r>
              <w:t>”</w:t>
            </w:r>
            <w:r w:rsidR="00FE0E49">
              <w:t xml:space="preserve"> (turpmāk – grozījumi </w:t>
            </w:r>
            <w:r w:rsidR="00FE0E49" w:rsidRPr="00FE0E49">
              <w:t>noteikumos Nr.207</w:t>
            </w:r>
            <w:r w:rsidR="00FE0E49">
              <w:t>)</w:t>
            </w:r>
            <w:r w:rsidRPr="00106F94">
              <w:t xml:space="preserve">, </w:t>
            </w:r>
          </w:p>
          <w:p w14:paraId="0A474E6F" w14:textId="2554D34B" w:rsidR="00106F94" w:rsidRDefault="00BC529D" w:rsidP="00820521">
            <w:pPr>
              <w:shd w:val="clear" w:color="auto" w:fill="FFFFFF"/>
              <w:jc w:val="both"/>
            </w:pPr>
            <w:r>
              <w:t xml:space="preserve">2)  </w:t>
            </w:r>
            <w:r w:rsidRPr="00106F94">
              <w:t>Ministru kabineta noteikumu projekts “Grozījumi</w:t>
            </w:r>
            <w:r w:rsidR="0022197C">
              <w:t xml:space="preserve"> </w:t>
            </w:r>
            <w:r w:rsidRPr="00106F94">
              <w:t>Ministru kabine</w:t>
            </w:r>
            <w:r w:rsidR="00FE0E49">
              <w:t>ta 2005. gada 1. marta noteikumos</w:t>
            </w:r>
            <w:r w:rsidRPr="00106F94">
              <w:t xml:space="preserve"> Nr. 149 „Noteikumi par vecmātes izglītību un profesionālo kvalifikāciju apliecinošiem dokumentiem, kurus atzīst, piemērojot speciālo profesionālās kvalifikācijas atzīšanas sistē</w:t>
            </w:r>
            <w:r w:rsidR="00FE0E49">
              <w:t xml:space="preserve">mu” </w:t>
            </w:r>
            <w:r w:rsidR="00FE0E49" w:rsidRPr="00FE0E49">
              <w:t>(turpm</w:t>
            </w:r>
            <w:r w:rsidR="00FE0E49">
              <w:t>āk – grozījumi noteikumos Nr.149</w:t>
            </w:r>
            <w:r w:rsidR="00FE0E49" w:rsidRPr="00FE0E49">
              <w:t>)</w:t>
            </w:r>
            <w:r w:rsidRPr="00106F94">
              <w:t xml:space="preserve">, </w:t>
            </w:r>
          </w:p>
          <w:p w14:paraId="0A474E70" w14:textId="77777777" w:rsidR="00106F94" w:rsidRDefault="00BC529D" w:rsidP="00820521">
            <w:pPr>
              <w:shd w:val="clear" w:color="auto" w:fill="FFFFFF"/>
              <w:jc w:val="both"/>
            </w:pPr>
            <w:r>
              <w:t xml:space="preserve">3) </w:t>
            </w:r>
            <w:r w:rsidRPr="00106F94">
              <w:t>Ministru kabineta noteikumu projekts “Grozījum</w:t>
            </w:r>
            <w:r w:rsidR="008D1931">
              <w:t>s</w:t>
            </w:r>
            <w:r w:rsidRPr="00106F94">
              <w:t xml:space="preserve"> Ministru kabineta 2017. gada 21. marta noteikum</w:t>
            </w:r>
            <w:r w:rsidR="00FE0E49">
              <w:t>os</w:t>
            </w:r>
            <w:r w:rsidRPr="00106F94">
              <w:t xml:space="preserve"> Nr. 164 “Noteikumi par arhitekta profesionāliem nosaukumiem un izglītību un profesionālo kvalifikāciju apliecinošiem dokumentiem, kurus atzīst, piemērojot speciālo profesionālās kvalifikācijas atzīšanas sistē</w:t>
            </w:r>
            <w:r w:rsidR="00FE0E49">
              <w:t>mu”</w:t>
            </w:r>
            <w:r w:rsidR="00223F45">
              <w:t>”</w:t>
            </w:r>
            <w:r w:rsidR="00FE0E49">
              <w:t xml:space="preserve"> </w:t>
            </w:r>
            <w:r w:rsidR="00FE0E49" w:rsidRPr="00FE0E49">
              <w:t>(turpm</w:t>
            </w:r>
            <w:r w:rsidR="00FE0E49">
              <w:t xml:space="preserve">āk – </w:t>
            </w:r>
            <w:r w:rsidR="008D1931">
              <w:t xml:space="preserve">grozījums </w:t>
            </w:r>
            <w:r w:rsidR="00FE0E49">
              <w:t>noteikumos Nr.164</w:t>
            </w:r>
            <w:r w:rsidR="00FE0E49" w:rsidRPr="00FE0E49">
              <w:t>)</w:t>
            </w:r>
            <w:r w:rsidRPr="00106F94">
              <w:t xml:space="preserve">, </w:t>
            </w:r>
          </w:p>
          <w:p w14:paraId="0A474E71" w14:textId="77777777" w:rsidR="00106F94" w:rsidRDefault="00BC529D" w:rsidP="00820521">
            <w:pPr>
              <w:shd w:val="clear" w:color="auto" w:fill="FFFFFF"/>
              <w:jc w:val="both"/>
            </w:pPr>
            <w:r>
              <w:t xml:space="preserve">4) </w:t>
            </w:r>
            <w:r w:rsidRPr="00106F94">
              <w:t>Ministru kabineta noteikumu projekts “Grozījumi Ministru kabinet</w:t>
            </w:r>
            <w:r w:rsidR="00FE0E49">
              <w:t>a 2005. gada 24. maija noteikumos</w:t>
            </w:r>
            <w:r w:rsidRPr="00106F94">
              <w:t xml:space="preserve"> Nr. 351 “Noteikumi par vispārējās aprūpes māsas izglītību un profesionālo kvalifikāciju apliecinošiem dokumentiem, kurus atzīst, piemērojot speciālo profesionālās kvalifikācijas atzīšanas sistē</w:t>
            </w:r>
            <w:r w:rsidR="00FE0E49">
              <w:t>mu”</w:t>
            </w:r>
            <w:r w:rsidR="00223F45">
              <w:t>”</w:t>
            </w:r>
            <w:r w:rsidR="00FE0E49">
              <w:t xml:space="preserve"> (</w:t>
            </w:r>
            <w:r w:rsidR="00FE0E49" w:rsidRPr="00FE0E49">
              <w:t>turpm</w:t>
            </w:r>
            <w:r w:rsidR="00FE0E49">
              <w:t>āk – grozījumi noteikumos Nr.351</w:t>
            </w:r>
            <w:r w:rsidR="00FE0E49" w:rsidRPr="00FE0E49">
              <w:t>)</w:t>
            </w:r>
            <w:r w:rsidR="00FE0E49">
              <w:t>,</w:t>
            </w:r>
          </w:p>
          <w:p w14:paraId="0A474E72" w14:textId="77777777" w:rsidR="00106F94" w:rsidRDefault="00BC529D" w:rsidP="00820521">
            <w:pPr>
              <w:shd w:val="clear" w:color="auto" w:fill="FFFFFF"/>
              <w:jc w:val="both"/>
            </w:pPr>
            <w:r>
              <w:t xml:space="preserve">5) </w:t>
            </w:r>
            <w:r w:rsidRPr="00106F94">
              <w:t>Ministru kabineta noteikumu projekts “Grozījumi Ministru kabineta 2005. gada 15. februāra notei</w:t>
            </w:r>
            <w:r w:rsidR="00FE0E49">
              <w:t>kumos</w:t>
            </w:r>
            <w:r w:rsidR="009B6339">
              <w:t xml:space="preserve"> Nr. 125 “</w:t>
            </w:r>
            <w:r w:rsidRPr="00106F94">
              <w:t>Noteikumi par zobārsta izglītību un profesionālo kvalifikāciju apliecinošiem dokumentiem, kurus atzīst, piemērojot speciālo profesionālās kvalifikācijas atzīšanas sistē</w:t>
            </w:r>
            <w:r w:rsidR="009B6339">
              <w:t>mu”</w:t>
            </w:r>
            <w:r w:rsidR="00223F45">
              <w:t>”</w:t>
            </w:r>
            <w:r w:rsidR="00473ED4">
              <w:t xml:space="preserve"> </w:t>
            </w:r>
            <w:r w:rsidR="00473ED4" w:rsidRPr="00473ED4">
              <w:t>(turpm</w:t>
            </w:r>
            <w:r w:rsidR="00473ED4">
              <w:t>āk – grozījumi noteikumos Nr.125</w:t>
            </w:r>
            <w:r w:rsidR="00473ED4" w:rsidRPr="00473ED4">
              <w:t>)</w:t>
            </w:r>
            <w:r w:rsidRPr="00106F94">
              <w:t xml:space="preserve">, </w:t>
            </w:r>
          </w:p>
          <w:p w14:paraId="0A474E73" w14:textId="77777777" w:rsidR="00FE0E49" w:rsidRDefault="00BC529D" w:rsidP="00820521">
            <w:pPr>
              <w:shd w:val="clear" w:color="auto" w:fill="FFFFFF"/>
              <w:jc w:val="both"/>
            </w:pPr>
            <w:r>
              <w:t xml:space="preserve">6) </w:t>
            </w:r>
            <w:r w:rsidRPr="00106F94">
              <w:t>Ministru kabineta noteikumu projekts “Grozījumi Ministru kabineta 2005.gada 10.maija not</w:t>
            </w:r>
            <w:r>
              <w:t>eikumos</w:t>
            </w:r>
            <w:r w:rsidRPr="00106F94">
              <w:t xml:space="preserve"> Nr.320 “Noteikumi par veterinārārsta izglītību un profesionālo kvalifikāciju apliecinošiem dokumentiem, kurus atzīst, piemērojot speciālo profesionālās kvalifikācijas atzīšanas sistē</w:t>
            </w:r>
            <w:r>
              <w:t>mu”</w:t>
            </w:r>
            <w:r w:rsidR="009B6339">
              <w:t>”</w:t>
            </w:r>
            <w:r w:rsidR="00473ED4">
              <w:t xml:space="preserve"> </w:t>
            </w:r>
            <w:r w:rsidR="00473ED4" w:rsidRPr="00473ED4">
              <w:t>(turpmāk – grozījumi noteikumos Nr.</w:t>
            </w:r>
            <w:r w:rsidR="00473ED4">
              <w:t>320</w:t>
            </w:r>
            <w:r w:rsidR="00473ED4" w:rsidRPr="00473ED4">
              <w:t>)</w:t>
            </w:r>
            <w:r w:rsidRPr="00106F94">
              <w:t xml:space="preserve">, </w:t>
            </w:r>
          </w:p>
          <w:p w14:paraId="0A474E74" w14:textId="77777777" w:rsidR="00106F94" w:rsidRDefault="00BC529D" w:rsidP="00820521">
            <w:pPr>
              <w:shd w:val="clear" w:color="auto" w:fill="FFFFFF"/>
              <w:jc w:val="both"/>
            </w:pPr>
            <w:r>
              <w:t xml:space="preserve">7) </w:t>
            </w:r>
            <w:r w:rsidRPr="00FE0E49">
              <w:t xml:space="preserve">Ministru kabineta noteikumu projekts “Grozījumi </w:t>
            </w:r>
            <w:r w:rsidRPr="00106F94">
              <w:t>Ministru kabineta 2005.gada 15.februāra noteikum</w:t>
            </w:r>
            <w:r>
              <w:t>os</w:t>
            </w:r>
            <w:r w:rsidRPr="00106F94">
              <w:t xml:space="preserve"> Nr.124 “Noteikumi par farmaceita izglītību un profesionālo kvalifikāciju apliecinošiem dokumentiem, kurus atzīst, piemērojot speciālo profesionālās kvalifikācijas atzīšanas sistē</w:t>
            </w:r>
            <w:r>
              <w:t>mu</w:t>
            </w:r>
            <w:r w:rsidR="00223F45">
              <w:t>””</w:t>
            </w:r>
            <w:r w:rsidR="00473ED4">
              <w:t xml:space="preserve"> </w:t>
            </w:r>
            <w:r w:rsidR="00473ED4" w:rsidRPr="00473ED4">
              <w:t>(turpm</w:t>
            </w:r>
            <w:r w:rsidR="00473ED4">
              <w:t>āk – grozījumi noteikumos Nr.124</w:t>
            </w:r>
            <w:r w:rsidR="00473ED4" w:rsidRPr="00473ED4">
              <w:t>)</w:t>
            </w:r>
            <w:r>
              <w:t>.</w:t>
            </w:r>
          </w:p>
          <w:p w14:paraId="0A474E75" w14:textId="11FE238D" w:rsidR="00770594" w:rsidRPr="00987919" w:rsidRDefault="00BC529D" w:rsidP="00820521">
            <w:pPr>
              <w:shd w:val="clear" w:color="auto" w:fill="FFFFFF"/>
              <w:jc w:val="both"/>
            </w:pPr>
            <w:r>
              <w:t>G</w:t>
            </w:r>
            <w:r w:rsidR="00EA410A" w:rsidRPr="00A929A6">
              <w:t>rozījumi noteikumos</w:t>
            </w:r>
            <w:r w:rsidR="0024179D" w:rsidRPr="00A929A6">
              <w:t xml:space="preserve"> Nr.207</w:t>
            </w:r>
            <w:r w:rsidR="00EA410A" w:rsidRPr="00A929A6">
              <w:t xml:space="preserve">, </w:t>
            </w:r>
            <w:r w:rsidR="00D0220C">
              <w:t xml:space="preserve">grozījumi </w:t>
            </w:r>
            <w:r w:rsidR="00EA410A" w:rsidRPr="00A929A6">
              <w:t>noteikumos</w:t>
            </w:r>
            <w:r w:rsidR="0024179D" w:rsidRPr="00A929A6">
              <w:t xml:space="preserve"> Nr.149, </w:t>
            </w:r>
            <w:r w:rsidR="00D056B4">
              <w:t xml:space="preserve">grozījums </w:t>
            </w:r>
            <w:r w:rsidR="00EA410A" w:rsidRPr="00A929A6">
              <w:t>noteikumos</w:t>
            </w:r>
            <w:r w:rsidR="0024179D" w:rsidRPr="00A929A6">
              <w:t xml:space="preserve"> Nr.164, </w:t>
            </w:r>
            <w:r w:rsidR="00D0220C">
              <w:t xml:space="preserve">grozījumi </w:t>
            </w:r>
            <w:r w:rsidR="00EA410A" w:rsidRPr="00A929A6">
              <w:t>noteikumos</w:t>
            </w:r>
            <w:r w:rsidR="001C45AC" w:rsidRPr="00A929A6">
              <w:t xml:space="preserve"> Nr.351, </w:t>
            </w:r>
            <w:r w:rsidR="00D0220C">
              <w:t xml:space="preserve">grozījumi </w:t>
            </w:r>
            <w:r w:rsidR="00EA410A" w:rsidRPr="00A929A6">
              <w:t>noteikumos</w:t>
            </w:r>
            <w:r w:rsidR="001C45AC" w:rsidRPr="00A929A6">
              <w:t xml:space="preserve"> Nr.125, </w:t>
            </w:r>
            <w:r w:rsidR="00D0220C">
              <w:t xml:space="preserve">grozījumi </w:t>
            </w:r>
            <w:r w:rsidR="001C45AC" w:rsidRPr="00A929A6">
              <w:t>noteik</w:t>
            </w:r>
            <w:r w:rsidR="00EA410A" w:rsidRPr="00A929A6">
              <w:t>umos</w:t>
            </w:r>
            <w:r w:rsidR="00587D93" w:rsidRPr="00A929A6">
              <w:t xml:space="preserve"> Nr.320, </w:t>
            </w:r>
            <w:r w:rsidR="00D0220C">
              <w:t xml:space="preserve">grozījumi </w:t>
            </w:r>
            <w:r w:rsidR="00587D93" w:rsidRPr="00A929A6">
              <w:t>noteikumos Nr.124</w:t>
            </w:r>
            <w:r w:rsidR="00DD38DC">
              <w:t xml:space="preserve"> ir jāveic</w:t>
            </w:r>
            <w:r w:rsidR="00662B82" w:rsidRPr="00A929A6">
              <w:t xml:space="preserve">, lai </w:t>
            </w:r>
            <w:r w:rsidR="008D0205" w:rsidRPr="00A929A6">
              <w:t xml:space="preserve">institūcijas, kas izsniedz profesionālās kvalifikācijas atzīšanas apliecības </w:t>
            </w:r>
            <w:r w:rsidR="008D0205" w:rsidRPr="00A929A6">
              <w:lastRenderedPageBreak/>
              <w:t>reglamentētajās profesijās,</w:t>
            </w:r>
            <w:r>
              <w:t xml:space="preserve"> </w:t>
            </w:r>
            <w:r w:rsidR="008D0205" w:rsidRPr="00A929A6">
              <w:t xml:space="preserve">varētu pieņemt lēmumus </w:t>
            </w:r>
            <w:r w:rsidR="008D0205" w:rsidRPr="00987919">
              <w:t>par profesionālās kvalifikācijas atzīšanu.</w:t>
            </w:r>
          </w:p>
          <w:p w14:paraId="0A474E76" w14:textId="77777777" w:rsidR="00FA3B65" w:rsidRPr="00987919" w:rsidRDefault="00FA3B65" w:rsidP="00820521">
            <w:pPr>
              <w:shd w:val="clear" w:color="auto" w:fill="FFFFFF"/>
              <w:jc w:val="both"/>
            </w:pPr>
          </w:p>
          <w:p w14:paraId="0A474E77" w14:textId="0287B4E3" w:rsidR="00FA3B65" w:rsidRDefault="00BC529D" w:rsidP="00F263BE">
            <w:pPr>
              <w:shd w:val="clear" w:color="auto" w:fill="FFFFFF"/>
              <w:spacing w:line="293" w:lineRule="atLeast"/>
              <w:ind w:firstLine="300"/>
              <w:jc w:val="both"/>
            </w:pPr>
            <w:r w:rsidRPr="007E607E">
              <w:t>Grozījumos n</w:t>
            </w:r>
            <w:r w:rsidR="00587D93" w:rsidRPr="007E607E">
              <w:t xml:space="preserve">oteikumos Nr.207, </w:t>
            </w:r>
            <w:r w:rsidRPr="007E607E">
              <w:t xml:space="preserve">grozījumos </w:t>
            </w:r>
            <w:r w:rsidR="00587D93" w:rsidRPr="007E607E">
              <w:t xml:space="preserve">noteikumos Nr.149, </w:t>
            </w:r>
            <w:r w:rsidRPr="007E607E">
              <w:t xml:space="preserve">grozījumos </w:t>
            </w:r>
            <w:r w:rsidR="00587D93" w:rsidRPr="007E607E">
              <w:t xml:space="preserve">noteikumos </w:t>
            </w:r>
            <w:r w:rsidR="006C7AA3">
              <w:t>N</w:t>
            </w:r>
            <w:r w:rsidR="006C7AA3" w:rsidRPr="007E607E">
              <w:t>r</w:t>
            </w:r>
            <w:r w:rsidR="00587D93" w:rsidRPr="007E607E">
              <w:t xml:space="preserve">.351, </w:t>
            </w:r>
            <w:r w:rsidRPr="007E607E">
              <w:t xml:space="preserve">grozījumos </w:t>
            </w:r>
            <w:r w:rsidR="00587D93" w:rsidRPr="007E607E">
              <w:t xml:space="preserve">noteikumos Nr.125, </w:t>
            </w:r>
            <w:r w:rsidRPr="007E607E">
              <w:t xml:space="preserve">grozījumos </w:t>
            </w:r>
            <w:r w:rsidR="00587D93" w:rsidRPr="007E607E">
              <w:t xml:space="preserve">noteikumos Nr.320, </w:t>
            </w:r>
            <w:r w:rsidRPr="007E607E">
              <w:t xml:space="preserve">grozījumos </w:t>
            </w:r>
            <w:r w:rsidR="00587D93" w:rsidRPr="007E607E">
              <w:t xml:space="preserve">noteikumos </w:t>
            </w:r>
            <w:r w:rsidR="006C7AA3">
              <w:t>N</w:t>
            </w:r>
            <w:r w:rsidR="006C7AA3" w:rsidRPr="007E607E">
              <w:t>r</w:t>
            </w:r>
            <w:r w:rsidR="00587D93" w:rsidRPr="007E607E">
              <w:t xml:space="preserve">.124 </w:t>
            </w:r>
            <w:r w:rsidRPr="007E607E">
              <w:t xml:space="preserve">paredzēti </w:t>
            </w:r>
            <w:r w:rsidR="00587D93" w:rsidRPr="007E607E">
              <w:t>grozījumi informatīvajā atsaucē uz Eiropas Savienības direktīvām, izslēdzot no šīs atsauces direktīvas, kas zaudējušas spēku saskaņā ar direktīvas 2005/36/EK</w:t>
            </w:r>
            <w:r w:rsidR="0008718F" w:rsidRPr="007E607E">
              <w:t xml:space="preserve"> </w:t>
            </w:r>
            <w:r w:rsidR="00587D93" w:rsidRPr="007E607E">
              <w:t>62.pantu</w:t>
            </w:r>
            <w:r w:rsidR="006C7AA3">
              <w:t>,</w:t>
            </w:r>
            <w:r w:rsidR="007E607E" w:rsidRPr="007E607E">
              <w:t xml:space="preserve"> un </w:t>
            </w:r>
            <w:r w:rsidR="007E607E" w:rsidRPr="00F263BE">
              <w:t>Padomes</w:t>
            </w:r>
            <w:r w:rsidR="007E607E" w:rsidRPr="007E607E">
              <w:t xml:space="preserve"> 1990.gada 4.decembra Direktīvu</w:t>
            </w:r>
            <w:r w:rsidR="007E607E" w:rsidRPr="00F263BE">
              <w:t> </w:t>
            </w:r>
            <w:hyperlink r:id="rId10" w:tgtFrame="_blank" w:history="1">
              <w:r w:rsidR="007E607E" w:rsidRPr="00F263BE">
                <w:t>90/658/EEK</w:t>
              </w:r>
            </w:hyperlink>
            <w:r w:rsidR="007E607E" w:rsidRPr="00F263BE">
              <w:t xml:space="preserve">, ar ko groza vairākas direktīvas par profesionālās kvalifikācijas atzīšanu, </w:t>
            </w:r>
            <w:r w:rsidR="007E607E" w:rsidRPr="007E607E">
              <w:t>ņemot vērā Vācijas apvienošanos.</w:t>
            </w:r>
            <w:r w:rsidR="007E607E">
              <w:t xml:space="preserve"> G</w:t>
            </w:r>
            <w:r w:rsidRPr="00987919">
              <w:t xml:space="preserve">rozījumos noteikumos Nr.320 un grozījumos noteikumos </w:t>
            </w:r>
            <w:r w:rsidR="000177DF">
              <w:t>N</w:t>
            </w:r>
            <w:r w:rsidR="000177DF" w:rsidRPr="00987919">
              <w:t>r</w:t>
            </w:r>
            <w:r w:rsidRPr="00987919">
              <w:t>.124</w:t>
            </w:r>
            <w:r w:rsidR="006A71B4">
              <w:t xml:space="preserve"> </w:t>
            </w:r>
            <w:r w:rsidRPr="00987919">
              <w:t>iekļauta</w:t>
            </w:r>
            <w:r w:rsidR="00604CFB" w:rsidRPr="00987919">
              <w:t xml:space="preserve"> atsauce uz </w:t>
            </w:r>
            <w:r w:rsidRPr="00987919">
              <w:t xml:space="preserve">direktīvu 2005/36/EK un Eiropas Parlamenta un Padomes 2013. gada 20. novembra Direktīvas </w:t>
            </w:r>
            <w:hyperlink r:id="rId11" w:tgtFrame="_blank" w:history="1">
              <w:r w:rsidRPr="00987919">
                <w:t>2013/55/ES</w:t>
              </w:r>
            </w:hyperlink>
            <w:r w:rsidRPr="00987919">
              <w:t xml:space="preserve">, ar ko groza Direktīvu </w:t>
            </w:r>
            <w:hyperlink r:id="rId12" w:tgtFrame="_blank" w:history="1">
              <w:r w:rsidRPr="00987919">
                <w:t>2005/36/EK</w:t>
              </w:r>
            </w:hyperlink>
            <w:r w:rsidRPr="00987919">
              <w:t xml:space="preserve"> par profesionālo kvalifikāciju atzīšanu un Regulu (ES) Nr. </w:t>
            </w:r>
            <w:hyperlink r:id="rId13" w:tgtFrame="_blank" w:history="1">
              <w:r w:rsidRPr="00987919">
                <w:t>1024/2012</w:t>
              </w:r>
            </w:hyperlink>
            <w:r w:rsidRPr="00987919">
              <w:t xml:space="preserve"> par administratīvo sadarbību, izmantojot Iekšējā tirgus informācijas sistēmu (IMI regulu)</w:t>
            </w:r>
            <w:r>
              <w:t>.</w:t>
            </w:r>
          </w:p>
          <w:p w14:paraId="0A474E78" w14:textId="77777777" w:rsidR="00987919" w:rsidRPr="00987919" w:rsidRDefault="00987919" w:rsidP="00820521">
            <w:pPr>
              <w:shd w:val="clear" w:color="auto" w:fill="FFFFFF"/>
              <w:jc w:val="both"/>
            </w:pPr>
          </w:p>
          <w:p w14:paraId="0A474E79" w14:textId="77777777" w:rsidR="00FA3B65" w:rsidRPr="00F932BA" w:rsidRDefault="00BC529D" w:rsidP="00820521">
            <w:pPr>
              <w:jc w:val="both"/>
            </w:pPr>
            <w:r w:rsidRPr="00F932BA">
              <w:rPr>
                <w:bCs/>
              </w:rPr>
              <w:t xml:space="preserve">Līdz ar </w:t>
            </w:r>
            <w:r w:rsidRPr="00F932BA">
              <w:t xml:space="preserve">Direktīvas </w:t>
            </w:r>
            <w:r w:rsidRPr="00F932BA">
              <w:rPr>
                <w:bCs/>
              </w:rPr>
              <w:t xml:space="preserve">2013/55/ES tiesību normu pārņemšanu Latvijas Republikas tiesību aktos tiks nodrošināts tiesiskais pamats profesionālās kvalifikācijas atzīšanai ārvalstu </w:t>
            </w:r>
            <w:r w:rsidRPr="00F932BA">
              <w:t xml:space="preserve">personām, kas Eiropas Ekonomiskās zonas valstīs un Šveices Konfederācijā ieguvušas profesionālo kvalifikāciju </w:t>
            </w:r>
            <w:r w:rsidR="00604CFB">
              <w:t>sektoriālajās</w:t>
            </w:r>
            <w:r w:rsidRPr="00F932BA">
              <w:t xml:space="preserve"> profesijā</w:t>
            </w:r>
            <w:r w:rsidR="00604CFB">
              <w:t>s</w:t>
            </w:r>
            <w:r w:rsidRPr="00F932BA">
              <w:t xml:space="preserve"> un kas pretendē uz profesionālās kvalifikācijas atzīšanu Latvijā</w:t>
            </w:r>
            <w:r w:rsidRPr="00F932BA">
              <w:rPr>
                <w:bCs/>
              </w:rPr>
              <w:t xml:space="preserve">. </w:t>
            </w:r>
            <w:r w:rsidR="00604CFB">
              <w:rPr>
                <w:bCs/>
              </w:rPr>
              <w:t>Sektoriālajās profesijās profesionālo kvalifikāciju</w:t>
            </w:r>
            <w:r w:rsidRPr="00F932BA">
              <w:rPr>
                <w:bCs/>
              </w:rPr>
              <w:t xml:space="preserve"> ieguvušās personas varēs pilnvērtīgi izmantot savas tiesības piedalīties brīvā darbaspēka kustībā, šajā gadījumā – veikt profesio</w:t>
            </w:r>
            <w:r w:rsidR="00604CFB">
              <w:rPr>
                <w:bCs/>
              </w:rPr>
              <w:t>nālo darbību</w:t>
            </w:r>
            <w:r w:rsidRPr="00F932BA">
              <w:rPr>
                <w:bCs/>
              </w:rPr>
              <w:t xml:space="preserve"> Latvijas Republikā.</w:t>
            </w:r>
          </w:p>
          <w:p w14:paraId="0A474E7A" w14:textId="77777777" w:rsidR="00FA3B65" w:rsidRPr="00A929A6" w:rsidRDefault="00FA3B65" w:rsidP="00820521">
            <w:pPr>
              <w:widowControl w:val="0"/>
              <w:tabs>
                <w:tab w:val="left" w:pos="794"/>
              </w:tabs>
              <w:ind w:firstLine="108"/>
              <w:jc w:val="both"/>
            </w:pPr>
          </w:p>
        </w:tc>
      </w:tr>
      <w:tr w:rsidR="006F4D0D" w14:paraId="0A474E7F" w14:textId="77777777" w:rsidTr="00F54498">
        <w:tc>
          <w:tcPr>
            <w:tcW w:w="281" w:type="pct"/>
            <w:hideMark/>
          </w:tcPr>
          <w:p w14:paraId="0A474E7C" w14:textId="77777777" w:rsidR="00BD5588" w:rsidRPr="00A929A6" w:rsidRDefault="00BC529D" w:rsidP="00793205">
            <w:pPr>
              <w:widowControl w:val="0"/>
              <w:jc w:val="center"/>
            </w:pPr>
            <w:r w:rsidRPr="00A929A6">
              <w:lastRenderedPageBreak/>
              <w:t>3.</w:t>
            </w:r>
          </w:p>
        </w:tc>
        <w:tc>
          <w:tcPr>
            <w:tcW w:w="1339" w:type="pct"/>
            <w:hideMark/>
          </w:tcPr>
          <w:p w14:paraId="0A474E7D" w14:textId="77777777" w:rsidR="00BD5588" w:rsidRPr="00A929A6" w:rsidRDefault="00BC529D" w:rsidP="00793205">
            <w:pPr>
              <w:widowControl w:val="0"/>
            </w:pPr>
            <w:r w:rsidRPr="00A929A6">
              <w:t>Projekta izstrādē iesaistītās institūcijas un publiskas personas kapitālsabiedrības</w:t>
            </w:r>
          </w:p>
        </w:tc>
        <w:tc>
          <w:tcPr>
            <w:tcW w:w="3380" w:type="pct"/>
            <w:hideMark/>
          </w:tcPr>
          <w:p w14:paraId="0A474E7E" w14:textId="77777777" w:rsidR="00161647" w:rsidRPr="00A929A6" w:rsidRDefault="00BC529D" w:rsidP="003B044A">
            <w:pPr>
              <w:widowControl w:val="0"/>
            </w:pPr>
            <w:r w:rsidRPr="00A929A6">
              <w:rPr>
                <w:bCs/>
              </w:rPr>
              <w:t>Izglītības un zinātnes ministrija (turpmāk – ministrija).</w:t>
            </w:r>
          </w:p>
        </w:tc>
      </w:tr>
      <w:tr w:rsidR="006F4D0D" w14:paraId="0A474E83" w14:textId="77777777" w:rsidTr="00F54498">
        <w:tc>
          <w:tcPr>
            <w:tcW w:w="281" w:type="pct"/>
            <w:hideMark/>
          </w:tcPr>
          <w:p w14:paraId="0A474E80" w14:textId="77777777" w:rsidR="00BD5588" w:rsidRPr="00A929A6" w:rsidRDefault="00BC529D" w:rsidP="00793205">
            <w:pPr>
              <w:widowControl w:val="0"/>
              <w:jc w:val="center"/>
            </w:pPr>
            <w:r w:rsidRPr="00A929A6">
              <w:t>4.</w:t>
            </w:r>
          </w:p>
        </w:tc>
        <w:tc>
          <w:tcPr>
            <w:tcW w:w="1339" w:type="pct"/>
            <w:hideMark/>
          </w:tcPr>
          <w:p w14:paraId="0A474E81" w14:textId="77777777" w:rsidR="00BD5588" w:rsidRPr="00A929A6" w:rsidRDefault="00BC529D" w:rsidP="00793205">
            <w:pPr>
              <w:widowControl w:val="0"/>
            </w:pPr>
            <w:r w:rsidRPr="00A929A6">
              <w:t>Cita informācija</w:t>
            </w:r>
          </w:p>
        </w:tc>
        <w:tc>
          <w:tcPr>
            <w:tcW w:w="3380" w:type="pct"/>
            <w:hideMark/>
          </w:tcPr>
          <w:p w14:paraId="0A474E82" w14:textId="77777777" w:rsidR="00BD5588" w:rsidRPr="00A929A6" w:rsidRDefault="00BC529D" w:rsidP="00EA3D31">
            <w:pPr>
              <w:widowControl w:val="0"/>
              <w:ind w:firstLine="108"/>
            </w:pPr>
            <w:r w:rsidRPr="00A929A6">
              <w:t>Nav</w:t>
            </w:r>
            <w:r w:rsidR="00EA3D31" w:rsidRPr="00A929A6">
              <w:t>.</w:t>
            </w:r>
          </w:p>
        </w:tc>
      </w:tr>
    </w:tbl>
    <w:p w14:paraId="0A474E84" w14:textId="77777777" w:rsidR="004E4DD9" w:rsidRPr="00A929A6" w:rsidRDefault="004E4DD9" w:rsidP="004E4DD9">
      <w:pPr>
        <w:pStyle w:val="Title"/>
        <w:spacing w:before="130" w:line="260" w:lineRule="exact"/>
        <w:jc w:val="both"/>
        <w:rPr>
          <w:sz w:val="24"/>
          <w:szCs w:val="24"/>
          <w:highlight w:val="yellow"/>
        </w:rPr>
      </w:pPr>
    </w:p>
    <w:tbl>
      <w:tblPr>
        <w:tblW w:w="9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6"/>
        <w:gridCol w:w="2454"/>
        <w:gridCol w:w="6274"/>
      </w:tblGrid>
      <w:tr w:rsidR="006F4D0D" w14:paraId="0A474E86" w14:textId="77777777" w:rsidTr="00F54498">
        <w:tc>
          <w:tcPr>
            <w:tcW w:w="9244" w:type="dxa"/>
            <w:gridSpan w:val="3"/>
            <w:vAlign w:val="center"/>
            <w:hideMark/>
          </w:tcPr>
          <w:p w14:paraId="0A474E85" w14:textId="77777777" w:rsidR="00BD5588" w:rsidRPr="00A929A6" w:rsidRDefault="00BC529D" w:rsidP="00E273A1">
            <w:pPr>
              <w:jc w:val="center"/>
              <w:rPr>
                <w:b/>
                <w:bCs/>
              </w:rPr>
            </w:pPr>
            <w:r w:rsidRPr="00A929A6">
              <w:rPr>
                <w:b/>
                <w:bCs/>
              </w:rPr>
              <w:t>II. Tiesību akta projekta ietekme uz sabiedrību, tautsaimniecības attīstību un administratīvo slogu</w:t>
            </w:r>
          </w:p>
        </w:tc>
      </w:tr>
      <w:tr w:rsidR="006F4D0D" w14:paraId="0A474E91" w14:textId="77777777" w:rsidTr="00F54498">
        <w:tc>
          <w:tcPr>
            <w:tcW w:w="516" w:type="dxa"/>
            <w:hideMark/>
          </w:tcPr>
          <w:p w14:paraId="0A474E87" w14:textId="77777777" w:rsidR="00BD5588" w:rsidRPr="00A929A6" w:rsidRDefault="00BC529D" w:rsidP="00E273A1">
            <w:pPr>
              <w:jc w:val="center"/>
            </w:pPr>
            <w:r w:rsidRPr="00A929A6">
              <w:t>1.</w:t>
            </w:r>
          </w:p>
        </w:tc>
        <w:tc>
          <w:tcPr>
            <w:tcW w:w="2454" w:type="dxa"/>
            <w:hideMark/>
          </w:tcPr>
          <w:p w14:paraId="0A474E88" w14:textId="77777777" w:rsidR="00BD5588" w:rsidRPr="00A929A6" w:rsidRDefault="00BC529D" w:rsidP="00E30236">
            <w:r w:rsidRPr="00A929A6">
              <w:t>Sabiedrības mērķgrupas, kuras tiesiskais regulējums ietekmē vai varētu ietekmēt</w:t>
            </w:r>
          </w:p>
        </w:tc>
        <w:tc>
          <w:tcPr>
            <w:tcW w:w="6274" w:type="dxa"/>
            <w:hideMark/>
          </w:tcPr>
          <w:p w14:paraId="0A474E89" w14:textId="77777777" w:rsidR="00161647" w:rsidRDefault="00BC529D" w:rsidP="003B044A">
            <w:pPr>
              <w:pStyle w:val="naiskr"/>
              <w:spacing w:before="0" w:after="0"/>
              <w:jc w:val="both"/>
            </w:pPr>
            <w:r w:rsidRPr="00A929A6">
              <w:t xml:space="preserve">Noteikumu projektos noteiktais attieksies uz personām, kas Eiropas Savienības, Eiropas Ekonomiskās zonas valstīs vai Šveices Konfederācijā ieguvušas profesionālo kvalifikāciju sektoriālajās profesijās un pretendē uz profesionālās kvalifikācijas atzīšanu Latvijā. </w:t>
            </w:r>
          </w:p>
          <w:p w14:paraId="0A474E8A" w14:textId="5C16E973" w:rsidR="00FA3B65" w:rsidRDefault="00BC529D" w:rsidP="00FA3B65">
            <w:pPr>
              <w:pStyle w:val="naiskr"/>
              <w:jc w:val="both"/>
            </w:pPr>
            <w:r>
              <w:t>Projektā noteiktais attieksies uz institūcijām, kas saskaņā ar Ministru kabineta 2017. gada 19. septembra noteikumi</w:t>
            </w:r>
            <w:r w:rsidR="001D02D5">
              <w:t>em</w:t>
            </w:r>
            <w:r>
              <w:t xml:space="preserve"> Nr. 566 “Noteikumi par informācijas institūcijām un institūcijām, kas </w:t>
            </w:r>
            <w:r>
              <w:lastRenderedPageBreak/>
              <w:t xml:space="preserve">izsniedz ārvalstīs iegūtās profesionālās kvalifikācijas atzīšanas apliecības reglamentētajās profesijās” ir iesaistītas profesionālās kvalifikācijas atzīšanā sektoriālajās profesijās: </w:t>
            </w:r>
          </w:p>
          <w:p w14:paraId="0A474E8B" w14:textId="77777777" w:rsidR="00FA3B65" w:rsidRDefault="00BC529D" w:rsidP="00FA3B65">
            <w:pPr>
              <w:pStyle w:val="naiskr"/>
              <w:jc w:val="both"/>
            </w:pPr>
            <w:r>
              <w:t>1) nodibinājumu “Akadēmiskās informācijas centrs”, kas īsteno informācijas institūcijas uzdevumus,</w:t>
            </w:r>
          </w:p>
          <w:p w14:paraId="0A474E8C" w14:textId="77777777" w:rsidR="00FA3B65" w:rsidRDefault="00BC529D" w:rsidP="00FA3B65">
            <w:pPr>
              <w:pStyle w:val="naiskr"/>
              <w:jc w:val="both"/>
            </w:pPr>
            <w:r>
              <w:t>2) biedrību “Latvijas Ārhitektu savienība”, kas ir institūcija, kas izsniedz profesionālās kvalifikācijas atzīšanas apliecības arhitekta profesijā,</w:t>
            </w:r>
          </w:p>
          <w:p w14:paraId="0A474E8D" w14:textId="77777777" w:rsidR="00FA3B65" w:rsidRDefault="00BC529D" w:rsidP="00FA3B65">
            <w:pPr>
              <w:pStyle w:val="naiskr"/>
              <w:jc w:val="both"/>
            </w:pPr>
            <w:r>
              <w:t>3) biedrību “Latvijas Ārstu biedrība”, kas ir institūcija, kas izsniedz profesionālās kvalifikācijas atzīšanas apliecības ārsta profesijā, pamatspecialitātēs, apakšspecialitātēs un papildspecialitātēs un zobārsta profesijā, pamatspecialitātēs un apakšspecialitātēs,</w:t>
            </w:r>
          </w:p>
          <w:p w14:paraId="0A474E8E" w14:textId="2B3323F6" w:rsidR="00FA3B65" w:rsidRDefault="00BC529D" w:rsidP="00FA3B65">
            <w:pPr>
              <w:pStyle w:val="naiskr"/>
              <w:jc w:val="both"/>
            </w:pPr>
            <w:r>
              <w:t>4) biedrību “Latvijas Farmaceitu biedrība”, kas ir institūcija, kas izsniedz profesionālās kvalifikācijas atzīšanas apliecības farmaceita profesijā,</w:t>
            </w:r>
          </w:p>
          <w:p w14:paraId="0A474E8F" w14:textId="77777777" w:rsidR="00FA3B65" w:rsidRDefault="00BC529D" w:rsidP="00FA3B65">
            <w:pPr>
              <w:pStyle w:val="naiskr"/>
              <w:jc w:val="both"/>
            </w:pPr>
            <w:r>
              <w:t xml:space="preserve">5) biedrību “Latvijas Veterinārārstu biedrība”, kas ir institūcija, kas izsniedz profesionālās kvalifikācijas atzīšanas apliecības veterinārārsta profesijā, </w:t>
            </w:r>
          </w:p>
          <w:p w14:paraId="0A474E90" w14:textId="77777777" w:rsidR="00FA3B65" w:rsidRPr="00A929A6" w:rsidRDefault="00BC529D" w:rsidP="00FA3B65">
            <w:pPr>
              <w:pStyle w:val="naiskr"/>
              <w:spacing w:before="0" w:after="0"/>
              <w:jc w:val="both"/>
            </w:pPr>
            <w:r>
              <w:t>6) Veselības inspekcija, kas ir institūcija, kas izsniedz profesionālās kvalifikācijas atzīšanas apliecības māsas (medicīnas māsas) profesijā.</w:t>
            </w:r>
          </w:p>
        </w:tc>
      </w:tr>
      <w:tr w:rsidR="006F4D0D" w14:paraId="0A474E95" w14:textId="77777777" w:rsidTr="00F54498">
        <w:tc>
          <w:tcPr>
            <w:tcW w:w="516" w:type="dxa"/>
            <w:hideMark/>
          </w:tcPr>
          <w:p w14:paraId="0A474E92" w14:textId="77777777" w:rsidR="00BD5588" w:rsidRPr="00A929A6" w:rsidRDefault="00BC529D" w:rsidP="00E273A1">
            <w:pPr>
              <w:jc w:val="center"/>
            </w:pPr>
            <w:r w:rsidRPr="00A929A6">
              <w:lastRenderedPageBreak/>
              <w:t>2.</w:t>
            </w:r>
          </w:p>
        </w:tc>
        <w:tc>
          <w:tcPr>
            <w:tcW w:w="2454" w:type="dxa"/>
            <w:hideMark/>
          </w:tcPr>
          <w:p w14:paraId="0A474E93" w14:textId="77777777" w:rsidR="00BD5588" w:rsidRPr="00A929A6" w:rsidRDefault="00BC529D" w:rsidP="00E30236">
            <w:r w:rsidRPr="00A929A6">
              <w:t>Tiesiskā regulējuma ietekme uz tautsaimniecību un administratīvo slogu</w:t>
            </w:r>
          </w:p>
        </w:tc>
        <w:tc>
          <w:tcPr>
            <w:tcW w:w="6274" w:type="dxa"/>
            <w:hideMark/>
          </w:tcPr>
          <w:p w14:paraId="0A474E94" w14:textId="77777777" w:rsidR="00161647" w:rsidRPr="00A929A6" w:rsidRDefault="00BC529D" w:rsidP="00B16445">
            <w:pPr>
              <w:ind w:firstLine="108"/>
              <w:jc w:val="both"/>
            </w:pPr>
            <w:r>
              <w:t xml:space="preserve">Projekts šo jomu neskar. </w:t>
            </w:r>
          </w:p>
        </w:tc>
      </w:tr>
      <w:tr w:rsidR="006F4D0D" w14:paraId="0A474E99" w14:textId="77777777" w:rsidTr="00F54498">
        <w:tc>
          <w:tcPr>
            <w:tcW w:w="516" w:type="dxa"/>
            <w:hideMark/>
          </w:tcPr>
          <w:p w14:paraId="0A474E96" w14:textId="77777777" w:rsidR="00BD5588" w:rsidRPr="00A929A6" w:rsidRDefault="00BC529D" w:rsidP="00E273A1">
            <w:pPr>
              <w:jc w:val="center"/>
            </w:pPr>
            <w:r w:rsidRPr="00A929A6">
              <w:t>3.</w:t>
            </w:r>
          </w:p>
        </w:tc>
        <w:tc>
          <w:tcPr>
            <w:tcW w:w="2454" w:type="dxa"/>
            <w:hideMark/>
          </w:tcPr>
          <w:p w14:paraId="0A474E97" w14:textId="77777777" w:rsidR="00BD5588" w:rsidRPr="00A929A6" w:rsidRDefault="00BC529D" w:rsidP="00E30236">
            <w:r w:rsidRPr="00A929A6">
              <w:t>Administratīvo izmaksu monetārs novērtējums</w:t>
            </w:r>
          </w:p>
        </w:tc>
        <w:tc>
          <w:tcPr>
            <w:tcW w:w="6274" w:type="dxa"/>
            <w:hideMark/>
          </w:tcPr>
          <w:p w14:paraId="0A474E98" w14:textId="77777777" w:rsidR="00BD5588" w:rsidRPr="00A929A6" w:rsidRDefault="00BC529D" w:rsidP="00EA3D31">
            <w:pPr>
              <w:ind w:firstLine="108"/>
            </w:pPr>
            <w:r w:rsidRPr="00A929A6">
              <w:t>Projekts šo jomu neskar</w:t>
            </w:r>
            <w:r w:rsidR="00EA3D31" w:rsidRPr="00A929A6">
              <w:t>.</w:t>
            </w:r>
          </w:p>
        </w:tc>
      </w:tr>
      <w:tr w:rsidR="006F4D0D" w14:paraId="0A474E9D" w14:textId="77777777" w:rsidTr="00F54498">
        <w:tc>
          <w:tcPr>
            <w:tcW w:w="516" w:type="dxa"/>
            <w:hideMark/>
          </w:tcPr>
          <w:p w14:paraId="0A474E9A" w14:textId="77777777" w:rsidR="00BD5588" w:rsidRPr="00A929A6" w:rsidRDefault="00BC529D" w:rsidP="00E273A1">
            <w:pPr>
              <w:jc w:val="center"/>
            </w:pPr>
            <w:r w:rsidRPr="00A929A6">
              <w:t>4.</w:t>
            </w:r>
          </w:p>
        </w:tc>
        <w:tc>
          <w:tcPr>
            <w:tcW w:w="2454" w:type="dxa"/>
            <w:hideMark/>
          </w:tcPr>
          <w:p w14:paraId="0A474E9B" w14:textId="77777777" w:rsidR="00BD5588" w:rsidRPr="00A929A6" w:rsidRDefault="00BC529D" w:rsidP="00E273A1">
            <w:r w:rsidRPr="00A929A6">
              <w:t>Atbilstības izmaksu monetārs novērtējums</w:t>
            </w:r>
          </w:p>
        </w:tc>
        <w:tc>
          <w:tcPr>
            <w:tcW w:w="6274" w:type="dxa"/>
            <w:hideMark/>
          </w:tcPr>
          <w:p w14:paraId="0A474E9C" w14:textId="77777777" w:rsidR="00BD5588" w:rsidRPr="00A929A6" w:rsidRDefault="00BC529D" w:rsidP="00EA3D31">
            <w:pPr>
              <w:ind w:firstLine="108"/>
            </w:pPr>
            <w:r w:rsidRPr="00A929A6">
              <w:t>Projekts šo jomu neskar</w:t>
            </w:r>
            <w:r w:rsidR="00EA3D31" w:rsidRPr="00A929A6">
              <w:t>.</w:t>
            </w:r>
          </w:p>
        </w:tc>
      </w:tr>
      <w:tr w:rsidR="006F4D0D" w14:paraId="0A474EA1" w14:textId="77777777" w:rsidTr="00F54498">
        <w:tc>
          <w:tcPr>
            <w:tcW w:w="516" w:type="dxa"/>
            <w:hideMark/>
          </w:tcPr>
          <w:p w14:paraId="0A474E9E" w14:textId="77777777" w:rsidR="00BD5588" w:rsidRPr="00A929A6" w:rsidRDefault="00BC529D" w:rsidP="00E273A1">
            <w:pPr>
              <w:jc w:val="center"/>
              <w:rPr>
                <w:highlight w:val="yellow"/>
              </w:rPr>
            </w:pPr>
            <w:r w:rsidRPr="00A929A6">
              <w:t>5.</w:t>
            </w:r>
          </w:p>
        </w:tc>
        <w:tc>
          <w:tcPr>
            <w:tcW w:w="2454" w:type="dxa"/>
            <w:hideMark/>
          </w:tcPr>
          <w:p w14:paraId="0A474E9F" w14:textId="77777777" w:rsidR="00BD5588" w:rsidRPr="00A929A6" w:rsidRDefault="00BC529D" w:rsidP="00E273A1">
            <w:r w:rsidRPr="00A929A6">
              <w:t>Cita informācija</w:t>
            </w:r>
          </w:p>
        </w:tc>
        <w:tc>
          <w:tcPr>
            <w:tcW w:w="6274" w:type="dxa"/>
            <w:hideMark/>
          </w:tcPr>
          <w:p w14:paraId="0A474EA0" w14:textId="77777777" w:rsidR="00161647" w:rsidRPr="00A929A6" w:rsidRDefault="00BC529D" w:rsidP="00496D93">
            <w:pPr>
              <w:ind w:firstLine="108"/>
            </w:pPr>
            <w:r w:rsidRPr="00A929A6">
              <w:t>Nav</w:t>
            </w:r>
            <w:r w:rsidR="00EA3D31" w:rsidRPr="00A929A6">
              <w:t>.</w:t>
            </w:r>
          </w:p>
        </w:tc>
      </w:tr>
    </w:tbl>
    <w:p w14:paraId="0A474EA2" w14:textId="77777777" w:rsidR="004E4DD9" w:rsidRPr="00A929A6" w:rsidRDefault="004E4DD9" w:rsidP="00E273A1">
      <w:pPr>
        <w:rPr>
          <w:highlight w:val="yellow"/>
        </w:rPr>
      </w:pPr>
    </w:p>
    <w:tbl>
      <w:tblPr>
        <w:tblStyle w:val="TableGridLight"/>
        <w:tblW w:w="5600" w:type="pct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292"/>
      </w:tblGrid>
      <w:tr w:rsidR="006F4D0D" w14:paraId="0A474EA4" w14:textId="77777777" w:rsidTr="00BD787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474EA3" w14:textId="77777777" w:rsidR="00F54498" w:rsidRPr="00A929A6" w:rsidRDefault="00BC529D" w:rsidP="00113C64">
            <w:pPr>
              <w:ind w:right="-34"/>
              <w:jc w:val="center"/>
              <w:rPr>
                <w:b/>
              </w:rPr>
            </w:pPr>
            <w:r w:rsidRPr="00A929A6">
              <w:rPr>
                <w:b/>
              </w:rPr>
              <w:t>III. Tiesību akta projekta ietekme uz valsts budžetu un pašvaldību budžetiem</w:t>
            </w:r>
          </w:p>
        </w:tc>
      </w:tr>
      <w:tr w:rsidR="006F4D0D" w14:paraId="0A474EA6" w14:textId="77777777" w:rsidTr="00BD787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474EA5" w14:textId="77777777" w:rsidR="00BD7871" w:rsidRPr="00BD7871" w:rsidRDefault="00BC529D" w:rsidP="00113C64">
            <w:pPr>
              <w:ind w:right="-34"/>
              <w:jc w:val="center"/>
            </w:pPr>
            <w:r>
              <w:t>Projekts šo jomu neskar</w:t>
            </w:r>
          </w:p>
        </w:tc>
      </w:tr>
    </w:tbl>
    <w:p w14:paraId="0A474EA7" w14:textId="77777777" w:rsidR="004E4DD9" w:rsidRPr="00A929A6" w:rsidRDefault="004E4DD9" w:rsidP="00113C64">
      <w:pPr>
        <w:pStyle w:val="Title"/>
        <w:spacing w:before="130" w:line="260" w:lineRule="exact"/>
        <w:jc w:val="both"/>
        <w:rPr>
          <w:sz w:val="24"/>
          <w:szCs w:val="24"/>
          <w:highlight w:val="yellow"/>
        </w:rPr>
      </w:pPr>
    </w:p>
    <w:tbl>
      <w:tblPr>
        <w:tblW w:w="5637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2410"/>
        <w:gridCol w:w="6379"/>
      </w:tblGrid>
      <w:tr w:rsidR="006F4D0D" w14:paraId="0A474EA9" w14:textId="77777777" w:rsidTr="00161647">
        <w:trPr>
          <w:cantSplit/>
        </w:trPr>
        <w:tc>
          <w:tcPr>
            <w:tcW w:w="9353" w:type="dxa"/>
            <w:gridSpan w:val="3"/>
            <w:vAlign w:val="center"/>
            <w:hideMark/>
          </w:tcPr>
          <w:p w14:paraId="0A474EA8" w14:textId="77777777" w:rsidR="009878D6" w:rsidRPr="00A929A6" w:rsidRDefault="00BC529D" w:rsidP="00293120">
            <w:pPr>
              <w:jc w:val="center"/>
              <w:rPr>
                <w:b/>
                <w:bCs/>
              </w:rPr>
            </w:pPr>
            <w:r w:rsidRPr="00A929A6">
              <w:rPr>
                <w:b/>
                <w:bCs/>
              </w:rPr>
              <w:t>IV. Tiesību akta projekta ietekme uz spēkā esošo tiesību normu sistēmu</w:t>
            </w:r>
          </w:p>
        </w:tc>
      </w:tr>
      <w:tr w:rsidR="006F4D0D" w14:paraId="0A474EAD" w14:textId="77777777" w:rsidTr="000148BB">
        <w:trPr>
          <w:cantSplit/>
        </w:trPr>
        <w:tc>
          <w:tcPr>
            <w:tcW w:w="564" w:type="dxa"/>
            <w:vAlign w:val="center"/>
          </w:tcPr>
          <w:p w14:paraId="0A474EAA" w14:textId="77777777" w:rsidR="000148BB" w:rsidRPr="00171C87" w:rsidRDefault="00BC529D" w:rsidP="00293120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410" w:type="dxa"/>
            <w:vAlign w:val="center"/>
          </w:tcPr>
          <w:p w14:paraId="0A474EAB" w14:textId="77777777" w:rsidR="000148BB" w:rsidRPr="00171C87" w:rsidRDefault="00BC529D" w:rsidP="00F263BE">
            <w:pPr>
              <w:rPr>
                <w:bCs/>
              </w:rPr>
            </w:pPr>
            <w:r>
              <w:rPr>
                <w:bCs/>
              </w:rPr>
              <w:t>Saistītie tiesību aktu projekti</w:t>
            </w:r>
          </w:p>
        </w:tc>
        <w:tc>
          <w:tcPr>
            <w:tcW w:w="6379" w:type="dxa"/>
            <w:vAlign w:val="center"/>
          </w:tcPr>
          <w:p w14:paraId="0A474EAC" w14:textId="63F75063" w:rsidR="000148BB" w:rsidRPr="00171C87" w:rsidRDefault="00BC529D" w:rsidP="006C7AA3">
            <w:pPr>
              <w:jc w:val="both"/>
              <w:rPr>
                <w:bCs/>
              </w:rPr>
            </w:pPr>
            <w:r>
              <w:rPr>
                <w:bCs/>
              </w:rPr>
              <w:t>Apvienotā anotācija ir sagatavota šādiem tiesību aktu projektiem: g</w:t>
            </w:r>
            <w:r w:rsidRPr="00090084">
              <w:rPr>
                <w:bCs/>
              </w:rPr>
              <w:t>rozījumi noteikumos Nr.207, grozījumi noteikumos Nr.149, grozījums noteikumos Nr.164, grozījumi noteikumos Nr.351, grozījumi noteikumos Nr.125, grozījumi noteikumos Nr.320, grozījumi noteikumos Nr.124</w:t>
            </w:r>
            <w:r>
              <w:rPr>
                <w:bCs/>
              </w:rPr>
              <w:t>.</w:t>
            </w:r>
          </w:p>
        </w:tc>
      </w:tr>
      <w:tr w:rsidR="006F4D0D" w14:paraId="0A474EB1" w14:textId="77777777" w:rsidTr="000148BB">
        <w:trPr>
          <w:cantSplit/>
        </w:trPr>
        <w:tc>
          <w:tcPr>
            <w:tcW w:w="564" w:type="dxa"/>
            <w:vAlign w:val="center"/>
          </w:tcPr>
          <w:p w14:paraId="0A474EAE" w14:textId="77777777" w:rsidR="000148BB" w:rsidRDefault="00BC529D" w:rsidP="000148B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2. </w:t>
            </w:r>
          </w:p>
        </w:tc>
        <w:tc>
          <w:tcPr>
            <w:tcW w:w="2410" w:type="dxa"/>
            <w:vAlign w:val="center"/>
          </w:tcPr>
          <w:p w14:paraId="0A474EAF" w14:textId="77777777" w:rsidR="000148BB" w:rsidRDefault="00BC529D" w:rsidP="000148BB">
            <w:pPr>
              <w:rPr>
                <w:bCs/>
              </w:rPr>
            </w:pPr>
            <w:r>
              <w:rPr>
                <w:bCs/>
              </w:rPr>
              <w:t>Atbildīgā institūcija</w:t>
            </w:r>
          </w:p>
        </w:tc>
        <w:tc>
          <w:tcPr>
            <w:tcW w:w="6379" w:type="dxa"/>
            <w:vAlign w:val="center"/>
          </w:tcPr>
          <w:p w14:paraId="0A474EB0" w14:textId="77777777" w:rsidR="000148BB" w:rsidRPr="00171C87" w:rsidRDefault="00BC529D" w:rsidP="00F263BE">
            <w:pPr>
              <w:rPr>
                <w:bCs/>
              </w:rPr>
            </w:pPr>
            <w:r>
              <w:rPr>
                <w:bCs/>
              </w:rPr>
              <w:t>Ministrija</w:t>
            </w:r>
          </w:p>
        </w:tc>
      </w:tr>
      <w:tr w:rsidR="006F4D0D" w14:paraId="0A474EB5" w14:textId="77777777" w:rsidTr="000148BB">
        <w:trPr>
          <w:cantSplit/>
        </w:trPr>
        <w:tc>
          <w:tcPr>
            <w:tcW w:w="564" w:type="dxa"/>
            <w:vAlign w:val="center"/>
          </w:tcPr>
          <w:p w14:paraId="0A474EB2" w14:textId="77777777" w:rsidR="000148BB" w:rsidRDefault="00BC529D" w:rsidP="000148BB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410" w:type="dxa"/>
            <w:vAlign w:val="center"/>
          </w:tcPr>
          <w:p w14:paraId="0A474EB3" w14:textId="77777777" w:rsidR="000148BB" w:rsidRDefault="00BC529D" w:rsidP="000148BB">
            <w:pPr>
              <w:rPr>
                <w:bCs/>
              </w:rPr>
            </w:pPr>
            <w:r>
              <w:rPr>
                <w:bCs/>
              </w:rPr>
              <w:t>Cita informācija</w:t>
            </w:r>
          </w:p>
        </w:tc>
        <w:tc>
          <w:tcPr>
            <w:tcW w:w="6379" w:type="dxa"/>
            <w:vAlign w:val="center"/>
          </w:tcPr>
          <w:p w14:paraId="0A474EB4" w14:textId="77777777" w:rsidR="000148BB" w:rsidRPr="00171C87" w:rsidRDefault="00BC529D" w:rsidP="00F263BE">
            <w:pPr>
              <w:rPr>
                <w:bCs/>
              </w:rPr>
            </w:pPr>
            <w:r>
              <w:rPr>
                <w:bCs/>
              </w:rPr>
              <w:t xml:space="preserve">Nav </w:t>
            </w:r>
          </w:p>
        </w:tc>
      </w:tr>
    </w:tbl>
    <w:p w14:paraId="0A474EB6" w14:textId="77777777" w:rsidR="00161647" w:rsidRPr="00A929A6" w:rsidRDefault="00161647" w:rsidP="00B96E3C">
      <w:pPr>
        <w:pStyle w:val="Title"/>
        <w:spacing w:before="130" w:line="260" w:lineRule="exact"/>
        <w:jc w:val="both"/>
        <w:rPr>
          <w:sz w:val="24"/>
          <w:szCs w:val="24"/>
          <w:highlight w:val="yellow"/>
        </w:rPr>
      </w:pPr>
    </w:p>
    <w:tbl>
      <w:tblPr>
        <w:tblW w:w="55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5"/>
        <w:gridCol w:w="2455"/>
        <w:gridCol w:w="6197"/>
      </w:tblGrid>
      <w:tr w:rsidR="006F4D0D" w14:paraId="0A474EB8" w14:textId="77777777" w:rsidTr="00161647">
        <w:tc>
          <w:tcPr>
            <w:tcW w:w="5000" w:type="pct"/>
            <w:gridSpan w:val="3"/>
            <w:vAlign w:val="center"/>
            <w:hideMark/>
          </w:tcPr>
          <w:p w14:paraId="0A474EB7" w14:textId="77777777" w:rsidR="009878D6" w:rsidRPr="00A929A6" w:rsidRDefault="00BC529D" w:rsidP="00293120">
            <w:pPr>
              <w:jc w:val="center"/>
              <w:rPr>
                <w:b/>
                <w:bCs/>
              </w:rPr>
            </w:pPr>
            <w:r w:rsidRPr="00A929A6">
              <w:rPr>
                <w:b/>
                <w:bCs/>
              </w:rPr>
              <w:t>V. Tiesību akta projekta atbilstība Latvijas Republikas starptautiskajām saistībām</w:t>
            </w:r>
          </w:p>
        </w:tc>
      </w:tr>
      <w:tr w:rsidR="006F4D0D" w14:paraId="0A474EBC" w14:textId="77777777" w:rsidTr="00161647">
        <w:tc>
          <w:tcPr>
            <w:tcW w:w="281" w:type="pct"/>
            <w:hideMark/>
          </w:tcPr>
          <w:p w14:paraId="0A474EB9" w14:textId="77777777" w:rsidR="009878D6" w:rsidRPr="00A929A6" w:rsidRDefault="00BC529D" w:rsidP="00293120">
            <w:pPr>
              <w:jc w:val="center"/>
            </w:pPr>
            <w:r w:rsidRPr="00A929A6">
              <w:lastRenderedPageBreak/>
              <w:t>1.</w:t>
            </w:r>
          </w:p>
        </w:tc>
        <w:tc>
          <w:tcPr>
            <w:tcW w:w="1339" w:type="pct"/>
            <w:hideMark/>
          </w:tcPr>
          <w:p w14:paraId="0A474EBA" w14:textId="77777777" w:rsidR="009878D6" w:rsidRPr="00A929A6" w:rsidRDefault="00BC529D" w:rsidP="00293120">
            <w:r w:rsidRPr="00A929A6">
              <w:t>Saistības pret Eiropas Savienību</w:t>
            </w:r>
          </w:p>
        </w:tc>
        <w:tc>
          <w:tcPr>
            <w:tcW w:w="3380" w:type="pct"/>
            <w:hideMark/>
          </w:tcPr>
          <w:p w14:paraId="0A474EBB" w14:textId="77777777" w:rsidR="00161647" w:rsidRPr="00A929A6" w:rsidRDefault="00BC529D" w:rsidP="00E96134">
            <w:pPr>
              <w:ind w:left="57" w:firstLine="108"/>
              <w:jc w:val="both"/>
            </w:pPr>
            <w:r>
              <w:t xml:space="preserve">Ar noteikumu projektiem tiek pārņemts deleģētais lēmums </w:t>
            </w:r>
          </w:p>
        </w:tc>
      </w:tr>
      <w:tr w:rsidR="006F4D0D" w14:paraId="0A474EC0" w14:textId="77777777" w:rsidTr="00161647">
        <w:tc>
          <w:tcPr>
            <w:tcW w:w="281" w:type="pct"/>
            <w:hideMark/>
          </w:tcPr>
          <w:p w14:paraId="0A474EBD" w14:textId="77777777" w:rsidR="009878D6" w:rsidRPr="00A929A6" w:rsidRDefault="00BC529D" w:rsidP="00293120">
            <w:pPr>
              <w:jc w:val="center"/>
            </w:pPr>
            <w:r w:rsidRPr="00A929A6">
              <w:t>2.</w:t>
            </w:r>
          </w:p>
        </w:tc>
        <w:tc>
          <w:tcPr>
            <w:tcW w:w="1339" w:type="pct"/>
            <w:hideMark/>
          </w:tcPr>
          <w:p w14:paraId="0A474EBE" w14:textId="77777777" w:rsidR="009878D6" w:rsidRPr="00A929A6" w:rsidRDefault="00BC529D" w:rsidP="00293120">
            <w:r w:rsidRPr="00A929A6">
              <w:t>Citas starptautiskās saistības</w:t>
            </w:r>
          </w:p>
        </w:tc>
        <w:tc>
          <w:tcPr>
            <w:tcW w:w="3380" w:type="pct"/>
            <w:hideMark/>
          </w:tcPr>
          <w:p w14:paraId="0A474EBF" w14:textId="21D3C367" w:rsidR="009878D6" w:rsidRPr="00A929A6" w:rsidRDefault="00BC529D" w:rsidP="001D02D5">
            <w:pPr>
              <w:ind w:firstLine="108"/>
            </w:pPr>
            <w:r>
              <w:t>Ar noteikumu projekt</w:t>
            </w:r>
            <w:r w:rsidR="001D02D5">
              <w:t>iem</w:t>
            </w:r>
            <w:r>
              <w:t xml:space="preserve"> tiek pārņemts līgums ar EEA un nolīgums ar Šveici</w:t>
            </w:r>
          </w:p>
        </w:tc>
      </w:tr>
      <w:tr w:rsidR="006F4D0D" w14:paraId="0A474EC4" w14:textId="77777777" w:rsidTr="00161647">
        <w:tc>
          <w:tcPr>
            <w:tcW w:w="281" w:type="pct"/>
            <w:hideMark/>
          </w:tcPr>
          <w:p w14:paraId="0A474EC1" w14:textId="77777777" w:rsidR="009878D6" w:rsidRPr="00A929A6" w:rsidRDefault="00BC529D" w:rsidP="00293120">
            <w:pPr>
              <w:jc w:val="center"/>
            </w:pPr>
            <w:r w:rsidRPr="00A929A6">
              <w:t>3.</w:t>
            </w:r>
          </w:p>
        </w:tc>
        <w:tc>
          <w:tcPr>
            <w:tcW w:w="1339" w:type="pct"/>
            <w:hideMark/>
          </w:tcPr>
          <w:p w14:paraId="0A474EC2" w14:textId="77777777" w:rsidR="009878D6" w:rsidRPr="00A929A6" w:rsidRDefault="00BC529D" w:rsidP="00293120">
            <w:r w:rsidRPr="00A929A6">
              <w:t>Cita informācija</w:t>
            </w:r>
          </w:p>
        </w:tc>
        <w:tc>
          <w:tcPr>
            <w:tcW w:w="3380" w:type="pct"/>
            <w:hideMark/>
          </w:tcPr>
          <w:p w14:paraId="0A474EC3" w14:textId="77777777" w:rsidR="009878D6" w:rsidRPr="00A929A6" w:rsidRDefault="00BC529D" w:rsidP="00EA3D31">
            <w:pPr>
              <w:ind w:firstLine="108"/>
            </w:pPr>
            <w:r w:rsidRPr="00A929A6">
              <w:t>Nav.</w:t>
            </w:r>
          </w:p>
        </w:tc>
      </w:tr>
    </w:tbl>
    <w:p w14:paraId="0A474EC5" w14:textId="77777777" w:rsidR="004E4DD9" w:rsidRPr="00A929A6" w:rsidRDefault="004E4DD9" w:rsidP="004E4DD9">
      <w:pPr>
        <w:pStyle w:val="Title"/>
        <w:spacing w:before="130" w:line="260" w:lineRule="exact"/>
        <w:jc w:val="both"/>
        <w:rPr>
          <w:sz w:val="24"/>
          <w:szCs w:val="24"/>
          <w:highlight w:val="lightGray"/>
        </w:rPr>
      </w:pPr>
    </w:p>
    <w:tbl>
      <w:tblPr>
        <w:tblW w:w="55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63"/>
        <w:gridCol w:w="792"/>
        <w:gridCol w:w="1472"/>
        <w:gridCol w:w="1584"/>
        <w:gridCol w:w="684"/>
        <w:gridCol w:w="2372"/>
      </w:tblGrid>
      <w:tr w:rsidR="006F4D0D" w14:paraId="0A474EC7" w14:textId="77777777" w:rsidTr="0057649F">
        <w:trPr>
          <w:cantSplit/>
        </w:trPr>
        <w:tc>
          <w:tcPr>
            <w:tcW w:w="5000" w:type="pct"/>
            <w:gridSpan w:val="6"/>
            <w:vAlign w:val="center"/>
            <w:hideMark/>
          </w:tcPr>
          <w:p w14:paraId="0A474EC6" w14:textId="77777777" w:rsidR="00BD5588" w:rsidRPr="00A929A6" w:rsidRDefault="00BC529D" w:rsidP="00E273A1">
            <w:pPr>
              <w:jc w:val="center"/>
              <w:rPr>
                <w:b/>
                <w:bCs/>
              </w:rPr>
            </w:pPr>
            <w:r w:rsidRPr="00A929A6">
              <w:rPr>
                <w:b/>
                <w:bCs/>
              </w:rPr>
              <w:t>1. tabula</w:t>
            </w:r>
            <w:r w:rsidRPr="00A929A6">
              <w:rPr>
                <w:b/>
                <w:bCs/>
              </w:rPr>
              <w:br/>
              <w:t>Tiesību akta projekta atbilstība ES tiesību aktiem</w:t>
            </w:r>
          </w:p>
        </w:tc>
      </w:tr>
      <w:tr w:rsidR="006F4D0D" w14:paraId="0A474ECA" w14:textId="77777777" w:rsidTr="0026564C">
        <w:trPr>
          <w:cantSplit/>
        </w:trPr>
        <w:tc>
          <w:tcPr>
            <w:tcW w:w="1234" w:type="pct"/>
            <w:hideMark/>
          </w:tcPr>
          <w:p w14:paraId="0A474EC8" w14:textId="77777777" w:rsidR="00BD5588" w:rsidRPr="00A929A6" w:rsidRDefault="00BC529D" w:rsidP="00E273A1">
            <w:r w:rsidRPr="00A929A6">
              <w:t>Attiecīgā ES tiesību akta datums, numurs un nosaukums</w:t>
            </w:r>
          </w:p>
        </w:tc>
        <w:tc>
          <w:tcPr>
            <w:tcW w:w="3766" w:type="pct"/>
            <w:gridSpan w:val="5"/>
            <w:hideMark/>
          </w:tcPr>
          <w:p w14:paraId="0A474EC9" w14:textId="77777777" w:rsidR="004E4DD9" w:rsidRPr="00A929A6" w:rsidRDefault="00BC529D" w:rsidP="00E273A1">
            <w:r>
              <w:t>Deleģētais lēmums</w:t>
            </w:r>
          </w:p>
        </w:tc>
      </w:tr>
      <w:tr w:rsidR="006F4D0D" w14:paraId="0A474ECF" w14:textId="77777777" w:rsidTr="0026564C">
        <w:trPr>
          <w:cantSplit/>
        </w:trPr>
        <w:tc>
          <w:tcPr>
            <w:tcW w:w="1234" w:type="pct"/>
            <w:vAlign w:val="center"/>
            <w:hideMark/>
          </w:tcPr>
          <w:p w14:paraId="0A474ECB" w14:textId="77777777" w:rsidR="00BD5588" w:rsidRPr="00A929A6" w:rsidRDefault="00BC529D" w:rsidP="00E273A1">
            <w:pPr>
              <w:jc w:val="center"/>
            </w:pPr>
            <w:r w:rsidRPr="00A929A6">
              <w:t>A</w:t>
            </w:r>
          </w:p>
        </w:tc>
        <w:tc>
          <w:tcPr>
            <w:tcW w:w="1235" w:type="pct"/>
            <w:gridSpan w:val="2"/>
            <w:vAlign w:val="center"/>
            <w:hideMark/>
          </w:tcPr>
          <w:p w14:paraId="0A474ECC" w14:textId="77777777" w:rsidR="00BD5588" w:rsidRPr="00A929A6" w:rsidRDefault="00BC529D" w:rsidP="00E273A1">
            <w:pPr>
              <w:jc w:val="center"/>
            </w:pPr>
            <w:r w:rsidRPr="00A929A6">
              <w:t>B</w:t>
            </w:r>
          </w:p>
        </w:tc>
        <w:tc>
          <w:tcPr>
            <w:tcW w:w="1237" w:type="pct"/>
            <w:gridSpan w:val="2"/>
            <w:vAlign w:val="center"/>
            <w:hideMark/>
          </w:tcPr>
          <w:p w14:paraId="0A474ECD" w14:textId="77777777" w:rsidR="00BD5588" w:rsidRPr="00A929A6" w:rsidRDefault="00BC529D" w:rsidP="00E273A1">
            <w:pPr>
              <w:jc w:val="center"/>
            </w:pPr>
            <w:r w:rsidRPr="00A929A6">
              <w:t>C</w:t>
            </w:r>
          </w:p>
        </w:tc>
        <w:tc>
          <w:tcPr>
            <w:tcW w:w="1293" w:type="pct"/>
            <w:vAlign w:val="center"/>
            <w:hideMark/>
          </w:tcPr>
          <w:p w14:paraId="0A474ECE" w14:textId="77777777" w:rsidR="00BD5588" w:rsidRPr="00A929A6" w:rsidRDefault="00BC529D" w:rsidP="00E273A1">
            <w:pPr>
              <w:jc w:val="center"/>
            </w:pPr>
            <w:r w:rsidRPr="00A929A6">
              <w:t>D</w:t>
            </w:r>
          </w:p>
        </w:tc>
      </w:tr>
      <w:tr w:rsidR="006F4D0D" w14:paraId="0A474ED4" w14:textId="77777777" w:rsidTr="0026564C">
        <w:tc>
          <w:tcPr>
            <w:tcW w:w="1234" w:type="pct"/>
            <w:hideMark/>
          </w:tcPr>
          <w:p w14:paraId="0A474ED0" w14:textId="77777777" w:rsidR="00BD5588" w:rsidRPr="00A929A6" w:rsidRDefault="00BC529D" w:rsidP="00E273A1">
            <w:r w:rsidRPr="00A929A6">
              <w:t>Attiecīgā ES tiesību akta panta numurs (uzskaitot katru tiesību akta vienību – pantu, daļu, punktu, apakšpunktu)</w:t>
            </w:r>
          </w:p>
        </w:tc>
        <w:tc>
          <w:tcPr>
            <w:tcW w:w="1235" w:type="pct"/>
            <w:gridSpan w:val="2"/>
            <w:hideMark/>
          </w:tcPr>
          <w:p w14:paraId="0A474ED1" w14:textId="77777777" w:rsidR="00BD5588" w:rsidRPr="00A929A6" w:rsidRDefault="00BC529D" w:rsidP="00E273A1">
            <w:r w:rsidRPr="00A929A6">
              <w:t>Projekta vienība, kas pārņem vai ievieš katru šīs tabulas A ailē minēto ES tiesību akta vienību, vai tiesību akts, kur attiecīgā ES tiesību akta vienība pārņemta vai ieviesta</w:t>
            </w:r>
          </w:p>
        </w:tc>
        <w:tc>
          <w:tcPr>
            <w:tcW w:w="1237" w:type="pct"/>
            <w:gridSpan w:val="2"/>
            <w:hideMark/>
          </w:tcPr>
          <w:p w14:paraId="0A474ED2" w14:textId="77777777" w:rsidR="00BD5588" w:rsidRPr="00A929A6" w:rsidRDefault="00BC529D" w:rsidP="00E273A1">
            <w:r w:rsidRPr="00A929A6">
              <w:t>Informācija par to, vai šīs tabulas A ailē minētās ES tiesību akta vienības tiek pārņemtas vai ieviestas pilnībā vai daļēji.</w:t>
            </w:r>
            <w:r w:rsidRPr="00A929A6">
              <w:br/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  <w:r w:rsidRPr="00A929A6">
              <w:br/>
              <w:t>Norāda institūciju, kas ir atbildīga par šo saistību izpildi pilnībā</w:t>
            </w:r>
          </w:p>
        </w:tc>
        <w:tc>
          <w:tcPr>
            <w:tcW w:w="1293" w:type="pct"/>
            <w:hideMark/>
          </w:tcPr>
          <w:p w14:paraId="0A474ED3" w14:textId="77777777" w:rsidR="00BD5588" w:rsidRPr="00A929A6" w:rsidRDefault="00BC529D" w:rsidP="00E273A1">
            <w:r w:rsidRPr="00A929A6">
              <w:t>Informācija par to, vai šīs tabulas B ailē minētās projekta vienības paredz stingrākas prasības nekā šīs tabulas A ailē minētās ES tiesību akta vienības.</w:t>
            </w:r>
            <w:r w:rsidRPr="00A929A6">
              <w:br/>
              <w:t>Ja projekts satur stingrākas prasības nekā attiecīgais ES tiesību akts, norāda pamatojumu un samērīgumu.</w:t>
            </w:r>
            <w:r w:rsidRPr="00A929A6">
              <w:br/>
              <w:t>Norāda iespējamās alternatīvas (t. sk. alternatīvas, kas neparedz tiesiskā regulējuma izstrādi) – kādos gadījumos būtu iespējams izvairīties no stingrāku prasību noteikšanas, nekā paredzēts attiecīgajos ES tiesību aktos</w:t>
            </w:r>
          </w:p>
        </w:tc>
      </w:tr>
      <w:tr w:rsidR="006F4D0D" w14:paraId="0A474EDA" w14:textId="77777777" w:rsidTr="0026564C">
        <w:trPr>
          <w:cantSplit/>
        </w:trPr>
        <w:tc>
          <w:tcPr>
            <w:tcW w:w="1234" w:type="pct"/>
          </w:tcPr>
          <w:p w14:paraId="0A474ED5" w14:textId="77777777" w:rsidR="00FA3B65" w:rsidRPr="00A929A6" w:rsidRDefault="00BC529D" w:rsidP="00FA3B65">
            <w:r>
              <w:t>Deleģētais lēmums, 1.p., 5.1.2. pielikums</w:t>
            </w:r>
          </w:p>
        </w:tc>
        <w:tc>
          <w:tcPr>
            <w:tcW w:w="1235" w:type="pct"/>
            <w:gridSpan w:val="2"/>
          </w:tcPr>
          <w:p w14:paraId="0A474ED6" w14:textId="77777777" w:rsidR="00FA3B65" w:rsidRDefault="00BC529D" w:rsidP="00FA3B65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>G</w:t>
            </w:r>
            <w:r w:rsidRPr="00BF0DEC">
              <w:rPr>
                <w:spacing w:val="-2"/>
              </w:rPr>
              <w:t>rozījumi noteikumos Nr.207</w:t>
            </w:r>
            <w:r>
              <w:rPr>
                <w:spacing w:val="-2"/>
              </w:rPr>
              <w:t>,</w:t>
            </w:r>
          </w:p>
          <w:p w14:paraId="0A474ED7" w14:textId="77777777" w:rsidR="00FA3B65" w:rsidRPr="00A929A6" w:rsidRDefault="00BC529D" w:rsidP="00FA3B65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>1.p.</w:t>
            </w:r>
          </w:p>
        </w:tc>
        <w:tc>
          <w:tcPr>
            <w:tcW w:w="1237" w:type="pct"/>
            <w:gridSpan w:val="2"/>
          </w:tcPr>
          <w:p w14:paraId="0A474ED8" w14:textId="77777777" w:rsidR="00FA3B65" w:rsidRPr="00A929A6" w:rsidRDefault="00BC529D" w:rsidP="00FA3B65">
            <w:pPr>
              <w:ind w:left="57"/>
              <w:rPr>
                <w:spacing w:val="-2"/>
              </w:rPr>
            </w:pPr>
            <w:r w:rsidRPr="00F932BA">
              <w:t>Tiks ieviesta pilnībā</w:t>
            </w:r>
          </w:p>
        </w:tc>
        <w:tc>
          <w:tcPr>
            <w:tcW w:w="1293" w:type="pct"/>
          </w:tcPr>
          <w:p w14:paraId="0A474ED9" w14:textId="77777777" w:rsidR="00FA3B65" w:rsidRPr="00A929A6" w:rsidRDefault="00BC529D" w:rsidP="00FA3B65">
            <w:pPr>
              <w:ind w:left="57"/>
              <w:rPr>
                <w:spacing w:val="-2"/>
              </w:rPr>
            </w:pPr>
            <w:r w:rsidRPr="00F932BA">
              <w:t>Neparedzēs stingrākas prasības.</w:t>
            </w:r>
          </w:p>
        </w:tc>
      </w:tr>
      <w:tr w:rsidR="006F4D0D" w14:paraId="0A474EE5" w14:textId="77777777" w:rsidTr="0026564C">
        <w:trPr>
          <w:cantSplit/>
        </w:trPr>
        <w:tc>
          <w:tcPr>
            <w:tcW w:w="1234" w:type="pct"/>
          </w:tcPr>
          <w:p w14:paraId="0A474EDB" w14:textId="77777777" w:rsidR="00FA3B65" w:rsidRDefault="00BC529D" w:rsidP="00FA3B65">
            <w:r>
              <w:lastRenderedPageBreak/>
              <w:t>Direktīvas 2005/36/EK 62.pants</w:t>
            </w:r>
          </w:p>
        </w:tc>
        <w:tc>
          <w:tcPr>
            <w:tcW w:w="1235" w:type="pct"/>
            <w:gridSpan w:val="2"/>
          </w:tcPr>
          <w:p w14:paraId="0A474EDC" w14:textId="77777777" w:rsidR="00FA3B65" w:rsidRDefault="00BC529D" w:rsidP="00FA3B65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>G</w:t>
            </w:r>
            <w:r w:rsidRPr="00BF0DEC">
              <w:rPr>
                <w:spacing w:val="-2"/>
              </w:rPr>
              <w:t>rozījumi noteikumos Nr.207</w:t>
            </w:r>
            <w:r>
              <w:rPr>
                <w:spacing w:val="-2"/>
              </w:rPr>
              <w:t xml:space="preserve">, </w:t>
            </w:r>
            <w:r w:rsidR="00F6379B">
              <w:rPr>
                <w:spacing w:val="-2"/>
              </w:rPr>
              <w:t>3.</w:t>
            </w:r>
            <w:r>
              <w:rPr>
                <w:spacing w:val="-2"/>
              </w:rPr>
              <w:t>p.,</w:t>
            </w:r>
          </w:p>
          <w:p w14:paraId="0A474EDD" w14:textId="77777777" w:rsidR="00FA3B65" w:rsidRDefault="00BC529D" w:rsidP="00FA3B65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 xml:space="preserve">Grozījumi noteikumos Nr.125, </w:t>
            </w:r>
            <w:r w:rsidR="00E51670">
              <w:rPr>
                <w:spacing w:val="-2"/>
              </w:rPr>
              <w:t>10</w:t>
            </w:r>
            <w:r w:rsidRPr="00141DD2">
              <w:rPr>
                <w:spacing w:val="-2"/>
              </w:rPr>
              <w:t>.p.</w:t>
            </w:r>
          </w:p>
          <w:p w14:paraId="0A474EDE" w14:textId="77777777" w:rsidR="00FA3B65" w:rsidRDefault="00BC529D" w:rsidP="00FA3B65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>Grozījumi noteikumos Nr.149, 3</w:t>
            </w:r>
            <w:r w:rsidRPr="00141DD2">
              <w:rPr>
                <w:spacing w:val="-2"/>
              </w:rPr>
              <w:t>.p.</w:t>
            </w:r>
          </w:p>
          <w:p w14:paraId="0A474EDF" w14:textId="77777777" w:rsidR="00FA3B65" w:rsidRDefault="00BC529D" w:rsidP="00FA3B65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 xml:space="preserve">Grozījumi noteikumos Nr.124, </w:t>
            </w:r>
            <w:r w:rsidR="000660CA">
              <w:rPr>
                <w:spacing w:val="-2"/>
              </w:rPr>
              <w:t>6</w:t>
            </w:r>
            <w:r w:rsidRPr="008943E4">
              <w:rPr>
                <w:spacing w:val="-2"/>
              </w:rPr>
              <w:t>.p.</w:t>
            </w:r>
          </w:p>
          <w:p w14:paraId="0A474EE0" w14:textId="77777777" w:rsidR="00FA3B65" w:rsidRDefault="00BC529D" w:rsidP="00FA3B65">
            <w:pPr>
              <w:ind w:left="57"/>
              <w:rPr>
                <w:spacing w:val="-2"/>
              </w:rPr>
            </w:pPr>
            <w:r w:rsidRPr="002C0ACD">
              <w:rPr>
                <w:spacing w:val="-2"/>
              </w:rPr>
              <w:t>Grozījumi noteikumos Nr.351</w:t>
            </w:r>
            <w:r>
              <w:rPr>
                <w:spacing w:val="-2"/>
              </w:rPr>
              <w:t>, 3.p.</w:t>
            </w:r>
          </w:p>
          <w:p w14:paraId="0A474EE1" w14:textId="77777777" w:rsidR="00FA3B65" w:rsidRDefault="00BC529D" w:rsidP="00FA3B65">
            <w:pPr>
              <w:ind w:left="57"/>
              <w:rPr>
                <w:spacing w:val="-2"/>
              </w:rPr>
            </w:pPr>
            <w:r w:rsidRPr="00114640">
              <w:rPr>
                <w:spacing w:val="-2"/>
              </w:rPr>
              <w:t>Grozījumi noteikumos Nr.320,</w:t>
            </w:r>
            <w:r>
              <w:rPr>
                <w:spacing w:val="-2"/>
              </w:rPr>
              <w:t xml:space="preserve"> 2.p.</w:t>
            </w:r>
          </w:p>
          <w:p w14:paraId="0A474EE2" w14:textId="70DD5707" w:rsidR="00FA3B65" w:rsidRDefault="00BC529D" w:rsidP="00F652A5">
            <w:pPr>
              <w:ind w:left="57"/>
              <w:rPr>
                <w:spacing w:val="-2"/>
              </w:rPr>
            </w:pPr>
            <w:r w:rsidRPr="002E5A95">
              <w:rPr>
                <w:spacing w:val="-2"/>
              </w:rPr>
              <w:t>Grozījumi noteikumos Nr.125,</w:t>
            </w:r>
            <w:r w:rsidR="00094F41">
              <w:rPr>
                <w:spacing w:val="-2"/>
              </w:rPr>
              <w:t xml:space="preserve"> 10</w:t>
            </w:r>
            <w:bookmarkStart w:id="0" w:name="_GoBack"/>
            <w:bookmarkEnd w:id="0"/>
            <w:r>
              <w:rPr>
                <w:spacing w:val="-2"/>
              </w:rPr>
              <w:t>.p.</w:t>
            </w:r>
          </w:p>
        </w:tc>
        <w:tc>
          <w:tcPr>
            <w:tcW w:w="1237" w:type="pct"/>
            <w:gridSpan w:val="2"/>
          </w:tcPr>
          <w:p w14:paraId="0A474EE3" w14:textId="77777777" w:rsidR="00FA3B65" w:rsidRPr="00A929A6" w:rsidRDefault="00BC529D" w:rsidP="00FA3B65">
            <w:pPr>
              <w:ind w:left="57"/>
              <w:rPr>
                <w:spacing w:val="-2"/>
              </w:rPr>
            </w:pPr>
            <w:r w:rsidRPr="00F932BA">
              <w:t>Tiks ieviesta pilnībā</w:t>
            </w:r>
          </w:p>
        </w:tc>
        <w:tc>
          <w:tcPr>
            <w:tcW w:w="1293" w:type="pct"/>
          </w:tcPr>
          <w:p w14:paraId="0A474EE4" w14:textId="77777777" w:rsidR="00FA3B65" w:rsidRPr="00A929A6" w:rsidRDefault="00BC529D" w:rsidP="00FA3B65">
            <w:pPr>
              <w:ind w:left="57"/>
              <w:rPr>
                <w:spacing w:val="-2"/>
              </w:rPr>
            </w:pPr>
            <w:r w:rsidRPr="00F932BA">
              <w:t>Neparedzēs stingrākas prasības.</w:t>
            </w:r>
          </w:p>
        </w:tc>
      </w:tr>
      <w:tr w:rsidR="006F4D0D" w14:paraId="0A474EEA" w14:textId="77777777" w:rsidTr="0026564C">
        <w:trPr>
          <w:cantSplit/>
        </w:trPr>
        <w:tc>
          <w:tcPr>
            <w:tcW w:w="1234" w:type="pct"/>
          </w:tcPr>
          <w:p w14:paraId="0A474EE6" w14:textId="77777777" w:rsidR="00FA3B65" w:rsidRDefault="00BC529D" w:rsidP="00FA3B65">
            <w:r>
              <w:t xml:space="preserve">Deleģētais lēmums,  1.p., 5.1.1. pielikums </w:t>
            </w:r>
          </w:p>
        </w:tc>
        <w:tc>
          <w:tcPr>
            <w:tcW w:w="1235" w:type="pct"/>
            <w:gridSpan w:val="2"/>
          </w:tcPr>
          <w:p w14:paraId="0A474EE7" w14:textId="77777777" w:rsidR="00FA3B65" w:rsidRDefault="00BC529D" w:rsidP="00C12CE2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>G</w:t>
            </w:r>
            <w:r w:rsidRPr="00BF0DEC">
              <w:rPr>
                <w:spacing w:val="-2"/>
              </w:rPr>
              <w:t>rozījumi noteikumos Nr.207</w:t>
            </w:r>
            <w:r>
              <w:rPr>
                <w:spacing w:val="-2"/>
              </w:rPr>
              <w:t xml:space="preserve">, </w:t>
            </w:r>
            <w:r w:rsidR="00C12CE2">
              <w:rPr>
                <w:spacing w:val="-2"/>
              </w:rPr>
              <w:t>4</w:t>
            </w:r>
            <w:r>
              <w:rPr>
                <w:spacing w:val="-2"/>
              </w:rPr>
              <w:t>.p., par 2.pielikumu</w:t>
            </w:r>
          </w:p>
        </w:tc>
        <w:tc>
          <w:tcPr>
            <w:tcW w:w="1237" w:type="pct"/>
            <w:gridSpan w:val="2"/>
          </w:tcPr>
          <w:p w14:paraId="0A474EE8" w14:textId="77777777" w:rsidR="00FA3B65" w:rsidRPr="00A929A6" w:rsidRDefault="00BC529D" w:rsidP="00FA3B65">
            <w:pPr>
              <w:ind w:left="57"/>
              <w:rPr>
                <w:spacing w:val="-2"/>
              </w:rPr>
            </w:pPr>
            <w:r w:rsidRPr="00F932BA">
              <w:t>Tiks ieviesta pilnībā</w:t>
            </w:r>
          </w:p>
        </w:tc>
        <w:tc>
          <w:tcPr>
            <w:tcW w:w="1293" w:type="pct"/>
          </w:tcPr>
          <w:p w14:paraId="0A474EE9" w14:textId="77777777" w:rsidR="00FA3B65" w:rsidRPr="00A929A6" w:rsidRDefault="00BC529D" w:rsidP="00FA3B65">
            <w:pPr>
              <w:ind w:left="57"/>
              <w:rPr>
                <w:spacing w:val="-2"/>
              </w:rPr>
            </w:pPr>
            <w:r w:rsidRPr="00F932BA">
              <w:t>Neparedzēs stingrākas prasības.</w:t>
            </w:r>
          </w:p>
        </w:tc>
      </w:tr>
      <w:tr w:rsidR="006F4D0D" w14:paraId="0A474EEF" w14:textId="77777777" w:rsidTr="0026564C">
        <w:trPr>
          <w:cantSplit/>
        </w:trPr>
        <w:tc>
          <w:tcPr>
            <w:tcW w:w="1234" w:type="pct"/>
          </w:tcPr>
          <w:p w14:paraId="0A474EEB" w14:textId="77777777" w:rsidR="00FA3B65" w:rsidRPr="00A929A6" w:rsidRDefault="00BC529D" w:rsidP="00FA3B65">
            <w:r>
              <w:t xml:space="preserve">Deleģētais lēmums, 1.p.,  5.1.2. pielikums </w:t>
            </w:r>
          </w:p>
        </w:tc>
        <w:tc>
          <w:tcPr>
            <w:tcW w:w="1235" w:type="pct"/>
            <w:gridSpan w:val="2"/>
          </w:tcPr>
          <w:p w14:paraId="0A474EEC" w14:textId="77777777" w:rsidR="00FA3B65" w:rsidRDefault="00BC529D" w:rsidP="00C12CE2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>G</w:t>
            </w:r>
            <w:r w:rsidRPr="00BF0DEC">
              <w:rPr>
                <w:spacing w:val="-2"/>
              </w:rPr>
              <w:t>rozījumi noteikumos Nr.207</w:t>
            </w:r>
            <w:r>
              <w:rPr>
                <w:spacing w:val="-2"/>
              </w:rPr>
              <w:t xml:space="preserve">, </w:t>
            </w:r>
            <w:r w:rsidR="00C12CE2">
              <w:rPr>
                <w:spacing w:val="-2"/>
              </w:rPr>
              <w:t>4</w:t>
            </w:r>
            <w:r>
              <w:rPr>
                <w:spacing w:val="-2"/>
              </w:rPr>
              <w:t>.p., par 3.pielikumu</w:t>
            </w:r>
          </w:p>
        </w:tc>
        <w:tc>
          <w:tcPr>
            <w:tcW w:w="1237" w:type="pct"/>
            <w:gridSpan w:val="2"/>
          </w:tcPr>
          <w:p w14:paraId="0A474EED" w14:textId="77777777" w:rsidR="00FA3B65" w:rsidRPr="00A929A6" w:rsidRDefault="00BC529D" w:rsidP="00FA3B65">
            <w:pPr>
              <w:ind w:left="57"/>
              <w:rPr>
                <w:spacing w:val="-2"/>
              </w:rPr>
            </w:pPr>
            <w:r w:rsidRPr="00F932BA">
              <w:t>Tiks ieviesta pilnībā</w:t>
            </w:r>
          </w:p>
        </w:tc>
        <w:tc>
          <w:tcPr>
            <w:tcW w:w="1293" w:type="pct"/>
          </w:tcPr>
          <w:p w14:paraId="0A474EEE" w14:textId="77777777" w:rsidR="00FA3B65" w:rsidRPr="00A929A6" w:rsidRDefault="00BC529D" w:rsidP="00FA3B65">
            <w:pPr>
              <w:ind w:left="57"/>
              <w:rPr>
                <w:spacing w:val="-2"/>
              </w:rPr>
            </w:pPr>
            <w:r w:rsidRPr="00F932BA">
              <w:t>Neparedzēs stingrākas prasības.</w:t>
            </w:r>
          </w:p>
        </w:tc>
      </w:tr>
      <w:tr w:rsidR="006F4D0D" w14:paraId="0A474EF4" w14:textId="77777777" w:rsidTr="0026564C">
        <w:trPr>
          <w:cantSplit/>
        </w:trPr>
        <w:tc>
          <w:tcPr>
            <w:tcW w:w="1234" w:type="pct"/>
          </w:tcPr>
          <w:p w14:paraId="0A474EF0" w14:textId="77777777" w:rsidR="00FA3B65" w:rsidRDefault="00BC529D" w:rsidP="00FA3B65">
            <w:r>
              <w:t xml:space="preserve">Deleģētais lēmums, 1.p.,  5.1.3. pielikums </w:t>
            </w:r>
          </w:p>
        </w:tc>
        <w:tc>
          <w:tcPr>
            <w:tcW w:w="1235" w:type="pct"/>
            <w:gridSpan w:val="2"/>
          </w:tcPr>
          <w:p w14:paraId="0A474EF1" w14:textId="77777777" w:rsidR="00FA3B65" w:rsidRDefault="00BC529D" w:rsidP="00C12CE2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>G</w:t>
            </w:r>
            <w:r w:rsidRPr="00BF0DEC">
              <w:rPr>
                <w:spacing w:val="-2"/>
              </w:rPr>
              <w:t>rozījumi noteikumos Nr.207</w:t>
            </w:r>
            <w:r>
              <w:rPr>
                <w:spacing w:val="-2"/>
              </w:rPr>
              <w:t xml:space="preserve">, </w:t>
            </w:r>
            <w:r w:rsidR="00C12CE2">
              <w:rPr>
                <w:spacing w:val="-2"/>
              </w:rPr>
              <w:t>4</w:t>
            </w:r>
            <w:r>
              <w:rPr>
                <w:spacing w:val="-2"/>
              </w:rPr>
              <w:t>.p., par 1.pielikumu</w:t>
            </w:r>
          </w:p>
        </w:tc>
        <w:tc>
          <w:tcPr>
            <w:tcW w:w="1237" w:type="pct"/>
            <w:gridSpan w:val="2"/>
          </w:tcPr>
          <w:p w14:paraId="0A474EF2" w14:textId="77777777" w:rsidR="00FA3B65" w:rsidRPr="00A929A6" w:rsidRDefault="00BC529D" w:rsidP="00FA3B65">
            <w:pPr>
              <w:ind w:left="57"/>
              <w:rPr>
                <w:spacing w:val="-2"/>
              </w:rPr>
            </w:pPr>
            <w:r w:rsidRPr="00F932BA">
              <w:t>Tiks ieviesta pilnībā</w:t>
            </w:r>
          </w:p>
        </w:tc>
        <w:tc>
          <w:tcPr>
            <w:tcW w:w="1293" w:type="pct"/>
          </w:tcPr>
          <w:p w14:paraId="0A474EF3" w14:textId="77777777" w:rsidR="00FA3B65" w:rsidRPr="00A929A6" w:rsidRDefault="00BC529D" w:rsidP="00FA3B65">
            <w:pPr>
              <w:ind w:left="57"/>
              <w:rPr>
                <w:spacing w:val="-2"/>
              </w:rPr>
            </w:pPr>
            <w:r w:rsidRPr="00F932BA">
              <w:t>Neparedzēs stingrākas prasības.</w:t>
            </w:r>
          </w:p>
        </w:tc>
      </w:tr>
      <w:tr w:rsidR="006F4D0D" w14:paraId="0A474EF9" w14:textId="77777777" w:rsidTr="0026564C">
        <w:trPr>
          <w:cantSplit/>
        </w:trPr>
        <w:tc>
          <w:tcPr>
            <w:tcW w:w="1234" w:type="pct"/>
          </w:tcPr>
          <w:p w14:paraId="0A474EF5" w14:textId="77777777" w:rsidR="00FA3B65" w:rsidRDefault="00BC529D" w:rsidP="00FA3B65">
            <w:r>
              <w:t xml:space="preserve">Deleģētais lēmums, 1.p.,  5.1.4. pielikums </w:t>
            </w:r>
          </w:p>
        </w:tc>
        <w:tc>
          <w:tcPr>
            <w:tcW w:w="1235" w:type="pct"/>
            <w:gridSpan w:val="2"/>
          </w:tcPr>
          <w:p w14:paraId="0A474EF6" w14:textId="77777777" w:rsidR="00FA3B65" w:rsidRDefault="00BC529D" w:rsidP="00C12CE2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>G</w:t>
            </w:r>
            <w:r w:rsidRPr="00BF0DEC">
              <w:rPr>
                <w:spacing w:val="-2"/>
              </w:rPr>
              <w:t>rozījumi noteikumos Nr.207</w:t>
            </w:r>
            <w:r>
              <w:rPr>
                <w:spacing w:val="-2"/>
              </w:rPr>
              <w:t xml:space="preserve">, </w:t>
            </w:r>
            <w:r w:rsidR="00C12CE2">
              <w:rPr>
                <w:spacing w:val="-2"/>
              </w:rPr>
              <w:t>4</w:t>
            </w:r>
            <w:r>
              <w:rPr>
                <w:spacing w:val="-2"/>
              </w:rPr>
              <w:t>.p., par 4.pielikumu</w:t>
            </w:r>
          </w:p>
        </w:tc>
        <w:tc>
          <w:tcPr>
            <w:tcW w:w="1237" w:type="pct"/>
            <w:gridSpan w:val="2"/>
          </w:tcPr>
          <w:p w14:paraId="0A474EF7" w14:textId="77777777" w:rsidR="00FA3B65" w:rsidRPr="00A929A6" w:rsidRDefault="00BC529D" w:rsidP="00FA3B65">
            <w:pPr>
              <w:ind w:left="57"/>
              <w:rPr>
                <w:spacing w:val="-2"/>
              </w:rPr>
            </w:pPr>
            <w:r w:rsidRPr="00F932BA">
              <w:t>Tiks ieviesta pilnībā</w:t>
            </w:r>
          </w:p>
        </w:tc>
        <w:tc>
          <w:tcPr>
            <w:tcW w:w="1293" w:type="pct"/>
          </w:tcPr>
          <w:p w14:paraId="0A474EF8" w14:textId="77777777" w:rsidR="00FA3B65" w:rsidRPr="00A929A6" w:rsidRDefault="00BC529D" w:rsidP="00FA3B65">
            <w:pPr>
              <w:ind w:left="57"/>
              <w:rPr>
                <w:spacing w:val="-2"/>
              </w:rPr>
            </w:pPr>
            <w:r w:rsidRPr="00F932BA">
              <w:t>Neparedzēs stingrākas prasības.</w:t>
            </w:r>
          </w:p>
        </w:tc>
      </w:tr>
      <w:tr w:rsidR="006F4D0D" w14:paraId="0A474EFE" w14:textId="77777777" w:rsidTr="0026564C">
        <w:trPr>
          <w:cantSplit/>
        </w:trPr>
        <w:tc>
          <w:tcPr>
            <w:tcW w:w="1234" w:type="pct"/>
          </w:tcPr>
          <w:p w14:paraId="0A474EFA" w14:textId="77777777" w:rsidR="00FA3B65" w:rsidRDefault="00BC529D" w:rsidP="00FA3B65">
            <w:r>
              <w:t>Deleģētais lēmums, 3.p.,  5.3.2</w:t>
            </w:r>
            <w:r w:rsidRPr="001F5971">
              <w:t>. pielikums</w:t>
            </w:r>
          </w:p>
        </w:tc>
        <w:tc>
          <w:tcPr>
            <w:tcW w:w="1235" w:type="pct"/>
            <w:gridSpan w:val="2"/>
          </w:tcPr>
          <w:p w14:paraId="0A474EFB" w14:textId="3DCD966A" w:rsidR="00FA3B65" w:rsidRDefault="00094F41" w:rsidP="00FA3B65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>G</w:t>
            </w:r>
            <w:r w:rsidRPr="001F5971">
              <w:rPr>
                <w:spacing w:val="-2"/>
              </w:rPr>
              <w:t>rozījumi noteikumos Nr.125</w:t>
            </w:r>
            <w:r>
              <w:rPr>
                <w:spacing w:val="-2"/>
              </w:rPr>
              <w:t>, 1., 2., 3., 4., 6., 7., 8.p., 11. p. (par 1.pielikumu)</w:t>
            </w:r>
          </w:p>
        </w:tc>
        <w:tc>
          <w:tcPr>
            <w:tcW w:w="1237" w:type="pct"/>
            <w:gridSpan w:val="2"/>
          </w:tcPr>
          <w:p w14:paraId="0A474EFC" w14:textId="77777777" w:rsidR="00FA3B65" w:rsidRPr="00A929A6" w:rsidRDefault="00BC529D" w:rsidP="00FA3B65">
            <w:pPr>
              <w:ind w:left="57"/>
              <w:rPr>
                <w:spacing w:val="-2"/>
              </w:rPr>
            </w:pPr>
            <w:r w:rsidRPr="00F932BA">
              <w:t>Tiks ieviesta pilnībā</w:t>
            </w:r>
          </w:p>
        </w:tc>
        <w:tc>
          <w:tcPr>
            <w:tcW w:w="1293" w:type="pct"/>
          </w:tcPr>
          <w:p w14:paraId="0A474EFD" w14:textId="77777777" w:rsidR="00FA3B65" w:rsidRPr="00A929A6" w:rsidRDefault="00BC529D" w:rsidP="00FA3B65">
            <w:pPr>
              <w:ind w:left="57"/>
              <w:rPr>
                <w:spacing w:val="-2"/>
              </w:rPr>
            </w:pPr>
            <w:r w:rsidRPr="00F932BA">
              <w:t>Neparedzēs stingrākas prasības.</w:t>
            </w:r>
          </w:p>
        </w:tc>
      </w:tr>
      <w:tr w:rsidR="006F4D0D" w14:paraId="0A474F03" w14:textId="77777777" w:rsidTr="0026564C">
        <w:trPr>
          <w:cantSplit/>
        </w:trPr>
        <w:tc>
          <w:tcPr>
            <w:tcW w:w="1234" w:type="pct"/>
          </w:tcPr>
          <w:p w14:paraId="0A474EFF" w14:textId="0A78CEDA" w:rsidR="00FA3B65" w:rsidRDefault="00094F41" w:rsidP="00FA3B65">
            <w:r>
              <w:t xml:space="preserve">Deleģētais lēmums, 3.p.,  </w:t>
            </w:r>
            <w:r w:rsidR="00BC529D">
              <w:t>5.3.3.</w:t>
            </w:r>
            <w:r w:rsidR="00BC529D" w:rsidRPr="001F5971">
              <w:t xml:space="preserve"> pielikums</w:t>
            </w:r>
          </w:p>
        </w:tc>
        <w:tc>
          <w:tcPr>
            <w:tcW w:w="1235" w:type="pct"/>
            <w:gridSpan w:val="2"/>
          </w:tcPr>
          <w:p w14:paraId="0A474F00" w14:textId="77777777" w:rsidR="00FA3B65" w:rsidRDefault="00BC529D" w:rsidP="007F1945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>G</w:t>
            </w:r>
            <w:r w:rsidRPr="001F5971">
              <w:rPr>
                <w:spacing w:val="-2"/>
              </w:rPr>
              <w:t>rozījumi noteikumos Nr.125</w:t>
            </w:r>
            <w:r>
              <w:rPr>
                <w:spacing w:val="-2"/>
              </w:rPr>
              <w:t xml:space="preserve">, </w:t>
            </w:r>
            <w:r w:rsidR="00EE43A3">
              <w:rPr>
                <w:spacing w:val="-2"/>
              </w:rPr>
              <w:t xml:space="preserve">9., </w:t>
            </w:r>
            <w:r w:rsidR="007F1945">
              <w:rPr>
                <w:spacing w:val="-2"/>
              </w:rPr>
              <w:t>11</w:t>
            </w:r>
            <w:r>
              <w:rPr>
                <w:spacing w:val="-2"/>
              </w:rPr>
              <w:t>.p.</w:t>
            </w:r>
            <w:r w:rsidR="007F1945">
              <w:rPr>
                <w:spacing w:val="-2"/>
              </w:rPr>
              <w:t xml:space="preserve"> (par 2.pielikumu)</w:t>
            </w:r>
          </w:p>
        </w:tc>
        <w:tc>
          <w:tcPr>
            <w:tcW w:w="1237" w:type="pct"/>
            <w:gridSpan w:val="2"/>
          </w:tcPr>
          <w:p w14:paraId="0A474F01" w14:textId="77777777" w:rsidR="00FA3B65" w:rsidRPr="00A929A6" w:rsidRDefault="00BC529D" w:rsidP="00FA3B65">
            <w:pPr>
              <w:ind w:left="57"/>
              <w:rPr>
                <w:spacing w:val="-2"/>
              </w:rPr>
            </w:pPr>
            <w:r w:rsidRPr="00F932BA">
              <w:t>Tiks ieviesta pilnībā</w:t>
            </w:r>
          </w:p>
        </w:tc>
        <w:tc>
          <w:tcPr>
            <w:tcW w:w="1293" w:type="pct"/>
          </w:tcPr>
          <w:p w14:paraId="0A474F02" w14:textId="77777777" w:rsidR="00FA3B65" w:rsidRPr="00A929A6" w:rsidRDefault="00BC529D" w:rsidP="00FA3B65">
            <w:pPr>
              <w:ind w:left="57"/>
              <w:rPr>
                <w:spacing w:val="-2"/>
              </w:rPr>
            </w:pPr>
            <w:r w:rsidRPr="00F932BA">
              <w:t>Neparedzēs stingrākas prasības.</w:t>
            </w:r>
          </w:p>
        </w:tc>
      </w:tr>
      <w:tr w:rsidR="006F4D0D" w14:paraId="0A474F08" w14:textId="77777777" w:rsidTr="0026564C">
        <w:trPr>
          <w:cantSplit/>
        </w:trPr>
        <w:tc>
          <w:tcPr>
            <w:tcW w:w="1234" w:type="pct"/>
          </w:tcPr>
          <w:p w14:paraId="0A474F04" w14:textId="77777777" w:rsidR="00FA3B65" w:rsidRPr="00A929A6" w:rsidRDefault="00BC529D" w:rsidP="00FA3B65">
            <w:r>
              <w:t>Deleģētais lēmums, 5.p.,  5.5.2</w:t>
            </w:r>
            <w:r w:rsidRPr="00F52FEE">
              <w:t>. pielikums</w:t>
            </w:r>
          </w:p>
        </w:tc>
        <w:tc>
          <w:tcPr>
            <w:tcW w:w="1235" w:type="pct"/>
            <w:gridSpan w:val="2"/>
          </w:tcPr>
          <w:p w14:paraId="0A474F05" w14:textId="53FC0D4D" w:rsidR="00FA3B65" w:rsidRPr="00D86996" w:rsidRDefault="00BC529D" w:rsidP="000177DF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>Grozījumi noteikumos</w:t>
            </w:r>
            <w:r w:rsidRPr="00D86996">
              <w:rPr>
                <w:spacing w:val="-2"/>
              </w:rPr>
              <w:t xml:space="preserve"> Nr.149</w:t>
            </w:r>
            <w:r>
              <w:rPr>
                <w:spacing w:val="-2"/>
              </w:rPr>
              <w:t>, 1.p., 4.</w:t>
            </w:r>
            <w:r w:rsidR="008F0CC7">
              <w:rPr>
                <w:spacing w:val="-2"/>
              </w:rPr>
              <w:t>-7.</w:t>
            </w:r>
            <w:r>
              <w:rPr>
                <w:spacing w:val="-2"/>
              </w:rPr>
              <w:t xml:space="preserve">p. </w:t>
            </w:r>
          </w:p>
        </w:tc>
        <w:tc>
          <w:tcPr>
            <w:tcW w:w="1237" w:type="pct"/>
            <w:gridSpan w:val="2"/>
          </w:tcPr>
          <w:p w14:paraId="0A474F06" w14:textId="77777777" w:rsidR="00FA3B65" w:rsidRPr="00A929A6" w:rsidRDefault="00BC529D" w:rsidP="00FA3B65">
            <w:pPr>
              <w:ind w:left="57"/>
              <w:rPr>
                <w:spacing w:val="-2"/>
              </w:rPr>
            </w:pPr>
            <w:r w:rsidRPr="00F932BA">
              <w:t>Tiks ieviesta pilnībā</w:t>
            </w:r>
          </w:p>
        </w:tc>
        <w:tc>
          <w:tcPr>
            <w:tcW w:w="1293" w:type="pct"/>
          </w:tcPr>
          <w:p w14:paraId="0A474F07" w14:textId="77777777" w:rsidR="00FA3B65" w:rsidRPr="00A929A6" w:rsidRDefault="00BC529D" w:rsidP="00FA3B65">
            <w:pPr>
              <w:ind w:left="57"/>
              <w:rPr>
                <w:spacing w:val="-2"/>
              </w:rPr>
            </w:pPr>
            <w:r w:rsidRPr="00F932BA">
              <w:t>Neparedzēs stingrākas prasības.</w:t>
            </w:r>
          </w:p>
        </w:tc>
      </w:tr>
      <w:tr w:rsidR="006F4D0D" w14:paraId="0A474F0D" w14:textId="77777777" w:rsidTr="0026564C">
        <w:trPr>
          <w:cantSplit/>
        </w:trPr>
        <w:tc>
          <w:tcPr>
            <w:tcW w:w="1234" w:type="pct"/>
          </w:tcPr>
          <w:p w14:paraId="0A474F09" w14:textId="77777777" w:rsidR="00FA3B65" w:rsidRPr="00A929A6" w:rsidRDefault="00BC529D" w:rsidP="00FA3B65">
            <w:r w:rsidRPr="008010CA">
              <w:t xml:space="preserve">Deleģētais lēmums, </w:t>
            </w:r>
            <w:r>
              <w:t>7.p.,  5.7.1</w:t>
            </w:r>
            <w:r w:rsidRPr="008010CA">
              <w:t>. pielikums</w:t>
            </w:r>
          </w:p>
        </w:tc>
        <w:tc>
          <w:tcPr>
            <w:tcW w:w="1235" w:type="pct"/>
            <w:gridSpan w:val="2"/>
          </w:tcPr>
          <w:p w14:paraId="0A474F0A" w14:textId="77777777" w:rsidR="00FA3B65" w:rsidRPr="00D86996" w:rsidRDefault="00BC529D" w:rsidP="003A66F2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 xml:space="preserve">Grozījums noteikumos </w:t>
            </w:r>
            <w:r w:rsidRPr="00D86996">
              <w:rPr>
                <w:spacing w:val="-2"/>
              </w:rPr>
              <w:t>Nr.164</w:t>
            </w:r>
          </w:p>
        </w:tc>
        <w:tc>
          <w:tcPr>
            <w:tcW w:w="1237" w:type="pct"/>
            <w:gridSpan w:val="2"/>
          </w:tcPr>
          <w:p w14:paraId="0A474F0B" w14:textId="77777777" w:rsidR="00FA3B65" w:rsidRPr="00A929A6" w:rsidRDefault="00BC529D" w:rsidP="00FA3B65">
            <w:pPr>
              <w:ind w:left="57"/>
              <w:rPr>
                <w:spacing w:val="-2"/>
              </w:rPr>
            </w:pPr>
            <w:r w:rsidRPr="00F932BA">
              <w:t>Tiks ieviesta pilnībā</w:t>
            </w:r>
          </w:p>
        </w:tc>
        <w:tc>
          <w:tcPr>
            <w:tcW w:w="1293" w:type="pct"/>
          </w:tcPr>
          <w:p w14:paraId="0A474F0C" w14:textId="77777777" w:rsidR="00FA3B65" w:rsidRPr="00A929A6" w:rsidRDefault="00BC529D" w:rsidP="00FA3B65">
            <w:pPr>
              <w:ind w:left="57"/>
              <w:rPr>
                <w:spacing w:val="-2"/>
              </w:rPr>
            </w:pPr>
            <w:r w:rsidRPr="00F932BA">
              <w:t>Neparedzēs stingrākas prasības.</w:t>
            </w:r>
          </w:p>
        </w:tc>
      </w:tr>
      <w:tr w:rsidR="006F4D0D" w14:paraId="0A474F12" w14:textId="77777777" w:rsidTr="0026564C">
        <w:trPr>
          <w:cantSplit/>
        </w:trPr>
        <w:tc>
          <w:tcPr>
            <w:tcW w:w="1234" w:type="pct"/>
          </w:tcPr>
          <w:p w14:paraId="0A474F0E" w14:textId="77777777" w:rsidR="00FA3B65" w:rsidRPr="00A929A6" w:rsidRDefault="00BC529D" w:rsidP="00FA3B65">
            <w:r w:rsidRPr="002C0ACD">
              <w:t xml:space="preserve">Deleģētais lēmums, </w:t>
            </w:r>
            <w:r>
              <w:t>2</w:t>
            </w:r>
            <w:r w:rsidRPr="002C0ACD">
              <w:t>.p.,  5.</w:t>
            </w:r>
            <w:r>
              <w:t>2</w:t>
            </w:r>
            <w:r w:rsidRPr="002C0ACD">
              <w:t>.2. pielikums</w:t>
            </w:r>
          </w:p>
        </w:tc>
        <w:tc>
          <w:tcPr>
            <w:tcW w:w="1235" w:type="pct"/>
            <w:gridSpan w:val="2"/>
          </w:tcPr>
          <w:p w14:paraId="0A474F0F" w14:textId="0367B527" w:rsidR="00FA3B65" w:rsidRPr="00D86996" w:rsidRDefault="00BC529D" w:rsidP="00FA3B65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>Grozījumi noteikumos</w:t>
            </w:r>
            <w:r w:rsidRPr="00D86996">
              <w:rPr>
                <w:spacing w:val="-2"/>
              </w:rPr>
              <w:t xml:space="preserve"> </w:t>
            </w:r>
            <w:r>
              <w:rPr>
                <w:spacing w:val="-2"/>
              </w:rPr>
              <w:t>N</w:t>
            </w:r>
            <w:r w:rsidRPr="00D86996">
              <w:rPr>
                <w:spacing w:val="-2"/>
              </w:rPr>
              <w:t>r.351</w:t>
            </w:r>
            <w:r w:rsidR="002F090B">
              <w:rPr>
                <w:spacing w:val="-2"/>
              </w:rPr>
              <w:t xml:space="preserve">, </w:t>
            </w:r>
            <w:r>
              <w:rPr>
                <w:spacing w:val="-2"/>
              </w:rPr>
              <w:t>2., 4.</w:t>
            </w:r>
            <w:r w:rsidR="00C46A26">
              <w:rPr>
                <w:spacing w:val="-2"/>
              </w:rPr>
              <w:t>, 6.</w:t>
            </w:r>
            <w:r>
              <w:rPr>
                <w:spacing w:val="-2"/>
              </w:rPr>
              <w:t xml:space="preserve"> p.</w:t>
            </w:r>
          </w:p>
        </w:tc>
        <w:tc>
          <w:tcPr>
            <w:tcW w:w="1237" w:type="pct"/>
            <w:gridSpan w:val="2"/>
          </w:tcPr>
          <w:p w14:paraId="0A474F10" w14:textId="77777777" w:rsidR="00FA3B65" w:rsidRPr="00A929A6" w:rsidRDefault="00BC529D" w:rsidP="00FA3B65">
            <w:pPr>
              <w:ind w:left="57"/>
              <w:rPr>
                <w:spacing w:val="-2"/>
              </w:rPr>
            </w:pPr>
            <w:r w:rsidRPr="00F932BA">
              <w:t>Tiks ieviesta pilnībā</w:t>
            </w:r>
          </w:p>
        </w:tc>
        <w:tc>
          <w:tcPr>
            <w:tcW w:w="1293" w:type="pct"/>
          </w:tcPr>
          <w:p w14:paraId="0A474F11" w14:textId="77777777" w:rsidR="00FA3B65" w:rsidRPr="00A929A6" w:rsidRDefault="00BC529D" w:rsidP="00FA3B65">
            <w:pPr>
              <w:ind w:left="57"/>
              <w:rPr>
                <w:spacing w:val="-2"/>
              </w:rPr>
            </w:pPr>
            <w:r w:rsidRPr="00F932BA">
              <w:t>Neparedzēs stingrākas prasības.</w:t>
            </w:r>
          </w:p>
        </w:tc>
      </w:tr>
      <w:tr w:rsidR="006F4D0D" w14:paraId="0A474F17" w14:textId="77777777" w:rsidTr="0026564C">
        <w:trPr>
          <w:cantSplit/>
        </w:trPr>
        <w:tc>
          <w:tcPr>
            <w:tcW w:w="1234" w:type="pct"/>
          </w:tcPr>
          <w:p w14:paraId="0A474F13" w14:textId="77777777" w:rsidR="00FA3B65" w:rsidRPr="00A929A6" w:rsidRDefault="00BC529D" w:rsidP="00FA3B65">
            <w:r w:rsidRPr="00E75142">
              <w:t xml:space="preserve">Deleģētais lēmums, </w:t>
            </w:r>
            <w:r>
              <w:t>4.p.,  5.4</w:t>
            </w:r>
            <w:r w:rsidRPr="00E75142">
              <w:t>.2. pielikums</w:t>
            </w:r>
          </w:p>
        </w:tc>
        <w:tc>
          <w:tcPr>
            <w:tcW w:w="1235" w:type="pct"/>
            <w:gridSpan w:val="2"/>
          </w:tcPr>
          <w:p w14:paraId="0A474F14" w14:textId="77777777" w:rsidR="00FA3B65" w:rsidRPr="00A929A6" w:rsidRDefault="00BC529D" w:rsidP="00FA3B65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>Grozījumi noteikumos</w:t>
            </w:r>
            <w:r w:rsidRPr="00D86996">
              <w:rPr>
                <w:spacing w:val="-2"/>
              </w:rPr>
              <w:t xml:space="preserve"> Nr.320</w:t>
            </w:r>
            <w:r>
              <w:rPr>
                <w:spacing w:val="-2"/>
              </w:rPr>
              <w:t xml:space="preserve">, 1., </w:t>
            </w:r>
            <w:r w:rsidR="002E7481">
              <w:rPr>
                <w:spacing w:val="-2"/>
              </w:rPr>
              <w:t>4</w:t>
            </w:r>
            <w:r>
              <w:rPr>
                <w:spacing w:val="-2"/>
              </w:rPr>
              <w:t>. p.</w:t>
            </w:r>
          </w:p>
        </w:tc>
        <w:tc>
          <w:tcPr>
            <w:tcW w:w="1237" w:type="pct"/>
            <w:gridSpan w:val="2"/>
          </w:tcPr>
          <w:p w14:paraId="0A474F15" w14:textId="77777777" w:rsidR="00FA3B65" w:rsidRPr="00A929A6" w:rsidRDefault="00BC529D" w:rsidP="00FA3B65">
            <w:pPr>
              <w:ind w:left="57"/>
              <w:rPr>
                <w:spacing w:val="-2"/>
              </w:rPr>
            </w:pPr>
            <w:r w:rsidRPr="00F932BA">
              <w:t>Tiks ieviesta pilnībā</w:t>
            </w:r>
          </w:p>
        </w:tc>
        <w:tc>
          <w:tcPr>
            <w:tcW w:w="1293" w:type="pct"/>
          </w:tcPr>
          <w:p w14:paraId="0A474F16" w14:textId="77777777" w:rsidR="00FA3B65" w:rsidRPr="00A929A6" w:rsidRDefault="00BC529D" w:rsidP="00FA3B65">
            <w:pPr>
              <w:ind w:left="57"/>
              <w:rPr>
                <w:spacing w:val="-2"/>
              </w:rPr>
            </w:pPr>
            <w:r w:rsidRPr="00F932BA">
              <w:t>Neparedzēs stingrākas prasības.</w:t>
            </w:r>
          </w:p>
        </w:tc>
      </w:tr>
      <w:tr w:rsidR="006F4D0D" w14:paraId="0A474F1C" w14:textId="77777777" w:rsidTr="0026564C">
        <w:trPr>
          <w:cantSplit/>
        </w:trPr>
        <w:tc>
          <w:tcPr>
            <w:tcW w:w="1234" w:type="pct"/>
          </w:tcPr>
          <w:p w14:paraId="0A474F18" w14:textId="77777777" w:rsidR="00FA3B65" w:rsidRPr="00A929A6" w:rsidRDefault="00BC529D" w:rsidP="00FA3B65">
            <w:r>
              <w:t>Deleģētais lēmums, 6.p.,  5.6</w:t>
            </w:r>
            <w:r w:rsidRPr="004B4668">
              <w:t>.2. pielikums</w:t>
            </w:r>
          </w:p>
        </w:tc>
        <w:tc>
          <w:tcPr>
            <w:tcW w:w="1235" w:type="pct"/>
            <w:gridSpan w:val="2"/>
          </w:tcPr>
          <w:p w14:paraId="0A474F19" w14:textId="77777777" w:rsidR="00FA3B65" w:rsidRPr="00A929A6" w:rsidRDefault="00BC529D" w:rsidP="00FA3B65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>Grozījumi noteikumos</w:t>
            </w:r>
            <w:r w:rsidRPr="00D86996">
              <w:rPr>
                <w:spacing w:val="-2"/>
              </w:rPr>
              <w:t xml:space="preserve"> </w:t>
            </w:r>
            <w:r>
              <w:rPr>
                <w:spacing w:val="-2"/>
              </w:rPr>
              <w:t>N</w:t>
            </w:r>
            <w:r w:rsidRPr="00D86996">
              <w:rPr>
                <w:spacing w:val="-2"/>
              </w:rPr>
              <w:t>r.124</w:t>
            </w:r>
            <w:r>
              <w:rPr>
                <w:spacing w:val="-2"/>
              </w:rPr>
              <w:t>, 1.</w:t>
            </w:r>
            <w:r w:rsidR="000660CA">
              <w:rPr>
                <w:spacing w:val="-2"/>
              </w:rPr>
              <w:t>-5. </w:t>
            </w:r>
            <w:r>
              <w:rPr>
                <w:spacing w:val="-2"/>
              </w:rPr>
              <w:t xml:space="preserve">p., </w:t>
            </w:r>
            <w:r w:rsidR="000660CA">
              <w:rPr>
                <w:spacing w:val="-2"/>
              </w:rPr>
              <w:t>8</w:t>
            </w:r>
            <w:r>
              <w:rPr>
                <w:spacing w:val="-2"/>
              </w:rPr>
              <w:t>.p.</w:t>
            </w:r>
          </w:p>
        </w:tc>
        <w:tc>
          <w:tcPr>
            <w:tcW w:w="1237" w:type="pct"/>
            <w:gridSpan w:val="2"/>
          </w:tcPr>
          <w:p w14:paraId="0A474F1A" w14:textId="77777777" w:rsidR="00FA3B65" w:rsidRPr="00A929A6" w:rsidRDefault="00BC529D" w:rsidP="00FA3B65">
            <w:pPr>
              <w:ind w:left="57"/>
              <w:rPr>
                <w:spacing w:val="-2"/>
              </w:rPr>
            </w:pPr>
            <w:r w:rsidRPr="00F932BA">
              <w:t>Tiks ieviesta pilnībā</w:t>
            </w:r>
          </w:p>
        </w:tc>
        <w:tc>
          <w:tcPr>
            <w:tcW w:w="1293" w:type="pct"/>
          </w:tcPr>
          <w:p w14:paraId="0A474F1B" w14:textId="77777777" w:rsidR="00FA3B65" w:rsidRPr="00A929A6" w:rsidRDefault="00BC529D" w:rsidP="00FA3B65">
            <w:pPr>
              <w:ind w:left="57"/>
              <w:rPr>
                <w:spacing w:val="-2"/>
              </w:rPr>
            </w:pPr>
            <w:r w:rsidRPr="00F932BA">
              <w:t>Neparedzēs stingrākas prasības.</w:t>
            </w:r>
          </w:p>
        </w:tc>
      </w:tr>
      <w:tr w:rsidR="006F4D0D" w14:paraId="0A474F1F" w14:textId="77777777" w:rsidTr="0026564C">
        <w:tc>
          <w:tcPr>
            <w:tcW w:w="1234" w:type="pct"/>
            <w:hideMark/>
          </w:tcPr>
          <w:p w14:paraId="0A474F1D" w14:textId="77777777" w:rsidR="00FA3B65" w:rsidRPr="00A929A6" w:rsidRDefault="00BC529D" w:rsidP="00FA3B65">
            <w:pPr>
              <w:rPr>
                <w:highlight w:val="lightGray"/>
              </w:rPr>
            </w:pPr>
            <w:r w:rsidRPr="00A929A6">
              <w:t xml:space="preserve">Kā ir izmantota ES tiesību aktā paredzētā rīcības brīvība dalībvalstij pārņemt </w:t>
            </w:r>
            <w:r w:rsidRPr="00A929A6">
              <w:lastRenderedPageBreak/>
              <w:t>vai ieviest noteiktas ES tiesību akta normas? Kādēļ?</w:t>
            </w:r>
          </w:p>
        </w:tc>
        <w:tc>
          <w:tcPr>
            <w:tcW w:w="3766" w:type="pct"/>
            <w:gridSpan w:val="5"/>
            <w:hideMark/>
          </w:tcPr>
          <w:p w14:paraId="0A474F1E" w14:textId="77777777" w:rsidR="00FA3B65" w:rsidRPr="00A929A6" w:rsidRDefault="00BC529D" w:rsidP="00FA3B65">
            <w:pPr>
              <w:ind w:firstLine="108"/>
              <w:jc w:val="both"/>
              <w:rPr>
                <w:highlight w:val="lightGray"/>
              </w:rPr>
            </w:pPr>
            <w:r w:rsidRPr="00F932BA">
              <w:lastRenderedPageBreak/>
              <w:t>Projekts šo jomu neskar.</w:t>
            </w:r>
          </w:p>
        </w:tc>
      </w:tr>
      <w:tr w:rsidR="006F4D0D" w14:paraId="0A474F24" w14:textId="77777777" w:rsidTr="0026564C">
        <w:tc>
          <w:tcPr>
            <w:tcW w:w="1234" w:type="pct"/>
            <w:hideMark/>
          </w:tcPr>
          <w:p w14:paraId="0A474F20" w14:textId="77777777" w:rsidR="00FA3B65" w:rsidRPr="00A929A6" w:rsidRDefault="00BC529D" w:rsidP="00FA3B65">
            <w:r w:rsidRPr="00A929A6"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3766" w:type="pct"/>
            <w:gridSpan w:val="5"/>
            <w:hideMark/>
          </w:tcPr>
          <w:p w14:paraId="0A474F21" w14:textId="77777777" w:rsidR="00FA3B65" w:rsidRPr="00A929A6" w:rsidRDefault="00BC529D" w:rsidP="00FA3B65">
            <w:pPr>
              <w:ind w:firstLine="108"/>
            </w:pPr>
            <w:r w:rsidRPr="00A929A6">
              <w:t>Projekts šo jomu neskar.</w:t>
            </w:r>
          </w:p>
          <w:p w14:paraId="0A474F22" w14:textId="77777777" w:rsidR="00FA3B65" w:rsidRPr="00A929A6" w:rsidRDefault="00FA3B65" w:rsidP="00FA3B65">
            <w:pPr>
              <w:ind w:firstLine="108"/>
            </w:pPr>
          </w:p>
          <w:p w14:paraId="0A474F23" w14:textId="77777777" w:rsidR="00FA3B65" w:rsidRPr="00A929A6" w:rsidRDefault="00FA3B65" w:rsidP="00FA3B65">
            <w:pPr>
              <w:ind w:firstLine="108"/>
            </w:pPr>
          </w:p>
        </w:tc>
      </w:tr>
      <w:tr w:rsidR="006F4D0D" w14:paraId="0A474F27" w14:textId="77777777" w:rsidTr="0026564C">
        <w:trPr>
          <w:cantSplit/>
        </w:trPr>
        <w:tc>
          <w:tcPr>
            <w:tcW w:w="1234" w:type="pct"/>
            <w:hideMark/>
          </w:tcPr>
          <w:p w14:paraId="0A474F25" w14:textId="77777777" w:rsidR="00FA3B65" w:rsidRPr="00A929A6" w:rsidRDefault="00BC529D" w:rsidP="00FA3B65">
            <w:r w:rsidRPr="00A929A6">
              <w:t>Cita informācija</w:t>
            </w:r>
          </w:p>
        </w:tc>
        <w:tc>
          <w:tcPr>
            <w:tcW w:w="3766" w:type="pct"/>
            <w:gridSpan w:val="5"/>
            <w:hideMark/>
          </w:tcPr>
          <w:p w14:paraId="0A474F26" w14:textId="77777777" w:rsidR="00FA3B65" w:rsidRPr="00A929A6" w:rsidRDefault="00BC529D" w:rsidP="00FA3B65">
            <w:pPr>
              <w:ind w:firstLine="108"/>
            </w:pPr>
            <w:r w:rsidRPr="00A929A6">
              <w:t>Nav.</w:t>
            </w:r>
          </w:p>
        </w:tc>
      </w:tr>
      <w:tr w:rsidR="006F4D0D" w14:paraId="0A474F29" w14:textId="77777777" w:rsidTr="0057649F">
        <w:trPr>
          <w:cantSplit/>
        </w:trPr>
        <w:tc>
          <w:tcPr>
            <w:tcW w:w="5000" w:type="pct"/>
            <w:gridSpan w:val="6"/>
            <w:vAlign w:val="center"/>
            <w:hideMark/>
          </w:tcPr>
          <w:p w14:paraId="0A474F28" w14:textId="77777777" w:rsidR="00FA3B65" w:rsidRPr="00A929A6" w:rsidRDefault="00BC529D" w:rsidP="00FA3B65">
            <w:pPr>
              <w:jc w:val="center"/>
              <w:rPr>
                <w:b/>
                <w:bCs/>
                <w:highlight w:val="lightGray"/>
              </w:rPr>
            </w:pPr>
            <w:r w:rsidRPr="00A929A6">
              <w:rPr>
                <w:b/>
                <w:bCs/>
              </w:rPr>
              <w:t>2. tabula</w:t>
            </w:r>
            <w:r w:rsidRPr="00A929A6">
              <w:rPr>
                <w:b/>
                <w:bCs/>
              </w:rPr>
              <w:br/>
              <w:t>Ar tiesību akta projektu izpildītās vai uzņemtās saistības, kas izriet no starptautiskajiem tiesību aktiem vai starptautiskas institūcijas vai organizācijas dokumentiem.</w:t>
            </w:r>
            <w:r w:rsidRPr="00A929A6">
              <w:rPr>
                <w:b/>
                <w:bCs/>
              </w:rPr>
              <w:br/>
              <w:t>Pasākumi šo saistību izpildei</w:t>
            </w:r>
          </w:p>
        </w:tc>
      </w:tr>
      <w:tr w:rsidR="006F4D0D" w14:paraId="0A474F2C" w14:textId="77777777" w:rsidTr="0026564C">
        <w:trPr>
          <w:cantSplit/>
        </w:trPr>
        <w:tc>
          <w:tcPr>
            <w:tcW w:w="1234" w:type="pct"/>
            <w:vAlign w:val="center"/>
          </w:tcPr>
          <w:p w14:paraId="0A474F2A" w14:textId="77777777" w:rsidR="00FA3B65" w:rsidRPr="0066352D" w:rsidRDefault="00BC529D" w:rsidP="00FA3B65">
            <w:pPr>
              <w:rPr>
                <w:bCs/>
              </w:rPr>
            </w:pPr>
            <w:r w:rsidRPr="0066352D">
              <w:rPr>
                <w:shd w:val="clear" w:color="auto" w:fill="FFFFFF"/>
              </w:rPr>
              <w:t>Attiecīgā starptautiskā tiesību akta vai starptautiskas institūcijas vai organizācijas dokumenta (turpmāk – starptautiskais dokuments) datums, numurs un nosaukums</w:t>
            </w:r>
          </w:p>
        </w:tc>
        <w:tc>
          <w:tcPr>
            <w:tcW w:w="3766" w:type="pct"/>
            <w:gridSpan w:val="5"/>
          </w:tcPr>
          <w:p w14:paraId="0A474F2B" w14:textId="77777777" w:rsidR="00FA3B65" w:rsidRPr="0066352D" w:rsidRDefault="00BC529D" w:rsidP="00FA3B65">
            <w:pPr>
              <w:rPr>
                <w:bCs/>
              </w:rPr>
            </w:pPr>
            <w:r>
              <w:rPr>
                <w:bCs/>
              </w:rPr>
              <w:t>L</w:t>
            </w:r>
            <w:r w:rsidRPr="00D0220C">
              <w:rPr>
                <w:bCs/>
              </w:rPr>
              <w:t>īgums ar EEA</w:t>
            </w:r>
            <w:r>
              <w:rPr>
                <w:bCs/>
              </w:rPr>
              <w:t>, n</w:t>
            </w:r>
            <w:r w:rsidRPr="00D0220C">
              <w:rPr>
                <w:bCs/>
              </w:rPr>
              <w:t>olīgums ar Šveici</w:t>
            </w:r>
          </w:p>
        </w:tc>
      </w:tr>
      <w:tr w:rsidR="006F4D0D" w14:paraId="0A474F30" w14:textId="77777777" w:rsidTr="0066352D">
        <w:trPr>
          <w:cantSplit/>
        </w:trPr>
        <w:tc>
          <w:tcPr>
            <w:tcW w:w="1666" w:type="pct"/>
            <w:gridSpan w:val="2"/>
            <w:vAlign w:val="center"/>
          </w:tcPr>
          <w:p w14:paraId="0A474F2D" w14:textId="77777777" w:rsidR="00FA3B65" w:rsidRPr="0066352D" w:rsidRDefault="00BC529D" w:rsidP="00FA3B65">
            <w:pPr>
              <w:jc w:val="center"/>
              <w:rPr>
                <w:bCs/>
              </w:rPr>
            </w:pPr>
            <w:r w:rsidRPr="0066352D">
              <w:rPr>
                <w:bCs/>
              </w:rPr>
              <w:t>A</w:t>
            </w:r>
          </w:p>
        </w:tc>
        <w:tc>
          <w:tcPr>
            <w:tcW w:w="1667" w:type="pct"/>
            <w:gridSpan w:val="2"/>
            <w:vAlign w:val="center"/>
          </w:tcPr>
          <w:p w14:paraId="0A474F2E" w14:textId="77777777" w:rsidR="00FA3B65" w:rsidRPr="0066352D" w:rsidRDefault="00BC529D" w:rsidP="00FA3B65">
            <w:pPr>
              <w:jc w:val="center"/>
              <w:rPr>
                <w:bCs/>
              </w:rPr>
            </w:pPr>
            <w:r w:rsidRPr="0066352D">
              <w:rPr>
                <w:bCs/>
              </w:rPr>
              <w:t>B</w:t>
            </w:r>
          </w:p>
        </w:tc>
        <w:tc>
          <w:tcPr>
            <w:tcW w:w="1667" w:type="pct"/>
            <w:gridSpan w:val="2"/>
            <w:vAlign w:val="center"/>
          </w:tcPr>
          <w:p w14:paraId="0A474F2F" w14:textId="77777777" w:rsidR="00FA3B65" w:rsidRPr="0066352D" w:rsidRDefault="00BC529D" w:rsidP="00FA3B65">
            <w:pPr>
              <w:jc w:val="center"/>
              <w:rPr>
                <w:bCs/>
              </w:rPr>
            </w:pPr>
            <w:r w:rsidRPr="0066352D">
              <w:rPr>
                <w:bCs/>
              </w:rPr>
              <w:t>C</w:t>
            </w:r>
          </w:p>
        </w:tc>
      </w:tr>
      <w:tr w:rsidR="006F4D0D" w14:paraId="0A474F34" w14:textId="77777777" w:rsidTr="00704509">
        <w:trPr>
          <w:cantSplit/>
        </w:trPr>
        <w:tc>
          <w:tcPr>
            <w:tcW w:w="1666" w:type="pct"/>
            <w:gridSpan w:val="2"/>
          </w:tcPr>
          <w:p w14:paraId="0A474F31" w14:textId="77777777" w:rsidR="00FA3B65" w:rsidRPr="0066352D" w:rsidRDefault="00BC529D" w:rsidP="00FA3B65">
            <w:pPr>
              <w:rPr>
                <w:bCs/>
              </w:rPr>
            </w:pPr>
            <w:r w:rsidRPr="0066352D">
              <w:rPr>
                <w:shd w:val="clear" w:color="auto" w:fill="FFFFFF"/>
              </w:rPr>
              <w:t>Starptautiskās saistības (pēc būtības), kas izriet no norādītā starptautiskā dokumenta.</w:t>
            </w:r>
            <w:r w:rsidRPr="0066352D">
              <w:br/>
            </w:r>
            <w:r w:rsidRPr="0066352D">
              <w:rPr>
                <w:shd w:val="clear" w:color="auto" w:fill="FFFFFF"/>
              </w:rPr>
              <w:t>Konkrēti veicamie pasākumi vai uzdevumi, kas nepieciešami šo starptautisko saistību izpildei</w:t>
            </w:r>
          </w:p>
        </w:tc>
        <w:tc>
          <w:tcPr>
            <w:tcW w:w="1667" w:type="pct"/>
            <w:gridSpan w:val="2"/>
          </w:tcPr>
          <w:p w14:paraId="0A474F32" w14:textId="77777777" w:rsidR="00FA3B65" w:rsidRPr="0066352D" w:rsidRDefault="00BC529D" w:rsidP="00FA3B65">
            <w:pPr>
              <w:rPr>
                <w:bCs/>
              </w:rPr>
            </w:pPr>
            <w:r w:rsidRPr="0066352D">
              <w:rPr>
                <w:shd w:val="clear" w:color="auto" w:fill="FFFFFF"/>
              </w:rPr>
              <w:t>Ja pasākumi vai uzdevumi, ar ko tiks izpildītas starptautiskās saistības, tiek noteikti projektā, norāda attiecīgo projekta vienību vai dokumentu, kurā sniegts izvērsts skaidrojums, kādā veidā tiks nodrošināta starptautisko saistību izpilde</w:t>
            </w:r>
          </w:p>
        </w:tc>
        <w:tc>
          <w:tcPr>
            <w:tcW w:w="1667" w:type="pct"/>
            <w:gridSpan w:val="2"/>
          </w:tcPr>
          <w:p w14:paraId="0A474F33" w14:textId="77777777" w:rsidR="00FA3B65" w:rsidRPr="0066352D" w:rsidRDefault="00BC529D" w:rsidP="00FA3B65">
            <w:pPr>
              <w:rPr>
                <w:bCs/>
              </w:rPr>
            </w:pPr>
            <w:r w:rsidRPr="0066352D">
              <w:rPr>
                <w:shd w:val="clear" w:color="auto" w:fill="FFFFFF"/>
              </w:rPr>
              <w:t>Informācija par to, vai starptautiskās saistības, kas minētas šīs tabulas A ailē, tiek izpildītas pilnībā vai daļēji.</w:t>
            </w:r>
            <w:r w:rsidRPr="0066352D">
              <w:br/>
            </w:r>
            <w:r w:rsidRPr="0066352D">
              <w:rPr>
                <w:shd w:val="clear" w:color="auto" w:fill="FFFFFF"/>
              </w:rPr>
              <w:t>Ja attiecīgās starptautiskās saistības tiek izpildītas daļēji, sniedz skaidrojumu, kā arī precīzi norāda, kad un kādā veidā starptautiskās saistības tiks izpildītas pilnībā.</w:t>
            </w:r>
            <w:r w:rsidRPr="0066352D">
              <w:br/>
            </w:r>
            <w:r w:rsidRPr="0066352D">
              <w:rPr>
                <w:shd w:val="clear" w:color="auto" w:fill="FFFFFF"/>
              </w:rPr>
              <w:t>Norāda institūciju, kas ir atbildīga par šo saistību izpildi pilnībā</w:t>
            </w:r>
          </w:p>
        </w:tc>
      </w:tr>
      <w:tr w:rsidR="006F4D0D" w14:paraId="0A474F39" w14:textId="77777777" w:rsidTr="00D0220C">
        <w:trPr>
          <w:cantSplit/>
        </w:trPr>
        <w:tc>
          <w:tcPr>
            <w:tcW w:w="1666" w:type="pct"/>
            <w:gridSpan w:val="2"/>
            <w:vAlign w:val="center"/>
          </w:tcPr>
          <w:p w14:paraId="0A474F35" w14:textId="77777777" w:rsidR="00FA3B65" w:rsidRPr="0066352D" w:rsidRDefault="00BC529D" w:rsidP="00FA3B65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Līgums ar EEA, (D) punkts</w:t>
            </w:r>
            <w:r w:rsidRPr="00D0220C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nosaka Islandē, Lihtenšteinā, Norvēģijā izdotos profesionālo kvalifikāciju apliecinošos dokumentus, kuriem piemērojama speciālā profesionālās kvalifikācijas atzīšanas sistēma</w:t>
            </w:r>
          </w:p>
        </w:tc>
        <w:tc>
          <w:tcPr>
            <w:tcW w:w="1667" w:type="pct"/>
            <w:gridSpan w:val="2"/>
          </w:tcPr>
          <w:p w14:paraId="0A474F36" w14:textId="77777777" w:rsidR="00FA3B65" w:rsidRPr="0066352D" w:rsidRDefault="00BC529D" w:rsidP="003A66F2">
            <w:pPr>
              <w:rPr>
                <w:shd w:val="clear" w:color="auto" w:fill="FFFFFF"/>
              </w:rPr>
            </w:pPr>
            <w:r w:rsidRPr="00D0220C">
              <w:rPr>
                <w:shd w:val="clear" w:color="auto" w:fill="FFFFFF"/>
              </w:rPr>
              <w:t xml:space="preserve">Grozījumi noteikumos Nr.207, grozījumi noteikumos Nr.149, </w:t>
            </w:r>
            <w:r w:rsidR="003A66F2" w:rsidRPr="00D0220C">
              <w:rPr>
                <w:shd w:val="clear" w:color="auto" w:fill="FFFFFF"/>
              </w:rPr>
              <w:t>grozījum</w:t>
            </w:r>
            <w:r w:rsidR="003A66F2">
              <w:rPr>
                <w:shd w:val="clear" w:color="auto" w:fill="FFFFFF"/>
              </w:rPr>
              <w:t>s</w:t>
            </w:r>
            <w:r w:rsidR="003A66F2" w:rsidRPr="00D0220C">
              <w:rPr>
                <w:shd w:val="clear" w:color="auto" w:fill="FFFFFF"/>
              </w:rPr>
              <w:t xml:space="preserve"> </w:t>
            </w:r>
            <w:r w:rsidRPr="00D0220C">
              <w:rPr>
                <w:shd w:val="clear" w:color="auto" w:fill="FFFFFF"/>
              </w:rPr>
              <w:t>noteikumos Nr.164, grozījumi noteikumos Nr.351, grozījumi noteikumos Nr.125, grozījumi noteikumos Nr.320, grozījumi noteikumos Nr.124</w:t>
            </w:r>
            <w:r>
              <w:rPr>
                <w:shd w:val="clear" w:color="auto" w:fill="FFFFFF"/>
              </w:rPr>
              <w:t xml:space="preserve"> attiecībā uz </w:t>
            </w:r>
            <w:r w:rsidRPr="00D0220C">
              <w:rPr>
                <w:shd w:val="clear" w:color="auto" w:fill="FFFFFF"/>
              </w:rPr>
              <w:t>Islandē,</w:t>
            </w:r>
            <w:r>
              <w:rPr>
                <w:shd w:val="clear" w:color="auto" w:fill="FFFFFF"/>
              </w:rPr>
              <w:t xml:space="preserve"> Lihtenšteinā, Norvēģijā izdotajiem</w:t>
            </w:r>
            <w:r w:rsidRPr="00D0220C">
              <w:rPr>
                <w:shd w:val="clear" w:color="auto" w:fill="FFFFFF"/>
              </w:rPr>
              <w:t xml:space="preserve"> profesi</w:t>
            </w:r>
            <w:r>
              <w:rPr>
                <w:shd w:val="clear" w:color="auto" w:fill="FFFFFF"/>
              </w:rPr>
              <w:t>onālo kvalifikāciju apliecinošajiem dokumentiem</w:t>
            </w:r>
          </w:p>
        </w:tc>
        <w:tc>
          <w:tcPr>
            <w:tcW w:w="1667" w:type="pct"/>
            <w:gridSpan w:val="2"/>
            <w:vAlign w:val="center"/>
          </w:tcPr>
          <w:p w14:paraId="0A474F37" w14:textId="77777777" w:rsidR="00FA3B65" w:rsidRPr="00F932BA" w:rsidRDefault="00BC529D" w:rsidP="00FA3B65">
            <w:r w:rsidRPr="00F932BA">
              <w:t>Saistības izpildītas pilnībā.</w:t>
            </w:r>
          </w:p>
          <w:p w14:paraId="0A474F38" w14:textId="77777777" w:rsidR="00FA3B65" w:rsidRPr="0066352D" w:rsidRDefault="00FA3B65" w:rsidP="00FA3B65">
            <w:pPr>
              <w:rPr>
                <w:shd w:val="clear" w:color="auto" w:fill="FFFFFF"/>
              </w:rPr>
            </w:pPr>
          </w:p>
        </w:tc>
      </w:tr>
      <w:tr w:rsidR="006F4D0D" w14:paraId="0A474F3E" w14:textId="77777777" w:rsidTr="00D0220C">
        <w:trPr>
          <w:cantSplit/>
        </w:trPr>
        <w:tc>
          <w:tcPr>
            <w:tcW w:w="1666" w:type="pct"/>
            <w:gridSpan w:val="2"/>
          </w:tcPr>
          <w:p w14:paraId="0A474F3A" w14:textId="77777777" w:rsidR="00FA3B65" w:rsidRPr="00D0220C" w:rsidRDefault="00BC529D" w:rsidP="00FA3B65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N</w:t>
            </w:r>
            <w:r w:rsidRPr="00D0220C">
              <w:rPr>
                <w:shd w:val="clear" w:color="auto" w:fill="FFFFFF"/>
              </w:rPr>
              <w:t>olīgums ar Šveici</w:t>
            </w:r>
            <w:r>
              <w:rPr>
                <w:shd w:val="clear" w:color="auto" w:fill="FFFFFF"/>
              </w:rPr>
              <w:t xml:space="preserve"> III pielikuma e, f, g, h, i, j, k, l, m, n, o punkts nosaka Šveicē </w:t>
            </w:r>
            <w:r w:rsidRPr="00D0220C">
              <w:rPr>
                <w:shd w:val="clear" w:color="auto" w:fill="FFFFFF"/>
              </w:rPr>
              <w:t>izdotos profesionālo kvalifikāciju apliecinošos dokumentus, kuriem piemērojama speciālā profesionālās kvalifikācijas atzīšanas sistēma</w:t>
            </w:r>
          </w:p>
        </w:tc>
        <w:tc>
          <w:tcPr>
            <w:tcW w:w="1667" w:type="pct"/>
            <w:gridSpan w:val="2"/>
            <w:vAlign w:val="center"/>
          </w:tcPr>
          <w:p w14:paraId="0A474F3B" w14:textId="77777777" w:rsidR="00FA3B65" w:rsidRPr="0066352D" w:rsidRDefault="00BC529D" w:rsidP="003A66F2">
            <w:pPr>
              <w:rPr>
                <w:shd w:val="clear" w:color="auto" w:fill="FFFFFF"/>
              </w:rPr>
            </w:pPr>
            <w:r w:rsidRPr="00D0220C">
              <w:rPr>
                <w:shd w:val="clear" w:color="auto" w:fill="FFFFFF"/>
              </w:rPr>
              <w:t xml:space="preserve">Grozījumi noteikumos Nr.207, grozījumi noteikumos Nr.149, </w:t>
            </w:r>
            <w:r w:rsidR="003A66F2" w:rsidRPr="00D0220C">
              <w:rPr>
                <w:shd w:val="clear" w:color="auto" w:fill="FFFFFF"/>
              </w:rPr>
              <w:t>grozījum</w:t>
            </w:r>
            <w:r w:rsidR="003A66F2">
              <w:rPr>
                <w:shd w:val="clear" w:color="auto" w:fill="FFFFFF"/>
              </w:rPr>
              <w:t>s</w:t>
            </w:r>
            <w:r w:rsidR="003A66F2" w:rsidRPr="00D0220C">
              <w:rPr>
                <w:shd w:val="clear" w:color="auto" w:fill="FFFFFF"/>
              </w:rPr>
              <w:t xml:space="preserve"> </w:t>
            </w:r>
            <w:r w:rsidRPr="00D0220C">
              <w:rPr>
                <w:shd w:val="clear" w:color="auto" w:fill="FFFFFF"/>
              </w:rPr>
              <w:t xml:space="preserve">noteikumos Nr.164, grozījumi noteikumos Nr.351, grozījumi noteikumos Nr.125, grozījumi noteikumos Nr.320, grozījumi noteikumos Nr.124 attiecībā uz </w:t>
            </w:r>
            <w:r>
              <w:rPr>
                <w:shd w:val="clear" w:color="auto" w:fill="FFFFFF"/>
              </w:rPr>
              <w:t>Šveicē</w:t>
            </w:r>
            <w:r w:rsidRPr="00D0220C">
              <w:rPr>
                <w:shd w:val="clear" w:color="auto" w:fill="FFFFFF"/>
              </w:rPr>
              <w:t xml:space="preserve"> izdotajiem profesionālo kvalifikāciju apliecinošajiem dokumentiem</w:t>
            </w:r>
          </w:p>
        </w:tc>
        <w:tc>
          <w:tcPr>
            <w:tcW w:w="1667" w:type="pct"/>
            <w:gridSpan w:val="2"/>
            <w:vAlign w:val="center"/>
          </w:tcPr>
          <w:p w14:paraId="0A474F3C" w14:textId="77777777" w:rsidR="00FA3B65" w:rsidRPr="00F932BA" w:rsidRDefault="00BC529D" w:rsidP="00FA3B65">
            <w:r w:rsidRPr="00F932BA">
              <w:t>Saistības izpildītas pilnībā.</w:t>
            </w:r>
          </w:p>
          <w:p w14:paraId="0A474F3D" w14:textId="77777777" w:rsidR="00FA3B65" w:rsidRPr="0066352D" w:rsidRDefault="00FA3B65" w:rsidP="00FA3B65">
            <w:pPr>
              <w:rPr>
                <w:shd w:val="clear" w:color="auto" w:fill="FFFFFF"/>
              </w:rPr>
            </w:pPr>
          </w:p>
        </w:tc>
      </w:tr>
      <w:tr w:rsidR="006F4D0D" w14:paraId="0A474F41" w14:textId="77777777" w:rsidTr="0026564C">
        <w:trPr>
          <w:cantSplit/>
        </w:trPr>
        <w:tc>
          <w:tcPr>
            <w:tcW w:w="1234" w:type="pct"/>
            <w:vAlign w:val="center"/>
          </w:tcPr>
          <w:p w14:paraId="0A474F3F" w14:textId="77777777" w:rsidR="00FA3B65" w:rsidRPr="0066352D" w:rsidRDefault="00BC529D" w:rsidP="00FA3B65">
            <w:pPr>
              <w:rPr>
                <w:bCs/>
              </w:rPr>
            </w:pPr>
            <w:r w:rsidRPr="0066352D">
              <w:rPr>
                <w:shd w:val="clear" w:color="auto" w:fill="FFFFFF"/>
              </w:rPr>
              <w:t>Vai starptautiskajā dokumentā paredzētās saistības nav pretrunā ar jau esošajām Latvijas Republikas starptautiskajām saistībām</w:t>
            </w:r>
          </w:p>
        </w:tc>
        <w:tc>
          <w:tcPr>
            <w:tcW w:w="3766" w:type="pct"/>
            <w:gridSpan w:val="5"/>
          </w:tcPr>
          <w:p w14:paraId="0A474F40" w14:textId="77777777" w:rsidR="00FA3B65" w:rsidRPr="0066352D" w:rsidRDefault="00BC529D" w:rsidP="00FA3B65">
            <w:pPr>
              <w:rPr>
                <w:bCs/>
              </w:rPr>
            </w:pPr>
            <w:r>
              <w:rPr>
                <w:bCs/>
              </w:rPr>
              <w:t xml:space="preserve">Nav pretrunu starp </w:t>
            </w:r>
            <w:r w:rsidRPr="00286F08">
              <w:rPr>
                <w:bCs/>
              </w:rPr>
              <w:t>starptautiskajā dokumentā paredzē</w:t>
            </w:r>
            <w:r>
              <w:rPr>
                <w:bCs/>
              </w:rPr>
              <w:t>tajām</w:t>
            </w:r>
            <w:r w:rsidRPr="00286F08">
              <w:rPr>
                <w:bCs/>
              </w:rPr>
              <w:t xml:space="preserve"> saistīb</w:t>
            </w:r>
            <w:r>
              <w:rPr>
                <w:bCs/>
              </w:rPr>
              <w:t>ām</w:t>
            </w:r>
            <w:r w:rsidRPr="00286F08">
              <w:rPr>
                <w:bCs/>
              </w:rPr>
              <w:t xml:space="preserve"> </w:t>
            </w:r>
            <w:r>
              <w:rPr>
                <w:bCs/>
              </w:rPr>
              <w:t>un</w:t>
            </w:r>
            <w:r w:rsidRPr="00286F08">
              <w:rPr>
                <w:bCs/>
              </w:rPr>
              <w:t xml:space="preserve"> jau esošajām Latvijas Republikas starptautiskajām saistībām</w:t>
            </w:r>
            <w:r>
              <w:rPr>
                <w:bCs/>
              </w:rPr>
              <w:t>.</w:t>
            </w:r>
          </w:p>
        </w:tc>
      </w:tr>
      <w:tr w:rsidR="006F4D0D" w14:paraId="0A474F44" w14:textId="77777777" w:rsidTr="0026564C">
        <w:trPr>
          <w:cantSplit/>
        </w:trPr>
        <w:tc>
          <w:tcPr>
            <w:tcW w:w="1234" w:type="pct"/>
            <w:vAlign w:val="center"/>
          </w:tcPr>
          <w:p w14:paraId="0A474F42" w14:textId="77777777" w:rsidR="00FA3B65" w:rsidRPr="0066352D" w:rsidRDefault="00BC529D" w:rsidP="00FA3B65">
            <w:pPr>
              <w:rPr>
                <w:shd w:val="clear" w:color="auto" w:fill="FFFFFF"/>
              </w:rPr>
            </w:pPr>
            <w:r w:rsidRPr="0066352D">
              <w:rPr>
                <w:shd w:val="clear" w:color="auto" w:fill="FFFFFF"/>
              </w:rPr>
              <w:t>Cita informācija</w:t>
            </w:r>
          </w:p>
        </w:tc>
        <w:tc>
          <w:tcPr>
            <w:tcW w:w="3766" w:type="pct"/>
            <w:gridSpan w:val="5"/>
            <w:vAlign w:val="center"/>
          </w:tcPr>
          <w:p w14:paraId="0A474F43" w14:textId="77777777" w:rsidR="00FA3B65" w:rsidRPr="0066352D" w:rsidRDefault="00BC529D" w:rsidP="00FA3B65">
            <w:pPr>
              <w:rPr>
                <w:bCs/>
              </w:rPr>
            </w:pPr>
            <w:r>
              <w:rPr>
                <w:bCs/>
              </w:rPr>
              <w:t>nav</w:t>
            </w:r>
          </w:p>
        </w:tc>
      </w:tr>
    </w:tbl>
    <w:p w14:paraId="0A474F45" w14:textId="77777777" w:rsidR="00161647" w:rsidRPr="00A929A6" w:rsidRDefault="00161647" w:rsidP="00161647">
      <w:pPr>
        <w:pStyle w:val="Title"/>
        <w:spacing w:before="130" w:line="260" w:lineRule="exact"/>
        <w:jc w:val="both"/>
        <w:rPr>
          <w:sz w:val="24"/>
          <w:szCs w:val="24"/>
          <w:highlight w:val="yellow"/>
        </w:rPr>
      </w:pPr>
    </w:p>
    <w:tbl>
      <w:tblPr>
        <w:tblW w:w="55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5"/>
        <w:gridCol w:w="2455"/>
        <w:gridCol w:w="6197"/>
      </w:tblGrid>
      <w:tr w:rsidR="006F4D0D" w14:paraId="0A474F47" w14:textId="77777777" w:rsidTr="0057649F">
        <w:trPr>
          <w:cantSplit/>
        </w:trPr>
        <w:tc>
          <w:tcPr>
            <w:tcW w:w="5000" w:type="pct"/>
            <w:gridSpan w:val="3"/>
            <w:vAlign w:val="center"/>
            <w:hideMark/>
          </w:tcPr>
          <w:p w14:paraId="0A474F46" w14:textId="77777777" w:rsidR="00BD5588" w:rsidRPr="00A929A6" w:rsidRDefault="00BC529D" w:rsidP="00E273A1">
            <w:pPr>
              <w:jc w:val="center"/>
              <w:rPr>
                <w:b/>
                <w:bCs/>
              </w:rPr>
            </w:pPr>
            <w:r w:rsidRPr="00A929A6">
              <w:rPr>
                <w:b/>
                <w:bCs/>
              </w:rPr>
              <w:t>VI. Sabiedrības līdzdalība un komunikācijas aktivitātes</w:t>
            </w:r>
          </w:p>
        </w:tc>
      </w:tr>
      <w:tr w:rsidR="006F4D0D" w14:paraId="0A474F4B" w14:textId="77777777" w:rsidTr="00B16445">
        <w:tc>
          <w:tcPr>
            <w:tcW w:w="281" w:type="pct"/>
            <w:hideMark/>
          </w:tcPr>
          <w:p w14:paraId="0A474F48" w14:textId="77777777" w:rsidR="00BD5588" w:rsidRPr="0026564C" w:rsidRDefault="00BC529D" w:rsidP="00E273A1">
            <w:pPr>
              <w:jc w:val="center"/>
            </w:pPr>
            <w:r w:rsidRPr="0026564C">
              <w:t>1.</w:t>
            </w:r>
          </w:p>
        </w:tc>
        <w:tc>
          <w:tcPr>
            <w:tcW w:w="1339" w:type="pct"/>
            <w:hideMark/>
          </w:tcPr>
          <w:p w14:paraId="0A474F49" w14:textId="77777777" w:rsidR="00BD5588" w:rsidRPr="0026564C" w:rsidRDefault="00BC529D" w:rsidP="00E273A1">
            <w:r w:rsidRPr="0026564C">
              <w:t>Plānotās sabiedrības līdzdalības un komunikācijas aktivitātes saistībā ar projektu</w:t>
            </w:r>
          </w:p>
        </w:tc>
        <w:tc>
          <w:tcPr>
            <w:tcW w:w="3380" w:type="pct"/>
          </w:tcPr>
          <w:p w14:paraId="0A474F4A" w14:textId="77777777" w:rsidR="00161647" w:rsidRPr="0026564C" w:rsidRDefault="00BC529D" w:rsidP="00F90202">
            <w:pPr>
              <w:ind w:firstLine="108"/>
              <w:jc w:val="both"/>
            </w:pPr>
            <w:r w:rsidRPr="0026564C">
              <w:t>Noteikumu projekti publicēti ministrijas tīmekļa vietnē</w:t>
            </w:r>
            <w:r w:rsidR="00AC550B" w:rsidRPr="0026564C">
              <w:t xml:space="preserve"> pēc to</w:t>
            </w:r>
            <w:r w:rsidRPr="0026564C">
              <w:t xml:space="preserve"> izsludināšanas Valsts sekretāru sanāksmē.</w:t>
            </w:r>
          </w:p>
        </w:tc>
      </w:tr>
      <w:tr w:rsidR="006F4D0D" w14:paraId="0A474F4F" w14:textId="77777777" w:rsidTr="00B16445">
        <w:trPr>
          <w:cantSplit/>
        </w:trPr>
        <w:tc>
          <w:tcPr>
            <w:tcW w:w="281" w:type="pct"/>
            <w:hideMark/>
          </w:tcPr>
          <w:p w14:paraId="0A474F4C" w14:textId="77777777" w:rsidR="00BD5588" w:rsidRPr="00A929A6" w:rsidRDefault="00BC529D" w:rsidP="00E273A1">
            <w:pPr>
              <w:jc w:val="center"/>
            </w:pPr>
            <w:r w:rsidRPr="00A929A6">
              <w:t>2.</w:t>
            </w:r>
          </w:p>
        </w:tc>
        <w:tc>
          <w:tcPr>
            <w:tcW w:w="1339" w:type="pct"/>
            <w:hideMark/>
          </w:tcPr>
          <w:p w14:paraId="0A474F4D" w14:textId="77777777" w:rsidR="00BD5588" w:rsidRPr="00A929A6" w:rsidRDefault="00BC529D" w:rsidP="00E273A1">
            <w:r w:rsidRPr="00A929A6">
              <w:t>Sabiedrības līdzdalība projekta izstrādē</w:t>
            </w:r>
          </w:p>
        </w:tc>
        <w:tc>
          <w:tcPr>
            <w:tcW w:w="3380" w:type="pct"/>
          </w:tcPr>
          <w:p w14:paraId="0A474F4E" w14:textId="77777777" w:rsidR="00161647" w:rsidRPr="00A929A6" w:rsidRDefault="00BC529D" w:rsidP="00AD7B2D">
            <w:pPr>
              <w:pStyle w:val="naisnod"/>
              <w:spacing w:before="0" w:after="0"/>
              <w:ind w:right="57" w:firstLine="108"/>
              <w:jc w:val="both"/>
              <w:rPr>
                <w:b w:val="0"/>
              </w:rPr>
            </w:pPr>
            <w:r>
              <w:rPr>
                <w:b w:val="0"/>
              </w:rPr>
              <w:t>Projekts šo jomu neskar.</w:t>
            </w:r>
          </w:p>
        </w:tc>
      </w:tr>
      <w:tr w:rsidR="006F4D0D" w14:paraId="0A474F53" w14:textId="77777777" w:rsidTr="00B16445">
        <w:trPr>
          <w:cantSplit/>
        </w:trPr>
        <w:tc>
          <w:tcPr>
            <w:tcW w:w="281" w:type="pct"/>
            <w:hideMark/>
          </w:tcPr>
          <w:p w14:paraId="0A474F50" w14:textId="77777777" w:rsidR="00BD5588" w:rsidRPr="00A929A6" w:rsidRDefault="00BC529D" w:rsidP="00E273A1">
            <w:pPr>
              <w:jc w:val="center"/>
            </w:pPr>
            <w:r w:rsidRPr="00A929A6">
              <w:t>3.</w:t>
            </w:r>
          </w:p>
        </w:tc>
        <w:tc>
          <w:tcPr>
            <w:tcW w:w="1339" w:type="pct"/>
            <w:hideMark/>
          </w:tcPr>
          <w:p w14:paraId="0A474F51" w14:textId="77777777" w:rsidR="00BD5588" w:rsidRPr="00A929A6" w:rsidRDefault="00BC529D" w:rsidP="00E273A1">
            <w:r w:rsidRPr="00A929A6">
              <w:t>Sabiedrības līdzdalības rezultāti</w:t>
            </w:r>
          </w:p>
        </w:tc>
        <w:tc>
          <w:tcPr>
            <w:tcW w:w="3380" w:type="pct"/>
          </w:tcPr>
          <w:p w14:paraId="0A474F52" w14:textId="77777777" w:rsidR="00161647" w:rsidRPr="00A929A6" w:rsidRDefault="00BC529D" w:rsidP="007067FA">
            <w:pPr>
              <w:ind w:firstLine="108"/>
              <w:jc w:val="both"/>
            </w:pPr>
            <w:r>
              <w:t>Projekts šo jomu neskar.</w:t>
            </w:r>
          </w:p>
        </w:tc>
      </w:tr>
      <w:tr w:rsidR="006F4D0D" w14:paraId="0A474F58" w14:textId="77777777" w:rsidTr="0057649F">
        <w:trPr>
          <w:cantSplit/>
        </w:trPr>
        <w:tc>
          <w:tcPr>
            <w:tcW w:w="281" w:type="pct"/>
            <w:hideMark/>
          </w:tcPr>
          <w:p w14:paraId="0A474F54" w14:textId="77777777" w:rsidR="00BD5588" w:rsidRPr="00A929A6" w:rsidRDefault="00BC529D" w:rsidP="00E273A1">
            <w:pPr>
              <w:jc w:val="center"/>
            </w:pPr>
            <w:r w:rsidRPr="00A929A6">
              <w:t>4.</w:t>
            </w:r>
          </w:p>
        </w:tc>
        <w:tc>
          <w:tcPr>
            <w:tcW w:w="1339" w:type="pct"/>
            <w:hideMark/>
          </w:tcPr>
          <w:p w14:paraId="0A474F55" w14:textId="77777777" w:rsidR="00BD5588" w:rsidRPr="00A929A6" w:rsidRDefault="00BC529D" w:rsidP="00E273A1">
            <w:r w:rsidRPr="00A929A6">
              <w:t>Cita informācija</w:t>
            </w:r>
          </w:p>
        </w:tc>
        <w:tc>
          <w:tcPr>
            <w:tcW w:w="3380" w:type="pct"/>
            <w:hideMark/>
          </w:tcPr>
          <w:p w14:paraId="0A474F56" w14:textId="77777777" w:rsidR="00BD5588" w:rsidRPr="00A929A6" w:rsidRDefault="00BC529D" w:rsidP="00EA3D31">
            <w:pPr>
              <w:ind w:firstLine="108"/>
            </w:pPr>
            <w:r w:rsidRPr="00A929A6">
              <w:t>Nav</w:t>
            </w:r>
            <w:r w:rsidR="00EA3D31" w:rsidRPr="00A929A6">
              <w:t>.</w:t>
            </w:r>
          </w:p>
          <w:p w14:paraId="0A474F57" w14:textId="77777777" w:rsidR="00161647" w:rsidRPr="00A929A6" w:rsidRDefault="00161647" w:rsidP="00EA3D31">
            <w:pPr>
              <w:ind w:firstLine="108"/>
            </w:pPr>
          </w:p>
        </w:tc>
      </w:tr>
    </w:tbl>
    <w:p w14:paraId="0A474F59" w14:textId="77777777" w:rsidR="00161647" w:rsidRPr="00A929A6" w:rsidRDefault="00161647" w:rsidP="001E1EA0">
      <w:pPr>
        <w:pStyle w:val="Title"/>
        <w:spacing w:before="130" w:line="260" w:lineRule="exact"/>
        <w:jc w:val="both"/>
        <w:rPr>
          <w:sz w:val="24"/>
          <w:szCs w:val="24"/>
          <w:highlight w:val="yellow"/>
        </w:rPr>
      </w:pPr>
    </w:p>
    <w:tbl>
      <w:tblPr>
        <w:tblW w:w="55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5"/>
        <w:gridCol w:w="2455"/>
        <w:gridCol w:w="6197"/>
      </w:tblGrid>
      <w:tr w:rsidR="006F4D0D" w14:paraId="0A474F5B" w14:textId="77777777" w:rsidTr="0057649F">
        <w:trPr>
          <w:cantSplit/>
          <w:trHeight w:val="669"/>
        </w:trPr>
        <w:tc>
          <w:tcPr>
            <w:tcW w:w="5000" w:type="pct"/>
            <w:gridSpan w:val="3"/>
            <w:vAlign w:val="center"/>
            <w:hideMark/>
          </w:tcPr>
          <w:p w14:paraId="0A474F5A" w14:textId="77777777" w:rsidR="00BD5588" w:rsidRPr="0026564C" w:rsidRDefault="00BC529D" w:rsidP="0026564C">
            <w:pPr>
              <w:jc w:val="center"/>
              <w:rPr>
                <w:b/>
                <w:bCs/>
              </w:rPr>
            </w:pPr>
            <w:r w:rsidRPr="00A929A6">
              <w:rPr>
                <w:b/>
                <w:bCs/>
              </w:rPr>
              <w:t>VII. Tiesību akta projekta izpildes nodrošināšan</w:t>
            </w:r>
            <w:r w:rsidR="00B76031" w:rsidRPr="00A929A6">
              <w:rPr>
                <w:b/>
                <w:bCs/>
              </w:rPr>
              <w:t>a un tās ietekme uz institūcijām</w:t>
            </w:r>
          </w:p>
        </w:tc>
      </w:tr>
      <w:tr w:rsidR="006F4D0D" w14:paraId="0A474F5F" w14:textId="77777777" w:rsidTr="0057649F">
        <w:trPr>
          <w:cantSplit/>
        </w:trPr>
        <w:tc>
          <w:tcPr>
            <w:tcW w:w="281" w:type="pct"/>
            <w:hideMark/>
          </w:tcPr>
          <w:p w14:paraId="0A474F5C" w14:textId="77777777" w:rsidR="00BD5588" w:rsidRPr="00170B58" w:rsidRDefault="00BC529D" w:rsidP="00E273A1">
            <w:pPr>
              <w:jc w:val="center"/>
            </w:pPr>
            <w:r w:rsidRPr="00170B58">
              <w:lastRenderedPageBreak/>
              <w:t>1.</w:t>
            </w:r>
          </w:p>
        </w:tc>
        <w:tc>
          <w:tcPr>
            <w:tcW w:w="1339" w:type="pct"/>
            <w:hideMark/>
          </w:tcPr>
          <w:p w14:paraId="0A474F5D" w14:textId="77777777" w:rsidR="00BD5588" w:rsidRPr="00170B58" w:rsidRDefault="00BC529D" w:rsidP="00E273A1">
            <w:r w:rsidRPr="00170B58">
              <w:t>Projekta izpildē iesaistītās institūcijas</w:t>
            </w:r>
          </w:p>
        </w:tc>
        <w:tc>
          <w:tcPr>
            <w:tcW w:w="3380" w:type="pct"/>
            <w:hideMark/>
          </w:tcPr>
          <w:p w14:paraId="0A474F5E" w14:textId="0797165F" w:rsidR="00161647" w:rsidRPr="00170B58" w:rsidRDefault="00BC529D" w:rsidP="001D02D5">
            <w:pPr>
              <w:jc w:val="both"/>
            </w:pPr>
            <w:r>
              <w:t>Projekta izpildi nodrošinās informācijas institūcijas</w:t>
            </w:r>
            <w:r w:rsidRPr="001C2FA6">
              <w:t xml:space="preserve"> un </w:t>
            </w:r>
            <w:r w:rsidR="001D02D5" w:rsidRPr="001C2FA6">
              <w:t>institūcij</w:t>
            </w:r>
            <w:r w:rsidR="001D02D5">
              <w:t>as</w:t>
            </w:r>
            <w:r w:rsidRPr="001C2FA6">
              <w:t>, kas izsniedz ārvalstīs iegūtās profesionālās kvalifikācijas atzīšanas apliec</w:t>
            </w:r>
            <w:r>
              <w:t>ības reglamentētajās profesijās, kas</w:t>
            </w:r>
            <w:r w:rsidRPr="001C2FA6">
              <w:t xml:space="preserve"> ir iesaistītas profesionālās kvalifikācijas atzīšanā sektoriālajās profesijās</w:t>
            </w:r>
            <w:r>
              <w:t xml:space="preserve"> (norādītas šīs anotācijas II sadaļas 1.punktā).</w:t>
            </w:r>
          </w:p>
        </w:tc>
      </w:tr>
      <w:tr w:rsidR="006F4D0D" w14:paraId="0A474F63" w14:textId="77777777" w:rsidTr="004E4DD9">
        <w:tc>
          <w:tcPr>
            <w:tcW w:w="281" w:type="pct"/>
            <w:hideMark/>
          </w:tcPr>
          <w:p w14:paraId="0A474F60" w14:textId="77777777" w:rsidR="00BD5588" w:rsidRPr="00A929A6" w:rsidRDefault="00BC529D" w:rsidP="00E273A1">
            <w:pPr>
              <w:jc w:val="center"/>
            </w:pPr>
            <w:r w:rsidRPr="00A929A6">
              <w:t>2.</w:t>
            </w:r>
          </w:p>
        </w:tc>
        <w:tc>
          <w:tcPr>
            <w:tcW w:w="1339" w:type="pct"/>
            <w:hideMark/>
          </w:tcPr>
          <w:p w14:paraId="0A474F61" w14:textId="77777777" w:rsidR="00BD5588" w:rsidRPr="00A929A6" w:rsidRDefault="00BC529D" w:rsidP="00E273A1">
            <w:r w:rsidRPr="00A929A6">
              <w:t>Projekta izpildes ietekme uz pārvaldes funkcijām un institucionālo struktūru.</w:t>
            </w:r>
            <w:r w:rsidRPr="00A929A6"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380" w:type="pct"/>
            <w:hideMark/>
          </w:tcPr>
          <w:p w14:paraId="0A474F62" w14:textId="77777777" w:rsidR="00CE664B" w:rsidRPr="00A929A6" w:rsidRDefault="00BC529D" w:rsidP="00EA3D31">
            <w:pPr>
              <w:ind w:firstLine="108"/>
            </w:pPr>
            <w:r w:rsidRPr="00A929A6">
              <w:t>Projekts šo jomu neskar</w:t>
            </w:r>
            <w:r w:rsidR="00EA3D31" w:rsidRPr="00A929A6">
              <w:t>.</w:t>
            </w:r>
          </w:p>
        </w:tc>
      </w:tr>
      <w:tr w:rsidR="006F4D0D" w14:paraId="0A474F67" w14:textId="77777777" w:rsidTr="0057649F">
        <w:trPr>
          <w:cantSplit/>
        </w:trPr>
        <w:tc>
          <w:tcPr>
            <w:tcW w:w="281" w:type="pct"/>
            <w:hideMark/>
          </w:tcPr>
          <w:p w14:paraId="0A474F64" w14:textId="77777777" w:rsidR="00BD5588" w:rsidRPr="00A929A6" w:rsidRDefault="00BC529D" w:rsidP="00E273A1">
            <w:pPr>
              <w:jc w:val="center"/>
              <w:rPr>
                <w:highlight w:val="yellow"/>
              </w:rPr>
            </w:pPr>
            <w:r w:rsidRPr="00A929A6">
              <w:t>3.</w:t>
            </w:r>
          </w:p>
        </w:tc>
        <w:tc>
          <w:tcPr>
            <w:tcW w:w="1339" w:type="pct"/>
            <w:hideMark/>
          </w:tcPr>
          <w:p w14:paraId="0A474F65" w14:textId="77777777" w:rsidR="00BD5588" w:rsidRPr="00A929A6" w:rsidRDefault="00BC529D" w:rsidP="00E273A1">
            <w:r w:rsidRPr="00A929A6">
              <w:t>Cita informācija</w:t>
            </w:r>
          </w:p>
        </w:tc>
        <w:tc>
          <w:tcPr>
            <w:tcW w:w="3380" w:type="pct"/>
            <w:hideMark/>
          </w:tcPr>
          <w:p w14:paraId="0A474F66" w14:textId="77777777" w:rsidR="00BD5588" w:rsidRPr="00A929A6" w:rsidRDefault="00BC529D" w:rsidP="00EA3D31">
            <w:pPr>
              <w:ind w:firstLine="108"/>
            </w:pPr>
            <w:r w:rsidRPr="00A929A6">
              <w:t>Nav</w:t>
            </w:r>
            <w:r w:rsidR="00EA3D31" w:rsidRPr="00A929A6">
              <w:t>.</w:t>
            </w:r>
          </w:p>
        </w:tc>
      </w:tr>
    </w:tbl>
    <w:p w14:paraId="0A474F68" w14:textId="77777777" w:rsidR="00D21A8A" w:rsidRPr="00A929A6" w:rsidRDefault="00D21A8A" w:rsidP="00D21A8A">
      <w:pPr>
        <w:tabs>
          <w:tab w:val="left" w:pos="6804"/>
        </w:tabs>
        <w:rPr>
          <w:lang w:eastAsia="ru-RU"/>
        </w:rPr>
      </w:pPr>
    </w:p>
    <w:p w14:paraId="0A474F69" w14:textId="77777777" w:rsidR="004E4DD9" w:rsidRPr="00A929A6" w:rsidRDefault="004E4DD9" w:rsidP="00D21A8A">
      <w:pPr>
        <w:tabs>
          <w:tab w:val="left" w:pos="6804"/>
        </w:tabs>
        <w:rPr>
          <w:lang w:eastAsia="ru-RU"/>
        </w:rPr>
      </w:pPr>
    </w:p>
    <w:p w14:paraId="0A474F6A" w14:textId="77777777" w:rsidR="00D21A8A" w:rsidRPr="00A929A6" w:rsidRDefault="00BC529D" w:rsidP="00466C3A">
      <w:pPr>
        <w:tabs>
          <w:tab w:val="left" w:pos="6946"/>
        </w:tabs>
        <w:rPr>
          <w:lang w:eastAsia="ru-RU"/>
        </w:rPr>
      </w:pPr>
      <w:r w:rsidRPr="00A929A6">
        <w:rPr>
          <w:lang w:eastAsia="ru-RU"/>
        </w:rPr>
        <w:t>Izglītības un zinātnes ministrs                                                    Kārlis Šadurskis</w:t>
      </w:r>
    </w:p>
    <w:p w14:paraId="0A474F6B" w14:textId="77777777" w:rsidR="00D21A8A" w:rsidRPr="00A929A6" w:rsidRDefault="00D21A8A" w:rsidP="00D21A8A">
      <w:pPr>
        <w:rPr>
          <w:lang w:eastAsia="ru-RU"/>
        </w:rPr>
      </w:pPr>
    </w:p>
    <w:p w14:paraId="0A474F6C" w14:textId="77777777" w:rsidR="00D21A8A" w:rsidRPr="00A929A6" w:rsidRDefault="00BC529D" w:rsidP="00D21A8A">
      <w:pPr>
        <w:rPr>
          <w:lang w:eastAsia="ru-RU"/>
        </w:rPr>
      </w:pPr>
      <w:r w:rsidRPr="00A929A6">
        <w:rPr>
          <w:lang w:eastAsia="ru-RU"/>
        </w:rPr>
        <w:t xml:space="preserve">Vīza: </w:t>
      </w:r>
    </w:p>
    <w:p w14:paraId="0A474F6D" w14:textId="77777777" w:rsidR="00D21A8A" w:rsidRPr="00A929A6" w:rsidRDefault="00BC529D" w:rsidP="00466C3A">
      <w:pPr>
        <w:tabs>
          <w:tab w:val="left" w:pos="7371"/>
        </w:tabs>
        <w:rPr>
          <w:lang w:eastAsia="ru-RU"/>
        </w:rPr>
      </w:pPr>
      <w:r w:rsidRPr="00A929A6">
        <w:rPr>
          <w:lang w:eastAsia="ru-RU"/>
        </w:rPr>
        <w:t xml:space="preserve">Valsts </w:t>
      </w:r>
      <w:r w:rsidR="00B16445" w:rsidRPr="00A929A6">
        <w:rPr>
          <w:lang w:eastAsia="ru-RU"/>
        </w:rPr>
        <w:t>sekretāre                                                                           Līga Lejiņa</w:t>
      </w:r>
    </w:p>
    <w:p w14:paraId="0A474F6E" w14:textId="77777777" w:rsidR="00D21A8A" w:rsidRPr="00A929A6" w:rsidRDefault="00D21A8A" w:rsidP="00D21A8A">
      <w:pPr>
        <w:suppressAutoHyphens/>
        <w:rPr>
          <w:lang w:eastAsia="ru-RU"/>
        </w:rPr>
      </w:pPr>
    </w:p>
    <w:p w14:paraId="0A474F6F" w14:textId="77777777" w:rsidR="004E4DD9" w:rsidRPr="00A929A6" w:rsidRDefault="004E4DD9" w:rsidP="00D21A8A">
      <w:pPr>
        <w:suppressAutoHyphens/>
        <w:rPr>
          <w:lang w:eastAsia="ru-RU"/>
        </w:rPr>
      </w:pPr>
    </w:p>
    <w:p w14:paraId="0A474F70" w14:textId="77777777" w:rsidR="004E4DD9" w:rsidRPr="00A929A6" w:rsidRDefault="004E4DD9" w:rsidP="00D21A8A">
      <w:pPr>
        <w:suppressAutoHyphens/>
        <w:rPr>
          <w:lang w:eastAsia="ru-RU"/>
        </w:rPr>
      </w:pPr>
    </w:p>
    <w:p w14:paraId="0A474F71" w14:textId="77777777" w:rsidR="004E4DD9" w:rsidRPr="00A929A6" w:rsidRDefault="004E4DD9" w:rsidP="00D21A8A">
      <w:pPr>
        <w:suppressAutoHyphens/>
        <w:rPr>
          <w:lang w:eastAsia="ru-RU"/>
        </w:rPr>
      </w:pPr>
    </w:p>
    <w:p w14:paraId="0A474F72" w14:textId="77777777" w:rsidR="004E4DD9" w:rsidRPr="00A929A6" w:rsidRDefault="004E4DD9" w:rsidP="00D21A8A">
      <w:pPr>
        <w:suppressAutoHyphens/>
        <w:rPr>
          <w:lang w:eastAsia="ru-RU"/>
        </w:rPr>
      </w:pPr>
    </w:p>
    <w:p w14:paraId="0A474F73" w14:textId="77777777" w:rsidR="004E4DD9" w:rsidRPr="00A929A6" w:rsidRDefault="004E4DD9" w:rsidP="00D21A8A">
      <w:pPr>
        <w:suppressAutoHyphens/>
        <w:rPr>
          <w:lang w:eastAsia="ru-RU"/>
        </w:rPr>
      </w:pPr>
    </w:p>
    <w:p w14:paraId="0A474F74" w14:textId="77777777" w:rsidR="005F11BD" w:rsidRPr="00C32595" w:rsidRDefault="00BC529D" w:rsidP="001E1EA0">
      <w:pPr>
        <w:tabs>
          <w:tab w:val="left" w:pos="0"/>
        </w:tabs>
        <w:jc w:val="both"/>
        <w:rPr>
          <w:sz w:val="22"/>
          <w:szCs w:val="22"/>
          <w:lang w:eastAsia="ru-RU"/>
        </w:rPr>
      </w:pPr>
      <w:r w:rsidRPr="00C32595">
        <w:rPr>
          <w:sz w:val="22"/>
          <w:szCs w:val="22"/>
          <w:lang w:eastAsia="ru-RU"/>
        </w:rPr>
        <w:t>Stūre, 67047899</w:t>
      </w:r>
    </w:p>
    <w:p w14:paraId="0A474F75" w14:textId="77777777" w:rsidR="005F11BD" w:rsidRPr="00C32595" w:rsidRDefault="00BC529D" w:rsidP="001E1EA0">
      <w:pPr>
        <w:tabs>
          <w:tab w:val="left" w:pos="0"/>
        </w:tabs>
        <w:jc w:val="both"/>
        <w:rPr>
          <w:sz w:val="22"/>
          <w:szCs w:val="22"/>
          <w:lang w:eastAsia="ru-RU"/>
        </w:rPr>
      </w:pPr>
      <w:r w:rsidRPr="00C32595">
        <w:rPr>
          <w:sz w:val="22"/>
          <w:szCs w:val="22"/>
          <w:lang w:eastAsia="ru-RU"/>
        </w:rPr>
        <w:t>Inese.Sture@izm.gov.lv</w:t>
      </w:r>
    </w:p>
    <w:sectPr w:rsidR="005F11BD" w:rsidRPr="00C32595" w:rsidSect="000148B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6CEEBF" w14:textId="77777777" w:rsidR="003309C1" w:rsidRDefault="003309C1">
      <w:r>
        <w:separator/>
      </w:r>
    </w:p>
  </w:endnote>
  <w:endnote w:type="continuationSeparator" w:id="0">
    <w:p w14:paraId="34137F4C" w14:textId="77777777" w:rsidR="003309C1" w:rsidRDefault="00330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4B373" w14:textId="77777777" w:rsidR="007F2A67" w:rsidRDefault="007F2A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16702"/>
      <w:docPartObj>
        <w:docPartGallery w:val="Page Numbers (Bottom of Page)"/>
        <w:docPartUnique/>
      </w:docPartObj>
    </w:sdtPr>
    <w:sdtEndPr/>
    <w:sdtContent>
      <w:p w14:paraId="0A474F7C" w14:textId="585A0BEF" w:rsidR="00BC5121" w:rsidRDefault="00BC529D" w:rsidP="006E44C9">
        <w:pPr>
          <w:pStyle w:val="NormalWeb"/>
          <w:spacing w:before="0" w:beforeAutospacing="0" w:after="0" w:afterAutospacing="0"/>
          <w:jc w:val="both"/>
        </w:pPr>
        <w:r>
          <w:rPr>
            <w:rFonts w:ascii="Times New Roman" w:hAnsi="Times New Roman"/>
            <w:sz w:val="20"/>
            <w:szCs w:val="20"/>
          </w:rPr>
          <w:t>IZMAnot_</w:t>
        </w:r>
        <w:r w:rsidR="00A05F72">
          <w:rPr>
            <w:rFonts w:ascii="Times New Roman" w:hAnsi="Times New Roman"/>
            <w:sz w:val="20"/>
            <w:szCs w:val="20"/>
          </w:rPr>
          <w:t>2</w:t>
        </w:r>
        <w:r w:rsidR="007F2A67">
          <w:rPr>
            <w:rFonts w:ascii="Times New Roman" w:hAnsi="Times New Roman"/>
            <w:sz w:val="20"/>
            <w:szCs w:val="20"/>
          </w:rPr>
          <w:t>7</w:t>
        </w:r>
        <w:r w:rsidR="00A05F72">
          <w:rPr>
            <w:rFonts w:ascii="Times New Roman" w:hAnsi="Times New Roman"/>
            <w:sz w:val="20"/>
            <w:szCs w:val="20"/>
          </w:rPr>
          <w:t>06</w:t>
        </w:r>
        <w:r w:rsidR="00A05F72" w:rsidRPr="006E44C9">
          <w:rPr>
            <w:rFonts w:ascii="Times New Roman" w:hAnsi="Times New Roman"/>
            <w:sz w:val="20"/>
            <w:szCs w:val="20"/>
          </w:rPr>
          <w:t>18</w:t>
        </w:r>
        <w:r w:rsidR="006E44C9" w:rsidRPr="006E44C9">
          <w:rPr>
            <w:rFonts w:ascii="Times New Roman" w:hAnsi="Times New Roman"/>
            <w:sz w:val="20"/>
            <w:szCs w:val="20"/>
          </w:rPr>
          <w:t>_groz207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74F7D" w14:textId="77777777" w:rsidR="00A05F72" w:rsidRDefault="00A05F72" w:rsidP="00A05F72">
    <w:pPr>
      <w:pStyle w:val="Footer"/>
    </w:pPr>
  </w:p>
  <w:p w14:paraId="0A474F7E" w14:textId="38A2CE1D" w:rsidR="00A05F72" w:rsidRPr="00F263BE" w:rsidRDefault="007F2A67" w:rsidP="00A05F72">
    <w:pPr>
      <w:pStyle w:val="Footer"/>
      <w:rPr>
        <w:sz w:val="22"/>
        <w:szCs w:val="22"/>
      </w:rPr>
    </w:pPr>
    <w:r>
      <w:rPr>
        <w:sz w:val="22"/>
        <w:szCs w:val="22"/>
      </w:rPr>
      <w:t>IZMAnot_27</w:t>
    </w:r>
    <w:r w:rsidR="00BC529D" w:rsidRPr="00F263BE">
      <w:rPr>
        <w:sz w:val="22"/>
        <w:szCs w:val="22"/>
      </w:rPr>
      <w:t>0618_groz207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B15B64" w14:textId="77777777" w:rsidR="003309C1" w:rsidRDefault="003309C1">
      <w:r>
        <w:separator/>
      </w:r>
    </w:p>
  </w:footnote>
  <w:footnote w:type="continuationSeparator" w:id="0">
    <w:p w14:paraId="10E42070" w14:textId="77777777" w:rsidR="003309C1" w:rsidRDefault="003309C1">
      <w:r>
        <w:continuationSeparator/>
      </w:r>
    </w:p>
  </w:footnote>
  <w:footnote w:id="1">
    <w:p w14:paraId="0A474F7F" w14:textId="77777777" w:rsidR="0024179D" w:rsidRDefault="00BC529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4179D">
        <w:t xml:space="preserve">  https://eur-lex.europa.eu/legal-content/LV/TXT/?uri=CELEX%3A32017D2113</w:t>
      </w:r>
    </w:p>
  </w:footnote>
  <w:footnote w:id="2">
    <w:p w14:paraId="0A474F80" w14:textId="77777777" w:rsidR="00662B82" w:rsidRDefault="00BC529D" w:rsidP="00662B8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95BEA">
        <w:t xml:space="preserve">http://www.efta.int/media/documents/legal-texts/eea/the-eea-agreement/Main%20Text%20of%20the%20Agreement/EEAagreement.pdf </w:t>
      </w:r>
    </w:p>
    <w:p w14:paraId="0A474F81" w14:textId="77777777" w:rsidR="00662B82" w:rsidRDefault="00BC529D" w:rsidP="00662B82">
      <w:pPr>
        <w:pStyle w:val="FootnoteText"/>
      </w:pPr>
      <w:r w:rsidRPr="00AC144B">
        <w:t>http://www.efta.int/media/documents/legal-texts/eea/the-eea-agreement/Annexes%20to%20the%20Agreement/annex7.pdf</w:t>
      </w:r>
    </w:p>
  </w:footnote>
  <w:footnote w:id="3">
    <w:p w14:paraId="0A474F82" w14:textId="77777777" w:rsidR="00662B82" w:rsidRDefault="00BC529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62B82">
        <w:t>http://eur-lex.europa.eu/legal-content/EN/ALL/?uri=CELEX:02002A0430(01)-20170101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F44A5" w14:textId="77777777" w:rsidR="007F2A67" w:rsidRDefault="007F2A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119195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A474F7A" w14:textId="77777777" w:rsidR="00DD38DC" w:rsidRDefault="00BC529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4F4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0A474F7B" w14:textId="77777777" w:rsidR="00DD38DC" w:rsidRDefault="00DD38D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1F7A1" w14:textId="77777777" w:rsidR="007F2A67" w:rsidRDefault="007F2A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0044E97"/>
    <w:multiLevelType w:val="hybridMultilevel"/>
    <w:tmpl w:val="F9A6E57C"/>
    <w:lvl w:ilvl="0" w:tplc="6130F5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94704A" w:tentative="1">
      <w:start w:val="1"/>
      <w:numFmt w:val="lowerLetter"/>
      <w:lvlText w:val="%2."/>
      <w:lvlJc w:val="left"/>
      <w:pPr>
        <w:ind w:left="1440" w:hanging="360"/>
      </w:pPr>
    </w:lvl>
    <w:lvl w:ilvl="2" w:tplc="61FA4A9E" w:tentative="1">
      <w:start w:val="1"/>
      <w:numFmt w:val="lowerRoman"/>
      <w:lvlText w:val="%3."/>
      <w:lvlJc w:val="right"/>
      <w:pPr>
        <w:ind w:left="2160" w:hanging="180"/>
      </w:pPr>
    </w:lvl>
    <w:lvl w:ilvl="3" w:tplc="EB8E61FE" w:tentative="1">
      <w:start w:val="1"/>
      <w:numFmt w:val="decimal"/>
      <w:lvlText w:val="%4."/>
      <w:lvlJc w:val="left"/>
      <w:pPr>
        <w:ind w:left="2880" w:hanging="360"/>
      </w:pPr>
    </w:lvl>
    <w:lvl w:ilvl="4" w:tplc="D338B718" w:tentative="1">
      <w:start w:val="1"/>
      <w:numFmt w:val="lowerLetter"/>
      <w:lvlText w:val="%5."/>
      <w:lvlJc w:val="left"/>
      <w:pPr>
        <w:ind w:left="3600" w:hanging="360"/>
      </w:pPr>
    </w:lvl>
    <w:lvl w:ilvl="5" w:tplc="86BE8B72" w:tentative="1">
      <w:start w:val="1"/>
      <w:numFmt w:val="lowerRoman"/>
      <w:lvlText w:val="%6."/>
      <w:lvlJc w:val="right"/>
      <w:pPr>
        <w:ind w:left="4320" w:hanging="180"/>
      </w:pPr>
    </w:lvl>
    <w:lvl w:ilvl="6" w:tplc="3E4E8F7C" w:tentative="1">
      <w:start w:val="1"/>
      <w:numFmt w:val="decimal"/>
      <w:lvlText w:val="%7."/>
      <w:lvlJc w:val="left"/>
      <w:pPr>
        <w:ind w:left="5040" w:hanging="360"/>
      </w:pPr>
    </w:lvl>
    <w:lvl w:ilvl="7" w:tplc="FF2E542A" w:tentative="1">
      <w:start w:val="1"/>
      <w:numFmt w:val="lowerLetter"/>
      <w:lvlText w:val="%8."/>
      <w:lvlJc w:val="left"/>
      <w:pPr>
        <w:ind w:left="5760" w:hanging="360"/>
      </w:pPr>
    </w:lvl>
    <w:lvl w:ilvl="8" w:tplc="42646C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46008A9"/>
    <w:multiLevelType w:val="hybridMultilevel"/>
    <w:tmpl w:val="1A8CE766"/>
    <w:lvl w:ilvl="0" w:tplc="71ECE7D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34F7D4" w:tentative="1">
      <w:start w:val="1"/>
      <w:numFmt w:val="lowerLetter"/>
      <w:lvlText w:val="%2."/>
      <w:lvlJc w:val="left"/>
      <w:pPr>
        <w:ind w:left="1440" w:hanging="360"/>
      </w:pPr>
    </w:lvl>
    <w:lvl w:ilvl="2" w:tplc="43685AD8" w:tentative="1">
      <w:start w:val="1"/>
      <w:numFmt w:val="lowerRoman"/>
      <w:lvlText w:val="%3."/>
      <w:lvlJc w:val="right"/>
      <w:pPr>
        <w:ind w:left="2160" w:hanging="180"/>
      </w:pPr>
    </w:lvl>
    <w:lvl w:ilvl="3" w:tplc="AE743F20" w:tentative="1">
      <w:start w:val="1"/>
      <w:numFmt w:val="decimal"/>
      <w:lvlText w:val="%4."/>
      <w:lvlJc w:val="left"/>
      <w:pPr>
        <w:ind w:left="2880" w:hanging="360"/>
      </w:pPr>
    </w:lvl>
    <w:lvl w:ilvl="4" w:tplc="15BAF832" w:tentative="1">
      <w:start w:val="1"/>
      <w:numFmt w:val="lowerLetter"/>
      <w:lvlText w:val="%5."/>
      <w:lvlJc w:val="left"/>
      <w:pPr>
        <w:ind w:left="3600" w:hanging="360"/>
      </w:pPr>
    </w:lvl>
    <w:lvl w:ilvl="5" w:tplc="44CCC74A" w:tentative="1">
      <w:start w:val="1"/>
      <w:numFmt w:val="lowerRoman"/>
      <w:lvlText w:val="%6."/>
      <w:lvlJc w:val="right"/>
      <w:pPr>
        <w:ind w:left="4320" w:hanging="180"/>
      </w:pPr>
    </w:lvl>
    <w:lvl w:ilvl="6" w:tplc="DC8A56EA" w:tentative="1">
      <w:start w:val="1"/>
      <w:numFmt w:val="decimal"/>
      <w:lvlText w:val="%7."/>
      <w:lvlJc w:val="left"/>
      <w:pPr>
        <w:ind w:left="5040" w:hanging="360"/>
      </w:pPr>
    </w:lvl>
    <w:lvl w:ilvl="7" w:tplc="D96EFCAA" w:tentative="1">
      <w:start w:val="1"/>
      <w:numFmt w:val="lowerLetter"/>
      <w:lvlText w:val="%8."/>
      <w:lvlJc w:val="left"/>
      <w:pPr>
        <w:ind w:left="5760" w:hanging="360"/>
      </w:pPr>
    </w:lvl>
    <w:lvl w:ilvl="8" w:tplc="8C6696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5B52C5C"/>
    <w:multiLevelType w:val="hybridMultilevel"/>
    <w:tmpl w:val="11B244F0"/>
    <w:lvl w:ilvl="0" w:tplc="A184C432">
      <w:start w:val="20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4BA8F7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E004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ECEF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9AE3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0C4B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925E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FE4C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D8C0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882B2E"/>
    <w:multiLevelType w:val="hybridMultilevel"/>
    <w:tmpl w:val="CAFE16A0"/>
    <w:lvl w:ilvl="0" w:tplc="5C884156">
      <w:start w:val="5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F904D166" w:tentative="1">
      <w:start w:val="1"/>
      <w:numFmt w:val="lowerLetter"/>
      <w:lvlText w:val="%2."/>
      <w:lvlJc w:val="left"/>
      <w:pPr>
        <w:ind w:left="1805" w:hanging="360"/>
      </w:pPr>
    </w:lvl>
    <w:lvl w:ilvl="2" w:tplc="ECAE76B8" w:tentative="1">
      <w:start w:val="1"/>
      <w:numFmt w:val="lowerRoman"/>
      <w:lvlText w:val="%3."/>
      <w:lvlJc w:val="right"/>
      <w:pPr>
        <w:ind w:left="2525" w:hanging="180"/>
      </w:pPr>
    </w:lvl>
    <w:lvl w:ilvl="3" w:tplc="03FC1820" w:tentative="1">
      <w:start w:val="1"/>
      <w:numFmt w:val="decimal"/>
      <w:lvlText w:val="%4."/>
      <w:lvlJc w:val="left"/>
      <w:pPr>
        <w:ind w:left="3245" w:hanging="360"/>
      </w:pPr>
    </w:lvl>
    <w:lvl w:ilvl="4" w:tplc="E52C70DA" w:tentative="1">
      <w:start w:val="1"/>
      <w:numFmt w:val="lowerLetter"/>
      <w:lvlText w:val="%5."/>
      <w:lvlJc w:val="left"/>
      <w:pPr>
        <w:ind w:left="3965" w:hanging="360"/>
      </w:pPr>
    </w:lvl>
    <w:lvl w:ilvl="5" w:tplc="C1E4DB42" w:tentative="1">
      <w:start w:val="1"/>
      <w:numFmt w:val="lowerRoman"/>
      <w:lvlText w:val="%6."/>
      <w:lvlJc w:val="right"/>
      <w:pPr>
        <w:ind w:left="4685" w:hanging="180"/>
      </w:pPr>
    </w:lvl>
    <w:lvl w:ilvl="6" w:tplc="34E45FFA" w:tentative="1">
      <w:start w:val="1"/>
      <w:numFmt w:val="decimal"/>
      <w:lvlText w:val="%7."/>
      <w:lvlJc w:val="left"/>
      <w:pPr>
        <w:ind w:left="5405" w:hanging="360"/>
      </w:pPr>
    </w:lvl>
    <w:lvl w:ilvl="7" w:tplc="96E8D0A0" w:tentative="1">
      <w:start w:val="1"/>
      <w:numFmt w:val="lowerLetter"/>
      <w:lvlText w:val="%8."/>
      <w:lvlJc w:val="left"/>
      <w:pPr>
        <w:ind w:left="6125" w:hanging="360"/>
      </w:pPr>
    </w:lvl>
    <w:lvl w:ilvl="8" w:tplc="2E1EB986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4" w15:restartNumberingAfterBreak="1">
    <w:nsid w:val="26400F92"/>
    <w:multiLevelType w:val="hybridMultilevel"/>
    <w:tmpl w:val="E7EA9052"/>
    <w:lvl w:ilvl="0" w:tplc="205E2866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377E3FF2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A90811F6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8F147F9A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D194CE7E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3EBE4B4C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FC1C760E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8050DA34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B1243CAE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5" w15:restartNumberingAfterBreak="1">
    <w:nsid w:val="29805287"/>
    <w:multiLevelType w:val="hybridMultilevel"/>
    <w:tmpl w:val="286880CC"/>
    <w:lvl w:ilvl="0" w:tplc="38E06844">
      <w:start w:val="5"/>
      <w:numFmt w:val="decimal"/>
      <w:lvlText w:val="%1."/>
      <w:lvlJc w:val="left"/>
      <w:pPr>
        <w:ind w:left="1445" w:hanging="360"/>
      </w:pPr>
      <w:rPr>
        <w:rFonts w:hint="default"/>
      </w:rPr>
    </w:lvl>
    <w:lvl w:ilvl="1" w:tplc="5C3CD8DA" w:tentative="1">
      <w:start w:val="1"/>
      <w:numFmt w:val="lowerLetter"/>
      <w:lvlText w:val="%2."/>
      <w:lvlJc w:val="left"/>
      <w:pPr>
        <w:ind w:left="2165" w:hanging="360"/>
      </w:pPr>
    </w:lvl>
    <w:lvl w:ilvl="2" w:tplc="CFBAB75A" w:tentative="1">
      <w:start w:val="1"/>
      <w:numFmt w:val="lowerRoman"/>
      <w:lvlText w:val="%3."/>
      <w:lvlJc w:val="right"/>
      <w:pPr>
        <w:ind w:left="2885" w:hanging="180"/>
      </w:pPr>
    </w:lvl>
    <w:lvl w:ilvl="3" w:tplc="981630B4" w:tentative="1">
      <w:start w:val="1"/>
      <w:numFmt w:val="decimal"/>
      <w:lvlText w:val="%4."/>
      <w:lvlJc w:val="left"/>
      <w:pPr>
        <w:ind w:left="3605" w:hanging="360"/>
      </w:pPr>
    </w:lvl>
    <w:lvl w:ilvl="4" w:tplc="E4CAAED8" w:tentative="1">
      <w:start w:val="1"/>
      <w:numFmt w:val="lowerLetter"/>
      <w:lvlText w:val="%5."/>
      <w:lvlJc w:val="left"/>
      <w:pPr>
        <w:ind w:left="4325" w:hanging="360"/>
      </w:pPr>
    </w:lvl>
    <w:lvl w:ilvl="5" w:tplc="0532C24A" w:tentative="1">
      <w:start w:val="1"/>
      <w:numFmt w:val="lowerRoman"/>
      <w:lvlText w:val="%6."/>
      <w:lvlJc w:val="right"/>
      <w:pPr>
        <w:ind w:left="5045" w:hanging="180"/>
      </w:pPr>
    </w:lvl>
    <w:lvl w:ilvl="6" w:tplc="09D21898" w:tentative="1">
      <w:start w:val="1"/>
      <w:numFmt w:val="decimal"/>
      <w:lvlText w:val="%7."/>
      <w:lvlJc w:val="left"/>
      <w:pPr>
        <w:ind w:left="5765" w:hanging="360"/>
      </w:pPr>
    </w:lvl>
    <w:lvl w:ilvl="7" w:tplc="C6A42D52" w:tentative="1">
      <w:start w:val="1"/>
      <w:numFmt w:val="lowerLetter"/>
      <w:lvlText w:val="%8."/>
      <w:lvlJc w:val="left"/>
      <w:pPr>
        <w:ind w:left="6485" w:hanging="360"/>
      </w:pPr>
    </w:lvl>
    <w:lvl w:ilvl="8" w:tplc="03D6A0C2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6" w15:restartNumberingAfterBreak="1">
    <w:nsid w:val="40B46FDD"/>
    <w:multiLevelType w:val="hybridMultilevel"/>
    <w:tmpl w:val="A61ADA3E"/>
    <w:lvl w:ilvl="0" w:tplc="52982B46">
      <w:start w:val="1"/>
      <w:numFmt w:val="decimal"/>
      <w:lvlText w:val="%1)"/>
      <w:lvlJc w:val="left"/>
      <w:pPr>
        <w:ind w:left="792" w:hanging="564"/>
      </w:pPr>
      <w:rPr>
        <w:rFonts w:ascii="Times New Roman" w:eastAsia="Times New Roman" w:hAnsi="Times New Roman" w:cs="Times New Roman"/>
      </w:rPr>
    </w:lvl>
    <w:lvl w:ilvl="1" w:tplc="77EE85FE" w:tentative="1">
      <w:start w:val="1"/>
      <w:numFmt w:val="lowerLetter"/>
      <w:lvlText w:val="%2."/>
      <w:lvlJc w:val="left"/>
      <w:pPr>
        <w:ind w:left="1308" w:hanging="360"/>
      </w:pPr>
    </w:lvl>
    <w:lvl w:ilvl="2" w:tplc="0AC21378" w:tentative="1">
      <w:start w:val="1"/>
      <w:numFmt w:val="lowerRoman"/>
      <w:lvlText w:val="%3."/>
      <w:lvlJc w:val="right"/>
      <w:pPr>
        <w:ind w:left="2028" w:hanging="180"/>
      </w:pPr>
    </w:lvl>
    <w:lvl w:ilvl="3" w:tplc="59602B38" w:tentative="1">
      <w:start w:val="1"/>
      <w:numFmt w:val="decimal"/>
      <w:lvlText w:val="%4."/>
      <w:lvlJc w:val="left"/>
      <w:pPr>
        <w:ind w:left="2748" w:hanging="360"/>
      </w:pPr>
    </w:lvl>
    <w:lvl w:ilvl="4" w:tplc="7A42D1EA" w:tentative="1">
      <w:start w:val="1"/>
      <w:numFmt w:val="lowerLetter"/>
      <w:lvlText w:val="%5."/>
      <w:lvlJc w:val="left"/>
      <w:pPr>
        <w:ind w:left="3468" w:hanging="360"/>
      </w:pPr>
    </w:lvl>
    <w:lvl w:ilvl="5" w:tplc="9AE49BF0" w:tentative="1">
      <w:start w:val="1"/>
      <w:numFmt w:val="lowerRoman"/>
      <w:lvlText w:val="%6."/>
      <w:lvlJc w:val="right"/>
      <w:pPr>
        <w:ind w:left="4188" w:hanging="180"/>
      </w:pPr>
    </w:lvl>
    <w:lvl w:ilvl="6" w:tplc="E7C4F4D0" w:tentative="1">
      <w:start w:val="1"/>
      <w:numFmt w:val="decimal"/>
      <w:lvlText w:val="%7."/>
      <w:lvlJc w:val="left"/>
      <w:pPr>
        <w:ind w:left="4908" w:hanging="360"/>
      </w:pPr>
    </w:lvl>
    <w:lvl w:ilvl="7" w:tplc="93885700" w:tentative="1">
      <w:start w:val="1"/>
      <w:numFmt w:val="lowerLetter"/>
      <w:lvlText w:val="%8."/>
      <w:lvlJc w:val="left"/>
      <w:pPr>
        <w:ind w:left="5628" w:hanging="360"/>
      </w:pPr>
    </w:lvl>
    <w:lvl w:ilvl="8" w:tplc="32CC1DA6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7" w15:restartNumberingAfterBreak="1">
    <w:nsid w:val="476525E6"/>
    <w:multiLevelType w:val="hybridMultilevel"/>
    <w:tmpl w:val="8C948B0C"/>
    <w:lvl w:ilvl="0" w:tplc="8C8E9D9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3E3CE1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1EA7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84BD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444C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8E64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DEF0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2EAC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5031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49B56C57"/>
    <w:multiLevelType w:val="hybridMultilevel"/>
    <w:tmpl w:val="7D4072AE"/>
    <w:lvl w:ilvl="0" w:tplc="2B10816A">
      <w:start w:val="1"/>
      <w:numFmt w:val="decimal"/>
      <w:lvlText w:val="%1)"/>
      <w:lvlJc w:val="left"/>
      <w:pPr>
        <w:ind w:left="620" w:hanging="360"/>
      </w:pPr>
      <w:rPr>
        <w:rFonts w:hint="default"/>
      </w:rPr>
    </w:lvl>
    <w:lvl w:ilvl="1" w:tplc="290E7362" w:tentative="1">
      <w:start w:val="1"/>
      <w:numFmt w:val="lowerLetter"/>
      <w:lvlText w:val="%2."/>
      <w:lvlJc w:val="left"/>
      <w:pPr>
        <w:ind w:left="1340" w:hanging="360"/>
      </w:pPr>
    </w:lvl>
    <w:lvl w:ilvl="2" w:tplc="F0C07906" w:tentative="1">
      <w:start w:val="1"/>
      <w:numFmt w:val="lowerRoman"/>
      <w:lvlText w:val="%3."/>
      <w:lvlJc w:val="right"/>
      <w:pPr>
        <w:ind w:left="2060" w:hanging="180"/>
      </w:pPr>
    </w:lvl>
    <w:lvl w:ilvl="3" w:tplc="3DFAFA6E" w:tentative="1">
      <w:start w:val="1"/>
      <w:numFmt w:val="decimal"/>
      <w:lvlText w:val="%4."/>
      <w:lvlJc w:val="left"/>
      <w:pPr>
        <w:ind w:left="2780" w:hanging="360"/>
      </w:pPr>
    </w:lvl>
    <w:lvl w:ilvl="4" w:tplc="DA28D7C8" w:tentative="1">
      <w:start w:val="1"/>
      <w:numFmt w:val="lowerLetter"/>
      <w:lvlText w:val="%5."/>
      <w:lvlJc w:val="left"/>
      <w:pPr>
        <w:ind w:left="3500" w:hanging="360"/>
      </w:pPr>
    </w:lvl>
    <w:lvl w:ilvl="5" w:tplc="9E188B2E" w:tentative="1">
      <w:start w:val="1"/>
      <w:numFmt w:val="lowerRoman"/>
      <w:lvlText w:val="%6."/>
      <w:lvlJc w:val="right"/>
      <w:pPr>
        <w:ind w:left="4220" w:hanging="180"/>
      </w:pPr>
    </w:lvl>
    <w:lvl w:ilvl="6" w:tplc="EA6E326A" w:tentative="1">
      <w:start w:val="1"/>
      <w:numFmt w:val="decimal"/>
      <w:lvlText w:val="%7."/>
      <w:lvlJc w:val="left"/>
      <w:pPr>
        <w:ind w:left="4940" w:hanging="360"/>
      </w:pPr>
    </w:lvl>
    <w:lvl w:ilvl="7" w:tplc="83CCC8A6" w:tentative="1">
      <w:start w:val="1"/>
      <w:numFmt w:val="lowerLetter"/>
      <w:lvlText w:val="%8."/>
      <w:lvlJc w:val="left"/>
      <w:pPr>
        <w:ind w:left="5660" w:hanging="360"/>
      </w:pPr>
    </w:lvl>
    <w:lvl w:ilvl="8" w:tplc="FAB455C6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9" w15:restartNumberingAfterBreak="1">
    <w:nsid w:val="566B07A4"/>
    <w:multiLevelType w:val="hybridMultilevel"/>
    <w:tmpl w:val="05F83E5C"/>
    <w:lvl w:ilvl="0" w:tplc="E3E460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547C16" w:tentative="1">
      <w:start w:val="1"/>
      <w:numFmt w:val="lowerLetter"/>
      <w:lvlText w:val="%2."/>
      <w:lvlJc w:val="left"/>
      <w:pPr>
        <w:ind w:left="1440" w:hanging="360"/>
      </w:pPr>
    </w:lvl>
    <w:lvl w:ilvl="2" w:tplc="F67821C0" w:tentative="1">
      <w:start w:val="1"/>
      <w:numFmt w:val="lowerRoman"/>
      <w:lvlText w:val="%3."/>
      <w:lvlJc w:val="right"/>
      <w:pPr>
        <w:ind w:left="2160" w:hanging="180"/>
      </w:pPr>
    </w:lvl>
    <w:lvl w:ilvl="3" w:tplc="34AC398C" w:tentative="1">
      <w:start w:val="1"/>
      <w:numFmt w:val="decimal"/>
      <w:lvlText w:val="%4."/>
      <w:lvlJc w:val="left"/>
      <w:pPr>
        <w:ind w:left="2880" w:hanging="360"/>
      </w:pPr>
    </w:lvl>
    <w:lvl w:ilvl="4" w:tplc="3F5E6DFE" w:tentative="1">
      <w:start w:val="1"/>
      <w:numFmt w:val="lowerLetter"/>
      <w:lvlText w:val="%5."/>
      <w:lvlJc w:val="left"/>
      <w:pPr>
        <w:ind w:left="3600" w:hanging="360"/>
      </w:pPr>
    </w:lvl>
    <w:lvl w:ilvl="5" w:tplc="3870A4B8" w:tentative="1">
      <w:start w:val="1"/>
      <w:numFmt w:val="lowerRoman"/>
      <w:lvlText w:val="%6."/>
      <w:lvlJc w:val="right"/>
      <w:pPr>
        <w:ind w:left="4320" w:hanging="180"/>
      </w:pPr>
    </w:lvl>
    <w:lvl w:ilvl="6" w:tplc="D1064870" w:tentative="1">
      <w:start w:val="1"/>
      <w:numFmt w:val="decimal"/>
      <w:lvlText w:val="%7."/>
      <w:lvlJc w:val="left"/>
      <w:pPr>
        <w:ind w:left="5040" w:hanging="360"/>
      </w:pPr>
    </w:lvl>
    <w:lvl w:ilvl="7" w:tplc="7B749E78" w:tentative="1">
      <w:start w:val="1"/>
      <w:numFmt w:val="lowerLetter"/>
      <w:lvlText w:val="%8."/>
      <w:lvlJc w:val="left"/>
      <w:pPr>
        <w:ind w:left="5760" w:hanging="360"/>
      </w:pPr>
    </w:lvl>
    <w:lvl w:ilvl="8" w:tplc="0DCA4E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6447E4B"/>
    <w:multiLevelType w:val="hybridMultilevel"/>
    <w:tmpl w:val="9CCCD376"/>
    <w:lvl w:ilvl="0" w:tplc="A858BC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D16C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B6A6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CAC6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DAF2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5422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F2C4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6444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FCC7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6A633696"/>
    <w:multiLevelType w:val="hybridMultilevel"/>
    <w:tmpl w:val="258AA82C"/>
    <w:lvl w:ilvl="0" w:tplc="EEF4C7B6">
      <w:start w:val="5"/>
      <w:numFmt w:val="decimal"/>
      <w:lvlText w:val="%1."/>
      <w:lvlJc w:val="left"/>
      <w:pPr>
        <w:ind w:left="1445" w:hanging="360"/>
      </w:pPr>
      <w:rPr>
        <w:rFonts w:hint="default"/>
      </w:rPr>
    </w:lvl>
    <w:lvl w:ilvl="1" w:tplc="4B9C2C7A" w:tentative="1">
      <w:start w:val="1"/>
      <w:numFmt w:val="lowerLetter"/>
      <w:lvlText w:val="%2."/>
      <w:lvlJc w:val="left"/>
      <w:pPr>
        <w:ind w:left="2165" w:hanging="360"/>
      </w:pPr>
    </w:lvl>
    <w:lvl w:ilvl="2" w:tplc="C2F84E04" w:tentative="1">
      <w:start w:val="1"/>
      <w:numFmt w:val="lowerRoman"/>
      <w:lvlText w:val="%3."/>
      <w:lvlJc w:val="right"/>
      <w:pPr>
        <w:ind w:left="2885" w:hanging="180"/>
      </w:pPr>
    </w:lvl>
    <w:lvl w:ilvl="3" w:tplc="7EEA6144" w:tentative="1">
      <w:start w:val="1"/>
      <w:numFmt w:val="decimal"/>
      <w:lvlText w:val="%4."/>
      <w:lvlJc w:val="left"/>
      <w:pPr>
        <w:ind w:left="3605" w:hanging="360"/>
      </w:pPr>
    </w:lvl>
    <w:lvl w:ilvl="4" w:tplc="0668016A" w:tentative="1">
      <w:start w:val="1"/>
      <w:numFmt w:val="lowerLetter"/>
      <w:lvlText w:val="%5."/>
      <w:lvlJc w:val="left"/>
      <w:pPr>
        <w:ind w:left="4325" w:hanging="360"/>
      </w:pPr>
    </w:lvl>
    <w:lvl w:ilvl="5" w:tplc="BB262888" w:tentative="1">
      <w:start w:val="1"/>
      <w:numFmt w:val="lowerRoman"/>
      <w:lvlText w:val="%6."/>
      <w:lvlJc w:val="right"/>
      <w:pPr>
        <w:ind w:left="5045" w:hanging="180"/>
      </w:pPr>
    </w:lvl>
    <w:lvl w:ilvl="6" w:tplc="5B8213E8" w:tentative="1">
      <w:start w:val="1"/>
      <w:numFmt w:val="decimal"/>
      <w:lvlText w:val="%7."/>
      <w:lvlJc w:val="left"/>
      <w:pPr>
        <w:ind w:left="5765" w:hanging="360"/>
      </w:pPr>
    </w:lvl>
    <w:lvl w:ilvl="7" w:tplc="21B80698" w:tentative="1">
      <w:start w:val="1"/>
      <w:numFmt w:val="lowerLetter"/>
      <w:lvlText w:val="%8."/>
      <w:lvlJc w:val="left"/>
      <w:pPr>
        <w:ind w:left="6485" w:hanging="360"/>
      </w:pPr>
    </w:lvl>
    <w:lvl w:ilvl="8" w:tplc="3200AAFE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2" w15:restartNumberingAfterBreak="1">
    <w:nsid w:val="6EAE4CDB"/>
    <w:multiLevelType w:val="hybridMultilevel"/>
    <w:tmpl w:val="BCFED5A0"/>
    <w:lvl w:ilvl="0" w:tplc="41B64AAA">
      <w:start w:val="1"/>
      <w:numFmt w:val="decimal"/>
      <w:lvlText w:val="%1)"/>
      <w:lvlJc w:val="left"/>
      <w:pPr>
        <w:ind w:left="620" w:hanging="360"/>
      </w:pPr>
      <w:rPr>
        <w:rFonts w:hint="default"/>
      </w:rPr>
    </w:lvl>
    <w:lvl w:ilvl="1" w:tplc="DDA48C2C" w:tentative="1">
      <w:start w:val="1"/>
      <w:numFmt w:val="lowerLetter"/>
      <w:lvlText w:val="%2."/>
      <w:lvlJc w:val="left"/>
      <w:pPr>
        <w:ind w:left="1340" w:hanging="360"/>
      </w:pPr>
    </w:lvl>
    <w:lvl w:ilvl="2" w:tplc="EB4EB41E" w:tentative="1">
      <w:start w:val="1"/>
      <w:numFmt w:val="lowerRoman"/>
      <w:lvlText w:val="%3."/>
      <w:lvlJc w:val="right"/>
      <w:pPr>
        <w:ind w:left="2060" w:hanging="180"/>
      </w:pPr>
    </w:lvl>
    <w:lvl w:ilvl="3" w:tplc="79FAD24C" w:tentative="1">
      <w:start w:val="1"/>
      <w:numFmt w:val="decimal"/>
      <w:lvlText w:val="%4."/>
      <w:lvlJc w:val="left"/>
      <w:pPr>
        <w:ind w:left="2780" w:hanging="360"/>
      </w:pPr>
    </w:lvl>
    <w:lvl w:ilvl="4" w:tplc="43326962" w:tentative="1">
      <w:start w:val="1"/>
      <w:numFmt w:val="lowerLetter"/>
      <w:lvlText w:val="%5."/>
      <w:lvlJc w:val="left"/>
      <w:pPr>
        <w:ind w:left="3500" w:hanging="360"/>
      </w:pPr>
    </w:lvl>
    <w:lvl w:ilvl="5" w:tplc="3B1AA420" w:tentative="1">
      <w:start w:val="1"/>
      <w:numFmt w:val="lowerRoman"/>
      <w:lvlText w:val="%6."/>
      <w:lvlJc w:val="right"/>
      <w:pPr>
        <w:ind w:left="4220" w:hanging="180"/>
      </w:pPr>
    </w:lvl>
    <w:lvl w:ilvl="6" w:tplc="08866C10" w:tentative="1">
      <w:start w:val="1"/>
      <w:numFmt w:val="decimal"/>
      <w:lvlText w:val="%7."/>
      <w:lvlJc w:val="left"/>
      <w:pPr>
        <w:ind w:left="4940" w:hanging="360"/>
      </w:pPr>
    </w:lvl>
    <w:lvl w:ilvl="7" w:tplc="3B92BF8C" w:tentative="1">
      <w:start w:val="1"/>
      <w:numFmt w:val="lowerLetter"/>
      <w:lvlText w:val="%8."/>
      <w:lvlJc w:val="left"/>
      <w:pPr>
        <w:ind w:left="5660" w:hanging="360"/>
      </w:pPr>
    </w:lvl>
    <w:lvl w:ilvl="8" w:tplc="E29ACC00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3" w15:restartNumberingAfterBreak="1">
    <w:nsid w:val="72D94001"/>
    <w:multiLevelType w:val="hybridMultilevel"/>
    <w:tmpl w:val="2EACC2A8"/>
    <w:lvl w:ilvl="0" w:tplc="5B124822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B5A4083C" w:tentative="1">
      <w:start w:val="1"/>
      <w:numFmt w:val="lowerLetter"/>
      <w:lvlText w:val="%2."/>
      <w:lvlJc w:val="left"/>
      <w:pPr>
        <w:ind w:left="1805" w:hanging="360"/>
      </w:pPr>
    </w:lvl>
    <w:lvl w:ilvl="2" w:tplc="3D869AF4" w:tentative="1">
      <w:start w:val="1"/>
      <w:numFmt w:val="lowerRoman"/>
      <w:lvlText w:val="%3."/>
      <w:lvlJc w:val="right"/>
      <w:pPr>
        <w:ind w:left="2525" w:hanging="180"/>
      </w:pPr>
    </w:lvl>
    <w:lvl w:ilvl="3" w:tplc="1C4C1AB2" w:tentative="1">
      <w:start w:val="1"/>
      <w:numFmt w:val="decimal"/>
      <w:lvlText w:val="%4."/>
      <w:lvlJc w:val="left"/>
      <w:pPr>
        <w:ind w:left="3245" w:hanging="360"/>
      </w:pPr>
    </w:lvl>
    <w:lvl w:ilvl="4" w:tplc="6F0E0392" w:tentative="1">
      <w:start w:val="1"/>
      <w:numFmt w:val="lowerLetter"/>
      <w:lvlText w:val="%5."/>
      <w:lvlJc w:val="left"/>
      <w:pPr>
        <w:ind w:left="3965" w:hanging="360"/>
      </w:pPr>
    </w:lvl>
    <w:lvl w:ilvl="5" w:tplc="3D52FE66" w:tentative="1">
      <w:start w:val="1"/>
      <w:numFmt w:val="lowerRoman"/>
      <w:lvlText w:val="%6."/>
      <w:lvlJc w:val="right"/>
      <w:pPr>
        <w:ind w:left="4685" w:hanging="180"/>
      </w:pPr>
    </w:lvl>
    <w:lvl w:ilvl="6" w:tplc="3E640B6A" w:tentative="1">
      <w:start w:val="1"/>
      <w:numFmt w:val="decimal"/>
      <w:lvlText w:val="%7."/>
      <w:lvlJc w:val="left"/>
      <w:pPr>
        <w:ind w:left="5405" w:hanging="360"/>
      </w:pPr>
    </w:lvl>
    <w:lvl w:ilvl="7" w:tplc="479CAF50" w:tentative="1">
      <w:start w:val="1"/>
      <w:numFmt w:val="lowerLetter"/>
      <w:lvlText w:val="%8."/>
      <w:lvlJc w:val="left"/>
      <w:pPr>
        <w:ind w:left="6125" w:hanging="360"/>
      </w:pPr>
    </w:lvl>
    <w:lvl w:ilvl="8" w:tplc="1138D48E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4" w15:restartNumberingAfterBreak="1">
    <w:nsid w:val="7B931034"/>
    <w:multiLevelType w:val="hybridMultilevel"/>
    <w:tmpl w:val="7E70226E"/>
    <w:lvl w:ilvl="0" w:tplc="E67E3550">
      <w:start w:val="2017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D06A099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9367CB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EE0DEA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57C71A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4DCD72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794085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21E16E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29C593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12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11"/>
  </w:num>
  <w:num w:numId="10">
    <w:abstractNumId w:val="5"/>
  </w:num>
  <w:num w:numId="11">
    <w:abstractNumId w:val="10"/>
  </w:num>
  <w:num w:numId="12">
    <w:abstractNumId w:val="6"/>
  </w:num>
  <w:num w:numId="13">
    <w:abstractNumId w:val="9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588"/>
    <w:rsid w:val="000148BB"/>
    <w:rsid w:val="000177DF"/>
    <w:rsid w:val="000259BE"/>
    <w:rsid w:val="0003391E"/>
    <w:rsid w:val="00047406"/>
    <w:rsid w:val="00052657"/>
    <w:rsid w:val="00064AFF"/>
    <w:rsid w:val="000660CA"/>
    <w:rsid w:val="0008718F"/>
    <w:rsid w:val="00087451"/>
    <w:rsid w:val="00087AE9"/>
    <w:rsid w:val="00090084"/>
    <w:rsid w:val="0009085E"/>
    <w:rsid w:val="00094F41"/>
    <w:rsid w:val="000C44E4"/>
    <w:rsid w:val="000C4D2D"/>
    <w:rsid w:val="000E056E"/>
    <w:rsid w:val="000E7589"/>
    <w:rsid w:val="00106E39"/>
    <w:rsid w:val="00106F94"/>
    <w:rsid w:val="00111311"/>
    <w:rsid w:val="00113C64"/>
    <w:rsid w:val="00114640"/>
    <w:rsid w:val="00123B02"/>
    <w:rsid w:val="00141DD2"/>
    <w:rsid w:val="00155D7A"/>
    <w:rsid w:val="00156487"/>
    <w:rsid w:val="00156750"/>
    <w:rsid w:val="0016015E"/>
    <w:rsid w:val="00161647"/>
    <w:rsid w:val="00170B58"/>
    <w:rsid w:val="00171C87"/>
    <w:rsid w:val="00175F3C"/>
    <w:rsid w:val="00177449"/>
    <w:rsid w:val="0018035F"/>
    <w:rsid w:val="001807BB"/>
    <w:rsid w:val="00184EF2"/>
    <w:rsid w:val="001B50DA"/>
    <w:rsid w:val="001C2FA6"/>
    <w:rsid w:val="001C45AC"/>
    <w:rsid w:val="001D02D5"/>
    <w:rsid w:val="001E1EA0"/>
    <w:rsid w:val="001F3847"/>
    <w:rsid w:val="001F5971"/>
    <w:rsid w:val="0020255C"/>
    <w:rsid w:val="002160E3"/>
    <w:rsid w:val="00217FD6"/>
    <w:rsid w:val="0022197C"/>
    <w:rsid w:val="00223F45"/>
    <w:rsid w:val="00224FF8"/>
    <w:rsid w:val="0024179D"/>
    <w:rsid w:val="002450F0"/>
    <w:rsid w:val="00247D4A"/>
    <w:rsid w:val="00262845"/>
    <w:rsid w:val="0026564C"/>
    <w:rsid w:val="00286F08"/>
    <w:rsid w:val="00293120"/>
    <w:rsid w:val="002960B7"/>
    <w:rsid w:val="002A234A"/>
    <w:rsid w:val="002C0ACD"/>
    <w:rsid w:val="002C56BC"/>
    <w:rsid w:val="002D67D8"/>
    <w:rsid w:val="002D7166"/>
    <w:rsid w:val="002E13B4"/>
    <w:rsid w:val="002E264C"/>
    <w:rsid w:val="002E50CB"/>
    <w:rsid w:val="002E5A95"/>
    <w:rsid w:val="002E7481"/>
    <w:rsid w:val="002F090B"/>
    <w:rsid w:val="002F4B13"/>
    <w:rsid w:val="002F6CDE"/>
    <w:rsid w:val="00301726"/>
    <w:rsid w:val="00305FDF"/>
    <w:rsid w:val="00327B93"/>
    <w:rsid w:val="003309C1"/>
    <w:rsid w:val="00330B03"/>
    <w:rsid w:val="00367545"/>
    <w:rsid w:val="00371A18"/>
    <w:rsid w:val="00374CAD"/>
    <w:rsid w:val="003A66F2"/>
    <w:rsid w:val="003A71C2"/>
    <w:rsid w:val="003B044A"/>
    <w:rsid w:val="003C3CD9"/>
    <w:rsid w:val="003C4B61"/>
    <w:rsid w:val="003D1F6B"/>
    <w:rsid w:val="003D1F8A"/>
    <w:rsid w:val="003E71C5"/>
    <w:rsid w:val="004330F8"/>
    <w:rsid w:val="00446DAB"/>
    <w:rsid w:val="00447527"/>
    <w:rsid w:val="0045563C"/>
    <w:rsid w:val="00466C3A"/>
    <w:rsid w:val="00471C87"/>
    <w:rsid w:val="00473ED4"/>
    <w:rsid w:val="00473F9D"/>
    <w:rsid w:val="00485616"/>
    <w:rsid w:val="00493A83"/>
    <w:rsid w:val="00496D93"/>
    <w:rsid w:val="004B4668"/>
    <w:rsid w:val="004C5DAC"/>
    <w:rsid w:val="004D5914"/>
    <w:rsid w:val="004E1F8F"/>
    <w:rsid w:val="004E4DD9"/>
    <w:rsid w:val="004E638D"/>
    <w:rsid w:val="004F429E"/>
    <w:rsid w:val="00502F05"/>
    <w:rsid w:val="00511426"/>
    <w:rsid w:val="00511F5D"/>
    <w:rsid w:val="00526EAD"/>
    <w:rsid w:val="00550F7C"/>
    <w:rsid w:val="00555D79"/>
    <w:rsid w:val="005615CB"/>
    <w:rsid w:val="0057649F"/>
    <w:rsid w:val="00585498"/>
    <w:rsid w:val="00587D93"/>
    <w:rsid w:val="00595340"/>
    <w:rsid w:val="005B4660"/>
    <w:rsid w:val="005B49CC"/>
    <w:rsid w:val="005C6BC0"/>
    <w:rsid w:val="005C6D85"/>
    <w:rsid w:val="005D70DF"/>
    <w:rsid w:val="005F11BD"/>
    <w:rsid w:val="005F1B3A"/>
    <w:rsid w:val="005F2C4A"/>
    <w:rsid w:val="00604CFB"/>
    <w:rsid w:val="00653B64"/>
    <w:rsid w:val="00656B5C"/>
    <w:rsid w:val="006572B3"/>
    <w:rsid w:val="00662942"/>
    <w:rsid w:val="00662B82"/>
    <w:rsid w:val="0066352D"/>
    <w:rsid w:val="00675275"/>
    <w:rsid w:val="006858C4"/>
    <w:rsid w:val="00687679"/>
    <w:rsid w:val="006910CD"/>
    <w:rsid w:val="00694072"/>
    <w:rsid w:val="006A3533"/>
    <w:rsid w:val="006A71B4"/>
    <w:rsid w:val="006B1C47"/>
    <w:rsid w:val="006C7AA3"/>
    <w:rsid w:val="006E44C9"/>
    <w:rsid w:val="006E7A69"/>
    <w:rsid w:val="006F23A5"/>
    <w:rsid w:val="006F4D0D"/>
    <w:rsid w:val="00704509"/>
    <w:rsid w:val="007067FA"/>
    <w:rsid w:val="00712191"/>
    <w:rsid w:val="00730A4F"/>
    <w:rsid w:val="00746B81"/>
    <w:rsid w:val="00770594"/>
    <w:rsid w:val="00793205"/>
    <w:rsid w:val="007A009D"/>
    <w:rsid w:val="007A0521"/>
    <w:rsid w:val="007C0208"/>
    <w:rsid w:val="007E1B0F"/>
    <w:rsid w:val="007E607E"/>
    <w:rsid w:val="007F1945"/>
    <w:rsid w:val="007F2A67"/>
    <w:rsid w:val="007F42E4"/>
    <w:rsid w:val="007F7FCB"/>
    <w:rsid w:val="008010CA"/>
    <w:rsid w:val="00820521"/>
    <w:rsid w:val="008406CB"/>
    <w:rsid w:val="0085447F"/>
    <w:rsid w:val="00857D89"/>
    <w:rsid w:val="008654CD"/>
    <w:rsid w:val="0087237C"/>
    <w:rsid w:val="00872A5F"/>
    <w:rsid w:val="008817F9"/>
    <w:rsid w:val="00882E11"/>
    <w:rsid w:val="008943E4"/>
    <w:rsid w:val="008D0205"/>
    <w:rsid w:val="008D1931"/>
    <w:rsid w:val="008F0CC7"/>
    <w:rsid w:val="00905240"/>
    <w:rsid w:val="00917E28"/>
    <w:rsid w:val="00922B83"/>
    <w:rsid w:val="009237FC"/>
    <w:rsid w:val="009277E1"/>
    <w:rsid w:val="00933EC4"/>
    <w:rsid w:val="00945599"/>
    <w:rsid w:val="009626CE"/>
    <w:rsid w:val="00963AD9"/>
    <w:rsid w:val="00967A53"/>
    <w:rsid w:val="009878D6"/>
    <w:rsid w:val="00987919"/>
    <w:rsid w:val="009926C6"/>
    <w:rsid w:val="0099293D"/>
    <w:rsid w:val="009A2CF5"/>
    <w:rsid w:val="009B381F"/>
    <w:rsid w:val="009B6339"/>
    <w:rsid w:val="009B6C25"/>
    <w:rsid w:val="009C750C"/>
    <w:rsid w:val="009D5BBB"/>
    <w:rsid w:val="009D6904"/>
    <w:rsid w:val="009F0B72"/>
    <w:rsid w:val="009F734F"/>
    <w:rsid w:val="00A00CBC"/>
    <w:rsid w:val="00A05F72"/>
    <w:rsid w:val="00A25225"/>
    <w:rsid w:val="00A313A1"/>
    <w:rsid w:val="00A3410C"/>
    <w:rsid w:val="00A53CB3"/>
    <w:rsid w:val="00A64F0D"/>
    <w:rsid w:val="00A7594E"/>
    <w:rsid w:val="00A8049D"/>
    <w:rsid w:val="00A86CA4"/>
    <w:rsid w:val="00A8798F"/>
    <w:rsid w:val="00A929A6"/>
    <w:rsid w:val="00A95BEA"/>
    <w:rsid w:val="00AA2B92"/>
    <w:rsid w:val="00AB7F20"/>
    <w:rsid w:val="00AC144B"/>
    <w:rsid w:val="00AC2EAD"/>
    <w:rsid w:val="00AC550B"/>
    <w:rsid w:val="00AD7B2D"/>
    <w:rsid w:val="00AE2E51"/>
    <w:rsid w:val="00AE48DB"/>
    <w:rsid w:val="00AE4C68"/>
    <w:rsid w:val="00B12B2D"/>
    <w:rsid w:val="00B16445"/>
    <w:rsid w:val="00B20AA5"/>
    <w:rsid w:val="00B26B4A"/>
    <w:rsid w:val="00B27F75"/>
    <w:rsid w:val="00B3287C"/>
    <w:rsid w:val="00B66B08"/>
    <w:rsid w:val="00B670D1"/>
    <w:rsid w:val="00B7077E"/>
    <w:rsid w:val="00B76031"/>
    <w:rsid w:val="00B76386"/>
    <w:rsid w:val="00B77DC8"/>
    <w:rsid w:val="00B94112"/>
    <w:rsid w:val="00B9422A"/>
    <w:rsid w:val="00B96E3C"/>
    <w:rsid w:val="00BB0AE1"/>
    <w:rsid w:val="00BB1B72"/>
    <w:rsid w:val="00BB73D5"/>
    <w:rsid w:val="00BC5121"/>
    <w:rsid w:val="00BC529D"/>
    <w:rsid w:val="00BD1F3B"/>
    <w:rsid w:val="00BD5588"/>
    <w:rsid w:val="00BD7871"/>
    <w:rsid w:val="00BF0DEC"/>
    <w:rsid w:val="00BF29F3"/>
    <w:rsid w:val="00C00CE3"/>
    <w:rsid w:val="00C02C98"/>
    <w:rsid w:val="00C11F43"/>
    <w:rsid w:val="00C12CE2"/>
    <w:rsid w:val="00C250AC"/>
    <w:rsid w:val="00C271AB"/>
    <w:rsid w:val="00C32595"/>
    <w:rsid w:val="00C32F8D"/>
    <w:rsid w:val="00C36D50"/>
    <w:rsid w:val="00C46A26"/>
    <w:rsid w:val="00C50D47"/>
    <w:rsid w:val="00C60815"/>
    <w:rsid w:val="00C842D4"/>
    <w:rsid w:val="00C978B3"/>
    <w:rsid w:val="00CB635C"/>
    <w:rsid w:val="00CC0370"/>
    <w:rsid w:val="00CE664B"/>
    <w:rsid w:val="00CF157D"/>
    <w:rsid w:val="00D0220C"/>
    <w:rsid w:val="00D056B4"/>
    <w:rsid w:val="00D10449"/>
    <w:rsid w:val="00D21A8A"/>
    <w:rsid w:val="00D26CF3"/>
    <w:rsid w:val="00D47FE6"/>
    <w:rsid w:val="00D70DBF"/>
    <w:rsid w:val="00D739E1"/>
    <w:rsid w:val="00D822BE"/>
    <w:rsid w:val="00D86996"/>
    <w:rsid w:val="00DC55B5"/>
    <w:rsid w:val="00DD38DC"/>
    <w:rsid w:val="00DE32AA"/>
    <w:rsid w:val="00DF2DA5"/>
    <w:rsid w:val="00E072D8"/>
    <w:rsid w:val="00E13684"/>
    <w:rsid w:val="00E226C5"/>
    <w:rsid w:val="00E265D9"/>
    <w:rsid w:val="00E273A1"/>
    <w:rsid w:val="00E30236"/>
    <w:rsid w:val="00E37CCB"/>
    <w:rsid w:val="00E40162"/>
    <w:rsid w:val="00E44034"/>
    <w:rsid w:val="00E44472"/>
    <w:rsid w:val="00E477BF"/>
    <w:rsid w:val="00E51670"/>
    <w:rsid w:val="00E538DD"/>
    <w:rsid w:val="00E647BE"/>
    <w:rsid w:val="00E65BA1"/>
    <w:rsid w:val="00E71382"/>
    <w:rsid w:val="00E75142"/>
    <w:rsid w:val="00E96134"/>
    <w:rsid w:val="00E961BD"/>
    <w:rsid w:val="00EA3D31"/>
    <w:rsid w:val="00EA410A"/>
    <w:rsid w:val="00EA4F58"/>
    <w:rsid w:val="00EC271D"/>
    <w:rsid w:val="00EE43A3"/>
    <w:rsid w:val="00EE59E4"/>
    <w:rsid w:val="00EE640D"/>
    <w:rsid w:val="00EE6C56"/>
    <w:rsid w:val="00EF1283"/>
    <w:rsid w:val="00EF1EE3"/>
    <w:rsid w:val="00F05CA2"/>
    <w:rsid w:val="00F213DD"/>
    <w:rsid w:val="00F263BE"/>
    <w:rsid w:val="00F360B5"/>
    <w:rsid w:val="00F42A15"/>
    <w:rsid w:val="00F478A2"/>
    <w:rsid w:val="00F52FEE"/>
    <w:rsid w:val="00F54498"/>
    <w:rsid w:val="00F544AD"/>
    <w:rsid w:val="00F6379B"/>
    <w:rsid w:val="00F652A5"/>
    <w:rsid w:val="00F90202"/>
    <w:rsid w:val="00F932BA"/>
    <w:rsid w:val="00FA3B65"/>
    <w:rsid w:val="00FE0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632F277-CD7D-4EB4-8E7F-3A640036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D5588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D5588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D5588"/>
    <w:rPr>
      <w:color w:val="0000FF"/>
      <w:u w:val="single"/>
    </w:rPr>
  </w:style>
  <w:style w:type="paragraph" w:styleId="NormalWeb">
    <w:name w:val="Normal (Web)"/>
    <w:basedOn w:val="Normal"/>
    <w:unhideWhenUsed/>
    <w:rsid w:val="00C50D47"/>
    <w:pPr>
      <w:spacing w:before="100" w:beforeAutospacing="1" w:after="100" w:afterAutospacing="1"/>
    </w:pPr>
    <w:rPr>
      <w:rFonts w:ascii="Verdana" w:hAnsi="Verdana"/>
      <w:sz w:val="18"/>
      <w:szCs w:val="18"/>
      <w:lang w:val="en-US" w:eastAsia="en-US"/>
    </w:rPr>
  </w:style>
  <w:style w:type="character" w:styleId="CommentReference">
    <w:name w:val="annotation reference"/>
    <w:uiPriority w:val="99"/>
    <w:semiHidden/>
    <w:unhideWhenUsed/>
    <w:rsid w:val="00E273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3A1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3A1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3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3A1"/>
    <w:rPr>
      <w:rFonts w:ascii="Segoe UI" w:eastAsia="Times New Roman" w:hAnsi="Segoe UI" w:cs="Segoe UI"/>
      <w:sz w:val="18"/>
      <w:szCs w:val="18"/>
      <w:lang w:eastAsia="lv-LV"/>
    </w:rPr>
  </w:style>
  <w:style w:type="paragraph" w:styleId="ListParagraph">
    <w:name w:val="List Paragraph"/>
    <w:basedOn w:val="Normal"/>
    <w:link w:val="ListParagraphChar"/>
    <w:uiPriority w:val="34"/>
    <w:qFormat/>
    <w:rsid w:val="00E273A1"/>
    <w:pPr>
      <w:ind w:left="720"/>
      <w:contextualSpacing/>
    </w:pPr>
  </w:style>
  <w:style w:type="paragraph" w:customStyle="1" w:styleId="naiskr">
    <w:name w:val="naiskr"/>
    <w:basedOn w:val="Normal"/>
    <w:rsid w:val="003D1F6B"/>
    <w:pPr>
      <w:spacing w:before="75" w:after="75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D85"/>
    <w:pPr>
      <w:spacing w:after="0" w:line="240" w:lineRule="auto"/>
    </w:pPr>
    <w:rPr>
      <w:rFonts w:ascii="Times New Roman" w:eastAsia="Times New Roman" w:hAnsi="Times New Roman"/>
      <w:b/>
      <w:bCs/>
      <w:lang w:eastAsia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D85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21A8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A8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D21A8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A8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502F05"/>
    <w:pPr>
      <w:spacing w:before="131" w:after="131"/>
      <w:jc w:val="center"/>
    </w:pPr>
    <w:rPr>
      <w:b/>
      <w:bCs/>
    </w:rPr>
  </w:style>
  <w:style w:type="character" w:styleId="Strong">
    <w:name w:val="Strong"/>
    <w:basedOn w:val="DefaultParagraphFont"/>
    <w:uiPriority w:val="22"/>
    <w:qFormat/>
    <w:rsid w:val="00502F05"/>
    <w:rPr>
      <w:b/>
      <w:bCs/>
    </w:rPr>
  </w:style>
  <w:style w:type="paragraph" w:customStyle="1" w:styleId="tv213">
    <w:name w:val="tv213"/>
    <w:basedOn w:val="Normal"/>
    <w:rsid w:val="00374CAD"/>
    <w:pPr>
      <w:spacing w:before="100" w:beforeAutospacing="1" w:after="100" w:afterAutospacing="1"/>
    </w:pPr>
    <w:rPr>
      <w:lang w:val="en-US" w:eastAsia="en-US"/>
    </w:rPr>
  </w:style>
  <w:style w:type="table" w:styleId="TableGridLight">
    <w:name w:val="Grid Table Light"/>
    <w:basedOn w:val="TableNormal"/>
    <w:uiPriority w:val="40"/>
    <w:rsid w:val="00F5449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D59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5914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4D5914"/>
    <w:rPr>
      <w:vertAlign w:val="superscript"/>
    </w:rPr>
  </w:style>
  <w:style w:type="paragraph" w:customStyle="1" w:styleId="Default">
    <w:name w:val="Default"/>
    <w:rsid w:val="00A95B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922B8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Indent2">
    <w:name w:val="Body Text Indent 2"/>
    <w:basedOn w:val="Normal"/>
    <w:link w:val="BodyTextIndent2Char"/>
    <w:uiPriority w:val="99"/>
    <w:semiHidden/>
    <w:rsid w:val="00EE640D"/>
    <w:pPr>
      <w:spacing w:after="120"/>
      <w:ind w:firstLine="709"/>
      <w:jc w:val="both"/>
    </w:pPr>
    <w:rPr>
      <w:sz w:val="28"/>
      <w:szCs w:val="28"/>
      <w:lang w:val="en-US"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E640D"/>
    <w:rPr>
      <w:rFonts w:ascii="Times New Roman" w:eastAsia="Times New Roman" w:hAnsi="Times New Roman" w:cs="Times New Roman"/>
      <w:sz w:val="28"/>
      <w:szCs w:val="2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eli/dir/2005/36/oj/?locale=LV" TargetMode="External"/><Relationship Id="rId13" Type="http://schemas.openxmlformats.org/officeDocument/2006/relationships/hyperlink" Target="http://eur-lex.europa.eu/eli/reg/2012/1024/oj/?locale=LV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eur-lex.europa.eu/eli/dir/2005/36/oj/?locale=LV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-lex.europa.eu/eli/dir/2013/55/oj/?locale=L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ur-lex.europa.eu/eli/dir/1990/658/oj/?locale=LV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efta.int/media/documents/legal-texts/eea/the-eea-agreement/Annexes%20to%20the%20Agreement/annex7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690D5-9578-47EE-BF11-5CF1DC36A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13323</Words>
  <Characters>7595</Characters>
  <Application>Microsoft Office Word</Application>
  <DocSecurity>0</DocSecurity>
  <Lines>63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Ministru kabineta noteikumu projekta “Noteikumi par neatkarīgiem ekspertiem ēku energoefektivitātes jomā” sākotnējās ietekmes novērtējuma ziņojums</vt:lpstr>
    </vt:vector>
  </TitlesOfParts>
  <Company>Ekonomikas ministrija</Company>
  <LinksUpToDate>false</LinksUpToDate>
  <CharactersWithSpaces>20877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Anotācija</dc:subject>
  <dc:creator>Inese Stūre</dc:creator>
  <dc:description>I.Stūre
Inese.Sture@izm.gov.lv
t. 67047899</dc:description>
  <cp:lastModifiedBy>Inese Stūre</cp:lastModifiedBy>
  <cp:revision>6</cp:revision>
  <cp:lastPrinted>2018-06-25T14:10:00Z</cp:lastPrinted>
  <dcterms:created xsi:type="dcterms:W3CDTF">2018-06-27T11:55:00Z</dcterms:created>
  <dcterms:modified xsi:type="dcterms:W3CDTF">2018-06-27T12:44:00Z</dcterms:modified>
</cp:coreProperties>
</file>