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613AC" w14:textId="275E1C47" w:rsidR="00894C55" w:rsidRPr="005313FE" w:rsidRDefault="00EE22EA" w:rsidP="00074AFE">
      <w:pPr>
        <w:shd w:val="clear" w:color="auto" w:fill="FFFFFF"/>
        <w:spacing w:after="0" w:line="240" w:lineRule="auto"/>
        <w:jc w:val="center"/>
        <w:rPr>
          <w:rFonts w:ascii="Times New Roman" w:eastAsia="Times New Roman" w:hAnsi="Times New Roman" w:cs="Times New Roman"/>
          <w:b/>
          <w:bCs/>
          <w:sz w:val="28"/>
          <w:szCs w:val="28"/>
        </w:rPr>
      </w:pPr>
      <w:r w:rsidRPr="005313FE">
        <w:rPr>
          <w:rFonts w:ascii="Times New Roman" w:eastAsia="Times New Roman" w:hAnsi="Times New Roman" w:cs="Times New Roman"/>
          <w:b/>
          <w:bCs/>
          <w:sz w:val="28"/>
          <w:szCs w:val="28"/>
          <w:lang w:eastAsia="lv-LV"/>
        </w:rPr>
        <w:t>Mini</w:t>
      </w:r>
      <w:r w:rsidR="00074AFE" w:rsidRPr="005313FE">
        <w:rPr>
          <w:rFonts w:ascii="Times New Roman" w:eastAsia="Times New Roman" w:hAnsi="Times New Roman" w:cs="Times New Roman"/>
          <w:b/>
          <w:bCs/>
          <w:sz w:val="28"/>
          <w:szCs w:val="28"/>
          <w:lang w:eastAsia="lv-LV"/>
        </w:rPr>
        <w:t>stru kabineta noteikumu projekta</w:t>
      </w:r>
      <w:r w:rsidRPr="005313FE">
        <w:rPr>
          <w:rFonts w:ascii="Times New Roman" w:eastAsia="Times New Roman" w:hAnsi="Times New Roman" w:cs="Times New Roman"/>
          <w:b/>
          <w:bCs/>
          <w:sz w:val="28"/>
          <w:szCs w:val="28"/>
          <w:lang w:eastAsia="lv-LV"/>
        </w:rPr>
        <w:t xml:space="preserve"> “</w:t>
      </w:r>
      <w:r w:rsidR="00074AFE" w:rsidRPr="005313FE">
        <w:rPr>
          <w:rFonts w:ascii="Times New Roman" w:hAnsi="Times New Roman" w:cs="Times New Roman"/>
          <w:b/>
          <w:bCs/>
          <w:sz w:val="28"/>
          <w:szCs w:val="28"/>
        </w:rPr>
        <w:t xml:space="preserve">Audžuģimeņu informācijas sistēmas </w:t>
      </w:r>
      <w:r w:rsidR="00074AFE" w:rsidRPr="005313FE">
        <w:rPr>
          <w:rFonts w:ascii="Times New Roman" w:eastAsia="Times New Roman" w:hAnsi="Times New Roman" w:cs="Times New Roman"/>
          <w:b/>
          <w:bCs/>
          <w:sz w:val="28"/>
          <w:szCs w:val="28"/>
        </w:rPr>
        <w:t>noteikumi</w:t>
      </w:r>
      <w:r w:rsidR="00074AFE" w:rsidRPr="005313FE">
        <w:rPr>
          <w:rFonts w:ascii="Times New Roman" w:eastAsia="Times New Roman" w:hAnsi="Times New Roman" w:cs="Times New Roman"/>
          <w:b/>
          <w:bCs/>
          <w:sz w:val="28"/>
          <w:szCs w:val="28"/>
          <w:lang w:eastAsia="lv-LV"/>
        </w:rPr>
        <w:t xml:space="preserve">” </w:t>
      </w:r>
      <w:r w:rsidR="00894C55" w:rsidRPr="005313FE">
        <w:rPr>
          <w:rFonts w:ascii="Times New Roman" w:eastAsia="Times New Roman" w:hAnsi="Times New Roman" w:cs="Times New Roman"/>
          <w:b/>
          <w:bCs/>
          <w:sz w:val="28"/>
          <w:szCs w:val="28"/>
          <w:lang w:eastAsia="lv-LV"/>
        </w:rPr>
        <w:t>sākotnējās ietekmes novērtējuma ziņojums (anotācija)</w:t>
      </w:r>
    </w:p>
    <w:p w14:paraId="66FD7BEF" w14:textId="77777777" w:rsidR="00E5323B" w:rsidRPr="005313FE"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Style w:val="TableGrid"/>
        <w:tblW w:w="5000" w:type="pct"/>
        <w:tblLook w:val="04A0" w:firstRow="1" w:lastRow="0" w:firstColumn="1" w:lastColumn="0" w:noHBand="0" w:noVBand="1"/>
      </w:tblPr>
      <w:tblGrid>
        <w:gridCol w:w="3624"/>
        <w:gridCol w:w="5437"/>
      </w:tblGrid>
      <w:tr w:rsidR="005313FE" w:rsidRPr="005313FE" w14:paraId="7BEA34A8" w14:textId="77777777" w:rsidTr="00074AFE">
        <w:tc>
          <w:tcPr>
            <w:tcW w:w="0" w:type="auto"/>
            <w:gridSpan w:val="2"/>
            <w:hideMark/>
          </w:tcPr>
          <w:p w14:paraId="2588607C" w14:textId="77777777" w:rsidR="00655F2C" w:rsidRPr="005313FE" w:rsidRDefault="00E5323B" w:rsidP="00EE22EA">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b/>
                <w:bCs/>
                <w:iCs/>
                <w:sz w:val="24"/>
                <w:szCs w:val="24"/>
                <w:lang w:eastAsia="lv-LV"/>
              </w:rPr>
              <w:t>Tiesību akta projekta anotācijas kopsavilkums</w:t>
            </w:r>
          </w:p>
        </w:tc>
      </w:tr>
      <w:tr w:rsidR="005313FE" w:rsidRPr="005313FE" w14:paraId="6CB037FA" w14:textId="77777777" w:rsidTr="00074AFE">
        <w:tc>
          <w:tcPr>
            <w:tcW w:w="1980" w:type="pct"/>
            <w:hideMark/>
          </w:tcPr>
          <w:p w14:paraId="62F31966" w14:textId="77777777" w:rsidR="00E5323B" w:rsidRPr="005313FE" w:rsidRDefault="00E5323B" w:rsidP="00C6798C">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14:paraId="23224E60" w14:textId="39822591" w:rsidR="00EE22EA" w:rsidRPr="005313FE" w:rsidRDefault="00EE22EA" w:rsidP="00C6798C">
            <w:pPr>
              <w:jc w:val="both"/>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Mini</w:t>
            </w:r>
            <w:r w:rsidR="00074AFE" w:rsidRPr="005313FE">
              <w:rPr>
                <w:rFonts w:ascii="Times New Roman" w:eastAsia="Times New Roman" w:hAnsi="Times New Roman" w:cs="Times New Roman"/>
                <w:sz w:val="24"/>
                <w:szCs w:val="24"/>
                <w:lang w:eastAsia="lv-LV"/>
              </w:rPr>
              <w:t>stru kabineta noteikumu projekts</w:t>
            </w:r>
            <w:r w:rsidRPr="005313FE">
              <w:rPr>
                <w:rFonts w:ascii="Times New Roman" w:eastAsia="Times New Roman" w:hAnsi="Times New Roman" w:cs="Times New Roman"/>
                <w:sz w:val="24"/>
                <w:szCs w:val="24"/>
                <w:lang w:eastAsia="lv-LV"/>
              </w:rPr>
              <w:t xml:space="preserve"> “</w:t>
            </w:r>
            <w:r w:rsidR="00074AFE" w:rsidRPr="005313FE">
              <w:rPr>
                <w:rFonts w:ascii="Times New Roman" w:eastAsia="Times New Roman" w:hAnsi="Times New Roman" w:cs="Times New Roman"/>
                <w:sz w:val="24"/>
                <w:szCs w:val="24"/>
                <w:lang w:eastAsia="lv-LV"/>
              </w:rPr>
              <w:t>Audžuģimenes informācijas sistēmas noteikumi</w:t>
            </w:r>
            <w:r w:rsidRPr="005313FE">
              <w:rPr>
                <w:rFonts w:ascii="Times New Roman" w:eastAsia="Times New Roman" w:hAnsi="Times New Roman" w:cs="Times New Roman"/>
                <w:sz w:val="24"/>
                <w:szCs w:val="24"/>
                <w:lang w:eastAsia="lv-LV"/>
              </w:rPr>
              <w:t>” (turpmāk - noteikumu projekts) ir izstrādāt</w:t>
            </w:r>
            <w:r w:rsidR="00074AFE" w:rsidRPr="005313FE">
              <w:rPr>
                <w:rFonts w:ascii="Times New Roman" w:eastAsia="Times New Roman" w:hAnsi="Times New Roman" w:cs="Times New Roman"/>
                <w:sz w:val="24"/>
                <w:szCs w:val="24"/>
                <w:lang w:eastAsia="lv-LV"/>
              </w:rPr>
              <w:t>s</w:t>
            </w:r>
            <w:r w:rsidRPr="005313FE">
              <w:rPr>
                <w:rFonts w:ascii="Times New Roman" w:eastAsia="Times New Roman" w:hAnsi="Times New Roman" w:cs="Times New Roman"/>
                <w:sz w:val="24"/>
                <w:szCs w:val="24"/>
                <w:lang w:eastAsia="lv-LV"/>
              </w:rPr>
              <w:t>,</w:t>
            </w:r>
            <w:r w:rsidR="009070FF" w:rsidRPr="005313FE">
              <w:rPr>
                <w:rFonts w:ascii="Times New Roman" w:eastAsia="Times New Roman" w:hAnsi="Times New Roman" w:cs="Times New Roman"/>
                <w:sz w:val="24"/>
                <w:szCs w:val="24"/>
                <w:lang w:eastAsia="lv-LV"/>
              </w:rPr>
              <w:t xml:space="preserve"> lai</w:t>
            </w:r>
            <w:r w:rsidR="00074AFE" w:rsidRPr="005313FE">
              <w:rPr>
                <w:rFonts w:ascii="Times New Roman" w:eastAsia="Times New Roman" w:hAnsi="Times New Roman" w:cs="Times New Roman"/>
                <w:sz w:val="24"/>
                <w:szCs w:val="24"/>
                <w:lang w:eastAsia="lv-LV"/>
              </w:rPr>
              <w:t xml:space="preserve"> </w:t>
            </w:r>
            <w:r w:rsidR="001A6250" w:rsidRPr="005313FE">
              <w:rPr>
                <w:rFonts w:ascii="Times New Roman" w:eastAsia="Times New Roman" w:hAnsi="Times New Roman" w:cs="Times New Roman"/>
                <w:sz w:val="24"/>
                <w:szCs w:val="24"/>
                <w:lang w:eastAsia="lv-LV"/>
              </w:rPr>
              <w:t>nodrošinātu</w:t>
            </w:r>
            <w:r w:rsidR="00074AFE" w:rsidRPr="005313FE">
              <w:rPr>
                <w:rFonts w:ascii="Times New Roman" w:eastAsia="Times New Roman" w:hAnsi="Times New Roman" w:cs="Times New Roman"/>
                <w:sz w:val="24"/>
                <w:szCs w:val="24"/>
                <w:lang w:eastAsia="lv-LV"/>
              </w:rPr>
              <w:t xml:space="preserve"> informācijas sistēm</w:t>
            </w:r>
            <w:r w:rsidR="001A6250" w:rsidRPr="005313FE">
              <w:rPr>
                <w:rFonts w:ascii="Times New Roman" w:eastAsia="Times New Roman" w:hAnsi="Times New Roman" w:cs="Times New Roman"/>
                <w:sz w:val="24"/>
                <w:szCs w:val="24"/>
                <w:lang w:eastAsia="lv-LV"/>
              </w:rPr>
              <w:t>as</w:t>
            </w:r>
            <w:r w:rsidR="00074AFE" w:rsidRPr="005313FE">
              <w:rPr>
                <w:rFonts w:ascii="Times New Roman" w:eastAsia="Times New Roman" w:hAnsi="Times New Roman" w:cs="Times New Roman"/>
                <w:sz w:val="24"/>
                <w:szCs w:val="24"/>
                <w:lang w:eastAsia="lv-LV"/>
              </w:rPr>
              <w:t>, kurā tiktu vienkopus ievadīta informācija par audžuģimenēm, t.sk. specializētajām audžuģimenēm, un tajās ievietotajiem ārpusģimenes aprūpē esošajiem bērniem</w:t>
            </w:r>
            <w:r w:rsidRPr="005313FE">
              <w:rPr>
                <w:rFonts w:ascii="Times New Roman" w:eastAsia="Times New Roman" w:hAnsi="Times New Roman" w:cs="Times New Roman"/>
                <w:sz w:val="24"/>
                <w:szCs w:val="24"/>
                <w:lang w:eastAsia="lv-LV"/>
              </w:rPr>
              <w:t xml:space="preserve">, </w:t>
            </w:r>
            <w:r w:rsidR="001A6250" w:rsidRPr="005313FE">
              <w:rPr>
                <w:rFonts w:ascii="Times New Roman" w:eastAsia="Times New Roman" w:hAnsi="Times New Roman" w:cs="Times New Roman"/>
                <w:sz w:val="24"/>
                <w:szCs w:val="24"/>
                <w:lang w:eastAsia="lv-LV"/>
              </w:rPr>
              <w:t xml:space="preserve">darbību, </w:t>
            </w:r>
            <w:r w:rsidRPr="005313FE">
              <w:rPr>
                <w:rFonts w:ascii="Times New Roman" w:eastAsia="Times New Roman" w:hAnsi="Times New Roman" w:cs="Times New Roman"/>
                <w:sz w:val="24"/>
                <w:szCs w:val="24"/>
                <w:lang w:eastAsia="lv-LV"/>
              </w:rPr>
              <w:t xml:space="preserve">tādējādi nodrošinot </w:t>
            </w:r>
            <w:r w:rsidR="001A6250" w:rsidRPr="005313FE">
              <w:rPr>
                <w:rFonts w:ascii="Times New Roman" w:eastAsia="Times New Roman" w:hAnsi="Times New Roman" w:cs="Times New Roman"/>
                <w:sz w:val="24"/>
                <w:szCs w:val="24"/>
                <w:lang w:eastAsia="lv-LV"/>
              </w:rPr>
              <w:t>likumā „</w:t>
            </w:r>
            <w:r w:rsidRPr="005313FE">
              <w:rPr>
                <w:rFonts w:ascii="Times New Roman" w:eastAsia="Times New Roman" w:hAnsi="Times New Roman" w:cs="Times New Roman"/>
                <w:sz w:val="24"/>
                <w:szCs w:val="24"/>
                <w:lang w:eastAsia="lv-LV"/>
              </w:rPr>
              <w:t>Grozījum</w:t>
            </w:r>
            <w:r w:rsidR="001A6250" w:rsidRPr="005313FE">
              <w:rPr>
                <w:rFonts w:ascii="Times New Roman" w:eastAsia="Times New Roman" w:hAnsi="Times New Roman" w:cs="Times New Roman"/>
                <w:sz w:val="24"/>
                <w:szCs w:val="24"/>
                <w:lang w:eastAsia="lv-LV"/>
              </w:rPr>
              <w:t>i</w:t>
            </w:r>
            <w:r w:rsidRPr="005313FE">
              <w:rPr>
                <w:rFonts w:ascii="Times New Roman" w:eastAsia="Times New Roman" w:hAnsi="Times New Roman" w:cs="Times New Roman"/>
                <w:sz w:val="24"/>
                <w:szCs w:val="24"/>
                <w:lang w:eastAsia="lv-LV"/>
              </w:rPr>
              <w:t xml:space="preserve"> </w:t>
            </w:r>
            <w:r w:rsidR="00074AFE" w:rsidRPr="005313FE">
              <w:rPr>
                <w:rFonts w:ascii="Times New Roman" w:eastAsia="Times New Roman" w:hAnsi="Times New Roman" w:cs="Times New Roman"/>
                <w:sz w:val="24"/>
                <w:szCs w:val="24"/>
                <w:lang w:eastAsia="lv-LV"/>
              </w:rPr>
              <w:t>Bāriņtiesu</w:t>
            </w:r>
            <w:r w:rsidR="00A91A0C" w:rsidRPr="005313FE">
              <w:rPr>
                <w:rFonts w:ascii="Times New Roman" w:eastAsia="Times New Roman" w:hAnsi="Times New Roman" w:cs="Times New Roman"/>
                <w:sz w:val="24"/>
                <w:szCs w:val="24"/>
                <w:lang w:eastAsia="lv-LV"/>
              </w:rPr>
              <w:t xml:space="preserve"> likumā</w:t>
            </w:r>
            <w:r w:rsidR="001A6250" w:rsidRPr="005313FE">
              <w:rPr>
                <w:rFonts w:ascii="Times New Roman" w:eastAsia="Times New Roman" w:hAnsi="Times New Roman" w:cs="Times New Roman"/>
                <w:sz w:val="24"/>
                <w:szCs w:val="24"/>
                <w:lang w:eastAsia="lv-LV"/>
              </w:rPr>
              <w:t>”</w:t>
            </w:r>
            <w:r w:rsidR="00A91A0C" w:rsidRPr="005313FE">
              <w:rPr>
                <w:rFonts w:ascii="Times New Roman" w:eastAsia="Times New Roman" w:hAnsi="Times New Roman" w:cs="Times New Roman"/>
                <w:sz w:val="24"/>
                <w:szCs w:val="24"/>
                <w:lang w:eastAsia="lv-LV"/>
              </w:rPr>
              <w:t xml:space="preserve"> (S</w:t>
            </w:r>
            <w:r w:rsidRPr="005313FE">
              <w:rPr>
                <w:rFonts w:ascii="Times New Roman" w:eastAsia="Times New Roman" w:hAnsi="Times New Roman" w:cs="Times New Roman"/>
                <w:sz w:val="24"/>
                <w:szCs w:val="24"/>
                <w:lang w:eastAsia="lv-LV"/>
              </w:rPr>
              <w:t>aeimā pieņemt</w:t>
            </w:r>
            <w:r w:rsidR="001A6250" w:rsidRPr="005313FE">
              <w:rPr>
                <w:rFonts w:ascii="Times New Roman" w:eastAsia="Times New Roman" w:hAnsi="Times New Roman" w:cs="Times New Roman"/>
                <w:sz w:val="24"/>
                <w:szCs w:val="24"/>
                <w:lang w:eastAsia="lv-LV"/>
              </w:rPr>
              <w:t>s</w:t>
            </w:r>
            <w:r w:rsidRPr="005313FE">
              <w:rPr>
                <w:rFonts w:ascii="Times New Roman" w:eastAsia="Times New Roman" w:hAnsi="Times New Roman" w:cs="Times New Roman"/>
                <w:sz w:val="24"/>
                <w:szCs w:val="24"/>
                <w:lang w:eastAsia="lv-LV"/>
              </w:rPr>
              <w:t xml:space="preserve"> 2017.gada 22.novembrī un stāsies spēkā 2018.gada 1.</w:t>
            </w:r>
            <w:r w:rsidR="00074AFE" w:rsidRPr="005313FE">
              <w:rPr>
                <w:rFonts w:ascii="Times New Roman" w:eastAsia="Times New Roman" w:hAnsi="Times New Roman" w:cs="Times New Roman"/>
                <w:sz w:val="24"/>
                <w:szCs w:val="24"/>
                <w:lang w:eastAsia="lv-LV"/>
              </w:rPr>
              <w:t>septembrī</w:t>
            </w:r>
            <w:r w:rsidRPr="005313FE">
              <w:rPr>
                <w:rFonts w:ascii="Times New Roman" w:eastAsia="Times New Roman" w:hAnsi="Times New Roman" w:cs="Times New Roman"/>
                <w:sz w:val="24"/>
                <w:szCs w:val="24"/>
                <w:lang w:eastAsia="lv-LV"/>
              </w:rPr>
              <w:t xml:space="preserve">) noteiktā deleģējuma izpildi. </w:t>
            </w:r>
          </w:p>
          <w:p w14:paraId="165597E0" w14:textId="3CE1CC6D" w:rsidR="00074AFE" w:rsidRPr="005313FE" w:rsidRDefault="00EE22EA" w:rsidP="009060D8">
            <w:pPr>
              <w:jc w:val="both"/>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Ministru kabineta noteikum</w:t>
            </w:r>
            <w:r w:rsidR="009060D8" w:rsidRPr="005313FE">
              <w:rPr>
                <w:rFonts w:ascii="Times New Roman" w:eastAsia="Times New Roman" w:hAnsi="Times New Roman" w:cs="Times New Roman"/>
                <w:sz w:val="24"/>
                <w:szCs w:val="24"/>
                <w:lang w:eastAsia="lv-LV"/>
              </w:rPr>
              <w:t>i</w:t>
            </w:r>
            <w:r w:rsidRPr="005313FE">
              <w:rPr>
                <w:rFonts w:ascii="Times New Roman" w:eastAsia="Times New Roman" w:hAnsi="Times New Roman" w:cs="Times New Roman"/>
                <w:sz w:val="24"/>
                <w:szCs w:val="24"/>
                <w:lang w:eastAsia="lv-LV"/>
              </w:rPr>
              <w:t xml:space="preserve"> </w:t>
            </w:r>
            <w:r w:rsidR="009060D8" w:rsidRPr="005313FE">
              <w:rPr>
                <w:rFonts w:ascii="Times New Roman" w:eastAsia="Times New Roman" w:hAnsi="Times New Roman" w:cs="Times New Roman"/>
                <w:sz w:val="24"/>
                <w:szCs w:val="24"/>
                <w:lang w:eastAsia="lv-LV"/>
              </w:rPr>
              <w:t xml:space="preserve">stājas spēkā </w:t>
            </w:r>
            <w:proofErr w:type="gramStart"/>
            <w:r w:rsidR="009060D8" w:rsidRPr="005313FE">
              <w:rPr>
                <w:rFonts w:ascii="Times New Roman" w:eastAsia="Times New Roman" w:hAnsi="Times New Roman" w:cs="Times New Roman"/>
                <w:sz w:val="24"/>
                <w:szCs w:val="24"/>
                <w:lang w:eastAsia="lv-LV"/>
              </w:rPr>
              <w:t>2018.gada</w:t>
            </w:r>
            <w:proofErr w:type="gramEnd"/>
            <w:r w:rsidR="009060D8" w:rsidRPr="005313FE">
              <w:rPr>
                <w:rFonts w:ascii="Times New Roman" w:eastAsia="Times New Roman" w:hAnsi="Times New Roman" w:cs="Times New Roman"/>
                <w:sz w:val="24"/>
                <w:szCs w:val="24"/>
                <w:lang w:eastAsia="lv-LV"/>
              </w:rPr>
              <w:t xml:space="preserve"> 1.</w:t>
            </w:r>
            <w:r w:rsidR="00074AFE" w:rsidRPr="005313FE">
              <w:rPr>
                <w:rFonts w:ascii="Times New Roman" w:eastAsia="Times New Roman" w:hAnsi="Times New Roman" w:cs="Times New Roman"/>
                <w:sz w:val="24"/>
                <w:szCs w:val="24"/>
                <w:lang w:eastAsia="lv-LV"/>
              </w:rPr>
              <w:t>septembrī</w:t>
            </w:r>
            <w:r w:rsidRPr="005313FE">
              <w:rPr>
                <w:rFonts w:ascii="Times New Roman" w:eastAsia="Times New Roman" w:hAnsi="Times New Roman" w:cs="Times New Roman"/>
                <w:sz w:val="24"/>
                <w:szCs w:val="24"/>
                <w:lang w:eastAsia="lv-LV"/>
              </w:rPr>
              <w:t>.</w:t>
            </w:r>
          </w:p>
        </w:tc>
      </w:tr>
    </w:tbl>
    <w:p w14:paraId="3F605639" w14:textId="77777777" w:rsidR="00E5323B" w:rsidRPr="005313FE" w:rsidRDefault="00E5323B" w:rsidP="00C6798C">
      <w:pPr>
        <w:spacing w:after="0" w:line="240"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5313FE" w:rsidRPr="005313FE" w14:paraId="2D2B0C26" w14:textId="77777777" w:rsidTr="00074AFE">
        <w:tc>
          <w:tcPr>
            <w:tcW w:w="0" w:type="auto"/>
            <w:gridSpan w:val="3"/>
            <w:hideMark/>
          </w:tcPr>
          <w:p w14:paraId="6DD8B1D4" w14:textId="77777777" w:rsidR="00655F2C" w:rsidRPr="005313FE" w:rsidRDefault="00E5323B" w:rsidP="00C6798C">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b/>
                <w:bCs/>
                <w:iCs/>
                <w:sz w:val="24"/>
                <w:szCs w:val="24"/>
                <w:lang w:eastAsia="lv-LV"/>
              </w:rPr>
              <w:t>I. Tiesību akta projekta izstrādes nepieciešamība</w:t>
            </w:r>
          </w:p>
        </w:tc>
      </w:tr>
      <w:tr w:rsidR="005313FE" w:rsidRPr="005313FE" w14:paraId="46358389" w14:textId="77777777" w:rsidTr="00074AFE">
        <w:tc>
          <w:tcPr>
            <w:tcW w:w="300" w:type="pct"/>
            <w:hideMark/>
          </w:tcPr>
          <w:p w14:paraId="677DEAA4" w14:textId="77777777" w:rsidR="00655F2C" w:rsidRPr="005313FE" w:rsidRDefault="00E5323B" w:rsidP="00C6798C">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1.</w:t>
            </w:r>
          </w:p>
        </w:tc>
        <w:tc>
          <w:tcPr>
            <w:tcW w:w="1700" w:type="pct"/>
            <w:hideMark/>
          </w:tcPr>
          <w:p w14:paraId="649F7170" w14:textId="77777777" w:rsidR="00E5323B" w:rsidRPr="005313FE" w:rsidRDefault="00E5323B" w:rsidP="00C6798C">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Pamatojums</w:t>
            </w:r>
          </w:p>
        </w:tc>
        <w:tc>
          <w:tcPr>
            <w:tcW w:w="3000" w:type="pct"/>
            <w:hideMark/>
          </w:tcPr>
          <w:p w14:paraId="3A1802F0" w14:textId="50E7F64E" w:rsidR="00990590" w:rsidRPr="005313FE" w:rsidRDefault="001B7985" w:rsidP="001A6250">
            <w:pPr>
              <w:jc w:val="both"/>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 xml:space="preserve">Deklarācijas par Māra Kučinska vadītā Ministru kabineta iecerēto darbību 98.punkts, </w:t>
            </w:r>
            <w:r w:rsidRPr="005313FE">
              <w:rPr>
                <w:rFonts w:ascii="Times New Roman" w:hAnsi="Times New Roman" w:cs="Times New Roman"/>
                <w:sz w:val="24"/>
                <w:szCs w:val="24"/>
              </w:rPr>
              <w:t xml:space="preserve">Koncepcija “Par adopcijas un ārpusģimenes aprūpes sistēmas pilnveidošanu” (apstiprināta ar </w:t>
            </w:r>
            <w:r w:rsidRPr="005313FE">
              <w:rPr>
                <w:rFonts w:ascii="Times New Roman" w:hAnsi="Times New Roman" w:cs="Times New Roman"/>
                <w:bCs/>
                <w:sz w:val="24"/>
                <w:szCs w:val="24"/>
              </w:rPr>
              <w:t xml:space="preserve">Ministru kabineta </w:t>
            </w:r>
            <w:proofErr w:type="gramStart"/>
            <w:r w:rsidRPr="005313FE">
              <w:rPr>
                <w:rFonts w:ascii="Times New Roman" w:hAnsi="Times New Roman" w:cs="Times New Roman"/>
                <w:bCs/>
                <w:sz w:val="24"/>
                <w:szCs w:val="24"/>
              </w:rPr>
              <w:t>2015.gada</w:t>
            </w:r>
            <w:proofErr w:type="gramEnd"/>
            <w:r w:rsidRPr="005313FE">
              <w:rPr>
                <w:rFonts w:ascii="Times New Roman" w:hAnsi="Times New Roman" w:cs="Times New Roman"/>
                <w:bCs/>
                <w:sz w:val="24"/>
                <w:szCs w:val="24"/>
              </w:rPr>
              <w:t xml:space="preserve"> 9.marta rīkojumu  Nr.114) un likums “</w:t>
            </w:r>
            <w:r w:rsidRPr="005313FE">
              <w:rPr>
                <w:rFonts w:ascii="Times New Roman" w:eastAsia="Times New Roman" w:hAnsi="Times New Roman" w:cs="Times New Roman"/>
                <w:sz w:val="24"/>
                <w:szCs w:val="24"/>
                <w:lang w:eastAsia="lv-LV"/>
              </w:rPr>
              <w:t xml:space="preserve">Grozījumi </w:t>
            </w:r>
            <w:r w:rsidR="00990590" w:rsidRPr="005313FE">
              <w:rPr>
                <w:rFonts w:ascii="Times New Roman" w:eastAsia="Times New Roman" w:hAnsi="Times New Roman" w:cs="Times New Roman"/>
                <w:sz w:val="24"/>
                <w:szCs w:val="24"/>
                <w:lang w:eastAsia="lv-LV"/>
              </w:rPr>
              <w:t>Bāriņtiesu</w:t>
            </w:r>
            <w:r w:rsidRPr="005313FE">
              <w:rPr>
                <w:rFonts w:ascii="Times New Roman" w:eastAsia="Times New Roman" w:hAnsi="Times New Roman" w:cs="Times New Roman"/>
                <w:sz w:val="24"/>
                <w:szCs w:val="24"/>
                <w:lang w:eastAsia="lv-LV"/>
              </w:rPr>
              <w:t xml:space="preserve"> likumā” (Saeimā pieņemt</w:t>
            </w:r>
            <w:r w:rsidR="001A6250" w:rsidRPr="005313FE">
              <w:rPr>
                <w:rFonts w:ascii="Times New Roman" w:eastAsia="Times New Roman" w:hAnsi="Times New Roman" w:cs="Times New Roman"/>
                <w:sz w:val="24"/>
                <w:szCs w:val="24"/>
                <w:lang w:eastAsia="lv-LV"/>
              </w:rPr>
              <w:t>s</w:t>
            </w:r>
            <w:r w:rsidRPr="005313FE">
              <w:rPr>
                <w:rFonts w:ascii="Times New Roman" w:eastAsia="Times New Roman" w:hAnsi="Times New Roman" w:cs="Times New Roman"/>
                <w:sz w:val="24"/>
                <w:szCs w:val="24"/>
                <w:lang w:eastAsia="lv-LV"/>
              </w:rPr>
              <w:t xml:space="preserve"> 2017.gada 22.novembrī, spēkā stāsies 2018.gada 1.</w:t>
            </w:r>
            <w:r w:rsidR="00990590" w:rsidRPr="005313FE">
              <w:rPr>
                <w:rFonts w:ascii="Times New Roman" w:eastAsia="Times New Roman" w:hAnsi="Times New Roman" w:cs="Times New Roman"/>
                <w:sz w:val="24"/>
                <w:szCs w:val="24"/>
                <w:lang w:eastAsia="lv-LV"/>
              </w:rPr>
              <w:t>septembrī</w:t>
            </w:r>
            <w:r w:rsidRPr="005313FE">
              <w:rPr>
                <w:rFonts w:ascii="Times New Roman" w:eastAsia="Times New Roman" w:hAnsi="Times New Roman" w:cs="Times New Roman"/>
                <w:sz w:val="24"/>
                <w:szCs w:val="24"/>
                <w:lang w:eastAsia="lv-LV"/>
              </w:rPr>
              <w:t>)</w:t>
            </w:r>
            <w:r w:rsidR="00873EA9" w:rsidRPr="005313FE">
              <w:rPr>
                <w:rFonts w:ascii="Times New Roman" w:eastAsia="Times New Roman" w:hAnsi="Times New Roman" w:cs="Times New Roman"/>
                <w:sz w:val="24"/>
                <w:szCs w:val="24"/>
                <w:lang w:eastAsia="lv-LV"/>
              </w:rPr>
              <w:t xml:space="preserve"> (turpmāk – BT likums)</w:t>
            </w:r>
            <w:r w:rsidRPr="005313FE">
              <w:rPr>
                <w:rFonts w:ascii="Times New Roman" w:eastAsia="Times New Roman" w:hAnsi="Times New Roman" w:cs="Times New Roman"/>
                <w:sz w:val="24"/>
                <w:szCs w:val="24"/>
                <w:lang w:eastAsia="lv-LV"/>
              </w:rPr>
              <w:t>.</w:t>
            </w:r>
          </w:p>
        </w:tc>
      </w:tr>
      <w:tr w:rsidR="005313FE" w:rsidRPr="005313FE" w14:paraId="3CD31E2A" w14:textId="77777777" w:rsidTr="000E7D38">
        <w:tc>
          <w:tcPr>
            <w:tcW w:w="300" w:type="pct"/>
            <w:hideMark/>
          </w:tcPr>
          <w:p w14:paraId="0E03EA27" w14:textId="77777777" w:rsidR="00655F2C" w:rsidRPr="005313FE" w:rsidRDefault="00E5323B" w:rsidP="00C6798C">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w:t>
            </w:r>
          </w:p>
        </w:tc>
        <w:tc>
          <w:tcPr>
            <w:tcW w:w="1700" w:type="pct"/>
            <w:hideMark/>
          </w:tcPr>
          <w:p w14:paraId="473A834E" w14:textId="4C88ECB2" w:rsidR="008C346D" w:rsidRPr="005313FE" w:rsidRDefault="00E5323B" w:rsidP="00C6798C">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AFCD3C6" w14:textId="77777777" w:rsidR="008C346D" w:rsidRPr="005313FE" w:rsidRDefault="008C346D" w:rsidP="008C346D">
            <w:pPr>
              <w:rPr>
                <w:rFonts w:ascii="Times New Roman" w:eastAsia="Times New Roman" w:hAnsi="Times New Roman" w:cs="Times New Roman"/>
                <w:sz w:val="24"/>
                <w:szCs w:val="24"/>
                <w:lang w:eastAsia="lv-LV"/>
              </w:rPr>
            </w:pPr>
          </w:p>
          <w:p w14:paraId="78E39573" w14:textId="77777777" w:rsidR="008C346D" w:rsidRPr="005313FE" w:rsidRDefault="008C346D" w:rsidP="008C346D">
            <w:pPr>
              <w:rPr>
                <w:rFonts w:ascii="Times New Roman" w:eastAsia="Times New Roman" w:hAnsi="Times New Roman" w:cs="Times New Roman"/>
                <w:sz w:val="24"/>
                <w:szCs w:val="24"/>
                <w:lang w:eastAsia="lv-LV"/>
              </w:rPr>
            </w:pPr>
          </w:p>
          <w:p w14:paraId="0C8F9BB6" w14:textId="77777777" w:rsidR="008C346D" w:rsidRPr="005313FE" w:rsidRDefault="008C346D" w:rsidP="008C346D">
            <w:pPr>
              <w:rPr>
                <w:rFonts w:ascii="Times New Roman" w:eastAsia="Times New Roman" w:hAnsi="Times New Roman" w:cs="Times New Roman"/>
                <w:sz w:val="24"/>
                <w:szCs w:val="24"/>
                <w:lang w:eastAsia="lv-LV"/>
              </w:rPr>
            </w:pPr>
          </w:p>
          <w:p w14:paraId="3BED44D4" w14:textId="7C554179" w:rsidR="008C346D" w:rsidRPr="005313FE" w:rsidRDefault="008C346D" w:rsidP="008C346D">
            <w:pPr>
              <w:rPr>
                <w:rFonts w:ascii="Times New Roman" w:eastAsia="Times New Roman" w:hAnsi="Times New Roman" w:cs="Times New Roman"/>
                <w:sz w:val="24"/>
                <w:szCs w:val="24"/>
                <w:lang w:eastAsia="lv-LV"/>
              </w:rPr>
            </w:pPr>
          </w:p>
          <w:p w14:paraId="20878341" w14:textId="77777777" w:rsidR="008C346D" w:rsidRPr="005313FE" w:rsidRDefault="008C346D" w:rsidP="008C346D">
            <w:pPr>
              <w:rPr>
                <w:rFonts w:ascii="Times New Roman" w:eastAsia="Times New Roman" w:hAnsi="Times New Roman" w:cs="Times New Roman"/>
                <w:sz w:val="24"/>
                <w:szCs w:val="24"/>
                <w:lang w:eastAsia="lv-LV"/>
              </w:rPr>
            </w:pPr>
          </w:p>
          <w:p w14:paraId="6DBDAD2D" w14:textId="09C31880" w:rsidR="008C346D" w:rsidRPr="005313FE" w:rsidRDefault="008C346D" w:rsidP="008C346D">
            <w:pPr>
              <w:rPr>
                <w:rFonts w:ascii="Times New Roman" w:eastAsia="Times New Roman" w:hAnsi="Times New Roman" w:cs="Times New Roman"/>
                <w:sz w:val="24"/>
                <w:szCs w:val="24"/>
                <w:lang w:eastAsia="lv-LV"/>
              </w:rPr>
            </w:pPr>
          </w:p>
          <w:p w14:paraId="1C8FAFB5" w14:textId="4F5477FD" w:rsidR="008C346D" w:rsidRPr="005313FE" w:rsidRDefault="008C346D" w:rsidP="008C346D">
            <w:pPr>
              <w:rPr>
                <w:rFonts w:ascii="Times New Roman" w:eastAsia="Times New Roman" w:hAnsi="Times New Roman" w:cs="Times New Roman"/>
                <w:sz w:val="24"/>
                <w:szCs w:val="24"/>
                <w:lang w:eastAsia="lv-LV"/>
              </w:rPr>
            </w:pPr>
          </w:p>
          <w:p w14:paraId="768BF874" w14:textId="72C76848" w:rsidR="008C346D" w:rsidRPr="005313FE" w:rsidRDefault="008C346D" w:rsidP="008C346D">
            <w:pPr>
              <w:rPr>
                <w:rFonts w:ascii="Times New Roman" w:eastAsia="Times New Roman" w:hAnsi="Times New Roman" w:cs="Times New Roman"/>
                <w:sz w:val="24"/>
                <w:szCs w:val="24"/>
                <w:lang w:eastAsia="lv-LV"/>
              </w:rPr>
            </w:pPr>
          </w:p>
          <w:p w14:paraId="66F892F5" w14:textId="692AA422" w:rsidR="00E5323B" w:rsidRPr="005313FE" w:rsidRDefault="008C346D" w:rsidP="008C346D">
            <w:pPr>
              <w:tabs>
                <w:tab w:val="left" w:pos="498"/>
              </w:tabs>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ab/>
            </w:r>
          </w:p>
        </w:tc>
        <w:tc>
          <w:tcPr>
            <w:tcW w:w="3000" w:type="pct"/>
          </w:tcPr>
          <w:p w14:paraId="49C88068" w14:textId="77777777" w:rsidR="00454312" w:rsidRPr="005313FE" w:rsidRDefault="00454312" w:rsidP="004174FF">
            <w:pPr>
              <w:pStyle w:val="TableParagraph"/>
              <w:ind w:left="0"/>
              <w:jc w:val="both"/>
              <w:rPr>
                <w:sz w:val="24"/>
                <w:szCs w:val="24"/>
              </w:rPr>
            </w:pPr>
            <w:r w:rsidRPr="005313FE">
              <w:rPr>
                <w:sz w:val="24"/>
                <w:szCs w:val="24"/>
              </w:rPr>
              <w:t xml:space="preserve">Saskaņā ar Ministru kabineta </w:t>
            </w:r>
            <w:proofErr w:type="gramStart"/>
            <w:r w:rsidRPr="005313FE">
              <w:rPr>
                <w:sz w:val="24"/>
                <w:szCs w:val="24"/>
              </w:rPr>
              <w:t>2005.gada</w:t>
            </w:r>
            <w:proofErr w:type="gramEnd"/>
            <w:r w:rsidRPr="005313FE">
              <w:rPr>
                <w:sz w:val="24"/>
                <w:szCs w:val="24"/>
              </w:rPr>
              <w:t xml:space="preserve"> 29.novembra noteikumu Nr.898 “Valsts bērnu tiesību aizsardzības inspekcijas nolikums” 3.9.apakšpunktu Valsts bērnu tiesību aizsardzības inspekcija (turpmāk</w:t>
            </w:r>
            <w:r w:rsidRPr="005313FE">
              <w:rPr>
                <w:spacing w:val="-13"/>
                <w:sz w:val="24"/>
                <w:szCs w:val="24"/>
              </w:rPr>
              <w:t xml:space="preserve"> </w:t>
            </w:r>
            <w:r w:rsidRPr="005313FE">
              <w:rPr>
                <w:sz w:val="24"/>
                <w:szCs w:val="24"/>
              </w:rPr>
              <w:t>–</w:t>
            </w:r>
            <w:r w:rsidRPr="005313FE">
              <w:rPr>
                <w:spacing w:val="-14"/>
                <w:sz w:val="24"/>
                <w:szCs w:val="24"/>
              </w:rPr>
              <w:t xml:space="preserve"> </w:t>
            </w:r>
            <w:r w:rsidRPr="005313FE">
              <w:rPr>
                <w:sz w:val="24"/>
                <w:szCs w:val="24"/>
              </w:rPr>
              <w:t>Inspekcija)</w:t>
            </w:r>
            <w:r w:rsidRPr="005313FE">
              <w:rPr>
                <w:spacing w:val="-9"/>
                <w:sz w:val="24"/>
                <w:szCs w:val="24"/>
              </w:rPr>
              <w:t xml:space="preserve"> </w:t>
            </w:r>
            <w:r w:rsidRPr="005313FE">
              <w:rPr>
                <w:sz w:val="24"/>
                <w:szCs w:val="24"/>
              </w:rPr>
              <w:t>veic</w:t>
            </w:r>
            <w:r w:rsidRPr="005313FE">
              <w:rPr>
                <w:spacing w:val="-15"/>
                <w:sz w:val="24"/>
                <w:szCs w:val="24"/>
              </w:rPr>
              <w:t xml:space="preserve"> </w:t>
            </w:r>
            <w:r w:rsidRPr="005313FE">
              <w:rPr>
                <w:sz w:val="24"/>
                <w:szCs w:val="24"/>
              </w:rPr>
              <w:t>audžuģimeņu</w:t>
            </w:r>
            <w:r w:rsidRPr="005313FE">
              <w:rPr>
                <w:spacing w:val="-14"/>
                <w:sz w:val="24"/>
                <w:szCs w:val="24"/>
              </w:rPr>
              <w:t xml:space="preserve"> </w:t>
            </w:r>
            <w:r w:rsidRPr="005313FE">
              <w:rPr>
                <w:sz w:val="24"/>
                <w:szCs w:val="24"/>
              </w:rPr>
              <w:t>uzskaiti.</w:t>
            </w:r>
            <w:r w:rsidRPr="005313FE">
              <w:rPr>
                <w:spacing w:val="-13"/>
                <w:sz w:val="24"/>
                <w:szCs w:val="24"/>
              </w:rPr>
              <w:t xml:space="preserve"> </w:t>
            </w:r>
            <w:r w:rsidRPr="005313FE">
              <w:rPr>
                <w:sz w:val="24"/>
                <w:szCs w:val="24"/>
              </w:rPr>
              <w:t>Šobrīd</w:t>
            </w:r>
            <w:r w:rsidRPr="005313FE">
              <w:rPr>
                <w:spacing w:val="-14"/>
                <w:sz w:val="24"/>
                <w:szCs w:val="24"/>
              </w:rPr>
              <w:t xml:space="preserve"> </w:t>
            </w:r>
            <w:r w:rsidRPr="005313FE">
              <w:rPr>
                <w:sz w:val="24"/>
                <w:szCs w:val="24"/>
              </w:rPr>
              <w:t xml:space="preserve">uzskaitei nav izveidota vienota valsts informācijas sistēma, kas atbilstu Valsts informācijas sistēmu likuma prasībām. Līdzšinējā prakse (skatīt 1.shēmu) paredz informācijas apriti starp bāriņtiesām un Inspekciju, </w:t>
            </w:r>
            <w:r w:rsidRPr="005313FE">
              <w:rPr>
                <w:spacing w:val="-3"/>
                <w:sz w:val="24"/>
                <w:szCs w:val="24"/>
              </w:rPr>
              <w:t xml:space="preserve">lai </w:t>
            </w:r>
            <w:r w:rsidRPr="005313FE">
              <w:rPr>
                <w:sz w:val="24"/>
                <w:szCs w:val="24"/>
              </w:rPr>
              <w:t>bērnam, kurš nonācis ārpusģimenes aprūpē, atrastu piemērotu</w:t>
            </w:r>
            <w:r w:rsidRPr="005313FE">
              <w:rPr>
                <w:spacing w:val="-4"/>
                <w:sz w:val="24"/>
                <w:szCs w:val="24"/>
              </w:rPr>
              <w:t xml:space="preserve"> </w:t>
            </w:r>
            <w:r w:rsidRPr="005313FE">
              <w:rPr>
                <w:sz w:val="24"/>
                <w:szCs w:val="24"/>
              </w:rPr>
              <w:t>audžuģimeni.</w:t>
            </w:r>
          </w:p>
          <w:p w14:paraId="2BF304AD" w14:textId="77777777" w:rsidR="00454312" w:rsidRPr="005313FE" w:rsidRDefault="00454312" w:rsidP="004174FF">
            <w:pPr>
              <w:pStyle w:val="TableParagraph"/>
              <w:ind w:left="0"/>
              <w:jc w:val="right"/>
              <w:rPr>
                <w:sz w:val="24"/>
                <w:szCs w:val="24"/>
              </w:rPr>
            </w:pPr>
            <w:r w:rsidRPr="005313FE">
              <w:rPr>
                <w:sz w:val="24"/>
                <w:szCs w:val="24"/>
              </w:rPr>
              <w:t>1.shēma</w:t>
            </w:r>
          </w:p>
          <w:p w14:paraId="25073418" w14:textId="674714D0" w:rsidR="00454312" w:rsidRPr="005313FE" w:rsidRDefault="00454312" w:rsidP="004174FF">
            <w:pPr>
              <w:pStyle w:val="TableParagraph"/>
              <w:ind w:left="0"/>
              <w:jc w:val="center"/>
              <w:rPr>
                <w:b/>
                <w:sz w:val="24"/>
                <w:szCs w:val="24"/>
              </w:rPr>
            </w:pPr>
            <w:r w:rsidRPr="005313FE">
              <w:rPr>
                <w:b/>
                <w:sz w:val="24"/>
                <w:szCs w:val="24"/>
              </w:rPr>
              <w:t>Audžuģimeņu uzskaitē ievadīto datu procesa apraksts</w:t>
            </w:r>
          </w:p>
          <w:p w14:paraId="2CF66DE5" w14:textId="77777777" w:rsidR="0092674F" w:rsidRPr="005313FE" w:rsidRDefault="0092674F" w:rsidP="004174FF">
            <w:pPr>
              <w:pStyle w:val="TableParagraph"/>
              <w:ind w:left="0"/>
              <w:jc w:val="center"/>
              <w:rPr>
                <w:b/>
                <w:sz w:val="24"/>
                <w:szCs w:val="24"/>
              </w:rPr>
            </w:pPr>
          </w:p>
          <w:p w14:paraId="20664EFE" w14:textId="77777777" w:rsidR="00454312" w:rsidRPr="005313FE" w:rsidRDefault="00454312" w:rsidP="004174FF">
            <w:pPr>
              <w:pStyle w:val="TableParagraph"/>
              <w:ind w:left="0"/>
              <w:jc w:val="center"/>
              <w:rPr>
                <w:b/>
                <w:sz w:val="24"/>
                <w:szCs w:val="24"/>
              </w:rPr>
            </w:pPr>
            <w:r w:rsidRPr="005313FE">
              <w:rPr>
                <w:b/>
                <w:sz w:val="24"/>
                <w:szCs w:val="24"/>
              </w:rPr>
              <w:t>1. Audžuģimenes statusa iegūšana</w:t>
            </w:r>
          </w:p>
          <w:p w14:paraId="0FF12AB0" w14:textId="77777777" w:rsidR="00454312" w:rsidRPr="005313FE" w:rsidRDefault="00454312" w:rsidP="004174FF">
            <w:pPr>
              <w:pStyle w:val="TableParagraph"/>
              <w:ind w:left="0"/>
              <w:rPr>
                <w:b/>
                <w:sz w:val="24"/>
                <w:szCs w:val="24"/>
              </w:rPr>
            </w:pPr>
          </w:p>
          <w:p w14:paraId="31FF4F32" w14:textId="11AF1331" w:rsidR="00454312" w:rsidRPr="005313FE" w:rsidRDefault="001A6250" w:rsidP="004174FF">
            <w:pPr>
              <w:pStyle w:val="TableParagraph"/>
              <w:ind w:left="0"/>
              <w:jc w:val="center"/>
              <w:rPr>
                <w:sz w:val="24"/>
                <w:szCs w:val="24"/>
              </w:rPr>
            </w:pPr>
            <w:r w:rsidRPr="005313FE">
              <w:rPr>
                <w:sz w:val="24"/>
                <w:szCs w:val="24"/>
              </w:rPr>
              <w:t>Potenciālā a</w:t>
            </w:r>
            <w:r w:rsidR="00454312" w:rsidRPr="005313FE">
              <w:rPr>
                <w:sz w:val="24"/>
                <w:szCs w:val="24"/>
              </w:rPr>
              <w:t>udžuģimene (persona vai laulāt</w:t>
            </w:r>
            <w:r w:rsidRPr="005313FE">
              <w:rPr>
                <w:sz w:val="24"/>
                <w:szCs w:val="24"/>
              </w:rPr>
              <w:t>ie</w:t>
            </w:r>
            <w:r w:rsidR="00454312" w:rsidRPr="005313FE">
              <w:rPr>
                <w:sz w:val="24"/>
                <w:szCs w:val="24"/>
              </w:rPr>
              <w:t xml:space="preserve">) </w:t>
            </w:r>
            <w:r w:rsidRPr="005313FE">
              <w:rPr>
                <w:sz w:val="24"/>
                <w:szCs w:val="24"/>
              </w:rPr>
              <w:t>iesniedz bāriņtiesā iesniegumu</w:t>
            </w:r>
            <w:r w:rsidR="00454312" w:rsidRPr="005313FE">
              <w:rPr>
                <w:sz w:val="24"/>
                <w:szCs w:val="24"/>
              </w:rPr>
              <w:t xml:space="preserve"> u.c. dokumentu</w:t>
            </w:r>
            <w:r w:rsidRPr="005313FE">
              <w:rPr>
                <w:sz w:val="24"/>
                <w:szCs w:val="24"/>
              </w:rPr>
              <w:t>s</w:t>
            </w:r>
            <w:r w:rsidR="00454312" w:rsidRPr="005313FE">
              <w:rPr>
                <w:sz w:val="24"/>
                <w:szCs w:val="24"/>
              </w:rPr>
              <w:t xml:space="preserve"> (ģimenes ārsta izziņu par veselības stāvokli un psihiatra un narkologa atzinumu par laulāto (personas) veselības stāvokli) </w:t>
            </w:r>
            <w:r w:rsidRPr="005313FE">
              <w:rPr>
                <w:sz w:val="24"/>
                <w:szCs w:val="24"/>
              </w:rPr>
              <w:t xml:space="preserve">audžuģimenes statusa </w:t>
            </w:r>
            <w:r w:rsidRPr="005313FE">
              <w:rPr>
                <w:sz w:val="24"/>
                <w:szCs w:val="24"/>
              </w:rPr>
              <w:lastRenderedPageBreak/>
              <w:t>iegūšanai</w:t>
            </w:r>
          </w:p>
          <w:p w14:paraId="2A8DFFEA" w14:textId="77777777" w:rsidR="00454312" w:rsidRPr="005313FE" w:rsidRDefault="00454312" w:rsidP="004174FF">
            <w:pPr>
              <w:pStyle w:val="TableParagraph"/>
              <w:ind w:left="0"/>
              <w:jc w:val="center"/>
              <w:rPr>
                <w:sz w:val="24"/>
                <w:szCs w:val="24"/>
              </w:rPr>
            </w:pPr>
            <w:r w:rsidRPr="005313FE">
              <w:rPr>
                <w:sz w:val="24"/>
                <w:szCs w:val="24"/>
              </w:rPr>
              <w:t>↓</w:t>
            </w:r>
          </w:p>
          <w:p w14:paraId="249F8A2D" w14:textId="77777777" w:rsidR="00454312" w:rsidRPr="005313FE" w:rsidRDefault="00454312" w:rsidP="004174FF">
            <w:pPr>
              <w:pStyle w:val="TableParagraph"/>
              <w:ind w:left="0"/>
              <w:jc w:val="center"/>
              <w:rPr>
                <w:sz w:val="24"/>
                <w:szCs w:val="24"/>
              </w:rPr>
            </w:pPr>
            <w:r w:rsidRPr="005313FE">
              <w:rPr>
                <w:sz w:val="24"/>
                <w:szCs w:val="24"/>
              </w:rPr>
              <w:t>Bāriņtiesa pārbauda iesniegtos dokumentus un to atbilstību</w:t>
            </w:r>
          </w:p>
          <w:p w14:paraId="6E78B02D" w14:textId="77777777" w:rsidR="0092674F" w:rsidRPr="005313FE" w:rsidRDefault="0092674F" w:rsidP="004174FF">
            <w:pPr>
              <w:pStyle w:val="TableParagraph"/>
              <w:ind w:left="0"/>
              <w:jc w:val="center"/>
              <w:rPr>
                <w:sz w:val="24"/>
                <w:szCs w:val="24"/>
              </w:rPr>
            </w:pPr>
            <w:r w:rsidRPr="005313FE">
              <w:rPr>
                <w:sz w:val="24"/>
                <w:szCs w:val="24"/>
              </w:rPr>
              <w:t>↓</w:t>
            </w:r>
          </w:p>
          <w:p w14:paraId="29DFD898" w14:textId="66CBC3E8" w:rsidR="00454312" w:rsidRPr="005313FE" w:rsidRDefault="00454312" w:rsidP="00E46A6E">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Bāriņtiesa 1 mēneša laikā izvērtē un lemj par piemērotību</w:t>
            </w:r>
            <w:r w:rsidR="00E46A6E" w:rsidRPr="005313FE">
              <w:rPr>
                <w:rFonts w:ascii="Times New Roman" w:eastAsia="Times New Roman" w:hAnsi="Times New Roman" w:cs="Times New Roman"/>
                <w:sz w:val="24"/>
                <w:szCs w:val="24"/>
              </w:rPr>
              <w:t xml:space="preserve"> </w:t>
            </w:r>
            <w:r w:rsidRPr="005313FE">
              <w:rPr>
                <w:rFonts w:ascii="Times New Roman" w:eastAsia="Times New Roman" w:hAnsi="Times New Roman" w:cs="Times New Roman"/>
                <w:sz w:val="24"/>
                <w:szCs w:val="24"/>
              </w:rPr>
              <w:t>audžuģimenes pienākumu veikšanai</w:t>
            </w:r>
          </w:p>
          <w:p w14:paraId="0867B0EE"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0CFB62D8"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Audžuģimene apgūst apmācību programmu</w:t>
            </w:r>
          </w:p>
          <w:p w14:paraId="147C55CF"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45253796"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Bāriņtiesa, piesaistot speciālistus, mēneša laikā pēc mācību kursa beigām veic pārrunas ar laulātajiem (personu), lai konstatētu laulāto (personas) gribu un gatavību iegūt audžuģimenes statusu</w:t>
            </w:r>
          </w:p>
          <w:p w14:paraId="3FD24717"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00FE1B3F"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Bāriņtiesa pieņem lēmumu par audžuģimenes statusu</w:t>
            </w:r>
          </w:p>
          <w:p w14:paraId="3F9D033B"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3C655186" w14:textId="034A37AF"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Lēmuma norakstu bāriņtiesa trīs darbdienu laikā izsniedz</w:t>
            </w:r>
            <w:r w:rsidR="00E46A6E" w:rsidRPr="005313FE">
              <w:rPr>
                <w:rFonts w:ascii="Times New Roman" w:eastAsia="Times New Roman" w:hAnsi="Times New Roman" w:cs="Times New Roman"/>
                <w:sz w:val="24"/>
                <w:szCs w:val="24"/>
              </w:rPr>
              <w:t xml:space="preserve"> </w:t>
            </w:r>
            <w:r w:rsidRPr="005313FE">
              <w:rPr>
                <w:rFonts w:ascii="Times New Roman" w:eastAsia="Times New Roman" w:hAnsi="Times New Roman" w:cs="Times New Roman"/>
                <w:sz w:val="24"/>
                <w:szCs w:val="24"/>
              </w:rPr>
              <w:t>audžuģimenei un nosūta Inspekcijai</w:t>
            </w:r>
          </w:p>
          <w:p w14:paraId="15F556A7"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47B69005" w14:textId="6828A8C8"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Inspekcijas atbildīgie speciālisti ievada informāciju par</w:t>
            </w:r>
            <w:r w:rsidR="00E46A6E" w:rsidRPr="005313FE">
              <w:rPr>
                <w:rFonts w:ascii="Times New Roman" w:eastAsia="Times New Roman" w:hAnsi="Times New Roman" w:cs="Times New Roman"/>
                <w:sz w:val="24"/>
                <w:szCs w:val="24"/>
              </w:rPr>
              <w:t xml:space="preserve"> </w:t>
            </w:r>
            <w:r w:rsidRPr="005313FE">
              <w:rPr>
                <w:rFonts w:ascii="Times New Roman" w:eastAsia="Times New Roman" w:hAnsi="Times New Roman" w:cs="Times New Roman"/>
                <w:sz w:val="24"/>
                <w:szCs w:val="24"/>
              </w:rPr>
              <w:t>audžuģimeni uzskaites sistēmā</w:t>
            </w:r>
          </w:p>
          <w:p w14:paraId="41BFE7F3" w14:textId="77777777" w:rsidR="00454312" w:rsidRPr="005313FE" w:rsidRDefault="00454312" w:rsidP="004174FF">
            <w:pPr>
              <w:rPr>
                <w:rFonts w:ascii="Times New Roman" w:eastAsia="Times New Roman" w:hAnsi="Times New Roman" w:cs="Times New Roman"/>
                <w:sz w:val="24"/>
                <w:szCs w:val="24"/>
              </w:rPr>
            </w:pPr>
          </w:p>
          <w:p w14:paraId="7A323EA0" w14:textId="77777777" w:rsidR="00454312" w:rsidRPr="005313FE" w:rsidRDefault="00454312" w:rsidP="004174FF">
            <w:pPr>
              <w:numPr>
                <w:ilvl w:val="0"/>
                <w:numId w:val="35"/>
              </w:numPr>
              <w:ind w:firstLine="519"/>
              <w:jc w:val="center"/>
              <w:rPr>
                <w:rFonts w:ascii="Times New Roman" w:eastAsia="Times New Roman" w:hAnsi="Times New Roman" w:cs="Times New Roman"/>
                <w:b/>
                <w:sz w:val="24"/>
                <w:szCs w:val="24"/>
              </w:rPr>
            </w:pPr>
            <w:r w:rsidRPr="005313FE">
              <w:rPr>
                <w:rFonts w:ascii="Times New Roman" w:eastAsia="Times New Roman" w:hAnsi="Times New Roman" w:cs="Times New Roman"/>
                <w:b/>
                <w:sz w:val="24"/>
                <w:szCs w:val="24"/>
              </w:rPr>
              <w:t>Bērna nonākšana audžuģimenē</w:t>
            </w:r>
          </w:p>
          <w:p w14:paraId="749968CC" w14:textId="77777777" w:rsidR="00454312" w:rsidRPr="005313FE" w:rsidRDefault="00454312" w:rsidP="004174FF">
            <w:pPr>
              <w:rPr>
                <w:rFonts w:ascii="Times New Roman" w:eastAsia="Times New Roman" w:hAnsi="Times New Roman" w:cs="Times New Roman"/>
                <w:b/>
                <w:sz w:val="24"/>
                <w:szCs w:val="24"/>
              </w:rPr>
            </w:pPr>
          </w:p>
          <w:p w14:paraId="3C5650DF" w14:textId="047FEC96" w:rsidR="00454312" w:rsidRPr="005313FE" w:rsidRDefault="00454312" w:rsidP="00DA2554">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Bāriņtiesa pieņ</w:t>
            </w:r>
            <w:r w:rsidR="001A6250" w:rsidRPr="005313FE">
              <w:rPr>
                <w:rFonts w:ascii="Times New Roman" w:eastAsia="Times New Roman" w:hAnsi="Times New Roman" w:cs="Times New Roman"/>
                <w:sz w:val="24"/>
                <w:szCs w:val="24"/>
              </w:rPr>
              <w:t>em</w:t>
            </w:r>
            <w:r w:rsidRPr="005313FE">
              <w:rPr>
                <w:rFonts w:ascii="Times New Roman" w:eastAsia="Times New Roman" w:hAnsi="Times New Roman" w:cs="Times New Roman"/>
                <w:sz w:val="24"/>
                <w:szCs w:val="24"/>
              </w:rPr>
              <w:t xml:space="preserve"> lēmumu par bērna šķiršanu no ģimenes</w:t>
            </w:r>
          </w:p>
          <w:p w14:paraId="21594756"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3A4C3A60" w14:textId="2D3E18F7" w:rsidR="00454312" w:rsidRPr="005313FE" w:rsidRDefault="00454312" w:rsidP="00E46A6E">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Bāriņtiesa pieprasa informāciju Inspekcijai par piemērotas</w:t>
            </w:r>
            <w:r w:rsidR="00E46A6E" w:rsidRPr="005313FE">
              <w:rPr>
                <w:rFonts w:ascii="Times New Roman" w:eastAsia="Times New Roman" w:hAnsi="Times New Roman" w:cs="Times New Roman"/>
                <w:sz w:val="24"/>
                <w:szCs w:val="24"/>
              </w:rPr>
              <w:t xml:space="preserve"> </w:t>
            </w:r>
            <w:r w:rsidRPr="005313FE">
              <w:rPr>
                <w:rFonts w:ascii="Times New Roman" w:eastAsia="Times New Roman" w:hAnsi="Times New Roman" w:cs="Times New Roman"/>
                <w:sz w:val="24"/>
                <w:szCs w:val="24"/>
              </w:rPr>
              <w:t>audžuģimenes atrašanu</w:t>
            </w:r>
          </w:p>
          <w:p w14:paraId="1968493F"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56C7DE5F" w14:textId="240A2AA1"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Inspekcijas darbinieki uzskaites sistēmā atbilstoši bērnu profilam</w:t>
            </w:r>
            <w:r w:rsidR="00E46A6E" w:rsidRPr="005313FE">
              <w:rPr>
                <w:rFonts w:ascii="Times New Roman" w:eastAsia="Times New Roman" w:hAnsi="Times New Roman" w:cs="Times New Roman"/>
                <w:sz w:val="24"/>
                <w:szCs w:val="24"/>
              </w:rPr>
              <w:t xml:space="preserve"> </w:t>
            </w:r>
            <w:r w:rsidRPr="005313FE">
              <w:rPr>
                <w:rFonts w:ascii="Times New Roman" w:eastAsia="Times New Roman" w:hAnsi="Times New Roman" w:cs="Times New Roman"/>
                <w:sz w:val="24"/>
                <w:szCs w:val="24"/>
              </w:rPr>
              <w:t>piemeklē atbilstošu audžuģimeni</w:t>
            </w:r>
          </w:p>
          <w:p w14:paraId="4EF42440"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7F302645" w14:textId="17992463"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Inspekcija nodod informāciju bāriņtiesai par potenciālo, brīvo</w:t>
            </w:r>
            <w:r w:rsidR="00E46A6E" w:rsidRPr="005313FE">
              <w:rPr>
                <w:rFonts w:ascii="Times New Roman" w:eastAsia="Times New Roman" w:hAnsi="Times New Roman" w:cs="Times New Roman"/>
                <w:sz w:val="24"/>
                <w:szCs w:val="24"/>
              </w:rPr>
              <w:t xml:space="preserve"> </w:t>
            </w:r>
            <w:r w:rsidRPr="005313FE">
              <w:rPr>
                <w:rFonts w:ascii="Times New Roman" w:eastAsia="Times New Roman" w:hAnsi="Times New Roman" w:cs="Times New Roman"/>
                <w:sz w:val="24"/>
                <w:szCs w:val="24"/>
              </w:rPr>
              <w:t>audžuģimeni</w:t>
            </w:r>
          </w:p>
          <w:p w14:paraId="75391D53"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0E8CC897"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Bāriņtiesa sazinās ar audžuģimeni</w:t>
            </w:r>
          </w:p>
          <w:p w14:paraId="49F7F237"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3DF845E3" w14:textId="7C4D545E"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Ja audžuģimene piekrīt, bāriņtiesa pieņem lēmumu par bērna</w:t>
            </w:r>
            <w:r w:rsidR="00E46A6E" w:rsidRPr="005313FE">
              <w:rPr>
                <w:rFonts w:ascii="Times New Roman" w:eastAsia="Times New Roman" w:hAnsi="Times New Roman" w:cs="Times New Roman"/>
                <w:sz w:val="24"/>
                <w:szCs w:val="24"/>
              </w:rPr>
              <w:t xml:space="preserve"> </w:t>
            </w:r>
            <w:r w:rsidRPr="005313FE">
              <w:rPr>
                <w:rFonts w:ascii="Times New Roman" w:eastAsia="Times New Roman" w:hAnsi="Times New Roman" w:cs="Times New Roman"/>
                <w:sz w:val="24"/>
                <w:szCs w:val="24"/>
              </w:rPr>
              <w:t>ievietošanu ģimenē</w:t>
            </w:r>
          </w:p>
          <w:p w14:paraId="5E17B353"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49BE6911" w14:textId="0B81125A"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Bāriņtiesa nosūta pieņemto lēmumu Inspekcijai reģistrēšanai</w:t>
            </w:r>
            <w:r w:rsidR="00E46A6E" w:rsidRPr="005313FE">
              <w:rPr>
                <w:rFonts w:ascii="Times New Roman" w:eastAsia="Times New Roman" w:hAnsi="Times New Roman" w:cs="Times New Roman"/>
                <w:sz w:val="24"/>
                <w:szCs w:val="24"/>
              </w:rPr>
              <w:t xml:space="preserve"> </w:t>
            </w:r>
            <w:r w:rsidRPr="005313FE">
              <w:rPr>
                <w:rFonts w:ascii="Times New Roman" w:eastAsia="Times New Roman" w:hAnsi="Times New Roman" w:cs="Times New Roman"/>
                <w:sz w:val="24"/>
                <w:szCs w:val="24"/>
              </w:rPr>
              <w:t>uzskaites sistēmā</w:t>
            </w:r>
          </w:p>
          <w:p w14:paraId="28D17E34"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38EFEBB6"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Inspekcija ievada datus uzskaites sistēmā</w:t>
            </w:r>
          </w:p>
          <w:p w14:paraId="67328001" w14:textId="77777777" w:rsidR="00454312" w:rsidRPr="005313FE" w:rsidRDefault="00454312" w:rsidP="004174FF">
            <w:pPr>
              <w:rPr>
                <w:rFonts w:ascii="Times New Roman" w:eastAsia="Times New Roman" w:hAnsi="Times New Roman" w:cs="Times New Roman"/>
                <w:sz w:val="24"/>
                <w:szCs w:val="24"/>
              </w:rPr>
            </w:pPr>
          </w:p>
          <w:p w14:paraId="37CFA9CF" w14:textId="77777777" w:rsidR="00454312" w:rsidRPr="005313FE" w:rsidRDefault="00454312" w:rsidP="004174FF">
            <w:pPr>
              <w:pStyle w:val="TableParagraph"/>
              <w:ind w:left="0"/>
              <w:jc w:val="both"/>
              <w:rPr>
                <w:sz w:val="24"/>
                <w:szCs w:val="24"/>
              </w:rPr>
            </w:pPr>
            <w:r w:rsidRPr="005313FE">
              <w:rPr>
                <w:sz w:val="24"/>
                <w:szCs w:val="24"/>
              </w:rPr>
              <w:t xml:space="preserve">Līdz šim no Saeimas deputātu un nevalstisko organizāciju puses vairākkārtīgi ir izskanējis viedoklis, ka pašreizējā informācijas aprite kavē ātrāku bērna nokļūšanu audžuģimenē, jo process, kādā veidā un cik </w:t>
            </w:r>
            <w:r w:rsidRPr="005313FE">
              <w:rPr>
                <w:sz w:val="24"/>
                <w:szCs w:val="24"/>
              </w:rPr>
              <w:lastRenderedPageBreak/>
              <w:t xml:space="preserve">ilgā laikā bāriņtiesas iegūst informāciju par audžuģimeni, ir smagnējs, laikietilpīgs un aizņem būtiskus bāriņtiesu un Inspekcijas inspektoru resursus. Pašlaik bāriņtiesas pašas nevar piekļūt informācijai par potenciālajām audžuģimenēm uzreiz (audžuģimeņu profils, iespēja uzņemt bērnu u.c.) un audžuģimenes meklēšanu pēc bāriņtiesas pieprasījuma veic Inspekcija. Papildus jāuzsver, ka, jau šķirot bērnu no ģimenes uz bāriņtiesas locekļa vienpersoniskā lēmuma pamata, nepieciešams nekavējoties atrast audžuģimeni, kurā var ievietot bērnu, lai viņš nenonāktu bērnu aprūpes iestādē (gadījumos, </w:t>
            </w:r>
            <w:r w:rsidRPr="005313FE">
              <w:rPr>
                <w:spacing w:val="-3"/>
                <w:sz w:val="24"/>
                <w:szCs w:val="24"/>
              </w:rPr>
              <w:t xml:space="preserve">ja </w:t>
            </w:r>
            <w:r w:rsidRPr="005313FE">
              <w:rPr>
                <w:sz w:val="24"/>
                <w:szCs w:val="24"/>
              </w:rPr>
              <w:t>uzreiz neizdodas atrast aizbildni). Tomēr, ņemot vērā, ka Inspekcijas inspektori</w:t>
            </w:r>
            <w:r w:rsidRPr="005313FE">
              <w:rPr>
                <w:spacing w:val="-39"/>
                <w:sz w:val="24"/>
                <w:szCs w:val="24"/>
              </w:rPr>
              <w:t xml:space="preserve"> </w:t>
            </w:r>
            <w:r w:rsidRPr="005313FE">
              <w:rPr>
                <w:sz w:val="24"/>
                <w:szCs w:val="24"/>
              </w:rPr>
              <w:t xml:space="preserve">veic arī citus ar audžuģimeņu uzraudzību un metodisko vadību saistītus darba uzdevumus, bāriņtiesām nepieciešamo informāciju </w:t>
            </w:r>
            <w:r w:rsidRPr="005313FE">
              <w:rPr>
                <w:spacing w:val="-3"/>
                <w:sz w:val="24"/>
                <w:szCs w:val="24"/>
              </w:rPr>
              <w:t xml:space="preserve">ne </w:t>
            </w:r>
            <w:r w:rsidRPr="005313FE">
              <w:rPr>
                <w:sz w:val="24"/>
                <w:szCs w:val="24"/>
              </w:rPr>
              <w:t xml:space="preserve">vienmēr </w:t>
            </w:r>
            <w:r w:rsidRPr="005313FE">
              <w:rPr>
                <w:spacing w:val="-5"/>
                <w:sz w:val="24"/>
                <w:szCs w:val="24"/>
              </w:rPr>
              <w:t xml:space="preserve">ir </w:t>
            </w:r>
            <w:r w:rsidRPr="005313FE">
              <w:rPr>
                <w:sz w:val="24"/>
                <w:szCs w:val="24"/>
              </w:rPr>
              <w:t>iespējams sniegt</w:t>
            </w:r>
            <w:r w:rsidRPr="005313FE">
              <w:rPr>
                <w:spacing w:val="23"/>
                <w:sz w:val="24"/>
                <w:szCs w:val="24"/>
              </w:rPr>
              <w:t xml:space="preserve"> </w:t>
            </w:r>
            <w:r w:rsidRPr="005313FE">
              <w:rPr>
                <w:sz w:val="24"/>
                <w:szCs w:val="24"/>
              </w:rPr>
              <w:t>nekavējoties.</w:t>
            </w:r>
          </w:p>
          <w:p w14:paraId="34B230DC" w14:textId="77777777" w:rsidR="00454312" w:rsidRPr="005313FE" w:rsidRDefault="00454312" w:rsidP="004174FF">
            <w:pPr>
              <w:pStyle w:val="TableParagraph"/>
              <w:ind w:left="0"/>
              <w:rPr>
                <w:sz w:val="24"/>
                <w:szCs w:val="24"/>
              </w:rPr>
            </w:pPr>
          </w:p>
          <w:p w14:paraId="3309266A" w14:textId="77777777" w:rsidR="00454312" w:rsidRPr="005313FE" w:rsidRDefault="00454312" w:rsidP="004174FF">
            <w:pPr>
              <w:pStyle w:val="TableParagraph"/>
              <w:ind w:left="0"/>
              <w:jc w:val="both"/>
              <w:rPr>
                <w:sz w:val="24"/>
                <w:szCs w:val="24"/>
              </w:rPr>
            </w:pPr>
            <w:r w:rsidRPr="005313FE">
              <w:rPr>
                <w:sz w:val="24"/>
                <w:szCs w:val="24"/>
              </w:rPr>
              <w:t xml:space="preserve">Saskaņā ar Granta līgumu Nr. JLS/2009/ISEC/AG/004, kas </w:t>
            </w:r>
            <w:proofErr w:type="gramStart"/>
            <w:r w:rsidRPr="005313FE">
              <w:rPr>
                <w:sz w:val="24"/>
                <w:szCs w:val="24"/>
              </w:rPr>
              <w:t>2009.gada</w:t>
            </w:r>
            <w:proofErr w:type="gramEnd"/>
            <w:r w:rsidRPr="005313FE">
              <w:rPr>
                <w:sz w:val="24"/>
                <w:szCs w:val="24"/>
              </w:rPr>
              <w:t xml:space="preserve"> 11.decembrī tika noslēgts starp Iekšlietu ministrijas Informācijas</w:t>
            </w:r>
            <w:r w:rsidRPr="005313FE">
              <w:rPr>
                <w:spacing w:val="-8"/>
                <w:sz w:val="24"/>
                <w:szCs w:val="24"/>
              </w:rPr>
              <w:t xml:space="preserve"> </w:t>
            </w:r>
            <w:r w:rsidRPr="005313FE">
              <w:rPr>
                <w:sz w:val="24"/>
                <w:szCs w:val="24"/>
              </w:rPr>
              <w:t>centru</w:t>
            </w:r>
            <w:r w:rsidRPr="005313FE">
              <w:rPr>
                <w:spacing w:val="-6"/>
                <w:sz w:val="24"/>
                <w:szCs w:val="24"/>
              </w:rPr>
              <w:t xml:space="preserve"> </w:t>
            </w:r>
            <w:r w:rsidRPr="005313FE">
              <w:rPr>
                <w:sz w:val="24"/>
                <w:szCs w:val="24"/>
              </w:rPr>
              <w:t>un</w:t>
            </w:r>
            <w:r w:rsidRPr="005313FE">
              <w:rPr>
                <w:spacing w:val="-11"/>
                <w:sz w:val="24"/>
                <w:szCs w:val="24"/>
              </w:rPr>
              <w:t xml:space="preserve"> </w:t>
            </w:r>
            <w:r w:rsidRPr="005313FE">
              <w:rPr>
                <w:sz w:val="24"/>
                <w:szCs w:val="24"/>
              </w:rPr>
              <w:t>Eiropas</w:t>
            </w:r>
            <w:r w:rsidRPr="005313FE">
              <w:rPr>
                <w:spacing w:val="-7"/>
                <w:sz w:val="24"/>
                <w:szCs w:val="24"/>
              </w:rPr>
              <w:t xml:space="preserve"> </w:t>
            </w:r>
            <w:r w:rsidRPr="005313FE">
              <w:rPr>
                <w:sz w:val="24"/>
                <w:szCs w:val="24"/>
              </w:rPr>
              <w:t>Komisiju</w:t>
            </w:r>
            <w:r w:rsidRPr="005313FE">
              <w:rPr>
                <w:spacing w:val="-1"/>
                <w:sz w:val="24"/>
                <w:szCs w:val="24"/>
              </w:rPr>
              <w:t xml:space="preserve"> </w:t>
            </w:r>
            <w:r w:rsidRPr="005313FE">
              <w:rPr>
                <w:sz w:val="24"/>
                <w:szCs w:val="24"/>
              </w:rPr>
              <w:t>(turpmāk</w:t>
            </w:r>
            <w:r w:rsidRPr="005313FE">
              <w:rPr>
                <w:spacing w:val="-1"/>
                <w:sz w:val="24"/>
                <w:szCs w:val="24"/>
              </w:rPr>
              <w:t xml:space="preserve"> </w:t>
            </w:r>
            <w:r w:rsidRPr="005313FE">
              <w:rPr>
                <w:sz w:val="24"/>
                <w:szCs w:val="24"/>
              </w:rPr>
              <w:t>–</w:t>
            </w:r>
            <w:r w:rsidRPr="005313FE">
              <w:rPr>
                <w:spacing w:val="-5"/>
                <w:sz w:val="24"/>
                <w:szCs w:val="24"/>
              </w:rPr>
              <w:t xml:space="preserve"> </w:t>
            </w:r>
            <w:r w:rsidRPr="005313FE">
              <w:rPr>
                <w:sz w:val="24"/>
                <w:szCs w:val="24"/>
              </w:rPr>
              <w:t>projekts),</w:t>
            </w:r>
            <w:r w:rsidRPr="005313FE">
              <w:rPr>
                <w:spacing w:val="-9"/>
                <w:sz w:val="24"/>
                <w:szCs w:val="24"/>
              </w:rPr>
              <w:t xml:space="preserve"> </w:t>
            </w:r>
            <w:r w:rsidRPr="005313FE">
              <w:rPr>
                <w:sz w:val="24"/>
                <w:szCs w:val="24"/>
              </w:rPr>
              <w:t xml:space="preserve">tika izstrādāta Nepilngadīgo personu atbalsta informācijas sistēma. Projekta ietvaros </w:t>
            </w:r>
            <w:r w:rsidRPr="005313FE">
              <w:rPr>
                <w:spacing w:val="-3"/>
                <w:sz w:val="24"/>
                <w:szCs w:val="24"/>
              </w:rPr>
              <w:t xml:space="preserve">bija </w:t>
            </w:r>
            <w:r w:rsidRPr="005313FE">
              <w:rPr>
                <w:sz w:val="24"/>
                <w:szCs w:val="24"/>
              </w:rPr>
              <w:t>paredzēts vienotā informācijas sistēmā izveidot arī visus bāriņtiesu lietu reģistrus, kas tajā laikā bija pieejami</w:t>
            </w:r>
            <w:r w:rsidRPr="005313FE">
              <w:rPr>
                <w:spacing w:val="-22"/>
                <w:sz w:val="24"/>
                <w:szCs w:val="24"/>
              </w:rPr>
              <w:t xml:space="preserve"> </w:t>
            </w:r>
            <w:r w:rsidRPr="005313FE">
              <w:rPr>
                <w:sz w:val="24"/>
                <w:szCs w:val="24"/>
              </w:rPr>
              <w:t>tikai</w:t>
            </w:r>
            <w:r w:rsidRPr="005313FE">
              <w:rPr>
                <w:spacing w:val="-21"/>
                <w:sz w:val="24"/>
                <w:szCs w:val="24"/>
              </w:rPr>
              <w:t xml:space="preserve"> </w:t>
            </w:r>
            <w:r w:rsidRPr="005313FE">
              <w:rPr>
                <w:sz w:val="24"/>
                <w:szCs w:val="24"/>
              </w:rPr>
              <w:t>papīra</w:t>
            </w:r>
            <w:r w:rsidRPr="005313FE">
              <w:rPr>
                <w:spacing w:val="-11"/>
                <w:sz w:val="24"/>
                <w:szCs w:val="24"/>
              </w:rPr>
              <w:t xml:space="preserve"> </w:t>
            </w:r>
            <w:r w:rsidRPr="005313FE">
              <w:rPr>
                <w:sz w:val="24"/>
                <w:szCs w:val="24"/>
              </w:rPr>
              <w:t>formātā,</w:t>
            </w:r>
            <w:r w:rsidRPr="005313FE">
              <w:rPr>
                <w:spacing w:val="-12"/>
                <w:sz w:val="24"/>
                <w:szCs w:val="24"/>
              </w:rPr>
              <w:t xml:space="preserve"> </w:t>
            </w:r>
            <w:r w:rsidRPr="005313FE">
              <w:rPr>
                <w:sz w:val="24"/>
                <w:szCs w:val="24"/>
              </w:rPr>
              <w:t>kas</w:t>
            </w:r>
            <w:r w:rsidRPr="005313FE">
              <w:rPr>
                <w:spacing w:val="-16"/>
                <w:sz w:val="24"/>
                <w:szCs w:val="24"/>
              </w:rPr>
              <w:t xml:space="preserve"> </w:t>
            </w:r>
            <w:r w:rsidRPr="005313FE">
              <w:rPr>
                <w:sz w:val="24"/>
                <w:szCs w:val="24"/>
              </w:rPr>
              <w:t>apgrūtināja</w:t>
            </w:r>
            <w:r w:rsidRPr="005313FE">
              <w:rPr>
                <w:spacing w:val="-14"/>
                <w:sz w:val="24"/>
                <w:szCs w:val="24"/>
              </w:rPr>
              <w:t xml:space="preserve"> </w:t>
            </w:r>
            <w:r w:rsidRPr="005313FE">
              <w:rPr>
                <w:sz w:val="24"/>
                <w:szCs w:val="24"/>
              </w:rPr>
              <w:t>citām</w:t>
            </w:r>
            <w:r w:rsidRPr="005313FE">
              <w:rPr>
                <w:spacing w:val="-13"/>
                <w:sz w:val="24"/>
                <w:szCs w:val="24"/>
              </w:rPr>
              <w:t xml:space="preserve"> </w:t>
            </w:r>
            <w:r w:rsidRPr="005313FE">
              <w:rPr>
                <w:sz w:val="24"/>
                <w:szCs w:val="24"/>
              </w:rPr>
              <w:t xml:space="preserve">kompetentajām institūcijām piekļuvi šai informācijai. Bāriņtiesu lietu reģistros, kuru izveidi paredz Ministru kabineta </w:t>
            </w:r>
            <w:proofErr w:type="gramStart"/>
            <w:r w:rsidRPr="005313FE">
              <w:rPr>
                <w:sz w:val="24"/>
                <w:szCs w:val="24"/>
              </w:rPr>
              <w:t>2006.gada</w:t>
            </w:r>
            <w:proofErr w:type="gramEnd"/>
            <w:r w:rsidRPr="005313FE">
              <w:rPr>
                <w:sz w:val="24"/>
                <w:szCs w:val="24"/>
              </w:rPr>
              <w:t xml:space="preserve"> 19.decembra noteikumu Nr.1037 “Bāriņtiesu darbības noteikumi” (turpmāk – noteikumi) III nodaļa, ietilpst </w:t>
            </w:r>
            <w:r w:rsidRPr="005313FE">
              <w:rPr>
                <w:spacing w:val="-3"/>
                <w:sz w:val="24"/>
                <w:szCs w:val="24"/>
              </w:rPr>
              <w:t xml:space="preserve">ne </w:t>
            </w:r>
            <w:r w:rsidRPr="005313FE">
              <w:rPr>
                <w:sz w:val="24"/>
                <w:szCs w:val="24"/>
              </w:rPr>
              <w:t xml:space="preserve">tikai reģistri, kuros ietverta informācija par nepilngadīgām personām, bet arī reģistri par pilngadīgām personām, kurām </w:t>
            </w:r>
            <w:r w:rsidRPr="005313FE">
              <w:rPr>
                <w:spacing w:val="-3"/>
                <w:sz w:val="24"/>
                <w:szCs w:val="24"/>
              </w:rPr>
              <w:t xml:space="preserve">ir </w:t>
            </w:r>
            <w:r w:rsidRPr="005313FE">
              <w:rPr>
                <w:sz w:val="24"/>
                <w:szCs w:val="24"/>
              </w:rPr>
              <w:t>piešķirts audžuģimeņu statuss (noteikumuNr.1037 17.2.apakšpunkts un 19.punkts). Saskaņā ar noteikumu</w:t>
            </w:r>
            <w:r w:rsidRPr="005313FE">
              <w:rPr>
                <w:spacing w:val="-16"/>
                <w:sz w:val="24"/>
                <w:szCs w:val="24"/>
              </w:rPr>
              <w:t xml:space="preserve"> </w:t>
            </w:r>
            <w:r w:rsidRPr="005313FE">
              <w:rPr>
                <w:sz w:val="24"/>
                <w:szCs w:val="24"/>
              </w:rPr>
              <w:t>Nr.1037</w:t>
            </w:r>
            <w:r w:rsidRPr="005313FE">
              <w:rPr>
                <w:spacing w:val="-15"/>
                <w:sz w:val="24"/>
                <w:szCs w:val="24"/>
              </w:rPr>
              <w:t xml:space="preserve"> </w:t>
            </w:r>
            <w:r w:rsidRPr="005313FE">
              <w:rPr>
                <w:sz w:val="24"/>
                <w:szCs w:val="24"/>
              </w:rPr>
              <w:t>III</w:t>
            </w:r>
            <w:r w:rsidRPr="005313FE">
              <w:rPr>
                <w:spacing w:val="-2"/>
                <w:sz w:val="24"/>
                <w:szCs w:val="24"/>
              </w:rPr>
              <w:t xml:space="preserve"> </w:t>
            </w:r>
            <w:r w:rsidRPr="005313FE">
              <w:rPr>
                <w:sz w:val="24"/>
                <w:szCs w:val="24"/>
              </w:rPr>
              <w:t>nodaļu</w:t>
            </w:r>
            <w:r w:rsidRPr="005313FE">
              <w:rPr>
                <w:spacing w:val="-15"/>
                <w:sz w:val="24"/>
                <w:szCs w:val="24"/>
              </w:rPr>
              <w:t xml:space="preserve"> </w:t>
            </w:r>
            <w:r w:rsidRPr="005313FE">
              <w:rPr>
                <w:sz w:val="24"/>
                <w:szCs w:val="24"/>
              </w:rPr>
              <w:t>katrai</w:t>
            </w:r>
            <w:r w:rsidRPr="005313FE">
              <w:rPr>
                <w:spacing w:val="-20"/>
                <w:sz w:val="24"/>
                <w:szCs w:val="24"/>
              </w:rPr>
              <w:t xml:space="preserve"> </w:t>
            </w:r>
            <w:r w:rsidRPr="005313FE">
              <w:rPr>
                <w:sz w:val="24"/>
                <w:szCs w:val="24"/>
              </w:rPr>
              <w:t>bāriņtiesai</w:t>
            </w:r>
            <w:r w:rsidRPr="005313FE">
              <w:rPr>
                <w:spacing w:val="-15"/>
                <w:sz w:val="24"/>
                <w:szCs w:val="24"/>
              </w:rPr>
              <w:t xml:space="preserve"> </w:t>
            </w:r>
            <w:r w:rsidRPr="005313FE">
              <w:rPr>
                <w:spacing w:val="-5"/>
                <w:sz w:val="24"/>
                <w:szCs w:val="24"/>
              </w:rPr>
              <w:t>ir</w:t>
            </w:r>
            <w:r w:rsidRPr="005313FE">
              <w:rPr>
                <w:spacing w:val="-10"/>
                <w:sz w:val="24"/>
                <w:szCs w:val="24"/>
              </w:rPr>
              <w:t xml:space="preserve"> </w:t>
            </w:r>
            <w:r w:rsidRPr="005313FE">
              <w:rPr>
                <w:sz w:val="24"/>
                <w:szCs w:val="24"/>
              </w:rPr>
              <w:t>jābūt</w:t>
            </w:r>
            <w:r w:rsidRPr="005313FE">
              <w:rPr>
                <w:spacing w:val="-7"/>
                <w:sz w:val="24"/>
                <w:szCs w:val="24"/>
              </w:rPr>
              <w:t xml:space="preserve"> </w:t>
            </w:r>
            <w:r w:rsidRPr="005313FE">
              <w:rPr>
                <w:sz w:val="24"/>
                <w:szCs w:val="24"/>
              </w:rPr>
              <w:t>izveidotiem saviem bāriņtiesu lietu reģistriem atbilstoši šajos noteikumos minētajiem veidiem un saturam. Saskaņā ar noteikumu Nr.1037 17.punktu katra bāriņtiesa iekārto šādus lietu reģistrus: aizgādības tiesību pārtraukšanas un atņemšanas un aizgādības tiesību atjaunošanas lietu reģistru; audžuģimeņu lietu reģistru; adopcijas lietu reģistru; aizbildnības lietu reģistru; aizgādnības lietu reģistru; lietu alfabētisko</w:t>
            </w:r>
            <w:r w:rsidRPr="005313FE">
              <w:rPr>
                <w:spacing w:val="7"/>
                <w:sz w:val="24"/>
                <w:szCs w:val="24"/>
              </w:rPr>
              <w:t xml:space="preserve"> </w:t>
            </w:r>
            <w:r w:rsidRPr="005313FE">
              <w:rPr>
                <w:sz w:val="24"/>
                <w:szCs w:val="24"/>
              </w:rPr>
              <w:t>reģistru.</w:t>
            </w:r>
          </w:p>
          <w:p w14:paraId="011376B8" w14:textId="3D39C1EE" w:rsidR="00454312" w:rsidRPr="005313FE" w:rsidRDefault="00454312" w:rsidP="004174FF">
            <w:pPr>
              <w:pStyle w:val="TableParagraph"/>
              <w:ind w:left="0"/>
              <w:jc w:val="both"/>
              <w:rPr>
                <w:sz w:val="24"/>
                <w:szCs w:val="24"/>
              </w:rPr>
            </w:pPr>
            <w:r w:rsidRPr="005313FE">
              <w:rPr>
                <w:sz w:val="24"/>
                <w:szCs w:val="24"/>
              </w:rPr>
              <w:t>Tā kā šiem reģistriem nepieciešamības gadījumā (piemēram, personas dzīvesvietas maiņas gadījumā, valsts un pašvaldības institūciju</w:t>
            </w:r>
            <w:r w:rsidRPr="005313FE">
              <w:rPr>
                <w:spacing w:val="-11"/>
                <w:sz w:val="24"/>
                <w:szCs w:val="24"/>
              </w:rPr>
              <w:t xml:space="preserve"> </w:t>
            </w:r>
            <w:r w:rsidRPr="005313FE">
              <w:rPr>
                <w:sz w:val="24"/>
                <w:szCs w:val="24"/>
              </w:rPr>
              <w:t>kompetencē</w:t>
            </w:r>
            <w:r w:rsidRPr="005313FE">
              <w:rPr>
                <w:spacing w:val="-10"/>
                <w:sz w:val="24"/>
                <w:szCs w:val="24"/>
              </w:rPr>
              <w:t xml:space="preserve"> </w:t>
            </w:r>
            <w:r w:rsidRPr="005313FE">
              <w:rPr>
                <w:sz w:val="24"/>
                <w:szCs w:val="24"/>
              </w:rPr>
              <w:t>esošo</w:t>
            </w:r>
            <w:r w:rsidRPr="005313FE">
              <w:rPr>
                <w:spacing w:val="-6"/>
                <w:sz w:val="24"/>
                <w:szCs w:val="24"/>
              </w:rPr>
              <w:t xml:space="preserve"> </w:t>
            </w:r>
            <w:r w:rsidRPr="005313FE">
              <w:rPr>
                <w:sz w:val="24"/>
                <w:szCs w:val="24"/>
              </w:rPr>
              <w:t>funkciju</w:t>
            </w:r>
            <w:r w:rsidRPr="005313FE">
              <w:rPr>
                <w:spacing w:val="-6"/>
                <w:sz w:val="24"/>
                <w:szCs w:val="24"/>
              </w:rPr>
              <w:t xml:space="preserve"> </w:t>
            </w:r>
            <w:r w:rsidRPr="005313FE">
              <w:rPr>
                <w:sz w:val="24"/>
                <w:szCs w:val="24"/>
              </w:rPr>
              <w:t>īstenošanai)</w:t>
            </w:r>
            <w:r w:rsidRPr="005313FE">
              <w:rPr>
                <w:spacing w:val="-8"/>
                <w:sz w:val="24"/>
                <w:szCs w:val="24"/>
              </w:rPr>
              <w:t xml:space="preserve"> </w:t>
            </w:r>
            <w:r w:rsidRPr="005313FE">
              <w:rPr>
                <w:sz w:val="24"/>
                <w:szCs w:val="24"/>
              </w:rPr>
              <w:t>nevar</w:t>
            </w:r>
            <w:r w:rsidRPr="005313FE">
              <w:rPr>
                <w:spacing w:val="-8"/>
                <w:sz w:val="24"/>
                <w:szCs w:val="24"/>
              </w:rPr>
              <w:t xml:space="preserve"> </w:t>
            </w:r>
            <w:r w:rsidRPr="005313FE">
              <w:rPr>
                <w:sz w:val="24"/>
                <w:szCs w:val="24"/>
              </w:rPr>
              <w:t>piekļūt</w:t>
            </w:r>
            <w:r w:rsidRPr="005313FE">
              <w:rPr>
                <w:spacing w:val="-6"/>
                <w:sz w:val="24"/>
                <w:szCs w:val="24"/>
              </w:rPr>
              <w:t xml:space="preserve"> </w:t>
            </w:r>
            <w:r w:rsidRPr="005313FE">
              <w:rPr>
                <w:spacing w:val="-3"/>
                <w:sz w:val="24"/>
                <w:szCs w:val="24"/>
              </w:rPr>
              <w:t xml:space="preserve">ne </w:t>
            </w:r>
            <w:r w:rsidRPr="005313FE">
              <w:rPr>
                <w:sz w:val="24"/>
                <w:szCs w:val="24"/>
              </w:rPr>
              <w:t xml:space="preserve">citas bāriņtiesas, </w:t>
            </w:r>
            <w:r w:rsidRPr="005313FE">
              <w:rPr>
                <w:spacing w:val="-3"/>
                <w:sz w:val="24"/>
                <w:szCs w:val="24"/>
              </w:rPr>
              <w:t xml:space="preserve">ne </w:t>
            </w:r>
            <w:r w:rsidRPr="005313FE">
              <w:rPr>
                <w:sz w:val="24"/>
                <w:szCs w:val="24"/>
              </w:rPr>
              <w:t xml:space="preserve">citas institūcijas, </w:t>
            </w:r>
            <w:r w:rsidR="0092674F" w:rsidRPr="005313FE">
              <w:rPr>
                <w:sz w:val="24"/>
                <w:szCs w:val="24"/>
              </w:rPr>
              <w:t xml:space="preserve">Labklājības ministrija sadarbībā ar </w:t>
            </w:r>
            <w:r w:rsidR="0092674F" w:rsidRPr="005313FE">
              <w:rPr>
                <w:sz w:val="24"/>
                <w:szCs w:val="24"/>
              </w:rPr>
              <w:lastRenderedPageBreak/>
              <w:t>Inspekciju, Iekšlietu ministrijas Informācijas centru un Latvijas Bāriņtiesu darbinieku asociāciju vērtēja jautājumu</w:t>
            </w:r>
            <w:r w:rsidRPr="005313FE">
              <w:rPr>
                <w:sz w:val="24"/>
                <w:szCs w:val="24"/>
              </w:rPr>
              <w:t xml:space="preserve"> par iespēju veidot valstī vienotu digitālu tiešsaistes platformu, ar kuras starpniecību informācija, ko sagatavojusi viena bāriņtiesa </w:t>
            </w:r>
            <w:r w:rsidRPr="005313FE">
              <w:rPr>
                <w:spacing w:val="4"/>
                <w:sz w:val="24"/>
                <w:szCs w:val="24"/>
              </w:rPr>
              <w:t xml:space="preserve">un </w:t>
            </w:r>
            <w:r w:rsidRPr="005313FE">
              <w:rPr>
                <w:sz w:val="24"/>
                <w:szCs w:val="24"/>
              </w:rPr>
              <w:t>ievietojusi savā bāriņtiesas lietu reģistrā, būtu nepieciešamības gadījumā operatīvi pieejama citai bāriņtiesai – konkrētās personas lietas</w:t>
            </w:r>
            <w:r w:rsidRPr="005313FE">
              <w:rPr>
                <w:spacing w:val="-13"/>
                <w:sz w:val="24"/>
                <w:szCs w:val="24"/>
              </w:rPr>
              <w:t xml:space="preserve"> </w:t>
            </w:r>
            <w:r w:rsidRPr="005313FE">
              <w:rPr>
                <w:sz w:val="24"/>
                <w:szCs w:val="24"/>
              </w:rPr>
              <w:t>pārņēmējai,</w:t>
            </w:r>
            <w:r w:rsidRPr="005313FE">
              <w:rPr>
                <w:spacing w:val="-10"/>
                <w:sz w:val="24"/>
                <w:szCs w:val="24"/>
              </w:rPr>
              <w:t xml:space="preserve"> </w:t>
            </w:r>
            <w:r w:rsidRPr="005313FE">
              <w:rPr>
                <w:sz w:val="24"/>
                <w:szCs w:val="24"/>
              </w:rPr>
              <w:t>kā</w:t>
            </w:r>
            <w:r w:rsidRPr="005313FE">
              <w:rPr>
                <w:spacing w:val="-12"/>
                <w:sz w:val="24"/>
                <w:szCs w:val="24"/>
              </w:rPr>
              <w:t xml:space="preserve"> </w:t>
            </w:r>
            <w:r w:rsidRPr="005313FE">
              <w:rPr>
                <w:sz w:val="24"/>
                <w:szCs w:val="24"/>
              </w:rPr>
              <w:t>arī</w:t>
            </w:r>
            <w:r w:rsidRPr="005313FE">
              <w:rPr>
                <w:spacing w:val="-19"/>
                <w:sz w:val="24"/>
                <w:szCs w:val="24"/>
              </w:rPr>
              <w:t xml:space="preserve"> </w:t>
            </w:r>
            <w:r w:rsidRPr="005313FE">
              <w:rPr>
                <w:sz w:val="24"/>
                <w:szCs w:val="24"/>
              </w:rPr>
              <w:t>citām</w:t>
            </w:r>
            <w:r w:rsidRPr="005313FE">
              <w:rPr>
                <w:spacing w:val="-20"/>
                <w:sz w:val="24"/>
                <w:szCs w:val="24"/>
              </w:rPr>
              <w:t xml:space="preserve"> </w:t>
            </w:r>
            <w:r w:rsidRPr="005313FE">
              <w:rPr>
                <w:sz w:val="24"/>
                <w:szCs w:val="24"/>
              </w:rPr>
              <w:t>kompetentām</w:t>
            </w:r>
            <w:r w:rsidRPr="005313FE">
              <w:rPr>
                <w:spacing w:val="-15"/>
                <w:sz w:val="24"/>
                <w:szCs w:val="24"/>
              </w:rPr>
              <w:t xml:space="preserve"> </w:t>
            </w:r>
            <w:r w:rsidRPr="005313FE">
              <w:rPr>
                <w:sz w:val="24"/>
                <w:szCs w:val="24"/>
              </w:rPr>
              <w:t>iestādēm,</w:t>
            </w:r>
            <w:r w:rsidRPr="005313FE">
              <w:rPr>
                <w:spacing w:val="-4"/>
                <w:sz w:val="24"/>
                <w:szCs w:val="24"/>
              </w:rPr>
              <w:t xml:space="preserve"> </w:t>
            </w:r>
            <w:r w:rsidRPr="005313FE">
              <w:rPr>
                <w:sz w:val="24"/>
                <w:szCs w:val="24"/>
              </w:rPr>
              <w:t>lai</w:t>
            </w:r>
            <w:r w:rsidRPr="005313FE">
              <w:rPr>
                <w:spacing w:val="-20"/>
                <w:sz w:val="24"/>
                <w:szCs w:val="24"/>
              </w:rPr>
              <w:t xml:space="preserve"> </w:t>
            </w:r>
            <w:r w:rsidRPr="005313FE">
              <w:rPr>
                <w:sz w:val="24"/>
                <w:szCs w:val="24"/>
              </w:rPr>
              <w:t>tās</w:t>
            </w:r>
            <w:r w:rsidRPr="005313FE">
              <w:rPr>
                <w:spacing w:val="-13"/>
                <w:sz w:val="24"/>
                <w:szCs w:val="24"/>
              </w:rPr>
              <w:t xml:space="preserve"> </w:t>
            </w:r>
            <w:r w:rsidRPr="005313FE">
              <w:rPr>
                <w:sz w:val="24"/>
                <w:szCs w:val="24"/>
              </w:rPr>
              <w:t>varētu nodrošināt</w:t>
            </w:r>
            <w:r w:rsidRPr="005313FE">
              <w:rPr>
                <w:spacing w:val="-4"/>
                <w:sz w:val="24"/>
                <w:szCs w:val="24"/>
              </w:rPr>
              <w:t xml:space="preserve"> </w:t>
            </w:r>
            <w:r w:rsidRPr="005313FE">
              <w:rPr>
                <w:sz w:val="24"/>
                <w:szCs w:val="24"/>
              </w:rPr>
              <w:t>normatīvajos</w:t>
            </w:r>
            <w:r w:rsidRPr="005313FE">
              <w:rPr>
                <w:spacing w:val="-10"/>
                <w:sz w:val="24"/>
                <w:szCs w:val="24"/>
              </w:rPr>
              <w:t xml:space="preserve"> </w:t>
            </w:r>
            <w:r w:rsidRPr="005313FE">
              <w:rPr>
                <w:sz w:val="24"/>
                <w:szCs w:val="24"/>
              </w:rPr>
              <w:t>aktos</w:t>
            </w:r>
            <w:r w:rsidRPr="005313FE">
              <w:rPr>
                <w:spacing w:val="-10"/>
                <w:sz w:val="24"/>
                <w:szCs w:val="24"/>
              </w:rPr>
              <w:t xml:space="preserve"> </w:t>
            </w:r>
            <w:r w:rsidRPr="005313FE">
              <w:rPr>
                <w:sz w:val="24"/>
                <w:szCs w:val="24"/>
              </w:rPr>
              <w:t>noteikto</w:t>
            </w:r>
            <w:r w:rsidRPr="005313FE">
              <w:rPr>
                <w:spacing w:val="-4"/>
                <w:sz w:val="24"/>
                <w:szCs w:val="24"/>
              </w:rPr>
              <w:t xml:space="preserve"> </w:t>
            </w:r>
            <w:r w:rsidRPr="005313FE">
              <w:rPr>
                <w:sz w:val="24"/>
                <w:szCs w:val="24"/>
              </w:rPr>
              <w:t>funkciju</w:t>
            </w:r>
            <w:r w:rsidRPr="005313FE">
              <w:rPr>
                <w:spacing w:val="-3"/>
                <w:sz w:val="24"/>
                <w:szCs w:val="24"/>
              </w:rPr>
              <w:t xml:space="preserve"> </w:t>
            </w:r>
            <w:r w:rsidRPr="005313FE">
              <w:rPr>
                <w:sz w:val="24"/>
                <w:szCs w:val="24"/>
              </w:rPr>
              <w:t>izpildi</w:t>
            </w:r>
            <w:r w:rsidRPr="005313FE">
              <w:rPr>
                <w:spacing w:val="-12"/>
                <w:sz w:val="24"/>
                <w:szCs w:val="24"/>
              </w:rPr>
              <w:t xml:space="preserve"> </w:t>
            </w:r>
            <w:r w:rsidRPr="005313FE">
              <w:rPr>
                <w:sz w:val="24"/>
                <w:szCs w:val="24"/>
              </w:rPr>
              <w:t>attiecībā</w:t>
            </w:r>
            <w:r w:rsidRPr="005313FE">
              <w:rPr>
                <w:spacing w:val="-9"/>
                <w:sz w:val="24"/>
                <w:szCs w:val="24"/>
              </w:rPr>
              <w:t xml:space="preserve"> </w:t>
            </w:r>
            <w:r w:rsidRPr="005313FE">
              <w:rPr>
                <w:sz w:val="24"/>
                <w:szCs w:val="24"/>
              </w:rPr>
              <w:t>uz bāriņtiesu lietā</w:t>
            </w:r>
            <w:r w:rsidR="00306E44" w:rsidRPr="005313FE">
              <w:rPr>
                <w:sz w:val="24"/>
                <w:szCs w:val="24"/>
              </w:rPr>
              <w:t>s</w:t>
            </w:r>
            <w:r w:rsidRPr="005313FE">
              <w:rPr>
                <w:sz w:val="24"/>
                <w:szCs w:val="24"/>
              </w:rPr>
              <w:t xml:space="preserve"> minēt</w:t>
            </w:r>
            <w:r w:rsidR="00306E44" w:rsidRPr="005313FE">
              <w:rPr>
                <w:sz w:val="24"/>
                <w:szCs w:val="24"/>
              </w:rPr>
              <w:t>u</w:t>
            </w:r>
            <w:r w:rsidRPr="005313FE">
              <w:rPr>
                <w:spacing w:val="7"/>
                <w:sz w:val="24"/>
                <w:szCs w:val="24"/>
              </w:rPr>
              <w:t xml:space="preserve"> </w:t>
            </w:r>
            <w:r w:rsidR="00306E44" w:rsidRPr="005313FE">
              <w:rPr>
                <w:sz w:val="24"/>
                <w:szCs w:val="24"/>
              </w:rPr>
              <w:t xml:space="preserve">konkrētu </w:t>
            </w:r>
            <w:r w:rsidRPr="005313FE">
              <w:rPr>
                <w:sz w:val="24"/>
                <w:szCs w:val="24"/>
              </w:rPr>
              <w:t>personu.</w:t>
            </w:r>
          </w:p>
          <w:p w14:paraId="62BE2BE3" w14:textId="77777777" w:rsidR="00454312" w:rsidRPr="005313FE" w:rsidRDefault="00454312" w:rsidP="004174FF">
            <w:pPr>
              <w:pStyle w:val="TableParagraph"/>
              <w:ind w:left="0"/>
              <w:jc w:val="both"/>
              <w:rPr>
                <w:sz w:val="24"/>
                <w:szCs w:val="24"/>
              </w:rPr>
            </w:pPr>
            <w:r w:rsidRPr="005313FE">
              <w:rPr>
                <w:sz w:val="24"/>
                <w:szCs w:val="24"/>
              </w:rPr>
              <w:t>Attiecīgi projekta ietvaros tika pieņemts lēmums par minēto bāriņtiesu lietu reģistru digitalizēšanu, jo reģistri nepieciešami:</w:t>
            </w:r>
          </w:p>
          <w:p w14:paraId="0928E913" w14:textId="4A7178CB" w:rsidR="0092674F" w:rsidRPr="005313FE" w:rsidRDefault="0092674F" w:rsidP="004174FF">
            <w:pPr>
              <w:pStyle w:val="TableParagraph"/>
              <w:numPr>
                <w:ilvl w:val="0"/>
                <w:numId w:val="36"/>
              </w:numPr>
              <w:tabs>
                <w:tab w:val="left" w:pos="452"/>
              </w:tabs>
              <w:ind w:left="0" w:firstLine="0"/>
              <w:jc w:val="both"/>
              <w:rPr>
                <w:sz w:val="24"/>
                <w:szCs w:val="24"/>
              </w:rPr>
            </w:pPr>
            <w:r w:rsidRPr="005313FE">
              <w:rPr>
                <w:sz w:val="24"/>
                <w:szCs w:val="24"/>
              </w:rPr>
              <w:t>bāriņtiesām, lai gūtu kopēju informāciju par situāciju Latvijā par audžuģimenēm (īpaši brīvajām vietām tajās) un audžuģimenēs ievietotajiem bērniem;</w:t>
            </w:r>
          </w:p>
          <w:p w14:paraId="34A68267" w14:textId="696CACAA" w:rsidR="00454312" w:rsidRPr="005313FE" w:rsidRDefault="00454312" w:rsidP="004174FF">
            <w:pPr>
              <w:pStyle w:val="TableParagraph"/>
              <w:numPr>
                <w:ilvl w:val="0"/>
                <w:numId w:val="36"/>
              </w:numPr>
              <w:tabs>
                <w:tab w:val="left" w:pos="452"/>
              </w:tabs>
              <w:ind w:left="0" w:firstLine="0"/>
              <w:jc w:val="both"/>
              <w:rPr>
                <w:sz w:val="24"/>
                <w:szCs w:val="24"/>
              </w:rPr>
            </w:pPr>
            <w:r w:rsidRPr="005313FE">
              <w:rPr>
                <w:sz w:val="24"/>
                <w:szCs w:val="24"/>
              </w:rPr>
              <w:t>Inspekcijai, lai nodrošinātu bāriņtiesu darba uzraudzību un metodisko</w:t>
            </w:r>
            <w:r w:rsidRPr="005313FE">
              <w:rPr>
                <w:spacing w:val="5"/>
                <w:sz w:val="24"/>
                <w:szCs w:val="24"/>
              </w:rPr>
              <w:t xml:space="preserve"> </w:t>
            </w:r>
            <w:r w:rsidRPr="005313FE">
              <w:rPr>
                <w:sz w:val="24"/>
                <w:szCs w:val="24"/>
              </w:rPr>
              <w:t>vadību;</w:t>
            </w:r>
          </w:p>
          <w:p w14:paraId="72E56DAD" w14:textId="77777777" w:rsidR="00454312" w:rsidRPr="005313FE" w:rsidRDefault="00454312" w:rsidP="004174FF">
            <w:pPr>
              <w:pStyle w:val="TableParagraph"/>
              <w:numPr>
                <w:ilvl w:val="0"/>
                <w:numId w:val="36"/>
              </w:numPr>
              <w:tabs>
                <w:tab w:val="left" w:pos="452"/>
              </w:tabs>
              <w:ind w:left="0" w:firstLine="0"/>
              <w:jc w:val="both"/>
              <w:rPr>
                <w:sz w:val="24"/>
                <w:szCs w:val="24"/>
              </w:rPr>
            </w:pPr>
            <w:r w:rsidRPr="005313FE">
              <w:rPr>
                <w:sz w:val="24"/>
                <w:szCs w:val="24"/>
              </w:rPr>
              <w:t>Pilsonības un migrācijas lietu pārvaldei Iedzīvotāju reģistrā esošās informācijas</w:t>
            </w:r>
            <w:r w:rsidRPr="005313FE">
              <w:rPr>
                <w:spacing w:val="1"/>
                <w:sz w:val="24"/>
                <w:szCs w:val="24"/>
              </w:rPr>
              <w:t xml:space="preserve"> </w:t>
            </w:r>
            <w:r w:rsidRPr="005313FE">
              <w:rPr>
                <w:sz w:val="24"/>
                <w:szCs w:val="24"/>
              </w:rPr>
              <w:t>aktualizēšanai;</w:t>
            </w:r>
          </w:p>
          <w:p w14:paraId="070C3C61" w14:textId="77777777" w:rsidR="0092674F" w:rsidRPr="005313FE" w:rsidRDefault="00454312" w:rsidP="004174FF">
            <w:pPr>
              <w:pStyle w:val="TableParagraph"/>
              <w:numPr>
                <w:ilvl w:val="0"/>
                <w:numId w:val="36"/>
              </w:numPr>
              <w:tabs>
                <w:tab w:val="left" w:pos="452"/>
              </w:tabs>
              <w:ind w:left="0" w:firstLine="0"/>
              <w:jc w:val="both"/>
              <w:rPr>
                <w:sz w:val="24"/>
                <w:szCs w:val="24"/>
              </w:rPr>
            </w:pPr>
            <w:r w:rsidRPr="005313FE">
              <w:rPr>
                <w:sz w:val="24"/>
                <w:szCs w:val="24"/>
              </w:rPr>
              <w:t xml:space="preserve">Valsts sociālās apdrošināšanas aģentūrai, </w:t>
            </w:r>
            <w:r w:rsidRPr="005313FE">
              <w:rPr>
                <w:spacing w:val="-3"/>
                <w:sz w:val="24"/>
                <w:szCs w:val="24"/>
              </w:rPr>
              <w:t xml:space="preserve">lai </w:t>
            </w:r>
            <w:r w:rsidRPr="005313FE">
              <w:rPr>
                <w:sz w:val="24"/>
                <w:szCs w:val="24"/>
              </w:rPr>
              <w:t xml:space="preserve">nodrošinātu valsts sociālo pabalstu piešķiršanu audžuģimenēm, pieņemto </w:t>
            </w:r>
            <w:r w:rsidRPr="005313FE">
              <w:rPr>
                <w:spacing w:val="-3"/>
                <w:sz w:val="24"/>
                <w:szCs w:val="24"/>
              </w:rPr>
              <w:t xml:space="preserve">lēmumu </w:t>
            </w:r>
            <w:r w:rsidRPr="005313FE">
              <w:rPr>
                <w:sz w:val="24"/>
                <w:szCs w:val="24"/>
              </w:rPr>
              <w:t>paziņošanu un</w:t>
            </w:r>
            <w:r w:rsidRPr="005313FE">
              <w:rPr>
                <w:spacing w:val="3"/>
                <w:sz w:val="24"/>
                <w:szCs w:val="24"/>
              </w:rPr>
              <w:t xml:space="preserve"> </w:t>
            </w:r>
            <w:r w:rsidRPr="005313FE">
              <w:rPr>
                <w:sz w:val="24"/>
                <w:szCs w:val="24"/>
              </w:rPr>
              <w:t>izpildi;</w:t>
            </w:r>
          </w:p>
          <w:p w14:paraId="39AFB696" w14:textId="77777777" w:rsidR="0092674F" w:rsidRPr="005313FE" w:rsidRDefault="00454312" w:rsidP="004174FF">
            <w:pPr>
              <w:pStyle w:val="TableParagraph"/>
              <w:numPr>
                <w:ilvl w:val="0"/>
                <w:numId w:val="36"/>
              </w:numPr>
              <w:tabs>
                <w:tab w:val="left" w:pos="452"/>
              </w:tabs>
              <w:ind w:left="0" w:firstLine="0"/>
              <w:jc w:val="both"/>
              <w:rPr>
                <w:sz w:val="24"/>
                <w:szCs w:val="24"/>
              </w:rPr>
            </w:pPr>
            <w:r w:rsidRPr="005313FE">
              <w:rPr>
                <w:sz w:val="24"/>
                <w:szCs w:val="24"/>
              </w:rPr>
              <w:t xml:space="preserve">pašvaldības sociālajam dienestam, lai nodrošinātu pašvaldības sociālo pabalstu piešķiršanu, pieņemto </w:t>
            </w:r>
            <w:r w:rsidRPr="005313FE">
              <w:rPr>
                <w:spacing w:val="-3"/>
                <w:sz w:val="24"/>
                <w:szCs w:val="24"/>
              </w:rPr>
              <w:t xml:space="preserve">lēmumu </w:t>
            </w:r>
            <w:r w:rsidRPr="005313FE">
              <w:rPr>
                <w:sz w:val="24"/>
                <w:szCs w:val="24"/>
              </w:rPr>
              <w:t>paziņošanu un izpildi</w:t>
            </w:r>
            <w:r w:rsidR="0092674F" w:rsidRPr="005313FE">
              <w:rPr>
                <w:sz w:val="24"/>
                <w:szCs w:val="24"/>
              </w:rPr>
              <w:t>;</w:t>
            </w:r>
          </w:p>
          <w:p w14:paraId="17658CDE" w14:textId="5276ED8A" w:rsidR="00454312" w:rsidRPr="005313FE" w:rsidRDefault="0092674F" w:rsidP="004174FF">
            <w:pPr>
              <w:pStyle w:val="TableParagraph"/>
              <w:numPr>
                <w:ilvl w:val="0"/>
                <w:numId w:val="36"/>
              </w:numPr>
              <w:tabs>
                <w:tab w:val="left" w:pos="452"/>
              </w:tabs>
              <w:ind w:left="0" w:firstLine="0"/>
              <w:jc w:val="both"/>
              <w:rPr>
                <w:sz w:val="24"/>
                <w:szCs w:val="24"/>
              </w:rPr>
            </w:pPr>
            <w:r w:rsidRPr="005313FE">
              <w:rPr>
                <w:sz w:val="24"/>
                <w:szCs w:val="24"/>
              </w:rPr>
              <w:t>policijai, lai nodrošinātu Bērnu tiesību aizsardzības likumā noteikto uzdevumu par bērna nogādāšanu drošā vidē izpildi</w:t>
            </w:r>
            <w:r w:rsidR="00454312" w:rsidRPr="005313FE">
              <w:rPr>
                <w:sz w:val="24"/>
                <w:szCs w:val="24"/>
              </w:rPr>
              <w:t>.</w:t>
            </w:r>
          </w:p>
          <w:p w14:paraId="5993E52A" w14:textId="2E9E5973" w:rsidR="00454312" w:rsidRPr="005313FE" w:rsidRDefault="00454312" w:rsidP="004174FF">
            <w:pPr>
              <w:jc w:val="both"/>
              <w:rPr>
                <w:rFonts w:ascii="Times New Roman" w:hAnsi="Times New Roman" w:cs="Times New Roman"/>
                <w:sz w:val="24"/>
                <w:szCs w:val="24"/>
              </w:rPr>
            </w:pPr>
          </w:p>
          <w:p w14:paraId="78C8EEB6" w14:textId="4F8A960A" w:rsidR="00454312" w:rsidRPr="005313FE" w:rsidRDefault="00454312" w:rsidP="004174FF">
            <w:pPr>
              <w:pStyle w:val="TableParagraph"/>
              <w:ind w:left="0"/>
              <w:jc w:val="both"/>
              <w:rPr>
                <w:sz w:val="24"/>
                <w:szCs w:val="24"/>
              </w:rPr>
            </w:pPr>
            <w:r w:rsidRPr="005313FE">
              <w:rPr>
                <w:sz w:val="24"/>
                <w:szCs w:val="24"/>
              </w:rPr>
              <w:t xml:space="preserve">Ministru kabineta </w:t>
            </w:r>
            <w:proofErr w:type="gramStart"/>
            <w:r w:rsidRPr="005313FE">
              <w:rPr>
                <w:sz w:val="24"/>
                <w:szCs w:val="24"/>
              </w:rPr>
              <w:t>2014.gada</w:t>
            </w:r>
            <w:proofErr w:type="gramEnd"/>
            <w:r w:rsidRPr="005313FE">
              <w:rPr>
                <w:sz w:val="24"/>
                <w:szCs w:val="24"/>
              </w:rPr>
              <w:t xml:space="preserve"> 25.marta noteikumu Nr.157</w:t>
            </w:r>
            <w:r w:rsidR="0092674F" w:rsidRPr="005313FE">
              <w:rPr>
                <w:sz w:val="24"/>
                <w:szCs w:val="24"/>
              </w:rPr>
              <w:t xml:space="preserve"> </w:t>
            </w:r>
            <w:r w:rsidRPr="005313FE">
              <w:rPr>
                <w:sz w:val="24"/>
                <w:szCs w:val="24"/>
              </w:rPr>
              <w:t xml:space="preserve">„Nepilngadīgo personu atbalsta informācijas sistēmas noteikumi” 5.22.apakšpunkts paredz Nepilngadīgo personu atbalsta informācijas sistēmā iekļaut informāciju </w:t>
            </w:r>
            <w:r w:rsidRPr="005313FE">
              <w:rPr>
                <w:spacing w:val="-3"/>
                <w:sz w:val="24"/>
                <w:szCs w:val="24"/>
              </w:rPr>
              <w:t xml:space="preserve">no </w:t>
            </w:r>
            <w:r w:rsidRPr="005313FE">
              <w:rPr>
                <w:sz w:val="24"/>
                <w:szCs w:val="24"/>
              </w:rPr>
              <w:t xml:space="preserve">šādiem bāriņtiesu lietu reģistriem: </w:t>
            </w:r>
            <w:r w:rsidRPr="005313FE">
              <w:rPr>
                <w:spacing w:val="-3"/>
                <w:sz w:val="24"/>
                <w:szCs w:val="24"/>
              </w:rPr>
              <w:t xml:space="preserve">no </w:t>
            </w:r>
            <w:r w:rsidRPr="005313FE">
              <w:rPr>
                <w:sz w:val="24"/>
                <w:szCs w:val="24"/>
              </w:rPr>
              <w:t xml:space="preserve">aizgādības tiesību pārtraukšanas un atņemšanas </w:t>
            </w:r>
            <w:r w:rsidRPr="005313FE">
              <w:rPr>
                <w:spacing w:val="4"/>
                <w:sz w:val="24"/>
                <w:szCs w:val="24"/>
              </w:rPr>
              <w:t xml:space="preserve">un </w:t>
            </w:r>
            <w:r w:rsidRPr="005313FE">
              <w:rPr>
                <w:sz w:val="24"/>
                <w:szCs w:val="24"/>
              </w:rPr>
              <w:t>aizgādības</w:t>
            </w:r>
            <w:r w:rsidRPr="005313FE">
              <w:rPr>
                <w:spacing w:val="-15"/>
                <w:sz w:val="24"/>
                <w:szCs w:val="24"/>
              </w:rPr>
              <w:t xml:space="preserve"> </w:t>
            </w:r>
            <w:r w:rsidRPr="005313FE">
              <w:rPr>
                <w:sz w:val="24"/>
                <w:szCs w:val="24"/>
              </w:rPr>
              <w:t>tiesību</w:t>
            </w:r>
            <w:r w:rsidRPr="005313FE">
              <w:rPr>
                <w:spacing w:val="-12"/>
                <w:sz w:val="24"/>
                <w:szCs w:val="24"/>
              </w:rPr>
              <w:t xml:space="preserve"> </w:t>
            </w:r>
            <w:r w:rsidRPr="005313FE">
              <w:rPr>
                <w:sz w:val="24"/>
                <w:szCs w:val="24"/>
              </w:rPr>
              <w:t>atjaunošanas</w:t>
            </w:r>
            <w:r w:rsidRPr="005313FE">
              <w:rPr>
                <w:spacing w:val="-10"/>
                <w:sz w:val="24"/>
                <w:szCs w:val="24"/>
              </w:rPr>
              <w:t xml:space="preserve"> </w:t>
            </w:r>
            <w:r w:rsidRPr="005313FE">
              <w:rPr>
                <w:sz w:val="24"/>
                <w:szCs w:val="24"/>
              </w:rPr>
              <w:t>lietu</w:t>
            </w:r>
            <w:r w:rsidRPr="005313FE">
              <w:rPr>
                <w:spacing w:val="-13"/>
                <w:sz w:val="24"/>
                <w:szCs w:val="24"/>
              </w:rPr>
              <w:t xml:space="preserve"> </w:t>
            </w:r>
            <w:r w:rsidRPr="005313FE">
              <w:rPr>
                <w:sz w:val="24"/>
                <w:szCs w:val="24"/>
              </w:rPr>
              <w:t>reģistra;</w:t>
            </w:r>
            <w:r w:rsidRPr="005313FE">
              <w:rPr>
                <w:spacing w:val="-16"/>
                <w:sz w:val="24"/>
                <w:szCs w:val="24"/>
              </w:rPr>
              <w:t xml:space="preserve"> </w:t>
            </w:r>
            <w:r w:rsidRPr="005313FE">
              <w:rPr>
                <w:spacing w:val="-3"/>
                <w:sz w:val="24"/>
                <w:szCs w:val="24"/>
              </w:rPr>
              <w:t>no</w:t>
            </w:r>
            <w:r w:rsidRPr="005313FE">
              <w:rPr>
                <w:spacing w:val="-8"/>
                <w:sz w:val="24"/>
                <w:szCs w:val="24"/>
              </w:rPr>
              <w:t xml:space="preserve"> </w:t>
            </w:r>
            <w:r w:rsidRPr="005313FE">
              <w:rPr>
                <w:sz w:val="24"/>
                <w:szCs w:val="24"/>
              </w:rPr>
              <w:t>audžuģimeņu</w:t>
            </w:r>
            <w:r w:rsidRPr="005313FE">
              <w:rPr>
                <w:spacing w:val="-8"/>
                <w:sz w:val="24"/>
                <w:szCs w:val="24"/>
              </w:rPr>
              <w:t xml:space="preserve"> </w:t>
            </w:r>
            <w:r w:rsidRPr="005313FE">
              <w:rPr>
                <w:sz w:val="24"/>
                <w:szCs w:val="24"/>
              </w:rPr>
              <w:t xml:space="preserve">lietu reģistra; </w:t>
            </w:r>
            <w:r w:rsidRPr="005313FE">
              <w:rPr>
                <w:spacing w:val="-3"/>
                <w:sz w:val="24"/>
                <w:szCs w:val="24"/>
              </w:rPr>
              <w:t xml:space="preserve">no </w:t>
            </w:r>
            <w:r w:rsidRPr="005313FE">
              <w:rPr>
                <w:sz w:val="24"/>
                <w:szCs w:val="24"/>
              </w:rPr>
              <w:t xml:space="preserve">adopcijas lietu reģistra; </w:t>
            </w:r>
            <w:r w:rsidRPr="005313FE">
              <w:rPr>
                <w:spacing w:val="-3"/>
                <w:sz w:val="24"/>
                <w:szCs w:val="24"/>
              </w:rPr>
              <w:t xml:space="preserve">no </w:t>
            </w:r>
            <w:r w:rsidRPr="005313FE">
              <w:rPr>
                <w:sz w:val="24"/>
                <w:szCs w:val="24"/>
              </w:rPr>
              <w:t xml:space="preserve">aizbildnības lietu reģistra; </w:t>
            </w:r>
            <w:r w:rsidRPr="005313FE">
              <w:rPr>
                <w:spacing w:val="-3"/>
                <w:sz w:val="24"/>
                <w:szCs w:val="24"/>
              </w:rPr>
              <w:t xml:space="preserve">no </w:t>
            </w:r>
            <w:r w:rsidRPr="005313FE">
              <w:rPr>
                <w:sz w:val="24"/>
                <w:szCs w:val="24"/>
              </w:rPr>
              <w:t>lietu alfabētiskā</w:t>
            </w:r>
            <w:r w:rsidRPr="005313FE">
              <w:rPr>
                <w:spacing w:val="11"/>
                <w:sz w:val="24"/>
                <w:szCs w:val="24"/>
              </w:rPr>
              <w:t xml:space="preserve"> </w:t>
            </w:r>
            <w:r w:rsidRPr="005313FE">
              <w:rPr>
                <w:sz w:val="24"/>
                <w:szCs w:val="24"/>
              </w:rPr>
              <w:t>reģistra.</w:t>
            </w:r>
          </w:p>
          <w:p w14:paraId="30BD1CF3" w14:textId="77777777" w:rsidR="00454312" w:rsidRPr="005313FE" w:rsidRDefault="00454312" w:rsidP="004174FF">
            <w:pPr>
              <w:pStyle w:val="TableParagraph"/>
              <w:ind w:left="0"/>
              <w:rPr>
                <w:sz w:val="24"/>
                <w:szCs w:val="24"/>
              </w:rPr>
            </w:pPr>
          </w:p>
          <w:p w14:paraId="620C7309" w14:textId="77777777" w:rsidR="00454312" w:rsidRPr="005313FE" w:rsidRDefault="00454312" w:rsidP="004174FF">
            <w:pPr>
              <w:pStyle w:val="TableParagraph"/>
              <w:ind w:left="0"/>
              <w:jc w:val="both"/>
              <w:rPr>
                <w:sz w:val="24"/>
                <w:szCs w:val="24"/>
              </w:rPr>
            </w:pPr>
            <w:r w:rsidRPr="005313FE">
              <w:rPr>
                <w:sz w:val="24"/>
                <w:szCs w:val="24"/>
              </w:rPr>
              <w:t>Saskaņā ar noteikumu Nr.1037 19.punktu audžuģimeņu lietu reģistrā iekļauj šādu informāciju:</w:t>
            </w:r>
          </w:p>
          <w:p w14:paraId="12A61B88" w14:textId="77777777" w:rsidR="00454312" w:rsidRPr="005313FE" w:rsidRDefault="00454312" w:rsidP="004174FF">
            <w:pPr>
              <w:pStyle w:val="TableParagraph"/>
              <w:numPr>
                <w:ilvl w:val="0"/>
                <w:numId w:val="38"/>
              </w:numPr>
              <w:tabs>
                <w:tab w:val="left" w:pos="236"/>
              </w:tabs>
              <w:ind w:left="0" w:firstLine="0"/>
              <w:jc w:val="both"/>
              <w:rPr>
                <w:sz w:val="24"/>
                <w:szCs w:val="24"/>
              </w:rPr>
            </w:pPr>
            <w:r w:rsidRPr="005313FE">
              <w:rPr>
                <w:sz w:val="24"/>
                <w:szCs w:val="24"/>
              </w:rPr>
              <w:t>lietas indekss un numurs atbilstoši bāriņtiesas lietu</w:t>
            </w:r>
            <w:r w:rsidRPr="005313FE">
              <w:rPr>
                <w:spacing w:val="-16"/>
                <w:sz w:val="24"/>
                <w:szCs w:val="24"/>
              </w:rPr>
              <w:t xml:space="preserve"> </w:t>
            </w:r>
            <w:r w:rsidRPr="005313FE">
              <w:rPr>
                <w:sz w:val="24"/>
                <w:szCs w:val="24"/>
              </w:rPr>
              <w:t>sarakstam;</w:t>
            </w:r>
          </w:p>
          <w:p w14:paraId="097ADC2B" w14:textId="77777777" w:rsidR="00454312" w:rsidRPr="005313FE" w:rsidRDefault="00454312" w:rsidP="004174FF">
            <w:pPr>
              <w:pStyle w:val="TableParagraph"/>
              <w:numPr>
                <w:ilvl w:val="0"/>
                <w:numId w:val="38"/>
              </w:numPr>
              <w:tabs>
                <w:tab w:val="left" w:pos="236"/>
                <w:tab w:val="left" w:pos="404"/>
              </w:tabs>
              <w:ind w:left="0" w:firstLine="0"/>
              <w:jc w:val="both"/>
              <w:rPr>
                <w:sz w:val="24"/>
                <w:szCs w:val="24"/>
              </w:rPr>
            </w:pPr>
            <w:r w:rsidRPr="005313FE">
              <w:rPr>
                <w:sz w:val="24"/>
                <w:szCs w:val="24"/>
              </w:rPr>
              <w:t>bāriņtiesas nosaukums, pieņemtā lēmuma par personas piemērotību audžuģimenes pienākumu veikšanai numurs un lēmuma pieņemšanas</w:t>
            </w:r>
            <w:r w:rsidRPr="005313FE">
              <w:rPr>
                <w:spacing w:val="-1"/>
                <w:sz w:val="24"/>
                <w:szCs w:val="24"/>
              </w:rPr>
              <w:t xml:space="preserve"> </w:t>
            </w:r>
            <w:r w:rsidRPr="005313FE">
              <w:rPr>
                <w:sz w:val="24"/>
                <w:szCs w:val="24"/>
              </w:rPr>
              <w:t>datums;</w:t>
            </w:r>
          </w:p>
          <w:p w14:paraId="495D1418" w14:textId="77777777" w:rsidR="00454312" w:rsidRPr="005313FE" w:rsidRDefault="00454312" w:rsidP="004174FF">
            <w:pPr>
              <w:pStyle w:val="TableParagraph"/>
              <w:numPr>
                <w:ilvl w:val="0"/>
                <w:numId w:val="38"/>
              </w:numPr>
              <w:tabs>
                <w:tab w:val="left" w:pos="236"/>
                <w:tab w:val="left" w:pos="318"/>
              </w:tabs>
              <w:ind w:left="0" w:firstLine="0"/>
              <w:jc w:val="both"/>
              <w:rPr>
                <w:sz w:val="24"/>
                <w:szCs w:val="24"/>
              </w:rPr>
            </w:pPr>
            <w:r w:rsidRPr="005313FE">
              <w:rPr>
                <w:sz w:val="24"/>
                <w:szCs w:val="24"/>
              </w:rPr>
              <w:t xml:space="preserve">bāriņtiesas nosaukums, pieņemtā </w:t>
            </w:r>
            <w:r w:rsidRPr="005313FE">
              <w:rPr>
                <w:spacing w:val="-3"/>
                <w:sz w:val="24"/>
                <w:szCs w:val="24"/>
              </w:rPr>
              <w:t xml:space="preserve">lēmuma </w:t>
            </w:r>
            <w:r w:rsidRPr="005313FE">
              <w:rPr>
                <w:sz w:val="24"/>
                <w:szCs w:val="24"/>
              </w:rPr>
              <w:t xml:space="preserve">par </w:t>
            </w:r>
            <w:r w:rsidRPr="005313FE">
              <w:rPr>
                <w:sz w:val="24"/>
                <w:szCs w:val="24"/>
              </w:rPr>
              <w:lastRenderedPageBreak/>
              <w:t>audžuģimenes statusa piešķiršanu numurs un lēmuma pieņemšanas</w:t>
            </w:r>
            <w:r w:rsidRPr="005313FE">
              <w:rPr>
                <w:spacing w:val="-8"/>
                <w:sz w:val="24"/>
                <w:szCs w:val="24"/>
              </w:rPr>
              <w:t xml:space="preserve"> </w:t>
            </w:r>
            <w:r w:rsidRPr="005313FE">
              <w:rPr>
                <w:sz w:val="24"/>
                <w:szCs w:val="24"/>
              </w:rPr>
              <w:t>datums;</w:t>
            </w:r>
          </w:p>
          <w:p w14:paraId="12D8B895" w14:textId="77777777" w:rsidR="00454312" w:rsidRPr="005313FE" w:rsidRDefault="00454312" w:rsidP="004174FF">
            <w:pPr>
              <w:pStyle w:val="TableParagraph"/>
              <w:numPr>
                <w:ilvl w:val="0"/>
                <w:numId w:val="38"/>
              </w:numPr>
              <w:tabs>
                <w:tab w:val="left" w:pos="236"/>
                <w:tab w:val="left" w:pos="347"/>
              </w:tabs>
              <w:ind w:left="0" w:firstLine="0"/>
              <w:jc w:val="both"/>
              <w:rPr>
                <w:sz w:val="24"/>
                <w:szCs w:val="24"/>
              </w:rPr>
            </w:pPr>
            <w:r w:rsidRPr="005313FE">
              <w:rPr>
                <w:sz w:val="24"/>
                <w:szCs w:val="24"/>
              </w:rPr>
              <w:t>audžuvecāku vārds, uzvārds, personas kods un deklarētās dzīvesvietas</w:t>
            </w:r>
            <w:r w:rsidRPr="005313FE">
              <w:rPr>
                <w:spacing w:val="-2"/>
                <w:sz w:val="24"/>
                <w:szCs w:val="24"/>
              </w:rPr>
              <w:t xml:space="preserve"> </w:t>
            </w:r>
            <w:r w:rsidRPr="005313FE">
              <w:rPr>
                <w:sz w:val="24"/>
                <w:szCs w:val="24"/>
              </w:rPr>
              <w:t>adrese;</w:t>
            </w:r>
          </w:p>
          <w:p w14:paraId="1F2DFA22" w14:textId="77777777" w:rsidR="00454312" w:rsidRPr="005313FE" w:rsidRDefault="00454312" w:rsidP="004174FF">
            <w:pPr>
              <w:pStyle w:val="TableParagraph"/>
              <w:numPr>
                <w:ilvl w:val="0"/>
                <w:numId w:val="38"/>
              </w:numPr>
              <w:tabs>
                <w:tab w:val="left" w:pos="236"/>
              </w:tabs>
              <w:ind w:left="0" w:firstLine="0"/>
              <w:jc w:val="both"/>
              <w:rPr>
                <w:sz w:val="24"/>
                <w:szCs w:val="24"/>
              </w:rPr>
            </w:pPr>
            <w:r w:rsidRPr="005313FE">
              <w:rPr>
                <w:sz w:val="24"/>
                <w:szCs w:val="24"/>
              </w:rPr>
              <w:t>bāriņtiesas nosaukums, pieņemtā lēmuma par bērna ievietošanu audžuģimenē numurs un lēmuma pieņemšanas</w:t>
            </w:r>
            <w:r w:rsidRPr="005313FE">
              <w:rPr>
                <w:spacing w:val="-4"/>
                <w:sz w:val="24"/>
                <w:szCs w:val="24"/>
              </w:rPr>
              <w:t xml:space="preserve"> </w:t>
            </w:r>
            <w:r w:rsidRPr="005313FE">
              <w:rPr>
                <w:sz w:val="24"/>
                <w:szCs w:val="24"/>
              </w:rPr>
              <w:t>datums;</w:t>
            </w:r>
          </w:p>
          <w:p w14:paraId="41E1A133" w14:textId="77777777" w:rsidR="00454312" w:rsidRPr="005313FE" w:rsidRDefault="00454312" w:rsidP="004174FF">
            <w:pPr>
              <w:pStyle w:val="TableParagraph"/>
              <w:numPr>
                <w:ilvl w:val="0"/>
                <w:numId w:val="38"/>
              </w:numPr>
              <w:tabs>
                <w:tab w:val="left" w:pos="236"/>
                <w:tab w:val="left" w:pos="275"/>
              </w:tabs>
              <w:ind w:left="0" w:firstLine="0"/>
              <w:jc w:val="both"/>
              <w:rPr>
                <w:sz w:val="24"/>
                <w:szCs w:val="24"/>
              </w:rPr>
            </w:pPr>
            <w:r w:rsidRPr="005313FE">
              <w:rPr>
                <w:sz w:val="24"/>
                <w:szCs w:val="24"/>
              </w:rPr>
              <w:t>audžuģimenē ievietotā bērna vārds, uzvārds, personas kods un deklarētās dzīvesvietas</w:t>
            </w:r>
            <w:r w:rsidRPr="005313FE">
              <w:rPr>
                <w:spacing w:val="-3"/>
                <w:sz w:val="24"/>
                <w:szCs w:val="24"/>
              </w:rPr>
              <w:t xml:space="preserve"> </w:t>
            </w:r>
            <w:r w:rsidRPr="005313FE">
              <w:rPr>
                <w:sz w:val="24"/>
                <w:szCs w:val="24"/>
              </w:rPr>
              <w:t>adrese;</w:t>
            </w:r>
          </w:p>
          <w:p w14:paraId="07F1F9DF" w14:textId="77777777" w:rsidR="00454312" w:rsidRPr="005313FE" w:rsidRDefault="00454312" w:rsidP="004174FF">
            <w:pPr>
              <w:pStyle w:val="TableParagraph"/>
              <w:numPr>
                <w:ilvl w:val="0"/>
                <w:numId w:val="38"/>
              </w:numPr>
              <w:tabs>
                <w:tab w:val="left" w:pos="236"/>
              </w:tabs>
              <w:ind w:left="0" w:firstLine="0"/>
              <w:jc w:val="both"/>
              <w:rPr>
                <w:sz w:val="24"/>
                <w:szCs w:val="24"/>
              </w:rPr>
            </w:pPr>
            <w:r w:rsidRPr="005313FE">
              <w:rPr>
                <w:sz w:val="24"/>
                <w:szCs w:val="24"/>
              </w:rPr>
              <w:t>vecāku vārds, uzvārds, personas kods un deklarētās dzīvesvietas adrese;</w:t>
            </w:r>
          </w:p>
          <w:p w14:paraId="690B9968" w14:textId="77777777" w:rsidR="00454312" w:rsidRPr="005313FE" w:rsidRDefault="00454312" w:rsidP="004174FF">
            <w:pPr>
              <w:pStyle w:val="TableParagraph"/>
              <w:numPr>
                <w:ilvl w:val="0"/>
                <w:numId w:val="38"/>
              </w:numPr>
              <w:tabs>
                <w:tab w:val="left" w:pos="236"/>
              </w:tabs>
              <w:ind w:left="0" w:firstLine="0"/>
              <w:jc w:val="both"/>
              <w:rPr>
                <w:sz w:val="24"/>
                <w:szCs w:val="24"/>
              </w:rPr>
            </w:pPr>
            <w:r w:rsidRPr="005313FE">
              <w:rPr>
                <w:sz w:val="24"/>
                <w:szCs w:val="24"/>
              </w:rPr>
              <w:t>iemesls bērna ievietošanai</w:t>
            </w:r>
            <w:r w:rsidRPr="005313FE">
              <w:rPr>
                <w:spacing w:val="5"/>
                <w:sz w:val="24"/>
                <w:szCs w:val="24"/>
              </w:rPr>
              <w:t xml:space="preserve"> </w:t>
            </w:r>
            <w:r w:rsidRPr="005313FE">
              <w:rPr>
                <w:sz w:val="24"/>
                <w:szCs w:val="24"/>
              </w:rPr>
              <w:t>audžuģimenē;</w:t>
            </w:r>
          </w:p>
          <w:p w14:paraId="7D0909DD" w14:textId="77777777" w:rsidR="00454312" w:rsidRPr="005313FE" w:rsidRDefault="00454312" w:rsidP="004174FF">
            <w:pPr>
              <w:pStyle w:val="TableParagraph"/>
              <w:numPr>
                <w:ilvl w:val="0"/>
                <w:numId w:val="38"/>
              </w:numPr>
              <w:tabs>
                <w:tab w:val="left" w:pos="236"/>
              </w:tabs>
              <w:ind w:left="0" w:firstLine="0"/>
              <w:jc w:val="both"/>
              <w:rPr>
                <w:sz w:val="24"/>
                <w:szCs w:val="24"/>
              </w:rPr>
            </w:pPr>
            <w:r w:rsidRPr="005313FE">
              <w:rPr>
                <w:sz w:val="24"/>
                <w:szCs w:val="24"/>
              </w:rPr>
              <w:t>informācija par bērna audžuģimenes aprūpes</w:t>
            </w:r>
            <w:r w:rsidRPr="005313FE">
              <w:rPr>
                <w:spacing w:val="-1"/>
                <w:sz w:val="24"/>
                <w:szCs w:val="24"/>
              </w:rPr>
              <w:t xml:space="preserve"> </w:t>
            </w:r>
            <w:r w:rsidRPr="005313FE">
              <w:rPr>
                <w:sz w:val="24"/>
                <w:szCs w:val="24"/>
              </w:rPr>
              <w:t>izbeigšanos.</w:t>
            </w:r>
          </w:p>
          <w:p w14:paraId="5ECC5061" w14:textId="77777777" w:rsidR="00454312" w:rsidRPr="005313FE" w:rsidRDefault="00454312" w:rsidP="004174FF">
            <w:pPr>
              <w:pStyle w:val="TableParagraph"/>
              <w:ind w:left="0"/>
              <w:rPr>
                <w:sz w:val="24"/>
                <w:szCs w:val="24"/>
              </w:rPr>
            </w:pPr>
          </w:p>
          <w:p w14:paraId="7CE178E5" w14:textId="63E3BB9E" w:rsidR="00454312" w:rsidRPr="005313FE" w:rsidRDefault="00454312" w:rsidP="004174FF">
            <w:pPr>
              <w:pStyle w:val="TableParagraph"/>
              <w:ind w:left="0"/>
              <w:jc w:val="both"/>
              <w:rPr>
                <w:sz w:val="24"/>
                <w:szCs w:val="24"/>
              </w:rPr>
            </w:pPr>
            <w:r w:rsidRPr="005313FE">
              <w:rPr>
                <w:sz w:val="24"/>
                <w:szCs w:val="24"/>
              </w:rPr>
              <w:t xml:space="preserve">Atbilstoši Ministru kabineta </w:t>
            </w:r>
            <w:proofErr w:type="gramStart"/>
            <w:r w:rsidRPr="005313FE">
              <w:rPr>
                <w:sz w:val="24"/>
                <w:szCs w:val="24"/>
              </w:rPr>
              <w:t>2014.gada</w:t>
            </w:r>
            <w:proofErr w:type="gramEnd"/>
            <w:r w:rsidRPr="005313FE">
              <w:rPr>
                <w:sz w:val="24"/>
                <w:szCs w:val="24"/>
              </w:rPr>
              <w:t xml:space="preserve"> 25.marta noteikumiem Nr.157 “Nepilngadīgo personu atbalsta informācijas sistēmas noteikumi”</w:t>
            </w:r>
            <w:r w:rsidRPr="005313FE">
              <w:rPr>
                <w:spacing w:val="-17"/>
                <w:sz w:val="24"/>
                <w:szCs w:val="24"/>
              </w:rPr>
              <w:t xml:space="preserve"> </w:t>
            </w:r>
            <w:r w:rsidRPr="005313FE">
              <w:rPr>
                <w:sz w:val="24"/>
                <w:szCs w:val="24"/>
              </w:rPr>
              <w:t>Iekšlietu</w:t>
            </w:r>
            <w:r w:rsidRPr="005313FE">
              <w:rPr>
                <w:spacing w:val="-15"/>
                <w:sz w:val="24"/>
                <w:szCs w:val="24"/>
              </w:rPr>
              <w:t xml:space="preserve"> </w:t>
            </w:r>
            <w:r w:rsidRPr="005313FE">
              <w:rPr>
                <w:sz w:val="24"/>
                <w:szCs w:val="24"/>
              </w:rPr>
              <w:t>ministrijas</w:t>
            </w:r>
            <w:r w:rsidRPr="005313FE">
              <w:rPr>
                <w:spacing w:val="-18"/>
                <w:sz w:val="24"/>
                <w:szCs w:val="24"/>
              </w:rPr>
              <w:t xml:space="preserve"> </w:t>
            </w:r>
            <w:r w:rsidRPr="005313FE">
              <w:rPr>
                <w:sz w:val="24"/>
                <w:szCs w:val="24"/>
              </w:rPr>
              <w:t>Informācijas</w:t>
            </w:r>
            <w:r w:rsidRPr="005313FE">
              <w:rPr>
                <w:spacing w:val="-17"/>
                <w:sz w:val="24"/>
                <w:szCs w:val="24"/>
              </w:rPr>
              <w:t xml:space="preserve"> </w:t>
            </w:r>
            <w:r w:rsidRPr="005313FE">
              <w:rPr>
                <w:sz w:val="24"/>
                <w:szCs w:val="24"/>
              </w:rPr>
              <w:t>centra</w:t>
            </w:r>
            <w:r w:rsidRPr="005313FE">
              <w:rPr>
                <w:spacing w:val="-16"/>
                <w:sz w:val="24"/>
                <w:szCs w:val="24"/>
              </w:rPr>
              <w:t xml:space="preserve"> </w:t>
            </w:r>
            <w:r w:rsidRPr="005313FE">
              <w:rPr>
                <w:sz w:val="24"/>
                <w:szCs w:val="24"/>
              </w:rPr>
              <w:t>pārziņā</w:t>
            </w:r>
            <w:r w:rsidRPr="005313FE">
              <w:rPr>
                <w:spacing w:val="-11"/>
                <w:sz w:val="24"/>
                <w:szCs w:val="24"/>
              </w:rPr>
              <w:t xml:space="preserve"> </w:t>
            </w:r>
            <w:r w:rsidRPr="005313FE">
              <w:rPr>
                <w:sz w:val="24"/>
                <w:szCs w:val="24"/>
              </w:rPr>
              <w:t xml:space="preserve">esošajā informācijas sistēmā </w:t>
            </w:r>
            <w:r w:rsidRPr="005313FE">
              <w:rPr>
                <w:spacing w:val="-4"/>
                <w:sz w:val="24"/>
                <w:szCs w:val="24"/>
              </w:rPr>
              <w:t xml:space="preserve">jau </w:t>
            </w:r>
            <w:r w:rsidRPr="005313FE">
              <w:rPr>
                <w:spacing w:val="-5"/>
                <w:sz w:val="24"/>
                <w:szCs w:val="24"/>
              </w:rPr>
              <w:t xml:space="preserve">ir </w:t>
            </w:r>
            <w:r w:rsidRPr="005313FE">
              <w:rPr>
                <w:sz w:val="24"/>
                <w:szCs w:val="24"/>
              </w:rPr>
              <w:t xml:space="preserve">iekļauta daļa informācijas par audžuģimenēm, kas pašlaik atbilstoši minētajiem noteikumiem jau </w:t>
            </w:r>
            <w:r w:rsidRPr="005313FE">
              <w:rPr>
                <w:spacing w:val="-5"/>
                <w:sz w:val="24"/>
                <w:szCs w:val="24"/>
              </w:rPr>
              <w:t xml:space="preserve">ir </w:t>
            </w:r>
            <w:r w:rsidRPr="005313FE">
              <w:rPr>
                <w:sz w:val="24"/>
                <w:szCs w:val="24"/>
              </w:rPr>
              <w:t>jāvada</w:t>
            </w:r>
            <w:r w:rsidRPr="005313FE">
              <w:rPr>
                <w:spacing w:val="23"/>
                <w:sz w:val="24"/>
                <w:szCs w:val="24"/>
              </w:rPr>
              <w:t xml:space="preserve"> </w:t>
            </w:r>
            <w:r w:rsidRPr="005313FE">
              <w:rPr>
                <w:sz w:val="24"/>
                <w:szCs w:val="24"/>
              </w:rPr>
              <w:t>bāriņtiesai.</w:t>
            </w:r>
            <w:r w:rsidR="0092674F" w:rsidRPr="005313FE">
              <w:rPr>
                <w:sz w:val="24"/>
                <w:szCs w:val="24"/>
              </w:rPr>
              <w:t xml:space="preserve"> </w:t>
            </w:r>
            <w:r w:rsidRPr="005313FE">
              <w:rPr>
                <w:sz w:val="24"/>
                <w:szCs w:val="24"/>
              </w:rPr>
              <w:t xml:space="preserve">Tādēļ </w:t>
            </w:r>
            <w:r w:rsidR="00DA2554" w:rsidRPr="005313FE">
              <w:rPr>
                <w:sz w:val="24"/>
                <w:szCs w:val="24"/>
              </w:rPr>
              <w:t>Labklājības m</w:t>
            </w:r>
            <w:r w:rsidRPr="005313FE">
              <w:rPr>
                <w:sz w:val="24"/>
                <w:szCs w:val="24"/>
              </w:rPr>
              <w:t xml:space="preserve">inistrija sadarbībā ar Inspekciju, Iekšlietu ministrijas Informācijas centru, Rīgas domes Labklājības departamentu, SIA “ZZ </w:t>
            </w:r>
            <w:proofErr w:type="spellStart"/>
            <w:r w:rsidRPr="005313FE">
              <w:rPr>
                <w:sz w:val="24"/>
                <w:szCs w:val="24"/>
              </w:rPr>
              <w:t>Dats</w:t>
            </w:r>
            <w:proofErr w:type="spellEnd"/>
            <w:r w:rsidRPr="005313FE">
              <w:rPr>
                <w:sz w:val="24"/>
                <w:szCs w:val="24"/>
              </w:rPr>
              <w:t>” u.c. iesaistītajām organizācijām ir apzinājusi esošo situāciju audžuģimeņu uzskaitē un izvērtējusi iespējamos risinājumus informācijas ātrākai apritei par potenciālajām audžuģimenēm un bērniem, lai nodrošinātu pēc iespējas ātrāku bērna nonākšanu ģimeniskā vidē un nepieļautu bērna ievietošanu bērnu aprūpes iestādē.</w:t>
            </w:r>
          </w:p>
          <w:p w14:paraId="70E7F155" w14:textId="77777777" w:rsidR="00454312" w:rsidRPr="005313FE" w:rsidRDefault="00454312" w:rsidP="004174FF">
            <w:pPr>
              <w:pStyle w:val="TableParagraph"/>
              <w:ind w:left="0"/>
              <w:rPr>
                <w:sz w:val="24"/>
                <w:szCs w:val="24"/>
              </w:rPr>
            </w:pPr>
          </w:p>
          <w:p w14:paraId="0D224BBC" w14:textId="7F5DEF93" w:rsidR="00454312" w:rsidRPr="005313FE" w:rsidRDefault="0092674F" w:rsidP="004174FF">
            <w:pPr>
              <w:pStyle w:val="TableParagraph"/>
              <w:ind w:left="0"/>
              <w:jc w:val="both"/>
              <w:rPr>
                <w:sz w:val="24"/>
                <w:szCs w:val="24"/>
              </w:rPr>
            </w:pPr>
            <w:r w:rsidRPr="005313FE">
              <w:rPr>
                <w:sz w:val="24"/>
                <w:szCs w:val="24"/>
              </w:rPr>
              <w:t>K</w:t>
            </w:r>
            <w:r w:rsidR="00454312" w:rsidRPr="005313FE">
              <w:rPr>
                <w:sz w:val="24"/>
                <w:szCs w:val="24"/>
              </w:rPr>
              <w:t>ā</w:t>
            </w:r>
            <w:r w:rsidR="00454312" w:rsidRPr="005313FE">
              <w:rPr>
                <w:spacing w:val="-15"/>
                <w:sz w:val="24"/>
                <w:szCs w:val="24"/>
              </w:rPr>
              <w:t xml:space="preserve"> </w:t>
            </w:r>
            <w:r w:rsidR="00454312" w:rsidRPr="005313FE">
              <w:rPr>
                <w:sz w:val="24"/>
                <w:szCs w:val="24"/>
              </w:rPr>
              <w:t>efektīvākais</w:t>
            </w:r>
            <w:r w:rsidR="00454312" w:rsidRPr="005313FE">
              <w:rPr>
                <w:spacing w:val="-16"/>
                <w:sz w:val="24"/>
                <w:szCs w:val="24"/>
              </w:rPr>
              <w:t xml:space="preserve"> </w:t>
            </w:r>
            <w:r w:rsidR="00454312" w:rsidRPr="005313FE">
              <w:rPr>
                <w:sz w:val="24"/>
                <w:szCs w:val="24"/>
              </w:rPr>
              <w:t>risinājums</w:t>
            </w:r>
            <w:r w:rsidR="00454312" w:rsidRPr="005313FE">
              <w:rPr>
                <w:spacing w:val="-12"/>
                <w:sz w:val="24"/>
                <w:szCs w:val="24"/>
              </w:rPr>
              <w:t xml:space="preserve"> </w:t>
            </w:r>
            <w:r w:rsidR="00454312" w:rsidRPr="005313FE">
              <w:rPr>
                <w:spacing w:val="-5"/>
                <w:sz w:val="24"/>
                <w:szCs w:val="24"/>
              </w:rPr>
              <w:t>ir</w:t>
            </w:r>
            <w:r w:rsidR="00454312" w:rsidRPr="005313FE">
              <w:rPr>
                <w:spacing w:val="-8"/>
                <w:sz w:val="24"/>
                <w:szCs w:val="24"/>
              </w:rPr>
              <w:t xml:space="preserve"> </w:t>
            </w:r>
            <w:r w:rsidR="00454312" w:rsidRPr="005313FE">
              <w:rPr>
                <w:sz w:val="24"/>
                <w:szCs w:val="24"/>
              </w:rPr>
              <w:t>izvirzīta</w:t>
            </w:r>
            <w:r w:rsidR="00454312" w:rsidRPr="005313FE">
              <w:rPr>
                <w:spacing w:val="-15"/>
                <w:sz w:val="24"/>
                <w:szCs w:val="24"/>
              </w:rPr>
              <w:t xml:space="preserve"> </w:t>
            </w:r>
            <w:r w:rsidR="00454312" w:rsidRPr="005313FE">
              <w:rPr>
                <w:sz w:val="24"/>
                <w:szCs w:val="24"/>
              </w:rPr>
              <w:t>Nepilngadīgo</w:t>
            </w:r>
            <w:r w:rsidR="00454312" w:rsidRPr="005313FE">
              <w:rPr>
                <w:spacing w:val="-10"/>
                <w:sz w:val="24"/>
                <w:szCs w:val="24"/>
              </w:rPr>
              <w:t xml:space="preserve"> </w:t>
            </w:r>
            <w:r w:rsidR="00454312" w:rsidRPr="005313FE">
              <w:rPr>
                <w:sz w:val="24"/>
                <w:szCs w:val="24"/>
              </w:rPr>
              <w:t>personu informācijas atbalsta sistēmas pilnveide. Konsultējoties ar Inspekciju, secināts, ka informācijas sistēma būtu papildināma ar šādu informāciju par</w:t>
            </w:r>
            <w:r w:rsidR="00454312" w:rsidRPr="005313FE">
              <w:rPr>
                <w:spacing w:val="11"/>
                <w:sz w:val="24"/>
                <w:szCs w:val="24"/>
              </w:rPr>
              <w:t xml:space="preserve"> </w:t>
            </w:r>
            <w:r w:rsidR="00454312" w:rsidRPr="005313FE">
              <w:rPr>
                <w:sz w:val="24"/>
                <w:szCs w:val="24"/>
              </w:rPr>
              <w:t>audžuģimeni:</w:t>
            </w:r>
          </w:p>
          <w:p w14:paraId="54B6B3CB" w14:textId="77777777" w:rsidR="0092674F" w:rsidRPr="005313FE" w:rsidRDefault="00454312" w:rsidP="004174FF">
            <w:pPr>
              <w:pStyle w:val="TableParagraph"/>
              <w:numPr>
                <w:ilvl w:val="0"/>
                <w:numId w:val="37"/>
              </w:numPr>
              <w:tabs>
                <w:tab w:val="left" w:pos="520"/>
              </w:tabs>
              <w:ind w:left="0" w:firstLine="0"/>
              <w:jc w:val="both"/>
              <w:rPr>
                <w:sz w:val="24"/>
                <w:szCs w:val="24"/>
              </w:rPr>
            </w:pPr>
            <w:r w:rsidRPr="005313FE">
              <w:rPr>
                <w:sz w:val="24"/>
                <w:szCs w:val="24"/>
              </w:rPr>
              <w:t>Dzīvesvietas fiziskie apstākļi (māja, dzīvoklis, istabu skaits, apstākļi, saimniecība,</w:t>
            </w:r>
            <w:r w:rsidRPr="005313FE">
              <w:rPr>
                <w:spacing w:val="7"/>
                <w:sz w:val="24"/>
                <w:szCs w:val="24"/>
              </w:rPr>
              <w:t xml:space="preserve"> </w:t>
            </w:r>
            <w:r w:rsidRPr="005313FE">
              <w:rPr>
                <w:sz w:val="24"/>
                <w:szCs w:val="24"/>
              </w:rPr>
              <w:t>u.tml.);</w:t>
            </w:r>
          </w:p>
          <w:p w14:paraId="0BDA5544" w14:textId="2BE39422" w:rsidR="00454312" w:rsidRPr="005313FE" w:rsidRDefault="00454312" w:rsidP="004174FF">
            <w:pPr>
              <w:pStyle w:val="TableParagraph"/>
              <w:numPr>
                <w:ilvl w:val="0"/>
                <w:numId w:val="37"/>
              </w:numPr>
              <w:tabs>
                <w:tab w:val="left" w:pos="520"/>
              </w:tabs>
              <w:ind w:left="0" w:firstLine="0"/>
              <w:jc w:val="both"/>
              <w:rPr>
                <w:sz w:val="24"/>
                <w:szCs w:val="24"/>
              </w:rPr>
            </w:pPr>
            <w:r w:rsidRPr="005313FE">
              <w:rPr>
                <w:sz w:val="24"/>
                <w:szCs w:val="24"/>
              </w:rPr>
              <w:t>Kontaktinformācija;</w:t>
            </w:r>
          </w:p>
          <w:p w14:paraId="6868F936" w14:textId="23990614"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A</w:t>
            </w:r>
            <w:r w:rsidR="00AD404A" w:rsidRPr="005313FE">
              <w:rPr>
                <w:sz w:val="24"/>
                <w:szCs w:val="24"/>
              </w:rPr>
              <w:t xml:space="preserve">udžuģimenes statusa </w:t>
            </w:r>
            <w:r w:rsidRPr="005313FE">
              <w:rPr>
                <w:sz w:val="24"/>
                <w:szCs w:val="24"/>
              </w:rPr>
              <w:t>piešķiršana/izbeigšana/atņemšana – datums,</w:t>
            </w:r>
            <w:r w:rsidRPr="005313FE">
              <w:rPr>
                <w:spacing w:val="8"/>
                <w:sz w:val="24"/>
                <w:szCs w:val="24"/>
              </w:rPr>
              <w:t xml:space="preserve"> </w:t>
            </w:r>
            <w:r w:rsidRPr="005313FE">
              <w:rPr>
                <w:sz w:val="24"/>
                <w:szCs w:val="24"/>
              </w:rPr>
              <w:t>iemesli;</w:t>
            </w:r>
          </w:p>
          <w:p w14:paraId="1E2D8148" w14:textId="77777777"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Nodarbinātība;</w:t>
            </w:r>
          </w:p>
          <w:p w14:paraId="52C579E0" w14:textId="77777777"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 xml:space="preserve">Vienā mājsaimniecībā esošās personas – bērni, vecāki u.c. personas </w:t>
            </w:r>
            <w:proofErr w:type="gramStart"/>
            <w:r w:rsidRPr="005313FE">
              <w:rPr>
                <w:sz w:val="24"/>
                <w:szCs w:val="24"/>
              </w:rPr>
              <w:t>(</w:t>
            </w:r>
            <w:proofErr w:type="gramEnd"/>
            <w:r w:rsidRPr="005313FE">
              <w:rPr>
                <w:sz w:val="24"/>
                <w:szCs w:val="24"/>
              </w:rPr>
              <w:t>skaits, dzimšanas</w:t>
            </w:r>
            <w:r w:rsidRPr="005313FE">
              <w:rPr>
                <w:spacing w:val="1"/>
                <w:sz w:val="24"/>
                <w:szCs w:val="24"/>
              </w:rPr>
              <w:t xml:space="preserve"> </w:t>
            </w:r>
            <w:r w:rsidRPr="005313FE">
              <w:rPr>
                <w:sz w:val="24"/>
                <w:szCs w:val="24"/>
              </w:rPr>
              <w:t>dati;</w:t>
            </w:r>
          </w:p>
          <w:p w14:paraId="7CE17497" w14:textId="77777777"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 xml:space="preserve">Jau pašlaik ģimenē ievietotie ārpusģimenes aprūpē </w:t>
            </w:r>
            <w:r w:rsidRPr="005313FE">
              <w:rPr>
                <w:spacing w:val="-3"/>
                <w:sz w:val="24"/>
                <w:szCs w:val="24"/>
              </w:rPr>
              <w:t xml:space="preserve">esošie </w:t>
            </w:r>
            <w:r w:rsidRPr="005313FE">
              <w:rPr>
                <w:sz w:val="24"/>
                <w:szCs w:val="24"/>
              </w:rPr>
              <w:t>bērni;</w:t>
            </w:r>
          </w:p>
          <w:p w14:paraId="4DAB3578" w14:textId="77777777"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Saziņas valoda, citu valodu pielietojums</w:t>
            </w:r>
            <w:r w:rsidRPr="005313FE">
              <w:rPr>
                <w:spacing w:val="7"/>
                <w:sz w:val="24"/>
                <w:szCs w:val="24"/>
              </w:rPr>
              <w:t xml:space="preserve"> </w:t>
            </w:r>
            <w:r w:rsidRPr="005313FE">
              <w:rPr>
                <w:sz w:val="24"/>
                <w:szCs w:val="24"/>
              </w:rPr>
              <w:t>ikdienā;</w:t>
            </w:r>
          </w:p>
          <w:p w14:paraId="3C2F0BA5" w14:textId="77777777"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Reliģiskā piederība;</w:t>
            </w:r>
          </w:p>
          <w:p w14:paraId="73DE849E" w14:textId="77777777"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Papildu apmācības – datums,</w:t>
            </w:r>
            <w:r w:rsidRPr="005313FE">
              <w:rPr>
                <w:spacing w:val="7"/>
                <w:sz w:val="24"/>
                <w:szCs w:val="24"/>
              </w:rPr>
              <w:t xml:space="preserve"> </w:t>
            </w:r>
            <w:r w:rsidRPr="005313FE">
              <w:rPr>
                <w:sz w:val="24"/>
                <w:szCs w:val="24"/>
              </w:rPr>
              <w:t>tēma;</w:t>
            </w:r>
          </w:p>
          <w:p w14:paraId="31CD250E" w14:textId="77777777" w:rsidR="00AD404A"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lastRenderedPageBreak/>
              <w:t>Statuss – “brīvās” audžuģimenes, audžuģimenes pēc to specializācijas;</w:t>
            </w:r>
            <w:r w:rsidRPr="005313FE">
              <w:rPr>
                <w:spacing w:val="-15"/>
                <w:sz w:val="24"/>
                <w:szCs w:val="24"/>
              </w:rPr>
              <w:t xml:space="preserve"> </w:t>
            </w:r>
          </w:p>
          <w:p w14:paraId="3A928CC5" w14:textId="4127E01A"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audžuģimenes,</w:t>
            </w:r>
            <w:r w:rsidRPr="005313FE">
              <w:rPr>
                <w:spacing w:val="-8"/>
                <w:sz w:val="24"/>
                <w:szCs w:val="24"/>
              </w:rPr>
              <w:t xml:space="preserve"> </w:t>
            </w:r>
            <w:r w:rsidRPr="005313FE">
              <w:rPr>
                <w:sz w:val="24"/>
                <w:szCs w:val="24"/>
              </w:rPr>
              <w:t>kuras</w:t>
            </w:r>
            <w:r w:rsidRPr="005313FE">
              <w:rPr>
                <w:spacing w:val="-12"/>
                <w:sz w:val="24"/>
                <w:szCs w:val="24"/>
              </w:rPr>
              <w:t xml:space="preserve"> </w:t>
            </w:r>
            <w:r w:rsidRPr="005313FE">
              <w:rPr>
                <w:sz w:val="24"/>
                <w:szCs w:val="24"/>
              </w:rPr>
              <w:t>uz</w:t>
            </w:r>
            <w:r w:rsidRPr="005313FE">
              <w:rPr>
                <w:spacing w:val="-11"/>
                <w:sz w:val="24"/>
                <w:szCs w:val="24"/>
              </w:rPr>
              <w:t xml:space="preserve"> </w:t>
            </w:r>
            <w:r w:rsidRPr="005313FE">
              <w:rPr>
                <w:spacing w:val="-3"/>
                <w:sz w:val="24"/>
                <w:szCs w:val="24"/>
              </w:rPr>
              <w:t>laiku</w:t>
            </w:r>
            <w:r w:rsidRPr="005313FE">
              <w:rPr>
                <w:spacing w:val="-5"/>
                <w:sz w:val="24"/>
                <w:szCs w:val="24"/>
              </w:rPr>
              <w:t xml:space="preserve"> </w:t>
            </w:r>
            <w:r w:rsidRPr="005313FE">
              <w:rPr>
                <w:sz w:val="24"/>
                <w:szCs w:val="24"/>
              </w:rPr>
              <w:t>nevar</w:t>
            </w:r>
            <w:r w:rsidRPr="005313FE">
              <w:rPr>
                <w:spacing w:val="-4"/>
                <w:sz w:val="24"/>
                <w:szCs w:val="24"/>
              </w:rPr>
              <w:t xml:space="preserve"> </w:t>
            </w:r>
            <w:r w:rsidRPr="005313FE">
              <w:rPr>
                <w:spacing w:val="-3"/>
                <w:sz w:val="24"/>
                <w:szCs w:val="24"/>
              </w:rPr>
              <w:t>uzņemt</w:t>
            </w:r>
            <w:r w:rsidRPr="005313FE">
              <w:rPr>
                <w:spacing w:val="-5"/>
                <w:sz w:val="24"/>
                <w:szCs w:val="24"/>
              </w:rPr>
              <w:t xml:space="preserve"> </w:t>
            </w:r>
            <w:r w:rsidRPr="005313FE">
              <w:rPr>
                <w:sz w:val="24"/>
                <w:szCs w:val="24"/>
              </w:rPr>
              <w:t>bērnus;</w:t>
            </w:r>
          </w:p>
          <w:p w14:paraId="232F46A6" w14:textId="77777777"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Specializācija</w:t>
            </w:r>
            <w:r w:rsidRPr="005313FE">
              <w:rPr>
                <w:spacing w:val="-10"/>
                <w:sz w:val="24"/>
                <w:szCs w:val="24"/>
              </w:rPr>
              <w:t xml:space="preserve"> </w:t>
            </w:r>
            <w:r w:rsidRPr="005313FE">
              <w:rPr>
                <w:sz w:val="24"/>
                <w:szCs w:val="24"/>
              </w:rPr>
              <w:t>–</w:t>
            </w:r>
            <w:r w:rsidRPr="005313FE">
              <w:rPr>
                <w:spacing w:val="-11"/>
                <w:sz w:val="24"/>
                <w:szCs w:val="24"/>
              </w:rPr>
              <w:t xml:space="preserve"> </w:t>
            </w:r>
            <w:r w:rsidRPr="005313FE">
              <w:rPr>
                <w:sz w:val="24"/>
                <w:szCs w:val="24"/>
              </w:rPr>
              <w:t>kādas</w:t>
            </w:r>
            <w:r w:rsidRPr="005313FE">
              <w:rPr>
                <w:spacing w:val="-12"/>
                <w:sz w:val="24"/>
                <w:szCs w:val="24"/>
              </w:rPr>
              <w:t xml:space="preserve"> </w:t>
            </w:r>
            <w:r w:rsidRPr="005313FE">
              <w:rPr>
                <w:sz w:val="24"/>
                <w:szCs w:val="24"/>
              </w:rPr>
              <w:t>grupas</w:t>
            </w:r>
            <w:r w:rsidRPr="005313FE">
              <w:rPr>
                <w:spacing w:val="-8"/>
                <w:sz w:val="24"/>
                <w:szCs w:val="24"/>
              </w:rPr>
              <w:t xml:space="preserve"> </w:t>
            </w:r>
            <w:r w:rsidRPr="005313FE">
              <w:rPr>
                <w:sz w:val="24"/>
                <w:szCs w:val="24"/>
              </w:rPr>
              <w:t>bērnus</w:t>
            </w:r>
            <w:r w:rsidRPr="005313FE">
              <w:rPr>
                <w:spacing w:val="-12"/>
                <w:sz w:val="24"/>
                <w:szCs w:val="24"/>
              </w:rPr>
              <w:t xml:space="preserve"> </w:t>
            </w:r>
            <w:r w:rsidRPr="005313FE">
              <w:rPr>
                <w:sz w:val="24"/>
                <w:szCs w:val="24"/>
              </w:rPr>
              <w:t>audžuģimene</w:t>
            </w:r>
            <w:r w:rsidRPr="005313FE">
              <w:rPr>
                <w:spacing w:val="-7"/>
                <w:sz w:val="24"/>
                <w:szCs w:val="24"/>
              </w:rPr>
              <w:t xml:space="preserve"> </w:t>
            </w:r>
            <w:r w:rsidRPr="005313FE">
              <w:rPr>
                <w:sz w:val="24"/>
                <w:szCs w:val="24"/>
              </w:rPr>
              <w:t>var</w:t>
            </w:r>
            <w:r w:rsidRPr="005313FE">
              <w:rPr>
                <w:spacing w:val="-6"/>
                <w:sz w:val="24"/>
                <w:szCs w:val="24"/>
              </w:rPr>
              <w:t xml:space="preserve"> </w:t>
            </w:r>
            <w:r w:rsidRPr="005313FE">
              <w:rPr>
                <w:sz w:val="24"/>
                <w:szCs w:val="24"/>
              </w:rPr>
              <w:t>uzņemt;</w:t>
            </w:r>
          </w:p>
          <w:p w14:paraId="67B6030D" w14:textId="77777777"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Cita</w:t>
            </w:r>
            <w:r w:rsidRPr="005313FE">
              <w:rPr>
                <w:spacing w:val="5"/>
                <w:sz w:val="24"/>
                <w:szCs w:val="24"/>
              </w:rPr>
              <w:t xml:space="preserve"> </w:t>
            </w:r>
            <w:r w:rsidRPr="005313FE">
              <w:rPr>
                <w:sz w:val="24"/>
                <w:szCs w:val="24"/>
              </w:rPr>
              <w:t>informācija.</w:t>
            </w:r>
          </w:p>
          <w:p w14:paraId="4CA00521" w14:textId="77777777" w:rsidR="00454312" w:rsidRPr="005313FE" w:rsidRDefault="00454312" w:rsidP="004174FF">
            <w:pPr>
              <w:pStyle w:val="TableParagraph"/>
              <w:ind w:left="0"/>
              <w:rPr>
                <w:sz w:val="24"/>
                <w:szCs w:val="24"/>
              </w:rPr>
            </w:pPr>
          </w:p>
          <w:p w14:paraId="59B2E819" w14:textId="525522B8" w:rsidR="00AD404A" w:rsidRPr="005313FE" w:rsidRDefault="00454312" w:rsidP="004174FF">
            <w:pPr>
              <w:pStyle w:val="TableParagraph"/>
              <w:ind w:left="0"/>
              <w:jc w:val="both"/>
              <w:rPr>
                <w:sz w:val="24"/>
                <w:szCs w:val="24"/>
              </w:rPr>
            </w:pPr>
            <w:r w:rsidRPr="005313FE">
              <w:rPr>
                <w:sz w:val="24"/>
                <w:szCs w:val="24"/>
              </w:rPr>
              <w:t xml:space="preserve">Ievērojot minēto, </w:t>
            </w:r>
            <w:r w:rsidR="004D42E0" w:rsidRPr="005313FE">
              <w:rPr>
                <w:sz w:val="24"/>
                <w:szCs w:val="24"/>
              </w:rPr>
              <w:t xml:space="preserve">tika </w:t>
            </w:r>
            <w:r w:rsidRPr="005313FE">
              <w:rPr>
                <w:sz w:val="24"/>
                <w:szCs w:val="24"/>
              </w:rPr>
              <w:t>secinā</w:t>
            </w:r>
            <w:r w:rsidR="004D42E0" w:rsidRPr="005313FE">
              <w:rPr>
                <w:sz w:val="24"/>
                <w:szCs w:val="24"/>
              </w:rPr>
              <w:t>t</w:t>
            </w:r>
            <w:r w:rsidRPr="005313FE">
              <w:rPr>
                <w:sz w:val="24"/>
                <w:szCs w:val="24"/>
              </w:rPr>
              <w:t xml:space="preserve">s, ka, lai nodrošinātu personas datu apstrādi par personām, kurām ir piešķirts audžuģimeņu statuss, ir nepieciešams attiecīgi papildināt esošo tiesisko regulējumu un izstrādāt grozījumus Bāriņtiesu likumā, papildinot likumu ar normām, kas reglamentētu Audžuģimeņu informācijas sistēmas izveidi un tās darbību. Tas sekmētu ātrāku bērna nonākšanu ģimeniskā vidē, būtiski ekonomējot laika resursus. Informācijas apstrāde bāriņtiesā informācijas </w:t>
            </w:r>
            <w:r w:rsidR="00E46A6E" w:rsidRPr="005313FE">
              <w:rPr>
                <w:sz w:val="24"/>
                <w:szCs w:val="24"/>
              </w:rPr>
              <w:t xml:space="preserve">Audžuģimeņu informācijas </w:t>
            </w:r>
            <w:r w:rsidRPr="005313FE">
              <w:rPr>
                <w:sz w:val="24"/>
                <w:szCs w:val="24"/>
              </w:rPr>
              <w:t xml:space="preserve">sistēmas ietvaros ietvertu visu </w:t>
            </w:r>
            <w:r w:rsidR="004D42E0" w:rsidRPr="005313FE">
              <w:rPr>
                <w:sz w:val="24"/>
                <w:szCs w:val="24"/>
              </w:rPr>
              <w:t>normatīvajos aktos par f</w:t>
            </w:r>
            <w:r w:rsidRPr="005313FE">
              <w:rPr>
                <w:sz w:val="24"/>
                <w:szCs w:val="24"/>
              </w:rPr>
              <w:t>izisko personu datu aizsardzīb</w:t>
            </w:r>
            <w:r w:rsidR="004D42E0" w:rsidRPr="005313FE">
              <w:rPr>
                <w:sz w:val="24"/>
                <w:szCs w:val="24"/>
              </w:rPr>
              <w:t>u</w:t>
            </w:r>
            <w:r w:rsidRPr="005313FE">
              <w:rPr>
                <w:sz w:val="24"/>
                <w:szCs w:val="24"/>
              </w:rPr>
              <w:t xml:space="preserve"> minēto </w:t>
            </w:r>
            <w:r w:rsidR="004D42E0" w:rsidRPr="005313FE">
              <w:rPr>
                <w:sz w:val="24"/>
                <w:szCs w:val="24"/>
              </w:rPr>
              <w:t xml:space="preserve">personas </w:t>
            </w:r>
            <w:r w:rsidRPr="005313FE">
              <w:rPr>
                <w:sz w:val="24"/>
                <w:szCs w:val="24"/>
              </w:rPr>
              <w:t>datu apstrādi, proti, personas datu iegūšanu, nodošanu, labošanu, papildināšanu, ievadīšanu, izplatīšanu un dzēšanu.</w:t>
            </w:r>
          </w:p>
          <w:p w14:paraId="1E08D7F5" w14:textId="713FF4A1" w:rsidR="00454312" w:rsidRPr="005313FE" w:rsidRDefault="00AD404A" w:rsidP="004174FF">
            <w:pPr>
              <w:pStyle w:val="TableParagraph"/>
              <w:ind w:left="0"/>
              <w:jc w:val="both"/>
              <w:rPr>
                <w:sz w:val="24"/>
                <w:szCs w:val="24"/>
              </w:rPr>
            </w:pPr>
            <w:r w:rsidRPr="005313FE">
              <w:rPr>
                <w:sz w:val="24"/>
                <w:szCs w:val="24"/>
              </w:rPr>
              <w:t xml:space="preserve">Grozījumi Bāriņtiesu likumā tika pieņemti </w:t>
            </w:r>
            <w:proofErr w:type="gramStart"/>
            <w:r w:rsidRPr="005313FE">
              <w:rPr>
                <w:sz w:val="24"/>
                <w:szCs w:val="24"/>
              </w:rPr>
              <w:t>2017.gada</w:t>
            </w:r>
            <w:proofErr w:type="gramEnd"/>
            <w:r w:rsidRPr="005313FE">
              <w:rPr>
                <w:sz w:val="24"/>
                <w:szCs w:val="24"/>
              </w:rPr>
              <w:t xml:space="preserve"> 22.novembrī,  papildin</w:t>
            </w:r>
            <w:r w:rsidR="0046610A" w:rsidRPr="005313FE">
              <w:rPr>
                <w:sz w:val="24"/>
                <w:szCs w:val="24"/>
              </w:rPr>
              <w:t>o</w:t>
            </w:r>
            <w:r w:rsidRPr="005313FE">
              <w:rPr>
                <w:sz w:val="24"/>
                <w:szCs w:val="24"/>
              </w:rPr>
              <w:t>t</w:t>
            </w:r>
            <w:r w:rsidR="0046610A" w:rsidRPr="005313FE">
              <w:rPr>
                <w:sz w:val="24"/>
                <w:szCs w:val="24"/>
              </w:rPr>
              <w:t xml:space="preserve"> likumu</w:t>
            </w:r>
            <w:r w:rsidR="00454312" w:rsidRPr="005313FE">
              <w:rPr>
                <w:sz w:val="24"/>
                <w:szCs w:val="24"/>
              </w:rPr>
              <w:t xml:space="preserve"> ar jaunu 25.</w:t>
            </w:r>
            <w:r w:rsidR="00454312" w:rsidRPr="005313FE">
              <w:rPr>
                <w:position w:val="9"/>
                <w:sz w:val="24"/>
                <w:szCs w:val="24"/>
              </w:rPr>
              <w:t>1</w:t>
            </w:r>
            <w:r w:rsidR="00454312" w:rsidRPr="005313FE">
              <w:rPr>
                <w:sz w:val="24"/>
                <w:szCs w:val="24"/>
              </w:rPr>
              <w:t>pantu, kas reglamentē Audžuģimeņu informācijas sistēmu.</w:t>
            </w:r>
          </w:p>
          <w:p w14:paraId="28D451B7" w14:textId="77777777" w:rsidR="00AD404A" w:rsidRPr="005313FE" w:rsidRDefault="00AD404A" w:rsidP="004174FF">
            <w:pPr>
              <w:pStyle w:val="TableParagraph"/>
              <w:ind w:left="0"/>
              <w:jc w:val="both"/>
              <w:rPr>
                <w:sz w:val="24"/>
                <w:szCs w:val="24"/>
              </w:rPr>
            </w:pPr>
          </w:p>
          <w:p w14:paraId="6197A65F" w14:textId="21B66B3B" w:rsidR="0046610A" w:rsidRPr="005313FE" w:rsidRDefault="0046610A" w:rsidP="004174FF">
            <w:pPr>
              <w:pStyle w:val="TableParagraph"/>
              <w:ind w:left="0"/>
              <w:jc w:val="both"/>
              <w:rPr>
                <w:sz w:val="24"/>
                <w:szCs w:val="24"/>
              </w:rPr>
            </w:pPr>
            <w:r w:rsidRPr="005313FE">
              <w:rPr>
                <w:sz w:val="24"/>
                <w:szCs w:val="24"/>
              </w:rPr>
              <w:t xml:space="preserve">BT likumā noteikts, ka </w:t>
            </w:r>
            <w:r w:rsidR="00454312" w:rsidRPr="005313FE">
              <w:rPr>
                <w:sz w:val="24"/>
                <w:szCs w:val="24"/>
              </w:rPr>
              <w:t>Audžuģimeņu informācijas sistēm</w:t>
            </w:r>
            <w:r w:rsidRPr="005313FE">
              <w:rPr>
                <w:sz w:val="24"/>
                <w:szCs w:val="24"/>
              </w:rPr>
              <w:t>a (turpmāk arī – Sistēma) ir</w:t>
            </w:r>
            <w:r w:rsidR="00454312" w:rsidRPr="005313FE">
              <w:rPr>
                <w:sz w:val="24"/>
                <w:szCs w:val="24"/>
              </w:rPr>
              <w:t xml:space="preserve"> valsts informācijas sistēmas „Integrētā iekšlietu informācijas sistēma” sastāvdaļ</w:t>
            </w:r>
            <w:r w:rsidRPr="005313FE">
              <w:rPr>
                <w:sz w:val="24"/>
                <w:szCs w:val="24"/>
              </w:rPr>
              <w:t>a</w:t>
            </w:r>
            <w:r w:rsidR="00454312" w:rsidRPr="005313FE">
              <w:rPr>
                <w:sz w:val="24"/>
                <w:szCs w:val="24"/>
              </w:rPr>
              <w:t xml:space="preserve">, un tās pārzinis </w:t>
            </w:r>
            <w:r w:rsidRPr="005313FE">
              <w:rPr>
                <w:sz w:val="24"/>
                <w:szCs w:val="24"/>
              </w:rPr>
              <w:t>ir</w:t>
            </w:r>
            <w:r w:rsidR="00454312" w:rsidRPr="005313FE">
              <w:rPr>
                <w:sz w:val="24"/>
                <w:szCs w:val="24"/>
              </w:rPr>
              <w:t xml:space="preserve"> Iekšlietu ministrijas Informācijas centr</w:t>
            </w:r>
            <w:r w:rsidR="00AD404A" w:rsidRPr="005313FE">
              <w:rPr>
                <w:sz w:val="24"/>
                <w:szCs w:val="24"/>
              </w:rPr>
              <w:t>s</w:t>
            </w:r>
            <w:r w:rsidR="00454312" w:rsidRPr="005313FE">
              <w:rPr>
                <w:sz w:val="24"/>
                <w:szCs w:val="24"/>
              </w:rPr>
              <w:t xml:space="preserve">. </w:t>
            </w:r>
            <w:proofErr w:type="gramStart"/>
            <w:r w:rsidRPr="005313FE">
              <w:rPr>
                <w:sz w:val="24"/>
                <w:szCs w:val="24"/>
              </w:rPr>
              <w:t>Savukārt,</w:t>
            </w:r>
            <w:proofErr w:type="gramEnd"/>
            <w:r w:rsidRPr="005313FE">
              <w:rPr>
                <w:sz w:val="24"/>
                <w:szCs w:val="24"/>
              </w:rPr>
              <w:t xml:space="preserve"> </w:t>
            </w:r>
            <w:r w:rsidR="00454312" w:rsidRPr="005313FE">
              <w:rPr>
                <w:sz w:val="24"/>
                <w:szCs w:val="24"/>
              </w:rPr>
              <w:t>Audžuģimeņu informācijas sistēmas mērķis ir veikt audžuģimeņu un audžuģimenēs esošo bērnu uzskaiti, lai veicinātu audžuģimenē esošo bērnu personisko un mantisko interešu aizstāvību.</w:t>
            </w:r>
            <w:r w:rsidR="00AD404A" w:rsidRPr="005313FE">
              <w:rPr>
                <w:sz w:val="24"/>
                <w:szCs w:val="24"/>
              </w:rPr>
              <w:t xml:space="preserve"> </w:t>
            </w:r>
          </w:p>
          <w:p w14:paraId="4DEF9B54" w14:textId="28B0A2D4" w:rsidR="00AD404A" w:rsidRPr="005313FE" w:rsidRDefault="00AD404A" w:rsidP="004174FF">
            <w:pPr>
              <w:pStyle w:val="TableParagraph"/>
              <w:ind w:left="0"/>
              <w:jc w:val="both"/>
              <w:rPr>
                <w:sz w:val="24"/>
                <w:szCs w:val="24"/>
              </w:rPr>
            </w:pPr>
            <w:r w:rsidRPr="005313FE">
              <w:rPr>
                <w:sz w:val="24"/>
                <w:szCs w:val="24"/>
                <w:lang w:eastAsia="ru-RU"/>
              </w:rPr>
              <w:t>Ar Sistēmu</w:t>
            </w:r>
            <w:r w:rsidRPr="005313FE">
              <w:rPr>
                <w:sz w:val="24"/>
                <w:szCs w:val="24"/>
              </w:rPr>
              <w:t xml:space="preserve"> tiks būtiski veicināta operatīva informācijas apmaiņa un sadarbība starp iesaistīt</w:t>
            </w:r>
            <w:r w:rsidR="0046610A" w:rsidRPr="005313FE">
              <w:rPr>
                <w:sz w:val="24"/>
                <w:szCs w:val="24"/>
              </w:rPr>
              <w:t>aj</w:t>
            </w:r>
            <w:r w:rsidRPr="005313FE">
              <w:rPr>
                <w:sz w:val="24"/>
                <w:szCs w:val="24"/>
              </w:rPr>
              <w:t xml:space="preserve">ām institūcijām, kā rezultātā būtiski uzlabosies </w:t>
            </w:r>
            <w:r w:rsidR="004174FF" w:rsidRPr="005313FE">
              <w:rPr>
                <w:sz w:val="24"/>
                <w:szCs w:val="24"/>
              </w:rPr>
              <w:t>ārpusģimenes aprūpē nonākoša bērna ievietošana ģimeniskā vidē – pie audžuģimenes – pēc iespējas mazinot ārpusģimenes aprūpē esoša bērna nonākšanu bērnu aprūpes iestādē</w:t>
            </w:r>
            <w:r w:rsidRPr="005313FE">
              <w:rPr>
                <w:sz w:val="24"/>
                <w:szCs w:val="24"/>
              </w:rPr>
              <w:t xml:space="preserve">. </w:t>
            </w:r>
            <w:r w:rsidR="0046610A" w:rsidRPr="005313FE">
              <w:rPr>
                <w:sz w:val="24"/>
                <w:szCs w:val="24"/>
                <w:lang w:eastAsia="ru-RU"/>
              </w:rPr>
              <w:t>S</w:t>
            </w:r>
            <w:r w:rsidRPr="005313FE">
              <w:rPr>
                <w:sz w:val="24"/>
                <w:szCs w:val="24"/>
                <w:lang w:eastAsia="ru-RU"/>
              </w:rPr>
              <w:t>istēma</w:t>
            </w:r>
            <w:r w:rsidRPr="005313FE">
              <w:rPr>
                <w:sz w:val="24"/>
                <w:szCs w:val="24"/>
              </w:rPr>
              <w:t xml:space="preserve"> nodrošinās un veicinās iesaistīt</w:t>
            </w:r>
            <w:r w:rsidR="0046610A" w:rsidRPr="005313FE">
              <w:rPr>
                <w:sz w:val="24"/>
                <w:szCs w:val="24"/>
              </w:rPr>
              <w:t>ajie</w:t>
            </w:r>
            <w:r w:rsidRPr="005313FE">
              <w:rPr>
                <w:sz w:val="24"/>
                <w:szCs w:val="24"/>
              </w:rPr>
              <w:t>m iespēj</w:t>
            </w:r>
            <w:r w:rsidR="0046610A" w:rsidRPr="005313FE">
              <w:rPr>
                <w:sz w:val="24"/>
                <w:szCs w:val="24"/>
              </w:rPr>
              <w:t>u</w:t>
            </w:r>
            <w:r w:rsidRPr="005313FE">
              <w:rPr>
                <w:sz w:val="24"/>
                <w:szCs w:val="24"/>
              </w:rPr>
              <w:t>:</w:t>
            </w:r>
          </w:p>
          <w:p w14:paraId="7C26C173" w14:textId="77777777" w:rsidR="00AD404A" w:rsidRPr="005313FE" w:rsidRDefault="00AD404A" w:rsidP="004174FF">
            <w:pPr>
              <w:pStyle w:val="naiskr"/>
              <w:numPr>
                <w:ilvl w:val="0"/>
                <w:numId w:val="41"/>
              </w:numPr>
              <w:spacing w:before="0" w:after="0"/>
              <w:ind w:left="459" w:hanging="284"/>
              <w:jc w:val="both"/>
            </w:pPr>
            <w:r w:rsidRPr="005313FE">
              <w:t>nekavējoties piekļūt to funkciju izpildei nepieciešamai informācijai;</w:t>
            </w:r>
          </w:p>
          <w:p w14:paraId="071F8F6A" w14:textId="77777777" w:rsidR="00AD404A" w:rsidRPr="005313FE" w:rsidRDefault="00AD404A" w:rsidP="004174FF">
            <w:pPr>
              <w:pStyle w:val="naiskr"/>
              <w:numPr>
                <w:ilvl w:val="0"/>
                <w:numId w:val="41"/>
              </w:numPr>
              <w:spacing w:before="0" w:after="0"/>
              <w:ind w:left="459" w:hanging="284"/>
              <w:jc w:val="both"/>
            </w:pPr>
            <w:r w:rsidRPr="005313FE">
              <w:t>veikt ātru savstarpējo informācijas apmaiņu;</w:t>
            </w:r>
          </w:p>
          <w:p w14:paraId="60CD95DF" w14:textId="1989834F" w:rsidR="00AD404A" w:rsidRPr="005313FE" w:rsidRDefault="00AD404A" w:rsidP="004174FF">
            <w:pPr>
              <w:pStyle w:val="naiskr"/>
              <w:numPr>
                <w:ilvl w:val="0"/>
                <w:numId w:val="41"/>
              </w:numPr>
              <w:spacing w:before="0" w:after="0"/>
              <w:ind w:left="459" w:hanging="284"/>
              <w:jc w:val="both"/>
            </w:pPr>
            <w:r w:rsidRPr="005313FE">
              <w:t xml:space="preserve">nodrošināt savlaicīgu, pilnvērtīgu un koordinētu starpinstitucionālās komandas rīcību krīzes situācijas novēršanai un atbalsta sniegšanai </w:t>
            </w:r>
            <w:r w:rsidR="004174FF" w:rsidRPr="005313FE">
              <w:lastRenderedPageBreak/>
              <w:t xml:space="preserve">audžuģimenēm un tajās ievietotam ārpusģimenes aprūpē esošam </w:t>
            </w:r>
            <w:r w:rsidRPr="005313FE">
              <w:t>bērnam;</w:t>
            </w:r>
          </w:p>
          <w:p w14:paraId="49FB66F9" w14:textId="14AC568B" w:rsidR="00AD404A" w:rsidRPr="005313FE" w:rsidRDefault="00AD404A" w:rsidP="004174FF">
            <w:pPr>
              <w:pStyle w:val="naiskr"/>
              <w:numPr>
                <w:ilvl w:val="0"/>
                <w:numId w:val="41"/>
              </w:numPr>
              <w:spacing w:before="0" w:after="0"/>
              <w:ind w:left="459" w:hanging="284"/>
              <w:jc w:val="both"/>
            </w:pPr>
            <w:r w:rsidRPr="005313FE">
              <w:t xml:space="preserve">veikt preventīvus pasākumus </w:t>
            </w:r>
            <w:r w:rsidR="004174FF" w:rsidRPr="005313FE">
              <w:t xml:space="preserve">audžuģimeņu atbalsta sistēmas pilnveidei un </w:t>
            </w:r>
            <w:r w:rsidRPr="005313FE">
              <w:t xml:space="preserve">bērna tiesību aizsardzībai. </w:t>
            </w:r>
          </w:p>
          <w:p w14:paraId="3280DF4C" w14:textId="77777777" w:rsidR="004174FF" w:rsidRPr="005313FE" w:rsidRDefault="004174FF" w:rsidP="004174FF">
            <w:pPr>
              <w:pStyle w:val="naiskr"/>
              <w:spacing w:before="0" w:after="0"/>
              <w:ind w:left="459"/>
              <w:jc w:val="both"/>
            </w:pPr>
          </w:p>
          <w:p w14:paraId="68CFD4DC" w14:textId="77777777" w:rsidR="00AD404A" w:rsidRPr="005313FE" w:rsidRDefault="00AD404A" w:rsidP="004174FF">
            <w:pPr>
              <w:pStyle w:val="naiskr"/>
              <w:spacing w:before="0" w:after="0"/>
              <w:jc w:val="both"/>
            </w:pPr>
            <w:r w:rsidRPr="005313FE">
              <w:t xml:space="preserve">Noteikumu projektā ir noteikti: </w:t>
            </w:r>
          </w:p>
          <w:p w14:paraId="0825F921" w14:textId="7CFFF70E" w:rsidR="00AD404A" w:rsidRPr="005313FE" w:rsidRDefault="00AD404A" w:rsidP="004174FF">
            <w:pPr>
              <w:pStyle w:val="naiskr"/>
              <w:numPr>
                <w:ilvl w:val="0"/>
                <w:numId w:val="42"/>
              </w:numPr>
              <w:spacing w:before="0" w:after="0"/>
              <w:ind w:left="459" w:hanging="284"/>
              <w:jc w:val="both"/>
            </w:pPr>
            <w:r w:rsidRPr="005313FE">
              <w:t xml:space="preserve">vispārīgie jautājumi attiecībā uz </w:t>
            </w:r>
            <w:r w:rsidR="00E46A6E" w:rsidRPr="005313FE">
              <w:t>Audžuģimeņu informācijas</w:t>
            </w:r>
            <w:r w:rsidR="00E46A6E" w:rsidRPr="005313FE">
              <w:rPr>
                <w:lang w:eastAsia="ru-RU"/>
              </w:rPr>
              <w:t xml:space="preserve"> s</w:t>
            </w:r>
            <w:r w:rsidRPr="005313FE">
              <w:rPr>
                <w:lang w:eastAsia="ru-RU"/>
              </w:rPr>
              <w:t>istēmu</w:t>
            </w:r>
            <w:r w:rsidRPr="005313FE">
              <w:t>;</w:t>
            </w:r>
          </w:p>
          <w:p w14:paraId="33D32E79" w14:textId="1B635916" w:rsidR="00AD404A" w:rsidRPr="005313FE" w:rsidRDefault="0046610A" w:rsidP="004174FF">
            <w:pPr>
              <w:pStyle w:val="naiskr"/>
              <w:numPr>
                <w:ilvl w:val="0"/>
                <w:numId w:val="42"/>
              </w:numPr>
              <w:spacing w:before="0" w:after="0"/>
              <w:ind w:left="459" w:hanging="284"/>
              <w:jc w:val="both"/>
            </w:pPr>
            <w:r w:rsidRPr="005313FE">
              <w:rPr>
                <w:lang w:eastAsia="ru-RU"/>
              </w:rPr>
              <w:t>S</w:t>
            </w:r>
            <w:r w:rsidR="00AD404A" w:rsidRPr="005313FE">
              <w:rPr>
                <w:lang w:eastAsia="ru-RU"/>
              </w:rPr>
              <w:t>istēmā</w:t>
            </w:r>
            <w:r w:rsidR="00AD404A" w:rsidRPr="005313FE">
              <w:t xml:space="preserve"> sniedzamās, iekļaujamās un atspoguļojamās informācijas saturs (t.sk., </w:t>
            </w:r>
            <w:r w:rsidR="004174FF" w:rsidRPr="005313FE">
              <w:t>audžuģimenes</w:t>
            </w:r>
            <w:r w:rsidR="00AD404A" w:rsidRPr="005313FE">
              <w:t xml:space="preserve"> personas dati, </w:t>
            </w:r>
            <w:r w:rsidR="004174FF" w:rsidRPr="005313FE">
              <w:t xml:space="preserve">bāriņtiesu pieņemtie lēmumi attiecībā uz audžuģimeni, audžuģimenēm obligāto apmācību apjomu un saturu, audžuģimenes dzīvesvietu </w:t>
            </w:r>
            <w:r w:rsidR="00AD404A" w:rsidRPr="005313FE">
              <w:t>u.c.);</w:t>
            </w:r>
          </w:p>
          <w:p w14:paraId="47AA965F" w14:textId="3E7B74BA" w:rsidR="00AD404A" w:rsidRPr="005313FE" w:rsidRDefault="004174FF" w:rsidP="004174FF">
            <w:pPr>
              <w:pStyle w:val="naiskr"/>
              <w:numPr>
                <w:ilvl w:val="0"/>
                <w:numId w:val="42"/>
              </w:numPr>
              <w:spacing w:before="0" w:after="0"/>
              <w:ind w:left="459" w:hanging="284"/>
              <w:jc w:val="both"/>
            </w:pPr>
            <w:r w:rsidRPr="005313FE">
              <w:t>i</w:t>
            </w:r>
            <w:r w:rsidR="00AD404A" w:rsidRPr="005313FE">
              <w:t xml:space="preserve">nformācijas apstrādes kārtība (informācijas iekļaušanas, aktualizācijas, arhivēšanas un dzēšanas kārtība, iestādes, kas iesniegs informāciju </w:t>
            </w:r>
            <w:r w:rsidR="00E46A6E" w:rsidRPr="005313FE">
              <w:t>Audžuģimeņu informācijas</w:t>
            </w:r>
            <w:r w:rsidR="00E46A6E" w:rsidRPr="005313FE">
              <w:rPr>
                <w:lang w:eastAsia="ru-RU"/>
              </w:rPr>
              <w:t xml:space="preserve"> s</w:t>
            </w:r>
            <w:r w:rsidR="00AD404A" w:rsidRPr="005313FE">
              <w:rPr>
                <w:lang w:eastAsia="ru-RU"/>
              </w:rPr>
              <w:t>istēmai</w:t>
            </w:r>
            <w:r w:rsidR="00AD404A" w:rsidRPr="005313FE">
              <w:t xml:space="preserve"> un attiecīgās informācijas apjoms,</w:t>
            </w:r>
            <w:proofErr w:type="gramStart"/>
            <w:r w:rsidR="00AD404A" w:rsidRPr="005313FE">
              <w:t xml:space="preserve">  </w:t>
            </w:r>
            <w:proofErr w:type="gramEnd"/>
            <w:r w:rsidR="00E46A6E" w:rsidRPr="005313FE">
              <w:t>Audžuģimeņu informācijas</w:t>
            </w:r>
            <w:r w:rsidR="00E46A6E" w:rsidRPr="005313FE">
              <w:rPr>
                <w:lang w:eastAsia="ru-RU"/>
              </w:rPr>
              <w:t xml:space="preserve"> s</w:t>
            </w:r>
            <w:r w:rsidR="00AD404A" w:rsidRPr="005313FE">
              <w:rPr>
                <w:lang w:eastAsia="ru-RU"/>
              </w:rPr>
              <w:t>istēmas</w:t>
            </w:r>
            <w:r w:rsidR="00AD404A" w:rsidRPr="005313FE">
              <w:t xml:space="preserve"> informācijas glabāšanas termiņi u.c.);</w:t>
            </w:r>
          </w:p>
          <w:p w14:paraId="7657A01D" w14:textId="4D5D7210" w:rsidR="00AD404A" w:rsidRPr="005313FE" w:rsidRDefault="004174FF" w:rsidP="004174FF">
            <w:pPr>
              <w:pStyle w:val="naiskr"/>
              <w:numPr>
                <w:ilvl w:val="0"/>
                <w:numId w:val="42"/>
              </w:numPr>
              <w:spacing w:before="0" w:after="0"/>
              <w:ind w:left="459" w:hanging="284"/>
              <w:jc w:val="both"/>
            </w:pPr>
            <w:r w:rsidRPr="005313FE">
              <w:t>i</w:t>
            </w:r>
            <w:r w:rsidR="00AD404A" w:rsidRPr="005313FE">
              <w:t>nformācijas saņemšanas kārtība (i</w:t>
            </w:r>
            <w:r w:rsidR="0046610A" w:rsidRPr="005313FE">
              <w:t>nstitūcijas</w:t>
            </w:r>
            <w:r w:rsidR="00AD404A" w:rsidRPr="005313FE">
              <w:t xml:space="preserve">, kurām tiks nodrošinātas piekļuves tiesības </w:t>
            </w:r>
            <w:r w:rsidR="00E46A6E" w:rsidRPr="005313FE">
              <w:t>Audžuģimeņu informācijas</w:t>
            </w:r>
            <w:r w:rsidR="00E46A6E" w:rsidRPr="005313FE">
              <w:rPr>
                <w:lang w:eastAsia="ru-RU"/>
              </w:rPr>
              <w:t xml:space="preserve"> s</w:t>
            </w:r>
            <w:r w:rsidR="00AD404A" w:rsidRPr="005313FE">
              <w:rPr>
                <w:lang w:eastAsia="ru-RU"/>
              </w:rPr>
              <w:t>istēmai</w:t>
            </w:r>
            <w:r w:rsidR="00AD404A" w:rsidRPr="005313FE">
              <w:t xml:space="preserve"> un saņemamās informācijas apjoms, </w:t>
            </w:r>
            <w:r w:rsidR="00E46A6E" w:rsidRPr="005313FE">
              <w:t>Audžuģimeņu informācijas s</w:t>
            </w:r>
            <w:r w:rsidR="00AD404A" w:rsidRPr="005313FE">
              <w:t>istēmas automātisko paziņojumu nodošanas, saņemšanas un apstrādes kārtība, u.c.);</w:t>
            </w:r>
          </w:p>
          <w:p w14:paraId="1AA65E11" w14:textId="14EDBE2F" w:rsidR="00AD404A" w:rsidRPr="005313FE" w:rsidRDefault="00AD404A" w:rsidP="004174FF">
            <w:pPr>
              <w:pStyle w:val="naiskr"/>
              <w:numPr>
                <w:ilvl w:val="0"/>
                <w:numId w:val="42"/>
              </w:numPr>
              <w:spacing w:before="0" w:after="0"/>
              <w:ind w:left="459" w:hanging="284"/>
              <w:jc w:val="both"/>
            </w:pPr>
            <w:r w:rsidRPr="005313FE">
              <w:t>noslēguma jautājumi (</w:t>
            </w:r>
            <w:r w:rsidR="004174FF" w:rsidRPr="005313FE">
              <w:t>paredzot noteikumu spēkā stāšanos un termiņu, līdz kuram institūcijām ir jāievada informācija sistēmā</w:t>
            </w:r>
            <w:r w:rsidRPr="005313FE">
              <w:t>).</w:t>
            </w:r>
          </w:p>
          <w:p w14:paraId="7BBCE653" w14:textId="77777777" w:rsidR="004174FF" w:rsidRPr="005313FE" w:rsidRDefault="004174FF" w:rsidP="004174FF">
            <w:pPr>
              <w:pStyle w:val="naiskr"/>
              <w:spacing w:before="0" w:after="0"/>
              <w:ind w:left="459"/>
              <w:jc w:val="both"/>
            </w:pPr>
          </w:p>
          <w:p w14:paraId="0D7BE87E" w14:textId="15A7EDA3" w:rsidR="004174FF" w:rsidRPr="005313FE" w:rsidRDefault="00E46A6E" w:rsidP="004174FF">
            <w:pPr>
              <w:pStyle w:val="naiskr"/>
              <w:spacing w:before="0" w:after="0"/>
              <w:jc w:val="both"/>
            </w:pPr>
            <w:r w:rsidRPr="005313FE">
              <w:t>Audžuģimeņu informācijas s</w:t>
            </w:r>
            <w:r w:rsidR="004174FF" w:rsidRPr="005313FE">
              <w:t xml:space="preserve">istēmas ietvaros ir </w:t>
            </w:r>
            <w:r w:rsidR="004D1D07" w:rsidRPr="005313FE">
              <w:t>izveidota</w:t>
            </w:r>
            <w:r w:rsidR="004174FF" w:rsidRPr="005313FE">
              <w:t xml:space="preserve"> automātisko paziņojumu nosūtīšanas funkcionalitāte</w:t>
            </w:r>
            <w:r w:rsidR="004D1D07" w:rsidRPr="005313FE">
              <w:t>, kas</w:t>
            </w:r>
            <w:r w:rsidR="004174FF" w:rsidRPr="005313FE">
              <w:t xml:space="preserve"> nodrošina iespēj</w:t>
            </w:r>
            <w:r w:rsidR="004D1D07" w:rsidRPr="005313FE">
              <w:t>u</w:t>
            </w:r>
            <w:r w:rsidR="004174FF" w:rsidRPr="005313FE">
              <w:t xml:space="preserve"> nekavējoties saņemt informāciju par noteiktām situācijām, kas skar audžuģimeni (iekļaujot </w:t>
            </w:r>
            <w:r w:rsidR="0046610A" w:rsidRPr="005313FE">
              <w:rPr>
                <w:lang w:eastAsia="ru-RU"/>
              </w:rPr>
              <w:t>S</w:t>
            </w:r>
            <w:r w:rsidR="004174FF" w:rsidRPr="005313FE">
              <w:rPr>
                <w:lang w:eastAsia="ru-RU"/>
              </w:rPr>
              <w:t>istēmā</w:t>
            </w:r>
            <w:r w:rsidR="004174FF" w:rsidRPr="005313FE">
              <w:t xml:space="preserve"> informāciju, kura atbilst noteiktiem kritērijiem</w:t>
            </w:r>
            <w:r w:rsidR="0046610A" w:rsidRPr="005313FE">
              <w:t>,</w:t>
            </w:r>
            <w:r w:rsidR="004174FF" w:rsidRPr="005313FE">
              <w:t xml:space="preserve"> tiek automātiski ģenerēts paziņojums </w:t>
            </w:r>
            <w:r w:rsidR="0046610A" w:rsidRPr="005313FE">
              <w:t xml:space="preserve">visiem </w:t>
            </w:r>
            <w:r w:rsidR="004174FF" w:rsidRPr="005313FE">
              <w:t>iesaistīt</w:t>
            </w:r>
            <w:r w:rsidR="0046610A" w:rsidRPr="005313FE">
              <w:t>ajiem</w:t>
            </w:r>
            <w:r w:rsidR="004174FF" w:rsidRPr="005313FE">
              <w:t>, kurš tiek nosūtīts gan uz iepriekš noteiktām e-pasta adresēm, gan tiek atspoguļots</w:t>
            </w:r>
            <w:r w:rsidRPr="005313FE">
              <w:t xml:space="preserve"> Audžuģimeņu informācijas</w:t>
            </w:r>
            <w:r w:rsidR="004174FF" w:rsidRPr="005313FE">
              <w:t xml:space="preserve"> </w:t>
            </w:r>
            <w:r w:rsidRPr="005313FE">
              <w:t>s</w:t>
            </w:r>
            <w:r w:rsidR="004174FF" w:rsidRPr="005313FE">
              <w:rPr>
                <w:lang w:eastAsia="ru-RU"/>
              </w:rPr>
              <w:t>istēmas</w:t>
            </w:r>
            <w:r w:rsidR="004174FF" w:rsidRPr="005313FE">
              <w:t xml:space="preserve"> lietotājiem). </w:t>
            </w:r>
          </w:p>
          <w:p w14:paraId="0853C8D2" w14:textId="77777777" w:rsidR="00AD404A" w:rsidRPr="005313FE" w:rsidRDefault="00AD404A" w:rsidP="004174FF">
            <w:pPr>
              <w:pStyle w:val="TableParagraph"/>
              <w:ind w:left="0"/>
              <w:jc w:val="both"/>
              <w:rPr>
                <w:sz w:val="24"/>
                <w:szCs w:val="24"/>
              </w:rPr>
            </w:pPr>
          </w:p>
          <w:p w14:paraId="56E4EC92" w14:textId="77777777" w:rsidR="00454312" w:rsidRPr="005313FE" w:rsidRDefault="00454312" w:rsidP="004174FF">
            <w:pPr>
              <w:pStyle w:val="TableParagraph"/>
              <w:ind w:left="0"/>
              <w:jc w:val="both"/>
              <w:rPr>
                <w:sz w:val="24"/>
                <w:szCs w:val="24"/>
              </w:rPr>
            </w:pPr>
            <w:r w:rsidRPr="005313FE">
              <w:rPr>
                <w:sz w:val="24"/>
                <w:szCs w:val="24"/>
              </w:rPr>
              <w:t>Tiesības saņemt un izmantot Audžuģimeņu informācijas sistēmā iekļauto informāciju, tai skaitā personas datus, reglamentējošos normatīvajos aktos noteikto funkciju izpildei papildus bāriņtiesām paredzētas arī šādām institūcijām:</w:t>
            </w:r>
          </w:p>
          <w:p w14:paraId="27547768" w14:textId="665455F0" w:rsidR="00454312" w:rsidRPr="005313FE" w:rsidRDefault="004D1D07" w:rsidP="004174FF">
            <w:pPr>
              <w:pStyle w:val="TableParagraph"/>
              <w:numPr>
                <w:ilvl w:val="0"/>
                <w:numId w:val="39"/>
              </w:numPr>
              <w:tabs>
                <w:tab w:val="left" w:pos="408"/>
              </w:tabs>
              <w:ind w:left="0" w:firstLine="0"/>
              <w:jc w:val="both"/>
              <w:rPr>
                <w:sz w:val="24"/>
                <w:szCs w:val="24"/>
              </w:rPr>
            </w:pPr>
            <w:r w:rsidRPr="005313FE">
              <w:rPr>
                <w:sz w:val="24"/>
                <w:szCs w:val="24"/>
              </w:rPr>
              <w:t>I</w:t>
            </w:r>
            <w:r w:rsidR="00454312" w:rsidRPr="005313FE">
              <w:rPr>
                <w:sz w:val="24"/>
                <w:szCs w:val="24"/>
              </w:rPr>
              <w:t xml:space="preserve">nspekcijai, </w:t>
            </w:r>
            <w:r w:rsidR="00454312" w:rsidRPr="005313FE">
              <w:rPr>
                <w:spacing w:val="-3"/>
                <w:sz w:val="24"/>
                <w:szCs w:val="24"/>
              </w:rPr>
              <w:t xml:space="preserve">lai </w:t>
            </w:r>
            <w:r w:rsidR="00454312" w:rsidRPr="005313FE">
              <w:rPr>
                <w:sz w:val="24"/>
                <w:szCs w:val="24"/>
              </w:rPr>
              <w:t xml:space="preserve">nodrošinātu bāriņtiesu darba uzraudzību audžuģimenēs ievietoto bērnu tiesību </w:t>
            </w:r>
            <w:r w:rsidR="00454312" w:rsidRPr="005313FE">
              <w:rPr>
                <w:sz w:val="24"/>
                <w:szCs w:val="24"/>
              </w:rPr>
              <w:lastRenderedPageBreak/>
              <w:t>aizsardzības</w:t>
            </w:r>
            <w:r w:rsidR="00454312" w:rsidRPr="005313FE">
              <w:rPr>
                <w:spacing w:val="3"/>
                <w:sz w:val="24"/>
                <w:szCs w:val="24"/>
              </w:rPr>
              <w:t xml:space="preserve"> </w:t>
            </w:r>
            <w:r w:rsidR="00454312" w:rsidRPr="005313FE">
              <w:rPr>
                <w:sz w:val="24"/>
                <w:szCs w:val="24"/>
              </w:rPr>
              <w:t>jomā;</w:t>
            </w:r>
          </w:p>
          <w:p w14:paraId="6E758681" w14:textId="77777777" w:rsidR="00454312" w:rsidRPr="005313FE" w:rsidRDefault="00454312" w:rsidP="004174FF">
            <w:pPr>
              <w:pStyle w:val="TableParagraph"/>
              <w:numPr>
                <w:ilvl w:val="0"/>
                <w:numId w:val="39"/>
              </w:numPr>
              <w:tabs>
                <w:tab w:val="left" w:pos="475"/>
              </w:tabs>
              <w:ind w:left="0" w:firstLine="0"/>
              <w:jc w:val="both"/>
              <w:rPr>
                <w:sz w:val="24"/>
                <w:szCs w:val="24"/>
              </w:rPr>
            </w:pPr>
            <w:r w:rsidRPr="005313FE">
              <w:rPr>
                <w:sz w:val="24"/>
                <w:szCs w:val="24"/>
              </w:rPr>
              <w:t>Pilsonības un migrācijas lietu pārvaldei, lai nodrošinātu audžuģimeņu statusu raksturojošās informācijas aktualizēšanu Iedzīvotāju</w:t>
            </w:r>
            <w:r w:rsidRPr="005313FE">
              <w:rPr>
                <w:spacing w:val="1"/>
                <w:sz w:val="24"/>
                <w:szCs w:val="24"/>
              </w:rPr>
              <w:t xml:space="preserve"> </w:t>
            </w:r>
            <w:r w:rsidRPr="005313FE">
              <w:rPr>
                <w:sz w:val="24"/>
                <w:szCs w:val="24"/>
              </w:rPr>
              <w:t>reģistrā;</w:t>
            </w:r>
          </w:p>
          <w:p w14:paraId="56F50FAA" w14:textId="77777777" w:rsidR="00AD404A" w:rsidRPr="005313FE" w:rsidRDefault="00454312" w:rsidP="004174FF">
            <w:pPr>
              <w:pStyle w:val="TableParagraph"/>
              <w:numPr>
                <w:ilvl w:val="0"/>
                <w:numId w:val="39"/>
              </w:numPr>
              <w:tabs>
                <w:tab w:val="left" w:pos="475"/>
              </w:tabs>
              <w:ind w:left="0" w:firstLine="0"/>
              <w:jc w:val="both"/>
              <w:rPr>
                <w:sz w:val="24"/>
                <w:szCs w:val="24"/>
              </w:rPr>
            </w:pPr>
            <w:r w:rsidRPr="005313FE">
              <w:rPr>
                <w:sz w:val="24"/>
                <w:szCs w:val="24"/>
              </w:rPr>
              <w:t xml:space="preserve">Valsts sociālās apdrošināšanas aģentūrai, lai nodrošinātu savlaicīgu </w:t>
            </w:r>
            <w:r w:rsidRPr="005313FE">
              <w:rPr>
                <w:spacing w:val="-3"/>
                <w:sz w:val="24"/>
                <w:szCs w:val="24"/>
              </w:rPr>
              <w:t xml:space="preserve">lēmumu </w:t>
            </w:r>
            <w:r w:rsidRPr="005313FE">
              <w:rPr>
                <w:sz w:val="24"/>
                <w:szCs w:val="24"/>
              </w:rPr>
              <w:t xml:space="preserve">pieņemšanu sociālo pabalstu piešķiršanā par audžuģimenes pienākumu pildīšanu, šo </w:t>
            </w:r>
            <w:r w:rsidRPr="005313FE">
              <w:rPr>
                <w:spacing w:val="-3"/>
                <w:sz w:val="24"/>
                <w:szCs w:val="24"/>
              </w:rPr>
              <w:t xml:space="preserve">lēmumu </w:t>
            </w:r>
            <w:r w:rsidRPr="005313FE">
              <w:rPr>
                <w:sz w:val="24"/>
                <w:szCs w:val="24"/>
              </w:rPr>
              <w:t>paziņošanu</w:t>
            </w:r>
            <w:r w:rsidRPr="005313FE">
              <w:rPr>
                <w:spacing w:val="46"/>
                <w:sz w:val="24"/>
                <w:szCs w:val="24"/>
              </w:rPr>
              <w:t xml:space="preserve"> </w:t>
            </w:r>
            <w:r w:rsidRPr="005313FE">
              <w:rPr>
                <w:sz w:val="24"/>
                <w:szCs w:val="24"/>
              </w:rPr>
              <w:t>un</w:t>
            </w:r>
            <w:r w:rsidR="00AD404A" w:rsidRPr="005313FE">
              <w:rPr>
                <w:sz w:val="24"/>
                <w:szCs w:val="24"/>
              </w:rPr>
              <w:t xml:space="preserve"> </w:t>
            </w:r>
            <w:r w:rsidRPr="005313FE">
              <w:rPr>
                <w:sz w:val="24"/>
                <w:szCs w:val="24"/>
              </w:rPr>
              <w:t>izpildi;</w:t>
            </w:r>
          </w:p>
          <w:p w14:paraId="09CD860B" w14:textId="77777777" w:rsidR="00AD404A" w:rsidRPr="005313FE" w:rsidRDefault="00454312" w:rsidP="004174FF">
            <w:pPr>
              <w:pStyle w:val="TableParagraph"/>
              <w:numPr>
                <w:ilvl w:val="0"/>
                <w:numId w:val="39"/>
              </w:numPr>
              <w:tabs>
                <w:tab w:val="left" w:pos="475"/>
              </w:tabs>
              <w:ind w:left="0" w:firstLine="0"/>
              <w:jc w:val="both"/>
              <w:rPr>
                <w:sz w:val="24"/>
                <w:szCs w:val="24"/>
              </w:rPr>
            </w:pPr>
            <w:r w:rsidRPr="005313FE">
              <w:rPr>
                <w:sz w:val="24"/>
                <w:szCs w:val="24"/>
              </w:rPr>
              <w:t>pašvaldības sociālajam dienestam, lai nodrošinātu pašvaldības noteiktās s</w:t>
            </w:r>
            <w:r w:rsidR="00AD404A" w:rsidRPr="005313FE">
              <w:rPr>
                <w:sz w:val="24"/>
                <w:szCs w:val="24"/>
              </w:rPr>
              <w:t>ociālās garantijas audžuģimenēm;</w:t>
            </w:r>
          </w:p>
          <w:p w14:paraId="66686C8E" w14:textId="1405FC87" w:rsidR="00AD404A" w:rsidRPr="005313FE" w:rsidRDefault="00AD404A" w:rsidP="004174FF">
            <w:pPr>
              <w:pStyle w:val="TableParagraph"/>
              <w:numPr>
                <w:ilvl w:val="0"/>
                <w:numId w:val="39"/>
              </w:numPr>
              <w:tabs>
                <w:tab w:val="left" w:pos="475"/>
              </w:tabs>
              <w:ind w:left="0" w:firstLine="0"/>
              <w:jc w:val="both"/>
              <w:rPr>
                <w:sz w:val="24"/>
                <w:szCs w:val="24"/>
              </w:rPr>
            </w:pPr>
            <w:r w:rsidRPr="005313FE">
              <w:rPr>
                <w:sz w:val="24"/>
                <w:szCs w:val="24"/>
              </w:rPr>
              <w:t>policijai, lai nodrošinātu Bērnu tiesību aizsardzības likumā noteikto uzdevumu par bērna nogādāšanu drošā vidē izpildi;</w:t>
            </w:r>
          </w:p>
          <w:p w14:paraId="299BDC58" w14:textId="170F7F34" w:rsidR="00AD404A" w:rsidRPr="005313FE" w:rsidRDefault="00AD404A" w:rsidP="004174FF">
            <w:pPr>
              <w:pStyle w:val="TableParagraph"/>
              <w:numPr>
                <w:ilvl w:val="0"/>
                <w:numId w:val="39"/>
              </w:numPr>
              <w:tabs>
                <w:tab w:val="left" w:pos="475"/>
              </w:tabs>
              <w:ind w:left="0" w:firstLine="0"/>
              <w:jc w:val="both"/>
              <w:rPr>
                <w:sz w:val="24"/>
                <w:szCs w:val="24"/>
              </w:rPr>
            </w:pPr>
            <w:r w:rsidRPr="005313FE">
              <w:rPr>
                <w:sz w:val="24"/>
                <w:szCs w:val="24"/>
              </w:rPr>
              <w:t>ārpusģimenes aprūpes atbalsta centram, lai nodrošinātu nepieciešamo atbalstu ārpusģimenes aprūpes pakalpojumu sniegšanā.</w:t>
            </w:r>
          </w:p>
          <w:p w14:paraId="488FA0B1" w14:textId="77777777" w:rsidR="00AD404A" w:rsidRPr="005313FE" w:rsidRDefault="00AD404A" w:rsidP="004174FF">
            <w:pPr>
              <w:pStyle w:val="TableParagraph"/>
              <w:tabs>
                <w:tab w:val="left" w:pos="475"/>
              </w:tabs>
              <w:ind w:left="0"/>
              <w:jc w:val="both"/>
              <w:rPr>
                <w:sz w:val="24"/>
                <w:szCs w:val="24"/>
              </w:rPr>
            </w:pPr>
          </w:p>
          <w:p w14:paraId="5B5E9BF0" w14:textId="77777777" w:rsidR="00AD404A" w:rsidRPr="005313FE" w:rsidRDefault="00454312" w:rsidP="004174FF">
            <w:pPr>
              <w:pStyle w:val="TableParagraph"/>
              <w:ind w:left="0"/>
              <w:jc w:val="both"/>
              <w:rPr>
                <w:sz w:val="24"/>
                <w:szCs w:val="24"/>
              </w:rPr>
            </w:pPr>
            <w:r w:rsidRPr="005313FE">
              <w:rPr>
                <w:sz w:val="24"/>
                <w:szCs w:val="24"/>
              </w:rPr>
              <w:t>Vienlaikus ar informācijas apstrādi vienotas</w:t>
            </w:r>
            <w:r w:rsidRPr="005313FE">
              <w:rPr>
                <w:spacing w:val="-36"/>
                <w:sz w:val="24"/>
                <w:szCs w:val="24"/>
              </w:rPr>
              <w:t xml:space="preserve"> </w:t>
            </w:r>
            <w:r w:rsidRPr="005313FE">
              <w:rPr>
                <w:sz w:val="24"/>
                <w:szCs w:val="24"/>
              </w:rPr>
              <w:t>valsts informācijas sistēmas ietvaros tiks uzlabota kompetentajām institūcijām pieejamās informācijas kvalitāte un pieejamība, uzlabotas starpinstitucionālās sadarbības tehniskās</w:t>
            </w:r>
            <w:r w:rsidRPr="005313FE">
              <w:rPr>
                <w:spacing w:val="-9"/>
                <w:sz w:val="24"/>
                <w:szCs w:val="24"/>
              </w:rPr>
              <w:t xml:space="preserve"> </w:t>
            </w:r>
            <w:r w:rsidRPr="005313FE">
              <w:rPr>
                <w:sz w:val="24"/>
                <w:szCs w:val="24"/>
              </w:rPr>
              <w:t>iespējas.</w:t>
            </w:r>
            <w:r w:rsidR="00AD404A" w:rsidRPr="005313FE">
              <w:rPr>
                <w:sz w:val="24"/>
                <w:szCs w:val="24"/>
              </w:rPr>
              <w:t xml:space="preserve"> </w:t>
            </w:r>
          </w:p>
          <w:p w14:paraId="5FF93B05" w14:textId="2C19B38C" w:rsidR="00454312" w:rsidRPr="005313FE" w:rsidRDefault="00E46A6E" w:rsidP="004174FF">
            <w:pPr>
              <w:pStyle w:val="TableParagraph"/>
              <w:ind w:left="0"/>
              <w:jc w:val="both"/>
              <w:rPr>
                <w:sz w:val="24"/>
                <w:szCs w:val="24"/>
              </w:rPr>
            </w:pPr>
            <w:r w:rsidRPr="005313FE">
              <w:rPr>
                <w:sz w:val="24"/>
                <w:szCs w:val="24"/>
              </w:rPr>
              <w:t xml:space="preserve">Audžuģimeņu informācijas </w:t>
            </w:r>
            <w:r w:rsidR="00454312" w:rsidRPr="005313FE">
              <w:rPr>
                <w:sz w:val="24"/>
                <w:szCs w:val="24"/>
              </w:rPr>
              <w:t>sistēmā</w:t>
            </w:r>
            <w:r w:rsidR="00454312" w:rsidRPr="005313FE">
              <w:rPr>
                <w:spacing w:val="-42"/>
                <w:sz w:val="24"/>
                <w:szCs w:val="24"/>
              </w:rPr>
              <w:t xml:space="preserve"> </w:t>
            </w:r>
            <w:r w:rsidR="00454312" w:rsidRPr="005313FE">
              <w:rPr>
                <w:sz w:val="24"/>
                <w:szCs w:val="24"/>
              </w:rPr>
              <w:t>iekļaujamos datus par audžuģimenēm (statusa piešķiršana, atcelšana, izbeigšana),</w:t>
            </w:r>
            <w:r w:rsidR="00454312" w:rsidRPr="005313FE">
              <w:rPr>
                <w:spacing w:val="-13"/>
                <w:sz w:val="24"/>
                <w:szCs w:val="24"/>
              </w:rPr>
              <w:t xml:space="preserve"> </w:t>
            </w:r>
            <w:r w:rsidR="00454312" w:rsidRPr="005313FE">
              <w:rPr>
                <w:sz w:val="24"/>
                <w:szCs w:val="24"/>
              </w:rPr>
              <w:t>kā</w:t>
            </w:r>
            <w:r w:rsidR="00454312" w:rsidRPr="005313FE">
              <w:rPr>
                <w:spacing w:val="-18"/>
                <w:sz w:val="24"/>
                <w:szCs w:val="24"/>
              </w:rPr>
              <w:t xml:space="preserve"> </w:t>
            </w:r>
            <w:r w:rsidR="00454312" w:rsidRPr="005313FE">
              <w:rPr>
                <w:sz w:val="24"/>
                <w:szCs w:val="24"/>
              </w:rPr>
              <w:t>arī</w:t>
            </w:r>
            <w:r w:rsidR="00454312" w:rsidRPr="005313FE">
              <w:rPr>
                <w:spacing w:val="-22"/>
                <w:sz w:val="24"/>
                <w:szCs w:val="24"/>
              </w:rPr>
              <w:t xml:space="preserve"> </w:t>
            </w:r>
            <w:r w:rsidR="00454312" w:rsidRPr="005313FE">
              <w:rPr>
                <w:sz w:val="24"/>
                <w:szCs w:val="24"/>
              </w:rPr>
              <w:t>bērna</w:t>
            </w:r>
            <w:r w:rsidR="00454312" w:rsidRPr="005313FE">
              <w:rPr>
                <w:spacing w:val="-10"/>
                <w:sz w:val="24"/>
                <w:szCs w:val="24"/>
              </w:rPr>
              <w:t xml:space="preserve"> </w:t>
            </w:r>
            <w:r w:rsidR="00454312" w:rsidRPr="005313FE">
              <w:rPr>
                <w:sz w:val="24"/>
                <w:szCs w:val="24"/>
              </w:rPr>
              <w:t>ievietošanu</w:t>
            </w:r>
            <w:r w:rsidR="00454312" w:rsidRPr="005313FE">
              <w:rPr>
                <w:spacing w:val="-14"/>
                <w:sz w:val="24"/>
                <w:szCs w:val="24"/>
              </w:rPr>
              <w:t xml:space="preserve"> </w:t>
            </w:r>
            <w:r w:rsidR="00454312" w:rsidRPr="005313FE">
              <w:rPr>
                <w:sz w:val="24"/>
                <w:szCs w:val="24"/>
              </w:rPr>
              <w:t>audžuģimenē</w:t>
            </w:r>
            <w:r w:rsidR="00454312" w:rsidRPr="005313FE">
              <w:rPr>
                <w:spacing w:val="-14"/>
                <w:sz w:val="24"/>
                <w:szCs w:val="24"/>
              </w:rPr>
              <w:t xml:space="preserve"> </w:t>
            </w:r>
            <w:r w:rsidR="00454312" w:rsidRPr="005313FE">
              <w:rPr>
                <w:sz w:val="24"/>
                <w:szCs w:val="24"/>
              </w:rPr>
              <w:t>un</w:t>
            </w:r>
            <w:r w:rsidR="00454312" w:rsidRPr="005313FE">
              <w:rPr>
                <w:spacing w:val="-18"/>
                <w:sz w:val="24"/>
                <w:szCs w:val="24"/>
              </w:rPr>
              <w:t xml:space="preserve"> </w:t>
            </w:r>
            <w:r w:rsidR="00454312" w:rsidRPr="005313FE">
              <w:rPr>
                <w:sz w:val="24"/>
                <w:szCs w:val="24"/>
              </w:rPr>
              <w:t xml:space="preserve">audžuģimeņu uzraudzības rādītājus informācijas sistēmā </w:t>
            </w:r>
            <w:r w:rsidR="004D1D07" w:rsidRPr="005313FE">
              <w:rPr>
                <w:sz w:val="24"/>
                <w:szCs w:val="24"/>
              </w:rPr>
              <w:t xml:space="preserve">paredzēts </w:t>
            </w:r>
            <w:r w:rsidR="00454312" w:rsidRPr="005313FE">
              <w:rPr>
                <w:sz w:val="24"/>
                <w:szCs w:val="24"/>
              </w:rPr>
              <w:t>glabā</w:t>
            </w:r>
            <w:r w:rsidR="004D1D07" w:rsidRPr="005313FE">
              <w:rPr>
                <w:sz w:val="24"/>
                <w:szCs w:val="24"/>
              </w:rPr>
              <w:t>t</w:t>
            </w:r>
            <w:r w:rsidR="00454312" w:rsidRPr="005313FE">
              <w:rPr>
                <w:sz w:val="24"/>
                <w:szCs w:val="24"/>
              </w:rPr>
              <w:t xml:space="preserve"> 10 gadus pēc audžuģimeņu statusa izbeigšanas vai atņemšanas. Pamatojums šādiem termiņiem </w:t>
            </w:r>
            <w:r w:rsidR="00454312" w:rsidRPr="005313FE">
              <w:rPr>
                <w:spacing w:val="-3"/>
                <w:sz w:val="24"/>
                <w:szCs w:val="24"/>
              </w:rPr>
              <w:t xml:space="preserve">ir </w:t>
            </w:r>
            <w:r w:rsidR="00454312" w:rsidRPr="005313FE">
              <w:rPr>
                <w:sz w:val="24"/>
                <w:szCs w:val="24"/>
              </w:rPr>
              <w:t xml:space="preserve">saistīts ar to, ka mantisko un personisko interešu aktuāla aizsardzība </w:t>
            </w:r>
            <w:r w:rsidR="00454312" w:rsidRPr="005313FE">
              <w:rPr>
                <w:spacing w:val="-5"/>
                <w:sz w:val="24"/>
                <w:szCs w:val="24"/>
              </w:rPr>
              <w:t xml:space="preserve">ir </w:t>
            </w:r>
            <w:r w:rsidR="00454312" w:rsidRPr="005313FE">
              <w:rPr>
                <w:sz w:val="24"/>
                <w:szCs w:val="24"/>
              </w:rPr>
              <w:t>nepieciešama arī noteiktu laika posmu pēc audžuģimeņu statusa izbeigšanas vai</w:t>
            </w:r>
            <w:r w:rsidR="00454312" w:rsidRPr="005313FE">
              <w:rPr>
                <w:spacing w:val="-10"/>
                <w:sz w:val="24"/>
                <w:szCs w:val="24"/>
              </w:rPr>
              <w:t xml:space="preserve"> </w:t>
            </w:r>
            <w:r w:rsidR="00454312" w:rsidRPr="005313FE">
              <w:rPr>
                <w:sz w:val="24"/>
                <w:szCs w:val="24"/>
              </w:rPr>
              <w:t>atņemšanas.</w:t>
            </w:r>
          </w:p>
          <w:p w14:paraId="6DDB8A57" w14:textId="77777777" w:rsidR="00AD404A" w:rsidRPr="005313FE" w:rsidRDefault="00AD404A" w:rsidP="004174FF">
            <w:pPr>
              <w:pStyle w:val="TableParagraph"/>
              <w:ind w:left="0"/>
              <w:jc w:val="both"/>
              <w:rPr>
                <w:sz w:val="24"/>
                <w:szCs w:val="24"/>
              </w:rPr>
            </w:pPr>
          </w:p>
          <w:p w14:paraId="5168CED2" w14:textId="2DD3E11E" w:rsidR="00454312" w:rsidRPr="005313FE" w:rsidRDefault="00AD404A" w:rsidP="004174FF">
            <w:pPr>
              <w:jc w:val="both"/>
              <w:rPr>
                <w:rFonts w:ascii="Times New Roman" w:eastAsia="Times New Roman" w:hAnsi="Times New Roman" w:cs="Times New Roman"/>
                <w:sz w:val="24"/>
                <w:szCs w:val="24"/>
                <w:lang w:eastAsia="lv-LV"/>
              </w:rPr>
            </w:pPr>
            <w:r w:rsidRPr="005313FE">
              <w:rPr>
                <w:rFonts w:ascii="Times New Roman" w:hAnsi="Times New Roman" w:cs="Times New Roman"/>
                <w:sz w:val="24"/>
                <w:szCs w:val="24"/>
              </w:rPr>
              <w:t xml:space="preserve">Ministra kabineta noteikumiem </w:t>
            </w:r>
            <w:r w:rsidR="00454312" w:rsidRPr="005313FE">
              <w:rPr>
                <w:rFonts w:ascii="Times New Roman" w:hAnsi="Times New Roman" w:cs="Times New Roman"/>
                <w:sz w:val="24"/>
                <w:szCs w:val="24"/>
              </w:rPr>
              <w:t xml:space="preserve">par Audžuģimeņu informācijas sistēmu </w:t>
            </w:r>
            <w:r w:rsidRPr="005313FE">
              <w:rPr>
                <w:rFonts w:ascii="Times New Roman" w:hAnsi="Times New Roman" w:cs="Times New Roman"/>
                <w:sz w:val="24"/>
                <w:szCs w:val="24"/>
              </w:rPr>
              <w:t>jā</w:t>
            </w:r>
            <w:r w:rsidR="00454312" w:rsidRPr="005313FE">
              <w:rPr>
                <w:rFonts w:ascii="Times New Roman" w:hAnsi="Times New Roman" w:cs="Times New Roman"/>
                <w:sz w:val="24"/>
                <w:szCs w:val="24"/>
              </w:rPr>
              <w:t xml:space="preserve">stājas spēkā </w:t>
            </w:r>
            <w:proofErr w:type="gramStart"/>
            <w:r w:rsidR="00454312" w:rsidRPr="005313FE">
              <w:rPr>
                <w:rFonts w:ascii="Times New Roman" w:hAnsi="Times New Roman" w:cs="Times New Roman"/>
                <w:sz w:val="24"/>
                <w:szCs w:val="24"/>
              </w:rPr>
              <w:t>2018.gada</w:t>
            </w:r>
            <w:proofErr w:type="gramEnd"/>
            <w:r w:rsidR="00454312" w:rsidRPr="005313FE">
              <w:rPr>
                <w:rFonts w:ascii="Times New Roman" w:hAnsi="Times New Roman" w:cs="Times New Roman"/>
                <w:sz w:val="24"/>
                <w:szCs w:val="24"/>
              </w:rPr>
              <w:t xml:space="preserve"> 1.septembrī.</w:t>
            </w:r>
          </w:p>
        </w:tc>
      </w:tr>
      <w:tr w:rsidR="005313FE" w:rsidRPr="005313FE" w14:paraId="78ED748F" w14:textId="77777777" w:rsidTr="00074AFE">
        <w:tc>
          <w:tcPr>
            <w:tcW w:w="300" w:type="pct"/>
            <w:hideMark/>
          </w:tcPr>
          <w:p w14:paraId="0A38FCDD" w14:textId="0D4C7066"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lastRenderedPageBreak/>
              <w:t>3.</w:t>
            </w:r>
          </w:p>
        </w:tc>
        <w:tc>
          <w:tcPr>
            <w:tcW w:w="1700" w:type="pct"/>
            <w:hideMark/>
          </w:tcPr>
          <w:p w14:paraId="47496853"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hideMark/>
          </w:tcPr>
          <w:p w14:paraId="66342146" w14:textId="4C71BC37" w:rsidR="00E5323B" w:rsidRPr="005313FE" w:rsidRDefault="004D1D07" w:rsidP="004D1D07">
            <w:pPr>
              <w:jc w:val="both"/>
              <w:rPr>
                <w:rFonts w:ascii="Times New Roman" w:eastAsia="Times New Roman" w:hAnsi="Times New Roman" w:cs="Times New Roman"/>
                <w:iCs/>
                <w:sz w:val="24"/>
                <w:szCs w:val="24"/>
                <w:lang w:eastAsia="lv-LV"/>
              </w:rPr>
            </w:pPr>
            <w:r w:rsidRPr="005313FE">
              <w:rPr>
                <w:rFonts w:ascii="Times New Roman" w:hAnsi="Times New Roman" w:cs="Times New Roman"/>
                <w:sz w:val="24"/>
              </w:rPr>
              <w:t xml:space="preserve">Noteikumu </w:t>
            </w:r>
            <w:r w:rsidR="00454312" w:rsidRPr="005313FE">
              <w:rPr>
                <w:rFonts w:ascii="Times New Roman" w:hAnsi="Times New Roman" w:cs="Times New Roman"/>
                <w:sz w:val="24"/>
              </w:rPr>
              <w:t>projekta</w:t>
            </w:r>
            <w:r w:rsidR="00454312" w:rsidRPr="005313FE">
              <w:rPr>
                <w:rFonts w:ascii="Times New Roman" w:hAnsi="Times New Roman" w:cs="Times New Roman"/>
                <w:spacing w:val="-18"/>
                <w:sz w:val="24"/>
              </w:rPr>
              <w:t xml:space="preserve"> </w:t>
            </w:r>
            <w:r w:rsidR="00454312" w:rsidRPr="005313FE">
              <w:rPr>
                <w:rFonts w:ascii="Times New Roman" w:hAnsi="Times New Roman" w:cs="Times New Roman"/>
                <w:sz w:val="24"/>
              </w:rPr>
              <w:t>izstrādes</w:t>
            </w:r>
            <w:r w:rsidR="00454312" w:rsidRPr="005313FE">
              <w:rPr>
                <w:rFonts w:ascii="Times New Roman" w:hAnsi="Times New Roman" w:cs="Times New Roman"/>
                <w:spacing w:val="-14"/>
                <w:sz w:val="24"/>
              </w:rPr>
              <w:t xml:space="preserve"> </w:t>
            </w:r>
            <w:r w:rsidR="00454312" w:rsidRPr="005313FE">
              <w:rPr>
                <w:rFonts w:ascii="Times New Roman" w:hAnsi="Times New Roman" w:cs="Times New Roman"/>
                <w:spacing w:val="-3"/>
                <w:sz w:val="24"/>
              </w:rPr>
              <w:t>laikā</w:t>
            </w:r>
            <w:r w:rsidR="00454312" w:rsidRPr="005313FE">
              <w:rPr>
                <w:rFonts w:ascii="Times New Roman" w:hAnsi="Times New Roman" w:cs="Times New Roman"/>
                <w:spacing w:val="-18"/>
                <w:sz w:val="24"/>
              </w:rPr>
              <w:t xml:space="preserve"> </w:t>
            </w:r>
            <w:r w:rsidR="00454312" w:rsidRPr="005313FE">
              <w:rPr>
                <w:rFonts w:ascii="Times New Roman" w:hAnsi="Times New Roman" w:cs="Times New Roman"/>
                <w:sz w:val="24"/>
              </w:rPr>
              <w:t>notika</w:t>
            </w:r>
            <w:r w:rsidR="00454312" w:rsidRPr="005313FE">
              <w:rPr>
                <w:rFonts w:ascii="Times New Roman" w:hAnsi="Times New Roman" w:cs="Times New Roman"/>
                <w:spacing w:val="-17"/>
                <w:sz w:val="24"/>
              </w:rPr>
              <w:t xml:space="preserve"> </w:t>
            </w:r>
            <w:r w:rsidR="00454312" w:rsidRPr="005313FE">
              <w:rPr>
                <w:rFonts w:ascii="Times New Roman" w:hAnsi="Times New Roman" w:cs="Times New Roman"/>
                <w:sz w:val="24"/>
              </w:rPr>
              <w:t>konsultēšanās</w:t>
            </w:r>
            <w:r w:rsidR="00454312" w:rsidRPr="005313FE">
              <w:rPr>
                <w:rFonts w:ascii="Times New Roman" w:hAnsi="Times New Roman" w:cs="Times New Roman"/>
                <w:spacing w:val="-14"/>
                <w:sz w:val="24"/>
              </w:rPr>
              <w:t xml:space="preserve"> </w:t>
            </w:r>
            <w:r w:rsidR="00454312" w:rsidRPr="005313FE">
              <w:rPr>
                <w:rFonts w:ascii="Times New Roman" w:hAnsi="Times New Roman" w:cs="Times New Roman"/>
                <w:sz w:val="24"/>
              </w:rPr>
              <w:t>ar</w:t>
            </w:r>
            <w:r w:rsidR="00454312" w:rsidRPr="005313FE">
              <w:rPr>
                <w:rFonts w:ascii="Times New Roman" w:hAnsi="Times New Roman" w:cs="Times New Roman"/>
                <w:spacing w:val="-16"/>
                <w:sz w:val="24"/>
              </w:rPr>
              <w:t xml:space="preserve"> </w:t>
            </w:r>
            <w:r w:rsidR="00454312" w:rsidRPr="005313FE">
              <w:rPr>
                <w:rFonts w:ascii="Times New Roman" w:hAnsi="Times New Roman" w:cs="Times New Roman"/>
                <w:sz w:val="24"/>
              </w:rPr>
              <w:t>Inspekciju</w:t>
            </w:r>
            <w:r w:rsidR="00AD404A" w:rsidRPr="005313FE">
              <w:rPr>
                <w:rFonts w:ascii="Times New Roman" w:hAnsi="Times New Roman" w:cs="Times New Roman"/>
                <w:spacing w:val="-16"/>
                <w:sz w:val="24"/>
              </w:rPr>
              <w:t xml:space="preserve">, </w:t>
            </w:r>
            <w:r w:rsidR="00454312" w:rsidRPr="005313FE">
              <w:rPr>
                <w:rFonts w:ascii="Times New Roman" w:hAnsi="Times New Roman" w:cs="Times New Roman"/>
                <w:sz w:val="24"/>
              </w:rPr>
              <w:t>Iekšlietu ministrijas Informācijas</w:t>
            </w:r>
            <w:r w:rsidR="00454312" w:rsidRPr="005313FE">
              <w:rPr>
                <w:rFonts w:ascii="Times New Roman" w:hAnsi="Times New Roman" w:cs="Times New Roman"/>
                <w:spacing w:val="2"/>
                <w:sz w:val="24"/>
              </w:rPr>
              <w:t xml:space="preserve"> </w:t>
            </w:r>
            <w:r w:rsidR="00454312" w:rsidRPr="005313FE">
              <w:rPr>
                <w:rFonts w:ascii="Times New Roman" w:hAnsi="Times New Roman" w:cs="Times New Roman"/>
                <w:sz w:val="24"/>
              </w:rPr>
              <w:t>centru</w:t>
            </w:r>
            <w:r w:rsidR="004174FF" w:rsidRPr="005313FE">
              <w:rPr>
                <w:rFonts w:ascii="Times New Roman" w:hAnsi="Times New Roman" w:cs="Times New Roman"/>
                <w:sz w:val="24"/>
              </w:rPr>
              <w:t xml:space="preserve"> un</w:t>
            </w:r>
            <w:r w:rsidR="00AD404A" w:rsidRPr="005313FE">
              <w:rPr>
                <w:rFonts w:ascii="Times New Roman" w:hAnsi="Times New Roman" w:cs="Times New Roman"/>
                <w:sz w:val="24"/>
              </w:rPr>
              <w:t xml:space="preserve"> Latvijas Bāriņtiesu darbinieku asociāciju.</w:t>
            </w:r>
          </w:p>
        </w:tc>
      </w:tr>
      <w:tr w:rsidR="005313FE" w:rsidRPr="005313FE" w14:paraId="112EDFF6" w14:textId="77777777" w:rsidTr="00074AFE">
        <w:tc>
          <w:tcPr>
            <w:tcW w:w="300" w:type="pct"/>
            <w:hideMark/>
          </w:tcPr>
          <w:p w14:paraId="489D9500" w14:textId="77777777"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4.</w:t>
            </w:r>
          </w:p>
        </w:tc>
        <w:tc>
          <w:tcPr>
            <w:tcW w:w="1700" w:type="pct"/>
            <w:hideMark/>
          </w:tcPr>
          <w:p w14:paraId="6069EF00"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Cita informācija</w:t>
            </w:r>
          </w:p>
        </w:tc>
        <w:tc>
          <w:tcPr>
            <w:tcW w:w="3000" w:type="pct"/>
            <w:hideMark/>
          </w:tcPr>
          <w:p w14:paraId="5B02B036" w14:textId="783F0FCE" w:rsidR="00454312" w:rsidRPr="005313FE" w:rsidRDefault="004D1D07" w:rsidP="004D1D07">
            <w:pPr>
              <w:pStyle w:val="TableParagraph"/>
              <w:spacing w:line="267" w:lineRule="exact"/>
              <w:ind w:left="0"/>
              <w:rPr>
                <w:sz w:val="24"/>
                <w:szCs w:val="24"/>
              </w:rPr>
            </w:pPr>
            <w:r w:rsidRPr="005313FE">
              <w:rPr>
                <w:sz w:val="24"/>
              </w:rPr>
              <w:t>Nav</w:t>
            </w:r>
            <w:r w:rsidR="00454312" w:rsidRPr="005313FE">
              <w:rPr>
                <w:sz w:val="24"/>
              </w:rPr>
              <w:t>.</w:t>
            </w:r>
          </w:p>
        </w:tc>
      </w:tr>
    </w:tbl>
    <w:p w14:paraId="4E5299C3" w14:textId="77777777" w:rsidR="00E5323B" w:rsidRPr="005313FE" w:rsidRDefault="00E5323B" w:rsidP="00E5323B">
      <w:pPr>
        <w:spacing w:after="0" w:line="240"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422"/>
        <w:gridCol w:w="3472"/>
        <w:gridCol w:w="5167"/>
      </w:tblGrid>
      <w:tr w:rsidR="005313FE" w:rsidRPr="005313FE" w14:paraId="59B3C6D4" w14:textId="77777777" w:rsidTr="00074AFE">
        <w:tc>
          <w:tcPr>
            <w:tcW w:w="5000" w:type="pct"/>
            <w:gridSpan w:val="3"/>
            <w:hideMark/>
          </w:tcPr>
          <w:p w14:paraId="51E1ACEC" w14:textId="77777777" w:rsidR="00655F2C" w:rsidRPr="005313FE" w:rsidRDefault="00E5323B" w:rsidP="00EE56A6">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313FE" w:rsidRPr="005313FE" w14:paraId="2E942528" w14:textId="77777777" w:rsidTr="00074AFE">
        <w:tc>
          <w:tcPr>
            <w:tcW w:w="233" w:type="pct"/>
            <w:hideMark/>
          </w:tcPr>
          <w:p w14:paraId="60DF9ED6" w14:textId="77777777"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1.</w:t>
            </w:r>
          </w:p>
        </w:tc>
        <w:tc>
          <w:tcPr>
            <w:tcW w:w="1916" w:type="pct"/>
            <w:hideMark/>
          </w:tcPr>
          <w:p w14:paraId="7DDD6030"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Sabiedrības mērķgrupas, kuras tiesiskais regulējums ietekmē vai varētu ietekmēt</w:t>
            </w:r>
          </w:p>
        </w:tc>
        <w:tc>
          <w:tcPr>
            <w:tcW w:w="2851" w:type="pct"/>
            <w:hideMark/>
          </w:tcPr>
          <w:p w14:paraId="2D8924A4" w14:textId="264E386A" w:rsidR="00A37727" w:rsidRPr="005313FE" w:rsidRDefault="004D1D07" w:rsidP="00A37727">
            <w:pPr>
              <w:pStyle w:val="TableParagraph"/>
              <w:ind w:left="0"/>
              <w:jc w:val="both"/>
              <w:rPr>
                <w:sz w:val="24"/>
              </w:rPr>
            </w:pPr>
            <w:r w:rsidRPr="005313FE">
              <w:rPr>
                <w:sz w:val="24"/>
              </w:rPr>
              <w:t xml:space="preserve">Noteikumu </w:t>
            </w:r>
            <w:r w:rsidR="00454312" w:rsidRPr="005313FE">
              <w:rPr>
                <w:sz w:val="24"/>
              </w:rPr>
              <w:t xml:space="preserve">projekts attiecināms uz Inspekciju, pašvaldībām, kā arī fiziskajām un juridiskajām personām, kuras iesaistītas audžuģimeņu un tajā ievietoto bērnu tiesību aizsardzībā. </w:t>
            </w:r>
            <w:proofErr w:type="gramStart"/>
            <w:r w:rsidR="00454312" w:rsidRPr="005313FE">
              <w:rPr>
                <w:sz w:val="24"/>
              </w:rPr>
              <w:t>201</w:t>
            </w:r>
            <w:r w:rsidR="004174FF" w:rsidRPr="005313FE">
              <w:rPr>
                <w:sz w:val="24"/>
              </w:rPr>
              <w:t>7</w:t>
            </w:r>
            <w:r w:rsidR="00454312" w:rsidRPr="005313FE">
              <w:rPr>
                <w:sz w:val="24"/>
              </w:rPr>
              <w:t>.gada</w:t>
            </w:r>
            <w:proofErr w:type="gramEnd"/>
            <w:r w:rsidR="00454312" w:rsidRPr="005313FE">
              <w:rPr>
                <w:spacing w:val="-12"/>
                <w:sz w:val="24"/>
              </w:rPr>
              <w:t xml:space="preserve"> </w:t>
            </w:r>
            <w:r w:rsidR="00454312" w:rsidRPr="005313FE">
              <w:rPr>
                <w:sz w:val="24"/>
              </w:rPr>
              <w:t>31.decembrī</w:t>
            </w:r>
            <w:r w:rsidR="00454312" w:rsidRPr="005313FE">
              <w:rPr>
                <w:spacing w:val="-19"/>
                <w:sz w:val="24"/>
              </w:rPr>
              <w:t xml:space="preserve"> </w:t>
            </w:r>
            <w:r w:rsidR="00454312" w:rsidRPr="005313FE">
              <w:rPr>
                <w:sz w:val="24"/>
              </w:rPr>
              <w:t>kopumā</w:t>
            </w:r>
            <w:r w:rsidR="00454312" w:rsidRPr="005313FE">
              <w:rPr>
                <w:spacing w:val="-7"/>
                <w:sz w:val="24"/>
              </w:rPr>
              <w:t xml:space="preserve"> </w:t>
            </w:r>
            <w:r w:rsidR="00454312" w:rsidRPr="005313FE">
              <w:rPr>
                <w:sz w:val="24"/>
              </w:rPr>
              <w:t>valstī</w:t>
            </w:r>
            <w:r w:rsidR="00454312" w:rsidRPr="005313FE">
              <w:rPr>
                <w:spacing w:val="-15"/>
                <w:sz w:val="24"/>
              </w:rPr>
              <w:t xml:space="preserve"> </w:t>
            </w:r>
            <w:r w:rsidR="00454312" w:rsidRPr="005313FE">
              <w:rPr>
                <w:sz w:val="24"/>
              </w:rPr>
              <w:t>bija</w:t>
            </w:r>
            <w:r w:rsidR="00454312" w:rsidRPr="005313FE">
              <w:rPr>
                <w:spacing w:val="-11"/>
                <w:sz w:val="24"/>
              </w:rPr>
              <w:t xml:space="preserve"> </w:t>
            </w:r>
            <w:r w:rsidR="00A37727" w:rsidRPr="005313FE">
              <w:rPr>
                <w:sz w:val="24"/>
              </w:rPr>
              <w:t>600</w:t>
            </w:r>
            <w:r w:rsidR="00454312" w:rsidRPr="005313FE">
              <w:rPr>
                <w:spacing w:val="-11"/>
                <w:sz w:val="24"/>
              </w:rPr>
              <w:t xml:space="preserve"> </w:t>
            </w:r>
            <w:r w:rsidR="00454312" w:rsidRPr="005313FE">
              <w:rPr>
                <w:sz w:val="24"/>
              </w:rPr>
              <w:t>audžuģimenes, kuras ap</w:t>
            </w:r>
            <w:r w:rsidR="004174FF" w:rsidRPr="005313FE">
              <w:rPr>
                <w:sz w:val="24"/>
              </w:rPr>
              <w:t>rūpēja 1 17</w:t>
            </w:r>
            <w:r w:rsidR="00454312" w:rsidRPr="005313FE">
              <w:rPr>
                <w:sz w:val="24"/>
              </w:rPr>
              <w:t>3 ārpusģimenes aprūpē esošus</w:t>
            </w:r>
            <w:r w:rsidR="00454312" w:rsidRPr="005313FE">
              <w:rPr>
                <w:spacing w:val="17"/>
                <w:sz w:val="24"/>
              </w:rPr>
              <w:t xml:space="preserve"> </w:t>
            </w:r>
            <w:r w:rsidR="00454312" w:rsidRPr="005313FE">
              <w:rPr>
                <w:sz w:val="24"/>
              </w:rPr>
              <w:lastRenderedPageBreak/>
              <w:t>bērnus.</w:t>
            </w:r>
          </w:p>
          <w:p w14:paraId="5CA12EFA" w14:textId="2C61E5FF" w:rsidR="00E5323B" w:rsidRPr="005313FE" w:rsidRDefault="00A37727" w:rsidP="00A37727">
            <w:pPr>
              <w:pStyle w:val="TableParagraph"/>
              <w:ind w:left="0"/>
              <w:jc w:val="both"/>
              <w:rPr>
                <w:sz w:val="24"/>
              </w:rPr>
            </w:pPr>
            <w:r w:rsidRPr="005313FE">
              <w:rPr>
                <w:sz w:val="24"/>
              </w:rPr>
              <w:t xml:space="preserve">Latvijā </w:t>
            </w:r>
            <w:proofErr w:type="gramStart"/>
            <w:r w:rsidRPr="005313FE">
              <w:rPr>
                <w:sz w:val="24"/>
              </w:rPr>
              <w:t>2018</w:t>
            </w:r>
            <w:r w:rsidR="00454312" w:rsidRPr="005313FE">
              <w:rPr>
                <w:sz w:val="24"/>
              </w:rPr>
              <w:t>.gada</w:t>
            </w:r>
            <w:proofErr w:type="gramEnd"/>
            <w:r w:rsidR="00454312" w:rsidRPr="005313FE">
              <w:rPr>
                <w:sz w:val="24"/>
              </w:rPr>
              <w:t xml:space="preserve"> </w:t>
            </w:r>
            <w:r w:rsidRPr="005313FE">
              <w:rPr>
                <w:sz w:val="24"/>
              </w:rPr>
              <w:t>sākumā Latvijā bija</w:t>
            </w:r>
            <w:r w:rsidR="00454312" w:rsidRPr="005313FE">
              <w:rPr>
                <w:sz w:val="24"/>
              </w:rPr>
              <w:t xml:space="preserve"> </w:t>
            </w:r>
            <w:r w:rsidRPr="005313FE">
              <w:rPr>
                <w:sz w:val="24"/>
              </w:rPr>
              <w:t>129</w:t>
            </w:r>
            <w:r w:rsidR="00454312" w:rsidRPr="005313FE">
              <w:rPr>
                <w:sz w:val="24"/>
              </w:rPr>
              <w:t xml:space="preserve"> bāriņtiesas.</w:t>
            </w:r>
          </w:p>
        </w:tc>
      </w:tr>
      <w:tr w:rsidR="005313FE" w:rsidRPr="005313FE" w14:paraId="3BBC9A62" w14:textId="77777777" w:rsidTr="00074AFE">
        <w:tc>
          <w:tcPr>
            <w:tcW w:w="233" w:type="pct"/>
            <w:hideMark/>
          </w:tcPr>
          <w:p w14:paraId="04623E6F" w14:textId="77777777"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lastRenderedPageBreak/>
              <w:t>2.</w:t>
            </w:r>
          </w:p>
        </w:tc>
        <w:tc>
          <w:tcPr>
            <w:tcW w:w="1916" w:type="pct"/>
            <w:hideMark/>
          </w:tcPr>
          <w:p w14:paraId="4801E611"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Tiesiskā regulējuma ietekme uz tautsaimniecību un administratīvo slogu</w:t>
            </w:r>
          </w:p>
        </w:tc>
        <w:tc>
          <w:tcPr>
            <w:tcW w:w="2851" w:type="pct"/>
            <w:hideMark/>
          </w:tcPr>
          <w:p w14:paraId="5F4159F0" w14:textId="0CEB832E" w:rsidR="00E5323B" w:rsidRPr="005313FE" w:rsidRDefault="00A37727" w:rsidP="00A37727">
            <w:pPr>
              <w:ind w:right="25"/>
              <w:jc w:val="both"/>
              <w:rPr>
                <w:rFonts w:ascii="Times New Roman" w:hAnsi="Times New Roman" w:cs="Times New Roman"/>
                <w:sz w:val="24"/>
              </w:rPr>
            </w:pPr>
            <w:r w:rsidRPr="005313FE">
              <w:rPr>
                <w:rFonts w:ascii="Times New Roman" w:hAnsi="Times New Roman" w:cs="Times New Roman"/>
                <w:sz w:val="24"/>
              </w:rPr>
              <w:t>Noteikumu projekts</w:t>
            </w:r>
            <w:r w:rsidR="00454312" w:rsidRPr="005313FE">
              <w:rPr>
                <w:rFonts w:ascii="Times New Roman" w:hAnsi="Times New Roman" w:cs="Times New Roman"/>
                <w:sz w:val="24"/>
              </w:rPr>
              <w:t xml:space="preserve"> vērsts uz Integrētās iekšlietu informācijas sistēmas darbības pilnveidi, nodrošinot iespēju kompetentajām institūcijām vienuviet operatīvi apstrādāt datus</w:t>
            </w:r>
            <w:r w:rsidR="00454312" w:rsidRPr="005313FE">
              <w:rPr>
                <w:rFonts w:ascii="Times New Roman" w:hAnsi="Times New Roman" w:cs="Times New Roman"/>
                <w:spacing w:val="-20"/>
                <w:sz w:val="24"/>
              </w:rPr>
              <w:t xml:space="preserve"> </w:t>
            </w:r>
            <w:r w:rsidR="00454312" w:rsidRPr="005313FE">
              <w:rPr>
                <w:rFonts w:ascii="Times New Roman" w:hAnsi="Times New Roman" w:cs="Times New Roman"/>
                <w:sz w:val="24"/>
              </w:rPr>
              <w:t>audžuģimeņu</w:t>
            </w:r>
            <w:r w:rsidR="00454312" w:rsidRPr="005313FE">
              <w:rPr>
                <w:rFonts w:ascii="Times New Roman" w:hAnsi="Times New Roman" w:cs="Times New Roman"/>
                <w:spacing w:val="-13"/>
                <w:sz w:val="24"/>
              </w:rPr>
              <w:t xml:space="preserve"> </w:t>
            </w:r>
            <w:r w:rsidR="00454312" w:rsidRPr="005313FE">
              <w:rPr>
                <w:rFonts w:ascii="Times New Roman" w:hAnsi="Times New Roman" w:cs="Times New Roman"/>
                <w:sz w:val="24"/>
              </w:rPr>
              <w:t>lietās,</w:t>
            </w:r>
            <w:r w:rsidR="00454312" w:rsidRPr="005313FE">
              <w:rPr>
                <w:rFonts w:ascii="Times New Roman" w:hAnsi="Times New Roman" w:cs="Times New Roman"/>
                <w:spacing w:val="-14"/>
                <w:sz w:val="24"/>
              </w:rPr>
              <w:t xml:space="preserve"> </w:t>
            </w:r>
            <w:r w:rsidR="00454312" w:rsidRPr="005313FE">
              <w:rPr>
                <w:rFonts w:ascii="Times New Roman" w:hAnsi="Times New Roman" w:cs="Times New Roman"/>
                <w:sz w:val="24"/>
              </w:rPr>
              <w:t>samazinot</w:t>
            </w:r>
            <w:r w:rsidR="00454312" w:rsidRPr="005313FE">
              <w:rPr>
                <w:rFonts w:ascii="Times New Roman" w:hAnsi="Times New Roman" w:cs="Times New Roman"/>
                <w:spacing w:val="-12"/>
                <w:sz w:val="24"/>
              </w:rPr>
              <w:t xml:space="preserve"> </w:t>
            </w:r>
            <w:r w:rsidR="00454312" w:rsidRPr="005313FE">
              <w:rPr>
                <w:rFonts w:ascii="Times New Roman" w:hAnsi="Times New Roman" w:cs="Times New Roman"/>
                <w:sz w:val="24"/>
              </w:rPr>
              <w:t>papīra</w:t>
            </w:r>
            <w:r w:rsidR="00454312" w:rsidRPr="005313FE">
              <w:rPr>
                <w:rFonts w:ascii="Times New Roman" w:hAnsi="Times New Roman" w:cs="Times New Roman"/>
                <w:spacing w:val="-18"/>
                <w:sz w:val="24"/>
              </w:rPr>
              <w:t xml:space="preserve"> </w:t>
            </w:r>
            <w:r w:rsidR="00454312" w:rsidRPr="005313FE">
              <w:rPr>
                <w:rFonts w:ascii="Times New Roman" w:hAnsi="Times New Roman" w:cs="Times New Roman"/>
                <w:sz w:val="24"/>
              </w:rPr>
              <w:t>dokumentu</w:t>
            </w:r>
            <w:r w:rsidR="00454312" w:rsidRPr="005313FE">
              <w:rPr>
                <w:rFonts w:ascii="Times New Roman" w:hAnsi="Times New Roman" w:cs="Times New Roman"/>
                <w:spacing w:val="-17"/>
                <w:sz w:val="24"/>
              </w:rPr>
              <w:t xml:space="preserve"> </w:t>
            </w:r>
            <w:r w:rsidR="00454312" w:rsidRPr="005313FE">
              <w:rPr>
                <w:rFonts w:ascii="Times New Roman" w:hAnsi="Times New Roman" w:cs="Times New Roman"/>
                <w:sz w:val="24"/>
              </w:rPr>
              <w:t>aprites apjomu un nepieciešamību gatavot e-parakstītu informācijas pieprasījumu par informāciju, kas iekļauta audžuģimeņu lietās.</w:t>
            </w:r>
          </w:p>
          <w:p w14:paraId="4ED2AF01" w14:textId="77777777" w:rsidR="00454312" w:rsidRPr="005313FE" w:rsidRDefault="00454312" w:rsidP="00A37727">
            <w:pPr>
              <w:ind w:right="25"/>
              <w:jc w:val="both"/>
              <w:rPr>
                <w:rFonts w:ascii="Times New Roman" w:hAnsi="Times New Roman" w:cs="Times New Roman"/>
                <w:sz w:val="24"/>
              </w:rPr>
            </w:pPr>
          </w:p>
          <w:p w14:paraId="7FB060D0" w14:textId="1989E33D" w:rsidR="00454312" w:rsidRPr="005313FE" w:rsidRDefault="00454312" w:rsidP="00A37727">
            <w:pPr>
              <w:ind w:right="25"/>
              <w:jc w:val="both"/>
              <w:rPr>
                <w:rFonts w:ascii="Times New Roman" w:hAnsi="Times New Roman" w:cs="Times New Roman"/>
                <w:sz w:val="24"/>
              </w:rPr>
            </w:pPr>
            <w:r w:rsidRPr="005313FE">
              <w:rPr>
                <w:rFonts w:ascii="Times New Roman" w:hAnsi="Times New Roman" w:cs="Times New Roman"/>
                <w:sz w:val="24"/>
              </w:rPr>
              <w:t>Fiziskajām personām administratīvais slogs nemainās, jo tas nemaina šo personu tiesības un pienākumus, kā arī veicamās darbības.</w:t>
            </w:r>
          </w:p>
          <w:p w14:paraId="59DF6BDB" w14:textId="2297590E" w:rsidR="00454312" w:rsidRPr="005313FE" w:rsidRDefault="00454312" w:rsidP="00A37727">
            <w:pPr>
              <w:ind w:right="25"/>
              <w:jc w:val="both"/>
              <w:rPr>
                <w:rFonts w:ascii="Times New Roman" w:hAnsi="Times New Roman" w:cs="Times New Roman"/>
                <w:sz w:val="24"/>
              </w:rPr>
            </w:pPr>
          </w:p>
          <w:p w14:paraId="413224DA" w14:textId="16317A48" w:rsidR="00454312" w:rsidRPr="005313FE" w:rsidRDefault="00454312" w:rsidP="00A37727">
            <w:pPr>
              <w:pStyle w:val="TableParagraph"/>
              <w:ind w:left="0" w:right="25"/>
              <w:jc w:val="both"/>
              <w:rPr>
                <w:sz w:val="24"/>
                <w:szCs w:val="24"/>
                <w:lang w:eastAsia="lv-LV"/>
              </w:rPr>
            </w:pPr>
            <w:r w:rsidRPr="005313FE">
              <w:rPr>
                <w:sz w:val="24"/>
              </w:rPr>
              <w:t>Savukārt juridiskām personām, t.i., bāriņtiesām administratīvais slogs sākotnēji pieaugs, kamēr institūcijas pārorientēsies darbam ar informāciju par audžuģimeņu liet</w:t>
            </w:r>
            <w:r w:rsidR="00A37727" w:rsidRPr="005313FE">
              <w:rPr>
                <w:sz w:val="24"/>
              </w:rPr>
              <w:t>ām vienotā informācijas sistēmā, tomēr pēc tam samazināsies, jo nepieciešamo informāciju varēs atrast sistēmā (ja nepieciešams pieprasot papildus informāciju no iesaistītām institūcijām).</w:t>
            </w:r>
          </w:p>
        </w:tc>
      </w:tr>
      <w:tr w:rsidR="005313FE" w:rsidRPr="005313FE" w14:paraId="3BCF02B0" w14:textId="77777777" w:rsidTr="00074AFE">
        <w:tc>
          <w:tcPr>
            <w:tcW w:w="233" w:type="pct"/>
            <w:hideMark/>
          </w:tcPr>
          <w:p w14:paraId="4D7B7D9D" w14:textId="77777777"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3.</w:t>
            </w:r>
          </w:p>
        </w:tc>
        <w:tc>
          <w:tcPr>
            <w:tcW w:w="1916" w:type="pct"/>
            <w:hideMark/>
          </w:tcPr>
          <w:p w14:paraId="158ECBFA"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Administratīvo izmaksu monetārs novērtējums</w:t>
            </w:r>
          </w:p>
        </w:tc>
        <w:tc>
          <w:tcPr>
            <w:tcW w:w="2851" w:type="pct"/>
            <w:hideMark/>
          </w:tcPr>
          <w:p w14:paraId="2233E46E" w14:textId="21D7079C" w:rsidR="00E5323B" w:rsidRPr="005313FE" w:rsidRDefault="004D1D07" w:rsidP="004D1D07">
            <w:pPr>
              <w:jc w:val="both"/>
              <w:rPr>
                <w:rFonts w:ascii="Times New Roman" w:eastAsia="Times New Roman" w:hAnsi="Times New Roman" w:cs="Times New Roman"/>
                <w:iCs/>
                <w:sz w:val="24"/>
                <w:szCs w:val="24"/>
                <w:lang w:eastAsia="lv-LV"/>
              </w:rPr>
            </w:pPr>
            <w:r w:rsidRPr="005313FE">
              <w:rPr>
                <w:rFonts w:ascii="Times New Roman" w:hAnsi="Times New Roman" w:cs="Times New Roman"/>
                <w:sz w:val="24"/>
              </w:rPr>
              <w:t xml:space="preserve">Noteikumu </w:t>
            </w:r>
            <w:r w:rsidR="00454312" w:rsidRPr="005313FE">
              <w:rPr>
                <w:rFonts w:ascii="Times New Roman" w:hAnsi="Times New Roman" w:cs="Times New Roman"/>
                <w:sz w:val="24"/>
              </w:rPr>
              <w:t>projekts nerada papildus ietekmi uz administratīvajām izmaksām.</w:t>
            </w:r>
          </w:p>
        </w:tc>
      </w:tr>
      <w:tr w:rsidR="009060D8" w:rsidRPr="005313FE" w14:paraId="226FC373" w14:textId="77777777" w:rsidTr="00074AFE">
        <w:tc>
          <w:tcPr>
            <w:tcW w:w="233" w:type="pct"/>
            <w:tcBorders>
              <w:bottom w:val="single" w:sz="4" w:space="0" w:color="auto"/>
            </w:tcBorders>
            <w:hideMark/>
          </w:tcPr>
          <w:p w14:paraId="0FA6F2A8" w14:textId="77777777" w:rsidR="00655F2C" w:rsidRPr="005313FE" w:rsidRDefault="00EE56A6"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4</w:t>
            </w:r>
            <w:r w:rsidR="00E5323B" w:rsidRPr="005313FE">
              <w:rPr>
                <w:rFonts w:ascii="Times New Roman" w:eastAsia="Times New Roman" w:hAnsi="Times New Roman" w:cs="Times New Roman"/>
                <w:iCs/>
                <w:sz w:val="24"/>
                <w:szCs w:val="24"/>
                <w:lang w:eastAsia="lv-LV"/>
              </w:rPr>
              <w:t>.</w:t>
            </w:r>
          </w:p>
        </w:tc>
        <w:tc>
          <w:tcPr>
            <w:tcW w:w="1916" w:type="pct"/>
            <w:tcBorders>
              <w:bottom w:val="single" w:sz="4" w:space="0" w:color="auto"/>
            </w:tcBorders>
            <w:hideMark/>
          </w:tcPr>
          <w:p w14:paraId="12B7CCE8"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Cita informācija</w:t>
            </w:r>
          </w:p>
        </w:tc>
        <w:tc>
          <w:tcPr>
            <w:tcW w:w="2851" w:type="pct"/>
            <w:tcBorders>
              <w:bottom w:val="single" w:sz="4" w:space="0" w:color="auto"/>
            </w:tcBorders>
            <w:hideMark/>
          </w:tcPr>
          <w:p w14:paraId="303CAAC3" w14:textId="77777777" w:rsidR="00E5323B" w:rsidRPr="005313FE" w:rsidRDefault="00EE56A6"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Nav</w:t>
            </w:r>
          </w:p>
        </w:tc>
      </w:tr>
    </w:tbl>
    <w:p w14:paraId="437FBE7E" w14:textId="77777777" w:rsidR="00074AFE" w:rsidRPr="005313FE" w:rsidRDefault="00074AFE" w:rsidP="00E5323B">
      <w:pPr>
        <w:spacing w:after="0" w:line="240" w:lineRule="auto"/>
        <w:rPr>
          <w:rFonts w:ascii="Times New Roman" w:eastAsia="Times New Roman" w:hAnsi="Times New Roman" w:cs="Times New Roman"/>
          <w:iCs/>
          <w:sz w:val="24"/>
          <w:szCs w:val="24"/>
          <w:lang w:eastAsia="lv-LV"/>
        </w:rPr>
      </w:pPr>
    </w:p>
    <w:tbl>
      <w:tblPr>
        <w:tblStyle w:val="TableGrid"/>
        <w:tblW w:w="5082" w:type="pct"/>
        <w:tblLook w:val="04A0" w:firstRow="1" w:lastRow="0" w:firstColumn="1" w:lastColumn="0" w:noHBand="0" w:noVBand="1"/>
      </w:tblPr>
      <w:tblGrid>
        <w:gridCol w:w="2342"/>
        <w:gridCol w:w="916"/>
        <w:gridCol w:w="1130"/>
        <w:gridCol w:w="838"/>
        <w:gridCol w:w="1150"/>
        <w:gridCol w:w="838"/>
        <w:gridCol w:w="995"/>
        <w:gridCol w:w="10"/>
        <w:gridCol w:w="991"/>
      </w:tblGrid>
      <w:tr w:rsidR="005313FE" w:rsidRPr="005313FE" w14:paraId="2A354C9C" w14:textId="77777777" w:rsidTr="00CC7B09">
        <w:tc>
          <w:tcPr>
            <w:tcW w:w="5000" w:type="pct"/>
            <w:gridSpan w:val="9"/>
            <w:hideMark/>
          </w:tcPr>
          <w:p w14:paraId="42B4B94B" w14:textId="77777777" w:rsidR="00074AFE" w:rsidRPr="005313FE" w:rsidRDefault="00074AFE" w:rsidP="00AD404A">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b/>
                <w:bCs/>
                <w:iCs/>
                <w:sz w:val="24"/>
                <w:szCs w:val="24"/>
                <w:lang w:eastAsia="lv-LV"/>
              </w:rPr>
              <w:t>III. Tiesību akta projekta ietekme uz valsts budžetu un pašvaldību budžetiem</w:t>
            </w:r>
          </w:p>
        </w:tc>
      </w:tr>
      <w:tr w:rsidR="005313FE" w:rsidRPr="005313FE" w14:paraId="539A2A3E" w14:textId="77777777" w:rsidTr="00CC7B09">
        <w:tc>
          <w:tcPr>
            <w:tcW w:w="1272" w:type="pct"/>
            <w:vMerge w:val="restart"/>
            <w:hideMark/>
          </w:tcPr>
          <w:p w14:paraId="59C8D8C2" w14:textId="77777777" w:rsidR="00074AFE" w:rsidRPr="005313FE" w:rsidRDefault="00074AFE" w:rsidP="00AD404A">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Rādītāji</w:t>
            </w:r>
          </w:p>
        </w:tc>
        <w:tc>
          <w:tcPr>
            <w:tcW w:w="1111" w:type="pct"/>
            <w:gridSpan w:val="2"/>
            <w:vMerge w:val="restart"/>
            <w:hideMark/>
          </w:tcPr>
          <w:p w14:paraId="09306D63" w14:textId="77777777" w:rsidR="00074AFE" w:rsidRPr="005313FE" w:rsidRDefault="00074AFE" w:rsidP="00AD404A">
            <w:pPr>
              <w:jc w:val="center"/>
              <w:rPr>
                <w:rFonts w:ascii="Times New Roman" w:eastAsia="Times New Roman" w:hAnsi="Times New Roman" w:cs="Times New Roman"/>
                <w:iCs/>
                <w:sz w:val="20"/>
                <w:szCs w:val="20"/>
                <w:lang w:eastAsia="lv-LV"/>
              </w:rPr>
            </w:pPr>
            <w:proofErr w:type="gramStart"/>
            <w:r w:rsidRPr="005313FE">
              <w:rPr>
                <w:rFonts w:ascii="Times New Roman" w:eastAsia="Times New Roman" w:hAnsi="Times New Roman" w:cs="Times New Roman"/>
                <w:iCs/>
                <w:sz w:val="20"/>
                <w:szCs w:val="20"/>
                <w:lang w:eastAsia="lv-LV"/>
              </w:rPr>
              <w:t>2018.gads</w:t>
            </w:r>
            <w:proofErr w:type="gramEnd"/>
          </w:p>
        </w:tc>
        <w:tc>
          <w:tcPr>
            <w:tcW w:w="2616" w:type="pct"/>
            <w:gridSpan w:val="6"/>
            <w:hideMark/>
          </w:tcPr>
          <w:p w14:paraId="21E11974" w14:textId="73DA18AB" w:rsidR="00074AFE" w:rsidRPr="005313FE" w:rsidRDefault="00074AFE" w:rsidP="00AD404A">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Turpmākie trīs gadi (</w:t>
            </w:r>
            <w:proofErr w:type="spellStart"/>
            <w:r w:rsidR="001D23E5" w:rsidRPr="005313FE">
              <w:rPr>
                <w:rFonts w:ascii="Times New Roman" w:eastAsia="Times New Roman" w:hAnsi="Times New Roman" w:cs="Times New Roman"/>
                <w:i/>
                <w:iCs/>
                <w:sz w:val="20"/>
                <w:szCs w:val="20"/>
                <w:lang w:eastAsia="lv-LV"/>
              </w:rPr>
              <w:t>euro</w:t>
            </w:r>
            <w:proofErr w:type="spellEnd"/>
            <w:r w:rsidRPr="005313FE">
              <w:rPr>
                <w:rFonts w:ascii="Times New Roman" w:eastAsia="Times New Roman" w:hAnsi="Times New Roman" w:cs="Times New Roman"/>
                <w:iCs/>
                <w:sz w:val="20"/>
                <w:szCs w:val="20"/>
                <w:lang w:eastAsia="lv-LV"/>
              </w:rPr>
              <w:t>)</w:t>
            </w:r>
          </w:p>
        </w:tc>
      </w:tr>
      <w:tr w:rsidR="005313FE" w:rsidRPr="005313FE" w14:paraId="3D2FD0E7" w14:textId="77777777" w:rsidTr="00CC7B09">
        <w:tc>
          <w:tcPr>
            <w:tcW w:w="1272" w:type="pct"/>
            <w:vMerge/>
            <w:hideMark/>
          </w:tcPr>
          <w:p w14:paraId="5C5361B7" w14:textId="77777777" w:rsidR="00074AFE" w:rsidRPr="005313FE" w:rsidRDefault="00074AFE" w:rsidP="00AD404A">
            <w:pPr>
              <w:rPr>
                <w:rFonts w:ascii="Times New Roman" w:eastAsia="Times New Roman" w:hAnsi="Times New Roman" w:cs="Times New Roman"/>
                <w:iCs/>
                <w:sz w:val="20"/>
                <w:szCs w:val="20"/>
                <w:lang w:eastAsia="lv-LV"/>
              </w:rPr>
            </w:pPr>
          </w:p>
        </w:tc>
        <w:tc>
          <w:tcPr>
            <w:tcW w:w="1111" w:type="pct"/>
            <w:gridSpan w:val="2"/>
            <w:vMerge/>
            <w:hideMark/>
          </w:tcPr>
          <w:p w14:paraId="05D8977B" w14:textId="77777777" w:rsidR="00074AFE" w:rsidRPr="005313FE" w:rsidRDefault="00074AFE" w:rsidP="00AD404A">
            <w:pPr>
              <w:rPr>
                <w:rFonts w:ascii="Times New Roman" w:eastAsia="Times New Roman" w:hAnsi="Times New Roman" w:cs="Times New Roman"/>
                <w:iCs/>
                <w:sz w:val="20"/>
                <w:szCs w:val="20"/>
                <w:lang w:eastAsia="lv-LV"/>
              </w:rPr>
            </w:pPr>
          </w:p>
        </w:tc>
        <w:tc>
          <w:tcPr>
            <w:tcW w:w="1079" w:type="pct"/>
            <w:gridSpan w:val="2"/>
            <w:hideMark/>
          </w:tcPr>
          <w:p w14:paraId="6137EFAC" w14:textId="77777777" w:rsidR="00074AFE" w:rsidRPr="005313FE" w:rsidRDefault="00074AFE" w:rsidP="00AD404A">
            <w:pPr>
              <w:jc w:val="center"/>
              <w:rPr>
                <w:rFonts w:ascii="Times New Roman" w:eastAsia="Times New Roman" w:hAnsi="Times New Roman" w:cs="Times New Roman"/>
                <w:b/>
                <w:iCs/>
                <w:sz w:val="20"/>
                <w:szCs w:val="20"/>
                <w:lang w:eastAsia="lv-LV"/>
              </w:rPr>
            </w:pPr>
            <w:r w:rsidRPr="005313FE">
              <w:rPr>
                <w:rFonts w:ascii="Times New Roman" w:eastAsia="Times New Roman" w:hAnsi="Times New Roman" w:cs="Times New Roman"/>
                <w:b/>
                <w:iCs/>
                <w:sz w:val="20"/>
                <w:szCs w:val="20"/>
                <w:lang w:eastAsia="lv-LV"/>
              </w:rPr>
              <w:t>2019</w:t>
            </w:r>
          </w:p>
        </w:tc>
        <w:tc>
          <w:tcPr>
            <w:tcW w:w="1000" w:type="pct"/>
            <w:gridSpan w:val="3"/>
            <w:hideMark/>
          </w:tcPr>
          <w:p w14:paraId="39F276D9" w14:textId="77777777" w:rsidR="00074AFE" w:rsidRPr="005313FE" w:rsidRDefault="00074AFE" w:rsidP="00AD404A">
            <w:pPr>
              <w:jc w:val="center"/>
              <w:rPr>
                <w:rFonts w:ascii="Times New Roman" w:eastAsia="Times New Roman" w:hAnsi="Times New Roman" w:cs="Times New Roman"/>
                <w:b/>
                <w:iCs/>
                <w:sz w:val="20"/>
                <w:szCs w:val="20"/>
                <w:lang w:eastAsia="lv-LV"/>
              </w:rPr>
            </w:pPr>
            <w:r w:rsidRPr="005313FE">
              <w:rPr>
                <w:rFonts w:ascii="Times New Roman" w:eastAsia="Times New Roman" w:hAnsi="Times New Roman" w:cs="Times New Roman"/>
                <w:b/>
                <w:iCs/>
                <w:sz w:val="20"/>
                <w:szCs w:val="20"/>
                <w:lang w:eastAsia="lv-LV"/>
              </w:rPr>
              <w:t>2020</w:t>
            </w:r>
          </w:p>
        </w:tc>
        <w:tc>
          <w:tcPr>
            <w:tcW w:w="537" w:type="pct"/>
            <w:hideMark/>
          </w:tcPr>
          <w:p w14:paraId="25C622BF" w14:textId="77777777" w:rsidR="00074AFE" w:rsidRPr="005313FE" w:rsidRDefault="00074AFE" w:rsidP="00AD404A">
            <w:pPr>
              <w:jc w:val="center"/>
              <w:rPr>
                <w:rFonts w:ascii="Times New Roman" w:eastAsia="Times New Roman" w:hAnsi="Times New Roman" w:cs="Times New Roman"/>
                <w:b/>
                <w:iCs/>
                <w:sz w:val="20"/>
                <w:szCs w:val="20"/>
                <w:lang w:eastAsia="lv-LV"/>
              </w:rPr>
            </w:pPr>
            <w:r w:rsidRPr="005313FE">
              <w:rPr>
                <w:rFonts w:ascii="Times New Roman" w:eastAsia="Times New Roman" w:hAnsi="Times New Roman" w:cs="Times New Roman"/>
                <w:b/>
                <w:iCs/>
                <w:sz w:val="20"/>
                <w:szCs w:val="20"/>
                <w:lang w:eastAsia="lv-LV"/>
              </w:rPr>
              <w:t>2021</w:t>
            </w:r>
          </w:p>
        </w:tc>
      </w:tr>
      <w:tr w:rsidR="005313FE" w:rsidRPr="005313FE" w14:paraId="7EB8F5D7" w14:textId="77777777" w:rsidTr="00CC7B09">
        <w:tc>
          <w:tcPr>
            <w:tcW w:w="1272" w:type="pct"/>
            <w:vMerge/>
            <w:hideMark/>
          </w:tcPr>
          <w:p w14:paraId="6E6E0DC0" w14:textId="77777777" w:rsidR="00074AFE" w:rsidRPr="005313FE" w:rsidRDefault="00074AFE" w:rsidP="00AD404A">
            <w:pPr>
              <w:rPr>
                <w:rFonts w:ascii="Times New Roman" w:eastAsia="Times New Roman" w:hAnsi="Times New Roman" w:cs="Times New Roman"/>
                <w:iCs/>
                <w:sz w:val="20"/>
                <w:szCs w:val="20"/>
                <w:lang w:eastAsia="lv-LV"/>
              </w:rPr>
            </w:pPr>
          </w:p>
        </w:tc>
        <w:tc>
          <w:tcPr>
            <w:tcW w:w="497" w:type="pct"/>
            <w:hideMark/>
          </w:tcPr>
          <w:p w14:paraId="0F1264CE" w14:textId="77777777" w:rsidR="00074AFE" w:rsidRPr="005313FE" w:rsidRDefault="00074AFE" w:rsidP="00AD404A">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saskaņā ar valsts budžetu kārtējam gadam</w:t>
            </w:r>
          </w:p>
        </w:tc>
        <w:tc>
          <w:tcPr>
            <w:tcW w:w="614" w:type="pct"/>
            <w:hideMark/>
          </w:tcPr>
          <w:p w14:paraId="4FB1F599" w14:textId="77777777" w:rsidR="00074AFE" w:rsidRPr="005313FE" w:rsidRDefault="00074AFE" w:rsidP="00AD404A">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izmaiņas kārtējā gadā, salīdzinot ar valsts budžetu kārtējam gadam</w:t>
            </w:r>
          </w:p>
        </w:tc>
        <w:tc>
          <w:tcPr>
            <w:tcW w:w="455" w:type="pct"/>
            <w:hideMark/>
          </w:tcPr>
          <w:p w14:paraId="7927C259" w14:textId="77777777" w:rsidR="00074AFE" w:rsidRPr="005313FE" w:rsidRDefault="00074AFE" w:rsidP="00AD404A">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saskaņā ar vidēja termiņa budžeta ietvaru</w:t>
            </w:r>
          </w:p>
        </w:tc>
        <w:tc>
          <w:tcPr>
            <w:tcW w:w="624" w:type="pct"/>
            <w:hideMark/>
          </w:tcPr>
          <w:p w14:paraId="0557D363" w14:textId="77777777" w:rsidR="00074AFE" w:rsidRPr="005313FE" w:rsidRDefault="00074AFE" w:rsidP="00AD404A">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izmaiņas, salīdzinot ar vidēja termiņa budžeta ietvaru 2019gadam</w:t>
            </w:r>
          </w:p>
        </w:tc>
        <w:tc>
          <w:tcPr>
            <w:tcW w:w="455" w:type="pct"/>
            <w:hideMark/>
          </w:tcPr>
          <w:p w14:paraId="1555249B" w14:textId="77777777" w:rsidR="00074AFE" w:rsidRPr="005313FE" w:rsidRDefault="00074AFE" w:rsidP="00AD404A">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saskaņā ar vidēja termiņa budžeta ietvaru</w:t>
            </w:r>
          </w:p>
        </w:tc>
        <w:tc>
          <w:tcPr>
            <w:tcW w:w="540" w:type="pct"/>
            <w:hideMark/>
          </w:tcPr>
          <w:p w14:paraId="7E6A0527" w14:textId="77777777" w:rsidR="00074AFE" w:rsidRPr="005313FE" w:rsidRDefault="00074AFE" w:rsidP="00AD404A">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 xml:space="preserve">izmaiņas, salīdzinot ar vidēja termiņa budžeta ietvaru </w:t>
            </w:r>
            <w:proofErr w:type="gramStart"/>
            <w:r w:rsidRPr="005313FE">
              <w:rPr>
                <w:rFonts w:ascii="Times New Roman" w:eastAsia="Times New Roman" w:hAnsi="Times New Roman" w:cs="Times New Roman"/>
                <w:iCs/>
                <w:sz w:val="20"/>
                <w:szCs w:val="20"/>
                <w:lang w:eastAsia="lv-LV"/>
              </w:rPr>
              <w:t>2020 gadam</w:t>
            </w:r>
            <w:proofErr w:type="gramEnd"/>
          </w:p>
        </w:tc>
        <w:tc>
          <w:tcPr>
            <w:tcW w:w="542" w:type="pct"/>
            <w:gridSpan w:val="2"/>
            <w:hideMark/>
          </w:tcPr>
          <w:p w14:paraId="4454A7DF" w14:textId="77777777" w:rsidR="00074AFE" w:rsidRPr="005313FE" w:rsidRDefault="00074AFE" w:rsidP="00AD404A">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 xml:space="preserve">izmaiņas, salīdzinot ar vidēja termiņa budžeta ietvaru </w:t>
            </w:r>
            <w:proofErr w:type="gramStart"/>
            <w:r w:rsidRPr="005313FE">
              <w:rPr>
                <w:rFonts w:ascii="Times New Roman" w:eastAsia="Times New Roman" w:hAnsi="Times New Roman" w:cs="Times New Roman"/>
                <w:iCs/>
                <w:sz w:val="20"/>
                <w:szCs w:val="20"/>
                <w:lang w:eastAsia="lv-LV"/>
              </w:rPr>
              <w:t>2020 gadam</w:t>
            </w:r>
            <w:proofErr w:type="gramEnd"/>
          </w:p>
        </w:tc>
      </w:tr>
      <w:tr w:rsidR="005313FE" w:rsidRPr="005313FE" w14:paraId="63822200" w14:textId="77777777" w:rsidTr="00CC7B09">
        <w:tc>
          <w:tcPr>
            <w:tcW w:w="1272" w:type="pct"/>
            <w:hideMark/>
          </w:tcPr>
          <w:p w14:paraId="18BC4586" w14:textId="77777777" w:rsidR="00074AFE" w:rsidRPr="005313FE" w:rsidRDefault="00074AFE" w:rsidP="00AD404A">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1</w:t>
            </w:r>
          </w:p>
        </w:tc>
        <w:tc>
          <w:tcPr>
            <w:tcW w:w="497" w:type="pct"/>
            <w:hideMark/>
          </w:tcPr>
          <w:p w14:paraId="09C3E872" w14:textId="77777777" w:rsidR="00074AFE" w:rsidRPr="005313FE" w:rsidRDefault="00074AFE" w:rsidP="00AD404A">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2</w:t>
            </w:r>
          </w:p>
        </w:tc>
        <w:tc>
          <w:tcPr>
            <w:tcW w:w="614" w:type="pct"/>
            <w:hideMark/>
          </w:tcPr>
          <w:p w14:paraId="3BB90AD2" w14:textId="77777777" w:rsidR="00074AFE" w:rsidRPr="005313FE" w:rsidRDefault="00074AFE" w:rsidP="00AD404A">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3</w:t>
            </w:r>
          </w:p>
        </w:tc>
        <w:tc>
          <w:tcPr>
            <w:tcW w:w="455" w:type="pct"/>
            <w:hideMark/>
          </w:tcPr>
          <w:p w14:paraId="44E0F6FA" w14:textId="77777777" w:rsidR="00074AFE" w:rsidRPr="005313FE" w:rsidRDefault="00074AFE" w:rsidP="00AD404A">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4</w:t>
            </w:r>
          </w:p>
        </w:tc>
        <w:tc>
          <w:tcPr>
            <w:tcW w:w="624" w:type="pct"/>
            <w:hideMark/>
          </w:tcPr>
          <w:p w14:paraId="056FA2C0" w14:textId="77777777" w:rsidR="00074AFE" w:rsidRPr="005313FE" w:rsidRDefault="00074AFE" w:rsidP="00AD404A">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5</w:t>
            </w:r>
          </w:p>
        </w:tc>
        <w:tc>
          <w:tcPr>
            <w:tcW w:w="455" w:type="pct"/>
            <w:hideMark/>
          </w:tcPr>
          <w:p w14:paraId="26C34FA2" w14:textId="77777777" w:rsidR="00074AFE" w:rsidRPr="005313FE" w:rsidRDefault="00074AFE" w:rsidP="00AD404A">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6</w:t>
            </w:r>
          </w:p>
        </w:tc>
        <w:tc>
          <w:tcPr>
            <w:tcW w:w="540" w:type="pct"/>
            <w:hideMark/>
          </w:tcPr>
          <w:p w14:paraId="2DD2AFF4" w14:textId="77777777" w:rsidR="00074AFE" w:rsidRPr="005313FE" w:rsidRDefault="00074AFE" w:rsidP="00AD404A">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7</w:t>
            </w:r>
          </w:p>
        </w:tc>
        <w:tc>
          <w:tcPr>
            <w:tcW w:w="542" w:type="pct"/>
            <w:gridSpan w:val="2"/>
            <w:hideMark/>
          </w:tcPr>
          <w:p w14:paraId="06B4DCAA" w14:textId="77777777" w:rsidR="00074AFE" w:rsidRPr="005313FE" w:rsidRDefault="00074AFE" w:rsidP="00AD404A">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8</w:t>
            </w:r>
          </w:p>
        </w:tc>
      </w:tr>
      <w:tr w:rsidR="005313FE" w:rsidRPr="005313FE" w14:paraId="476086CF" w14:textId="77777777" w:rsidTr="00CC7B09">
        <w:tc>
          <w:tcPr>
            <w:tcW w:w="1272" w:type="pct"/>
            <w:hideMark/>
          </w:tcPr>
          <w:p w14:paraId="125F3557"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1. Budžeta ieņēmumi</w:t>
            </w:r>
          </w:p>
        </w:tc>
        <w:tc>
          <w:tcPr>
            <w:tcW w:w="497" w:type="pct"/>
          </w:tcPr>
          <w:p w14:paraId="698E0E30" w14:textId="77274EC6" w:rsidR="00074AFE" w:rsidRPr="005313FE" w:rsidRDefault="00A85A41" w:rsidP="00BD2AF7">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77 500</w:t>
            </w:r>
          </w:p>
        </w:tc>
        <w:tc>
          <w:tcPr>
            <w:tcW w:w="614" w:type="pct"/>
          </w:tcPr>
          <w:p w14:paraId="09C34180" w14:textId="2AFCB209" w:rsidR="00074AFE" w:rsidRPr="005313FE" w:rsidRDefault="00446B4A" w:rsidP="00446B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22B47ADB" w14:textId="3B46D46B" w:rsidR="00074AFE" w:rsidRPr="005313FE" w:rsidRDefault="00446B4A" w:rsidP="00446B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00D9F59C" w14:textId="274FDBD9" w:rsidR="00074AFE" w:rsidRPr="005313FE" w:rsidRDefault="00446B4A" w:rsidP="00446B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44B0112D" w14:textId="3DB1D88B" w:rsidR="00074AFE" w:rsidRPr="005313FE" w:rsidRDefault="00446B4A" w:rsidP="00446B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318FCB55" w14:textId="6ACD15A0" w:rsidR="00074AFE" w:rsidRPr="005313FE" w:rsidRDefault="00446B4A" w:rsidP="00446B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747854F7" w14:textId="58C37FC1" w:rsidR="00074AFE" w:rsidRPr="005313FE" w:rsidRDefault="00446B4A" w:rsidP="00446B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026C7541" w14:textId="77777777" w:rsidTr="00CC7B09">
        <w:tc>
          <w:tcPr>
            <w:tcW w:w="1272" w:type="pct"/>
            <w:hideMark/>
          </w:tcPr>
          <w:p w14:paraId="556677BB" w14:textId="5A19840D" w:rsidR="00074AFE" w:rsidRPr="005313FE" w:rsidRDefault="00074AFE" w:rsidP="00A11103">
            <w:pPr>
              <w:pStyle w:val="ListParagraph"/>
              <w:numPr>
                <w:ilvl w:val="1"/>
                <w:numId w:val="28"/>
              </w:numPr>
              <w:spacing w:line="256" w:lineRule="auto"/>
              <w:ind w:left="0" w:firstLine="0"/>
              <w:rPr>
                <w:rFonts w:eastAsia="Times New Roman"/>
                <w:iCs/>
                <w:sz w:val="24"/>
                <w:szCs w:val="24"/>
                <w:lang w:eastAsia="lv-LV"/>
              </w:rPr>
            </w:pPr>
            <w:r w:rsidRPr="005313FE">
              <w:rPr>
                <w:rFonts w:eastAsia="Times New Roman"/>
                <w:b/>
                <w:iCs/>
                <w:sz w:val="24"/>
                <w:szCs w:val="24"/>
                <w:lang w:eastAsia="lv-LV"/>
              </w:rPr>
              <w:t xml:space="preserve">valsts pamatbudžets, tai skaitā ieņēmumi </w:t>
            </w:r>
            <w:r w:rsidRPr="005313FE">
              <w:rPr>
                <w:rFonts w:eastAsia="Times New Roman"/>
                <w:iCs/>
                <w:sz w:val="24"/>
                <w:szCs w:val="24"/>
                <w:lang w:eastAsia="lv-LV"/>
              </w:rPr>
              <w:t xml:space="preserve">no maksas </w:t>
            </w:r>
            <w:r w:rsidR="00A11103" w:rsidRPr="005313FE">
              <w:rPr>
                <w:rFonts w:eastAsia="Times New Roman"/>
                <w:iCs/>
                <w:sz w:val="24"/>
                <w:szCs w:val="24"/>
                <w:lang w:eastAsia="lv-LV"/>
              </w:rPr>
              <w:t>p</w:t>
            </w:r>
            <w:r w:rsidRPr="005313FE">
              <w:rPr>
                <w:rFonts w:eastAsia="Times New Roman"/>
                <w:iCs/>
                <w:sz w:val="24"/>
                <w:szCs w:val="24"/>
                <w:lang w:eastAsia="lv-LV"/>
              </w:rPr>
              <w:t>akalpojumiem un citi pašu ieņēmumi</w:t>
            </w:r>
          </w:p>
          <w:p w14:paraId="1FEBD4F2" w14:textId="081877B9" w:rsidR="00A11103" w:rsidRPr="005313FE" w:rsidRDefault="00446B4A" w:rsidP="00A11103">
            <w:pPr>
              <w:pStyle w:val="ListParagraph"/>
              <w:spacing w:line="256" w:lineRule="auto"/>
              <w:ind w:left="0" w:firstLine="0"/>
              <w:rPr>
                <w:rFonts w:eastAsia="Times New Roman"/>
                <w:iCs/>
                <w:sz w:val="24"/>
                <w:szCs w:val="24"/>
                <w:lang w:eastAsia="lv-LV"/>
              </w:rPr>
            </w:pPr>
            <w:r w:rsidRPr="005313FE">
              <w:rPr>
                <w:rFonts w:eastAsia="Times New Roman"/>
                <w:iCs/>
                <w:sz w:val="24"/>
                <w:szCs w:val="24"/>
                <w:lang w:eastAsia="lv-LV"/>
              </w:rPr>
              <w:t xml:space="preserve">LM apakšprogramma 97.02.00 “Nozares centralizēto funkciju izpilde” </w:t>
            </w:r>
            <w:r w:rsidRPr="005313FE">
              <w:rPr>
                <w:rFonts w:eastAsia="Times New Roman"/>
                <w:i/>
                <w:iCs/>
                <w:sz w:val="24"/>
                <w:szCs w:val="24"/>
                <w:lang w:eastAsia="lv-LV"/>
              </w:rPr>
              <w:t xml:space="preserve">(dotācija no vispārējiem </w:t>
            </w:r>
            <w:r w:rsidRPr="005313FE">
              <w:rPr>
                <w:rFonts w:eastAsia="Times New Roman"/>
                <w:i/>
                <w:iCs/>
                <w:sz w:val="24"/>
                <w:szCs w:val="24"/>
                <w:lang w:eastAsia="lv-LV"/>
              </w:rPr>
              <w:lastRenderedPageBreak/>
              <w:t>ieņēmumiem</w:t>
            </w:r>
            <w:r w:rsidRPr="005313FE">
              <w:rPr>
                <w:rFonts w:eastAsia="Times New Roman"/>
                <w:iCs/>
                <w:sz w:val="24"/>
                <w:szCs w:val="24"/>
                <w:lang w:eastAsia="lv-LV"/>
              </w:rPr>
              <w:t>) transferta pārskaitīšanai no LM uz IeM)</w:t>
            </w:r>
          </w:p>
          <w:p w14:paraId="2ABEA939" w14:textId="77777777" w:rsidR="00446B4A" w:rsidRPr="005313FE" w:rsidRDefault="00446B4A" w:rsidP="00A11103">
            <w:pPr>
              <w:rPr>
                <w:rFonts w:ascii="Times New Roman" w:eastAsia="Times New Roman" w:hAnsi="Times New Roman" w:cs="Times New Roman"/>
                <w:sz w:val="24"/>
                <w:szCs w:val="24"/>
                <w:lang w:eastAsia="lv-LV"/>
              </w:rPr>
            </w:pPr>
          </w:p>
          <w:p w14:paraId="36C7D349" w14:textId="5AB0A506" w:rsidR="00A11103" w:rsidRPr="005313FE" w:rsidRDefault="00A11103" w:rsidP="00A11103">
            <w:pPr>
              <w:rPr>
                <w:rFonts w:ascii="Times New Roman" w:eastAsia="Times New Roman" w:hAnsi="Times New Roman" w:cs="Times New Roman"/>
                <w:iCs/>
                <w:sz w:val="24"/>
                <w:szCs w:val="24"/>
                <w:lang w:eastAsia="lv-LV"/>
              </w:rPr>
            </w:pPr>
          </w:p>
        </w:tc>
        <w:tc>
          <w:tcPr>
            <w:tcW w:w="497" w:type="pct"/>
          </w:tcPr>
          <w:p w14:paraId="18EEEAC3" w14:textId="77777777" w:rsidR="00446B4A" w:rsidRPr="005313FE" w:rsidRDefault="00446B4A" w:rsidP="00A11103">
            <w:pPr>
              <w:rPr>
                <w:rFonts w:ascii="Times New Roman" w:eastAsia="Times New Roman" w:hAnsi="Times New Roman" w:cs="Times New Roman"/>
                <w:iCs/>
                <w:sz w:val="24"/>
                <w:szCs w:val="24"/>
                <w:lang w:eastAsia="lv-LV"/>
              </w:rPr>
            </w:pPr>
          </w:p>
          <w:p w14:paraId="20B0FA3C" w14:textId="77777777" w:rsidR="00446B4A" w:rsidRPr="005313FE" w:rsidRDefault="00446B4A" w:rsidP="00A11103">
            <w:pPr>
              <w:rPr>
                <w:rFonts w:ascii="Times New Roman" w:eastAsia="Times New Roman" w:hAnsi="Times New Roman" w:cs="Times New Roman"/>
                <w:iCs/>
                <w:sz w:val="24"/>
                <w:szCs w:val="24"/>
                <w:lang w:eastAsia="lv-LV"/>
              </w:rPr>
            </w:pPr>
          </w:p>
          <w:p w14:paraId="407C8209" w14:textId="77777777" w:rsidR="00446B4A" w:rsidRPr="005313FE" w:rsidRDefault="00446B4A" w:rsidP="00A11103">
            <w:pPr>
              <w:rPr>
                <w:rFonts w:ascii="Times New Roman" w:eastAsia="Times New Roman" w:hAnsi="Times New Roman" w:cs="Times New Roman"/>
                <w:iCs/>
                <w:sz w:val="24"/>
                <w:szCs w:val="24"/>
                <w:lang w:eastAsia="lv-LV"/>
              </w:rPr>
            </w:pPr>
          </w:p>
          <w:p w14:paraId="0395783D" w14:textId="77777777" w:rsidR="00446B4A" w:rsidRPr="005313FE" w:rsidRDefault="00446B4A" w:rsidP="00A11103">
            <w:pPr>
              <w:rPr>
                <w:rFonts w:ascii="Times New Roman" w:eastAsia="Times New Roman" w:hAnsi="Times New Roman" w:cs="Times New Roman"/>
                <w:iCs/>
                <w:sz w:val="24"/>
                <w:szCs w:val="24"/>
                <w:lang w:eastAsia="lv-LV"/>
              </w:rPr>
            </w:pPr>
          </w:p>
          <w:p w14:paraId="1832799B" w14:textId="77777777" w:rsidR="00446B4A" w:rsidRPr="005313FE" w:rsidRDefault="00446B4A" w:rsidP="00A11103">
            <w:pPr>
              <w:rPr>
                <w:rFonts w:ascii="Times New Roman" w:eastAsia="Times New Roman" w:hAnsi="Times New Roman" w:cs="Times New Roman"/>
                <w:iCs/>
                <w:sz w:val="24"/>
                <w:szCs w:val="24"/>
                <w:lang w:eastAsia="lv-LV"/>
              </w:rPr>
            </w:pPr>
          </w:p>
          <w:p w14:paraId="636FE0AF" w14:textId="77777777" w:rsidR="00446B4A" w:rsidRPr="005313FE" w:rsidRDefault="00446B4A" w:rsidP="00A11103">
            <w:pPr>
              <w:rPr>
                <w:rFonts w:ascii="Times New Roman" w:eastAsia="Times New Roman" w:hAnsi="Times New Roman" w:cs="Times New Roman"/>
                <w:iCs/>
                <w:sz w:val="24"/>
                <w:szCs w:val="24"/>
                <w:lang w:eastAsia="lv-LV"/>
              </w:rPr>
            </w:pPr>
          </w:p>
          <w:p w14:paraId="560B8E50" w14:textId="77777777" w:rsidR="00446B4A" w:rsidRPr="005313FE" w:rsidRDefault="00446B4A" w:rsidP="00A11103">
            <w:pPr>
              <w:rPr>
                <w:rFonts w:ascii="Times New Roman" w:eastAsia="Times New Roman" w:hAnsi="Times New Roman" w:cs="Times New Roman"/>
                <w:iCs/>
                <w:sz w:val="24"/>
                <w:szCs w:val="24"/>
                <w:lang w:eastAsia="lv-LV"/>
              </w:rPr>
            </w:pPr>
          </w:p>
          <w:p w14:paraId="145F6CC1" w14:textId="77777777" w:rsidR="00446B4A" w:rsidRPr="005313FE" w:rsidRDefault="00446B4A" w:rsidP="00A11103">
            <w:pPr>
              <w:rPr>
                <w:rFonts w:ascii="Times New Roman" w:eastAsia="Times New Roman" w:hAnsi="Times New Roman" w:cs="Times New Roman"/>
                <w:iCs/>
                <w:sz w:val="24"/>
                <w:szCs w:val="24"/>
                <w:lang w:eastAsia="lv-LV"/>
              </w:rPr>
            </w:pPr>
          </w:p>
          <w:p w14:paraId="365CA0C2" w14:textId="6ECF8A62" w:rsidR="00446B4A" w:rsidRPr="005313FE" w:rsidRDefault="00446B4A"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77 500</w:t>
            </w:r>
          </w:p>
          <w:p w14:paraId="1A90104A" w14:textId="77777777" w:rsidR="00446B4A" w:rsidRPr="005313FE" w:rsidRDefault="00446B4A" w:rsidP="00A11103">
            <w:pPr>
              <w:rPr>
                <w:rFonts w:ascii="Times New Roman" w:eastAsia="Times New Roman" w:hAnsi="Times New Roman" w:cs="Times New Roman"/>
                <w:iCs/>
                <w:sz w:val="24"/>
                <w:szCs w:val="24"/>
                <w:lang w:eastAsia="lv-LV"/>
              </w:rPr>
            </w:pPr>
          </w:p>
          <w:p w14:paraId="23CDAA3F" w14:textId="77777777" w:rsidR="00446B4A" w:rsidRPr="005313FE" w:rsidRDefault="00446B4A" w:rsidP="00A11103">
            <w:pPr>
              <w:rPr>
                <w:rFonts w:ascii="Times New Roman" w:eastAsia="Times New Roman" w:hAnsi="Times New Roman" w:cs="Times New Roman"/>
                <w:iCs/>
                <w:sz w:val="24"/>
                <w:szCs w:val="24"/>
                <w:lang w:eastAsia="lv-LV"/>
              </w:rPr>
            </w:pPr>
          </w:p>
          <w:p w14:paraId="2408F1AE" w14:textId="77777777" w:rsidR="00446B4A" w:rsidRPr="005313FE" w:rsidRDefault="00446B4A" w:rsidP="00A11103">
            <w:pPr>
              <w:rPr>
                <w:rFonts w:ascii="Times New Roman" w:eastAsia="Times New Roman" w:hAnsi="Times New Roman" w:cs="Times New Roman"/>
                <w:iCs/>
                <w:sz w:val="24"/>
                <w:szCs w:val="24"/>
                <w:lang w:eastAsia="lv-LV"/>
              </w:rPr>
            </w:pPr>
          </w:p>
          <w:p w14:paraId="062C5BEF" w14:textId="77777777" w:rsidR="00446B4A" w:rsidRPr="005313FE" w:rsidRDefault="00446B4A" w:rsidP="00A11103">
            <w:pPr>
              <w:rPr>
                <w:rFonts w:ascii="Times New Roman" w:eastAsia="Times New Roman" w:hAnsi="Times New Roman" w:cs="Times New Roman"/>
                <w:iCs/>
                <w:sz w:val="24"/>
                <w:szCs w:val="24"/>
                <w:lang w:eastAsia="lv-LV"/>
              </w:rPr>
            </w:pPr>
          </w:p>
          <w:p w14:paraId="7D0E0086" w14:textId="77777777" w:rsidR="00446B4A" w:rsidRPr="005313FE" w:rsidRDefault="00446B4A" w:rsidP="00A11103">
            <w:pPr>
              <w:rPr>
                <w:rFonts w:ascii="Times New Roman" w:eastAsia="Times New Roman" w:hAnsi="Times New Roman" w:cs="Times New Roman"/>
                <w:iCs/>
                <w:sz w:val="24"/>
                <w:szCs w:val="24"/>
                <w:lang w:eastAsia="lv-LV"/>
              </w:rPr>
            </w:pPr>
          </w:p>
          <w:p w14:paraId="1D36FF88" w14:textId="77777777" w:rsidR="00446B4A" w:rsidRPr="005313FE" w:rsidRDefault="00446B4A" w:rsidP="00A11103">
            <w:pPr>
              <w:rPr>
                <w:rFonts w:ascii="Times New Roman" w:eastAsia="Times New Roman" w:hAnsi="Times New Roman" w:cs="Times New Roman"/>
                <w:iCs/>
                <w:sz w:val="24"/>
                <w:szCs w:val="24"/>
                <w:lang w:eastAsia="lv-LV"/>
              </w:rPr>
            </w:pPr>
          </w:p>
          <w:p w14:paraId="61F5B8C8" w14:textId="77777777" w:rsidR="00446B4A" w:rsidRPr="005313FE" w:rsidRDefault="00446B4A" w:rsidP="00A11103">
            <w:pPr>
              <w:rPr>
                <w:rFonts w:ascii="Times New Roman" w:eastAsia="Times New Roman" w:hAnsi="Times New Roman" w:cs="Times New Roman"/>
                <w:iCs/>
                <w:sz w:val="24"/>
                <w:szCs w:val="24"/>
                <w:lang w:eastAsia="lv-LV"/>
              </w:rPr>
            </w:pPr>
          </w:p>
          <w:p w14:paraId="68AD7718" w14:textId="466C19E8" w:rsidR="00074AFE" w:rsidRPr="005313FE" w:rsidRDefault="00074AFE" w:rsidP="00A11103">
            <w:pPr>
              <w:rPr>
                <w:rFonts w:ascii="Times New Roman" w:eastAsia="Times New Roman" w:hAnsi="Times New Roman" w:cs="Times New Roman"/>
                <w:iCs/>
                <w:sz w:val="24"/>
                <w:szCs w:val="24"/>
                <w:lang w:eastAsia="lv-LV"/>
              </w:rPr>
            </w:pPr>
          </w:p>
        </w:tc>
        <w:tc>
          <w:tcPr>
            <w:tcW w:w="614" w:type="pct"/>
          </w:tcPr>
          <w:p w14:paraId="0A280384" w14:textId="77777777" w:rsidR="00446B4A" w:rsidRPr="005313FE" w:rsidRDefault="00446B4A" w:rsidP="00A11103">
            <w:pPr>
              <w:rPr>
                <w:rFonts w:ascii="Times New Roman" w:eastAsia="Times New Roman" w:hAnsi="Times New Roman" w:cs="Times New Roman"/>
                <w:iCs/>
                <w:sz w:val="24"/>
                <w:szCs w:val="24"/>
                <w:lang w:eastAsia="lv-LV"/>
              </w:rPr>
            </w:pPr>
          </w:p>
          <w:p w14:paraId="3C1BA2C4" w14:textId="77777777" w:rsidR="00446B4A" w:rsidRPr="005313FE" w:rsidRDefault="00446B4A" w:rsidP="00A11103">
            <w:pPr>
              <w:rPr>
                <w:rFonts w:ascii="Times New Roman" w:eastAsia="Times New Roman" w:hAnsi="Times New Roman" w:cs="Times New Roman"/>
                <w:iCs/>
                <w:sz w:val="24"/>
                <w:szCs w:val="24"/>
                <w:lang w:eastAsia="lv-LV"/>
              </w:rPr>
            </w:pPr>
          </w:p>
          <w:p w14:paraId="0B3FFB71" w14:textId="77777777" w:rsidR="00446B4A" w:rsidRPr="005313FE" w:rsidRDefault="00446B4A" w:rsidP="00A11103">
            <w:pPr>
              <w:rPr>
                <w:rFonts w:ascii="Times New Roman" w:eastAsia="Times New Roman" w:hAnsi="Times New Roman" w:cs="Times New Roman"/>
                <w:iCs/>
                <w:sz w:val="24"/>
                <w:szCs w:val="24"/>
                <w:lang w:eastAsia="lv-LV"/>
              </w:rPr>
            </w:pPr>
          </w:p>
          <w:p w14:paraId="309DE768" w14:textId="77777777" w:rsidR="00446B4A" w:rsidRPr="005313FE" w:rsidRDefault="00446B4A" w:rsidP="00A11103">
            <w:pPr>
              <w:rPr>
                <w:rFonts w:ascii="Times New Roman" w:eastAsia="Times New Roman" w:hAnsi="Times New Roman" w:cs="Times New Roman"/>
                <w:iCs/>
                <w:sz w:val="24"/>
                <w:szCs w:val="24"/>
                <w:lang w:eastAsia="lv-LV"/>
              </w:rPr>
            </w:pPr>
          </w:p>
          <w:p w14:paraId="34C353F4" w14:textId="77777777" w:rsidR="00446B4A" w:rsidRPr="005313FE" w:rsidRDefault="00446B4A" w:rsidP="00A11103">
            <w:pPr>
              <w:rPr>
                <w:rFonts w:ascii="Times New Roman" w:eastAsia="Times New Roman" w:hAnsi="Times New Roman" w:cs="Times New Roman"/>
                <w:iCs/>
                <w:sz w:val="24"/>
                <w:szCs w:val="24"/>
                <w:lang w:eastAsia="lv-LV"/>
              </w:rPr>
            </w:pPr>
          </w:p>
          <w:p w14:paraId="447882F2" w14:textId="77777777" w:rsidR="00446B4A" w:rsidRPr="005313FE" w:rsidRDefault="00446B4A" w:rsidP="00A11103">
            <w:pPr>
              <w:rPr>
                <w:rFonts w:ascii="Times New Roman" w:eastAsia="Times New Roman" w:hAnsi="Times New Roman" w:cs="Times New Roman"/>
                <w:iCs/>
                <w:sz w:val="24"/>
                <w:szCs w:val="24"/>
                <w:lang w:eastAsia="lv-LV"/>
              </w:rPr>
            </w:pPr>
          </w:p>
          <w:p w14:paraId="5E444671" w14:textId="77777777" w:rsidR="00446B4A" w:rsidRPr="005313FE" w:rsidRDefault="00446B4A" w:rsidP="00A11103">
            <w:pPr>
              <w:rPr>
                <w:rFonts w:ascii="Times New Roman" w:eastAsia="Times New Roman" w:hAnsi="Times New Roman" w:cs="Times New Roman"/>
                <w:iCs/>
                <w:sz w:val="24"/>
                <w:szCs w:val="24"/>
                <w:lang w:eastAsia="lv-LV"/>
              </w:rPr>
            </w:pPr>
          </w:p>
          <w:p w14:paraId="7C4F56A8" w14:textId="77777777" w:rsidR="00446B4A" w:rsidRPr="005313FE" w:rsidRDefault="00446B4A" w:rsidP="00A11103">
            <w:pPr>
              <w:rPr>
                <w:rFonts w:ascii="Times New Roman" w:eastAsia="Times New Roman" w:hAnsi="Times New Roman" w:cs="Times New Roman"/>
                <w:iCs/>
                <w:sz w:val="24"/>
                <w:szCs w:val="24"/>
                <w:lang w:eastAsia="lv-LV"/>
              </w:rPr>
            </w:pPr>
          </w:p>
          <w:p w14:paraId="1052309D" w14:textId="361CFB16" w:rsidR="00074AFE" w:rsidRPr="005313FE" w:rsidRDefault="00A85A41"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0ABC63AB" w14:textId="77777777" w:rsidR="00446B4A" w:rsidRPr="005313FE" w:rsidRDefault="00446B4A" w:rsidP="00A11103">
            <w:pPr>
              <w:rPr>
                <w:rFonts w:ascii="Times New Roman" w:eastAsia="Times New Roman" w:hAnsi="Times New Roman" w:cs="Times New Roman"/>
                <w:iCs/>
                <w:sz w:val="24"/>
                <w:szCs w:val="24"/>
                <w:lang w:eastAsia="lv-LV"/>
              </w:rPr>
            </w:pPr>
          </w:p>
          <w:p w14:paraId="78485BAD" w14:textId="77777777" w:rsidR="00446B4A" w:rsidRPr="005313FE" w:rsidRDefault="00446B4A" w:rsidP="00A11103">
            <w:pPr>
              <w:rPr>
                <w:rFonts w:ascii="Times New Roman" w:eastAsia="Times New Roman" w:hAnsi="Times New Roman" w:cs="Times New Roman"/>
                <w:iCs/>
                <w:sz w:val="24"/>
                <w:szCs w:val="24"/>
                <w:lang w:eastAsia="lv-LV"/>
              </w:rPr>
            </w:pPr>
          </w:p>
          <w:p w14:paraId="0AF203C5" w14:textId="77777777" w:rsidR="00446B4A" w:rsidRPr="005313FE" w:rsidRDefault="00446B4A" w:rsidP="00A11103">
            <w:pPr>
              <w:rPr>
                <w:rFonts w:ascii="Times New Roman" w:eastAsia="Times New Roman" w:hAnsi="Times New Roman" w:cs="Times New Roman"/>
                <w:iCs/>
                <w:sz w:val="24"/>
                <w:szCs w:val="24"/>
                <w:lang w:eastAsia="lv-LV"/>
              </w:rPr>
            </w:pPr>
          </w:p>
          <w:p w14:paraId="0187633A" w14:textId="77777777" w:rsidR="00446B4A" w:rsidRPr="005313FE" w:rsidRDefault="00446B4A" w:rsidP="00A11103">
            <w:pPr>
              <w:rPr>
                <w:rFonts w:ascii="Times New Roman" w:eastAsia="Times New Roman" w:hAnsi="Times New Roman" w:cs="Times New Roman"/>
                <w:iCs/>
                <w:sz w:val="24"/>
                <w:szCs w:val="24"/>
                <w:lang w:eastAsia="lv-LV"/>
              </w:rPr>
            </w:pPr>
          </w:p>
          <w:p w14:paraId="41F66690" w14:textId="77777777" w:rsidR="00446B4A" w:rsidRPr="005313FE" w:rsidRDefault="00446B4A" w:rsidP="00A11103">
            <w:pPr>
              <w:rPr>
                <w:rFonts w:ascii="Times New Roman" w:eastAsia="Times New Roman" w:hAnsi="Times New Roman" w:cs="Times New Roman"/>
                <w:iCs/>
                <w:sz w:val="24"/>
                <w:szCs w:val="24"/>
                <w:lang w:eastAsia="lv-LV"/>
              </w:rPr>
            </w:pPr>
          </w:p>
          <w:p w14:paraId="24C96886" w14:textId="77777777" w:rsidR="00446B4A" w:rsidRPr="005313FE" w:rsidRDefault="00446B4A" w:rsidP="00A11103">
            <w:pPr>
              <w:rPr>
                <w:rFonts w:ascii="Times New Roman" w:eastAsia="Times New Roman" w:hAnsi="Times New Roman" w:cs="Times New Roman"/>
                <w:iCs/>
                <w:sz w:val="24"/>
                <w:szCs w:val="24"/>
                <w:lang w:eastAsia="lv-LV"/>
              </w:rPr>
            </w:pPr>
          </w:p>
          <w:p w14:paraId="5DBBA330" w14:textId="77777777" w:rsidR="00446B4A" w:rsidRPr="005313FE" w:rsidRDefault="00446B4A" w:rsidP="00A11103">
            <w:pPr>
              <w:rPr>
                <w:rFonts w:ascii="Times New Roman" w:eastAsia="Times New Roman" w:hAnsi="Times New Roman" w:cs="Times New Roman"/>
                <w:iCs/>
                <w:sz w:val="24"/>
                <w:szCs w:val="24"/>
                <w:lang w:eastAsia="lv-LV"/>
              </w:rPr>
            </w:pPr>
          </w:p>
          <w:p w14:paraId="02703F5C" w14:textId="77777777" w:rsidR="00446B4A" w:rsidRPr="005313FE" w:rsidRDefault="00446B4A" w:rsidP="00A11103">
            <w:pPr>
              <w:rPr>
                <w:rFonts w:ascii="Times New Roman" w:eastAsia="Times New Roman" w:hAnsi="Times New Roman" w:cs="Times New Roman"/>
                <w:iCs/>
                <w:sz w:val="24"/>
                <w:szCs w:val="24"/>
                <w:lang w:eastAsia="lv-LV"/>
              </w:rPr>
            </w:pPr>
          </w:p>
          <w:p w14:paraId="2C9D8BEB" w14:textId="4C83D3A7"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273B5483" w14:textId="77777777" w:rsidR="00446B4A" w:rsidRPr="005313FE" w:rsidRDefault="00446B4A" w:rsidP="00A11103">
            <w:pPr>
              <w:rPr>
                <w:rFonts w:ascii="Times New Roman" w:eastAsia="Times New Roman" w:hAnsi="Times New Roman" w:cs="Times New Roman"/>
                <w:iCs/>
                <w:sz w:val="24"/>
                <w:szCs w:val="24"/>
                <w:lang w:eastAsia="lv-LV"/>
              </w:rPr>
            </w:pPr>
          </w:p>
          <w:p w14:paraId="2A25DFE3" w14:textId="77777777" w:rsidR="00446B4A" w:rsidRPr="005313FE" w:rsidRDefault="00446B4A" w:rsidP="00A11103">
            <w:pPr>
              <w:rPr>
                <w:rFonts w:ascii="Times New Roman" w:eastAsia="Times New Roman" w:hAnsi="Times New Roman" w:cs="Times New Roman"/>
                <w:iCs/>
                <w:sz w:val="24"/>
                <w:szCs w:val="24"/>
                <w:lang w:eastAsia="lv-LV"/>
              </w:rPr>
            </w:pPr>
          </w:p>
          <w:p w14:paraId="0A0ADE16" w14:textId="77777777" w:rsidR="00446B4A" w:rsidRPr="005313FE" w:rsidRDefault="00446B4A" w:rsidP="00A11103">
            <w:pPr>
              <w:rPr>
                <w:rFonts w:ascii="Times New Roman" w:eastAsia="Times New Roman" w:hAnsi="Times New Roman" w:cs="Times New Roman"/>
                <w:iCs/>
                <w:sz w:val="24"/>
                <w:szCs w:val="24"/>
                <w:lang w:eastAsia="lv-LV"/>
              </w:rPr>
            </w:pPr>
          </w:p>
          <w:p w14:paraId="5DF6A491" w14:textId="77777777" w:rsidR="00446B4A" w:rsidRPr="005313FE" w:rsidRDefault="00446B4A" w:rsidP="00A11103">
            <w:pPr>
              <w:rPr>
                <w:rFonts w:ascii="Times New Roman" w:eastAsia="Times New Roman" w:hAnsi="Times New Roman" w:cs="Times New Roman"/>
                <w:iCs/>
                <w:sz w:val="24"/>
                <w:szCs w:val="24"/>
                <w:lang w:eastAsia="lv-LV"/>
              </w:rPr>
            </w:pPr>
          </w:p>
          <w:p w14:paraId="5A143FD1" w14:textId="77777777" w:rsidR="00446B4A" w:rsidRPr="005313FE" w:rsidRDefault="00446B4A" w:rsidP="00A11103">
            <w:pPr>
              <w:rPr>
                <w:rFonts w:ascii="Times New Roman" w:eastAsia="Times New Roman" w:hAnsi="Times New Roman" w:cs="Times New Roman"/>
                <w:iCs/>
                <w:sz w:val="24"/>
                <w:szCs w:val="24"/>
                <w:lang w:eastAsia="lv-LV"/>
              </w:rPr>
            </w:pPr>
          </w:p>
          <w:p w14:paraId="55E11967" w14:textId="77777777" w:rsidR="00446B4A" w:rsidRPr="005313FE" w:rsidRDefault="00446B4A" w:rsidP="00A11103">
            <w:pPr>
              <w:rPr>
                <w:rFonts w:ascii="Times New Roman" w:eastAsia="Times New Roman" w:hAnsi="Times New Roman" w:cs="Times New Roman"/>
                <w:iCs/>
                <w:sz w:val="24"/>
                <w:szCs w:val="24"/>
                <w:lang w:eastAsia="lv-LV"/>
              </w:rPr>
            </w:pPr>
          </w:p>
          <w:p w14:paraId="37987483" w14:textId="77777777" w:rsidR="00446B4A" w:rsidRPr="005313FE" w:rsidRDefault="00446B4A" w:rsidP="00A11103">
            <w:pPr>
              <w:rPr>
                <w:rFonts w:ascii="Times New Roman" w:eastAsia="Times New Roman" w:hAnsi="Times New Roman" w:cs="Times New Roman"/>
                <w:iCs/>
                <w:sz w:val="24"/>
                <w:szCs w:val="24"/>
                <w:lang w:eastAsia="lv-LV"/>
              </w:rPr>
            </w:pPr>
          </w:p>
          <w:p w14:paraId="6EBA953C" w14:textId="77777777" w:rsidR="00446B4A" w:rsidRPr="005313FE" w:rsidRDefault="00446B4A" w:rsidP="00A11103">
            <w:pPr>
              <w:rPr>
                <w:rFonts w:ascii="Times New Roman" w:eastAsia="Times New Roman" w:hAnsi="Times New Roman" w:cs="Times New Roman"/>
                <w:iCs/>
                <w:sz w:val="24"/>
                <w:szCs w:val="24"/>
                <w:lang w:eastAsia="lv-LV"/>
              </w:rPr>
            </w:pPr>
          </w:p>
          <w:p w14:paraId="4CEBDD33" w14:textId="43A3DC90"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06FC223A" w14:textId="77777777" w:rsidR="00446B4A" w:rsidRPr="005313FE" w:rsidRDefault="00446B4A" w:rsidP="00A11103">
            <w:pPr>
              <w:rPr>
                <w:rFonts w:ascii="Times New Roman" w:eastAsia="Times New Roman" w:hAnsi="Times New Roman" w:cs="Times New Roman"/>
                <w:iCs/>
                <w:sz w:val="24"/>
                <w:szCs w:val="24"/>
                <w:lang w:eastAsia="lv-LV"/>
              </w:rPr>
            </w:pPr>
          </w:p>
          <w:p w14:paraId="11B9AF44" w14:textId="77777777" w:rsidR="00446B4A" w:rsidRPr="005313FE" w:rsidRDefault="00446B4A" w:rsidP="00A11103">
            <w:pPr>
              <w:rPr>
                <w:rFonts w:ascii="Times New Roman" w:eastAsia="Times New Roman" w:hAnsi="Times New Roman" w:cs="Times New Roman"/>
                <w:iCs/>
                <w:sz w:val="24"/>
                <w:szCs w:val="24"/>
                <w:lang w:eastAsia="lv-LV"/>
              </w:rPr>
            </w:pPr>
          </w:p>
          <w:p w14:paraId="1B856CEB" w14:textId="77777777" w:rsidR="00446B4A" w:rsidRPr="005313FE" w:rsidRDefault="00446B4A" w:rsidP="00A11103">
            <w:pPr>
              <w:rPr>
                <w:rFonts w:ascii="Times New Roman" w:eastAsia="Times New Roman" w:hAnsi="Times New Roman" w:cs="Times New Roman"/>
                <w:iCs/>
                <w:sz w:val="24"/>
                <w:szCs w:val="24"/>
                <w:lang w:eastAsia="lv-LV"/>
              </w:rPr>
            </w:pPr>
          </w:p>
          <w:p w14:paraId="68B02319" w14:textId="77777777" w:rsidR="00446B4A" w:rsidRPr="005313FE" w:rsidRDefault="00446B4A" w:rsidP="00A11103">
            <w:pPr>
              <w:rPr>
                <w:rFonts w:ascii="Times New Roman" w:eastAsia="Times New Roman" w:hAnsi="Times New Roman" w:cs="Times New Roman"/>
                <w:iCs/>
                <w:sz w:val="24"/>
                <w:szCs w:val="24"/>
                <w:lang w:eastAsia="lv-LV"/>
              </w:rPr>
            </w:pPr>
          </w:p>
          <w:p w14:paraId="483F6AF8" w14:textId="77777777" w:rsidR="00446B4A" w:rsidRPr="005313FE" w:rsidRDefault="00446B4A" w:rsidP="00A11103">
            <w:pPr>
              <w:rPr>
                <w:rFonts w:ascii="Times New Roman" w:eastAsia="Times New Roman" w:hAnsi="Times New Roman" w:cs="Times New Roman"/>
                <w:iCs/>
                <w:sz w:val="24"/>
                <w:szCs w:val="24"/>
                <w:lang w:eastAsia="lv-LV"/>
              </w:rPr>
            </w:pPr>
          </w:p>
          <w:p w14:paraId="43F793B8" w14:textId="77777777" w:rsidR="00446B4A" w:rsidRPr="005313FE" w:rsidRDefault="00446B4A" w:rsidP="00A11103">
            <w:pPr>
              <w:rPr>
                <w:rFonts w:ascii="Times New Roman" w:eastAsia="Times New Roman" w:hAnsi="Times New Roman" w:cs="Times New Roman"/>
                <w:iCs/>
                <w:sz w:val="24"/>
                <w:szCs w:val="24"/>
                <w:lang w:eastAsia="lv-LV"/>
              </w:rPr>
            </w:pPr>
          </w:p>
          <w:p w14:paraId="0BEADBB4" w14:textId="77777777" w:rsidR="00446B4A" w:rsidRPr="005313FE" w:rsidRDefault="00446B4A" w:rsidP="00A11103">
            <w:pPr>
              <w:rPr>
                <w:rFonts w:ascii="Times New Roman" w:eastAsia="Times New Roman" w:hAnsi="Times New Roman" w:cs="Times New Roman"/>
                <w:iCs/>
                <w:sz w:val="24"/>
                <w:szCs w:val="24"/>
                <w:lang w:eastAsia="lv-LV"/>
              </w:rPr>
            </w:pPr>
          </w:p>
          <w:p w14:paraId="4BFB4468" w14:textId="77777777" w:rsidR="00446B4A" w:rsidRPr="005313FE" w:rsidRDefault="00446B4A" w:rsidP="00A11103">
            <w:pPr>
              <w:rPr>
                <w:rFonts w:ascii="Times New Roman" w:eastAsia="Times New Roman" w:hAnsi="Times New Roman" w:cs="Times New Roman"/>
                <w:iCs/>
                <w:sz w:val="24"/>
                <w:szCs w:val="24"/>
                <w:lang w:eastAsia="lv-LV"/>
              </w:rPr>
            </w:pPr>
          </w:p>
          <w:p w14:paraId="2AE640A9" w14:textId="7FCD7F79"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017C3695" w14:textId="77777777" w:rsidR="00446B4A" w:rsidRPr="005313FE" w:rsidRDefault="00446B4A" w:rsidP="00A11103">
            <w:pPr>
              <w:spacing w:line="256" w:lineRule="auto"/>
              <w:rPr>
                <w:rFonts w:ascii="Times New Roman" w:eastAsia="Times New Roman" w:hAnsi="Times New Roman" w:cs="Times New Roman"/>
                <w:iCs/>
                <w:sz w:val="24"/>
                <w:szCs w:val="24"/>
                <w:lang w:eastAsia="lv-LV"/>
              </w:rPr>
            </w:pPr>
          </w:p>
          <w:p w14:paraId="15469BB8" w14:textId="77777777" w:rsidR="00446B4A" w:rsidRPr="005313FE" w:rsidRDefault="00446B4A" w:rsidP="00A11103">
            <w:pPr>
              <w:spacing w:line="256" w:lineRule="auto"/>
              <w:rPr>
                <w:rFonts w:ascii="Times New Roman" w:eastAsia="Times New Roman" w:hAnsi="Times New Roman" w:cs="Times New Roman"/>
                <w:iCs/>
                <w:sz w:val="24"/>
                <w:szCs w:val="24"/>
                <w:lang w:eastAsia="lv-LV"/>
              </w:rPr>
            </w:pPr>
          </w:p>
          <w:p w14:paraId="50D08E0D" w14:textId="77777777" w:rsidR="00446B4A" w:rsidRPr="005313FE" w:rsidRDefault="00446B4A" w:rsidP="00A11103">
            <w:pPr>
              <w:spacing w:line="256" w:lineRule="auto"/>
              <w:rPr>
                <w:rFonts w:ascii="Times New Roman" w:eastAsia="Times New Roman" w:hAnsi="Times New Roman" w:cs="Times New Roman"/>
                <w:iCs/>
                <w:sz w:val="24"/>
                <w:szCs w:val="24"/>
                <w:lang w:eastAsia="lv-LV"/>
              </w:rPr>
            </w:pPr>
          </w:p>
          <w:p w14:paraId="6BE67481" w14:textId="77777777" w:rsidR="00446B4A" w:rsidRPr="005313FE" w:rsidRDefault="00446B4A" w:rsidP="00A11103">
            <w:pPr>
              <w:spacing w:line="256" w:lineRule="auto"/>
              <w:rPr>
                <w:rFonts w:ascii="Times New Roman" w:eastAsia="Times New Roman" w:hAnsi="Times New Roman" w:cs="Times New Roman"/>
                <w:iCs/>
                <w:sz w:val="24"/>
                <w:szCs w:val="24"/>
                <w:lang w:eastAsia="lv-LV"/>
              </w:rPr>
            </w:pPr>
          </w:p>
          <w:p w14:paraId="0310710D" w14:textId="77777777" w:rsidR="00446B4A" w:rsidRPr="005313FE" w:rsidRDefault="00446B4A" w:rsidP="00A11103">
            <w:pPr>
              <w:spacing w:line="256" w:lineRule="auto"/>
              <w:rPr>
                <w:rFonts w:ascii="Times New Roman" w:eastAsia="Times New Roman" w:hAnsi="Times New Roman" w:cs="Times New Roman"/>
                <w:iCs/>
                <w:sz w:val="24"/>
                <w:szCs w:val="24"/>
                <w:lang w:eastAsia="lv-LV"/>
              </w:rPr>
            </w:pPr>
          </w:p>
          <w:p w14:paraId="28CDC0B0" w14:textId="77777777" w:rsidR="00446B4A" w:rsidRPr="005313FE" w:rsidRDefault="00446B4A" w:rsidP="00A11103">
            <w:pPr>
              <w:spacing w:line="256" w:lineRule="auto"/>
              <w:rPr>
                <w:rFonts w:ascii="Times New Roman" w:eastAsia="Times New Roman" w:hAnsi="Times New Roman" w:cs="Times New Roman"/>
                <w:iCs/>
                <w:sz w:val="24"/>
                <w:szCs w:val="24"/>
                <w:lang w:eastAsia="lv-LV"/>
              </w:rPr>
            </w:pPr>
          </w:p>
          <w:p w14:paraId="7865E5EB" w14:textId="77777777" w:rsidR="00446B4A" w:rsidRPr="005313FE" w:rsidRDefault="00446B4A" w:rsidP="00A11103">
            <w:pPr>
              <w:spacing w:line="256" w:lineRule="auto"/>
              <w:rPr>
                <w:rFonts w:ascii="Times New Roman" w:eastAsia="Times New Roman" w:hAnsi="Times New Roman" w:cs="Times New Roman"/>
                <w:iCs/>
                <w:sz w:val="24"/>
                <w:szCs w:val="24"/>
                <w:lang w:eastAsia="lv-LV"/>
              </w:rPr>
            </w:pPr>
          </w:p>
          <w:p w14:paraId="09C800BB" w14:textId="3D991EEF" w:rsidR="00074AFE" w:rsidRPr="005313FE" w:rsidRDefault="00A11103" w:rsidP="00A11103">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42557064" w14:textId="77777777" w:rsidR="00446B4A" w:rsidRPr="005313FE" w:rsidRDefault="00446B4A" w:rsidP="00A11103">
            <w:pPr>
              <w:rPr>
                <w:rFonts w:ascii="Times New Roman" w:eastAsia="Times New Roman" w:hAnsi="Times New Roman" w:cs="Times New Roman"/>
                <w:iCs/>
                <w:sz w:val="24"/>
                <w:szCs w:val="24"/>
                <w:lang w:eastAsia="lv-LV"/>
              </w:rPr>
            </w:pPr>
          </w:p>
          <w:p w14:paraId="62C58B43" w14:textId="77777777" w:rsidR="00446B4A" w:rsidRPr="005313FE" w:rsidRDefault="00446B4A" w:rsidP="00A11103">
            <w:pPr>
              <w:rPr>
                <w:rFonts w:ascii="Times New Roman" w:eastAsia="Times New Roman" w:hAnsi="Times New Roman" w:cs="Times New Roman"/>
                <w:iCs/>
                <w:sz w:val="24"/>
                <w:szCs w:val="24"/>
                <w:lang w:eastAsia="lv-LV"/>
              </w:rPr>
            </w:pPr>
          </w:p>
          <w:p w14:paraId="4F7C6880" w14:textId="77777777" w:rsidR="00446B4A" w:rsidRPr="005313FE" w:rsidRDefault="00446B4A" w:rsidP="00A11103">
            <w:pPr>
              <w:rPr>
                <w:rFonts w:ascii="Times New Roman" w:eastAsia="Times New Roman" w:hAnsi="Times New Roman" w:cs="Times New Roman"/>
                <w:iCs/>
                <w:sz w:val="24"/>
                <w:szCs w:val="24"/>
                <w:lang w:eastAsia="lv-LV"/>
              </w:rPr>
            </w:pPr>
          </w:p>
          <w:p w14:paraId="72C1C433" w14:textId="77777777" w:rsidR="00446B4A" w:rsidRPr="005313FE" w:rsidRDefault="00446B4A" w:rsidP="00A11103">
            <w:pPr>
              <w:rPr>
                <w:rFonts w:ascii="Times New Roman" w:eastAsia="Times New Roman" w:hAnsi="Times New Roman" w:cs="Times New Roman"/>
                <w:iCs/>
                <w:sz w:val="24"/>
                <w:szCs w:val="24"/>
                <w:lang w:eastAsia="lv-LV"/>
              </w:rPr>
            </w:pPr>
          </w:p>
          <w:p w14:paraId="0E90C03B" w14:textId="77777777" w:rsidR="00446B4A" w:rsidRPr="005313FE" w:rsidRDefault="00446B4A" w:rsidP="00A11103">
            <w:pPr>
              <w:rPr>
                <w:rFonts w:ascii="Times New Roman" w:eastAsia="Times New Roman" w:hAnsi="Times New Roman" w:cs="Times New Roman"/>
                <w:iCs/>
                <w:sz w:val="24"/>
                <w:szCs w:val="24"/>
                <w:lang w:eastAsia="lv-LV"/>
              </w:rPr>
            </w:pPr>
          </w:p>
          <w:p w14:paraId="622B59E5" w14:textId="77777777" w:rsidR="00446B4A" w:rsidRPr="005313FE" w:rsidRDefault="00446B4A" w:rsidP="00A11103">
            <w:pPr>
              <w:rPr>
                <w:rFonts w:ascii="Times New Roman" w:eastAsia="Times New Roman" w:hAnsi="Times New Roman" w:cs="Times New Roman"/>
                <w:iCs/>
                <w:sz w:val="24"/>
                <w:szCs w:val="24"/>
                <w:lang w:eastAsia="lv-LV"/>
              </w:rPr>
            </w:pPr>
          </w:p>
          <w:p w14:paraId="34248474" w14:textId="77777777" w:rsidR="00446B4A" w:rsidRPr="005313FE" w:rsidRDefault="00446B4A" w:rsidP="00A11103">
            <w:pPr>
              <w:rPr>
                <w:rFonts w:ascii="Times New Roman" w:eastAsia="Times New Roman" w:hAnsi="Times New Roman" w:cs="Times New Roman"/>
                <w:iCs/>
                <w:sz w:val="24"/>
                <w:szCs w:val="24"/>
                <w:lang w:eastAsia="lv-LV"/>
              </w:rPr>
            </w:pPr>
          </w:p>
          <w:p w14:paraId="77FA1CF2" w14:textId="77777777" w:rsidR="00446B4A" w:rsidRPr="005313FE" w:rsidRDefault="00446B4A" w:rsidP="00A11103">
            <w:pPr>
              <w:rPr>
                <w:rFonts w:ascii="Times New Roman" w:eastAsia="Times New Roman" w:hAnsi="Times New Roman" w:cs="Times New Roman"/>
                <w:iCs/>
                <w:sz w:val="24"/>
                <w:szCs w:val="24"/>
                <w:lang w:eastAsia="lv-LV"/>
              </w:rPr>
            </w:pPr>
          </w:p>
          <w:p w14:paraId="170DAB2C" w14:textId="3D446FA0"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2E332E25" w14:textId="77777777" w:rsidTr="00CC7B09">
        <w:tc>
          <w:tcPr>
            <w:tcW w:w="1272" w:type="pct"/>
          </w:tcPr>
          <w:p w14:paraId="45B7BB22" w14:textId="77777777" w:rsidR="006E447E" w:rsidRPr="005313FE" w:rsidRDefault="006E447E" w:rsidP="006E447E">
            <w:pPr>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 xml:space="preserve">IeM apakšprogramma </w:t>
            </w:r>
          </w:p>
          <w:p w14:paraId="3492ED08" w14:textId="77777777" w:rsidR="006E447E" w:rsidRPr="005313FE" w:rsidRDefault="006E447E" w:rsidP="006E447E">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02.03.00 "Vienotās </w:t>
            </w:r>
          </w:p>
          <w:p w14:paraId="039C120B" w14:textId="77777777" w:rsidR="006E447E" w:rsidRPr="005313FE" w:rsidRDefault="006E447E" w:rsidP="006E447E">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sakaru un Informācijas sistēmu </w:t>
            </w:r>
          </w:p>
          <w:p w14:paraId="156CE413" w14:textId="77777777" w:rsidR="006E447E" w:rsidRPr="005313FE" w:rsidRDefault="006E447E" w:rsidP="006E447E">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uzturēšana un vadība" </w:t>
            </w:r>
          </w:p>
          <w:p w14:paraId="0D766999" w14:textId="77777777" w:rsidR="006E447E" w:rsidRPr="005313FE" w:rsidRDefault="006E447E" w:rsidP="006E447E">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(Valsts pamatbudžeta </w:t>
            </w:r>
          </w:p>
          <w:p w14:paraId="12BDCB02" w14:textId="77777777" w:rsidR="006E447E" w:rsidRPr="005313FE" w:rsidRDefault="006E447E" w:rsidP="006E447E">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iestāžu saņemtie </w:t>
            </w:r>
          </w:p>
          <w:p w14:paraId="1621B697" w14:textId="77777777" w:rsidR="006E447E" w:rsidRPr="005313FE" w:rsidRDefault="006E447E" w:rsidP="006E447E">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transferti no valsts </w:t>
            </w:r>
          </w:p>
          <w:p w14:paraId="26666E70" w14:textId="77777777" w:rsidR="006E447E" w:rsidRPr="005313FE" w:rsidRDefault="006E447E" w:rsidP="006E447E">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pamatbudžeta dotācijas no vispārējiem </w:t>
            </w:r>
          </w:p>
          <w:p w14:paraId="300F44FB" w14:textId="42A77F47" w:rsidR="006E447E" w:rsidRPr="005313FE" w:rsidRDefault="006E447E" w:rsidP="006E447E">
            <w:pPr>
              <w:rPr>
                <w:rFonts w:ascii="Times New Roman" w:eastAsia="Times New Roman" w:hAnsi="Times New Roman" w:cs="Times New Roman"/>
                <w:sz w:val="24"/>
                <w:szCs w:val="24"/>
                <w:lang w:eastAsia="lv-LV"/>
              </w:rPr>
            </w:pPr>
            <w:r w:rsidRPr="005313FE">
              <w:rPr>
                <w:rFonts w:ascii="Times New Roman" w:eastAsia="Times New Roman" w:hAnsi="Times New Roman" w:cs="Times New Roman"/>
                <w:i/>
                <w:sz w:val="24"/>
                <w:szCs w:val="24"/>
                <w:lang w:eastAsia="lv-LV"/>
              </w:rPr>
              <w:t xml:space="preserve">ieņēmumiem) - </w:t>
            </w:r>
            <w:r w:rsidRPr="005313FE">
              <w:rPr>
                <w:rFonts w:ascii="Times New Roman" w:eastAsia="Times New Roman" w:hAnsi="Times New Roman" w:cs="Times New Roman"/>
                <w:i/>
                <w:sz w:val="24"/>
                <w:szCs w:val="24"/>
                <w:u w:val="single"/>
                <w:lang w:eastAsia="lv-LV"/>
              </w:rPr>
              <w:t>konsolidējamā pozīcija</w:t>
            </w:r>
          </w:p>
        </w:tc>
        <w:tc>
          <w:tcPr>
            <w:tcW w:w="497" w:type="pct"/>
          </w:tcPr>
          <w:p w14:paraId="54D60F60" w14:textId="25F0A961" w:rsidR="006E447E" w:rsidRPr="005313FE" w:rsidRDefault="006E447E"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55 720</w:t>
            </w:r>
          </w:p>
        </w:tc>
        <w:tc>
          <w:tcPr>
            <w:tcW w:w="614" w:type="pct"/>
          </w:tcPr>
          <w:p w14:paraId="3318A693" w14:textId="1C9EB666" w:rsidR="006E447E" w:rsidRPr="005313FE" w:rsidRDefault="006E447E"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53BB20EE" w14:textId="0A38CA62" w:rsidR="006E447E" w:rsidRPr="005313FE" w:rsidRDefault="006E447E"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4CEB27E5" w14:textId="3FB8D423" w:rsidR="006E447E" w:rsidRPr="005313FE" w:rsidRDefault="006E447E"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7466696F" w14:textId="30AF27F2" w:rsidR="006E447E" w:rsidRPr="005313FE" w:rsidRDefault="006E447E"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17E7C116" w14:textId="4A9C319A" w:rsidR="006E447E" w:rsidRPr="005313FE" w:rsidRDefault="006E447E"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30E722EA" w14:textId="6527ADBF" w:rsidR="006E447E" w:rsidRPr="005313FE" w:rsidRDefault="006E447E"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01C27719" w14:textId="77777777" w:rsidTr="00CC7B09">
        <w:tc>
          <w:tcPr>
            <w:tcW w:w="1272" w:type="pct"/>
          </w:tcPr>
          <w:p w14:paraId="4C6B4E36" w14:textId="3A564866" w:rsidR="00A11103" w:rsidRPr="005313FE" w:rsidRDefault="00A11103" w:rsidP="00A11103">
            <w:pPr>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 xml:space="preserve">IeM apakšprogramma </w:t>
            </w:r>
          </w:p>
          <w:p w14:paraId="4BA43D44" w14:textId="77777777"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11.01.00.</w:t>
            </w:r>
          </w:p>
          <w:p w14:paraId="05879353" w14:textId="16547F96"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"Pilsonības un migrācijas lietu pārvalde " </w:t>
            </w:r>
            <w:proofErr w:type="gramStart"/>
            <w:r w:rsidRPr="005313FE">
              <w:rPr>
                <w:rFonts w:ascii="Times New Roman" w:eastAsia="Times New Roman" w:hAnsi="Times New Roman" w:cs="Times New Roman"/>
                <w:i/>
                <w:sz w:val="24"/>
                <w:szCs w:val="24"/>
                <w:lang w:eastAsia="lv-LV"/>
              </w:rPr>
              <w:t>(</w:t>
            </w:r>
            <w:proofErr w:type="gramEnd"/>
            <w:r w:rsidRPr="005313FE">
              <w:rPr>
                <w:rFonts w:ascii="Times New Roman" w:eastAsia="Times New Roman" w:hAnsi="Times New Roman" w:cs="Times New Roman"/>
                <w:i/>
                <w:sz w:val="24"/>
                <w:szCs w:val="24"/>
                <w:lang w:eastAsia="lv-LV"/>
              </w:rPr>
              <w:t xml:space="preserve">Valsts </w:t>
            </w:r>
          </w:p>
          <w:p w14:paraId="3D2B94D2" w14:textId="77777777"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pamatbudžeta iestāžu </w:t>
            </w:r>
          </w:p>
          <w:p w14:paraId="4BF90292" w14:textId="77777777"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saņemtie transferti no </w:t>
            </w:r>
          </w:p>
          <w:p w14:paraId="2AE4836A" w14:textId="77777777"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valsts pamatbudžeta </w:t>
            </w:r>
          </w:p>
          <w:p w14:paraId="57B9AD52" w14:textId="463F59E5"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dotācijas no vispārējiem </w:t>
            </w:r>
          </w:p>
          <w:p w14:paraId="715F1685" w14:textId="352F4FC0" w:rsidR="00A11103"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
                <w:sz w:val="24"/>
                <w:szCs w:val="24"/>
                <w:lang w:eastAsia="lv-LV"/>
              </w:rPr>
              <w:t>ieņēmumiem) -</w:t>
            </w:r>
            <w:r w:rsidRPr="005313FE">
              <w:rPr>
                <w:rFonts w:ascii="Times New Roman" w:eastAsia="Times New Roman" w:hAnsi="Times New Roman" w:cs="Times New Roman"/>
                <w:i/>
                <w:sz w:val="24"/>
                <w:szCs w:val="24"/>
                <w:u w:val="single"/>
                <w:lang w:eastAsia="lv-LV"/>
              </w:rPr>
              <w:t>konsolidējamā pozīcija</w:t>
            </w:r>
          </w:p>
        </w:tc>
        <w:tc>
          <w:tcPr>
            <w:tcW w:w="497" w:type="pct"/>
          </w:tcPr>
          <w:p w14:paraId="67EFEF71" w14:textId="5352933D" w:rsidR="00A11103" w:rsidRPr="005313FE" w:rsidRDefault="006E447E"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21 780</w:t>
            </w:r>
          </w:p>
        </w:tc>
        <w:tc>
          <w:tcPr>
            <w:tcW w:w="614" w:type="pct"/>
          </w:tcPr>
          <w:p w14:paraId="7AC1AE05" w14:textId="3E415932" w:rsidR="00A11103" w:rsidRPr="005313FE" w:rsidRDefault="006E447E"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733DEC33" w14:textId="6A9A2815" w:rsidR="00A11103"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299B606E" w14:textId="329B6FC0" w:rsidR="00A11103"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48CF3833" w14:textId="3B1A78D4" w:rsidR="00A11103"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50ABC701" w14:textId="03B4531A" w:rsidR="00A11103"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68FE6054" w14:textId="6CDDB40A" w:rsidR="00A11103"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335BD42C" w14:textId="77777777" w:rsidTr="00CC7B09">
        <w:tc>
          <w:tcPr>
            <w:tcW w:w="1272" w:type="pct"/>
            <w:hideMark/>
          </w:tcPr>
          <w:p w14:paraId="15DAEFEB"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1.2. valsts speciālais budžets</w:t>
            </w:r>
          </w:p>
        </w:tc>
        <w:tc>
          <w:tcPr>
            <w:tcW w:w="497" w:type="pct"/>
          </w:tcPr>
          <w:p w14:paraId="0B32D1C9" w14:textId="01A2EF36"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14" w:type="pct"/>
          </w:tcPr>
          <w:p w14:paraId="37A6B41B" w14:textId="76BCB4D8"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11585078" w14:textId="55ECC131"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0413CB36" w14:textId="21F5EF8D"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06679244" w14:textId="59D5024E"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4E62DE4B" w14:textId="002C935C"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41F6C7CD" w14:textId="2EFC7343"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051172BE" w14:textId="77777777" w:rsidTr="00CC7B09">
        <w:tc>
          <w:tcPr>
            <w:tcW w:w="1272" w:type="pct"/>
            <w:hideMark/>
          </w:tcPr>
          <w:p w14:paraId="64E76783"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1.3. pašvaldību budžets</w:t>
            </w:r>
          </w:p>
        </w:tc>
        <w:tc>
          <w:tcPr>
            <w:tcW w:w="497" w:type="pct"/>
          </w:tcPr>
          <w:p w14:paraId="1C7AEA07" w14:textId="558E0D30"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14" w:type="pct"/>
          </w:tcPr>
          <w:p w14:paraId="3270D56D" w14:textId="235344A9"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2DB889FF" w14:textId="6C2D8EA3"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1B92B57C" w14:textId="6B963862"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66491236" w14:textId="292E0431"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1C4C9C5A" w14:textId="3068D266"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4216F067" w14:textId="6715C862"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5C793C8A" w14:textId="77777777" w:rsidTr="00CC7B09">
        <w:tc>
          <w:tcPr>
            <w:tcW w:w="1272" w:type="pct"/>
            <w:hideMark/>
          </w:tcPr>
          <w:p w14:paraId="096B95E7"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 Budžeta izdevumi</w:t>
            </w:r>
          </w:p>
        </w:tc>
        <w:tc>
          <w:tcPr>
            <w:tcW w:w="497" w:type="pct"/>
          </w:tcPr>
          <w:p w14:paraId="7F627F34" w14:textId="1C641737" w:rsidR="00074AFE" w:rsidRPr="005313FE" w:rsidRDefault="00377870"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77 500</w:t>
            </w:r>
          </w:p>
        </w:tc>
        <w:tc>
          <w:tcPr>
            <w:tcW w:w="614" w:type="pct"/>
          </w:tcPr>
          <w:p w14:paraId="00B6E841" w14:textId="5AE2CCFA" w:rsidR="00074AFE" w:rsidRPr="005313FE" w:rsidRDefault="00377870"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03F8AA8F" w14:textId="33116E42" w:rsidR="00074AFE" w:rsidRPr="005313FE" w:rsidRDefault="00CC7B09" w:rsidP="00CC7B09">
            <w:pPr>
              <w:ind w:hanging="248"/>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75B3D21D" w14:textId="627B9B8F" w:rsidR="00074AFE" w:rsidRPr="005313FE" w:rsidRDefault="00CC7B09"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242 186</w:t>
            </w:r>
          </w:p>
        </w:tc>
        <w:tc>
          <w:tcPr>
            <w:tcW w:w="455" w:type="pct"/>
          </w:tcPr>
          <w:p w14:paraId="0E90A7A5" w14:textId="086A4FCE"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5E7C17F7" w14:textId="65EC412D"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59B05351" w14:textId="2357E858"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5608E2C4" w14:textId="77777777" w:rsidTr="00CC7B09">
        <w:tc>
          <w:tcPr>
            <w:tcW w:w="1272" w:type="pct"/>
          </w:tcPr>
          <w:p w14:paraId="6EB604EE" w14:textId="3F86BB93" w:rsidR="00074AFE" w:rsidRPr="005313FE" w:rsidRDefault="00074AFE"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2.1. valsts pamatbudžets</w:t>
            </w:r>
          </w:p>
        </w:tc>
        <w:tc>
          <w:tcPr>
            <w:tcW w:w="497" w:type="pct"/>
          </w:tcPr>
          <w:p w14:paraId="55455093" w14:textId="46DB5692" w:rsidR="00074AFE" w:rsidRPr="005313FE" w:rsidRDefault="00377870"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77 500</w:t>
            </w:r>
          </w:p>
        </w:tc>
        <w:tc>
          <w:tcPr>
            <w:tcW w:w="614" w:type="pct"/>
          </w:tcPr>
          <w:p w14:paraId="4AA20250" w14:textId="75126007" w:rsidR="00074AFE" w:rsidRPr="005313FE" w:rsidRDefault="00377870" w:rsidP="00A11103">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2FFF04F9" w14:textId="6F9C83DD" w:rsidR="00074AFE" w:rsidRPr="005313FE" w:rsidRDefault="00CC7B09"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16D91857" w14:textId="4C0E16B8" w:rsidR="00074AFE" w:rsidRPr="005313FE" w:rsidRDefault="00CC7B09"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242 186</w:t>
            </w:r>
          </w:p>
        </w:tc>
        <w:tc>
          <w:tcPr>
            <w:tcW w:w="455" w:type="pct"/>
          </w:tcPr>
          <w:p w14:paraId="44F2E804" w14:textId="158DEF03" w:rsidR="00074AFE"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0FEE4B97" w14:textId="49A47E43" w:rsidR="00074AFE" w:rsidRPr="005313FE" w:rsidRDefault="00A11103" w:rsidP="00A11103">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2EE30378" w14:textId="00AEC947" w:rsidR="00074AFE" w:rsidRPr="005313FE" w:rsidRDefault="00A11103" w:rsidP="00A11103">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65CB996A" w14:textId="77777777" w:rsidTr="00CC7B09">
        <w:tc>
          <w:tcPr>
            <w:tcW w:w="1272" w:type="pct"/>
          </w:tcPr>
          <w:p w14:paraId="59030D9C" w14:textId="08AAD4F6" w:rsidR="00A11103"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LM apakšprogramma</w:t>
            </w:r>
          </w:p>
          <w:p w14:paraId="7A3750F7" w14:textId="192768CD"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iCs/>
                <w:sz w:val="24"/>
                <w:szCs w:val="24"/>
                <w:lang w:eastAsia="lv-LV"/>
              </w:rPr>
              <w:t>97.02.00 “</w:t>
            </w:r>
            <w:r w:rsidRPr="005313FE">
              <w:rPr>
                <w:rFonts w:ascii="Times New Roman" w:eastAsia="Times New Roman" w:hAnsi="Times New Roman" w:cs="Times New Roman"/>
                <w:i/>
                <w:sz w:val="24"/>
                <w:szCs w:val="24"/>
                <w:lang w:eastAsia="lv-LV"/>
              </w:rPr>
              <w:t xml:space="preserve">Nozares </w:t>
            </w:r>
          </w:p>
          <w:p w14:paraId="372A1CED" w14:textId="77777777"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centralizēto funkciju </w:t>
            </w:r>
          </w:p>
          <w:p w14:paraId="65A47A0D" w14:textId="77777777"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izpilde” </w:t>
            </w:r>
            <w:proofErr w:type="gramStart"/>
            <w:r w:rsidRPr="005313FE">
              <w:rPr>
                <w:rFonts w:ascii="Times New Roman" w:eastAsia="Times New Roman" w:hAnsi="Times New Roman" w:cs="Times New Roman"/>
                <w:i/>
                <w:sz w:val="24"/>
                <w:szCs w:val="24"/>
                <w:lang w:eastAsia="lv-LV"/>
              </w:rPr>
              <w:t>(</w:t>
            </w:r>
            <w:proofErr w:type="gramEnd"/>
            <w:r w:rsidRPr="005313FE">
              <w:rPr>
                <w:rFonts w:ascii="Times New Roman" w:eastAsia="Times New Roman" w:hAnsi="Times New Roman" w:cs="Times New Roman"/>
                <w:i/>
                <w:sz w:val="24"/>
                <w:szCs w:val="24"/>
                <w:lang w:eastAsia="lv-LV"/>
              </w:rPr>
              <w:t xml:space="preserve">valsts </w:t>
            </w:r>
          </w:p>
          <w:p w14:paraId="71EB2946" w14:textId="77777777"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budžeta kapitālo </w:t>
            </w:r>
          </w:p>
          <w:p w14:paraId="13C50261" w14:textId="6BC776AB"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izdevumu transferts no valsts pamatbudžeta </w:t>
            </w:r>
          </w:p>
          <w:p w14:paraId="07F90148" w14:textId="77777777"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dotācijas no </w:t>
            </w:r>
          </w:p>
          <w:p w14:paraId="76B2E9EA" w14:textId="77777777"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vispārējiem </w:t>
            </w:r>
          </w:p>
          <w:p w14:paraId="48C4B024" w14:textId="77777777"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lastRenderedPageBreak/>
              <w:t xml:space="preserve">ieņēmumiem uz valsts </w:t>
            </w:r>
          </w:p>
          <w:p w14:paraId="0DB1464E" w14:textId="59F162B1" w:rsidR="00377870" w:rsidRPr="005313FE" w:rsidRDefault="00A11103" w:rsidP="0037787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
                <w:sz w:val="24"/>
                <w:szCs w:val="24"/>
                <w:lang w:eastAsia="lv-LV"/>
              </w:rPr>
              <w:t>pamatbudžetu)</w:t>
            </w:r>
          </w:p>
          <w:p w14:paraId="76FB3026" w14:textId="3F59AEA7" w:rsidR="00A11103" w:rsidRPr="005313FE" w:rsidRDefault="00A11103" w:rsidP="00A11103">
            <w:pPr>
              <w:rPr>
                <w:rFonts w:ascii="Times New Roman" w:eastAsia="Times New Roman" w:hAnsi="Times New Roman" w:cs="Times New Roman"/>
                <w:iCs/>
                <w:sz w:val="24"/>
                <w:szCs w:val="24"/>
                <w:lang w:eastAsia="lv-LV"/>
              </w:rPr>
            </w:pPr>
          </w:p>
        </w:tc>
        <w:tc>
          <w:tcPr>
            <w:tcW w:w="497" w:type="pct"/>
          </w:tcPr>
          <w:p w14:paraId="1D732442" w14:textId="5CFAF1B0" w:rsidR="00A11103" w:rsidRPr="005313FE" w:rsidRDefault="00377870"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lastRenderedPageBreak/>
              <w:t>77 500</w:t>
            </w:r>
          </w:p>
        </w:tc>
        <w:tc>
          <w:tcPr>
            <w:tcW w:w="614" w:type="pct"/>
          </w:tcPr>
          <w:p w14:paraId="6542B497" w14:textId="634C9E7E" w:rsidR="00A11103" w:rsidRPr="005313FE" w:rsidRDefault="00377870" w:rsidP="00A11103">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4B170309" w14:textId="5D6581C7" w:rsidR="00A11103"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4CDC459D" w14:textId="6F8E671D" w:rsidR="00A11103"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39676D9B" w14:textId="3192CAEE" w:rsidR="00A11103"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4FE4976B" w14:textId="70D608C6" w:rsidR="00A11103" w:rsidRPr="005313FE" w:rsidRDefault="00A11103" w:rsidP="00A11103">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0F91C1FC" w14:textId="737528F1" w:rsidR="00A11103" w:rsidRPr="005313FE" w:rsidRDefault="00A11103" w:rsidP="00A11103">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2F44DECD" w14:textId="77777777" w:rsidTr="00CC7B09">
        <w:tc>
          <w:tcPr>
            <w:tcW w:w="1272" w:type="pct"/>
          </w:tcPr>
          <w:p w14:paraId="137164D9" w14:textId="52E4CBE1" w:rsidR="00CC7B09" w:rsidRPr="005313FE" w:rsidRDefault="00CC7B09" w:rsidP="00A11103">
            <w:pPr>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 xml:space="preserve"> </w:t>
            </w:r>
            <w:r w:rsidRPr="005313FE">
              <w:rPr>
                <w:rFonts w:ascii="Times New Roman" w:eastAsia="Times New Roman" w:hAnsi="Times New Roman" w:cs="Times New Roman"/>
                <w:iCs/>
                <w:sz w:val="24"/>
                <w:szCs w:val="24"/>
                <w:lang w:eastAsia="lv-LV"/>
              </w:rPr>
              <w:t xml:space="preserve">LM apakšprogramma </w:t>
            </w:r>
            <w:r w:rsidR="006710C3" w:rsidRPr="005313FE">
              <w:rPr>
                <w:rFonts w:ascii="Times New Roman" w:hAnsi="Times New Roman" w:cs="Times New Roman"/>
                <w:i/>
                <w:sz w:val="24"/>
                <w:szCs w:val="24"/>
              </w:rPr>
              <w:t>62.07.00”Eiropas Reģionālās attīstības fonda (ERAF) īstenotie projekti labklājības nozarē (2014-2020)”</w:t>
            </w:r>
          </w:p>
        </w:tc>
        <w:tc>
          <w:tcPr>
            <w:tcW w:w="497" w:type="pct"/>
          </w:tcPr>
          <w:p w14:paraId="00368D83" w14:textId="77AED0B1" w:rsidR="00CC7B09" w:rsidRPr="005313FE" w:rsidRDefault="00490D7C"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14" w:type="pct"/>
          </w:tcPr>
          <w:p w14:paraId="47DF824D" w14:textId="7BFB6DC3" w:rsidR="00CC7B09" w:rsidRPr="005313FE" w:rsidRDefault="00490D7C" w:rsidP="00A11103">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6496A827" w14:textId="7112DED4" w:rsidR="00CC7B09" w:rsidRPr="005313FE" w:rsidRDefault="00490D7C"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02BDC2C7" w14:textId="1C47C5E4" w:rsidR="00CC7B09" w:rsidRPr="005313FE" w:rsidRDefault="00CC7B09"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242 186</w:t>
            </w:r>
          </w:p>
        </w:tc>
        <w:tc>
          <w:tcPr>
            <w:tcW w:w="455" w:type="pct"/>
          </w:tcPr>
          <w:p w14:paraId="44E60144" w14:textId="104E27ED" w:rsidR="00CC7B09" w:rsidRPr="005313FE" w:rsidRDefault="006710C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46CB77A7" w14:textId="215E5CA8" w:rsidR="00CC7B09" w:rsidRPr="005313FE" w:rsidRDefault="006710C3" w:rsidP="00A11103">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06BA2C5F" w14:textId="3C155D4B" w:rsidR="00CC7B09" w:rsidRPr="005313FE" w:rsidRDefault="006710C3" w:rsidP="00A11103">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642CF618" w14:textId="77777777" w:rsidTr="00CC7B09">
        <w:tc>
          <w:tcPr>
            <w:tcW w:w="1272" w:type="pct"/>
          </w:tcPr>
          <w:p w14:paraId="4BA8DE14" w14:textId="1907A266" w:rsidR="00A11103" w:rsidRPr="005313FE" w:rsidRDefault="00A11103" w:rsidP="00A11103">
            <w:pPr>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 xml:space="preserve">IeM apakšprogramma </w:t>
            </w:r>
          </w:p>
          <w:p w14:paraId="285C8480" w14:textId="77777777"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02.03.00 "Vienotās </w:t>
            </w:r>
          </w:p>
          <w:p w14:paraId="0053F72C" w14:textId="4C3EA1D7"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sakaru un Informācijas </w:t>
            </w:r>
          </w:p>
          <w:p w14:paraId="708BFF8C" w14:textId="3BA0763E" w:rsidR="005457A9"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sistēmu uzturēšana un vadība"</w:t>
            </w:r>
            <w:r w:rsidR="005457A9" w:rsidRPr="005313FE">
              <w:rPr>
                <w:rFonts w:ascii="Times New Roman" w:eastAsia="Times New Roman" w:hAnsi="Times New Roman" w:cs="Times New Roman"/>
                <w:i/>
                <w:sz w:val="24"/>
                <w:szCs w:val="24"/>
                <w:lang w:eastAsia="lv-LV"/>
              </w:rPr>
              <w:t xml:space="preserve"> – </w:t>
            </w:r>
            <w:r w:rsidR="005457A9" w:rsidRPr="005313FE">
              <w:rPr>
                <w:rFonts w:ascii="Times New Roman" w:eastAsia="Times New Roman" w:hAnsi="Times New Roman" w:cs="Times New Roman"/>
                <w:i/>
                <w:sz w:val="24"/>
                <w:szCs w:val="24"/>
                <w:u w:val="single"/>
                <w:lang w:eastAsia="lv-LV"/>
              </w:rPr>
              <w:t>konsolidējamā pozīcija</w:t>
            </w:r>
          </w:p>
        </w:tc>
        <w:tc>
          <w:tcPr>
            <w:tcW w:w="497" w:type="pct"/>
          </w:tcPr>
          <w:p w14:paraId="45D78B54" w14:textId="3533DF27" w:rsidR="00A11103" w:rsidRPr="005313FE" w:rsidRDefault="005457A9"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55 720</w:t>
            </w:r>
          </w:p>
        </w:tc>
        <w:tc>
          <w:tcPr>
            <w:tcW w:w="614" w:type="pct"/>
          </w:tcPr>
          <w:p w14:paraId="7908FDE3" w14:textId="2AB1F31D" w:rsidR="00A11103" w:rsidRPr="005313FE" w:rsidRDefault="005457A9" w:rsidP="00A11103">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6900EEA4" w14:textId="61163874" w:rsidR="00A11103"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63CFE91C" w14:textId="06388F5C" w:rsidR="00A11103"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3A2EC7B7" w14:textId="79623DF3" w:rsidR="00A11103"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2FB08A94" w14:textId="7E9758E8" w:rsidR="00A11103" w:rsidRPr="005313FE" w:rsidRDefault="00A11103" w:rsidP="00A11103">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22C1141A" w14:textId="7121B492" w:rsidR="00A11103" w:rsidRPr="005313FE" w:rsidRDefault="00A11103" w:rsidP="00A11103">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17B08C81" w14:textId="77777777" w:rsidTr="00CC7B09">
        <w:tc>
          <w:tcPr>
            <w:tcW w:w="1272" w:type="pct"/>
          </w:tcPr>
          <w:p w14:paraId="764C6E5B" w14:textId="77777777" w:rsidR="00A11103" w:rsidRPr="005313FE" w:rsidRDefault="00A11103" w:rsidP="00A11103">
            <w:pPr>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 xml:space="preserve">IeM apakšprogramma </w:t>
            </w:r>
          </w:p>
          <w:p w14:paraId="6D329A4F" w14:textId="77777777"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11.01.00. "Pilsonības </w:t>
            </w:r>
          </w:p>
          <w:p w14:paraId="4956AF47" w14:textId="77777777" w:rsidR="00A11103" w:rsidRPr="005313FE" w:rsidRDefault="00A11103" w:rsidP="00A11103">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un migrācijas lietu </w:t>
            </w:r>
          </w:p>
          <w:p w14:paraId="023CE6DA" w14:textId="3EBC6B61" w:rsidR="00A11103" w:rsidRPr="005313FE" w:rsidRDefault="00A11103" w:rsidP="00A11103">
            <w:pPr>
              <w:rPr>
                <w:rFonts w:ascii="Times New Roman" w:eastAsia="Times New Roman" w:hAnsi="Times New Roman" w:cs="Times New Roman"/>
                <w:sz w:val="24"/>
                <w:szCs w:val="24"/>
                <w:lang w:eastAsia="lv-LV"/>
              </w:rPr>
            </w:pPr>
            <w:r w:rsidRPr="005313FE">
              <w:rPr>
                <w:rFonts w:ascii="Times New Roman" w:eastAsia="Times New Roman" w:hAnsi="Times New Roman" w:cs="Times New Roman"/>
                <w:i/>
                <w:sz w:val="24"/>
                <w:szCs w:val="24"/>
                <w:lang w:eastAsia="lv-LV"/>
              </w:rPr>
              <w:t>pārvalde”</w:t>
            </w:r>
            <w:r w:rsidR="005457A9" w:rsidRPr="005313FE">
              <w:rPr>
                <w:rFonts w:ascii="Times New Roman" w:eastAsia="Times New Roman" w:hAnsi="Times New Roman" w:cs="Times New Roman"/>
                <w:i/>
                <w:sz w:val="24"/>
                <w:szCs w:val="24"/>
                <w:lang w:eastAsia="lv-LV"/>
              </w:rPr>
              <w:t xml:space="preserve"> - </w:t>
            </w:r>
            <w:r w:rsidR="005457A9" w:rsidRPr="005313FE">
              <w:rPr>
                <w:rFonts w:ascii="Times New Roman" w:eastAsia="Times New Roman" w:hAnsi="Times New Roman" w:cs="Times New Roman"/>
                <w:i/>
                <w:sz w:val="24"/>
                <w:szCs w:val="24"/>
                <w:u w:val="single"/>
                <w:lang w:eastAsia="lv-LV"/>
              </w:rPr>
              <w:t>konsolidējamā pozīcija</w:t>
            </w:r>
          </w:p>
        </w:tc>
        <w:tc>
          <w:tcPr>
            <w:tcW w:w="497" w:type="pct"/>
          </w:tcPr>
          <w:p w14:paraId="7570DBCF" w14:textId="10D948B2" w:rsidR="00A11103" w:rsidRPr="005313FE" w:rsidRDefault="00A85A41"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21 780</w:t>
            </w:r>
          </w:p>
        </w:tc>
        <w:tc>
          <w:tcPr>
            <w:tcW w:w="614" w:type="pct"/>
          </w:tcPr>
          <w:p w14:paraId="05AD9143" w14:textId="2F7566D3" w:rsidR="00A11103" w:rsidRPr="005313FE" w:rsidRDefault="00A85A41" w:rsidP="00A11103">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6EAA6186" w14:textId="4C815DAA" w:rsidR="00A11103"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196C35A3" w14:textId="5118FC1A" w:rsidR="00A11103"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67526DAD" w14:textId="780C4BB2" w:rsidR="00A11103" w:rsidRPr="005313FE" w:rsidRDefault="00A11103"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60468047" w14:textId="2D33CAAD" w:rsidR="00A11103" w:rsidRPr="005313FE" w:rsidRDefault="00A11103" w:rsidP="00A11103">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0BB41C5B" w14:textId="5862DEF7" w:rsidR="00A11103" w:rsidRPr="005313FE" w:rsidRDefault="00A11103" w:rsidP="00A11103">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54CB5258" w14:textId="77777777" w:rsidTr="00CC7B09">
        <w:tc>
          <w:tcPr>
            <w:tcW w:w="1272" w:type="pct"/>
            <w:hideMark/>
          </w:tcPr>
          <w:p w14:paraId="2DF060AE"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2.2. valsts speciālais budžets</w:t>
            </w:r>
          </w:p>
        </w:tc>
        <w:tc>
          <w:tcPr>
            <w:tcW w:w="497" w:type="pct"/>
          </w:tcPr>
          <w:p w14:paraId="79B9C721" w14:textId="0073E2EB"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14" w:type="pct"/>
          </w:tcPr>
          <w:p w14:paraId="6719279C" w14:textId="47B0AC84"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4B1177CB" w14:textId="00FD5AE4"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782D84B4" w14:textId="6589B93B"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0548E50E" w14:textId="54DDCEB5"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588800B5" w14:textId="57401386"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7490098D" w14:textId="2DB811D3"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693E367D" w14:textId="77777777" w:rsidTr="00CC7B09">
        <w:tc>
          <w:tcPr>
            <w:tcW w:w="1272" w:type="pct"/>
            <w:hideMark/>
          </w:tcPr>
          <w:p w14:paraId="1722D802"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2.3. pašvaldību budžets</w:t>
            </w:r>
          </w:p>
        </w:tc>
        <w:tc>
          <w:tcPr>
            <w:tcW w:w="497" w:type="pct"/>
          </w:tcPr>
          <w:p w14:paraId="2EC576A1" w14:textId="28FC7E6F"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14" w:type="pct"/>
          </w:tcPr>
          <w:p w14:paraId="6864D747" w14:textId="225F8AAE"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7FA3A1FF" w14:textId="2801B402"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438AA05C" w14:textId="42DA60BC"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3836B27A" w14:textId="453E8E7F"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2569CFFC" w14:textId="09046DCB"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675CABF8" w14:textId="3C5A72EF"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65F07AE9" w14:textId="77777777" w:rsidTr="00CC7B09">
        <w:tc>
          <w:tcPr>
            <w:tcW w:w="1272" w:type="pct"/>
            <w:hideMark/>
          </w:tcPr>
          <w:p w14:paraId="12BD3ABF" w14:textId="77777777" w:rsidR="00074AFE" w:rsidRPr="005313FE" w:rsidRDefault="00074AFE" w:rsidP="00AD404A">
            <w:pPr>
              <w:rPr>
                <w:rFonts w:ascii="Times New Roman" w:eastAsia="Times New Roman" w:hAnsi="Times New Roman" w:cs="Times New Roman"/>
                <w:b/>
                <w:iCs/>
                <w:sz w:val="24"/>
                <w:szCs w:val="24"/>
                <w:lang w:eastAsia="lv-LV"/>
              </w:rPr>
            </w:pPr>
            <w:r w:rsidRPr="005313FE">
              <w:rPr>
                <w:rFonts w:ascii="Times New Roman" w:eastAsia="Times New Roman" w:hAnsi="Times New Roman" w:cs="Times New Roman"/>
                <w:b/>
                <w:iCs/>
                <w:sz w:val="24"/>
                <w:szCs w:val="24"/>
                <w:lang w:eastAsia="lv-LV"/>
              </w:rPr>
              <w:t>3. Finansiālā ietekme</w:t>
            </w:r>
          </w:p>
        </w:tc>
        <w:tc>
          <w:tcPr>
            <w:tcW w:w="497" w:type="pct"/>
          </w:tcPr>
          <w:p w14:paraId="008362FE" w14:textId="30BED423" w:rsidR="00074AFE" w:rsidRPr="005313FE" w:rsidRDefault="00343190"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14" w:type="pct"/>
          </w:tcPr>
          <w:p w14:paraId="4B796731" w14:textId="54CD183A" w:rsidR="00074AFE" w:rsidRPr="005313FE" w:rsidRDefault="00A85A41" w:rsidP="0066584F">
            <w:pPr>
              <w:pStyle w:val="ListParagraph"/>
              <w:ind w:left="-30" w:right="44" w:firstLine="0"/>
              <w:jc w:val="both"/>
              <w:rPr>
                <w:rFonts w:eastAsia="Times New Roman"/>
                <w:iCs/>
                <w:sz w:val="24"/>
                <w:szCs w:val="24"/>
                <w:lang w:eastAsia="lv-LV"/>
              </w:rPr>
            </w:pPr>
            <w:r w:rsidRPr="005313FE">
              <w:rPr>
                <w:rFonts w:eastAsia="Times New Roman"/>
                <w:iCs/>
                <w:sz w:val="24"/>
                <w:szCs w:val="24"/>
                <w:lang w:eastAsia="lv-LV"/>
              </w:rPr>
              <w:t>0</w:t>
            </w:r>
          </w:p>
        </w:tc>
        <w:tc>
          <w:tcPr>
            <w:tcW w:w="455" w:type="pct"/>
          </w:tcPr>
          <w:p w14:paraId="0B789022" w14:textId="1996A551"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2B3E1250" w14:textId="25CEA013" w:rsidR="00074AFE" w:rsidRPr="005313FE" w:rsidRDefault="00CC7B09"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-242 186</w:t>
            </w:r>
          </w:p>
        </w:tc>
        <w:tc>
          <w:tcPr>
            <w:tcW w:w="455" w:type="pct"/>
          </w:tcPr>
          <w:p w14:paraId="0751561E" w14:textId="09171325"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56616236" w14:textId="6BBF2A59"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71019CFD" w14:textId="7513C2D4"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730CE842" w14:textId="77777777" w:rsidTr="00CC7B09">
        <w:tc>
          <w:tcPr>
            <w:tcW w:w="1272" w:type="pct"/>
            <w:hideMark/>
          </w:tcPr>
          <w:p w14:paraId="55A83727"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3.1. valsts pamatbudžets</w:t>
            </w:r>
          </w:p>
        </w:tc>
        <w:tc>
          <w:tcPr>
            <w:tcW w:w="497" w:type="pct"/>
          </w:tcPr>
          <w:p w14:paraId="3158AC55" w14:textId="7255BF82" w:rsidR="00074AFE" w:rsidRPr="005313FE" w:rsidRDefault="00343190"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14" w:type="pct"/>
          </w:tcPr>
          <w:p w14:paraId="31D81890" w14:textId="2F569F21" w:rsidR="00074AFE" w:rsidRPr="005313FE" w:rsidRDefault="00A85A41"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4A33246E" w14:textId="7991EC3D"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27095AD1" w14:textId="25B4D8E5"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2CEDC903" w14:textId="1CC53A6A"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39453DB3" w14:textId="2DF733FE"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305CCC0D" w14:textId="23BFF44C"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06618AF0" w14:textId="77777777" w:rsidTr="00CC7B09">
        <w:tc>
          <w:tcPr>
            <w:tcW w:w="1272" w:type="pct"/>
            <w:hideMark/>
          </w:tcPr>
          <w:p w14:paraId="51372E80"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3.2. speciālais budžets</w:t>
            </w:r>
          </w:p>
        </w:tc>
        <w:tc>
          <w:tcPr>
            <w:tcW w:w="497" w:type="pct"/>
          </w:tcPr>
          <w:p w14:paraId="4CFFCE86" w14:textId="30DE42D4"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14" w:type="pct"/>
          </w:tcPr>
          <w:p w14:paraId="0CA2C559" w14:textId="209B6EB8"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5B799290" w14:textId="5451563F"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61F89718" w14:textId="346815B7"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18C96C6E" w14:textId="1EEC1579"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02518358" w14:textId="54C999F2"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0C28701C" w14:textId="053EDF2D"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39384DFA" w14:textId="77777777" w:rsidTr="00CC7B09">
        <w:tc>
          <w:tcPr>
            <w:tcW w:w="1272" w:type="pct"/>
            <w:hideMark/>
          </w:tcPr>
          <w:p w14:paraId="671BDC76"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3.3. pašvaldību budžets</w:t>
            </w:r>
          </w:p>
        </w:tc>
        <w:tc>
          <w:tcPr>
            <w:tcW w:w="497" w:type="pct"/>
          </w:tcPr>
          <w:p w14:paraId="32E59029" w14:textId="37D76AF1"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14" w:type="pct"/>
          </w:tcPr>
          <w:p w14:paraId="2BD83A0E" w14:textId="571706C5"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2137F7AA" w14:textId="4E2DFE33"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7B2500A8" w14:textId="33DDD668"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55972D4F" w14:textId="591610E8"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23B20857" w14:textId="5EA1B1A3"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7FF6C6DF" w14:textId="50820F95"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26CAA305" w14:textId="77777777" w:rsidTr="00CC7B09">
        <w:tc>
          <w:tcPr>
            <w:tcW w:w="1272" w:type="pct"/>
            <w:hideMark/>
          </w:tcPr>
          <w:p w14:paraId="40143820"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97" w:type="pct"/>
          </w:tcPr>
          <w:p w14:paraId="62BA0854" w14:textId="2D5A0BBD"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14" w:type="pct"/>
          </w:tcPr>
          <w:p w14:paraId="15DE5D27" w14:textId="063B9EC3"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0EA86475" w14:textId="35079F6F"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6D229453" w14:textId="5884E572" w:rsidR="00074AFE" w:rsidRPr="005313FE" w:rsidRDefault="00CC7B09"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242 186*</w:t>
            </w:r>
          </w:p>
        </w:tc>
        <w:tc>
          <w:tcPr>
            <w:tcW w:w="455" w:type="pct"/>
          </w:tcPr>
          <w:p w14:paraId="62A11A5A" w14:textId="4CD838D3"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597CE59B" w14:textId="47EACAA0"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27814F44" w14:textId="13737E22"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22979DF5" w14:textId="77777777" w:rsidTr="00CC7B09">
        <w:tc>
          <w:tcPr>
            <w:tcW w:w="1272" w:type="pct"/>
            <w:hideMark/>
          </w:tcPr>
          <w:p w14:paraId="46DCBCF3"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5. Precizēta finansiālā ietekme</w:t>
            </w:r>
          </w:p>
        </w:tc>
        <w:tc>
          <w:tcPr>
            <w:tcW w:w="497" w:type="pct"/>
          </w:tcPr>
          <w:p w14:paraId="55E28007" w14:textId="5C01723D" w:rsidR="00074AFE" w:rsidRPr="005313FE" w:rsidRDefault="00343190"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14" w:type="pct"/>
          </w:tcPr>
          <w:p w14:paraId="6D567C69" w14:textId="4488D03A" w:rsidR="00074AFE" w:rsidRPr="005313FE" w:rsidRDefault="00A85A41"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2F31553A" w14:textId="1537EEF6"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129F68D7" w14:textId="5D906DC4"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0ACC1BAC" w14:textId="7D30506C"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534E3CAC" w14:textId="77746E8D"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7B7A6C3F" w14:textId="36FCEB20"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4E1E0ED2" w14:textId="77777777" w:rsidTr="00CC7B09">
        <w:tc>
          <w:tcPr>
            <w:tcW w:w="1272" w:type="pct"/>
            <w:hideMark/>
          </w:tcPr>
          <w:p w14:paraId="2D93773A"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5.1. valsts pamatbudžets</w:t>
            </w:r>
          </w:p>
        </w:tc>
        <w:tc>
          <w:tcPr>
            <w:tcW w:w="497" w:type="pct"/>
          </w:tcPr>
          <w:p w14:paraId="0D51C0E4" w14:textId="13B6E668" w:rsidR="00074AFE" w:rsidRPr="005313FE" w:rsidRDefault="00343190"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14" w:type="pct"/>
          </w:tcPr>
          <w:p w14:paraId="1461B5FC" w14:textId="23D68133" w:rsidR="00074AFE" w:rsidRPr="005313FE" w:rsidRDefault="00A85A41"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038F3F25" w14:textId="6B2690AD" w:rsidR="00074AFE" w:rsidRPr="005313FE" w:rsidRDefault="00343190"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29762391" w14:textId="65A60B3E"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343F4333" w14:textId="435B3AD2" w:rsidR="00074AFE" w:rsidRPr="005313FE" w:rsidRDefault="00343190"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7A01C6FA" w14:textId="32BF5F20"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313B61A7" w14:textId="4ECE13B5"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133D0000" w14:textId="77777777" w:rsidTr="00CC7B09">
        <w:tc>
          <w:tcPr>
            <w:tcW w:w="1272" w:type="pct"/>
            <w:hideMark/>
          </w:tcPr>
          <w:p w14:paraId="722B6F3E"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5.2. speciālais budžets</w:t>
            </w:r>
          </w:p>
        </w:tc>
        <w:tc>
          <w:tcPr>
            <w:tcW w:w="497" w:type="pct"/>
          </w:tcPr>
          <w:p w14:paraId="07579F61" w14:textId="6AB1D695" w:rsidR="00074AFE" w:rsidRPr="005313FE" w:rsidRDefault="00343190"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14" w:type="pct"/>
          </w:tcPr>
          <w:p w14:paraId="4789F779" w14:textId="17006001"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12E7AF62" w14:textId="41892E11" w:rsidR="00074AFE" w:rsidRPr="005313FE" w:rsidRDefault="00343190"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5D3FEE95" w14:textId="5D00FE48"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78B0BBDE" w14:textId="1DEC5632" w:rsidR="00074AFE" w:rsidRPr="005313FE" w:rsidRDefault="00343190"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2F242983" w14:textId="4094A199"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195955CB" w14:textId="447C4CFB"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060F25FE" w14:textId="77777777" w:rsidTr="00CC7B09">
        <w:tc>
          <w:tcPr>
            <w:tcW w:w="1272" w:type="pct"/>
            <w:hideMark/>
          </w:tcPr>
          <w:p w14:paraId="2635BCC5"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lastRenderedPageBreak/>
              <w:t>5.3. pašvaldību budžets</w:t>
            </w:r>
          </w:p>
        </w:tc>
        <w:tc>
          <w:tcPr>
            <w:tcW w:w="497" w:type="pct"/>
          </w:tcPr>
          <w:p w14:paraId="769790F4" w14:textId="4381F1D0" w:rsidR="00074AFE" w:rsidRPr="005313FE" w:rsidRDefault="00343190"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14" w:type="pct"/>
          </w:tcPr>
          <w:p w14:paraId="2FA0D41B" w14:textId="584609BA"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47F5E633" w14:textId="46B90756" w:rsidR="00074AFE" w:rsidRPr="005313FE" w:rsidRDefault="00343190"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3F8D1CED" w14:textId="44576E34"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239B873E" w14:textId="0EB36FB8" w:rsidR="00074AFE" w:rsidRPr="005313FE" w:rsidRDefault="00343190"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20A01284" w14:textId="2A47C044"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2" w:type="pct"/>
            <w:gridSpan w:val="2"/>
          </w:tcPr>
          <w:p w14:paraId="37F32640" w14:textId="0F096897" w:rsidR="00074AFE" w:rsidRPr="005313FE" w:rsidRDefault="0066584F" w:rsidP="00A11103">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5313FE" w:rsidRPr="005313FE" w14:paraId="67B20E8A" w14:textId="77777777" w:rsidTr="00CC7B09">
        <w:tc>
          <w:tcPr>
            <w:tcW w:w="5000" w:type="pct"/>
            <w:gridSpan w:val="9"/>
            <w:hideMark/>
          </w:tcPr>
          <w:p w14:paraId="3672A85F" w14:textId="4F2E7EA7" w:rsidR="002C4FF5" w:rsidRPr="005313FE" w:rsidRDefault="002C4FF5" w:rsidP="005E7FDD">
            <w:pPr>
              <w:jc w:val="both"/>
              <w:rPr>
                <w:rFonts w:ascii="Times New Roman" w:eastAsia="Times New Roman" w:hAnsi="Times New Roman" w:cs="Times New Roman"/>
                <w:i/>
                <w:iCs/>
                <w:sz w:val="24"/>
                <w:szCs w:val="24"/>
                <w:lang w:eastAsia="lv-LV"/>
              </w:rPr>
            </w:pPr>
            <w:r w:rsidRPr="005313FE">
              <w:rPr>
                <w:rFonts w:ascii="Times New Roman" w:eastAsia="Times New Roman" w:hAnsi="Times New Roman" w:cs="Times New Roman"/>
                <w:iCs/>
                <w:sz w:val="24"/>
                <w:szCs w:val="24"/>
                <w:lang w:eastAsia="lv-LV"/>
              </w:rPr>
              <w:t>6. Detalizēt</w:t>
            </w:r>
            <w:r w:rsidR="005E7FDD" w:rsidRPr="005313FE">
              <w:rPr>
                <w:rFonts w:ascii="Times New Roman" w:eastAsia="Times New Roman" w:hAnsi="Times New Roman" w:cs="Times New Roman"/>
                <w:iCs/>
                <w:sz w:val="24"/>
                <w:szCs w:val="24"/>
                <w:lang w:eastAsia="lv-LV"/>
              </w:rPr>
              <w:t>s ieņēmumu un izdevumu aprēķins:</w:t>
            </w:r>
          </w:p>
        </w:tc>
      </w:tr>
      <w:tr w:rsidR="005313FE" w:rsidRPr="005313FE" w14:paraId="08A60894" w14:textId="77777777" w:rsidTr="00CC7B09">
        <w:tc>
          <w:tcPr>
            <w:tcW w:w="1272" w:type="pct"/>
            <w:hideMark/>
          </w:tcPr>
          <w:p w14:paraId="34E4AFA8"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6.1. detalizēts ieņēmumu aprēķins</w:t>
            </w:r>
          </w:p>
        </w:tc>
        <w:tc>
          <w:tcPr>
            <w:tcW w:w="3728" w:type="pct"/>
            <w:gridSpan w:val="8"/>
            <w:vMerge w:val="restart"/>
            <w:hideMark/>
          </w:tcPr>
          <w:p w14:paraId="13314C4C" w14:textId="5E69443E" w:rsidR="0098558D" w:rsidRPr="005313FE" w:rsidRDefault="00CC7B09" w:rsidP="0098558D">
            <w:pPr>
              <w:jc w:val="both"/>
              <w:rPr>
                <w:rFonts w:ascii="Times New Roman" w:hAnsi="Times New Roman" w:cs="Times New Roman"/>
                <w:sz w:val="24"/>
                <w:szCs w:val="24"/>
              </w:rPr>
            </w:pPr>
            <w:proofErr w:type="gramStart"/>
            <w:r w:rsidRPr="005313FE">
              <w:rPr>
                <w:rFonts w:ascii="Times New Roman" w:hAnsi="Times New Roman" w:cs="Times New Roman"/>
                <w:sz w:val="24"/>
                <w:szCs w:val="24"/>
              </w:rPr>
              <w:t>2018.gadā</w:t>
            </w:r>
            <w:proofErr w:type="gramEnd"/>
            <w:r w:rsidRPr="005313FE">
              <w:rPr>
                <w:rFonts w:ascii="Times New Roman" w:hAnsi="Times New Roman" w:cs="Times New Roman"/>
                <w:sz w:val="24"/>
                <w:szCs w:val="24"/>
              </w:rPr>
              <w:t xml:space="preserve"> n</w:t>
            </w:r>
            <w:r w:rsidR="0083722F" w:rsidRPr="005313FE">
              <w:rPr>
                <w:rFonts w:ascii="Times New Roman" w:hAnsi="Times New Roman" w:cs="Times New Roman"/>
                <w:sz w:val="24"/>
                <w:szCs w:val="24"/>
              </w:rPr>
              <w:t>oteikumu p</w:t>
            </w:r>
            <w:r w:rsidR="0098558D" w:rsidRPr="005313FE">
              <w:rPr>
                <w:rFonts w:ascii="Times New Roman" w:hAnsi="Times New Roman" w:cs="Times New Roman"/>
                <w:sz w:val="24"/>
                <w:szCs w:val="24"/>
              </w:rPr>
              <w:t xml:space="preserve">rojektam nav ietekmes uz valsts budžetu, jo papildu līdzekļi no valsts budžeta nav nepieciešami. </w:t>
            </w:r>
          </w:p>
          <w:p w14:paraId="783C642B" w14:textId="3799D3BE" w:rsidR="00B457B7" w:rsidRPr="005313FE" w:rsidRDefault="0098558D" w:rsidP="00B457B7">
            <w:pPr>
              <w:pStyle w:val="TableParagraph"/>
              <w:ind w:left="0" w:right="25"/>
              <w:jc w:val="both"/>
              <w:rPr>
                <w:sz w:val="24"/>
                <w:szCs w:val="24"/>
              </w:rPr>
            </w:pPr>
            <w:r w:rsidRPr="005313FE">
              <w:rPr>
                <w:sz w:val="24"/>
                <w:szCs w:val="24"/>
                <w:lang w:eastAsia="lv-LV"/>
              </w:rPr>
              <w:t xml:space="preserve">Likumā “Par valsts budžetu </w:t>
            </w:r>
            <w:proofErr w:type="gramStart"/>
            <w:r w:rsidRPr="005313FE">
              <w:rPr>
                <w:sz w:val="24"/>
                <w:szCs w:val="24"/>
                <w:lang w:eastAsia="lv-LV"/>
              </w:rPr>
              <w:t>2018.gadam</w:t>
            </w:r>
            <w:proofErr w:type="gramEnd"/>
            <w:r w:rsidRPr="005313FE">
              <w:rPr>
                <w:sz w:val="24"/>
                <w:szCs w:val="24"/>
                <w:lang w:eastAsia="lv-LV"/>
              </w:rPr>
              <w:t xml:space="preserve">” </w:t>
            </w:r>
            <w:r w:rsidR="00425FA4" w:rsidRPr="005313FE">
              <w:rPr>
                <w:sz w:val="24"/>
                <w:szCs w:val="24"/>
              </w:rPr>
              <w:t xml:space="preserve">atbilstoši Ministru kabineta 08.09.2017. sēdes protokollēmuma Nr.44 1.§ “Informatīvais ziņojums par fiskālās telpas pasākumiem </w:t>
            </w:r>
            <w:r w:rsidR="00425FA4" w:rsidRPr="005313FE">
              <w:rPr>
                <w:spacing w:val="4"/>
                <w:sz w:val="24"/>
                <w:szCs w:val="24"/>
              </w:rPr>
              <w:t xml:space="preserve">un </w:t>
            </w:r>
            <w:r w:rsidR="00425FA4" w:rsidRPr="005313FE">
              <w:rPr>
                <w:sz w:val="24"/>
                <w:szCs w:val="24"/>
              </w:rPr>
              <w:t xml:space="preserve">izdevumiem prioritārajiem pasākumiem valsts budžetam 2018.gadam un ietvaram 2018.-2020.gadam” 15.punktam </w:t>
            </w:r>
            <w:r w:rsidRPr="005313FE">
              <w:rPr>
                <w:sz w:val="24"/>
                <w:szCs w:val="24"/>
                <w:lang w:eastAsia="lv-LV"/>
              </w:rPr>
              <w:t xml:space="preserve">Labklājības ministrijas  apakšprogrammā </w:t>
            </w:r>
            <w:r w:rsidR="00425FA4" w:rsidRPr="005313FE">
              <w:rPr>
                <w:sz w:val="24"/>
                <w:szCs w:val="24"/>
                <w:lang w:eastAsia="lv-LV"/>
              </w:rPr>
              <w:t>97.02</w:t>
            </w:r>
            <w:r w:rsidRPr="005313FE">
              <w:rPr>
                <w:sz w:val="24"/>
                <w:szCs w:val="24"/>
                <w:lang w:eastAsia="lv-LV"/>
              </w:rPr>
              <w:t>.00 “</w:t>
            </w:r>
            <w:r w:rsidR="00425FA4" w:rsidRPr="005313FE">
              <w:rPr>
                <w:sz w:val="24"/>
                <w:szCs w:val="24"/>
                <w:lang w:eastAsia="lv-LV"/>
              </w:rPr>
              <w:t>Nozares centralizēto funkciju izpilde</w:t>
            </w:r>
            <w:r w:rsidRPr="005313FE">
              <w:rPr>
                <w:sz w:val="24"/>
                <w:szCs w:val="24"/>
                <w:lang w:eastAsia="lv-LV"/>
              </w:rPr>
              <w:t xml:space="preserve">” prioritārajam pasākumam </w:t>
            </w:r>
            <w:r w:rsidRPr="005313FE">
              <w:rPr>
                <w:i/>
                <w:sz w:val="24"/>
                <w:szCs w:val="24"/>
                <w:lang w:eastAsia="lv-LV"/>
              </w:rPr>
              <w:t>“</w:t>
            </w:r>
            <w:r w:rsidR="00425FA4" w:rsidRPr="005313FE">
              <w:rPr>
                <w:sz w:val="24"/>
                <w:szCs w:val="24"/>
              </w:rPr>
              <w:t>Alternatīvo ģimenes aprūpes formu attīstība</w:t>
            </w:r>
            <w:r w:rsidRPr="005313FE">
              <w:rPr>
                <w:i/>
                <w:sz w:val="24"/>
                <w:szCs w:val="24"/>
                <w:lang w:eastAsia="lv-LV"/>
              </w:rPr>
              <w:t>”</w:t>
            </w:r>
            <w:r w:rsidRPr="005313FE">
              <w:rPr>
                <w:sz w:val="24"/>
                <w:szCs w:val="24"/>
                <w:lang w:eastAsia="lv-LV"/>
              </w:rPr>
              <w:t xml:space="preserve"> piešķirto līdzekļu (</w:t>
            </w:r>
            <w:r w:rsidR="00425FA4" w:rsidRPr="005313FE">
              <w:rPr>
                <w:sz w:val="24"/>
                <w:szCs w:val="24"/>
                <w:lang w:eastAsia="lv-LV"/>
              </w:rPr>
              <w:t>2 961 203</w:t>
            </w:r>
            <w:r w:rsidRPr="005313FE">
              <w:rPr>
                <w:sz w:val="24"/>
                <w:szCs w:val="24"/>
                <w:lang w:eastAsia="lv-LV"/>
              </w:rPr>
              <w:t xml:space="preserve"> </w:t>
            </w:r>
            <w:proofErr w:type="spellStart"/>
            <w:r w:rsidR="001D23E5" w:rsidRPr="005313FE">
              <w:rPr>
                <w:i/>
                <w:sz w:val="24"/>
                <w:szCs w:val="24"/>
                <w:lang w:eastAsia="lv-LV"/>
              </w:rPr>
              <w:t>euro</w:t>
            </w:r>
            <w:proofErr w:type="spellEnd"/>
            <w:r w:rsidRPr="005313FE">
              <w:rPr>
                <w:sz w:val="24"/>
                <w:szCs w:val="24"/>
                <w:lang w:eastAsia="lv-LV"/>
              </w:rPr>
              <w:t xml:space="preserve"> apmērā) ietvaros paredzēts finansējums</w:t>
            </w:r>
            <w:r w:rsidR="005756D2" w:rsidRPr="005313FE">
              <w:rPr>
                <w:sz w:val="24"/>
                <w:szCs w:val="24"/>
                <w:lang w:eastAsia="lv-LV"/>
              </w:rPr>
              <w:t xml:space="preserve"> </w:t>
            </w:r>
            <w:r w:rsidR="00425FA4" w:rsidRPr="005313FE">
              <w:rPr>
                <w:sz w:val="24"/>
                <w:szCs w:val="24"/>
                <w:lang w:eastAsia="lv-LV"/>
              </w:rPr>
              <w:t>163 894</w:t>
            </w:r>
            <w:r w:rsidRPr="005313FE">
              <w:rPr>
                <w:sz w:val="24"/>
                <w:szCs w:val="24"/>
                <w:lang w:eastAsia="lv-LV"/>
              </w:rPr>
              <w:t xml:space="preserve"> </w:t>
            </w:r>
            <w:proofErr w:type="spellStart"/>
            <w:r w:rsidR="001D23E5" w:rsidRPr="005313FE">
              <w:rPr>
                <w:i/>
                <w:sz w:val="24"/>
                <w:szCs w:val="24"/>
                <w:lang w:eastAsia="lv-LV"/>
              </w:rPr>
              <w:t>euro</w:t>
            </w:r>
            <w:proofErr w:type="spellEnd"/>
            <w:r w:rsidRPr="005313FE">
              <w:rPr>
                <w:sz w:val="24"/>
                <w:szCs w:val="24"/>
                <w:lang w:eastAsia="lv-LV"/>
              </w:rPr>
              <w:t xml:space="preserve"> apmērā</w:t>
            </w:r>
            <w:r w:rsidR="00425FA4" w:rsidRPr="005313FE">
              <w:rPr>
                <w:sz w:val="24"/>
                <w:szCs w:val="24"/>
                <w:lang w:eastAsia="lv-LV"/>
              </w:rPr>
              <w:t xml:space="preserve"> </w:t>
            </w:r>
            <w:r w:rsidR="00425FA4" w:rsidRPr="005313FE">
              <w:rPr>
                <w:bCs/>
                <w:iCs/>
                <w:sz w:val="24"/>
                <w:szCs w:val="24"/>
              </w:rPr>
              <w:t xml:space="preserve">Integrētās iekšlietu informācijas sistēmas apakšsistēmu - Audžuģimeņu </w:t>
            </w:r>
            <w:r w:rsidR="00425FA4" w:rsidRPr="005313FE">
              <w:rPr>
                <w:sz w:val="24"/>
                <w:szCs w:val="24"/>
              </w:rPr>
              <w:t>informācijas</w:t>
            </w:r>
            <w:r w:rsidR="00425FA4" w:rsidRPr="005313FE">
              <w:rPr>
                <w:spacing w:val="-10"/>
                <w:sz w:val="24"/>
                <w:szCs w:val="24"/>
              </w:rPr>
              <w:t xml:space="preserve"> </w:t>
            </w:r>
            <w:r w:rsidR="00425FA4" w:rsidRPr="005313FE">
              <w:rPr>
                <w:sz w:val="24"/>
                <w:szCs w:val="24"/>
              </w:rPr>
              <w:t>sistēmas</w:t>
            </w:r>
            <w:r w:rsidR="00425FA4" w:rsidRPr="005313FE">
              <w:rPr>
                <w:spacing w:val="-5"/>
                <w:sz w:val="24"/>
                <w:szCs w:val="24"/>
              </w:rPr>
              <w:t xml:space="preserve"> </w:t>
            </w:r>
            <w:r w:rsidR="00425FA4" w:rsidRPr="005313FE">
              <w:rPr>
                <w:sz w:val="24"/>
                <w:szCs w:val="24"/>
              </w:rPr>
              <w:t>izveidei</w:t>
            </w:r>
            <w:r w:rsidR="003B1F8E" w:rsidRPr="005313FE">
              <w:rPr>
                <w:sz w:val="24"/>
                <w:szCs w:val="24"/>
              </w:rPr>
              <w:t xml:space="preserve"> </w:t>
            </w:r>
            <w:r w:rsidR="00425FA4" w:rsidRPr="005313FE">
              <w:rPr>
                <w:sz w:val="24"/>
                <w:szCs w:val="24"/>
              </w:rPr>
              <w:t xml:space="preserve">77 500 </w:t>
            </w:r>
            <w:proofErr w:type="spellStart"/>
            <w:r w:rsidR="001D23E5" w:rsidRPr="005313FE">
              <w:rPr>
                <w:i/>
                <w:sz w:val="24"/>
                <w:szCs w:val="24"/>
              </w:rPr>
              <w:t>euro</w:t>
            </w:r>
            <w:proofErr w:type="spellEnd"/>
            <w:r w:rsidR="00425FA4" w:rsidRPr="005313FE">
              <w:rPr>
                <w:bCs/>
                <w:iCs/>
                <w:sz w:val="24"/>
                <w:szCs w:val="24"/>
              </w:rPr>
              <w:t xml:space="preserve"> un  Aizgādnības informācijas sistēmas izveidei 86 394 </w:t>
            </w:r>
            <w:proofErr w:type="spellStart"/>
            <w:r w:rsidR="001D23E5" w:rsidRPr="005313FE">
              <w:rPr>
                <w:bCs/>
                <w:i/>
                <w:iCs/>
                <w:sz w:val="24"/>
                <w:szCs w:val="24"/>
              </w:rPr>
              <w:t>euro</w:t>
            </w:r>
            <w:proofErr w:type="spellEnd"/>
            <w:r w:rsidR="00425FA4" w:rsidRPr="005313FE">
              <w:rPr>
                <w:bCs/>
                <w:iCs/>
                <w:sz w:val="24"/>
                <w:szCs w:val="24"/>
              </w:rPr>
              <w:t xml:space="preserve"> apmērā (valsts budžeta kapitālo izdevumu transferts no valsts pamatbudžeta uz Iekšlietu ministrijas </w:t>
            </w:r>
            <w:r w:rsidR="005756D2" w:rsidRPr="005313FE">
              <w:rPr>
                <w:bCs/>
                <w:iCs/>
                <w:sz w:val="24"/>
                <w:szCs w:val="24"/>
              </w:rPr>
              <w:t xml:space="preserve">valsts pamatbudžeta apakšprogrammu </w:t>
            </w:r>
            <w:r w:rsidR="005756D2" w:rsidRPr="005313FE">
              <w:rPr>
                <w:sz w:val="24"/>
                <w:szCs w:val="24"/>
              </w:rPr>
              <w:t>02.03.00 “Vienotās sakaru un Informācija</w:t>
            </w:r>
            <w:r w:rsidR="00A43705" w:rsidRPr="005313FE">
              <w:rPr>
                <w:sz w:val="24"/>
                <w:szCs w:val="24"/>
              </w:rPr>
              <w:t xml:space="preserve">s sistēmu uzturēšana un vadība” 55 720 </w:t>
            </w:r>
            <w:proofErr w:type="spellStart"/>
            <w:r w:rsidR="001D23E5" w:rsidRPr="005313FE">
              <w:rPr>
                <w:i/>
                <w:sz w:val="24"/>
                <w:szCs w:val="24"/>
              </w:rPr>
              <w:t>euro</w:t>
            </w:r>
            <w:proofErr w:type="spellEnd"/>
            <w:r w:rsidR="00A43705" w:rsidRPr="005313FE">
              <w:rPr>
                <w:i/>
                <w:sz w:val="24"/>
                <w:szCs w:val="24"/>
              </w:rPr>
              <w:t xml:space="preserve"> </w:t>
            </w:r>
            <w:r w:rsidR="00A43705" w:rsidRPr="005313FE">
              <w:rPr>
                <w:sz w:val="24"/>
                <w:szCs w:val="24"/>
              </w:rPr>
              <w:t xml:space="preserve">apmērā un pamatbudžeta apakšprogrammu 11.01.00 “Pilsonības un migrācijas lietu pārvalde” 21 780 </w:t>
            </w:r>
            <w:proofErr w:type="spellStart"/>
            <w:r w:rsidR="001D23E5" w:rsidRPr="005313FE">
              <w:rPr>
                <w:i/>
                <w:sz w:val="24"/>
                <w:szCs w:val="24"/>
              </w:rPr>
              <w:t>euro</w:t>
            </w:r>
            <w:proofErr w:type="spellEnd"/>
            <w:r w:rsidR="00A43705" w:rsidRPr="005313FE">
              <w:rPr>
                <w:sz w:val="24"/>
                <w:szCs w:val="24"/>
              </w:rPr>
              <w:t xml:space="preserve"> apmērā.</w:t>
            </w:r>
          </w:p>
          <w:p w14:paraId="6CAE67EB" w14:textId="77777777" w:rsidR="00B457B7" w:rsidRPr="005313FE" w:rsidRDefault="00B457B7" w:rsidP="00B457B7">
            <w:pPr>
              <w:pStyle w:val="TableParagraph"/>
              <w:ind w:left="0" w:right="25"/>
              <w:jc w:val="both"/>
              <w:rPr>
                <w:sz w:val="24"/>
                <w:szCs w:val="24"/>
              </w:rPr>
            </w:pPr>
          </w:p>
          <w:p w14:paraId="59B36CC4" w14:textId="4442F239" w:rsidR="00B457B7" w:rsidRPr="005313FE" w:rsidRDefault="00425FA4" w:rsidP="00B457B7">
            <w:pPr>
              <w:pStyle w:val="TableParagraph"/>
              <w:ind w:left="0" w:right="25"/>
              <w:jc w:val="both"/>
              <w:rPr>
                <w:sz w:val="24"/>
                <w:szCs w:val="24"/>
              </w:rPr>
            </w:pPr>
            <w:r w:rsidRPr="005313FE">
              <w:rPr>
                <w:sz w:val="24"/>
                <w:szCs w:val="24"/>
              </w:rPr>
              <w:t xml:space="preserve">Kopumā </w:t>
            </w:r>
            <w:r w:rsidR="00454312" w:rsidRPr="005313FE">
              <w:rPr>
                <w:sz w:val="24"/>
                <w:szCs w:val="24"/>
              </w:rPr>
              <w:t>Audžuģime</w:t>
            </w:r>
            <w:r w:rsidRPr="005313FE">
              <w:rPr>
                <w:sz w:val="24"/>
                <w:szCs w:val="24"/>
              </w:rPr>
              <w:t xml:space="preserve">ņu informācijas sistēmas izveides izmaksas veido </w:t>
            </w:r>
            <w:r w:rsidR="003B1F8E" w:rsidRPr="005313FE">
              <w:rPr>
                <w:sz w:val="24"/>
                <w:szCs w:val="24"/>
              </w:rPr>
              <w:t xml:space="preserve">155 000 </w:t>
            </w:r>
            <w:proofErr w:type="spellStart"/>
            <w:r w:rsidR="001D23E5" w:rsidRPr="005313FE">
              <w:rPr>
                <w:i/>
                <w:sz w:val="24"/>
                <w:szCs w:val="24"/>
              </w:rPr>
              <w:t>euro</w:t>
            </w:r>
            <w:proofErr w:type="spellEnd"/>
            <w:r w:rsidR="003B1F8E" w:rsidRPr="005313FE">
              <w:rPr>
                <w:sz w:val="24"/>
                <w:szCs w:val="24"/>
              </w:rPr>
              <w:t xml:space="preserve"> apmērā, tai skaitā </w:t>
            </w:r>
            <w:r w:rsidR="003B1F8E" w:rsidRPr="005313FE">
              <w:rPr>
                <w:sz w:val="24"/>
                <w:szCs w:val="24"/>
                <w:lang w:eastAsia="lv-LV"/>
              </w:rPr>
              <w:t xml:space="preserve">Likumā “Par valsts budžetu </w:t>
            </w:r>
            <w:proofErr w:type="gramStart"/>
            <w:r w:rsidR="003B1F8E" w:rsidRPr="005313FE">
              <w:rPr>
                <w:sz w:val="24"/>
                <w:szCs w:val="24"/>
                <w:lang w:eastAsia="lv-LV"/>
              </w:rPr>
              <w:t>2018.gadam</w:t>
            </w:r>
            <w:proofErr w:type="gramEnd"/>
            <w:r w:rsidR="003B1F8E" w:rsidRPr="005313FE">
              <w:rPr>
                <w:sz w:val="24"/>
                <w:szCs w:val="24"/>
                <w:lang w:eastAsia="lv-LV"/>
              </w:rPr>
              <w:t>”</w:t>
            </w:r>
            <w:r w:rsidR="003B1F8E" w:rsidRPr="005313FE">
              <w:rPr>
                <w:sz w:val="24"/>
                <w:szCs w:val="24"/>
              </w:rPr>
              <w:t xml:space="preserve"> paredzētais finansējums 77 500 </w:t>
            </w:r>
            <w:proofErr w:type="spellStart"/>
            <w:r w:rsidR="001D23E5" w:rsidRPr="005313FE">
              <w:rPr>
                <w:i/>
                <w:sz w:val="24"/>
                <w:szCs w:val="24"/>
              </w:rPr>
              <w:t>euro</w:t>
            </w:r>
            <w:proofErr w:type="spellEnd"/>
            <w:r w:rsidR="003B1F8E" w:rsidRPr="005313FE">
              <w:rPr>
                <w:sz w:val="24"/>
                <w:szCs w:val="24"/>
              </w:rPr>
              <w:t xml:space="preserve"> apmērā un</w:t>
            </w:r>
            <w:r w:rsidR="009C2B51" w:rsidRPr="005313FE">
              <w:rPr>
                <w:sz w:val="24"/>
                <w:szCs w:val="24"/>
              </w:rPr>
              <w:t xml:space="preserve"> 2017.gadā </w:t>
            </w:r>
            <w:r w:rsidR="003B1F8E" w:rsidRPr="005313FE">
              <w:rPr>
                <w:sz w:val="24"/>
                <w:szCs w:val="24"/>
              </w:rPr>
              <w:t xml:space="preserve"> Audžuģimeņu informācijas sistēmas izveides uzsākšanai 77 500 </w:t>
            </w:r>
            <w:proofErr w:type="spellStart"/>
            <w:r w:rsidR="001D23E5" w:rsidRPr="005313FE">
              <w:rPr>
                <w:i/>
                <w:sz w:val="24"/>
                <w:szCs w:val="24"/>
              </w:rPr>
              <w:t>euro</w:t>
            </w:r>
            <w:proofErr w:type="spellEnd"/>
            <w:r w:rsidR="003B1F8E" w:rsidRPr="005313FE">
              <w:rPr>
                <w:i/>
                <w:sz w:val="24"/>
                <w:szCs w:val="24"/>
              </w:rPr>
              <w:t xml:space="preserve"> </w:t>
            </w:r>
            <w:r w:rsidR="003B1F8E" w:rsidRPr="005313FE">
              <w:rPr>
                <w:sz w:val="24"/>
                <w:szCs w:val="24"/>
              </w:rPr>
              <w:t xml:space="preserve">apmērā finansējums tika nodrošināts atbilstoši </w:t>
            </w:r>
            <w:r w:rsidR="003B1F8E" w:rsidRPr="005313FE">
              <w:rPr>
                <w:bCs/>
                <w:sz w:val="24"/>
                <w:szCs w:val="24"/>
              </w:rPr>
              <w:t xml:space="preserve">Ministru kabineta rīkojuma Nr. 631 “Par apropriācijas pārdali neatliekamu pasākumu īstenošanai labklājības nozarē” 1.6.1. apakšpunktam, pārdalot finansējumu </w:t>
            </w:r>
            <w:r w:rsidR="003B1F8E" w:rsidRPr="005313FE">
              <w:rPr>
                <w:sz w:val="24"/>
                <w:szCs w:val="24"/>
              </w:rPr>
              <w:t xml:space="preserve">Labklājības ministrijai apakšprogrammas 22.02.00 “Valsts programma bērnu un ģimenes stāvokļa    uzlabošanai”   </w:t>
            </w:r>
            <w:r w:rsidR="009C2B51" w:rsidRPr="005313FE">
              <w:rPr>
                <w:sz w:val="24"/>
                <w:szCs w:val="24"/>
              </w:rPr>
              <w:t>ietvaros no</w:t>
            </w:r>
            <w:r w:rsidR="003B1F8E" w:rsidRPr="005313FE">
              <w:rPr>
                <w:sz w:val="24"/>
                <w:szCs w:val="24"/>
              </w:rPr>
              <w:t xml:space="preserve"> jaunajai    politikas    iniciatīvai „Alternatīvo ģimenes aprūpes formu attīstība” pieš</w:t>
            </w:r>
            <w:r w:rsidR="009C2B51" w:rsidRPr="005313FE">
              <w:rPr>
                <w:sz w:val="24"/>
                <w:szCs w:val="24"/>
              </w:rPr>
              <w:t>ķirtajiem</w:t>
            </w:r>
            <w:r w:rsidR="003B1F8E" w:rsidRPr="005313FE">
              <w:rPr>
                <w:sz w:val="24"/>
                <w:szCs w:val="24"/>
              </w:rPr>
              <w:t xml:space="preserve"> valsts</w:t>
            </w:r>
            <w:r w:rsidR="003B1F8E" w:rsidRPr="005313FE">
              <w:rPr>
                <w:spacing w:val="-11"/>
                <w:sz w:val="24"/>
                <w:szCs w:val="24"/>
              </w:rPr>
              <w:t xml:space="preserve"> </w:t>
            </w:r>
            <w:r w:rsidR="003B1F8E" w:rsidRPr="005313FE">
              <w:rPr>
                <w:sz w:val="24"/>
                <w:szCs w:val="24"/>
              </w:rPr>
              <w:t>budžeta</w:t>
            </w:r>
            <w:r w:rsidR="003B1F8E" w:rsidRPr="005313FE">
              <w:rPr>
                <w:spacing w:val="-10"/>
                <w:sz w:val="24"/>
                <w:szCs w:val="24"/>
              </w:rPr>
              <w:t xml:space="preserve"> </w:t>
            </w:r>
            <w:r w:rsidR="009C2B51" w:rsidRPr="005313FE">
              <w:rPr>
                <w:sz w:val="24"/>
                <w:szCs w:val="24"/>
              </w:rPr>
              <w:t>līdzekļiem</w:t>
            </w:r>
            <w:r w:rsidR="009C2B51" w:rsidRPr="005313FE">
              <w:rPr>
                <w:spacing w:val="-4"/>
                <w:sz w:val="24"/>
                <w:szCs w:val="24"/>
              </w:rPr>
              <w:t xml:space="preserve">, </w:t>
            </w:r>
            <w:r w:rsidR="003B1F8E" w:rsidRPr="005313FE">
              <w:rPr>
                <w:sz w:val="24"/>
                <w:szCs w:val="24"/>
              </w:rPr>
              <w:t xml:space="preserve">valsts budžeta kapitālo izdevumu transferta </w:t>
            </w:r>
            <w:r w:rsidR="003B1F8E" w:rsidRPr="005313FE">
              <w:rPr>
                <w:spacing w:val="-3"/>
                <w:sz w:val="24"/>
                <w:szCs w:val="24"/>
              </w:rPr>
              <w:t xml:space="preserve">no </w:t>
            </w:r>
            <w:r w:rsidR="003B1F8E" w:rsidRPr="005313FE">
              <w:rPr>
                <w:sz w:val="24"/>
                <w:szCs w:val="24"/>
              </w:rPr>
              <w:t xml:space="preserve">valsts pamatbudžeta dotācijas </w:t>
            </w:r>
            <w:r w:rsidR="003B1F8E" w:rsidRPr="005313FE">
              <w:rPr>
                <w:spacing w:val="-3"/>
                <w:sz w:val="24"/>
                <w:szCs w:val="24"/>
              </w:rPr>
              <w:t xml:space="preserve">no </w:t>
            </w:r>
            <w:r w:rsidR="003B1F8E" w:rsidRPr="005313FE">
              <w:rPr>
                <w:sz w:val="24"/>
                <w:szCs w:val="24"/>
              </w:rPr>
              <w:t xml:space="preserve">vispārējiem ieņēmumiem uz valsts pamatbudžetu </w:t>
            </w:r>
            <w:r w:rsidR="005756D2" w:rsidRPr="005313FE">
              <w:rPr>
                <w:sz w:val="24"/>
                <w:szCs w:val="24"/>
              </w:rPr>
              <w:t>pārskaitīšanai uz Iekšlietu ministrijas pamatbudžeta apakšprogrammu 02.03.00 “Vienotās sakaru un Informācijas sistēmu uzturēšana un vadība”</w:t>
            </w:r>
            <w:r w:rsidR="00A43705" w:rsidRPr="005313FE">
              <w:rPr>
                <w:sz w:val="24"/>
                <w:szCs w:val="24"/>
              </w:rPr>
              <w:t>.</w:t>
            </w:r>
          </w:p>
          <w:p w14:paraId="65563993" w14:textId="04E14BC5" w:rsidR="00B457B7" w:rsidRPr="005313FE" w:rsidRDefault="00B457B7" w:rsidP="00B457B7">
            <w:pPr>
              <w:pStyle w:val="TableParagraph"/>
              <w:ind w:left="0" w:right="25"/>
              <w:jc w:val="both"/>
              <w:rPr>
                <w:b/>
                <w:sz w:val="24"/>
                <w:szCs w:val="24"/>
              </w:rPr>
            </w:pPr>
            <w:r w:rsidRPr="005313FE">
              <w:rPr>
                <w:b/>
                <w:sz w:val="24"/>
                <w:szCs w:val="24"/>
              </w:rPr>
              <w:t>Izmaksu aprēķins:</w:t>
            </w:r>
          </w:p>
          <w:p w14:paraId="0E542BB0" w14:textId="32F05769" w:rsidR="00A37727" w:rsidRPr="005313FE" w:rsidRDefault="00454312" w:rsidP="00A37727">
            <w:pPr>
              <w:pStyle w:val="BodyText"/>
              <w:tabs>
                <w:tab w:val="left" w:pos="7966"/>
                <w:tab w:val="left" w:pos="9166"/>
              </w:tabs>
              <w:ind w:right="25"/>
              <w:jc w:val="both"/>
            </w:pPr>
            <w:r w:rsidRPr="005313FE">
              <w:t>Iekšlietu</w:t>
            </w:r>
            <w:r w:rsidRPr="005313FE">
              <w:rPr>
                <w:spacing w:val="-9"/>
              </w:rPr>
              <w:t xml:space="preserve"> </w:t>
            </w:r>
            <w:r w:rsidRPr="005313FE">
              <w:t>ministrijai</w:t>
            </w:r>
            <w:r w:rsidRPr="005313FE">
              <w:rPr>
                <w:spacing w:val="-17"/>
              </w:rPr>
              <w:t xml:space="preserve"> </w:t>
            </w:r>
            <w:r w:rsidRPr="005313FE">
              <w:t>(Iekšlietu</w:t>
            </w:r>
            <w:r w:rsidRPr="005313FE">
              <w:rPr>
                <w:spacing w:val="-9"/>
              </w:rPr>
              <w:t xml:space="preserve"> </w:t>
            </w:r>
            <w:r w:rsidRPr="005313FE">
              <w:t>ministrijas</w:t>
            </w:r>
            <w:r w:rsidRPr="005313FE">
              <w:rPr>
                <w:spacing w:val="-10"/>
              </w:rPr>
              <w:t xml:space="preserve"> </w:t>
            </w:r>
            <w:r w:rsidRPr="005313FE">
              <w:t>Informācijas</w:t>
            </w:r>
            <w:r w:rsidRPr="005313FE">
              <w:rPr>
                <w:spacing w:val="-10"/>
              </w:rPr>
              <w:t xml:space="preserve"> </w:t>
            </w:r>
            <w:r w:rsidRPr="005313FE">
              <w:t>centram)</w:t>
            </w:r>
            <w:r w:rsidRPr="005313FE">
              <w:rPr>
                <w:spacing w:val="-7"/>
              </w:rPr>
              <w:t xml:space="preserve"> </w:t>
            </w:r>
            <w:r w:rsidRPr="005313FE">
              <w:t xml:space="preserve">budžeta apakšprogrammā 02.03.00 “Vienotās sakaru un informācijas sistēmas uzturēšana un vadība“ izmaiņu veikšanai valsts informācijas sistēmā “Integrētā iekšlietu informācijas sistēma” – jaunu datu </w:t>
            </w:r>
            <w:r w:rsidRPr="005313FE">
              <w:rPr>
                <w:spacing w:val="-3"/>
              </w:rPr>
              <w:t xml:space="preserve">lauku </w:t>
            </w:r>
            <w:r w:rsidRPr="005313FE">
              <w:t>izveide (izmaiņas ievades formās un meklēšanas formās, izdrukās), jaunas lietotāju lomas izveide, izmaiņu veikšana da</w:t>
            </w:r>
            <w:r w:rsidR="00A37727" w:rsidRPr="005313FE">
              <w:t xml:space="preserve">tu apmaiņas servisos, tehniskās </w:t>
            </w:r>
            <w:r w:rsidRPr="005313FE">
              <w:t>specifikāci</w:t>
            </w:r>
            <w:r w:rsidR="00A37727" w:rsidRPr="005313FE">
              <w:t xml:space="preserve">jas </w:t>
            </w:r>
            <w:r w:rsidRPr="005313FE">
              <w:t>izstrādei,</w:t>
            </w:r>
            <w:r w:rsidR="00A37727" w:rsidRPr="005313FE">
              <w:t xml:space="preserve"> </w:t>
            </w:r>
            <w:r w:rsidRPr="005313FE">
              <w:t>analīzei,</w:t>
            </w:r>
            <w:r w:rsidR="00A37727" w:rsidRPr="005313FE">
              <w:t xml:space="preserve"> projektēšanai </w:t>
            </w:r>
            <w:r w:rsidRPr="005313FE">
              <w:rPr>
                <w:spacing w:val="4"/>
              </w:rPr>
              <w:t xml:space="preserve">un </w:t>
            </w:r>
            <w:r w:rsidR="00A37727" w:rsidRPr="005313FE">
              <w:t xml:space="preserve">programmatūras izmaiņu </w:t>
            </w:r>
            <w:r w:rsidRPr="005313FE">
              <w:t>izstrādei</w:t>
            </w:r>
            <w:r w:rsidR="00A37727" w:rsidRPr="005313FE">
              <w:t xml:space="preserve"> un </w:t>
            </w:r>
            <w:r w:rsidRPr="005313FE">
              <w:t>testēšanai</w:t>
            </w:r>
            <w:r w:rsidR="00A37727" w:rsidRPr="005313FE">
              <w:t xml:space="preserve"> </w:t>
            </w:r>
            <w:r w:rsidRPr="005313FE">
              <w:t>(Audžuģimeņu informācijas sistēmas izveidei) un (Pilsonības un migrācijas lietu pārvaldei)</w:t>
            </w:r>
            <w:r w:rsidRPr="005313FE">
              <w:rPr>
                <w:spacing w:val="-7"/>
              </w:rPr>
              <w:t xml:space="preserve"> </w:t>
            </w:r>
            <w:r w:rsidRPr="005313FE">
              <w:t>budžeta</w:t>
            </w:r>
            <w:r w:rsidRPr="005313FE">
              <w:rPr>
                <w:spacing w:val="-9"/>
              </w:rPr>
              <w:t xml:space="preserve"> </w:t>
            </w:r>
            <w:r w:rsidRPr="005313FE">
              <w:t>apakšprogramma</w:t>
            </w:r>
            <w:r w:rsidRPr="005313FE">
              <w:rPr>
                <w:spacing w:val="-10"/>
              </w:rPr>
              <w:t xml:space="preserve"> </w:t>
            </w:r>
            <w:r w:rsidRPr="005313FE">
              <w:t>11.01.00</w:t>
            </w:r>
            <w:r w:rsidRPr="005313FE">
              <w:rPr>
                <w:spacing w:val="-8"/>
              </w:rPr>
              <w:t xml:space="preserve"> </w:t>
            </w:r>
            <w:r w:rsidRPr="005313FE">
              <w:t>“Pilsonības</w:t>
            </w:r>
            <w:r w:rsidRPr="005313FE">
              <w:rPr>
                <w:spacing w:val="-10"/>
              </w:rPr>
              <w:t xml:space="preserve"> </w:t>
            </w:r>
            <w:r w:rsidRPr="005313FE">
              <w:t>un</w:t>
            </w:r>
            <w:r w:rsidRPr="005313FE">
              <w:rPr>
                <w:spacing w:val="-9"/>
              </w:rPr>
              <w:t xml:space="preserve"> </w:t>
            </w:r>
            <w:r w:rsidRPr="005313FE">
              <w:t xml:space="preserve">migrācijas lietu pārvalde”) finansējums kopā 155 000 </w:t>
            </w:r>
            <w:proofErr w:type="spellStart"/>
            <w:r w:rsidR="001D23E5" w:rsidRPr="005313FE">
              <w:rPr>
                <w:i/>
              </w:rPr>
              <w:t>euro</w:t>
            </w:r>
            <w:proofErr w:type="spellEnd"/>
            <w:r w:rsidRPr="005313FE">
              <w:rPr>
                <w:i/>
              </w:rPr>
              <w:t xml:space="preserve"> </w:t>
            </w:r>
            <w:r w:rsidRPr="005313FE">
              <w:t xml:space="preserve">apmērā: </w:t>
            </w:r>
          </w:p>
          <w:p w14:paraId="42934C13" w14:textId="093215C7" w:rsidR="00454312" w:rsidRPr="005313FE" w:rsidRDefault="00454312" w:rsidP="00A37727">
            <w:pPr>
              <w:pStyle w:val="BodyText"/>
              <w:numPr>
                <w:ilvl w:val="0"/>
                <w:numId w:val="42"/>
              </w:numPr>
              <w:tabs>
                <w:tab w:val="left" w:pos="220"/>
                <w:tab w:val="left" w:pos="7966"/>
                <w:tab w:val="left" w:pos="9166"/>
              </w:tabs>
              <w:ind w:left="0" w:right="25" w:firstLine="0"/>
              <w:jc w:val="both"/>
            </w:pPr>
            <w:proofErr w:type="gramStart"/>
            <w:r w:rsidRPr="005313FE">
              <w:lastRenderedPageBreak/>
              <w:t>2017.gadā</w:t>
            </w:r>
            <w:proofErr w:type="gramEnd"/>
            <w:r w:rsidRPr="005313FE">
              <w:t xml:space="preserve"> apakšprogrammā 02.03.00 “Vienotās sakaru un informācijas sistēmas uzturēšana un vadība“77 500 </w:t>
            </w:r>
            <w:proofErr w:type="spellStart"/>
            <w:r w:rsidR="001D23E5" w:rsidRPr="005313FE">
              <w:rPr>
                <w:i/>
              </w:rPr>
              <w:t>euro</w:t>
            </w:r>
            <w:proofErr w:type="spellEnd"/>
            <w:r w:rsidRPr="005313FE">
              <w:rPr>
                <w:i/>
              </w:rPr>
              <w:t xml:space="preserve"> </w:t>
            </w:r>
            <w:r w:rsidRPr="005313FE">
              <w:t>apmērā (Audžuģimeņu informācijas sistēmas izstrādei ):</w:t>
            </w:r>
          </w:p>
          <w:p w14:paraId="27DA5569" w14:textId="2246EA47" w:rsidR="00454312" w:rsidRPr="005313FE" w:rsidRDefault="00454312" w:rsidP="00A37727">
            <w:pPr>
              <w:pStyle w:val="BodyText"/>
              <w:spacing w:before="1" w:line="242" w:lineRule="auto"/>
              <w:ind w:right="25"/>
              <w:jc w:val="both"/>
            </w:pPr>
            <w:r w:rsidRPr="005313FE">
              <w:t xml:space="preserve">144 cilvēkdienas x 538,19 </w:t>
            </w:r>
            <w:proofErr w:type="spellStart"/>
            <w:r w:rsidR="001D23E5" w:rsidRPr="005313FE">
              <w:rPr>
                <w:i/>
              </w:rPr>
              <w:t>euro</w:t>
            </w:r>
            <w:proofErr w:type="spellEnd"/>
            <w:r w:rsidRPr="005313FE">
              <w:rPr>
                <w:i/>
              </w:rPr>
              <w:t xml:space="preserve">* </w:t>
            </w:r>
            <w:r w:rsidRPr="005313FE">
              <w:t xml:space="preserve">= 77 500 </w:t>
            </w:r>
            <w:proofErr w:type="spellStart"/>
            <w:r w:rsidR="001D23E5" w:rsidRPr="005313FE">
              <w:rPr>
                <w:i/>
              </w:rPr>
              <w:t>euro</w:t>
            </w:r>
            <w:proofErr w:type="spellEnd"/>
            <w:r w:rsidRPr="005313FE">
              <w:rPr>
                <w:i/>
              </w:rPr>
              <w:t xml:space="preserve"> </w:t>
            </w:r>
            <w:r w:rsidRPr="005313FE">
              <w:t>(ar pievienotās vērtības nodokli) (EKK 5140 “Nemateriālo ieguldījumu izveidošana”).</w:t>
            </w:r>
          </w:p>
          <w:p w14:paraId="35DD99A3" w14:textId="77777777" w:rsidR="00A37727" w:rsidRPr="005313FE" w:rsidRDefault="00A37727" w:rsidP="00A37727">
            <w:pPr>
              <w:pStyle w:val="BodyText"/>
              <w:spacing w:line="237" w:lineRule="auto"/>
              <w:ind w:right="25"/>
              <w:jc w:val="both"/>
            </w:pPr>
          </w:p>
          <w:p w14:paraId="189B7653" w14:textId="49497FEC" w:rsidR="00454312" w:rsidRPr="005313FE" w:rsidRDefault="00685704" w:rsidP="00A37727">
            <w:pPr>
              <w:pStyle w:val="BodyText"/>
              <w:spacing w:line="237" w:lineRule="auto"/>
              <w:ind w:right="25"/>
              <w:jc w:val="both"/>
            </w:pPr>
            <w:r w:rsidRPr="005313FE">
              <w:t xml:space="preserve">- </w:t>
            </w:r>
            <w:proofErr w:type="gramStart"/>
            <w:r w:rsidR="00454312" w:rsidRPr="005313FE">
              <w:t>2018.gadā</w:t>
            </w:r>
            <w:proofErr w:type="gramEnd"/>
            <w:r w:rsidR="00454312" w:rsidRPr="005313FE">
              <w:t xml:space="preserve"> 77 500 </w:t>
            </w:r>
            <w:proofErr w:type="spellStart"/>
            <w:r w:rsidR="001D23E5" w:rsidRPr="005313FE">
              <w:rPr>
                <w:i/>
              </w:rPr>
              <w:t>euro</w:t>
            </w:r>
            <w:proofErr w:type="spellEnd"/>
            <w:r w:rsidR="00454312" w:rsidRPr="005313FE">
              <w:rPr>
                <w:i/>
              </w:rPr>
              <w:t xml:space="preserve"> </w:t>
            </w:r>
            <w:r w:rsidR="00454312" w:rsidRPr="005313FE">
              <w:t>apmērā Audžuģimeņu informācijas sistēmas izstrādei t.sk.:</w:t>
            </w:r>
          </w:p>
          <w:p w14:paraId="1F171782" w14:textId="5B96AC4F" w:rsidR="00454312" w:rsidRPr="005313FE" w:rsidRDefault="00454312" w:rsidP="00A37727">
            <w:pPr>
              <w:pStyle w:val="BodyText"/>
              <w:spacing w:before="3"/>
              <w:ind w:right="25"/>
              <w:jc w:val="both"/>
            </w:pPr>
            <w:r w:rsidRPr="005313FE">
              <w:t xml:space="preserve">- apakšprogrammā 02.03.00 “Vienotās sakaru un informācijas sistēmas uzturēšana un vadība“ 55 720 </w:t>
            </w:r>
            <w:proofErr w:type="spellStart"/>
            <w:r w:rsidR="001D23E5" w:rsidRPr="005313FE">
              <w:rPr>
                <w:i/>
              </w:rPr>
              <w:t>euro</w:t>
            </w:r>
            <w:proofErr w:type="spellEnd"/>
            <w:r w:rsidRPr="005313FE">
              <w:t xml:space="preserve"> </w:t>
            </w:r>
            <w:proofErr w:type="gramStart"/>
            <w:r w:rsidRPr="005313FE">
              <w:t>(</w:t>
            </w:r>
            <w:proofErr w:type="gramEnd"/>
            <w:r w:rsidRPr="005313FE">
              <w:t xml:space="preserve">104 cilvēkdienas x 535,77 </w:t>
            </w:r>
            <w:proofErr w:type="spellStart"/>
            <w:r w:rsidR="001D23E5" w:rsidRPr="005313FE">
              <w:rPr>
                <w:i/>
              </w:rPr>
              <w:t>euro</w:t>
            </w:r>
            <w:proofErr w:type="spellEnd"/>
            <w:r w:rsidRPr="005313FE">
              <w:rPr>
                <w:i/>
              </w:rPr>
              <w:t xml:space="preserve">* </w:t>
            </w:r>
            <w:r w:rsidRPr="005313FE">
              <w:t xml:space="preserve">= 55 720 </w:t>
            </w:r>
            <w:proofErr w:type="spellStart"/>
            <w:r w:rsidR="001D23E5" w:rsidRPr="005313FE">
              <w:rPr>
                <w:i/>
              </w:rPr>
              <w:t>euro</w:t>
            </w:r>
            <w:proofErr w:type="spellEnd"/>
            <w:r w:rsidRPr="005313FE">
              <w:rPr>
                <w:i/>
              </w:rPr>
              <w:t xml:space="preserve"> </w:t>
            </w:r>
            <w:r w:rsidRPr="005313FE">
              <w:t>(ar pievienotās vērtības nodokli) (EKK 5140 “Nemateriālo ieguldījumu izveidošana”).</w:t>
            </w:r>
          </w:p>
          <w:p w14:paraId="53EDA965" w14:textId="033E00D8" w:rsidR="00454312" w:rsidRPr="005313FE" w:rsidRDefault="00454312" w:rsidP="00A37727">
            <w:pPr>
              <w:spacing w:before="1" w:line="275" w:lineRule="exact"/>
              <w:ind w:right="25"/>
              <w:jc w:val="both"/>
              <w:rPr>
                <w:rFonts w:ascii="Times New Roman" w:hAnsi="Times New Roman" w:cs="Times New Roman"/>
                <w:i/>
                <w:sz w:val="24"/>
                <w:szCs w:val="24"/>
              </w:rPr>
            </w:pPr>
            <w:r w:rsidRPr="005313FE">
              <w:rPr>
                <w:rFonts w:ascii="Times New Roman" w:hAnsi="Times New Roman" w:cs="Times New Roman"/>
                <w:i/>
                <w:sz w:val="24"/>
                <w:szCs w:val="24"/>
              </w:rPr>
              <w:t>* vidējā cena IS izstrādes ārpakalpojumam nozarē.</w:t>
            </w:r>
          </w:p>
          <w:p w14:paraId="7CB322A6" w14:textId="77777777" w:rsidR="00A37727" w:rsidRPr="005313FE" w:rsidRDefault="00A37727" w:rsidP="00A37727">
            <w:pPr>
              <w:spacing w:before="1" w:line="275" w:lineRule="exact"/>
              <w:ind w:right="25"/>
              <w:jc w:val="both"/>
              <w:rPr>
                <w:rFonts w:ascii="Times New Roman" w:hAnsi="Times New Roman" w:cs="Times New Roman"/>
                <w:i/>
                <w:sz w:val="24"/>
                <w:szCs w:val="24"/>
              </w:rPr>
            </w:pPr>
          </w:p>
          <w:p w14:paraId="5F88795B" w14:textId="18A7AE9E" w:rsidR="00454312" w:rsidRPr="005313FE" w:rsidRDefault="00454312" w:rsidP="00A37727">
            <w:pPr>
              <w:pStyle w:val="BodyText"/>
              <w:ind w:right="25"/>
              <w:jc w:val="both"/>
            </w:pPr>
            <w:r w:rsidRPr="005313FE">
              <w:t>- apakšprogrammā 11.01.00 “Pilsonības un migrācijas lietu pārvalde” saskarņu izveidei starp valsts informācijas sistēmām – Iedzīvotāju reģistrs un Integrēt</w:t>
            </w:r>
            <w:r w:rsidR="00B457B7" w:rsidRPr="005313FE">
              <w:t>ā iekšlietu informācijas sistēma</w:t>
            </w:r>
            <w:r w:rsidRPr="005313FE">
              <w:t xml:space="preserve"> </w:t>
            </w:r>
            <w:r w:rsidR="00B457B7" w:rsidRPr="005313FE">
              <w:t xml:space="preserve">- </w:t>
            </w:r>
            <w:r w:rsidRPr="005313FE">
              <w:t xml:space="preserve">21 780 </w:t>
            </w:r>
            <w:proofErr w:type="spellStart"/>
            <w:r w:rsidR="001D23E5" w:rsidRPr="005313FE">
              <w:rPr>
                <w:i/>
              </w:rPr>
              <w:t>euro</w:t>
            </w:r>
            <w:proofErr w:type="spellEnd"/>
            <w:r w:rsidRPr="005313FE">
              <w:rPr>
                <w:i/>
              </w:rPr>
              <w:t xml:space="preserve"> </w:t>
            </w:r>
            <w:r w:rsidRPr="005313FE">
              <w:t>apmērā.</w:t>
            </w:r>
          </w:p>
          <w:p w14:paraId="48DD4908" w14:textId="56F0DEFA" w:rsidR="00A37727" w:rsidRPr="005313FE" w:rsidRDefault="00454312" w:rsidP="00A37727">
            <w:pPr>
              <w:pStyle w:val="BodyText"/>
              <w:ind w:right="25"/>
              <w:jc w:val="both"/>
            </w:pPr>
            <w:r w:rsidRPr="005313FE">
              <w:t>Lai</w:t>
            </w:r>
            <w:r w:rsidRPr="005313FE">
              <w:rPr>
                <w:spacing w:val="-12"/>
              </w:rPr>
              <w:t xml:space="preserve"> </w:t>
            </w:r>
            <w:r w:rsidRPr="005313FE">
              <w:t>izveidotu</w:t>
            </w:r>
            <w:r w:rsidRPr="005313FE">
              <w:rPr>
                <w:spacing w:val="-12"/>
              </w:rPr>
              <w:t xml:space="preserve"> </w:t>
            </w:r>
            <w:r w:rsidRPr="005313FE">
              <w:t>saskarnes</w:t>
            </w:r>
            <w:r w:rsidRPr="005313FE">
              <w:rPr>
                <w:spacing w:val="-10"/>
              </w:rPr>
              <w:t xml:space="preserve"> </w:t>
            </w:r>
            <w:r w:rsidRPr="005313FE">
              <w:t>nepieciešamas</w:t>
            </w:r>
            <w:r w:rsidRPr="005313FE">
              <w:rPr>
                <w:spacing w:val="-9"/>
              </w:rPr>
              <w:t xml:space="preserve"> </w:t>
            </w:r>
            <w:r w:rsidRPr="005313FE">
              <w:t>40</w:t>
            </w:r>
            <w:r w:rsidRPr="005313FE">
              <w:rPr>
                <w:spacing w:val="-8"/>
              </w:rPr>
              <w:t xml:space="preserve"> </w:t>
            </w:r>
            <w:proofErr w:type="gramStart"/>
            <w:r w:rsidRPr="005313FE">
              <w:t>cilvēkdienas</w:t>
            </w:r>
            <w:proofErr w:type="gramEnd"/>
            <w:r w:rsidRPr="005313FE">
              <w:rPr>
                <w:spacing w:val="-9"/>
              </w:rPr>
              <w:t xml:space="preserve"> </w:t>
            </w:r>
            <w:r w:rsidRPr="005313FE">
              <w:t>(apjoms</w:t>
            </w:r>
            <w:r w:rsidRPr="005313FE">
              <w:rPr>
                <w:spacing w:val="-10"/>
              </w:rPr>
              <w:t xml:space="preserve"> </w:t>
            </w:r>
            <w:r w:rsidRPr="005313FE">
              <w:t xml:space="preserve">noteikts vadoties </w:t>
            </w:r>
            <w:r w:rsidRPr="005313FE">
              <w:rPr>
                <w:spacing w:val="-3"/>
              </w:rPr>
              <w:t xml:space="preserve">no </w:t>
            </w:r>
            <w:r w:rsidRPr="005313FE">
              <w:t>iepriekš veiktajiem programmatūras izstrādes un uzlabošanas darbu veikšanai nepieciešamajiem laika, darba un izmaksu apjomiem</w:t>
            </w:r>
            <w:r w:rsidRPr="005313FE">
              <w:rPr>
                <w:spacing w:val="-21"/>
              </w:rPr>
              <w:t xml:space="preserve"> </w:t>
            </w:r>
            <w:r w:rsidRPr="005313FE">
              <w:t>darba</w:t>
            </w:r>
            <w:r w:rsidRPr="005313FE">
              <w:rPr>
                <w:spacing w:val="-13"/>
              </w:rPr>
              <w:t xml:space="preserve"> </w:t>
            </w:r>
            <w:r w:rsidRPr="005313FE">
              <w:t>dienas)</w:t>
            </w:r>
            <w:r w:rsidRPr="005313FE">
              <w:rPr>
                <w:spacing w:val="-10"/>
              </w:rPr>
              <w:t xml:space="preserve"> </w:t>
            </w:r>
            <w:r w:rsidRPr="005313FE">
              <w:t>Vienas</w:t>
            </w:r>
            <w:r w:rsidRPr="005313FE">
              <w:rPr>
                <w:spacing w:val="-14"/>
              </w:rPr>
              <w:t xml:space="preserve"> </w:t>
            </w:r>
            <w:r w:rsidRPr="005313FE">
              <w:t>cilvēkdienas</w:t>
            </w:r>
            <w:r w:rsidRPr="005313FE">
              <w:rPr>
                <w:spacing w:val="-9"/>
              </w:rPr>
              <w:t xml:space="preserve"> </w:t>
            </w:r>
            <w:r w:rsidRPr="005313FE">
              <w:t>izmaksas</w:t>
            </w:r>
            <w:r w:rsidRPr="005313FE">
              <w:rPr>
                <w:spacing w:val="-10"/>
              </w:rPr>
              <w:t xml:space="preserve"> </w:t>
            </w:r>
            <w:r w:rsidRPr="005313FE">
              <w:rPr>
                <w:spacing w:val="-5"/>
              </w:rPr>
              <w:t>ir</w:t>
            </w:r>
            <w:r w:rsidRPr="005313FE">
              <w:rPr>
                <w:spacing w:val="-10"/>
              </w:rPr>
              <w:t xml:space="preserve"> </w:t>
            </w:r>
            <w:r w:rsidRPr="005313FE">
              <w:t>450,-</w:t>
            </w:r>
            <w:r w:rsidRPr="005313FE">
              <w:rPr>
                <w:spacing w:val="-15"/>
              </w:rPr>
              <w:t xml:space="preserve"> </w:t>
            </w:r>
            <w:proofErr w:type="spellStart"/>
            <w:r w:rsidR="001D23E5" w:rsidRPr="005313FE">
              <w:rPr>
                <w:i/>
              </w:rPr>
              <w:t>euro</w:t>
            </w:r>
            <w:proofErr w:type="spellEnd"/>
            <w:r w:rsidRPr="005313FE">
              <w:rPr>
                <w:i/>
                <w:spacing w:val="-11"/>
              </w:rPr>
              <w:t xml:space="preserve"> </w:t>
            </w:r>
            <w:r w:rsidRPr="005313FE">
              <w:t>(bez PVN) (pēc vidējās tirgus</w:t>
            </w:r>
            <w:r w:rsidRPr="005313FE">
              <w:rPr>
                <w:spacing w:val="1"/>
              </w:rPr>
              <w:t xml:space="preserve"> </w:t>
            </w:r>
            <w:r w:rsidR="00A37727" w:rsidRPr="005313FE">
              <w:t>cenas).</w:t>
            </w:r>
          </w:p>
          <w:p w14:paraId="6FDA11E2" w14:textId="0630B109" w:rsidR="00454312" w:rsidRPr="005313FE" w:rsidRDefault="00454312" w:rsidP="00A37727">
            <w:pPr>
              <w:pStyle w:val="BodyText"/>
              <w:ind w:right="25"/>
              <w:jc w:val="both"/>
            </w:pPr>
            <w:r w:rsidRPr="005313FE">
              <w:t xml:space="preserve">40 x 450 </w:t>
            </w:r>
            <w:proofErr w:type="spellStart"/>
            <w:r w:rsidR="001D23E5" w:rsidRPr="005313FE">
              <w:rPr>
                <w:i/>
              </w:rPr>
              <w:t>euro</w:t>
            </w:r>
            <w:proofErr w:type="spellEnd"/>
            <w:r w:rsidRPr="005313FE">
              <w:rPr>
                <w:i/>
              </w:rPr>
              <w:t xml:space="preserve"> </w:t>
            </w:r>
            <w:r w:rsidRPr="005313FE">
              <w:t xml:space="preserve">x 1,21 (PVN) = 21 780 </w:t>
            </w:r>
            <w:proofErr w:type="spellStart"/>
            <w:r w:rsidR="001D23E5" w:rsidRPr="005313FE">
              <w:rPr>
                <w:i/>
              </w:rPr>
              <w:t>euro</w:t>
            </w:r>
            <w:proofErr w:type="spellEnd"/>
            <w:r w:rsidRPr="005313FE">
              <w:rPr>
                <w:i/>
              </w:rPr>
              <w:t xml:space="preserve"> </w:t>
            </w:r>
            <w:proofErr w:type="gramStart"/>
            <w:r w:rsidRPr="005313FE">
              <w:t>(</w:t>
            </w:r>
            <w:proofErr w:type="gramEnd"/>
            <w:r w:rsidRPr="005313FE">
              <w:t>EKK 5121</w:t>
            </w:r>
          </w:p>
          <w:p w14:paraId="7C515385" w14:textId="77777777" w:rsidR="00074AFE" w:rsidRDefault="00B457B7" w:rsidP="00B457B7">
            <w:pPr>
              <w:pStyle w:val="BodyText"/>
              <w:spacing w:line="275" w:lineRule="exact"/>
              <w:ind w:right="25"/>
              <w:jc w:val="both"/>
            </w:pPr>
            <w:r w:rsidRPr="005313FE">
              <w:t>“Datorprogrammas”).</w:t>
            </w:r>
          </w:p>
          <w:p w14:paraId="6DD41251" w14:textId="77777777" w:rsidR="00A177EE" w:rsidRDefault="00A177EE" w:rsidP="00B457B7">
            <w:pPr>
              <w:pStyle w:val="BodyText"/>
              <w:spacing w:line="275" w:lineRule="exact"/>
              <w:ind w:right="25"/>
              <w:jc w:val="both"/>
            </w:pPr>
          </w:p>
          <w:p w14:paraId="44338C9C" w14:textId="14797BC2" w:rsidR="00A177EE" w:rsidRPr="00A177EE" w:rsidRDefault="00A177EE" w:rsidP="00A177EE">
            <w:pPr>
              <w:jc w:val="both"/>
              <w:rPr>
                <w:rFonts w:ascii="Times New Roman" w:hAnsi="Times New Roman" w:cs="Times New Roman"/>
                <w:i/>
                <w:sz w:val="24"/>
                <w:szCs w:val="24"/>
              </w:rPr>
            </w:pPr>
            <w:r w:rsidRPr="005313FE">
              <w:rPr>
                <w:rFonts w:ascii="Times New Roman" w:hAnsi="Times New Roman" w:cs="Times New Roman"/>
                <w:i/>
                <w:sz w:val="24"/>
                <w:szCs w:val="24"/>
              </w:rPr>
              <w:t>* Audžuģimeņu informācijas sistēmas pilnveidojuma izmaksas</w:t>
            </w:r>
            <w:r>
              <w:rPr>
                <w:rFonts w:ascii="Times New Roman" w:hAnsi="Times New Roman" w:cs="Times New Roman"/>
                <w:i/>
                <w:sz w:val="24"/>
                <w:szCs w:val="24"/>
              </w:rPr>
              <w:t xml:space="preserve"> 242 186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 xml:space="preserve"> apmērā plānots nodrošināt no</w:t>
            </w:r>
            <w:r w:rsidRPr="005313FE">
              <w:rPr>
                <w:rFonts w:ascii="Times New Roman" w:hAnsi="Times New Roman" w:cs="Times New Roman"/>
                <w:i/>
                <w:sz w:val="24"/>
                <w:szCs w:val="24"/>
              </w:rPr>
              <w:t xml:space="preserve"> darbības programmas “Izaugsme un nodarbinātība” 2.2.1. Specifiskā atbalsta mērķa “Nodrošināt publisko datu atkalizmantošanas pieaugumu un efektīvu publiskās pārvaldes un privātā sektora mijiedarbību” </w:t>
            </w:r>
            <w:r>
              <w:rPr>
                <w:rFonts w:ascii="Times New Roman" w:hAnsi="Times New Roman" w:cs="Times New Roman"/>
                <w:i/>
                <w:sz w:val="24"/>
                <w:szCs w:val="24"/>
              </w:rPr>
              <w:t>projektiem paredzētā finansējuma.</w:t>
            </w:r>
          </w:p>
        </w:tc>
      </w:tr>
      <w:tr w:rsidR="005313FE" w:rsidRPr="005313FE" w14:paraId="0F88BE73" w14:textId="77777777" w:rsidTr="00CC7B09">
        <w:tc>
          <w:tcPr>
            <w:tcW w:w="1272" w:type="pct"/>
            <w:hideMark/>
          </w:tcPr>
          <w:p w14:paraId="64A3C950"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6.2. detalizēts izdevumu aprēķins</w:t>
            </w:r>
          </w:p>
        </w:tc>
        <w:tc>
          <w:tcPr>
            <w:tcW w:w="3728" w:type="pct"/>
            <w:gridSpan w:val="8"/>
            <w:vMerge/>
            <w:hideMark/>
          </w:tcPr>
          <w:p w14:paraId="7A6F0110" w14:textId="77777777" w:rsidR="00074AFE" w:rsidRPr="005313FE" w:rsidRDefault="00074AFE" w:rsidP="00AD404A">
            <w:pPr>
              <w:rPr>
                <w:rFonts w:ascii="Times New Roman" w:eastAsia="Times New Roman" w:hAnsi="Times New Roman" w:cs="Times New Roman"/>
                <w:iCs/>
                <w:sz w:val="24"/>
                <w:szCs w:val="24"/>
                <w:lang w:eastAsia="lv-LV"/>
              </w:rPr>
            </w:pPr>
          </w:p>
        </w:tc>
      </w:tr>
      <w:tr w:rsidR="005313FE" w:rsidRPr="005313FE" w14:paraId="7BDDE216" w14:textId="77777777" w:rsidTr="00CC7B09">
        <w:tc>
          <w:tcPr>
            <w:tcW w:w="1272" w:type="pct"/>
            <w:hideMark/>
          </w:tcPr>
          <w:p w14:paraId="0BFEEA2B"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7. Amata vietu skaita izmaiņas</w:t>
            </w:r>
          </w:p>
        </w:tc>
        <w:tc>
          <w:tcPr>
            <w:tcW w:w="3728" w:type="pct"/>
            <w:gridSpan w:val="8"/>
            <w:hideMark/>
          </w:tcPr>
          <w:p w14:paraId="4D6A236D"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Nav</w:t>
            </w:r>
          </w:p>
        </w:tc>
      </w:tr>
      <w:tr w:rsidR="005313FE" w:rsidRPr="005313FE" w14:paraId="0C901008" w14:textId="77777777" w:rsidTr="00CC7B09">
        <w:tc>
          <w:tcPr>
            <w:tcW w:w="1272" w:type="pct"/>
            <w:hideMark/>
          </w:tcPr>
          <w:p w14:paraId="0A376FDD" w14:textId="77777777" w:rsidR="00074AFE" w:rsidRPr="005313FE" w:rsidRDefault="00074AFE" w:rsidP="00AD404A">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8. Cita informācija</w:t>
            </w:r>
          </w:p>
        </w:tc>
        <w:tc>
          <w:tcPr>
            <w:tcW w:w="3728" w:type="pct"/>
            <w:gridSpan w:val="8"/>
            <w:hideMark/>
          </w:tcPr>
          <w:p w14:paraId="462255B3" w14:textId="0792283D" w:rsidR="00074AFE" w:rsidRPr="005313FE" w:rsidRDefault="00792F45" w:rsidP="0082501D">
            <w:pPr>
              <w:jc w:val="both"/>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 xml:space="preserve">Sakarā </w:t>
            </w:r>
            <w:r w:rsidR="00270E8D">
              <w:rPr>
                <w:rFonts w:ascii="Times New Roman" w:eastAsia="Times New Roman" w:hAnsi="Times New Roman" w:cs="Times New Roman"/>
                <w:iCs/>
                <w:sz w:val="24"/>
                <w:szCs w:val="24"/>
                <w:lang w:eastAsia="lv-LV"/>
              </w:rPr>
              <w:t xml:space="preserve">ar </w:t>
            </w:r>
            <w:r w:rsidRPr="005313FE">
              <w:rPr>
                <w:rFonts w:ascii="Times New Roman" w:eastAsia="Times New Roman" w:hAnsi="Times New Roman" w:cs="Times New Roman"/>
                <w:iCs/>
                <w:sz w:val="24"/>
                <w:szCs w:val="24"/>
                <w:lang w:eastAsia="lv-LV"/>
              </w:rPr>
              <w:t xml:space="preserve">Iekšlietu </w:t>
            </w:r>
            <w:r w:rsidR="00270E8D">
              <w:rPr>
                <w:rFonts w:ascii="Times New Roman" w:eastAsia="Times New Roman" w:hAnsi="Times New Roman" w:cs="Times New Roman"/>
                <w:iCs/>
                <w:sz w:val="24"/>
                <w:szCs w:val="24"/>
                <w:lang w:eastAsia="lv-LV"/>
              </w:rPr>
              <w:t>m</w:t>
            </w:r>
            <w:r w:rsidRPr="005313FE">
              <w:rPr>
                <w:rFonts w:ascii="Times New Roman" w:eastAsia="Times New Roman" w:hAnsi="Times New Roman" w:cs="Times New Roman"/>
                <w:iCs/>
                <w:sz w:val="24"/>
                <w:szCs w:val="24"/>
                <w:lang w:eastAsia="lv-LV"/>
              </w:rPr>
              <w:t xml:space="preserve">inistrijas Informācijas centra plānoto visu informācijas sistēmu pāreju uz jaunu tehnoloģisku risinājumu - </w:t>
            </w:r>
            <w:proofErr w:type="spellStart"/>
            <w:r w:rsidRPr="005313FE">
              <w:rPr>
                <w:rFonts w:ascii="Times New Roman" w:eastAsia="Times New Roman" w:hAnsi="Times New Roman" w:cs="Times New Roman"/>
                <w:iCs/>
                <w:sz w:val="24"/>
                <w:szCs w:val="24"/>
                <w:lang w:eastAsia="lv-LV"/>
              </w:rPr>
              <w:t>web</w:t>
            </w:r>
            <w:proofErr w:type="spellEnd"/>
            <w:r w:rsidRPr="005313FE">
              <w:rPr>
                <w:rFonts w:ascii="Times New Roman" w:eastAsia="Times New Roman" w:hAnsi="Times New Roman" w:cs="Times New Roman"/>
                <w:iCs/>
                <w:sz w:val="24"/>
                <w:szCs w:val="24"/>
                <w:lang w:eastAsia="lv-LV"/>
              </w:rPr>
              <w:t xml:space="preserve"> bāzētu platformu,</w:t>
            </w:r>
            <w:r w:rsidRPr="005313FE">
              <w:rPr>
                <w:rFonts w:ascii="Times New Roman" w:hAnsi="Times New Roman" w:cs="Times New Roman"/>
                <w:sz w:val="24"/>
                <w:szCs w:val="24"/>
              </w:rPr>
              <w:t xml:space="preserve"> </w:t>
            </w:r>
            <w:r w:rsidRPr="005313FE">
              <w:rPr>
                <w:rFonts w:ascii="Times New Roman" w:eastAsia="Times New Roman" w:hAnsi="Times New Roman" w:cs="Times New Roman"/>
                <w:iCs/>
                <w:sz w:val="24"/>
                <w:szCs w:val="24"/>
                <w:lang w:eastAsia="lv-LV"/>
              </w:rPr>
              <w:t xml:space="preserve">Integrētajā iekšlietu informācijas sistēmā ar </w:t>
            </w:r>
            <w:proofErr w:type="gramStart"/>
            <w:r w:rsidRPr="005313FE">
              <w:rPr>
                <w:rFonts w:ascii="Times New Roman" w:eastAsia="Times New Roman" w:hAnsi="Times New Roman" w:cs="Times New Roman"/>
                <w:iCs/>
                <w:sz w:val="24"/>
                <w:szCs w:val="24"/>
                <w:lang w:eastAsia="lv-LV"/>
              </w:rPr>
              <w:t>2019.gadu</w:t>
            </w:r>
            <w:proofErr w:type="gramEnd"/>
            <w:r w:rsidRPr="005313FE">
              <w:rPr>
                <w:rFonts w:ascii="Times New Roman" w:eastAsia="Times New Roman" w:hAnsi="Times New Roman" w:cs="Times New Roman"/>
                <w:iCs/>
                <w:sz w:val="24"/>
                <w:szCs w:val="24"/>
                <w:lang w:eastAsia="lv-LV"/>
              </w:rPr>
              <w:t xml:space="preserve"> tiek plānots veikt izmaiņas, tai skaitā arī Audžuģimeņu informācijas sistēmā, lai pielāgotu izveidoto funkcionalitāti un veiksmīgi migrētu datus uz jauno platformu. Funkcionalitātes izmaiņām un pārejai uz jauno risinājumu </w:t>
            </w:r>
            <w:proofErr w:type="gramStart"/>
            <w:r w:rsidRPr="005313FE">
              <w:rPr>
                <w:rFonts w:ascii="Times New Roman" w:eastAsia="Times New Roman" w:hAnsi="Times New Roman" w:cs="Times New Roman"/>
                <w:iCs/>
                <w:sz w:val="24"/>
                <w:szCs w:val="24"/>
                <w:lang w:eastAsia="lv-LV"/>
              </w:rPr>
              <w:t>nepieciešams papildu finansējums</w:t>
            </w:r>
            <w:proofErr w:type="gramEnd"/>
            <w:r w:rsidRPr="005313FE">
              <w:rPr>
                <w:rFonts w:ascii="Times New Roman" w:eastAsia="Times New Roman" w:hAnsi="Times New Roman" w:cs="Times New Roman"/>
                <w:iCs/>
                <w:sz w:val="24"/>
                <w:szCs w:val="24"/>
                <w:lang w:eastAsia="lv-LV"/>
              </w:rPr>
              <w:t xml:space="preserve"> </w:t>
            </w:r>
            <w:r w:rsidR="00CF3F0C" w:rsidRPr="005313FE">
              <w:rPr>
                <w:rFonts w:ascii="Times New Roman" w:eastAsia="Times New Roman" w:hAnsi="Times New Roman" w:cs="Times New Roman"/>
                <w:iCs/>
                <w:sz w:val="24"/>
                <w:szCs w:val="24"/>
                <w:lang w:eastAsia="lv-LV"/>
              </w:rPr>
              <w:t>242 186</w:t>
            </w:r>
            <w:r w:rsidRPr="005313FE">
              <w:rPr>
                <w:rFonts w:ascii="Times New Roman" w:eastAsia="Times New Roman" w:hAnsi="Times New Roman" w:cs="Times New Roman"/>
                <w:iCs/>
                <w:sz w:val="24"/>
                <w:szCs w:val="24"/>
                <w:lang w:eastAsia="lv-LV"/>
              </w:rPr>
              <w:t xml:space="preserve"> </w:t>
            </w:r>
            <w:proofErr w:type="spellStart"/>
            <w:r w:rsidR="001D23E5" w:rsidRPr="005313FE">
              <w:rPr>
                <w:rFonts w:ascii="Times New Roman" w:hAnsi="Times New Roman" w:cs="Times New Roman"/>
                <w:i/>
                <w:sz w:val="24"/>
                <w:szCs w:val="24"/>
              </w:rPr>
              <w:t>euro</w:t>
            </w:r>
            <w:proofErr w:type="spellEnd"/>
            <w:r w:rsidRPr="005313FE">
              <w:rPr>
                <w:rFonts w:ascii="Times New Roman" w:eastAsia="Times New Roman" w:hAnsi="Times New Roman" w:cs="Times New Roman"/>
                <w:iCs/>
                <w:sz w:val="24"/>
                <w:szCs w:val="24"/>
                <w:lang w:eastAsia="lv-LV"/>
              </w:rPr>
              <w:t xml:space="preserve"> </w:t>
            </w:r>
            <w:r w:rsidR="00CF3F0C" w:rsidRPr="005313FE">
              <w:rPr>
                <w:rFonts w:ascii="Times New Roman" w:eastAsia="Times New Roman" w:hAnsi="Times New Roman" w:cs="Times New Roman"/>
                <w:iCs/>
                <w:sz w:val="24"/>
                <w:szCs w:val="24"/>
                <w:lang w:eastAsia="lv-LV"/>
              </w:rPr>
              <w:t>apmērā, kas primāri t</w:t>
            </w:r>
            <w:r w:rsidRPr="005313FE">
              <w:rPr>
                <w:rFonts w:ascii="Times New Roman" w:eastAsia="Times New Roman" w:hAnsi="Times New Roman" w:cs="Times New Roman"/>
                <w:iCs/>
                <w:sz w:val="24"/>
                <w:szCs w:val="24"/>
                <w:lang w:eastAsia="lv-LV"/>
              </w:rPr>
              <w:t xml:space="preserve">iks piesaistīts no ERAF finanšu līdzekļiem iespēju robežās, iekļaujot šīs sistēmas tehnisko pilnveidojumu izmaksas, kas tieši ietekmē valsts informācijas sistēmu </w:t>
            </w:r>
            <w:proofErr w:type="spellStart"/>
            <w:r w:rsidRPr="005313FE">
              <w:rPr>
                <w:rFonts w:ascii="Times New Roman" w:eastAsia="Times New Roman" w:hAnsi="Times New Roman" w:cs="Times New Roman"/>
                <w:iCs/>
                <w:sz w:val="24"/>
                <w:szCs w:val="24"/>
                <w:lang w:eastAsia="lv-LV"/>
              </w:rPr>
              <w:t>mērķarhitektūru</w:t>
            </w:r>
            <w:proofErr w:type="spellEnd"/>
            <w:r w:rsidRPr="005313FE">
              <w:rPr>
                <w:rFonts w:ascii="Times New Roman" w:eastAsia="Times New Roman" w:hAnsi="Times New Roman" w:cs="Times New Roman"/>
                <w:iCs/>
                <w:sz w:val="24"/>
                <w:szCs w:val="24"/>
                <w:lang w:eastAsia="lv-LV"/>
              </w:rPr>
              <w:t xml:space="preserve">, Specifiskā atbalsta mērķa 2.2.1. “Nodrošināt publisko datu atkalizmantošanas pieaugumu un efektīvu publiskās pārvaldes un privātā sektora mijiedarbību” pasākumos. </w:t>
            </w:r>
          </w:p>
          <w:p w14:paraId="3A0E6EF2" w14:textId="0E055F14" w:rsidR="00A45A50" w:rsidRPr="005313FE" w:rsidRDefault="00A45A50" w:rsidP="0082501D">
            <w:pPr>
              <w:jc w:val="both"/>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Detalizēti aprēķini Audžuģimeņu informācijas sistēmas izstrādei – jaunas platformas izveidei</w:t>
            </w:r>
            <w:r w:rsidR="00FE4CF4" w:rsidRPr="005313FE">
              <w:rPr>
                <w:rFonts w:ascii="Times New Roman" w:eastAsia="Times New Roman" w:hAnsi="Times New Roman" w:cs="Times New Roman"/>
                <w:iCs/>
                <w:sz w:val="24"/>
                <w:szCs w:val="24"/>
                <w:lang w:eastAsia="lv-LV"/>
              </w:rPr>
              <w:t xml:space="preserve"> </w:t>
            </w:r>
            <w:proofErr w:type="gramStart"/>
            <w:r w:rsidR="00FE4CF4" w:rsidRPr="005313FE">
              <w:rPr>
                <w:rFonts w:ascii="Times New Roman" w:eastAsia="Times New Roman" w:hAnsi="Times New Roman" w:cs="Times New Roman"/>
                <w:iCs/>
                <w:sz w:val="24"/>
                <w:szCs w:val="24"/>
                <w:lang w:eastAsia="lv-LV"/>
              </w:rPr>
              <w:t>2019.gadā</w:t>
            </w:r>
            <w:proofErr w:type="gramEnd"/>
            <w:r w:rsidRPr="005313FE">
              <w:rPr>
                <w:rFonts w:ascii="Times New Roman" w:eastAsia="Times New Roman" w:hAnsi="Times New Roman" w:cs="Times New Roman"/>
                <w:iCs/>
                <w:sz w:val="24"/>
                <w:szCs w:val="24"/>
                <w:lang w:eastAsia="lv-LV"/>
              </w:rPr>
              <w:t>:</w:t>
            </w:r>
          </w:p>
          <w:p w14:paraId="56C2FDCC" w14:textId="4044D73F" w:rsidR="00A45A50" w:rsidRPr="005313FE" w:rsidRDefault="00A45A50" w:rsidP="0082501D">
            <w:pPr>
              <w:pStyle w:val="BodyText"/>
              <w:ind w:right="25"/>
              <w:jc w:val="both"/>
              <w:rPr>
                <w:iCs/>
                <w:lang w:val="lv-LV" w:eastAsia="lv-LV"/>
              </w:rPr>
            </w:pPr>
            <w:r w:rsidRPr="005313FE">
              <w:rPr>
                <w:iCs/>
                <w:lang w:val="lv-LV" w:eastAsia="lv-LV"/>
              </w:rPr>
              <w:lastRenderedPageBreak/>
              <w:t xml:space="preserve">450 cilvēkdienas x 538,19 </w:t>
            </w:r>
            <w:proofErr w:type="spellStart"/>
            <w:r w:rsidR="001D23E5" w:rsidRPr="005313FE">
              <w:rPr>
                <w:i/>
                <w:iCs/>
                <w:lang w:val="lv-LV" w:eastAsia="lv-LV"/>
              </w:rPr>
              <w:t>euro</w:t>
            </w:r>
            <w:proofErr w:type="spellEnd"/>
            <w:r w:rsidRPr="005313FE">
              <w:rPr>
                <w:iCs/>
                <w:lang w:val="lv-LV" w:eastAsia="lv-LV"/>
              </w:rPr>
              <w:t xml:space="preserve">* = 242 186 </w:t>
            </w:r>
            <w:proofErr w:type="spellStart"/>
            <w:r w:rsidR="001D23E5" w:rsidRPr="005313FE">
              <w:rPr>
                <w:i/>
                <w:iCs/>
                <w:lang w:val="lv-LV" w:eastAsia="lv-LV"/>
              </w:rPr>
              <w:t>euro</w:t>
            </w:r>
            <w:proofErr w:type="spellEnd"/>
            <w:r w:rsidRPr="005313FE">
              <w:rPr>
                <w:iCs/>
                <w:lang w:val="lv-LV" w:eastAsia="lv-LV"/>
              </w:rPr>
              <w:t xml:space="preserve"> (ar pievienotās vērtības nodokli) (EKK 5140 “Nemateriālo ieguldījumu izveidošana”).</w:t>
            </w:r>
          </w:p>
          <w:p w14:paraId="118F6AAE" w14:textId="77777777" w:rsidR="00A45A50" w:rsidRPr="005313FE" w:rsidRDefault="00A45A50" w:rsidP="0082501D">
            <w:pPr>
              <w:pStyle w:val="BodyText"/>
              <w:ind w:right="25"/>
              <w:jc w:val="both"/>
            </w:pPr>
          </w:p>
          <w:p w14:paraId="0BCB2D28" w14:textId="4054EA98" w:rsidR="00A45A50" w:rsidRPr="005313FE" w:rsidRDefault="00A45A50" w:rsidP="0082501D">
            <w:pPr>
              <w:ind w:right="25"/>
              <w:jc w:val="both"/>
              <w:rPr>
                <w:rFonts w:ascii="Times New Roman" w:hAnsi="Times New Roman" w:cs="Times New Roman"/>
                <w:i/>
                <w:sz w:val="24"/>
                <w:szCs w:val="24"/>
              </w:rPr>
            </w:pPr>
            <w:r w:rsidRPr="005313FE">
              <w:rPr>
                <w:rFonts w:ascii="Times New Roman" w:hAnsi="Times New Roman" w:cs="Times New Roman"/>
                <w:i/>
                <w:sz w:val="24"/>
                <w:szCs w:val="24"/>
              </w:rPr>
              <w:t>* vidējā cena IS izstrādes ārpakalpojumam nozarē.</w:t>
            </w:r>
          </w:p>
        </w:tc>
      </w:tr>
    </w:tbl>
    <w:p w14:paraId="36C4DDD9" w14:textId="23CDD468" w:rsidR="00E5323B" w:rsidRPr="005313FE" w:rsidRDefault="00E5323B" w:rsidP="00E5323B">
      <w:pPr>
        <w:spacing w:after="0" w:line="240"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lastRenderedPageBreak/>
        <w:t xml:space="preserve">  </w:t>
      </w:r>
    </w:p>
    <w:tbl>
      <w:tblPr>
        <w:tblStyle w:val="TableGrid"/>
        <w:tblW w:w="5000" w:type="pct"/>
        <w:tblLook w:val="04A0" w:firstRow="1" w:lastRow="0" w:firstColumn="1" w:lastColumn="0" w:noHBand="0" w:noVBand="1"/>
      </w:tblPr>
      <w:tblGrid>
        <w:gridCol w:w="9061"/>
      </w:tblGrid>
      <w:tr w:rsidR="005313FE" w:rsidRPr="005313FE" w14:paraId="6F001DCB" w14:textId="77777777" w:rsidTr="00990590">
        <w:tc>
          <w:tcPr>
            <w:tcW w:w="0" w:type="auto"/>
            <w:hideMark/>
          </w:tcPr>
          <w:p w14:paraId="397F983D" w14:textId="77777777" w:rsidR="00655F2C" w:rsidRPr="005313FE" w:rsidRDefault="00E5323B" w:rsidP="00EE56A6">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b/>
                <w:bCs/>
                <w:iCs/>
                <w:sz w:val="24"/>
                <w:szCs w:val="24"/>
                <w:lang w:eastAsia="lv-LV"/>
              </w:rPr>
              <w:t>IV. Tiesību akta projekta ietekme uz spēkā esošo tiesību normu sistēmu</w:t>
            </w:r>
          </w:p>
        </w:tc>
      </w:tr>
      <w:tr w:rsidR="009060D8" w:rsidRPr="005313FE" w14:paraId="4C055844" w14:textId="77777777" w:rsidTr="00990590">
        <w:trPr>
          <w:trHeight w:val="267"/>
        </w:trPr>
        <w:tc>
          <w:tcPr>
            <w:tcW w:w="4967" w:type="pct"/>
            <w:hideMark/>
          </w:tcPr>
          <w:p w14:paraId="7283F971" w14:textId="625DEA57" w:rsidR="00A07604" w:rsidRPr="005313FE" w:rsidRDefault="00A07604" w:rsidP="00E9329A">
            <w:pPr>
              <w:jc w:val="cente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Noteikumu projekt</w:t>
            </w:r>
            <w:r w:rsidR="00E9329A" w:rsidRPr="005313FE">
              <w:rPr>
                <w:rFonts w:ascii="Times New Roman" w:eastAsia="Times New Roman" w:hAnsi="Times New Roman" w:cs="Times New Roman"/>
                <w:iCs/>
                <w:sz w:val="24"/>
                <w:szCs w:val="24"/>
                <w:lang w:eastAsia="lv-LV"/>
              </w:rPr>
              <w:t>s</w:t>
            </w:r>
            <w:r w:rsidRPr="005313FE">
              <w:rPr>
                <w:rFonts w:ascii="Times New Roman" w:eastAsia="Times New Roman" w:hAnsi="Times New Roman" w:cs="Times New Roman"/>
                <w:iCs/>
                <w:sz w:val="24"/>
                <w:szCs w:val="24"/>
                <w:lang w:eastAsia="lv-LV"/>
              </w:rPr>
              <w:t xml:space="preserve"> šo jomu neskar</w:t>
            </w:r>
          </w:p>
        </w:tc>
      </w:tr>
    </w:tbl>
    <w:p w14:paraId="0417F80E" w14:textId="77777777" w:rsidR="00E5323B" w:rsidRPr="005313FE" w:rsidRDefault="00E5323B" w:rsidP="00EE56A6">
      <w:pPr>
        <w:spacing w:after="0" w:line="240" w:lineRule="auto"/>
        <w:jc w:val="center"/>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9061"/>
      </w:tblGrid>
      <w:tr w:rsidR="005313FE" w:rsidRPr="005313FE" w14:paraId="14C24252" w14:textId="77777777" w:rsidTr="00990590">
        <w:tc>
          <w:tcPr>
            <w:tcW w:w="0" w:type="auto"/>
            <w:hideMark/>
          </w:tcPr>
          <w:p w14:paraId="2693F247" w14:textId="77777777" w:rsidR="00655F2C" w:rsidRPr="005313FE" w:rsidRDefault="00E5323B" w:rsidP="00EE56A6">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313FE" w:rsidRPr="005313FE" w14:paraId="1FDE8785" w14:textId="77777777" w:rsidTr="00990590">
        <w:tc>
          <w:tcPr>
            <w:tcW w:w="0" w:type="auto"/>
          </w:tcPr>
          <w:p w14:paraId="7B7703ED" w14:textId="47F3E6DE" w:rsidR="00A07604" w:rsidRPr="005313FE" w:rsidRDefault="00A07604" w:rsidP="00E9329A">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iCs/>
                <w:sz w:val="24"/>
                <w:szCs w:val="24"/>
                <w:lang w:eastAsia="lv-LV"/>
              </w:rPr>
              <w:t>Noteikumu projekt</w:t>
            </w:r>
            <w:r w:rsidR="00E9329A" w:rsidRPr="005313FE">
              <w:rPr>
                <w:rFonts w:ascii="Times New Roman" w:eastAsia="Times New Roman" w:hAnsi="Times New Roman" w:cs="Times New Roman"/>
                <w:iCs/>
                <w:sz w:val="24"/>
                <w:szCs w:val="24"/>
                <w:lang w:eastAsia="lv-LV"/>
              </w:rPr>
              <w:t>s</w:t>
            </w:r>
            <w:r w:rsidRPr="005313FE">
              <w:rPr>
                <w:rFonts w:ascii="Times New Roman" w:eastAsia="Times New Roman" w:hAnsi="Times New Roman" w:cs="Times New Roman"/>
                <w:iCs/>
                <w:sz w:val="24"/>
                <w:szCs w:val="24"/>
                <w:lang w:eastAsia="lv-LV"/>
              </w:rPr>
              <w:t xml:space="preserve"> šo jomu neskar</w:t>
            </w:r>
          </w:p>
        </w:tc>
      </w:tr>
    </w:tbl>
    <w:p w14:paraId="3701CCDD" w14:textId="77777777" w:rsidR="00E5323B" w:rsidRPr="005313FE" w:rsidRDefault="00E5323B" w:rsidP="00E5323B">
      <w:pPr>
        <w:spacing w:after="0" w:line="240"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5313FE" w:rsidRPr="005313FE" w14:paraId="02E52078" w14:textId="77777777" w:rsidTr="00990590">
        <w:tc>
          <w:tcPr>
            <w:tcW w:w="0" w:type="auto"/>
            <w:gridSpan w:val="3"/>
            <w:hideMark/>
          </w:tcPr>
          <w:p w14:paraId="5B1D0211" w14:textId="77777777" w:rsidR="00655F2C" w:rsidRPr="005313FE" w:rsidRDefault="00E5323B" w:rsidP="00EE56A6">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b/>
                <w:bCs/>
                <w:iCs/>
                <w:sz w:val="24"/>
                <w:szCs w:val="24"/>
                <w:lang w:eastAsia="lv-LV"/>
              </w:rPr>
              <w:t>VI. Sabiedrības līdzdalība un komunikācijas aktivitātes</w:t>
            </w:r>
          </w:p>
        </w:tc>
      </w:tr>
      <w:tr w:rsidR="005313FE" w:rsidRPr="005313FE" w14:paraId="59597BC4" w14:textId="77777777" w:rsidTr="00990590">
        <w:tc>
          <w:tcPr>
            <w:tcW w:w="300" w:type="pct"/>
            <w:hideMark/>
          </w:tcPr>
          <w:p w14:paraId="2B1B4A5A" w14:textId="77777777"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1.</w:t>
            </w:r>
          </w:p>
        </w:tc>
        <w:tc>
          <w:tcPr>
            <w:tcW w:w="1700" w:type="pct"/>
            <w:hideMark/>
          </w:tcPr>
          <w:p w14:paraId="51001F5C"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hideMark/>
          </w:tcPr>
          <w:p w14:paraId="5F29C289" w14:textId="77777777" w:rsidR="006F1BFA" w:rsidRPr="005313FE" w:rsidRDefault="00EE56A6" w:rsidP="0066584F">
            <w:pPr>
              <w:suppressAutoHyphens/>
              <w:autoSpaceDN w:val="0"/>
              <w:jc w:val="both"/>
              <w:textAlignment w:val="baseline"/>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 xml:space="preserve">Noteikumu </w:t>
            </w:r>
            <w:r w:rsidR="00DA2554" w:rsidRPr="005313FE">
              <w:rPr>
                <w:rFonts w:ascii="Times New Roman" w:eastAsia="Times New Roman" w:hAnsi="Times New Roman" w:cs="Times New Roman"/>
                <w:sz w:val="24"/>
                <w:szCs w:val="24"/>
                <w:lang w:eastAsia="lv-LV"/>
              </w:rPr>
              <w:t>projekts</w:t>
            </w:r>
            <w:r w:rsidRPr="005313FE">
              <w:rPr>
                <w:rFonts w:ascii="Times New Roman" w:eastAsia="Times New Roman" w:hAnsi="Times New Roman" w:cs="Times New Roman"/>
                <w:sz w:val="24"/>
                <w:szCs w:val="24"/>
                <w:lang w:eastAsia="lv-LV"/>
              </w:rPr>
              <w:t xml:space="preserve"> </w:t>
            </w:r>
            <w:proofErr w:type="gramStart"/>
            <w:r w:rsidR="003B79DD" w:rsidRPr="005313FE">
              <w:rPr>
                <w:rFonts w:ascii="Times New Roman" w:eastAsia="Times New Roman" w:hAnsi="Times New Roman" w:cs="Times New Roman"/>
                <w:sz w:val="24"/>
                <w:szCs w:val="24"/>
                <w:lang w:eastAsia="lv-LV"/>
              </w:rPr>
              <w:t>2018.gada</w:t>
            </w:r>
            <w:proofErr w:type="gramEnd"/>
            <w:r w:rsidR="003B79DD" w:rsidRPr="005313FE">
              <w:rPr>
                <w:rFonts w:ascii="Times New Roman" w:eastAsia="Times New Roman" w:hAnsi="Times New Roman" w:cs="Times New Roman"/>
                <w:sz w:val="24"/>
                <w:szCs w:val="24"/>
                <w:lang w:eastAsia="lv-LV"/>
              </w:rPr>
              <w:t xml:space="preserve"> </w:t>
            </w:r>
            <w:r w:rsidR="006F1BFA" w:rsidRPr="005313FE">
              <w:rPr>
                <w:rFonts w:ascii="Times New Roman" w:eastAsia="Times New Roman" w:hAnsi="Times New Roman" w:cs="Times New Roman"/>
                <w:sz w:val="24"/>
                <w:szCs w:val="24"/>
                <w:lang w:eastAsia="lv-LV"/>
              </w:rPr>
              <w:t>26.jūnijā</w:t>
            </w:r>
            <w:r w:rsidR="003B79DD" w:rsidRPr="005313FE">
              <w:rPr>
                <w:rFonts w:ascii="Times New Roman" w:eastAsia="Times New Roman" w:hAnsi="Times New Roman" w:cs="Times New Roman"/>
                <w:sz w:val="24"/>
                <w:szCs w:val="24"/>
                <w:lang w:eastAsia="lv-LV"/>
              </w:rPr>
              <w:t xml:space="preserve"> </w:t>
            </w:r>
            <w:r w:rsidRPr="005313FE">
              <w:rPr>
                <w:rFonts w:ascii="Times New Roman" w:eastAsia="Times New Roman" w:hAnsi="Times New Roman" w:cs="Times New Roman"/>
                <w:sz w:val="24"/>
                <w:szCs w:val="24"/>
                <w:lang w:eastAsia="lv-LV"/>
              </w:rPr>
              <w:t>publicēt</w:t>
            </w:r>
            <w:r w:rsidR="00DA2554" w:rsidRPr="005313FE">
              <w:rPr>
                <w:rFonts w:ascii="Times New Roman" w:eastAsia="Times New Roman" w:hAnsi="Times New Roman" w:cs="Times New Roman"/>
                <w:sz w:val="24"/>
                <w:szCs w:val="24"/>
                <w:lang w:eastAsia="lv-LV"/>
              </w:rPr>
              <w:t>s Labklājības</w:t>
            </w:r>
            <w:r w:rsidRPr="005313FE">
              <w:rPr>
                <w:rFonts w:ascii="Times New Roman" w:eastAsia="Times New Roman" w:hAnsi="Times New Roman" w:cs="Times New Roman"/>
                <w:sz w:val="24"/>
                <w:szCs w:val="24"/>
                <w:lang w:eastAsia="lv-LV"/>
              </w:rPr>
              <w:t xml:space="preserve"> ministrijas tīmekļa vietnē sadaļā “LM dokumentu projekti”</w:t>
            </w:r>
          </w:p>
          <w:p w14:paraId="0CBFF3E7" w14:textId="39C1AC22" w:rsidR="00EE56A6" w:rsidRPr="005313FE" w:rsidRDefault="00DA7E9C" w:rsidP="0066584F">
            <w:pPr>
              <w:suppressAutoHyphens/>
              <w:autoSpaceDN w:val="0"/>
              <w:jc w:val="both"/>
              <w:textAlignment w:val="baseline"/>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w:t>
            </w:r>
            <w:hyperlink r:id="rId8" w:history="1">
              <w:r w:rsidRPr="005313FE">
                <w:rPr>
                  <w:rStyle w:val="Hyperlink"/>
                  <w:rFonts w:ascii="Times New Roman" w:eastAsia="Times New Roman" w:hAnsi="Times New Roman" w:cs="Times New Roman"/>
                  <w:color w:val="auto"/>
                  <w:sz w:val="24"/>
                  <w:szCs w:val="24"/>
                  <w:lang w:eastAsia="lv-LV"/>
                </w:rPr>
                <w:t>http://www.lm.gov.lv/text/1789</w:t>
              </w:r>
            </w:hyperlink>
            <w:r w:rsidRPr="005313FE">
              <w:rPr>
                <w:rFonts w:ascii="Times New Roman" w:eastAsia="Times New Roman" w:hAnsi="Times New Roman" w:cs="Times New Roman"/>
                <w:sz w:val="24"/>
                <w:szCs w:val="24"/>
                <w:lang w:eastAsia="lv-LV"/>
              </w:rPr>
              <w:t>)</w:t>
            </w:r>
            <w:r w:rsidR="006A13E0" w:rsidRPr="005313FE">
              <w:rPr>
                <w:rFonts w:ascii="Times New Roman" w:eastAsia="Times New Roman" w:hAnsi="Times New Roman" w:cs="Times New Roman"/>
                <w:sz w:val="24"/>
                <w:szCs w:val="24"/>
                <w:lang w:eastAsia="lv-LV"/>
              </w:rPr>
              <w:t xml:space="preserve"> ar priekšlikumu sniegšanas termiņu </w:t>
            </w:r>
            <w:proofErr w:type="gramStart"/>
            <w:r w:rsidR="006A13E0" w:rsidRPr="005313FE">
              <w:rPr>
                <w:rFonts w:ascii="Times New Roman" w:eastAsia="Times New Roman" w:hAnsi="Times New Roman" w:cs="Times New Roman"/>
                <w:sz w:val="24"/>
                <w:szCs w:val="24"/>
                <w:lang w:eastAsia="lv-LV"/>
              </w:rPr>
              <w:t>2018.gada</w:t>
            </w:r>
            <w:proofErr w:type="gramEnd"/>
            <w:r w:rsidR="006A13E0" w:rsidRPr="005313FE">
              <w:rPr>
                <w:rFonts w:ascii="Times New Roman" w:eastAsia="Times New Roman" w:hAnsi="Times New Roman" w:cs="Times New Roman"/>
                <w:sz w:val="24"/>
                <w:szCs w:val="24"/>
                <w:lang w:eastAsia="lv-LV"/>
              </w:rPr>
              <w:t xml:space="preserve"> 11.jūlijs</w:t>
            </w:r>
            <w:r w:rsidR="00EE56A6" w:rsidRPr="005313FE">
              <w:rPr>
                <w:rFonts w:ascii="Times New Roman" w:eastAsia="Times New Roman" w:hAnsi="Times New Roman" w:cs="Times New Roman"/>
                <w:sz w:val="24"/>
                <w:szCs w:val="24"/>
                <w:lang w:eastAsia="lv-LV"/>
              </w:rPr>
              <w:t>, kā arī</w:t>
            </w:r>
            <w:r w:rsidRPr="005313FE">
              <w:rPr>
                <w:rFonts w:ascii="Times New Roman" w:eastAsia="Times New Roman" w:hAnsi="Times New Roman" w:cs="Times New Roman"/>
                <w:sz w:val="24"/>
                <w:szCs w:val="24"/>
                <w:lang w:eastAsia="lv-LV"/>
              </w:rPr>
              <w:t xml:space="preserve"> </w:t>
            </w:r>
            <w:r w:rsidR="00EE56A6" w:rsidRPr="005313FE">
              <w:rPr>
                <w:rFonts w:ascii="Times New Roman" w:eastAsia="Times New Roman" w:hAnsi="Times New Roman" w:cs="Times New Roman"/>
                <w:sz w:val="24"/>
                <w:szCs w:val="24"/>
                <w:lang w:eastAsia="lv-LV"/>
              </w:rPr>
              <w:t>Ministru kabineta tīmekļa vietnē sadaļā “Sabiedrības līdzdalība”, tādējādi dodot iespēju sabiedrībai līdzdarboties noteikumu projekta izstrādes procesā.</w:t>
            </w:r>
          </w:p>
          <w:p w14:paraId="5B3690E6" w14:textId="14339760" w:rsidR="00EE56A6" w:rsidRPr="005313FE" w:rsidRDefault="00EE56A6" w:rsidP="0066584F">
            <w:pPr>
              <w:autoSpaceDE w:val="0"/>
              <w:autoSpaceDN w:val="0"/>
              <w:adjustRightInd w:val="0"/>
              <w:jc w:val="both"/>
              <w:rPr>
                <w:rFonts w:ascii="Times New Roman" w:eastAsia="Times New Roman" w:hAnsi="Times New Roman" w:cs="Times New Roman"/>
                <w:sz w:val="24"/>
                <w:szCs w:val="24"/>
                <w:lang w:eastAsia="lv-LV"/>
              </w:rPr>
            </w:pPr>
          </w:p>
          <w:p w14:paraId="4C1BB121" w14:textId="5E9CEE94" w:rsidR="0066584F" w:rsidRPr="005313FE" w:rsidRDefault="00E46A6E" w:rsidP="0066584F">
            <w:pPr>
              <w:ind w:left="15"/>
              <w:jc w:val="both"/>
              <w:rPr>
                <w:rFonts w:ascii="Times New Roman" w:eastAsia="Times New Roman" w:hAnsi="Times New Roman" w:cs="Times New Roman"/>
                <w:sz w:val="24"/>
                <w:szCs w:val="24"/>
                <w:lang w:eastAsia="lv-LV"/>
              </w:rPr>
            </w:pPr>
            <w:r w:rsidRPr="005313FE">
              <w:rPr>
                <w:rFonts w:ascii="Times New Roman" w:hAnsi="Times New Roman" w:cs="Times New Roman"/>
                <w:sz w:val="24"/>
                <w:szCs w:val="24"/>
              </w:rPr>
              <w:t>Audžuģimeņu informācijas</w:t>
            </w:r>
            <w:r w:rsidRPr="005313FE">
              <w:rPr>
                <w:rFonts w:ascii="Times New Roman" w:eastAsia="Times New Roman" w:hAnsi="Times New Roman" w:cs="Times New Roman"/>
                <w:sz w:val="24"/>
                <w:szCs w:val="24"/>
                <w:lang w:eastAsia="lv-LV"/>
              </w:rPr>
              <w:t xml:space="preserve"> </w:t>
            </w:r>
            <w:r w:rsidR="0066584F" w:rsidRPr="005313FE">
              <w:rPr>
                <w:rFonts w:ascii="Times New Roman" w:eastAsia="Times New Roman" w:hAnsi="Times New Roman" w:cs="Times New Roman"/>
                <w:sz w:val="24"/>
                <w:szCs w:val="24"/>
                <w:lang w:eastAsia="lv-LV"/>
              </w:rPr>
              <w:t>sistēmas izstrādē tika iesaistīta Latvijas Bāriņtiesu darbinieku asociācija un Valsts bērnu tiesību aizsardzības inspekcija. Atsevišķās sanāksmēs ir piedalījušies arī Valsts policijas pārstāvji.</w:t>
            </w:r>
          </w:p>
          <w:p w14:paraId="4F7042A7" w14:textId="77777777" w:rsidR="0066584F" w:rsidRPr="005313FE" w:rsidRDefault="0066584F" w:rsidP="0066584F">
            <w:pPr>
              <w:ind w:left="15"/>
              <w:jc w:val="both"/>
              <w:rPr>
                <w:rFonts w:ascii="Times New Roman" w:eastAsia="Times New Roman" w:hAnsi="Times New Roman" w:cs="Times New Roman"/>
                <w:sz w:val="24"/>
                <w:szCs w:val="24"/>
                <w:lang w:eastAsia="lv-LV"/>
              </w:rPr>
            </w:pPr>
          </w:p>
          <w:p w14:paraId="70C779D8" w14:textId="5E084468" w:rsidR="0066584F" w:rsidRPr="005313FE" w:rsidRDefault="0066584F" w:rsidP="0066584F">
            <w:pPr>
              <w:autoSpaceDE w:val="0"/>
              <w:autoSpaceDN w:val="0"/>
              <w:adjustRightInd w:val="0"/>
              <w:jc w:val="both"/>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Sanāksmēs no Latvijas Bāriņtiesu darbinieku asociācijas piedalījās Rīgas un Valmieras bāriņtiesu pārstāvji. Latvijas Bāriņtiesu asociācija, kuras biedri ir 95 (no 129 visām bāriņtiesām, kas ir aptuveni 74% no Latvijas bāriņtiesas), nosūtīto informāciju skaņo savā starpā. Vienlaikus klātienes tikšanās asociācija pati deleģēja Rīgas un Valmieras pilsētu bāriņtiesas pārstāvjus.</w:t>
            </w:r>
          </w:p>
          <w:p w14:paraId="2F9A4151" w14:textId="0CBCAE76" w:rsidR="0066584F" w:rsidRPr="005313FE" w:rsidRDefault="0066584F" w:rsidP="0066584F">
            <w:pPr>
              <w:jc w:val="both"/>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Vienlaikus</w:t>
            </w:r>
            <w:r w:rsidR="00DA2554" w:rsidRPr="005313FE">
              <w:rPr>
                <w:rFonts w:ascii="Times New Roman" w:eastAsia="Times New Roman" w:hAnsi="Times New Roman" w:cs="Times New Roman"/>
                <w:sz w:val="24"/>
                <w:szCs w:val="24"/>
                <w:lang w:eastAsia="lv-LV"/>
              </w:rPr>
              <w:t xml:space="preserve"> Labklājības ministrija</w:t>
            </w:r>
            <w:r w:rsidRPr="005313FE">
              <w:rPr>
                <w:rFonts w:ascii="Times New Roman" w:eastAsia="Times New Roman" w:hAnsi="Times New Roman" w:cs="Times New Roman"/>
                <w:sz w:val="24"/>
                <w:szCs w:val="24"/>
                <w:lang w:eastAsia="lv-LV"/>
              </w:rPr>
              <w:t xml:space="preserve"> saņēma e-pasta jautājumus, komentārus arī no citām bāriņtiesām, kas nepiedalījās klātienes tikšanās laikā, bet informāciju bija saņēmušas no asociācijas. </w:t>
            </w:r>
          </w:p>
          <w:p w14:paraId="05E0E258" w14:textId="77777777" w:rsidR="0066584F" w:rsidRPr="005313FE" w:rsidRDefault="0066584F" w:rsidP="0066584F">
            <w:pPr>
              <w:autoSpaceDE w:val="0"/>
              <w:autoSpaceDN w:val="0"/>
              <w:adjustRightInd w:val="0"/>
              <w:jc w:val="both"/>
              <w:rPr>
                <w:rFonts w:ascii="Times New Roman" w:eastAsia="Times New Roman" w:hAnsi="Times New Roman" w:cs="Times New Roman"/>
                <w:sz w:val="24"/>
                <w:szCs w:val="24"/>
                <w:lang w:eastAsia="lv-LV"/>
              </w:rPr>
            </w:pPr>
          </w:p>
          <w:p w14:paraId="5761ADE8" w14:textId="7B87408D" w:rsidR="009A20BE" w:rsidRPr="005313FE" w:rsidRDefault="00EE56A6" w:rsidP="0066584F">
            <w:pPr>
              <w:jc w:val="both"/>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 xml:space="preserve">Papildus </w:t>
            </w:r>
            <w:proofErr w:type="gramStart"/>
            <w:r w:rsidRPr="005313FE">
              <w:rPr>
                <w:rFonts w:ascii="Times New Roman" w:eastAsia="Times New Roman" w:hAnsi="Times New Roman" w:cs="Times New Roman"/>
                <w:sz w:val="24"/>
                <w:szCs w:val="24"/>
                <w:lang w:eastAsia="lv-LV"/>
              </w:rPr>
              <w:t>2018.gadā</w:t>
            </w:r>
            <w:proofErr w:type="gramEnd"/>
            <w:r w:rsidRPr="005313FE">
              <w:rPr>
                <w:rFonts w:ascii="Times New Roman" w:eastAsia="Times New Roman" w:hAnsi="Times New Roman" w:cs="Times New Roman"/>
                <w:sz w:val="24"/>
                <w:szCs w:val="24"/>
                <w:lang w:eastAsia="lv-LV"/>
              </w:rPr>
              <w:t xml:space="preserve"> </w:t>
            </w:r>
            <w:r w:rsidR="00F47FB9" w:rsidRPr="005313FE">
              <w:rPr>
                <w:rFonts w:ascii="Times New Roman" w:eastAsia="Times New Roman" w:hAnsi="Times New Roman" w:cs="Times New Roman"/>
                <w:sz w:val="24"/>
                <w:szCs w:val="24"/>
                <w:lang w:eastAsia="lv-LV"/>
              </w:rPr>
              <w:t xml:space="preserve">aprīlī un maijā </w:t>
            </w:r>
            <w:r w:rsidRPr="005313FE">
              <w:rPr>
                <w:rFonts w:ascii="Times New Roman" w:eastAsia="Times New Roman" w:hAnsi="Times New Roman" w:cs="Times New Roman"/>
                <w:sz w:val="24"/>
                <w:szCs w:val="24"/>
                <w:lang w:eastAsia="lv-LV"/>
              </w:rPr>
              <w:t xml:space="preserve">notika arī </w:t>
            </w:r>
            <w:r w:rsidR="00F47FB9" w:rsidRPr="005313FE">
              <w:rPr>
                <w:rFonts w:ascii="Times New Roman" w:eastAsia="Times New Roman" w:hAnsi="Times New Roman" w:cs="Times New Roman"/>
                <w:sz w:val="24"/>
                <w:szCs w:val="24"/>
                <w:lang w:eastAsia="lv-LV"/>
              </w:rPr>
              <w:t xml:space="preserve">vairākas </w:t>
            </w:r>
            <w:r w:rsidRPr="005313FE">
              <w:rPr>
                <w:rFonts w:ascii="Times New Roman" w:eastAsia="Times New Roman" w:hAnsi="Times New Roman" w:cs="Times New Roman"/>
                <w:sz w:val="24"/>
                <w:szCs w:val="24"/>
                <w:lang w:eastAsia="lv-LV"/>
              </w:rPr>
              <w:t>tikšanās ar nevalstiskajām organizācijām, lai noskaidrotu sabiedrības viedokli</w:t>
            </w:r>
            <w:r w:rsidR="0066584F" w:rsidRPr="005313FE">
              <w:rPr>
                <w:rFonts w:ascii="Times New Roman" w:eastAsia="Times New Roman" w:hAnsi="Times New Roman" w:cs="Times New Roman"/>
                <w:sz w:val="24"/>
                <w:szCs w:val="24"/>
                <w:lang w:eastAsia="lv-LV"/>
              </w:rPr>
              <w:t xml:space="preserve">, par </w:t>
            </w:r>
            <w:r w:rsidR="00E46A6E" w:rsidRPr="005313FE">
              <w:rPr>
                <w:rFonts w:ascii="Times New Roman" w:hAnsi="Times New Roman" w:cs="Times New Roman"/>
                <w:sz w:val="24"/>
                <w:szCs w:val="24"/>
              </w:rPr>
              <w:t>Audžuģimeņu informācijas</w:t>
            </w:r>
            <w:r w:rsidR="00E46A6E" w:rsidRPr="005313FE">
              <w:rPr>
                <w:rFonts w:ascii="Times New Roman" w:eastAsia="Times New Roman" w:hAnsi="Times New Roman" w:cs="Times New Roman"/>
                <w:sz w:val="24"/>
                <w:szCs w:val="24"/>
                <w:lang w:eastAsia="lv-LV"/>
              </w:rPr>
              <w:t xml:space="preserve"> </w:t>
            </w:r>
            <w:r w:rsidR="0066584F" w:rsidRPr="005313FE">
              <w:rPr>
                <w:rFonts w:ascii="Times New Roman" w:eastAsia="Times New Roman" w:hAnsi="Times New Roman" w:cs="Times New Roman"/>
                <w:sz w:val="24"/>
                <w:szCs w:val="24"/>
                <w:lang w:eastAsia="lv-LV"/>
              </w:rPr>
              <w:t>sistēmas nepieciešamību</w:t>
            </w:r>
            <w:r w:rsidRPr="005313FE">
              <w:rPr>
                <w:rFonts w:ascii="Times New Roman" w:eastAsia="Times New Roman" w:hAnsi="Times New Roman" w:cs="Times New Roman"/>
                <w:sz w:val="24"/>
                <w:szCs w:val="24"/>
                <w:lang w:eastAsia="lv-LV"/>
              </w:rPr>
              <w:t>.</w:t>
            </w:r>
          </w:p>
        </w:tc>
      </w:tr>
      <w:tr w:rsidR="005313FE" w:rsidRPr="005313FE" w14:paraId="07A030E3" w14:textId="77777777" w:rsidTr="00990590">
        <w:tc>
          <w:tcPr>
            <w:tcW w:w="300" w:type="pct"/>
            <w:hideMark/>
          </w:tcPr>
          <w:p w14:paraId="58EDE9EA" w14:textId="77777777"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w:t>
            </w:r>
          </w:p>
        </w:tc>
        <w:tc>
          <w:tcPr>
            <w:tcW w:w="1700" w:type="pct"/>
            <w:hideMark/>
          </w:tcPr>
          <w:p w14:paraId="3A339C6F"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Sabiedrības līdzdalība projekta izstrādē</w:t>
            </w:r>
          </w:p>
        </w:tc>
        <w:tc>
          <w:tcPr>
            <w:tcW w:w="3000" w:type="pct"/>
            <w:hideMark/>
          </w:tcPr>
          <w:p w14:paraId="690533C6" w14:textId="7E8DA24C" w:rsidR="00E5323B" w:rsidRPr="005313FE" w:rsidRDefault="00EE56A6" w:rsidP="008F4802">
            <w:pPr>
              <w:jc w:val="both"/>
              <w:rPr>
                <w:rFonts w:ascii="Times New Roman" w:eastAsia="Times New Roman" w:hAnsi="Times New Roman" w:cs="Times New Roman"/>
                <w:iCs/>
                <w:sz w:val="24"/>
                <w:szCs w:val="24"/>
                <w:highlight w:val="yellow"/>
                <w:lang w:eastAsia="lv-LV"/>
              </w:rPr>
            </w:pPr>
            <w:r w:rsidRPr="005313FE">
              <w:rPr>
                <w:rFonts w:ascii="Times New Roman" w:eastAsia="Calibri" w:hAnsi="Times New Roman" w:cs="Times New Roman"/>
                <w:sz w:val="24"/>
                <w:szCs w:val="24"/>
              </w:rPr>
              <w:t xml:space="preserve">Lai informētu sabiedrību par noteikumu projektu un dotu iespēju izteikt par to viedokļus, informācija par </w:t>
            </w:r>
            <w:r w:rsidR="00F47FB9" w:rsidRPr="005313FE">
              <w:rPr>
                <w:rFonts w:ascii="Times New Roman" w:eastAsia="Calibri" w:hAnsi="Times New Roman" w:cs="Times New Roman"/>
                <w:sz w:val="24"/>
                <w:szCs w:val="24"/>
              </w:rPr>
              <w:t>audžuģimeņu n</w:t>
            </w:r>
            <w:r w:rsidRPr="005313FE">
              <w:rPr>
                <w:rFonts w:ascii="Times New Roman" w:eastAsia="Calibri" w:hAnsi="Times New Roman" w:cs="Times New Roman"/>
                <w:sz w:val="24"/>
                <w:szCs w:val="24"/>
              </w:rPr>
              <w:t xml:space="preserve">oteikumu projektu </w:t>
            </w:r>
            <w:proofErr w:type="gramStart"/>
            <w:r w:rsidRPr="005313FE">
              <w:rPr>
                <w:rFonts w:ascii="Times New Roman" w:eastAsia="Calibri" w:hAnsi="Times New Roman" w:cs="Times New Roman"/>
                <w:sz w:val="24"/>
                <w:szCs w:val="24"/>
              </w:rPr>
              <w:t>2018.gada</w:t>
            </w:r>
            <w:proofErr w:type="gramEnd"/>
            <w:r w:rsidRPr="005313FE">
              <w:rPr>
                <w:rFonts w:ascii="Times New Roman" w:eastAsia="Calibri" w:hAnsi="Times New Roman" w:cs="Times New Roman"/>
                <w:sz w:val="24"/>
                <w:szCs w:val="24"/>
              </w:rPr>
              <w:t xml:space="preserve"> 2</w:t>
            </w:r>
            <w:r w:rsidR="000F6952" w:rsidRPr="005313FE">
              <w:rPr>
                <w:rFonts w:ascii="Times New Roman" w:eastAsia="Calibri" w:hAnsi="Times New Roman" w:cs="Times New Roman"/>
                <w:sz w:val="24"/>
                <w:szCs w:val="24"/>
              </w:rPr>
              <w:t>6</w:t>
            </w:r>
            <w:r w:rsidRPr="005313FE">
              <w:rPr>
                <w:rFonts w:ascii="Times New Roman" w:eastAsia="Calibri" w:hAnsi="Times New Roman" w:cs="Times New Roman"/>
                <w:sz w:val="24"/>
                <w:szCs w:val="24"/>
              </w:rPr>
              <w:t>.</w:t>
            </w:r>
            <w:r w:rsidR="000F6952" w:rsidRPr="005313FE">
              <w:rPr>
                <w:rFonts w:ascii="Times New Roman" w:eastAsia="Calibri" w:hAnsi="Times New Roman" w:cs="Times New Roman"/>
                <w:sz w:val="24"/>
                <w:szCs w:val="24"/>
              </w:rPr>
              <w:t>jūnijā</w:t>
            </w:r>
            <w:r w:rsidRPr="005313FE">
              <w:rPr>
                <w:rFonts w:ascii="Times New Roman" w:eastAsia="Calibri" w:hAnsi="Times New Roman" w:cs="Times New Roman"/>
                <w:sz w:val="24"/>
                <w:szCs w:val="24"/>
              </w:rPr>
              <w:t xml:space="preserve"> ievietota</w:t>
            </w:r>
            <w:r w:rsidR="00DA2554" w:rsidRPr="005313FE">
              <w:rPr>
                <w:rFonts w:ascii="Times New Roman" w:eastAsia="Calibri" w:hAnsi="Times New Roman" w:cs="Times New Roman"/>
                <w:sz w:val="24"/>
                <w:szCs w:val="24"/>
              </w:rPr>
              <w:t xml:space="preserve"> Labklājības</w:t>
            </w:r>
            <w:r w:rsidRPr="005313FE">
              <w:rPr>
                <w:rFonts w:ascii="Times New Roman" w:eastAsia="Calibri" w:hAnsi="Times New Roman" w:cs="Times New Roman"/>
                <w:sz w:val="24"/>
                <w:szCs w:val="24"/>
              </w:rPr>
              <w:t xml:space="preserve"> ministrijas tīmekļa vietnē</w:t>
            </w:r>
            <w:r w:rsidR="004072D1" w:rsidRPr="005313FE">
              <w:rPr>
                <w:rFonts w:ascii="Times New Roman" w:eastAsia="Calibri" w:hAnsi="Times New Roman" w:cs="Times New Roman"/>
                <w:sz w:val="24"/>
                <w:szCs w:val="24"/>
              </w:rPr>
              <w:t xml:space="preserve"> </w:t>
            </w:r>
            <w:hyperlink r:id="rId9" w:history="1">
              <w:r w:rsidR="004072D1" w:rsidRPr="005313FE">
                <w:rPr>
                  <w:rStyle w:val="Hyperlink"/>
                  <w:rFonts w:ascii="Times New Roman" w:eastAsia="Calibri" w:hAnsi="Times New Roman" w:cs="Times New Roman"/>
                  <w:color w:val="auto"/>
                  <w:sz w:val="24"/>
                  <w:szCs w:val="24"/>
                </w:rPr>
                <w:t>http://www.lm.gov.lv/text/1789</w:t>
              </w:r>
            </w:hyperlink>
            <w:r w:rsidRPr="005313FE">
              <w:rPr>
                <w:rFonts w:ascii="Times New Roman" w:eastAsia="Calibri" w:hAnsi="Times New Roman" w:cs="Times New Roman"/>
                <w:sz w:val="24"/>
                <w:szCs w:val="24"/>
              </w:rPr>
              <w:t>,</w:t>
            </w:r>
            <w:r w:rsidR="004072D1" w:rsidRPr="005313FE">
              <w:rPr>
                <w:rFonts w:ascii="Times New Roman" w:eastAsia="Calibri" w:hAnsi="Times New Roman" w:cs="Times New Roman"/>
                <w:sz w:val="24"/>
                <w:szCs w:val="24"/>
              </w:rPr>
              <w:t xml:space="preserve"> </w:t>
            </w:r>
            <w:r w:rsidRPr="005313FE">
              <w:rPr>
                <w:rFonts w:ascii="Times New Roman" w:eastAsia="Calibri" w:hAnsi="Times New Roman" w:cs="Times New Roman"/>
                <w:sz w:val="24"/>
                <w:szCs w:val="24"/>
              </w:rPr>
              <w:t xml:space="preserve">kā arī Ministru kabineta tīmekļa vietnē un termiņš viedokļa izteikšanai </w:t>
            </w:r>
            <w:r w:rsidRPr="005313FE">
              <w:rPr>
                <w:rFonts w:ascii="Times New Roman" w:eastAsia="Calibri" w:hAnsi="Times New Roman" w:cs="Times New Roman"/>
                <w:sz w:val="24"/>
                <w:szCs w:val="24"/>
              </w:rPr>
              <w:lastRenderedPageBreak/>
              <w:t xml:space="preserve">tika noteikts 2018. gada </w:t>
            </w:r>
            <w:r w:rsidR="004072D1" w:rsidRPr="005313FE">
              <w:rPr>
                <w:rFonts w:ascii="Times New Roman" w:eastAsia="Calibri" w:hAnsi="Times New Roman" w:cs="Times New Roman"/>
                <w:sz w:val="24"/>
                <w:szCs w:val="24"/>
              </w:rPr>
              <w:t>11</w:t>
            </w:r>
            <w:r w:rsidRPr="005313FE">
              <w:rPr>
                <w:rFonts w:ascii="Times New Roman" w:eastAsia="Calibri" w:hAnsi="Times New Roman" w:cs="Times New Roman"/>
                <w:sz w:val="24"/>
                <w:szCs w:val="24"/>
              </w:rPr>
              <w:t>.</w:t>
            </w:r>
            <w:r w:rsidR="004072D1" w:rsidRPr="005313FE">
              <w:rPr>
                <w:rFonts w:ascii="Times New Roman" w:eastAsia="Calibri" w:hAnsi="Times New Roman" w:cs="Times New Roman"/>
                <w:sz w:val="24"/>
                <w:szCs w:val="24"/>
              </w:rPr>
              <w:t>jūlijs</w:t>
            </w:r>
            <w:r w:rsidR="00F47FB9" w:rsidRPr="005313FE">
              <w:rPr>
                <w:rFonts w:ascii="Times New Roman" w:eastAsia="Calibri" w:hAnsi="Times New Roman" w:cs="Times New Roman"/>
                <w:sz w:val="24"/>
                <w:szCs w:val="24"/>
              </w:rPr>
              <w:t>.</w:t>
            </w:r>
            <w:r w:rsidR="008F4802" w:rsidRPr="005313FE">
              <w:t xml:space="preserve"> </w:t>
            </w:r>
            <w:r w:rsidR="008F4802" w:rsidRPr="005313FE">
              <w:rPr>
                <w:rFonts w:ascii="Times New Roman" w:eastAsia="Calibri" w:hAnsi="Times New Roman" w:cs="Times New Roman"/>
                <w:sz w:val="24"/>
                <w:szCs w:val="24"/>
              </w:rPr>
              <w:t>Norādītajā termiņā iebildumi vai priekšlikumi netika saņemti.</w:t>
            </w:r>
          </w:p>
        </w:tc>
      </w:tr>
      <w:tr w:rsidR="005313FE" w:rsidRPr="005313FE" w14:paraId="2D177E89" w14:textId="77777777" w:rsidTr="00990590">
        <w:tc>
          <w:tcPr>
            <w:tcW w:w="300" w:type="pct"/>
            <w:hideMark/>
          </w:tcPr>
          <w:p w14:paraId="278034E8" w14:textId="77777777"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lastRenderedPageBreak/>
              <w:t>3.</w:t>
            </w:r>
          </w:p>
        </w:tc>
        <w:tc>
          <w:tcPr>
            <w:tcW w:w="1700" w:type="pct"/>
            <w:hideMark/>
          </w:tcPr>
          <w:p w14:paraId="7C7A63D9"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Sabiedrības līdzdalības rezultāti</w:t>
            </w:r>
          </w:p>
        </w:tc>
        <w:tc>
          <w:tcPr>
            <w:tcW w:w="3000" w:type="pct"/>
            <w:hideMark/>
          </w:tcPr>
          <w:p w14:paraId="7E55652E" w14:textId="2D4E7EB3" w:rsidR="00E5323B" w:rsidRPr="005313FE" w:rsidRDefault="00F47FB9" w:rsidP="00F47FB9">
            <w:pPr>
              <w:jc w:val="both"/>
              <w:rPr>
                <w:rFonts w:ascii="Times New Roman" w:eastAsia="Times New Roman" w:hAnsi="Times New Roman" w:cs="Times New Roman"/>
                <w:iCs/>
                <w:sz w:val="24"/>
                <w:szCs w:val="24"/>
                <w:lang w:eastAsia="lv-LV"/>
              </w:rPr>
            </w:pPr>
            <w:r w:rsidRPr="005313FE">
              <w:rPr>
                <w:rFonts w:ascii="Times New Roman" w:eastAsia="Calibri" w:hAnsi="Times New Roman" w:cs="Times New Roman"/>
                <w:sz w:val="24"/>
                <w:szCs w:val="24"/>
              </w:rPr>
              <w:t>N</w:t>
            </w:r>
            <w:r w:rsidR="00EE56A6" w:rsidRPr="005313FE">
              <w:rPr>
                <w:rFonts w:ascii="Times New Roman" w:eastAsia="Calibri" w:hAnsi="Times New Roman" w:cs="Times New Roman"/>
                <w:sz w:val="24"/>
                <w:szCs w:val="24"/>
              </w:rPr>
              <w:t>oteikumu projekt</w:t>
            </w:r>
            <w:r w:rsidRPr="005313FE">
              <w:rPr>
                <w:rFonts w:ascii="Times New Roman" w:eastAsia="Calibri" w:hAnsi="Times New Roman" w:cs="Times New Roman"/>
                <w:sz w:val="24"/>
                <w:szCs w:val="24"/>
              </w:rPr>
              <w:t>u</w:t>
            </w:r>
            <w:r w:rsidR="00EE56A6" w:rsidRPr="005313FE">
              <w:rPr>
                <w:rFonts w:ascii="Times New Roman" w:eastAsia="Calibri" w:hAnsi="Times New Roman" w:cs="Times New Roman"/>
                <w:sz w:val="24"/>
                <w:szCs w:val="24"/>
              </w:rPr>
              <w:t xml:space="preserve"> izstādes</w:t>
            </w:r>
            <w:r w:rsidRPr="005313FE">
              <w:rPr>
                <w:rFonts w:ascii="Times New Roman" w:eastAsia="Calibri" w:hAnsi="Times New Roman" w:cs="Times New Roman"/>
                <w:sz w:val="24"/>
                <w:szCs w:val="24"/>
              </w:rPr>
              <w:t xml:space="preserve"> laikā</w:t>
            </w:r>
            <w:r w:rsidR="00DA2554" w:rsidRPr="005313FE">
              <w:rPr>
                <w:rFonts w:ascii="Times New Roman" w:eastAsia="Calibri" w:hAnsi="Times New Roman" w:cs="Times New Roman"/>
                <w:sz w:val="24"/>
                <w:szCs w:val="24"/>
              </w:rPr>
              <w:t xml:space="preserve"> Labklājības</w:t>
            </w:r>
            <w:r w:rsidR="00EE56A6" w:rsidRPr="005313FE">
              <w:rPr>
                <w:rFonts w:ascii="Times New Roman" w:eastAsia="Calibri" w:hAnsi="Times New Roman" w:cs="Times New Roman"/>
                <w:sz w:val="24"/>
                <w:szCs w:val="24"/>
              </w:rPr>
              <w:t xml:space="preserve"> ministrija </w:t>
            </w:r>
            <w:proofErr w:type="gramStart"/>
            <w:r w:rsidR="009C1119" w:rsidRPr="005313FE">
              <w:rPr>
                <w:rFonts w:ascii="Times New Roman" w:eastAsia="Calibri" w:hAnsi="Times New Roman" w:cs="Times New Roman"/>
                <w:sz w:val="24"/>
                <w:szCs w:val="24"/>
              </w:rPr>
              <w:t>2017.gada</w:t>
            </w:r>
            <w:proofErr w:type="gramEnd"/>
            <w:r w:rsidR="009C1119" w:rsidRPr="005313FE">
              <w:rPr>
                <w:rFonts w:ascii="Times New Roman" w:eastAsia="Calibri" w:hAnsi="Times New Roman" w:cs="Times New Roman"/>
                <w:sz w:val="24"/>
                <w:szCs w:val="24"/>
              </w:rPr>
              <w:t xml:space="preserve"> nogalē un 2018.gada pirmajā pusgadā </w:t>
            </w:r>
            <w:r w:rsidR="00EE56A6" w:rsidRPr="005313FE">
              <w:rPr>
                <w:rFonts w:ascii="Times New Roman" w:eastAsia="Calibri" w:hAnsi="Times New Roman" w:cs="Times New Roman"/>
                <w:sz w:val="24"/>
                <w:szCs w:val="24"/>
              </w:rPr>
              <w:t xml:space="preserve">ir </w:t>
            </w:r>
            <w:r w:rsidRPr="005313FE">
              <w:rPr>
                <w:rFonts w:ascii="Times New Roman" w:eastAsia="Calibri" w:hAnsi="Times New Roman" w:cs="Times New Roman"/>
                <w:sz w:val="24"/>
                <w:szCs w:val="24"/>
              </w:rPr>
              <w:t xml:space="preserve">vairākkārt </w:t>
            </w:r>
            <w:r w:rsidR="009C1119" w:rsidRPr="005313FE">
              <w:rPr>
                <w:rFonts w:ascii="Times New Roman" w:eastAsia="Calibri" w:hAnsi="Times New Roman" w:cs="Times New Roman"/>
                <w:sz w:val="24"/>
                <w:szCs w:val="24"/>
              </w:rPr>
              <w:t xml:space="preserve">tikusies </w:t>
            </w:r>
            <w:r w:rsidR="00EE56A6" w:rsidRPr="005313FE">
              <w:rPr>
                <w:rFonts w:ascii="Times New Roman" w:eastAsia="Calibri" w:hAnsi="Times New Roman" w:cs="Times New Roman"/>
                <w:sz w:val="24"/>
                <w:szCs w:val="24"/>
              </w:rPr>
              <w:t xml:space="preserve">ar </w:t>
            </w:r>
            <w:r w:rsidR="009C1119" w:rsidRPr="005313FE">
              <w:rPr>
                <w:rFonts w:ascii="Times New Roman" w:eastAsia="Calibri" w:hAnsi="Times New Roman" w:cs="Times New Roman"/>
                <w:sz w:val="24"/>
                <w:szCs w:val="24"/>
              </w:rPr>
              <w:t xml:space="preserve">Iekšlietu ministrijas Informācijas centru, </w:t>
            </w:r>
            <w:r w:rsidR="009C1119" w:rsidRPr="005313FE">
              <w:rPr>
                <w:rFonts w:ascii="Times New Roman" w:hAnsi="Times New Roman" w:cs="Times New Roman"/>
                <w:sz w:val="24"/>
                <w:szCs w:val="24"/>
              </w:rPr>
              <w:t>Latvijas B</w:t>
            </w:r>
            <w:r w:rsidR="00EE56A6" w:rsidRPr="005313FE">
              <w:rPr>
                <w:rFonts w:ascii="Times New Roman" w:hAnsi="Times New Roman" w:cs="Times New Roman"/>
                <w:sz w:val="24"/>
                <w:szCs w:val="24"/>
              </w:rPr>
              <w:t>āriņtiesu darbinieku asociāci</w:t>
            </w:r>
            <w:r w:rsidR="009C1119" w:rsidRPr="005313FE">
              <w:rPr>
                <w:rFonts w:ascii="Times New Roman" w:hAnsi="Times New Roman" w:cs="Times New Roman"/>
                <w:sz w:val="24"/>
                <w:szCs w:val="24"/>
              </w:rPr>
              <w:t>ju un</w:t>
            </w:r>
            <w:r w:rsidR="00EE56A6" w:rsidRPr="005313FE">
              <w:rPr>
                <w:rFonts w:ascii="Times New Roman" w:hAnsi="Times New Roman" w:cs="Times New Roman"/>
                <w:sz w:val="24"/>
                <w:szCs w:val="24"/>
              </w:rPr>
              <w:t xml:space="preserve"> Valsts bērnu tiesību aizsardzības inspekciju un konceptuāli vienojusies par nosacījumiem un kritērijiem noteikumu projektu izstrādē.</w:t>
            </w:r>
          </w:p>
        </w:tc>
      </w:tr>
      <w:tr w:rsidR="005313FE" w:rsidRPr="005313FE" w14:paraId="7F726D8D" w14:textId="77777777" w:rsidTr="00990590">
        <w:tc>
          <w:tcPr>
            <w:tcW w:w="300" w:type="pct"/>
            <w:hideMark/>
          </w:tcPr>
          <w:p w14:paraId="795E2C1A" w14:textId="77777777"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4.</w:t>
            </w:r>
          </w:p>
        </w:tc>
        <w:tc>
          <w:tcPr>
            <w:tcW w:w="1700" w:type="pct"/>
            <w:hideMark/>
          </w:tcPr>
          <w:p w14:paraId="2CCED596"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Cita informācija</w:t>
            </w:r>
          </w:p>
        </w:tc>
        <w:tc>
          <w:tcPr>
            <w:tcW w:w="3000" w:type="pct"/>
            <w:hideMark/>
          </w:tcPr>
          <w:p w14:paraId="15E4A3F3" w14:textId="77777777" w:rsidR="00E5323B" w:rsidRPr="005313FE" w:rsidRDefault="00EE56A6"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Nav</w:t>
            </w:r>
          </w:p>
        </w:tc>
      </w:tr>
    </w:tbl>
    <w:p w14:paraId="63E1B6FA" w14:textId="36457B9A" w:rsidR="00E5323B" w:rsidRPr="005313FE" w:rsidRDefault="00E5323B" w:rsidP="00E5323B">
      <w:pPr>
        <w:spacing w:after="0" w:line="240"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 xml:space="preserve">  </w:t>
      </w:r>
    </w:p>
    <w:p w14:paraId="22A39E9F" w14:textId="77777777" w:rsidR="002C4FF5" w:rsidRPr="005313FE" w:rsidRDefault="002C4FF5"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9061"/>
      </w:tblGrid>
      <w:tr w:rsidR="005313FE" w:rsidRPr="005313FE" w14:paraId="746DE669" w14:textId="77777777" w:rsidTr="00AD404A">
        <w:tc>
          <w:tcPr>
            <w:tcW w:w="0" w:type="auto"/>
            <w:hideMark/>
          </w:tcPr>
          <w:p w14:paraId="3665A4BE" w14:textId="0CA2BD18" w:rsidR="002C4FF5" w:rsidRPr="005313FE" w:rsidRDefault="002C4FF5" w:rsidP="00AD404A">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C4FF5" w:rsidRPr="005313FE" w14:paraId="5DCC7E0C" w14:textId="77777777" w:rsidTr="00AD404A">
        <w:tc>
          <w:tcPr>
            <w:tcW w:w="0" w:type="auto"/>
          </w:tcPr>
          <w:p w14:paraId="372D3EBC" w14:textId="72ECB5A0" w:rsidR="002C4FF5" w:rsidRPr="005313FE" w:rsidRDefault="002C4FF5" w:rsidP="00E9329A">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iCs/>
                <w:sz w:val="24"/>
                <w:szCs w:val="24"/>
                <w:lang w:eastAsia="lv-LV"/>
              </w:rPr>
              <w:t>Noteikumu projekt</w:t>
            </w:r>
            <w:r w:rsidR="00E9329A" w:rsidRPr="005313FE">
              <w:rPr>
                <w:rFonts w:ascii="Times New Roman" w:eastAsia="Times New Roman" w:hAnsi="Times New Roman" w:cs="Times New Roman"/>
                <w:iCs/>
                <w:sz w:val="24"/>
                <w:szCs w:val="24"/>
                <w:lang w:eastAsia="lv-LV"/>
              </w:rPr>
              <w:t>s</w:t>
            </w:r>
            <w:r w:rsidRPr="005313FE">
              <w:rPr>
                <w:rFonts w:ascii="Times New Roman" w:eastAsia="Times New Roman" w:hAnsi="Times New Roman" w:cs="Times New Roman"/>
                <w:iCs/>
                <w:sz w:val="24"/>
                <w:szCs w:val="24"/>
                <w:lang w:eastAsia="lv-LV"/>
              </w:rPr>
              <w:t xml:space="preserve"> šo jomu neskar</w:t>
            </w:r>
          </w:p>
        </w:tc>
      </w:tr>
    </w:tbl>
    <w:p w14:paraId="316BEE6A" w14:textId="2ED89010" w:rsidR="00E5323B" w:rsidRPr="005313FE" w:rsidRDefault="00E5323B" w:rsidP="00894C55">
      <w:pPr>
        <w:spacing w:after="0" w:line="240" w:lineRule="auto"/>
        <w:rPr>
          <w:rFonts w:ascii="Times New Roman" w:hAnsi="Times New Roman" w:cs="Times New Roman"/>
          <w:sz w:val="24"/>
          <w:szCs w:val="24"/>
        </w:rPr>
      </w:pPr>
    </w:p>
    <w:p w14:paraId="1BEC8B8F" w14:textId="6FC63E32" w:rsidR="002C4FF5" w:rsidRPr="005313FE" w:rsidRDefault="002C4FF5" w:rsidP="00894C55">
      <w:pPr>
        <w:spacing w:after="0" w:line="240" w:lineRule="auto"/>
        <w:rPr>
          <w:rFonts w:ascii="Times New Roman" w:hAnsi="Times New Roman" w:cs="Times New Roman"/>
          <w:sz w:val="24"/>
          <w:szCs w:val="24"/>
        </w:rPr>
      </w:pPr>
    </w:p>
    <w:p w14:paraId="234D0531" w14:textId="40A1679C" w:rsidR="002C4FF5" w:rsidRPr="005313FE" w:rsidRDefault="008F4802" w:rsidP="00F57128">
      <w:pPr>
        <w:tabs>
          <w:tab w:val="left" w:pos="3707"/>
        </w:tabs>
        <w:spacing w:after="0" w:line="240" w:lineRule="auto"/>
        <w:rPr>
          <w:rFonts w:ascii="Times New Roman" w:hAnsi="Times New Roman" w:cs="Times New Roman"/>
          <w:sz w:val="24"/>
          <w:szCs w:val="24"/>
        </w:rPr>
      </w:pPr>
      <w:r w:rsidRPr="005313FE">
        <w:rPr>
          <w:rFonts w:ascii="Times New Roman" w:hAnsi="Times New Roman" w:cs="Times New Roman"/>
          <w:sz w:val="24"/>
          <w:szCs w:val="24"/>
        </w:rPr>
        <w:tab/>
      </w:r>
    </w:p>
    <w:p w14:paraId="14A62E4E" w14:textId="0A48C07B" w:rsidR="00894C55" w:rsidRPr="005313FE" w:rsidRDefault="00A07604" w:rsidP="00990590">
      <w:pPr>
        <w:tabs>
          <w:tab w:val="right" w:pos="9071"/>
        </w:tabs>
        <w:spacing w:after="0" w:line="240" w:lineRule="auto"/>
        <w:rPr>
          <w:rFonts w:ascii="Times New Roman" w:hAnsi="Times New Roman" w:cs="Times New Roman"/>
          <w:sz w:val="28"/>
          <w:szCs w:val="28"/>
        </w:rPr>
      </w:pPr>
      <w:r w:rsidRPr="005313FE">
        <w:rPr>
          <w:rFonts w:ascii="Times New Roman" w:hAnsi="Times New Roman" w:cs="Times New Roman"/>
          <w:sz w:val="28"/>
          <w:szCs w:val="28"/>
        </w:rPr>
        <w:t xml:space="preserve">Labklājības </w:t>
      </w:r>
      <w:r w:rsidR="00990590" w:rsidRPr="005313FE">
        <w:rPr>
          <w:rFonts w:ascii="Times New Roman" w:hAnsi="Times New Roman" w:cs="Times New Roman"/>
          <w:sz w:val="28"/>
          <w:szCs w:val="28"/>
        </w:rPr>
        <w:t xml:space="preserve">ministrs </w:t>
      </w:r>
      <w:r w:rsidR="00990590" w:rsidRPr="005313FE">
        <w:rPr>
          <w:rFonts w:ascii="Times New Roman" w:hAnsi="Times New Roman" w:cs="Times New Roman"/>
          <w:sz w:val="28"/>
          <w:szCs w:val="28"/>
        </w:rPr>
        <w:tab/>
      </w:r>
      <w:r w:rsidRPr="005313FE">
        <w:rPr>
          <w:rFonts w:ascii="Times New Roman" w:hAnsi="Times New Roman" w:cs="Times New Roman"/>
          <w:sz w:val="28"/>
          <w:szCs w:val="28"/>
        </w:rPr>
        <w:t>J. Reirs</w:t>
      </w:r>
    </w:p>
    <w:p w14:paraId="464B18FD" w14:textId="77777777" w:rsidR="00894C55" w:rsidRPr="005313FE" w:rsidRDefault="00894C55" w:rsidP="00894C55">
      <w:pPr>
        <w:spacing w:after="0" w:line="240" w:lineRule="auto"/>
        <w:ind w:firstLine="720"/>
        <w:rPr>
          <w:rFonts w:ascii="Times New Roman" w:hAnsi="Times New Roman" w:cs="Times New Roman"/>
          <w:sz w:val="24"/>
          <w:szCs w:val="24"/>
        </w:rPr>
      </w:pPr>
    </w:p>
    <w:p w14:paraId="43F7CA6F" w14:textId="77777777" w:rsidR="00894C55" w:rsidRPr="005313FE" w:rsidRDefault="00894C55" w:rsidP="00894C55">
      <w:pPr>
        <w:tabs>
          <w:tab w:val="left" w:pos="6237"/>
        </w:tabs>
        <w:spacing w:after="0" w:line="240" w:lineRule="auto"/>
        <w:ind w:firstLine="720"/>
        <w:rPr>
          <w:rFonts w:ascii="Times New Roman" w:hAnsi="Times New Roman" w:cs="Times New Roman"/>
          <w:sz w:val="24"/>
          <w:szCs w:val="24"/>
        </w:rPr>
      </w:pPr>
    </w:p>
    <w:p w14:paraId="58A56785" w14:textId="7E00B94D" w:rsidR="00F47FB9" w:rsidRPr="005313FE" w:rsidRDefault="00345ACA" w:rsidP="00F47FB9">
      <w:pPr>
        <w:pStyle w:val="Header"/>
        <w:rPr>
          <w:rFonts w:ascii="Times New Roman" w:hAnsi="Times New Roman" w:cs="Times New Roman"/>
          <w:sz w:val="20"/>
        </w:rPr>
      </w:pPr>
      <w:r w:rsidRPr="005313FE">
        <w:rPr>
          <w:rFonts w:ascii="Times New Roman" w:hAnsi="Times New Roman" w:cs="Times New Roman"/>
          <w:sz w:val="20"/>
        </w:rPr>
        <w:t>1</w:t>
      </w:r>
      <w:r w:rsidR="007050CD" w:rsidRPr="005313FE">
        <w:rPr>
          <w:rFonts w:ascii="Times New Roman" w:hAnsi="Times New Roman" w:cs="Times New Roman"/>
          <w:sz w:val="20"/>
        </w:rPr>
        <w:t>7</w:t>
      </w:r>
      <w:r w:rsidR="00F47FB9" w:rsidRPr="005313FE">
        <w:rPr>
          <w:rFonts w:ascii="Times New Roman" w:hAnsi="Times New Roman" w:cs="Times New Roman"/>
          <w:sz w:val="20"/>
        </w:rPr>
        <w:t>.0</w:t>
      </w:r>
      <w:r w:rsidR="008C346D" w:rsidRPr="005313FE">
        <w:rPr>
          <w:rFonts w:ascii="Times New Roman" w:hAnsi="Times New Roman" w:cs="Times New Roman"/>
          <w:sz w:val="20"/>
        </w:rPr>
        <w:t>7</w:t>
      </w:r>
      <w:r w:rsidR="00F47FB9" w:rsidRPr="005313FE">
        <w:rPr>
          <w:rFonts w:ascii="Times New Roman" w:hAnsi="Times New Roman" w:cs="Times New Roman"/>
          <w:sz w:val="20"/>
        </w:rPr>
        <w:t xml:space="preserve">.2018. </w:t>
      </w:r>
    </w:p>
    <w:p w14:paraId="7A675126" w14:textId="529CFA21" w:rsidR="001E2D50" w:rsidRPr="005313FE" w:rsidRDefault="00234B3B" w:rsidP="00F47FB9">
      <w:pPr>
        <w:pStyle w:val="Header"/>
        <w:rPr>
          <w:rFonts w:ascii="Times New Roman" w:hAnsi="Times New Roman" w:cs="Times New Roman"/>
          <w:sz w:val="20"/>
        </w:rPr>
      </w:pPr>
      <w:r w:rsidRPr="005313FE">
        <w:rPr>
          <w:rFonts w:ascii="Times New Roman" w:hAnsi="Times New Roman" w:cs="Times New Roman"/>
          <w:sz w:val="20"/>
        </w:rPr>
        <w:t>3</w:t>
      </w:r>
      <w:r w:rsidR="00127169">
        <w:rPr>
          <w:rFonts w:ascii="Times New Roman" w:hAnsi="Times New Roman" w:cs="Times New Roman"/>
          <w:sz w:val="20"/>
        </w:rPr>
        <w:t>561</w:t>
      </w:r>
      <w:bookmarkStart w:id="0" w:name="_GoBack"/>
      <w:bookmarkEnd w:id="0"/>
    </w:p>
    <w:p w14:paraId="56D2BA98" w14:textId="37893316" w:rsidR="00894C55" w:rsidRPr="005313FE" w:rsidRDefault="00990590" w:rsidP="00894C55">
      <w:pPr>
        <w:tabs>
          <w:tab w:val="left" w:pos="6237"/>
        </w:tabs>
        <w:spacing w:after="0" w:line="240" w:lineRule="auto"/>
        <w:rPr>
          <w:rFonts w:ascii="Times New Roman" w:hAnsi="Times New Roman" w:cs="Times New Roman"/>
          <w:sz w:val="20"/>
          <w:szCs w:val="20"/>
        </w:rPr>
      </w:pPr>
      <w:proofErr w:type="spellStart"/>
      <w:r w:rsidRPr="005313FE">
        <w:rPr>
          <w:rFonts w:ascii="Times New Roman" w:hAnsi="Times New Roman" w:cs="Times New Roman"/>
          <w:sz w:val="20"/>
          <w:szCs w:val="20"/>
        </w:rPr>
        <w:t>L.Neikens</w:t>
      </w:r>
      <w:proofErr w:type="spellEnd"/>
      <w:r w:rsidR="00812079" w:rsidRPr="005313FE">
        <w:rPr>
          <w:rFonts w:ascii="Times New Roman" w:hAnsi="Times New Roman" w:cs="Times New Roman"/>
          <w:sz w:val="20"/>
          <w:szCs w:val="20"/>
        </w:rPr>
        <w:t xml:space="preserve"> </w:t>
      </w:r>
      <w:r w:rsidRPr="005313FE">
        <w:rPr>
          <w:rFonts w:ascii="Times New Roman" w:hAnsi="Times New Roman" w:cs="Times New Roman"/>
          <w:sz w:val="20"/>
          <w:szCs w:val="20"/>
        </w:rPr>
        <w:t>67021673</w:t>
      </w:r>
    </w:p>
    <w:p w14:paraId="6D4D4BDB" w14:textId="345A2A92" w:rsidR="00894C55" w:rsidRPr="005313FE" w:rsidRDefault="008C346D" w:rsidP="00894C55">
      <w:pPr>
        <w:tabs>
          <w:tab w:val="left" w:pos="6237"/>
        </w:tabs>
        <w:spacing w:after="0" w:line="240" w:lineRule="auto"/>
        <w:rPr>
          <w:rFonts w:ascii="Times New Roman" w:hAnsi="Times New Roman" w:cs="Times New Roman"/>
          <w:sz w:val="20"/>
          <w:szCs w:val="20"/>
        </w:rPr>
      </w:pPr>
      <w:r w:rsidRPr="005313FE">
        <w:rPr>
          <w:rFonts w:ascii="Times New Roman" w:hAnsi="Times New Roman" w:cs="Times New Roman"/>
          <w:sz w:val="20"/>
          <w:szCs w:val="20"/>
        </w:rPr>
        <w:t>L</w:t>
      </w:r>
      <w:r w:rsidR="00990590" w:rsidRPr="005313FE">
        <w:rPr>
          <w:rFonts w:ascii="Times New Roman" w:hAnsi="Times New Roman" w:cs="Times New Roman"/>
          <w:sz w:val="20"/>
          <w:szCs w:val="20"/>
        </w:rPr>
        <w:t>auris.</w:t>
      </w:r>
      <w:r w:rsidRPr="005313FE">
        <w:rPr>
          <w:rFonts w:ascii="Times New Roman" w:hAnsi="Times New Roman" w:cs="Times New Roman"/>
          <w:sz w:val="20"/>
          <w:szCs w:val="20"/>
        </w:rPr>
        <w:t>N</w:t>
      </w:r>
      <w:r w:rsidR="00990590" w:rsidRPr="005313FE">
        <w:rPr>
          <w:rFonts w:ascii="Times New Roman" w:hAnsi="Times New Roman" w:cs="Times New Roman"/>
          <w:sz w:val="20"/>
          <w:szCs w:val="20"/>
        </w:rPr>
        <w:t>eikens</w:t>
      </w:r>
      <w:r w:rsidR="00894C55" w:rsidRPr="005313FE">
        <w:rPr>
          <w:rFonts w:ascii="Times New Roman" w:hAnsi="Times New Roman" w:cs="Times New Roman"/>
          <w:sz w:val="20"/>
          <w:szCs w:val="20"/>
        </w:rPr>
        <w:t>@</w:t>
      </w:r>
      <w:r w:rsidR="00A07604" w:rsidRPr="005313FE">
        <w:rPr>
          <w:rFonts w:ascii="Times New Roman" w:hAnsi="Times New Roman" w:cs="Times New Roman"/>
          <w:sz w:val="20"/>
          <w:szCs w:val="20"/>
        </w:rPr>
        <w:t>lm</w:t>
      </w:r>
      <w:r w:rsidR="00894C55" w:rsidRPr="005313FE">
        <w:rPr>
          <w:rFonts w:ascii="Times New Roman" w:hAnsi="Times New Roman" w:cs="Times New Roman"/>
          <w:sz w:val="20"/>
          <w:szCs w:val="20"/>
        </w:rPr>
        <w:t>.gov.lv</w:t>
      </w:r>
    </w:p>
    <w:sectPr w:rsidR="00894C55" w:rsidRPr="005313FE"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ABCE7" w14:textId="77777777" w:rsidR="0034543C" w:rsidRDefault="0034543C" w:rsidP="00894C55">
      <w:pPr>
        <w:spacing w:after="0" w:line="240" w:lineRule="auto"/>
      </w:pPr>
      <w:r>
        <w:separator/>
      </w:r>
    </w:p>
  </w:endnote>
  <w:endnote w:type="continuationSeparator" w:id="0">
    <w:p w14:paraId="2F588A69" w14:textId="77777777" w:rsidR="0034543C" w:rsidRDefault="0034543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1528" w14:textId="637A76EC" w:rsidR="00CC7B09" w:rsidRPr="00E46A6E" w:rsidRDefault="00CC7B09" w:rsidP="00E46A6E">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 xml:space="preserve">LManot_AGIS_170718; </w:t>
    </w:r>
    <w:r w:rsidRPr="006B4F34">
      <w:rPr>
        <w:rFonts w:ascii="Times New Roman" w:eastAsia="Times New Roman" w:hAnsi="Times New Roman" w:cs="Times New Roman"/>
        <w:bCs/>
        <w:sz w:val="20"/>
        <w:szCs w:val="20"/>
        <w:lang w:eastAsia="lv-LV"/>
      </w:rPr>
      <w:t>Mini</w:t>
    </w:r>
    <w:r>
      <w:rPr>
        <w:rFonts w:ascii="Times New Roman" w:eastAsia="Times New Roman" w:hAnsi="Times New Roman" w:cs="Times New Roman"/>
        <w:bCs/>
        <w:sz w:val="20"/>
        <w:szCs w:val="20"/>
        <w:lang w:eastAsia="lv-LV"/>
      </w:rPr>
      <w:t>stru kabineta noteikumu projekts</w:t>
    </w:r>
    <w:r w:rsidRPr="006B4F34">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 xml:space="preserve">Audžuģimeņu informācijas sistēmas noteikumi” </w:t>
    </w:r>
    <w:r w:rsidRPr="006B4F34">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25C5" w14:textId="6C313484" w:rsidR="00CC7B09" w:rsidRDefault="00CC7B09" w:rsidP="006B4F34">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 xml:space="preserve">LManot_AGIS_170718; </w:t>
    </w:r>
    <w:r w:rsidRPr="006B4F34">
      <w:rPr>
        <w:rFonts w:ascii="Times New Roman" w:eastAsia="Times New Roman" w:hAnsi="Times New Roman" w:cs="Times New Roman"/>
        <w:bCs/>
        <w:sz w:val="20"/>
        <w:szCs w:val="20"/>
        <w:lang w:eastAsia="lv-LV"/>
      </w:rPr>
      <w:t>Mini</w:t>
    </w:r>
    <w:r>
      <w:rPr>
        <w:rFonts w:ascii="Times New Roman" w:eastAsia="Times New Roman" w:hAnsi="Times New Roman" w:cs="Times New Roman"/>
        <w:bCs/>
        <w:sz w:val="20"/>
        <w:szCs w:val="20"/>
        <w:lang w:eastAsia="lv-LV"/>
      </w:rPr>
      <w:t>stru kabineta noteikumu projekts</w:t>
    </w:r>
    <w:r w:rsidRPr="006B4F34">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 xml:space="preserve">Audžuģimeņu informācijas sistēmas noteikumi” </w:t>
    </w:r>
    <w:r w:rsidRPr="006B4F34">
      <w:rPr>
        <w:rFonts w:ascii="Times New Roman" w:eastAsia="Times New Roman" w:hAnsi="Times New Roman" w:cs="Times New Roman"/>
        <w:bCs/>
        <w:sz w:val="20"/>
        <w:szCs w:val="20"/>
        <w:lang w:eastAsia="lv-LV"/>
      </w:rPr>
      <w:t>sākotnējās ietekmes novērtējuma ziņojums (anotācija)</w:t>
    </w:r>
  </w:p>
  <w:p w14:paraId="2D15804C" w14:textId="77777777" w:rsidR="00CC7B09" w:rsidRPr="006B4F34" w:rsidRDefault="00CC7B09"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6099BCB7" w14:textId="4ABCBC37" w:rsidR="00CC7B09" w:rsidRPr="009A2654" w:rsidRDefault="00CC7B0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3ED9D" w14:textId="77777777" w:rsidR="0034543C" w:rsidRDefault="0034543C" w:rsidP="00894C55">
      <w:pPr>
        <w:spacing w:after="0" w:line="240" w:lineRule="auto"/>
      </w:pPr>
      <w:r>
        <w:separator/>
      </w:r>
    </w:p>
  </w:footnote>
  <w:footnote w:type="continuationSeparator" w:id="0">
    <w:p w14:paraId="225C9966" w14:textId="77777777" w:rsidR="0034543C" w:rsidRDefault="0034543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46F6A70B" w:rsidR="00CC7B09" w:rsidRPr="00C25B49" w:rsidRDefault="00CC7B0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34B3B">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0000003"/>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8042C0"/>
    <w:multiLevelType w:val="hybridMultilevel"/>
    <w:tmpl w:val="C3260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961C02"/>
    <w:multiLevelType w:val="hybridMultilevel"/>
    <w:tmpl w:val="57EEDDE8"/>
    <w:lvl w:ilvl="0" w:tplc="C7B63048">
      <w:numFmt w:val="bullet"/>
      <w:lvlText w:val="-"/>
      <w:lvlJc w:val="left"/>
      <w:pPr>
        <w:ind w:left="110" w:hanging="145"/>
      </w:pPr>
      <w:rPr>
        <w:rFonts w:ascii="Times New Roman" w:eastAsia="Times New Roman" w:hAnsi="Times New Roman" w:cs="Times New Roman" w:hint="default"/>
        <w:w w:val="99"/>
        <w:sz w:val="24"/>
        <w:szCs w:val="24"/>
        <w:lang w:val="lv" w:eastAsia="lv" w:bidi="lv"/>
      </w:rPr>
    </w:lvl>
    <w:lvl w:ilvl="1" w:tplc="859C43A4">
      <w:numFmt w:val="bullet"/>
      <w:lvlText w:val="•"/>
      <w:lvlJc w:val="left"/>
      <w:pPr>
        <w:ind w:left="769" w:hanging="145"/>
      </w:pPr>
      <w:rPr>
        <w:rFonts w:hint="default"/>
        <w:lang w:val="lv" w:eastAsia="lv" w:bidi="lv"/>
      </w:rPr>
    </w:lvl>
    <w:lvl w:ilvl="2" w:tplc="35DA7B1A">
      <w:numFmt w:val="bullet"/>
      <w:lvlText w:val="•"/>
      <w:lvlJc w:val="left"/>
      <w:pPr>
        <w:ind w:left="1419" w:hanging="145"/>
      </w:pPr>
      <w:rPr>
        <w:rFonts w:hint="default"/>
        <w:lang w:val="lv" w:eastAsia="lv" w:bidi="lv"/>
      </w:rPr>
    </w:lvl>
    <w:lvl w:ilvl="3" w:tplc="075E05BC">
      <w:numFmt w:val="bullet"/>
      <w:lvlText w:val="•"/>
      <w:lvlJc w:val="left"/>
      <w:pPr>
        <w:ind w:left="2069" w:hanging="145"/>
      </w:pPr>
      <w:rPr>
        <w:rFonts w:hint="default"/>
        <w:lang w:val="lv" w:eastAsia="lv" w:bidi="lv"/>
      </w:rPr>
    </w:lvl>
    <w:lvl w:ilvl="4" w:tplc="38AA2094">
      <w:numFmt w:val="bullet"/>
      <w:lvlText w:val="•"/>
      <w:lvlJc w:val="left"/>
      <w:pPr>
        <w:ind w:left="2718" w:hanging="145"/>
      </w:pPr>
      <w:rPr>
        <w:rFonts w:hint="default"/>
        <w:lang w:val="lv" w:eastAsia="lv" w:bidi="lv"/>
      </w:rPr>
    </w:lvl>
    <w:lvl w:ilvl="5" w:tplc="45EA7828">
      <w:numFmt w:val="bullet"/>
      <w:lvlText w:val="•"/>
      <w:lvlJc w:val="left"/>
      <w:pPr>
        <w:ind w:left="3368" w:hanging="145"/>
      </w:pPr>
      <w:rPr>
        <w:rFonts w:hint="default"/>
        <w:lang w:val="lv" w:eastAsia="lv" w:bidi="lv"/>
      </w:rPr>
    </w:lvl>
    <w:lvl w:ilvl="6" w:tplc="0C1E263E">
      <w:numFmt w:val="bullet"/>
      <w:lvlText w:val="•"/>
      <w:lvlJc w:val="left"/>
      <w:pPr>
        <w:ind w:left="4018" w:hanging="145"/>
      </w:pPr>
      <w:rPr>
        <w:rFonts w:hint="default"/>
        <w:lang w:val="lv" w:eastAsia="lv" w:bidi="lv"/>
      </w:rPr>
    </w:lvl>
    <w:lvl w:ilvl="7" w:tplc="9746D172">
      <w:numFmt w:val="bullet"/>
      <w:lvlText w:val="•"/>
      <w:lvlJc w:val="left"/>
      <w:pPr>
        <w:ind w:left="4667" w:hanging="145"/>
      </w:pPr>
      <w:rPr>
        <w:rFonts w:hint="default"/>
        <w:lang w:val="lv" w:eastAsia="lv" w:bidi="lv"/>
      </w:rPr>
    </w:lvl>
    <w:lvl w:ilvl="8" w:tplc="8B24787A">
      <w:numFmt w:val="bullet"/>
      <w:lvlText w:val="•"/>
      <w:lvlJc w:val="left"/>
      <w:pPr>
        <w:ind w:left="5317" w:hanging="145"/>
      </w:pPr>
      <w:rPr>
        <w:rFonts w:hint="default"/>
        <w:lang w:val="lv" w:eastAsia="lv" w:bidi="lv"/>
      </w:rPr>
    </w:lvl>
  </w:abstractNum>
  <w:abstractNum w:abstractNumId="5" w15:restartNumberingAfterBreak="0">
    <w:nsid w:val="0BCA6983"/>
    <w:multiLevelType w:val="hybridMultilevel"/>
    <w:tmpl w:val="E58481C2"/>
    <w:lvl w:ilvl="0" w:tplc="159EB186">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E87222"/>
    <w:multiLevelType w:val="hybridMultilevel"/>
    <w:tmpl w:val="6D98FF54"/>
    <w:lvl w:ilvl="0" w:tplc="841EFDF6">
      <w:start w:val="1"/>
      <w:numFmt w:val="decimal"/>
      <w:lvlText w:val="%1."/>
      <w:lvlJc w:val="left"/>
      <w:pPr>
        <w:ind w:left="795" w:hanging="43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3473D8E"/>
    <w:multiLevelType w:val="hybridMultilevel"/>
    <w:tmpl w:val="70A01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157101"/>
    <w:multiLevelType w:val="hybridMultilevel"/>
    <w:tmpl w:val="066A86E2"/>
    <w:lvl w:ilvl="0" w:tplc="1BF8820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C753E3"/>
    <w:multiLevelType w:val="hybridMultilevel"/>
    <w:tmpl w:val="01E65078"/>
    <w:lvl w:ilvl="0" w:tplc="8EACC374">
      <w:start w:val="3"/>
      <w:numFmt w:val="decimal"/>
      <w:lvlText w:val="%1."/>
      <w:lvlJc w:val="left"/>
      <w:pPr>
        <w:ind w:left="110" w:hanging="428"/>
        <w:jc w:val="left"/>
      </w:pPr>
      <w:rPr>
        <w:rFonts w:ascii="Times New Roman" w:eastAsia="Times New Roman" w:hAnsi="Times New Roman" w:cs="Times New Roman" w:hint="default"/>
        <w:spacing w:val="-10"/>
        <w:w w:val="99"/>
        <w:sz w:val="24"/>
        <w:szCs w:val="24"/>
        <w:lang w:val="lv" w:eastAsia="lv" w:bidi="lv"/>
      </w:rPr>
    </w:lvl>
    <w:lvl w:ilvl="1" w:tplc="CB6A5DF6">
      <w:numFmt w:val="bullet"/>
      <w:lvlText w:val="•"/>
      <w:lvlJc w:val="left"/>
      <w:pPr>
        <w:ind w:left="769" w:hanging="428"/>
      </w:pPr>
      <w:rPr>
        <w:rFonts w:hint="default"/>
        <w:lang w:val="lv" w:eastAsia="lv" w:bidi="lv"/>
      </w:rPr>
    </w:lvl>
    <w:lvl w:ilvl="2" w:tplc="FCE69516">
      <w:numFmt w:val="bullet"/>
      <w:lvlText w:val="•"/>
      <w:lvlJc w:val="left"/>
      <w:pPr>
        <w:ind w:left="1419" w:hanging="428"/>
      </w:pPr>
      <w:rPr>
        <w:rFonts w:hint="default"/>
        <w:lang w:val="lv" w:eastAsia="lv" w:bidi="lv"/>
      </w:rPr>
    </w:lvl>
    <w:lvl w:ilvl="3" w:tplc="E256C296">
      <w:numFmt w:val="bullet"/>
      <w:lvlText w:val="•"/>
      <w:lvlJc w:val="left"/>
      <w:pPr>
        <w:ind w:left="2069" w:hanging="428"/>
      </w:pPr>
      <w:rPr>
        <w:rFonts w:hint="default"/>
        <w:lang w:val="lv" w:eastAsia="lv" w:bidi="lv"/>
      </w:rPr>
    </w:lvl>
    <w:lvl w:ilvl="4" w:tplc="741E22AC">
      <w:numFmt w:val="bullet"/>
      <w:lvlText w:val="•"/>
      <w:lvlJc w:val="left"/>
      <w:pPr>
        <w:ind w:left="2718" w:hanging="428"/>
      </w:pPr>
      <w:rPr>
        <w:rFonts w:hint="default"/>
        <w:lang w:val="lv" w:eastAsia="lv" w:bidi="lv"/>
      </w:rPr>
    </w:lvl>
    <w:lvl w:ilvl="5" w:tplc="85A80428">
      <w:numFmt w:val="bullet"/>
      <w:lvlText w:val="•"/>
      <w:lvlJc w:val="left"/>
      <w:pPr>
        <w:ind w:left="3368" w:hanging="428"/>
      </w:pPr>
      <w:rPr>
        <w:rFonts w:hint="default"/>
        <w:lang w:val="lv" w:eastAsia="lv" w:bidi="lv"/>
      </w:rPr>
    </w:lvl>
    <w:lvl w:ilvl="6" w:tplc="CA743BFC">
      <w:numFmt w:val="bullet"/>
      <w:lvlText w:val="•"/>
      <w:lvlJc w:val="left"/>
      <w:pPr>
        <w:ind w:left="4018" w:hanging="428"/>
      </w:pPr>
      <w:rPr>
        <w:rFonts w:hint="default"/>
        <w:lang w:val="lv" w:eastAsia="lv" w:bidi="lv"/>
      </w:rPr>
    </w:lvl>
    <w:lvl w:ilvl="7" w:tplc="A60812C8">
      <w:numFmt w:val="bullet"/>
      <w:lvlText w:val="•"/>
      <w:lvlJc w:val="left"/>
      <w:pPr>
        <w:ind w:left="4667" w:hanging="428"/>
      </w:pPr>
      <w:rPr>
        <w:rFonts w:hint="default"/>
        <w:lang w:val="lv" w:eastAsia="lv" w:bidi="lv"/>
      </w:rPr>
    </w:lvl>
    <w:lvl w:ilvl="8" w:tplc="CE18E73E">
      <w:numFmt w:val="bullet"/>
      <w:lvlText w:val="•"/>
      <w:lvlJc w:val="left"/>
      <w:pPr>
        <w:ind w:left="5317" w:hanging="428"/>
      </w:pPr>
      <w:rPr>
        <w:rFonts w:hint="default"/>
        <w:lang w:val="lv" w:eastAsia="lv" w:bidi="lv"/>
      </w:rPr>
    </w:lvl>
  </w:abstractNum>
  <w:abstractNum w:abstractNumId="10" w15:restartNumberingAfterBreak="0">
    <w:nsid w:val="20A645E1"/>
    <w:multiLevelType w:val="hybridMultilevel"/>
    <w:tmpl w:val="EFB24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156ED4"/>
    <w:multiLevelType w:val="hybridMultilevel"/>
    <w:tmpl w:val="7C38E706"/>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485A23"/>
    <w:multiLevelType w:val="hybridMultilevel"/>
    <w:tmpl w:val="DE3072E0"/>
    <w:lvl w:ilvl="0" w:tplc="2B32A358">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C82090"/>
    <w:multiLevelType w:val="hybridMultilevel"/>
    <w:tmpl w:val="F8BA84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064892"/>
    <w:multiLevelType w:val="hybridMultilevel"/>
    <w:tmpl w:val="29202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6" w15:restartNumberingAfterBreak="0">
    <w:nsid w:val="32995D35"/>
    <w:multiLevelType w:val="hybridMultilevel"/>
    <w:tmpl w:val="8814F9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4142E45"/>
    <w:multiLevelType w:val="hybridMultilevel"/>
    <w:tmpl w:val="968CF5F0"/>
    <w:lvl w:ilvl="0" w:tplc="91AAB014">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97D41"/>
    <w:multiLevelType w:val="hybridMultilevel"/>
    <w:tmpl w:val="86C8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FB2B1A"/>
    <w:multiLevelType w:val="hybridMultilevel"/>
    <w:tmpl w:val="879AA576"/>
    <w:lvl w:ilvl="0" w:tplc="0818EBC8">
      <w:numFmt w:val="bullet"/>
      <w:lvlText w:val="-"/>
      <w:lvlJc w:val="left"/>
      <w:pPr>
        <w:ind w:left="451" w:hanging="361"/>
      </w:pPr>
      <w:rPr>
        <w:rFonts w:ascii="Times New Roman" w:eastAsia="Times New Roman" w:hAnsi="Times New Roman" w:cs="Times New Roman" w:hint="default"/>
        <w:spacing w:val="-20"/>
        <w:w w:val="99"/>
        <w:sz w:val="24"/>
        <w:szCs w:val="24"/>
        <w:lang w:val="lv" w:eastAsia="lv" w:bidi="lv"/>
      </w:rPr>
    </w:lvl>
    <w:lvl w:ilvl="1" w:tplc="FBE0557A">
      <w:numFmt w:val="bullet"/>
      <w:lvlText w:val="•"/>
      <w:lvlJc w:val="left"/>
      <w:pPr>
        <w:ind w:left="1075" w:hanging="361"/>
      </w:pPr>
      <w:rPr>
        <w:rFonts w:hint="default"/>
        <w:lang w:val="lv" w:eastAsia="lv" w:bidi="lv"/>
      </w:rPr>
    </w:lvl>
    <w:lvl w:ilvl="2" w:tplc="C4D6ED46">
      <w:numFmt w:val="bullet"/>
      <w:lvlText w:val="•"/>
      <w:lvlJc w:val="left"/>
      <w:pPr>
        <w:ind w:left="1691" w:hanging="361"/>
      </w:pPr>
      <w:rPr>
        <w:rFonts w:hint="default"/>
        <w:lang w:val="lv" w:eastAsia="lv" w:bidi="lv"/>
      </w:rPr>
    </w:lvl>
    <w:lvl w:ilvl="3" w:tplc="4C56D304">
      <w:numFmt w:val="bullet"/>
      <w:lvlText w:val="•"/>
      <w:lvlJc w:val="left"/>
      <w:pPr>
        <w:ind w:left="2307" w:hanging="361"/>
      </w:pPr>
      <w:rPr>
        <w:rFonts w:hint="default"/>
        <w:lang w:val="lv" w:eastAsia="lv" w:bidi="lv"/>
      </w:rPr>
    </w:lvl>
    <w:lvl w:ilvl="4" w:tplc="BAB2AE48">
      <w:numFmt w:val="bullet"/>
      <w:lvlText w:val="•"/>
      <w:lvlJc w:val="left"/>
      <w:pPr>
        <w:ind w:left="2922" w:hanging="361"/>
      </w:pPr>
      <w:rPr>
        <w:rFonts w:hint="default"/>
        <w:lang w:val="lv" w:eastAsia="lv" w:bidi="lv"/>
      </w:rPr>
    </w:lvl>
    <w:lvl w:ilvl="5" w:tplc="749C1580">
      <w:numFmt w:val="bullet"/>
      <w:lvlText w:val="•"/>
      <w:lvlJc w:val="left"/>
      <w:pPr>
        <w:ind w:left="3538" w:hanging="361"/>
      </w:pPr>
      <w:rPr>
        <w:rFonts w:hint="default"/>
        <w:lang w:val="lv" w:eastAsia="lv" w:bidi="lv"/>
      </w:rPr>
    </w:lvl>
    <w:lvl w:ilvl="6" w:tplc="414EBFBE">
      <w:numFmt w:val="bullet"/>
      <w:lvlText w:val="•"/>
      <w:lvlJc w:val="left"/>
      <w:pPr>
        <w:ind w:left="4154" w:hanging="361"/>
      </w:pPr>
      <w:rPr>
        <w:rFonts w:hint="default"/>
        <w:lang w:val="lv" w:eastAsia="lv" w:bidi="lv"/>
      </w:rPr>
    </w:lvl>
    <w:lvl w:ilvl="7" w:tplc="77C64C78">
      <w:numFmt w:val="bullet"/>
      <w:lvlText w:val="•"/>
      <w:lvlJc w:val="left"/>
      <w:pPr>
        <w:ind w:left="4769" w:hanging="361"/>
      </w:pPr>
      <w:rPr>
        <w:rFonts w:hint="default"/>
        <w:lang w:val="lv" w:eastAsia="lv" w:bidi="lv"/>
      </w:rPr>
    </w:lvl>
    <w:lvl w:ilvl="8" w:tplc="F3B6375E">
      <w:numFmt w:val="bullet"/>
      <w:lvlText w:val="•"/>
      <w:lvlJc w:val="left"/>
      <w:pPr>
        <w:ind w:left="5385" w:hanging="361"/>
      </w:pPr>
      <w:rPr>
        <w:rFonts w:hint="default"/>
        <w:lang w:val="lv" w:eastAsia="lv" w:bidi="lv"/>
      </w:rPr>
    </w:lvl>
  </w:abstractNum>
  <w:abstractNum w:abstractNumId="20"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21" w15:restartNumberingAfterBreak="0">
    <w:nsid w:val="37F5670E"/>
    <w:multiLevelType w:val="hybridMultilevel"/>
    <w:tmpl w:val="7D78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EA026A"/>
    <w:multiLevelType w:val="multilevel"/>
    <w:tmpl w:val="816EEB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836506"/>
    <w:multiLevelType w:val="hybridMultilevel"/>
    <w:tmpl w:val="388EED06"/>
    <w:lvl w:ilvl="0" w:tplc="62C209CA">
      <w:start w:val="1"/>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4" w15:restartNumberingAfterBreak="0">
    <w:nsid w:val="4D422EB1"/>
    <w:multiLevelType w:val="hybridMultilevel"/>
    <w:tmpl w:val="7B52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576085"/>
    <w:multiLevelType w:val="hybridMultilevel"/>
    <w:tmpl w:val="4F223B9E"/>
    <w:lvl w:ilvl="0" w:tplc="67102CB2">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6" w15:restartNumberingAfterBreak="0">
    <w:nsid w:val="5BA5181D"/>
    <w:multiLevelType w:val="hybridMultilevel"/>
    <w:tmpl w:val="D39A5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1A5225"/>
    <w:multiLevelType w:val="hybridMultilevel"/>
    <w:tmpl w:val="3602680E"/>
    <w:lvl w:ilvl="0" w:tplc="6DC22F86">
      <w:start w:val="1"/>
      <w:numFmt w:val="decimal"/>
      <w:lvlText w:val="%1."/>
      <w:lvlJc w:val="left"/>
      <w:pPr>
        <w:ind w:left="110" w:hanging="428"/>
        <w:jc w:val="left"/>
      </w:pPr>
      <w:rPr>
        <w:rFonts w:ascii="Times New Roman" w:eastAsia="Times New Roman" w:hAnsi="Times New Roman" w:cs="Times New Roman" w:hint="default"/>
        <w:spacing w:val="-29"/>
        <w:w w:val="100"/>
        <w:sz w:val="24"/>
        <w:szCs w:val="24"/>
        <w:lang w:val="lv" w:eastAsia="lv" w:bidi="lv"/>
      </w:rPr>
    </w:lvl>
    <w:lvl w:ilvl="1" w:tplc="A8FC34BA">
      <w:numFmt w:val="bullet"/>
      <w:lvlText w:val="•"/>
      <w:lvlJc w:val="left"/>
      <w:pPr>
        <w:ind w:left="769" w:hanging="428"/>
      </w:pPr>
      <w:rPr>
        <w:rFonts w:hint="default"/>
        <w:lang w:val="lv" w:eastAsia="lv" w:bidi="lv"/>
      </w:rPr>
    </w:lvl>
    <w:lvl w:ilvl="2" w:tplc="2C24CA96">
      <w:numFmt w:val="bullet"/>
      <w:lvlText w:val="•"/>
      <w:lvlJc w:val="left"/>
      <w:pPr>
        <w:ind w:left="1419" w:hanging="428"/>
      </w:pPr>
      <w:rPr>
        <w:rFonts w:hint="default"/>
        <w:lang w:val="lv" w:eastAsia="lv" w:bidi="lv"/>
      </w:rPr>
    </w:lvl>
    <w:lvl w:ilvl="3" w:tplc="57C4573E">
      <w:numFmt w:val="bullet"/>
      <w:lvlText w:val="•"/>
      <w:lvlJc w:val="left"/>
      <w:pPr>
        <w:ind w:left="2069" w:hanging="428"/>
      </w:pPr>
      <w:rPr>
        <w:rFonts w:hint="default"/>
        <w:lang w:val="lv" w:eastAsia="lv" w:bidi="lv"/>
      </w:rPr>
    </w:lvl>
    <w:lvl w:ilvl="4" w:tplc="609E0C64">
      <w:numFmt w:val="bullet"/>
      <w:lvlText w:val="•"/>
      <w:lvlJc w:val="left"/>
      <w:pPr>
        <w:ind w:left="2718" w:hanging="428"/>
      </w:pPr>
      <w:rPr>
        <w:rFonts w:hint="default"/>
        <w:lang w:val="lv" w:eastAsia="lv" w:bidi="lv"/>
      </w:rPr>
    </w:lvl>
    <w:lvl w:ilvl="5" w:tplc="BB30A898">
      <w:numFmt w:val="bullet"/>
      <w:lvlText w:val="•"/>
      <w:lvlJc w:val="left"/>
      <w:pPr>
        <w:ind w:left="3368" w:hanging="428"/>
      </w:pPr>
      <w:rPr>
        <w:rFonts w:hint="default"/>
        <w:lang w:val="lv" w:eastAsia="lv" w:bidi="lv"/>
      </w:rPr>
    </w:lvl>
    <w:lvl w:ilvl="6" w:tplc="5EAC807C">
      <w:numFmt w:val="bullet"/>
      <w:lvlText w:val="•"/>
      <w:lvlJc w:val="left"/>
      <w:pPr>
        <w:ind w:left="4018" w:hanging="428"/>
      </w:pPr>
      <w:rPr>
        <w:rFonts w:hint="default"/>
        <w:lang w:val="lv" w:eastAsia="lv" w:bidi="lv"/>
      </w:rPr>
    </w:lvl>
    <w:lvl w:ilvl="7" w:tplc="7E52A3C8">
      <w:numFmt w:val="bullet"/>
      <w:lvlText w:val="•"/>
      <w:lvlJc w:val="left"/>
      <w:pPr>
        <w:ind w:left="4667" w:hanging="428"/>
      </w:pPr>
      <w:rPr>
        <w:rFonts w:hint="default"/>
        <w:lang w:val="lv" w:eastAsia="lv" w:bidi="lv"/>
      </w:rPr>
    </w:lvl>
    <w:lvl w:ilvl="8" w:tplc="CDCE01D2">
      <w:numFmt w:val="bullet"/>
      <w:lvlText w:val="•"/>
      <w:lvlJc w:val="left"/>
      <w:pPr>
        <w:ind w:left="5317" w:hanging="428"/>
      </w:pPr>
      <w:rPr>
        <w:rFonts w:hint="default"/>
        <w:lang w:val="lv" w:eastAsia="lv" w:bidi="lv"/>
      </w:rPr>
    </w:lvl>
  </w:abstractNum>
  <w:abstractNum w:abstractNumId="28" w15:restartNumberingAfterBreak="0">
    <w:nsid w:val="5F701077"/>
    <w:multiLevelType w:val="hybridMultilevel"/>
    <w:tmpl w:val="6A641B54"/>
    <w:lvl w:ilvl="0" w:tplc="67102CB2">
      <w:start w:val="1"/>
      <w:numFmt w:val="bullet"/>
      <w:lvlText w:val="-"/>
      <w:lvlJc w:val="left"/>
      <w:pPr>
        <w:ind w:left="765" w:hanging="360"/>
      </w:pPr>
      <w:rPr>
        <w:rFonts w:ascii="Times New Roman" w:eastAsia="Times New Roman" w:hAnsi="Times New Roman"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cs="Wingdings" w:hint="default"/>
      </w:rPr>
    </w:lvl>
    <w:lvl w:ilvl="3" w:tplc="04260001">
      <w:start w:val="1"/>
      <w:numFmt w:val="bullet"/>
      <w:lvlText w:val=""/>
      <w:lvlJc w:val="left"/>
      <w:pPr>
        <w:ind w:left="2925" w:hanging="360"/>
      </w:pPr>
      <w:rPr>
        <w:rFonts w:ascii="Symbol" w:hAnsi="Symbol" w:cs="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cs="Wingdings" w:hint="default"/>
      </w:rPr>
    </w:lvl>
    <w:lvl w:ilvl="6" w:tplc="04260001">
      <w:start w:val="1"/>
      <w:numFmt w:val="bullet"/>
      <w:lvlText w:val=""/>
      <w:lvlJc w:val="left"/>
      <w:pPr>
        <w:ind w:left="5085" w:hanging="360"/>
      </w:pPr>
      <w:rPr>
        <w:rFonts w:ascii="Symbol" w:hAnsi="Symbol" w:cs="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cs="Wingdings" w:hint="default"/>
      </w:rPr>
    </w:lvl>
  </w:abstractNum>
  <w:abstractNum w:abstractNumId="29" w15:restartNumberingAfterBreak="0">
    <w:nsid w:val="611A746D"/>
    <w:multiLevelType w:val="hybridMultilevel"/>
    <w:tmpl w:val="F0C20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B9223F"/>
    <w:multiLevelType w:val="hybridMultilevel"/>
    <w:tmpl w:val="EDE0743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312B07"/>
    <w:multiLevelType w:val="hybridMultilevel"/>
    <w:tmpl w:val="31E46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5966CE"/>
    <w:multiLevelType w:val="hybridMultilevel"/>
    <w:tmpl w:val="289E9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547319"/>
    <w:multiLevelType w:val="hybridMultilevel"/>
    <w:tmpl w:val="FB826F38"/>
    <w:lvl w:ilvl="0" w:tplc="3DF43A62">
      <w:start w:val="1"/>
      <w:numFmt w:val="decimal"/>
      <w:lvlText w:val="%1."/>
      <w:lvlJc w:val="left"/>
      <w:pPr>
        <w:ind w:left="720" w:hanging="360"/>
      </w:pPr>
      <w:rPr>
        <w:rFonts w:eastAsiaTheme="minorHAnsi"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2D5FC5"/>
    <w:multiLevelType w:val="hybridMultilevel"/>
    <w:tmpl w:val="81FAF10C"/>
    <w:lvl w:ilvl="0" w:tplc="05282850">
      <w:start w:val="1"/>
      <w:numFmt w:val="decimal"/>
      <w:lvlText w:val="%1)"/>
      <w:lvlJc w:val="left"/>
      <w:pPr>
        <w:ind w:left="110" w:hanging="317"/>
        <w:jc w:val="left"/>
      </w:pPr>
      <w:rPr>
        <w:rFonts w:ascii="Times New Roman" w:eastAsia="Times New Roman" w:hAnsi="Times New Roman" w:cs="Times New Roman" w:hint="default"/>
        <w:spacing w:val="-10"/>
        <w:w w:val="100"/>
        <w:sz w:val="24"/>
        <w:szCs w:val="24"/>
        <w:lang w:val="lv" w:eastAsia="lv" w:bidi="lv"/>
      </w:rPr>
    </w:lvl>
    <w:lvl w:ilvl="1" w:tplc="DEB8D806">
      <w:numFmt w:val="bullet"/>
      <w:lvlText w:val="•"/>
      <w:lvlJc w:val="left"/>
      <w:pPr>
        <w:ind w:left="769" w:hanging="317"/>
      </w:pPr>
      <w:rPr>
        <w:rFonts w:hint="default"/>
        <w:lang w:val="lv" w:eastAsia="lv" w:bidi="lv"/>
      </w:rPr>
    </w:lvl>
    <w:lvl w:ilvl="2" w:tplc="F10AB6F0">
      <w:numFmt w:val="bullet"/>
      <w:lvlText w:val="•"/>
      <w:lvlJc w:val="left"/>
      <w:pPr>
        <w:ind w:left="1419" w:hanging="317"/>
      </w:pPr>
      <w:rPr>
        <w:rFonts w:hint="default"/>
        <w:lang w:val="lv" w:eastAsia="lv" w:bidi="lv"/>
      </w:rPr>
    </w:lvl>
    <w:lvl w:ilvl="3" w:tplc="8556ABC6">
      <w:numFmt w:val="bullet"/>
      <w:lvlText w:val="•"/>
      <w:lvlJc w:val="left"/>
      <w:pPr>
        <w:ind w:left="2069" w:hanging="317"/>
      </w:pPr>
      <w:rPr>
        <w:rFonts w:hint="default"/>
        <w:lang w:val="lv" w:eastAsia="lv" w:bidi="lv"/>
      </w:rPr>
    </w:lvl>
    <w:lvl w:ilvl="4" w:tplc="73C6F196">
      <w:numFmt w:val="bullet"/>
      <w:lvlText w:val="•"/>
      <w:lvlJc w:val="left"/>
      <w:pPr>
        <w:ind w:left="2718" w:hanging="317"/>
      </w:pPr>
      <w:rPr>
        <w:rFonts w:hint="default"/>
        <w:lang w:val="lv" w:eastAsia="lv" w:bidi="lv"/>
      </w:rPr>
    </w:lvl>
    <w:lvl w:ilvl="5" w:tplc="B38812D4">
      <w:numFmt w:val="bullet"/>
      <w:lvlText w:val="•"/>
      <w:lvlJc w:val="left"/>
      <w:pPr>
        <w:ind w:left="3368" w:hanging="317"/>
      </w:pPr>
      <w:rPr>
        <w:rFonts w:hint="default"/>
        <w:lang w:val="lv" w:eastAsia="lv" w:bidi="lv"/>
      </w:rPr>
    </w:lvl>
    <w:lvl w:ilvl="6" w:tplc="A1968422">
      <w:numFmt w:val="bullet"/>
      <w:lvlText w:val="•"/>
      <w:lvlJc w:val="left"/>
      <w:pPr>
        <w:ind w:left="4018" w:hanging="317"/>
      </w:pPr>
      <w:rPr>
        <w:rFonts w:hint="default"/>
        <w:lang w:val="lv" w:eastAsia="lv" w:bidi="lv"/>
      </w:rPr>
    </w:lvl>
    <w:lvl w:ilvl="7" w:tplc="A36E28D4">
      <w:numFmt w:val="bullet"/>
      <w:lvlText w:val="•"/>
      <w:lvlJc w:val="left"/>
      <w:pPr>
        <w:ind w:left="4667" w:hanging="317"/>
      </w:pPr>
      <w:rPr>
        <w:rFonts w:hint="default"/>
        <w:lang w:val="lv" w:eastAsia="lv" w:bidi="lv"/>
      </w:rPr>
    </w:lvl>
    <w:lvl w:ilvl="8" w:tplc="98187F0A">
      <w:numFmt w:val="bullet"/>
      <w:lvlText w:val="•"/>
      <w:lvlJc w:val="left"/>
      <w:pPr>
        <w:ind w:left="5317" w:hanging="317"/>
      </w:pPr>
      <w:rPr>
        <w:rFonts w:hint="default"/>
        <w:lang w:val="lv" w:eastAsia="lv" w:bidi="lv"/>
      </w:rPr>
    </w:lvl>
  </w:abstractNum>
  <w:abstractNum w:abstractNumId="35" w15:restartNumberingAfterBreak="0">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num w:numId="1">
    <w:abstractNumId w:val="24"/>
  </w:num>
  <w:num w:numId="2">
    <w:abstractNumId w:val="7"/>
  </w:num>
  <w:num w:numId="3">
    <w:abstractNumId w:val="17"/>
  </w:num>
  <w:num w:numId="4">
    <w:abstractNumId w:val="33"/>
  </w:num>
  <w:num w:numId="5">
    <w:abstractNumId w:val="14"/>
  </w:num>
  <w:num w:numId="6">
    <w:abstractNumId w:val="31"/>
  </w:num>
  <w:num w:numId="7">
    <w:abstractNumId w:val="21"/>
  </w:num>
  <w:num w:numId="8">
    <w:abstractNumId w:val="26"/>
  </w:num>
  <w:num w:numId="9">
    <w:abstractNumId w:val="30"/>
  </w:num>
  <w:num w:numId="10">
    <w:abstractNumId w:val="12"/>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20"/>
  </w:num>
  <w:num w:numId="13">
    <w:abstractNumId w:val="5"/>
  </w:num>
  <w:num w:numId="14">
    <w:abstractNumId w:val="8"/>
  </w:num>
  <w:num w:numId="15">
    <w:abstractNumId w:val="11"/>
  </w:num>
  <w:num w:numId="16">
    <w:abstractNumId w:val="22"/>
  </w:num>
  <w:num w:numId="17">
    <w:abstractNumId w:val="29"/>
  </w:num>
  <w:num w:numId="18">
    <w:abstractNumId w:val="2"/>
  </w:num>
  <w:num w:numId="19">
    <w:abstractNumId w:val="18"/>
  </w:num>
  <w:num w:numId="20">
    <w:abstractNumId w:val="16"/>
  </w:num>
  <w:num w:numId="21">
    <w:abstractNumId w:val="13"/>
  </w:num>
  <w:num w:numId="22">
    <w:abstractNumId w:val="32"/>
  </w:num>
  <w:num w:numId="23">
    <w:abstractNumId w:val="10"/>
  </w:num>
  <w:num w:numId="24">
    <w:abstractNumId w:val="3"/>
  </w:num>
  <w:num w:numId="25">
    <w:abstractNumId w:val="35"/>
  </w:num>
  <w:num w:numId="26">
    <w:abstractNumId w:val="15"/>
  </w:num>
  <w:num w:numId="27">
    <w:abstractNumId w:val="2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
  </w:num>
  <w:num w:numId="36">
    <w:abstractNumId w:val="19"/>
  </w:num>
  <w:num w:numId="37">
    <w:abstractNumId w:val="27"/>
  </w:num>
  <w:num w:numId="38">
    <w:abstractNumId w:val="4"/>
  </w:num>
  <w:num w:numId="39">
    <w:abstractNumId w:val="34"/>
  </w:num>
  <w:num w:numId="40">
    <w:abstractNumId w:val="9"/>
  </w:num>
  <w:num w:numId="41">
    <w:abstractNumId w:val="28"/>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51020"/>
    <w:rsid w:val="00063908"/>
    <w:rsid w:val="00074AFE"/>
    <w:rsid w:val="00083A7C"/>
    <w:rsid w:val="00086093"/>
    <w:rsid w:val="000955CE"/>
    <w:rsid w:val="000B65FF"/>
    <w:rsid w:val="000B7078"/>
    <w:rsid w:val="000C686E"/>
    <w:rsid w:val="000E7D38"/>
    <w:rsid w:val="000F65A9"/>
    <w:rsid w:val="000F6952"/>
    <w:rsid w:val="00104A83"/>
    <w:rsid w:val="00106AFD"/>
    <w:rsid w:val="0011335D"/>
    <w:rsid w:val="0012288F"/>
    <w:rsid w:val="00123D38"/>
    <w:rsid w:val="00127169"/>
    <w:rsid w:val="001434C2"/>
    <w:rsid w:val="00144B97"/>
    <w:rsid w:val="001A6250"/>
    <w:rsid w:val="001B7985"/>
    <w:rsid w:val="001D10E2"/>
    <w:rsid w:val="001D1DB1"/>
    <w:rsid w:val="001D23E5"/>
    <w:rsid w:val="001D6B1A"/>
    <w:rsid w:val="001D7A4C"/>
    <w:rsid w:val="001E2D50"/>
    <w:rsid w:val="001F28D5"/>
    <w:rsid w:val="001F2D7C"/>
    <w:rsid w:val="001F6862"/>
    <w:rsid w:val="00202C2F"/>
    <w:rsid w:val="00212355"/>
    <w:rsid w:val="00234B3B"/>
    <w:rsid w:val="00243426"/>
    <w:rsid w:val="0025350F"/>
    <w:rsid w:val="00257D33"/>
    <w:rsid w:val="0026084C"/>
    <w:rsid w:val="00270E8D"/>
    <w:rsid w:val="00272816"/>
    <w:rsid w:val="002C4FF5"/>
    <w:rsid w:val="002D5EC2"/>
    <w:rsid w:val="002E1C05"/>
    <w:rsid w:val="00306E44"/>
    <w:rsid w:val="00343190"/>
    <w:rsid w:val="003443DA"/>
    <w:rsid w:val="0034543C"/>
    <w:rsid w:val="00345ACA"/>
    <w:rsid w:val="00351907"/>
    <w:rsid w:val="0035208A"/>
    <w:rsid w:val="003529C4"/>
    <w:rsid w:val="00352C7C"/>
    <w:rsid w:val="00371475"/>
    <w:rsid w:val="00377870"/>
    <w:rsid w:val="00384095"/>
    <w:rsid w:val="00393116"/>
    <w:rsid w:val="003957A7"/>
    <w:rsid w:val="003B0BF9"/>
    <w:rsid w:val="003B1F8E"/>
    <w:rsid w:val="003B79DD"/>
    <w:rsid w:val="003C2A77"/>
    <w:rsid w:val="003D3E4F"/>
    <w:rsid w:val="003E0791"/>
    <w:rsid w:val="003E6DB8"/>
    <w:rsid w:val="003F28AC"/>
    <w:rsid w:val="004072D1"/>
    <w:rsid w:val="004158CA"/>
    <w:rsid w:val="004174FF"/>
    <w:rsid w:val="004206B1"/>
    <w:rsid w:val="004213BA"/>
    <w:rsid w:val="0042213E"/>
    <w:rsid w:val="00424A14"/>
    <w:rsid w:val="00425FA4"/>
    <w:rsid w:val="00431C9B"/>
    <w:rsid w:val="004330CA"/>
    <w:rsid w:val="00443C22"/>
    <w:rsid w:val="004454FE"/>
    <w:rsid w:val="0044607A"/>
    <w:rsid w:val="00446B4A"/>
    <w:rsid w:val="00447EFB"/>
    <w:rsid w:val="004502D9"/>
    <w:rsid w:val="00454312"/>
    <w:rsid w:val="0045444E"/>
    <w:rsid w:val="00456E40"/>
    <w:rsid w:val="00462A56"/>
    <w:rsid w:val="00464702"/>
    <w:rsid w:val="0046610A"/>
    <w:rsid w:val="00466149"/>
    <w:rsid w:val="00471F27"/>
    <w:rsid w:val="004754B6"/>
    <w:rsid w:val="004877BF"/>
    <w:rsid w:val="00490D7C"/>
    <w:rsid w:val="00493592"/>
    <w:rsid w:val="0049597F"/>
    <w:rsid w:val="00496D53"/>
    <w:rsid w:val="004B0B65"/>
    <w:rsid w:val="004B7CC1"/>
    <w:rsid w:val="004C1B07"/>
    <w:rsid w:val="004D1D07"/>
    <w:rsid w:val="004D42E0"/>
    <w:rsid w:val="004E5234"/>
    <w:rsid w:val="004E7170"/>
    <w:rsid w:val="004F563E"/>
    <w:rsid w:val="0050178F"/>
    <w:rsid w:val="0050683C"/>
    <w:rsid w:val="005175C6"/>
    <w:rsid w:val="005313FE"/>
    <w:rsid w:val="005457A9"/>
    <w:rsid w:val="005507FC"/>
    <w:rsid w:val="00560634"/>
    <w:rsid w:val="005756D2"/>
    <w:rsid w:val="00577295"/>
    <w:rsid w:val="00580BA6"/>
    <w:rsid w:val="005B0476"/>
    <w:rsid w:val="005D3304"/>
    <w:rsid w:val="005E7FDD"/>
    <w:rsid w:val="005F0C27"/>
    <w:rsid w:val="006015FA"/>
    <w:rsid w:val="006046BC"/>
    <w:rsid w:val="00647733"/>
    <w:rsid w:val="00655F2C"/>
    <w:rsid w:val="0066584F"/>
    <w:rsid w:val="006710C3"/>
    <w:rsid w:val="00674969"/>
    <w:rsid w:val="006767E6"/>
    <w:rsid w:val="00685704"/>
    <w:rsid w:val="00692C2F"/>
    <w:rsid w:val="00695230"/>
    <w:rsid w:val="006A13E0"/>
    <w:rsid w:val="006B2838"/>
    <w:rsid w:val="006B4F34"/>
    <w:rsid w:val="006C1CFF"/>
    <w:rsid w:val="006C1F6D"/>
    <w:rsid w:val="006D3D61"/>
    <w:rsid w:val="006E1081"/>
    <w:rsid w:val="006E447E"/>
    <w:rsid w:val="006F1BFA"/>
    <w:rsid w:val="007050CD"/>
    <w:rsid w:val="00720585"/>
    <w:rsid w:val="00741953"/>
    <w:rsid w:val="0076004D"/>
    <w:rsid w:val="0076574D"/>
    <w:rsid w:val="00766F1A"/>
    <w:rsid w:val="00773079"/>
    <w:rsid w:val="00773AF6"/>
    <w:rsid w:val="00781644"/>
    <w:rsid w:val="00792F45"/>
    <w:rsid w:val="0079463A"/>
    <w:rsid w:val="00795F71"/>
    <w:rsid w:val="007A1EAF"/>
    <w:rsid w:val="007C4950"/>
    <w:rsid w:val="007D7D7D"/>
    <w:rsid w:val="007E216C"/>
    <w:rsid w:val="007E5F7A"/>
    <w:rsid w:val="007E73AB"/>
    <w:rsid w:val="007F2A57"/>
    <w:rsid w:val="007F5128"/>
    <w:rsid w:val="0080547F"/>
    <w:rsid w:val="00812079"/>
    <w:rsid w:val="00816C11"/>
    <w:rsid w:val="00817C03"/>
    <w:rsid w:val="0082501D"/>
    <w:rsid w:val="00831B2C"/>
    <w:rsid w:val="00832AF2"/>
    <w:rsid w:val="0083722F"/>
    <w:rsid w:val="008623A6"/>
    <w:rsid w:val="008648EB"/>
    <w:rsid w:val="00873EA9"/>
    <w:rsid w:val="008822D4"/>
    <w:rsid w:val="00882505"/>
    <w:rsid w:val="00894C55"/>
    <w:rsid w:val="008B3301"/>
    <w:rsid w:val="008C1C85"/>
    <w:rsid w:val="008C346D"/>
    <w:rsid w:val="008E1140"/>
    <w:rsid w:val="008F4802"/>
    <w:rsid w:val="009060D8"/>
    <w:rsid w:val="009070FF"/>
    <w:rsid w:val="00914FE2"/>
    <w:rsid w:val="00915BC6"/>
    <w:rsid w:val="0092674F"/>
    <w:rsid w:val="00927035"/>
    <w:rsid w:val="00942E88"/>
    <w:rsid w:val="00950AC4"/>
    <w:rsid w:val="00956F89"/>
    <w:rsid w:val="00976C43"/>
    <w:rsid w:val="0098558D"/>
    <w:rsid w:val="0098661F"/>
    <w:rsid w:val="00990590"/>
    <w:rsid w:val="009A20BE"/>
    <w:rsid w:val="009A2654"/>
    <w:rsid w:val="009B4308"/>
    <w:rsid w:val="009C1119"/>
    <w:rsid w:val="009C2B51"/>
    <w:rsid w:val="009D37A5"/>
    <w:rsid w:val="009E367C"/>
    <w:rsid w:val="009E6D20"/>
    <w:rsid w:val="00A07604"/>
    <w:rsid w:val="00A10FC3"/>
    <w:rsid w:val="00A11103"/>
    <w:rsid w:val="00A16005"/>
    <w:rsid w:val="00A177EE"/>
    <w:rsid w:val="00A37727"/>
    <w:rsid w:val="00A37A32"/>
    <w:rsid w:val="00A43705"/>
    <w:rsid w:val="00A44034"/>
    <w:rsid w:val="00A45A50"/>
    <w:rsid w:val="00A51AC2"/>
    <w:rsid w:val="00A6073E"/>
    <w:rsid w:val="00A658BA"/>
    <w:rsid w:val="00A66296"/>
    <w:rsid w:val="00A85A41"/>
    <w:rsid w:val="00A86787"/>
    <w:rsid w:val="00A918E3"/>
    <w:rsid w:val="00A91A0C"/>
    <w:rsid w:val="00A92822"/>
    <w:rsid w:val="00A96D90"/>
    <w:rsid w:val="00AA2FE6"/>
    <w:rsid w:val="00AC378F"/>
    <w:rsid w:val="00AC5B2C"/>
    <w:rsid w:val="00AC75B2"/>
    <w:rsid w:val="00AD404A"/>
    <w:rsid w:val="00AE5567"/>
    <w:rsid w:val="00AF0721"/>
    <w:rsid w:val="00AF1239"/>
    <w:rsid w:val="00B16480"/>
    <w:rsid w:val="00B2165C"/>
    <w:rsid w:val="00B375F0"/>
    <w:rsid w:val="00B41DD2"/>
    <w:rsid w:val="00B43771"/>
    <w:rsid w:val="00B457B7"/>
    <w:rsid w:val="00B5719E"/>
    <w:rsid w:val="00B57CC5"/>
    <w:rsid w:val="00B75670"/>
    <w:rsid w:val="00B75F99"/>
    <w:rsid w:val="00B8647A"/>
    <w:rsid w:val="00B93B41"/>
    <w:rsid w:val="00B95BF2"/>
    <w:rsid w:val="00BA20AA"/>
    <w:rsid w:val="00BA581C"/>
    <w:rsid w:val="00BA72D4"/>
    <w:rsid w:val="00BC7337"/>
    <w:rsid w:val="00BD2AF7"/>
    <w:rsid w:val="00BD4425"/>
    <w:rsid w:val="00C16D9F"/>
    <w:rsid w:val="00C25B49"/>
    <w:rsid w:val="00C377D2"/>
    <w:rsid w:val="00C40D61"/>
    <w:rsid w:val="00C6798C"/>
    <w:rsid w:val="00C725E3"/>
    <w:rsid w:val="00C747BD"/>
    <w:rsid w:val="00C85B91"/>
    <w:rsid w:val="00CB73E5"/>
    <w:rsid w:val="00CC0D2D"/>
    <w:rsid w:val="00CC7B09"/>
    <w:rsid w:val="00CE5657"/>
    <w:rsid w:val="00CF3F0C"/>
    <w:rsid w:val="00CF3F22"/>
    <w:rsid w:val="00CF473E"/>
    <w:rsid w:val="00D06D0C"/>
    <w:rsid w:val="00D133F8"/>
    <w:rsid w:val="00D14A3E"/>
    <w:rsid w:val="00D16F69"/>
    <w:rsid w:val="00D17C17"/>
    <w:rsid w:val="00D57280"/>
    <w:rsid w:val="00D60F92"/>
    <w:rsid w:val="00D768BB"/>
    <w:rsid w:val="00D87AFB"/>
    <w:rsid w:val="00D906F7"/>
    <w:rsid w:val="00DA2554"/>
    <w:rsid w:val="00DA7E9C"/>
    <w:rsid w:val="00DD1C1C"/>
    <w:rsid w:val="00DF134D"/>
    <w:rsid w:val="00DF4AB0"/>
    <w:rsid w:val="00DF72AE"/>
    <w:rsid w:val="00E0077F"/>
    <w:rsid w:val="00E058A1"/>
    <w:rsid w:val="00E155D2"/>
    <w:rsid w:val="00E17BD6"/>
    <w:rsid w:val="00E3716B"/>
    <w:rsid w:val="00E46A6E"/>
    <w:rsid w:val="00E5323B"/>
    <w:rsid w:val="00E5581A"/>
    <w:rsid w:val="00E5629E"/>
    <w:rsid w:val="00E711CB"/>
    <w:rsid w:val="00E72141"/>
    <w:rsid w:val="00E77DD0"/>
    <w:rsid w:val="00E8749E"/>
    <w:rsid w:val="00E90C01"/>
    <w:rsid w:val="00E9329A"/>
    <w:rsid w:val="00EA486E"/>
    <w:rsid w:val="00EB7624"/>
    <w:rsid w:val="00EC1AE8"/>
    <w:rsid w:val="00EE1FA2"/>
    <w:rsid w:val="00EE22EA"/>
    <w:rsid w:val="00EE56A6"/>
    <w:rsid w:val="00EF5FD7"/>
    <w:rsid w:val="00F06C9E"/>
    <w:rsid w:val="00F24277"/>
    <w:rsid w:val="00F44A65"/>
    <w:rsid w:val="00F4738F"/>
    <w:rsid w:val="00F47FB9"/>
    <w:rsid w:val="00F511E3"/>
    <w:rsid w:val="00F51E6F"/>
    <w:rsid w:val="00F54C6E"/>
    <w:rsid w:val="00F55F34"/>
    <w:rsid w:val="00F57128"/>
    <w:rsid w:val="00F57B0C"/>
    <w:rsid w:val="00F62E41"/>
    <w:rsid w:val="00F63ED1"/>
    <w:rsid w:val="00F91D70"/>
    <w:rsid w:val="00F932D4"/>
    <w:rsid w:val="00F93A12"/>
    <w:rsid w:val="00FA44F8"/>
    <w:rsid w:val="00FA56AD"/>
    <w:rsid w:val="00FA7C63"/>
    <w:rsid w:val="00FB0538"/>
    <w:rsid w:val="00FD2B63"/>
    <w:rsid w:val="00FE1327"/>
    <w:rsid w:val="00FE2F43"/>
    <w:rsid w:val="00FE4CF4"/>
    <w:rsid w:val="00FE6B06"/>
    <w:rsid w:val="00FF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A3E7B"/>
  <w15:docId w15:val="{CE2B4A9C-8B7D-43F0-B1F8-97C04045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link w:val="ListParagraph"/>
    <w:uiPriority w:val="34"/>
    <w:locked/>
    <w:rsid w:val="00EE22EA"/>
    <w:rPr>
      <w:rFonts w:ascii="Times New Roman" w:hAnsi="Times New Roman" w:cs="Times New Roman"/>
      <w:sz w:val="28"/>
      <w:szCs w:val="28"/>
    </w:rPr>
  </w:style>
  <w:style w:type="paragraph" w:styleId="FootnoteText">
    <w:name w:val="footnote text"/>
    <w:basedOn w:val="Normal"/>
    <w:link w:val="FootnoteTextChar"/>
    <w:uiPriority w:val="99"/>
    <w:semiHidden/>
    <w:unhideWhenUsed/>
    <w:rsid w:val="00D06D0C"/>
    <w:pPr>
      <w:spacing w:after="0" w:line="240" w:lineRule="auto"/>
      <w:ind w:firstLine="72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06D0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06D0C"/>
    <w:rPr>
      <w:vertAlign w:val="superscript"/>
    </w:rPr>
  </w:style>
  <w:style w:type="character" w:customStyle="1" w:styleId="Heading3Char">
    <w:name w:val="Heading 3 Char"/>
    <w:basedOn w:val="DefaultParagraphFont"/>
    <w:link w:val="Heading3"/>
    <w:uiPriority w:val="9"/>
    <w:rsid w:val="008C1C85"/>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4B0B65"/>
    <w:rPr>
      <w:sz w:val="16"/>
      <w:szCs w:val="16"/>
    </w:rPr>
  </w:style>
  <w:style w:type="paragraph" w:styleId="CommentText">
    <w:name w:val="annotation text"/>
    <w:basedOn w:val="Normal"/>
    <w:link w:val="CommentTextChar"/>
    <w:uiPriority w:val="99"/>
    <w:semiHidden/>
    <w:unhideWhenUsed/>
    <w:rsid w:val="004B0B65"/>
    <w:pPr>
      <w:spacing w:line="240" w:lineRule="auto"/>
    </w:pPr>
    <w:rPr>
      <w:sz w:val="20"/>
      <w:szCs w:val="20"/>
    </w:rPr>
  </w:style>
  <w:style w:type="character" w:customStyle="1" w:styleId="CommentTextChar">
    <w:name w:val="Comment Text Char"/>
    <w:basedOn w:val="DefaultParagraphFont"/>
    <w:link w:val="CommentText"/>
    <w:uiPriority w:val="99"/>
    <w:semiHidden/>
    <w:rsid w:val="004B0B65"/>
    <w:rPr>
      <w:sz w:val="20"/>
      <w:szCs w:val="20"/>
    </w:rPr>
  </w:style>
  <w:style w:type="paragraph" w:styleId="CommentSubject">
    <w:name w:val="annotation subject"/>
    <w:basedOn w:val="CommentText"/>
    <w:next w:val="CommentText"/>
    <w:link w:val="CommentSubjectChar"/>
    <w:uiPriority w:val="99"/>
    <w:semiHidden/>
    <w:unhideWhenUsed/>
    <w:rsid w:val="004B0B65"/>
    <w:rPr>
      <w:b/>
      <w:bCs/>
    </w:rPr>
  </w:style>
  <w:style w:type="character" w:customStyle="1" w:styleId="CommentSubjectChar">
    <w:name w:val="Comment Subject Char"/>
    <w:basedOn w:val="CommentTextChar"/>
    <w:link w:val="CommentSubject"/>
    <w:uiPriority w:val="99"/>
    <w:semiHidden/>
    <w:rsid w:val="004B0B65"/>
    <w:rPr>
      <w:b/>
      <w:bCs/>
      <w:sz w:val="20"/>
      <w:szCs w:val="20"/>
    </w:rPr>
  </w:style>
  <w:style w:type="character" w:styleId="Strong">
    <w:name w:val="Strong"/>
    <w:basedOn w:val="DefaultParagraphFont"/>
    <w:uiPriority w:val="22"/>
    <w:qFormat/>
    <w:rsid w:val="007C4950"/>
    <w:rPr>
      <w:b/>
      <w:bCs/>
    </w:rPr>
  </w:style>
  <w:style w:type="table" w:styleId="TableGrid">
    <w:name w:val="Table Grid"/>
    <w:basedOn w:val="TableNormal"/>
    <w:uiPriority w:val="39"/>
    <w:rsid w:val="0007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54312"/>
    <w:pPr>
      <w:widowControl w:val="0"/>
      <w:autoSpaceDE w:val="0"/>
      <w:autoSpaceDN w:val="0"/>
      <w:spacing w:after="0" w:line="240" w:lineRule="auto"/>
      <w:ind w:left="110"/>
    </w:pPr>
    <w:rPr>
      <w:rFonts w:ascii="Times New Roman" w:eastAsia="Times New Roman" w:hAnsi="Times New Roman" w:cs="Times New Roman"/>
      <w:lang w:val="lv" w:eastAsia="lv"/>
    </w:rPr>
  </w:style>
  <w:style w:type="paragraph" w:styleId="BodyText">
    <w:name w:val="Body Text"/>
    <w:basedOn w:val="Normal"/>
    <w:link w:val="BodyTextChar"/>
    <w:uiPriority w:val="1"/>
    <w:qFormat/>
    <w:rsid w:val="00454312"/>
    <w:pPr>
      <w:widowControl w:val="0"/>
      <w:autoSpaceDE w:val="0"/>
      <w:autoSpaceDN w:val="0"/>
      <w:spacing w:after="0" w:line="240" w:lineRule="auto"/>
    </w:pPr>
    <w:rPr>
      <w:rFonts w:ascii="Times New Roman" w:eastAsia="Times New Roman" w:hAnsi="Times New Roman" w:cs="Times New Roman"/>
      <w:sz w:val="24"/>
      <w:szCs w:val="24"/>
      <w:lang w:val="lv" w:eastAsia="lv"/>
    </w:rPr>
  </w:style>
  <w:style w:type="character" w:customStyle="1" w:styleId="BodyTextChar">
    <w:name w:val="Body Text Char"/>
    <w:basedOn w:val="DefaultParagraphFont"/>
    <w:link w:val="BodyText"/>
    <w:uiPriority w:val="1"/>
    <w:rsid w:val="00454312"/>
    <w:rPr>
      <w:rFonts w:ascii="Times New Roman" w:eastAsia="Times New Roman" w:hAnsi="Times New Roman" w:cs="Times New Roman"/>
      <w:sz w:val="24"/>
      <w:szCs w:val="24"/>
      <w:lang w:val="lv" w:eastAsia="lv"/>
    </w:rPr>
  </w:style>
  <w:style w:type="paragraph" w:styleId="NormalWeb">
    <w:name w:val="Normal (Web)"/>
    <w:basedOn w:val="Normal"/>
    <w:uiPriority w:val="99"/>
    <w:semiHidden/>
    <w:unhideWhenUsed/>
    <w:rsid w:val="00AD40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AD404A"/>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3149207">
      <w:bodyDiv w:val="1"/>
      <w:marLeft w:val="0"/>
      <w:marRight w:val="0"/>
      <w:marTop w:val="0"/>
      <w:marBottom w:val="0"/>
      <w:divBdr>
        <w:top w:val="none" w:sz="0" w:space="0" w:color="auto"/>
        <w:left w:val="none" w:sz="0" w:space="0" w:color="auto"/>
        <w:bottom w:val="none" w:sz="0" w:space="0" w:color="auto"/>
        <w:right w:val="none" w:sz="0" w:space="0" w:color="auto"/>
      </w:divBdr>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720598903">
      <w:bodyDiv w:val="1"/>
      <w:marLeft w:val="0"/>
      <w:marRight w:val="0"/>
      <w:marTop w:val="0"/>
      <w:marBottom w:val="0"/>
      <w:divBdr>
        <w:top w:val="none" w:sz="0" w:space="0" w:color="auto"/>
        <w:left w:val="none" w:sz="0" w:space="0" w:color="auto"/>
        <w:bottom w:val="none" w:sz="0" w:space="0" w:color="auto"/>
        <w:right w:val="none" w:sz="0" w:space="0" w:color="auto"/>
      </w:divBdr>
      <w:divsChild>
        <w:div w:id="446583342">
          <w:marLeft w:val="0"/>
          <w:marRight w:val="0"/>
          <w:marTop w:val="0"/>
          <w:marBottom w:val="0"/>
          <w:divBdr>
            <w:top w:val="none" w:sz="0" w:space="0" w:color="auto"/>
            <w:left w:val="none" w:sz="0" w:space="0" w:color="auto"/>
            <w:bottom w:val="none" w:sz="0" w:space="0" w:color="auto"/>
            <w:right w:val="none" w:sz="0" w:space="0" w:color="auto"/>
          </w:divBdr>
        </w:div>
        <w:div w:id="1475102160">
          <w:marLeft w:val="0"/>
          <w:marRight w:val="0"/>
          <w:marTop w:val="0"/>
          <w:marBottom w:val="0"/>
          <w:divBdr>
            <w:top w:val="none" w:sz="0" w:space="0" w:color="auto"/>
            <w:left w:val="none" w:sz="0" w:space="0" w:color="auto"/>
            <w:bottom w:val="none" w:sz="0" w:space="0" w:color="auto"/>
            <w:right w:val="none" w:sz="0" w:space="0" w:color="auto"/>
          </w:divBdr>
        </w:div>
        <w:div w:id="1472480897">
          <w:marLeft w:val="0"/>
          <w:marRight w:val="0"/>
          <w:marTop w:val="0"/>
          <w:marBottom w:val="0"/>
          <w:divBdr>
            <w:top w:val="none" w:sz="0" w:space="0" w:color="auto"/>
            <w:left w:val="none" w:sz="0" w:space="0" w:color="auto"/>
            <w:bottom w:val="none" w:sz="0" w:space="0" w:color="auto"/>
            <w:right w:val="none" w:sz="0" w:space="0" w:color="auto"/>
          </w:divBdr>
        </w:div>
        <w:div w:id="1709600741">
          <w:marLeft w:val="0"/>
          <w:marRight w:val="0"/>
          <w:marTop w:val="0"/>
          <w:marBottom w:val="0"/>
          <w:divBdr>
            <w:top w:val="none" w:sz="0" w:space="0" w:color="auto"/>
            <w:left w:val="none" w:sz="0" w:space="0" w:color="auto"/>
            <w:bottom w:val="none" w:sz="0" w:space="0" w:color="auto"/>
            <w:right w:val="none" w:sz="0" w:space="0" w:color="auto"/>
          </w:divBdr>
        </w:div>
        <w:div w:id="1421874960">
          <w:marLeft w:val="0"/>
          <w:marRight w:val="0"/>
          <w:marTop w:val="0"/>
          <w:marBottom w:val="0"/>
          <w:divBdr>
            <w:top w:val="none" w:sz="0" w:space="0" w:color="auto"/>
            <w:left w:val="none" w:sz="0" w:space="0" w:color="auto"/>
            <w:bottom w:val="none" w:sz="0" w:space="0" w:color="auto"/>
            <w:right w:val="none" w:sz="0" w:space="0" w:color="auto"/>
          </w:divBdr>
        </w:div>
        <w:div w:id="1313949670">
          <w:marLeft w:val="0"/>
          <w:marRight w:val="0"/>
          <w:marTop w:val="0"/>
          <w:marBottom w:val="0"/>
          <w:divBdr>
            <w:top w:val="none" w:sz="0" w:space="0" w:color="auto"/>
            <w:left w:val="none" w:sz="0" w:space="0" w:color="auto"/>
            <w:bottom w:val="none" w:sz="0" w:space="0" w:color="auto"/>
            <w:right w:val="none" w:sz="0" w:space="0" w:color="auto"/>
          </w:divBdr>
        </w:div>
        <w:div w:id="1683705299">
          <w:marLeft w:val="0"/>
          <w:marRight w:val="0"/>
          <w:marTop w:val="0"/>
          <w:marBottom w:val="0"/>
          <w:divBdr>
            <w:top w:val="none" w:sz="0" w:space="0" w:color="auto"/>
            <w:left w:val="none" w:sz="0" w:space="0" w:color="auto"/>
            <w:bottom w:val="none" w:sz="0" w:space="0" w:color="auto"/>
            <w:right w:val="none" w:sz="0" w:space="0" w:color="auto"/>
          </w:divBdr>
        </w:div>
        <w:div w:id="1031685615">
          <w:marLeft w:val="0"/>
          <w:marRight w:val="0"/>
          <w:marTop w:val="0"/>
          <w:marBottom w:val="0"/>
          <w:divBdr>
            <w:top w:val="none" w:sz="0" w:space="0" w:color="auto"/>
            <w:left w:val="none" w:sz="0" w:space="0" w:color="auto"/>
            <w:bottom w:val="none" w:sz="0" w:space="0" w:color="auto"/>
            <w:right w:val="none" w:sz="0" w:space="0" w:color="auto"/>
          </w:divBdr>
        </w:div>
        <w:div w:id="1833834853">
          <w:marLeft w:val="0"/>
          <w:marRight w:val="0"/>
          <w:marTop w:val="0"/>
          <w:marBottom w:val="0"/>
          <w:divBdr>
            <w:top w:val="none" w:sz="0" w:space="0" w:color="auto"/>
            <w:left w:val="none" w:sz="0" w:space="0" w:color="auto"/>
            <w:bottom w:val="none" w:sz="0" w:space="0" w:color="auto"/>
            <w:right w:val="none" w:sz="0" w:space="0" w:color="auto"/>
          </w:divBdr>
        </w:div>
        <w:div w:id="1015115769">
          <w:marLeft w:val="0"/>
          <w:marRight w:val="0"/>
          <w:marTop w:val="0"/>
          <w:marBottom w:val="0"/>
          <w:divBdr>
            <w:top w:val="none" w:sz="0" w:space="0" w:color="auto"/>
            <w:left w:val="none" w:sz="0" w:space="0" w:color="auto"/>
            <w:bottom w:val="none" w:sz="0" w:space="0" w:color="auto"/>
            <w:right w:val="none" w:sz="0" w:space="0" w:color="auto"/>
          </w:divBdr>
        </w:div>
        <w:div w:id="1281647676">
          <w:marLeft w:val="0"/>
          <w:marRight w:val="0"/>
          <w:marTop w:val="0"/>
          <w:marBottom w:val="0"/>
          <w:divBdr>
            <w:top w:val="none" w:sz="0" w:space="0" w:color="auto"/>
            <w:left w:val="none" w:sz="0" w:space="0" w:color="auto"/>
            <w:bottom w:val="none" w:sz="0" w:space="0" w:color="auto"/>
            <w:right w:val="none" w:sz="0" w:space="0" w:color="auto"/>
          </w:divBdr>
        </w:div>
        <w:div w:id="1811819520">
          <w:marLeft w:val="0"/>
          <w:marRight w:val="0"/>
          <w:marTop w:val="0"/>
          <w:marBottom w:val="0"/>
          <w:divBdr>
            <w:top w:val="none" w:sz="0" w:space="0" w:color="auto"/>
            <w:left w:val="none" w:sz="0" w:space="0" w:color="auto"/>
            <w:bottom w:val="none" w:sz="0" w:space="0" w:color="auto"/>
            <w:right w:val="none" w:sz="0" w:space="0" w:color="auto"/>
          </w:divBdr>
        </w:div>
        <w:div w:id="364644761">
          <w:marLeft w:val="0"/>
          <w:marRight w:val="0"/>
          <w:marTop w:val="0"/>
          <w:marBottom w:val="0"/>
          <w:divBdr>
            <w:top w:val="none" w:sz="0" w:space="0" w:color="auto"/>
            <w:left w:val="none" w:sz="0" w:space="0" w:color="auto"/>
            <w:bottom w:val="none" w:sz="0" w:space="0" w:color="auto"/>
            <w:right w:val="none" w:sz="0" w:space="0" w:color="auto"/>
          </w:divBdr>
        </w:div>
        <w:div w:id="837354767">
          <w:marLeft w:val="0"/>
          <w:marRight w:val="0"/>
          <w:marTop w:val="0"/>
          <w:marBottom w:val="0"/>
          <w:divBdr>
            <w:top w:val="none" w:sz="0" w:space="0" w:color="auto"/>
            <w:left w:val="none" w:sz="0" w:space="0" w:color="auto"/>
            <w:bottom w:val="none" w:sz="0" w:space="0" w:color="auto"/>
            <w:right w:val="none" w:sz="0" w:space="0" w:color="auto"/>
          </w:divBdr>
        </w:div>
      </w:divsChild>
    </w:div>
    <w:div w:id="726496971">
      <w:bodyDiv w:val="1"/>
      <w:marLeft w:val="0"/>
      <w:marRight w:val="0"/>
      <w:marTop w:val="0"/>
      <w:marBottom w:val="0"/>
      <w:divBdr>
        <w:top w:val="none" w:sz="0" w:space="0" w:color="auto"/>
        <w:left w:val="none" w:sz="0" w:space="0" w:color="auto"/>
        <w:bottom w:val="none" w:sz="0" w:space="0" w:color="auto"/>
        <w:right w:val="none" w:sz="0" w:space="0" w:color="auto"/>
      </w:divBdr>
      <w:divsChild>
        <w:div w:id="1358314769">
          <w:marLeft w:val="0"/>
          <w:marRight w:val="0"/>
          <w:marTop w:val="0"/>
          <w:marBottom w:val="0"/>
          <w:divBdr>
            <w:top w:val="none" w:sz="0" w:space="0" w:color="auto"/>
            <w:left w:val="none" w:sz="0" w:space="0" w:color="auto"/>
            <w:bottom w:val="none" w:sz="0" w:space="0" w:color="auto"/>
            <w:right w:val="none" w:sz="0" w:space="0" w:color="auto"/>
          </w:divBdr>
        </w:div>
        <w:div w:id="1075052712">
          <w:marLeft w:val="0"/>
          <w:marRight w:val="0"/>
          <w:marTop w:val="0"/>
          <w:marBottom w:val="0"/>
          <w:divBdr>
            <w:top w:val="none" w:sz="0" w:space="0" w:color="auto"/>
            <w:left w:val="none" w:sz="0" w:space="0" w:color="auto"/>
            <w:bottom w:val="none" w:sz="0" w:space="0" w:color="auto"/>
            <w:right w:val="none" w:sz="0" w:space="0" w:color="auto"/>
          </w:divBdr>
        </w:div>
        <w:div w:id="1146557097">
          <w:marLeft w:val="0"/>
          <w:marRight w:val="0"/>
          <w:marTop w:val="0"/>
          <w:marBottom w:val="0"/>
          <w:divBdr>
            <w:top w:val="none" w:sz="0" w:space="0" w:color="auto"/>
            <w:left w:val="none" w:sz="0" w:space="0" w:color="auto"/>
            <w:bottom w:val="none" w:sz="0" w:space="0" w:color="auto"/>
            <w:right w:val="none" w:sz="0" w:space="0" w:color="auto"/>
          </w:divBdr>
        </w:div>
        <w:div w:id="2025012823">
          <w:marLeft w:val="0"/>
          <w:marRight w:val="0"/>
          <w:marTop w:val="0"/>
          <w:marBottom w:val="0"/>
          <w:divBdr>
            <w:top w:val="none" w:sz="0" w:space="0" w:color="auto"/>
            <w:left w:val="none" w:sz="0" w:space="0" w:color="auto"/>
            <w:bottom w:val="none" w:sz="0" w:space="0" w:color="auto"/>
            <w:right w:val="none" w:sz="0" w:space="0" w:color="auto"/>
          </w:divBdr>
        </w:div>
      </w:divsChild>
    </w:div>
    <w:div w:id="1003781470">
      <w:bodyDiv w:val="1"/>
      <w:marLeft w:val="0"/>
      <w:marRight w:val="0"/>
      <w:marTop w:val="0"/>
      <w:marBottom w:val="0"/>
      <w:divBdr>
        <w:top w:val="none" w:sz="0" w:space="0" w:color="auto"/>
        <w:left w:val="none" w:sz="0" w:space="0" w:color="auto"/>
        <w:bottom w:val="none" w:sz="0" w:space="0" w:color="auto"/>
        <w:right w:val="none" w:sz="0" w:space="0" w:color="auto"/>
      </w:divBdr>
      <w:divsChild>
        <w:div w:id="1510608185">
          <w:marLeft w:val="0"/>
          <w:marRight w:val="0"/>
          <w:marTop w:val="0"/>
          <w:marBottom w:val="0"/>
          <w:divBdr>
            <w:top w:val="none" w:sz="0" w:space="0" w:color="auto"/>
            <w:left w:val="none" w:sz="0" w:space="0" w:color="auto"/>
            <w:bottom w:val="none" w:sz="0" w:space="0" w:color="auto"/>
            <w:right w:val="none" w:sz="0" w:space="0" w:color="auto"/>
          </w:divBdr>
        </w:div>
        <w:div w:id="1582328017">
          <w:marLeft w:val="0"/>
          <w:marRight w:val="0"/>
          <w:marTop w:val="0"/>
          <w:marBottom w:val="0"/>
          <w:divBdr>
            <w:top w:val="none" w:sz="0" w:space="0" w:color="auto"/>
            <w:left w:val="none" w:sz="0" w:space="0" w:color="auto"/>
            <w:bottom w:val="none" w:sz="0" w:space="0" w:color="auto"/>
            <w:right w:val="none" w:sz="0" w:space="0" w:color="auto"/>
          </w:divBdr>
        </w:div>
        <w:div w:id="859859113">
          <w:marLeft w:val="0"/>
          <w:marRight w:val="0"/>
          <w:marTop w:val="0"/>
          <w:marBottom w:val="0"/>
          <w:divBdr>
            <w:top w:val="none" w:sz="0" w:space="0" w:color="auto"/>
            <w:left w:val="none" w:sz="0" w:space="0" w:color="auto"/>
            <w:bottom w:val="none" w:sz="0" w:space="0" w:color="auto"/>
            <w:right w:val="none" w:sz="0" w:space="0" w:color="auto"/>
          </w:divBdr>
        </w:div>
        <w:div w:id="1313682059">
          <w:marLeft w:val="0"/>
          <w:marRight w:val="0"/>
          <w:marTop w:val="0"/>
          <w:marBottom w:val="0"/>
          <w:divBdr>
            <w:top w:val="none" w:sz="0" w:space="0" w:color="auto"/>
            <w:left w:val="none" w:sz="0" w:space="0" w:color="auto"/>
            <w:bottom w:val="none" w:sz="0" w:space="0" w:color="auto"/>
            <w:right w:val="none" w:sz="0" w:space="0" w:color="auto"/>
          </w:divBdr>
        </w:div>
        <w:div w:id="82147094">
          <w:marLeft w:val="0"/>
          <w:marRight w:val="0"/>
          <w:marTop w:val="0"/>
          <w:marBottom w:val="0"/>
          <w:divBdr>
            <w:top w:val="none" w:sz="0" w:space="0" w:color="auto"/>
            <w:left w:val="none" w:sz="0" w:space="0" w:color="auto"/>
            <w:bottom w:val="none" w:sz="0" w:space="0" w:color="auto"/>
            <w:right w:val="none" w:sz="0" w:space="0" w:color="auto"/>
          </w:divBdr>
        </w:div>
      </w:divsChild>
    </w:div>
    <w:div w:id="1031420354">
      <w:bodyDiv w:val="1"/>
      <w:marLeft w:val="0"/>
      <w:marRight w:val="0"/>
      <w:marTop w:val="0"/>
      <w:marBottom w:val="0"/>
      <w:divBdr>
        <w:top w:val="none" w:sz="0" w:space="0" w:color="auto"/>
        <w:left w:val="none" w:sz="0" w:space="0" w:color="auto"/>
        <w:bottom w:val="none" w:sz="0" w:space="0" w:color="auto"/>
        <w:right w:val="none" w:sz="0" w:space="0" w:color="auto"/>
      </w:divBdr>
      <w:divsChild>
        <w:div w:id="1599675850">
          <w:marLeft w:val="0"/>
          <w:marRight w:val="0"/>
          <w:marTop w:val="0"/>
          <w:marBottom w:val="0"/>
          <w:divBdr>
            <w:top w:val="none" w:sz="0" w:space="0" w:color="auto"/>
            <w:left w:val="none" w:sz="0" w:space="0" w:color="auto"/>
            <w:bottom w:val="none" w:sz="0" w:space="0" w:color="auto"/>
            <w:right w:val="none" w:sz="0" w:space="0" w:color="auto"/>
          </w:divBdr>
        </w:div>
        <w:div w:id="1872766927">
          <w:marLeft w:val="0"/>
          <w:marRight w:val="0"/>
          <w:marTop w:val="0"/>
          <w:marBottom w:val="0"/>
          <w:divBdr>
            <w:top w:val="none" w:sz="0" w:space="0" w:color="auto"/>
            <w:left w:val="none" w:sz="0" w:space="0" w:color="auto"/>
            <w:bottom w:val="none" w:sz="0" w:space="0" w:color="auto"/>
            <w:right w:val="none" w:sz="0" w:space="0" w:color="auto"/>
          </w:divBdr>
        </w:div>
        <w:div w:id="1292974799">
          <w:marLeft w:val="0"/>
          <w:marRight w:val="0"/>
          <w:marTop w:val="0"/>
          <w:marBottom w:val="0"/>
          <w:divBdr>
            <w:top w:val="none" w:sz="0" w:space="0" w:color="auto"/>
            <w:left w:val="none" w:sz="0" w:space="0" w:color="auto"/>
            <w:bottom w:val="none" w:sz="0" w:space="0" w:color="auto"/>
            <w:right w:val="none" w:sz="0" w:space="0" w:color="auto"/>
          </w:divBdr>
        </w:div>
        <w:div w:id="1054812588">
          <w:marLeft w:val="0"/>
          <w:marRight w:val="0"/>
          <w:marTop w:val="0"/>
          <w:marBottom w:val="0"/>
          <w:divBdr>
            <w:top w:val="none" w:sz="0" w:space="0" w:color="auto"/>
            <w:left w:val="none" w:sz="0" w:space="0" w:color="auto"/>
            <w:bottom w:val="none" w:sz="0" w:space="0" w:color="auto"/>
            <w:right w:val="none" w:sz="0" w:space="0" w:color="auto"/>
          </w:divBdr>
        </w:div>
        <w:div w:id="1080324861">
          <w:marLeft w:val="0"/>
          <w:marRight w:val="0"/>
          <w:marTop w:val="0"/>
          <w:marBottom w:val="0"/>
          <w:divBdr>
            <w:top w:val="none" w:sz="0" w:space="0" w:color="auto"/>
            <w:left w:val="none" w:sz="0" w:space="0" w:color="auto"/>
            <w:bottom w:val="none" w:sz="0" w:space="0" w:color="auto"/>
            <w:right w:val="none" w:sz="0" w:space="0" w:color="auto"/>
          </w:divBdr>
        </w:div>
        <w:div w:id="2094082575">
          <w:marLeft w:val="0"/>
          <w:marRight w:val="0"/>
          <w:marTop w:val="0"/>
          <w:marBottom w:val="0"/>
          <w:divBdr>
            <w:top w:val="none" w:sz="0" w:space="0" w:color="auto"/>
            <w:left w:val="none" w:sz="0" w:space="0" w:color="auto"/>
            <w:bottom w:val="none" w:sz="0" w:space="0" w:color="auto"/>
            <w:right w:val="none" w:sz="0" w:space="0" w:color="auto"/>
          </w:divBdr>
        </w:div>
        <w:div w:id="510026472">
          <w:marLeft w:val="0"/>
          <w:marRight w:val="0"/>
          <w:marTop w:val="0"/>
          <w:marBottom w:val="0"/>
          <w:divBdr>
            <w:top w:val="none" w:sz="0" w:space="0" w:color="auto"/>
            <w:left w:val="none" w:sz="0" w:space="0" w:color="auto"/>
            <w:bottom w:val="none" w:sz="0" w:space="0" w:color="auto"/>
            <w:right w:val="none" w:sz="0" w:space="0" w:color="auto"/>
          </w:divBdr>
        </w:div>
        <w:div w:id="154078929">
          <w:marLeft w:val="0"/>
          <w:marRight w:val="0"/>
          <w:marTop w:val="0"/>
          <w:marBottom w:val="0"/>
          <w:divBdr>
            <w:top w:val="none" w:sz="0" w:space="0" w:color="auto"/>
            <w:left w:val="none" w:sz="0" w:space="0" w:color="auto"/>
            <w:bottom w:val="none" w:sz="0" w:space="0" w:color="auto"/>
            <w:right w:val="none" w:sz="0" w:space="0" w:color="auto"/>
          </w:divBdr>
        </w:div>
        <w:div w:id="1822888056">
          <w:marLeft w:val="0"/>
          <w:marRight w:val="0"/>
          <w:marTop w:val="0"/>
          <w:marBottom w:val="0"/>
          <w:divBdr>
            <w:top w:val="none" w:sz="0" w:space="0" w:color="auto"/>
            <w:left w:val="none" w:sz="0" w:space="0" w:color="auto"/>
            <w:bottom w:val="none" w:sz="0" w:space="0" w:color="auto"/>
            <w:right w:val="none" w:sz="0" w:space="0" w:color="auto"/>
          </w:divBdr>
        </w:div>
        <w:div w:id="1492211183">
          <w:marLeft w:val="0"/>
          <w:marRight w:val="0"/>
          <w:marTop w:val="0"/>
          <w:marBottom w:val="0"/>
          <w:divBdr>
            <w:top w:val="none" w:sz="0" w:space="0" w:color="auto"/>
            <w:left w:val="none" w:sz="0" w:space="0" w:color="auto"/>
            <w:bottom w:val="none" w:sz="0" w:space="0" w:color="auto"/>
            <w:right w:val="none" w:sz="0" w:space="0" w:color="auto"/>
          </w:divBdr>
        </w:div>
        <w:div w:id="1112632638">
          <w:marLeft w:val="0"/>
          <w:marRight w:val="0"/>
          <w:marTop w:val="0"/>
          <w:marBottom w:val="0"/>
          <w:divBdr>
            <w:top w:val="none" w:sz="0" w:space="0" w:color="auto"/>
            <w:left w:val="none" w:sz="0" w:space="0" w:color="auto"/>
            <w:bottom w:val="none" w:sz="0" w:space="0" w:color="auto"/>
            <w:right w:val="none" w:sz="0" w:space="0" w:color="auto"/>
          </w:divBdr>
        </w:div>
        <w:div w:id="204026927">
          <w:marLeft w:val="0"/>
          <w:marRight w:val="0"/>
          <w:marTop w:val="0"/>
          <w:marBottom w:val="0"/>
          <w:divBdr>
            <w:top w:val="none" w:sz="0" w:space="0" w:color="auto"/>
            <w:left w:val="none" w:sz="0" w:space="0" w:color="auto"/>
            <w:bottom w:val="none" w:sz="0" w:space="0" w:color="auto"/>
            <w:right w:val="none" w:sz="0" w:space="0" w:color="auto"/>
          </w:divBdr>
        </w:div>
        <w:div w:id="176893944">
          <w:marLeft w:val="0"/>
          <w:marRight w:val="0"/>
          <w:marTop w:val="0"/>
          <w:marBottom w:val="0"/>
          <w:divBdr>
            <w:top w:val="none" w:sz="0" w:space="0" w:color="auto"/>
            <w:left w:val="none" w:sz="0" w:space="0" w:color="auto"/>
            <w:bottom w:val="none" w:sz="0" w:space="0" w:color="auto"/>
            <w:right w:val="none" w:sz="0" w:space="0" w:color="auto"/>
          </w:divBdr>
        </w:div>
        <w:div w:id="1599557002">
          <w:marLeft w:val="0"/>
          <w:marRight w:val="0"/>
          <w:marTop w:val="0"/>
          <w:marBottom w:val="0"/>
          <w:divBdr>
            <w:top w:val="none" w:sz="0" w:space="0" w:color="auto"/>
            <w:left w:val="none" w:sz="0" w:space="0" w:color="auto"/>
            <w:bottom w:val="none" w:sz="0" w:space="0" w:color="auto"/>
            <w:right w:val="none" w:sz="0" w:space="0" w:color="auto"/>
          </w:divBdr>
        </w:div>
        <w:div w:id="1110398520">
          <w:marLeft w:val="0"/>
          <w:marRight w:val="0"/>
          <w:marTop w:val="0"/>
          <w:marBottom w:val="0"/>
          <w:divBdr>
            <w:top w:val="none" w:sz="0" w:space="0" w:color="auto"/>
            <w:left w:val="none" w:sz="0" w:space="0" w:color="auto"/>
            <w:bottom w:val="none" w:sz="0" w:space="0" w:color="auto"/>
            <w:right w:val="none" w:sz="0" w:space="0" w:color="auto"/>
          </w:divBdr>
        </w:div>
        <w:div w:id="1225751669">
          <w:marLeft w:val="0"/>
          <w:marRight w:val="0"/>
          <w:marTop w:val="0"/>
          <w:marBottom w:val="0"/>
          <w:divBdr>
            <w:top w:val="none" w:sz="0" w:space="0" w:color="auto"/>
            <w:left w:val="none" w:sz="0" w:space="0" w:color="auto"/>
            <w:bottom w:val="none" w:sz="0" w:space="0" w:color="auto"/>
            <w:right w:val="none" w:sz="0" w:space="0" w:color="auto"/>
          </w:divBdr>
        </w:div>
      </w:divsChild>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266229595">
      <w:bodyDiv w:val="1"/>
      <w:marLeft w:val="0"/>
      <w:marRight w:val="0"/>
      <w:marTop w:val="0"/>
      <w:marBottom w:val="0"/>
      <w:divBdr>
        <w:top w:val="none" w:sz="0" w:space="0" w:color="auto"/>
        <w:left w:val="none" w:sz="0" w:space="0" w:color="auto"/>
        <w:bottom w:val="none" w:sz="0" w:space="0" w:color="auto"/>
        <w:right w:val="none" w:sz="0" w:space="0" w:color="auto"/>
      </w:divBdr>
      <w:divsChild>
        <w:div w:id="1409157684">
          <w:marLeft w:val="0"/>
          <w:marRight w:val="0"/>
          <w:marTop w:val="0"/>
          <w:marBottom w:val="0"/>
          <w:divBdr>
            <w:top w:val="none" w:sz="0" w:space="0" w:color="auto"/>
            <w:left w:val="none" w:sz="0" w:space="0" w:color="auto"/>
            <w:bottom w:val="none" w:sz="0" w:space="0" w:color="auto"/>
            <w:right w:val="none" w:sz="0" w:space="0" w:color="auto"/>
          </w:divBdr>
        </w:div>
        <w:div w:id="1885557568">
          <w:marLeft w:val="0"/>
          <w:marRight w:val="0"/>
          <w:marTop w:val="0"/>
          <w:marBottom w:val="0"/>
          <w:divBdr>
            <w:top w:val="none" w:sz="0" w:space="0" w:color="auto"/>
            <w:left w:val="none" w:sz="0" w:space="0" w:color="auto"/>
            <w:bottom w:val="none" w:sz="0" w:space="0" w:color="auto"/>
            <w:right w:val="none" w:sz="0" w:space="0" w:color="auto"/>
          </w:divBdr>
        </w:div>
        <w:div w:id="1324091773">
          <w:marLeft w:val="0"/>
          <w:marRight w:val="0"/>
          <w:marTop w:val="0"/>
          <w:marBottom w:val="0"/>
          <w:divBdr>
            <w:top w:val="none" w:sz="0" w:space="0" w:color="auto"/>
            <w:left w:val="none" w:sz="0" w:space="0" w:color="auto"/>
            <w:bottom w:val="none" w:sz="0" w:space="0" w:color="auto"/>
            <w:right w:val="none" w:sz="0" w:space="0" w:color="auto"/>
          </w:divBdr>
        </w:div>
        <w:div w:id="2087726620">
          <w:marLeft w:val="0"/>
          <w:marRight w:val="0"/>
          <w:marTop w:val="0"/>
          <w:marBottom w:val="0"/>
          <w:divBdr>
            <w:top w:val="none" w:sz="0" w:space="0" w:color="auto"/>
            <w:left w:val="none" w:sz="0" w:space="0" w:color="auto"/>
            <w:bottom w:val="none" w:sz="0" w:space="0" w:color="auto"/>
            <w:right w:val="none" w:sz="0" w:space="0" w:color="auto"/>
          </w:divBdr>
        </w:div>
        <w:div w:id="1983659526">
          <w:marLeft w:val="0"/>
          <w:marRight w:val="0"/>
          <w:marTop w:val="0"/>
          <w:marBottom w:val="0"/>
          <w:divBdr>
            <w:top w:val="none" w:sz="0" w:space="0" w:color="auto"/>
            <w:left w:val="none" w:sz="0" w:space="0" w:color="auto"/>
            <w:bottom w:val="none" w:sz="0" w:space="0" w:color="auto"/>
            <w:right w:val="none" w:sz="0" w:space="0" w:color="auto"/>
          </w:divBdr>
        </w:div>
        <w:div w:id="21561683">
          <w:marLeft w:val="0"/>
          <w:marRight w:val="0"/>
          <w:marTop w:val="0"/>
          <w:marBottom w:val="0"/>
          <w:divBdr>
            <w:top w:val="none" w:sz="0" w:space="0" w:color="auto"/>
            <w:left w:val="none" w:sz="0" w:space="0" w:color="auto"/>
            <w:bottom w:val="none" w:sz="0" w:space="0" w:color="auto"/>
            <w:right w:val="none" w:sz="0" w:space="0" w:color="auto"/>
          </w:divBdr>
        </w:div>
        <w:div w:id="1403261016">
          <w:marLeft w:val="0"/>
          <w:marRight w:val="0"/>
          <w:marTop w:val="0"/>
          <w:marBottom w:val="0"/>
          <w:divBdr>
            <w:top w:val="none" w:sz="0" w:space="0" w:color="auto"/>
            <w:left w:val="none" w:sz="0" w:space="0" w:color="auto"/>
            <w:bottom w:val="none" w:sz="0" w:space="0" w:color="auto"/>
            <w:right w:val="none" w:sz="0" w:space="0" w:color="auto"/>
          </w:divBdr>
        </w:div>
        <w:div w:id="70740930">
          <w:marLeft w:val="0"/>
          <w:marRight w:val="0"/>
          <w:marTop w:val="0"/>
          <w:marBottom w:val="0"/>
          <w:divBdr>
            <w:top w:val="none" w:sz="0" w:space="0" w:color="auto"/>
            <w:left w:val="none" w:sz="0" w:space="0" w:color="auto"/>
            <w:bottom w:val="none" w:sz="0" w:space="0" w:color="auto"/>
            <w:right w:val="none" w:sz="0" w:space="0" w:color="auto"/>
          </w:divBdr>
        </w:div>
        <w:div w:id="188374528">
          <w:marLeft w:val="0"/>
          <w:marRight w:val="0"/>
          <w:marTop w:val="0"/>
          <w:marBottom w:val="0"/>
          <w:divBdr>
            <w:top w:val="none" w:sz="0" w:space="0" w:color="auto"/>
            <w:left w:val="none" w:sz="0" w:space="0" w:color="auto"/>
            <w:bottom w:val="none" w:sz="0" w:space="0" w:color="auto"/>
            <w:right w:val="none" w:sz="0" w:space="0" w:color="auto"/>
          </w:divBdr>
        </w:div>
        <w:div w:id="1506742923">
          <w:marLeft w:val="0"/>
          <w:marRight w:val="0"/>
          <w:marTop w:val="0"/>
          <w:marBottom w:val="0"/>
          <w:divBdr>
            <w:top w:val="none" w:sz="0" w:space="0" w:color="auto"/>
            <w:left w:val="none" w:sz="0" w:space="0" w:color="auto"/>
            <w:bottom w:val="none" w:sz="0" w:space="0" w:color="auto"/>
            <w:right w:val="none" w:sz="0" w:space="0" w:color="auto"/>
          </w:divBdr>
        </w:div>
        <w:div w:id="1757088451">
          <w:marLeft w:val="0"/>
          <w:marRight w:val="0"/>
          <w:marTop w:val="0"/>
          <w:marBottom w:val="0"/>
          <w:divBdr>
            <w:top w:val="none" w:sz="0" w:space="0" w:color="auto"/>
            <w:left w:val="none" w:sz="0" w:space="0" w:color="auto"/>
            <w:bottom w:val="none" w:sz="0" w:space="0" w:color="auto"/>
            <w:right w:val="none" w:sz="0" w:space="0" w:color="auto"/>
          </w:divBdr>
        </w:div>
        <w:div w:id="1899321418">
          <w:marLeft w:val="0"/>
          <w:marRight w:val="0"/>
          <w:marTop w:val="0"/>
          <w:marBottom w:val="0"/>
          <w:divBdr>
            <w:top w:val="none" w:sz="0" w:space="0" w:color="auto"/>
            <w:left w:val="none" w:sz="0" w:space="0" w:color="auto"/>
            <w:bottom w:val="none" w:sz="0" w:space="0" w:color="auto"/>
            <w:right w:val="none" w:sz="0" w:space="0" w:color="auto"/>
          </w:divBdr>
        </w:div>
        <w:div w:id="943196208">
          <w:marLeft w:val="0"/>
          <w:marRight w:val="0"/>
          <w:marTop w:val="0"/>
          <w:marBottom w:val="0"/>
          <w:divBdr>
            <w:top w:val="none" w:sz="0" w:space="0" w:color="auto"/>
            <w:left w:val="none" w:sz="0" w:space="0" w:color="auto"/>
            <w:bottom w:val="none" w:sz="0" w:space="0" w:color="auto"/>
            <w:right w:val="none" w:sz="0" w:space="0" w:color="auto"/>
          </w:divBdr>
        </w:div>
        <w:div w:id="367535363">
          <w:marLeft w:val="0"/>
          <w:marRight w:val="0"/>
          <w:marTop w:val="0"/>
          <w:marBottom w:val="0"/>
          <w:divBdr>
            <w:top w:val="none" w:sz="0" w:space="0" w:color="auto"/>
            <w:left w:val="none" w:sz="0" w:space="0" w:color="auto"/>
            <w:bottom w:val="none" w:sz="0" w:space="0" w:color="auto"/>
            <w:right w:val="none" w:sz="0" w:space="0" w:color="auto"/>
          </w:divBdr>
        </w:div>
        <w:div w:id="165748193">
          <w:marLeft w:val="0"/>
          <w:marRight w:val="0"/>
          <w:marTop w:val="0"/>
          <w:marBottom w:val="0"/>
          <w:divBdr>
            <w:top w:val="none" w:sz="0" w:space="0" w:color="auto"/>
            <w:left w:val="none" w:sz="0" w:space="0" w:color="auto"/>
            <w:bottom w:val="none" w:sz="0" w:space="0" w:color="auto"/>
            <w:right w:val="none" w:sz="0" w:space="0" w:color="auto"/>
          </w:divBdr>
        </w:div>
        <w:div w:id="1429079432">
          <w:marLeft w:val="0"/>
          <w:marRight w:val="0"/>
          <w:marTop w:val="0"/>
          <w:marBottom w:val="0"/>
          <w:divBdr>
            <w:top w:val="none" w:sz="0" w:space="0" w:color="auto"/>
            <w:left w:val="none" w:sz="0" w:space="0" w:color="auto"/>
            <w:bottom w:val="none" w:sz="0" w:space="0" w:color="auto"/>
            <w:right w:val="none" w:sz="0" w:space="0" w:color="auto"/>
          </w:divBdr>
        </w:div>
        <w:div w:id="876502978">
          <w:marLeft w:val="0"/>
          <w:marRight w:val="0"/>
          <w:marTop w:val="0"/>
          <w:marBottom w:val="0"/>
          <w:divBdr>
            <w:top w:val="none" w:sz="0" w:space="0" w:color="auto"/>
            <w:left w:val="none" w:sz="0" w:space="0" w:color="auto"/>
            <w:bottom w:val="none" w:sz="0" w:space="0" w:color="auto"/>
            <w:right w:val="none" w:sz="0" w:space="0" w:color="auto"/>
          </w:divBdr>
        </w:div>
        <w:div w:id="1241790861">
          <w:marLeft w:val="0"/>
          <w:marRight w:val="0"/>
          <w:marTop w:val="0"/>
          <w:marBottom w:val="0"/>
          <w:divBdr>
            <w:top w:val="none" w:sz="0" w:space="0" w:color="auto"/>
            <w:left w:val="none" w:sz="0" w:space="0" w:color="auto"/>
            <w:bottom w:val="none" w:sz="0" w:space="0" w:color="auto"/>
            <w:right w:val="none" w:sz="0" w:space="0" w:color="auto"/>
          </w:divBdr>
        </w:div>
        <w:div w:id="21054613">
          <w:marLeft w:val="0"/>
          <w:marRight w:val="0"/>
          <w:marTop w:val="0"/>
          <w:marBottom w:val="0"/>
          <w:divBdr>
            <w:top w:val="none" w:sz="0" w:space="0" w:color="auto"/>
            <w:left w:val="none" w:sz="0" w:space="0" w:color="auto"/>
            <w:bottom w:val="none" w:sz="0" w:space="0" w:color="auto"/>
            <w:right w:val="none" w:sz="0" w:space="0" w:color="auto"/>
          </w:divBdr>
        </w:div>
        <w:div w:id="683436220">
          <w:marLeft w:val="0"/>
          <w:marRight w:val="0"/>
          <w:marTop w:val="0"/>
          <w:marBottom w:val="0"/>
          <w:divBdr>
            <w:top w:val="none" w:sz="0" w:space="0" w:color="auto"/>
            <w:left w:val="none" w:sz="0" w:space="0" w:color="auto"/>
            <w:bottom w:val="none" w:sz="0" w:space="0" w:color="auto"/>
            <w:right w:val="none" w:sz="0" w:space="0" w:color="auto"/>
          </w:divBdr>
        </w:div>
        <w:div w:id="354115396">
          <w:marLeft w:val="0"/>
          <w:marRight w:val="0"/>
          <w:marTop w:val="0"/>
          <w:marBottom w:val="0"/>
          <w:divBdr>
            <w:top w:val="none" w:sz="0" w:space="0" w:color="auto"/>
            <w:left w:val="none" w:sz="0" w:space="0" w:color="auto"/>
            <w:bottom w:val="none" w:sz="0" w:space="0" w:color="auto"/>
            <w:right w:val="none" w:sz="0" w:space="0" w:color="auto"/>
          </w:divBdr>
        </w:div>
        <w:div w:id="1686521264">
          <w:marLeft w:val="0"/>
          <w:marRight w:val="0"/>
          <w:marTop w:val="0"/>
          <w:marBottom w:val="0"/>
          <w:divBdr>
            <w:top w:val="none" w:sz="0" w:space="0" w:color="auto"/>
            <w:left w:val="none" w:sz="0" w:space="0" w:color="auto"/>
            <w:bottom w:val="none" w:sz="0" w:space="0" w:color="auto"/>
            <w:right w:val="none" w:sz="0" w:space="0" w:color="auto"/>
          </w:divBdr>
        </w:div>
        <w:div w:id="2058039819">
          <w:marLeft w:val="0"/>
          <w:marRight w:val="0"/>
          <w:marTop w:val="0"/>
          <w:marBottom w:val="0"/>
          <w:divBdr>
            <w:top w:val="none" w:sz="0" w:space="0" w:color="auto"/>
            <w:left w:val="none" w:sz="0" w:space="0" w:color="auto"/>
            <w:bottom w:val="none" w:sz="0" w:space="0" w:color="auto"/>
            <w:right w:val="none" w:sz="0" w:space="0" w:color="auto"/>
          </w:divBdr>
        </w:div>
        <w:div w:id="1565679647">
          <w:marLeft w:val="0"/>
          <w:marRight w:val="0"/>
          <w:marTop w:val="0"/>
          <w:marBottom w:val="0"/>
          <w:divBdr>
            <w:top w:val="none" w:sz="0" w:space="0" w:color="auto"/>
            <w:left w:val="none" w:sz="0" w:space="0" w:color="auto"/>
            <w:bottom w:val="none" w:sz="0" w:space="0" w:color="auto"/>
            <w:right w:val="none" w:sz="0" w:space="0" w:color="auto"/>
          </w:divBdr>
        </w:div>
        <w:div w:id="1023557180">
          <w:marLeft w:val="0"/>
          <w:marRight w:val="0"/>
          <w:marTop w:val="0"/>
          <w:marBottom w:val="0"/>
          <w:divBdr>
            <w:top w:val="none" w:sz="0" w:space="0" w:color="auto"/>
            <w:left w:val="none" w:sz="0" w:space="0" w:color="auto"/>
            <w:bottom w:val="none" w:sz="0" w:space="0" w:color="auto"/>
            <w:right w:val="none" w:sz="0" w:space="0" w:color="auto"/>
          </w:divBdr>
        </w:div>
        <w:div w:id="778840990">
          <w:marLeft w:val="0"/>
          <w:marRight w:val="0"/>
          <w:marTop w:val="0"/>
          <w:marBottom w:val="0"/>
          <w:divBdr>
            <w:top w:val="none" w:sz="0" w:space="0" w:color="auto"/>
            <w:left w:val="none" w:sz="0" w:space="0" w:color="auto"/>
            <w:bottom w:val="none" w:sz="0" w:space="0" w:color="auto"/>
            <w:right w:val="none" w:sz="0" w:space="0" w:color="auto"/>
          </w:divBdr>
        </w:div>
        <w:div w:id="1651835019">
          <w:marLeft w:val="0"/>
          <w:marRight w:val="0"/>
          <w:marTop w:val="0"/>
          <w:marBottom w:val="0"/>
          <w:divBdr>
            <w:top w:val="none" w:sz="0" w:space="0" w:color="auto"/>
            <w:left w:val="none" w:sz="0" w:space="0" w:color="auto"/>
            <w:bottom w:val="none" w:sz="0" w:space="0" w:color="auto"/>
            <w:right w:val="none" w:sz="0" w:space="0" w:color="auto"/>
          </w:divBdr>
        </w:div>
        <w:div w:id="1820540146">
          <w:marLeft w:val="0"/>
          <w:marRight w:val="0"/>
          <w:marTop w:val="0"/>
          <w:marBottom w:val="0"/>
          <w:divBdr>
            <w:top w:val="none" w:sz="0" w:space="0" w:color="auto"/>
            <w:left w:val="none" w:sz="0" w:space="0" w:color="auto"/>
            <w:bottom w:val="none" w:sz="0" w:space="0" w:color="auto"/>
            <w:right w:val="none" w:sz="0" w:space="0" w:color="auto"/>
          </w:divBdr>
        </w:div>
        <w:div w:id="648828113">
          <w:marLeft w:val="0"/>
          <w:marRight w:val="0"/>
          <w:marTop w:val="0"/>
          <w:marBottom w:val="0"/>
          <w:divBdr>
            <w:top w:val="none" w:sz="0" w:space="0" w:color="auto"/>
            <w:left w:val="none" w:sz="0" w:space="0" w:color="auto"/>
            <w:bottom w:val="none" w:sz="0" w:space="0" w:color="auto"/>
            <w:right w:val="none" w:sz="0" w:space="0" w:color="auto"/>
          </w:divBdr>
        </w:div>
        <w:div w:id="104732834">
          <w:marLeft w:val="0"/>
          <w:marRight w:val="0"/>
          <w:marTop w:val="0"/>
          <w:marBottom w:val="0"/>
          <w:divBdr>
            <w:top w:val="none" w:sz="0" w:space="0" w:color="auto"/>
            <w:left w:val="none" w:sz="0" w:space="0" w:color="auto"/>
            <w:bottom w:val="none" w:sz="0" w:space="0" w:color="auto"/>
            <w:right w:val="none" w:sz="0" w:space="0" w:color="auto"/>
          </w:divBdr>
        </w:div>
        <w:div w:id="155802855">
          <w:marLeft w:val="0"/>
          <w:marRight w:val="0"/>
          <w:marTop w:val="0"/>
          <w:marBottom w:val="0"/>
          <w:divBdr>
            <w:top w:val="none" w:sz="0" w:space="0" w:color="auto"/>
            <w:left w:val="none" w:sz="0" w:space="0" w:color="auto"/>
            <w:bottom w:val="none" w:sz="0" w:space="0" w:color="auto"/>
            <w:right w:val="none" w:sz="0" w:space="0" w:color="auto"/>
          </w:divBdr>
        </w:div>
        <w:div w:id="1065570949">
          <w:marLeft w:val="0"/>
          <w:marRight w:val="0"/>
          <w:marTop w:val="0"/>
          <w:marBottom w:val="0"/>
          <w:divBdr>
            <w:top w:val="none" w:sz="0" w:space="0" w:color="auto"/>
            <w:left w:val="none" w:sz="0" w:space="0" w:color="auto"/>
            <w:bottom w:val="none" w:sz="0" w:space="0" w:color="auto"/>
            <w:right w:val="none" w:sz="0" w:space="0" w:color="auto"/>
          </w:divBdr>
        </w:div>
        <w:div w:id="1518076387">
          <w:marLeft w:val="0"/>
          <w:marRight w:val="0"/>
          <w:marTop w:val="0"/>
          <w:marBottom w:val="0"/>
          <w:divBdr>
            <w:top w:val="none" w:sz="0" w:space="0" w:color="auto"/>
            <w:left w:val="none" w:sz="0" w:space="0" w:color="auto"/>
            <w:bottom w:val="none" w:sz="0" w:space="0" w:color="auto"/>
            <w:right w:val="none" w:sz="0" w:space="0" w:color="auto"/>
          </w:divBdr>
        </w:div>
        <w:div w:id="1554346439">
          <w:marLeft w:val="0"/>
          <w:marRight w:val="0"/>
          <w:marTop w:val="0"/>
          <w:marBottom w:val="0"/>
          <w:divBdr>
            <w:top w:val="none" w:sz="0" w:space="0" w:color="auto"/>
            <w:left w:val="none" w:sz="0" w:space="0" w:color="auto"/>
            <w:bottom w:val="none" w:sz="0" w:space="0" w:color="auto"/>
            <w:right w:val="none" w:sz="0" w:space="0" w:color="auto"/>
          </w:divBdr>
        </w:div>
        <w:div w:id="107044602">
          <w:marLeft w:val="0"/>
          <w:marRight w:val="0"/>
          <w:marTop w:val="0"/>
          <w:marBottom w:val="0"/>
          <w:divBdr>
            <w:top w:val="none" w:sz="0" w:space="0" w:color="auto"/>
            <w:left w:val="none" w:sz="0" w:space="0" w:color="auto"/>
            <w:bottom w:val="none" w:sz="0" w:space="0" w:color="auto"/>
            <w:right w:val="none" w:sz="0" w:space="0" w:color="auto"/>
          </w:divBdr>
        </w:div>
        <w:div w:id="1018048146">
          <w:marLeft w:val="0"/>
          <w:marRight w:val="0"/>
          <w:marTop w:val="0"/>
          <w:marBottom w:val="0"/>
          <w:divBdr>
            <w:top w:val="none" w:sz="0" w:space="0" w:color="auto"/>
            <w:left w:val="none" w:sz="0" w:space="0" w:color="auto"/>
            <w:bottom w:val="none" w:sz="0" w:space="0" w:color="auto"/>
            <w:right w:val="none" w:sz="0" w:space="0" w:color="auto"/>
          </w:divBdr>
        </w:div>
        <w:div w:id="958879706">
          <w:marLeft w:val="0"/>
          <w:marRight w:val="0"/>
          <w:marTop w:val="0"/>
          <w:marBottom w:val="0"/>
          <w:divBdr>
            <w:top w:val="none" w:sz="0" w:space="0" w:color="auto"/>
            <w:left w:val="none" w:sz="0" w:space="0" w:color="auto"/>
            <w:bottom w:val="none" w:sz="0" w:space="0" w:color="auto"/>
            <w:right w:val="none" w:sz="0" w:space="0" w:color="auto"/>
          </w:divBdr>
        </w:div>
        <w:div w:id="1789347417">
          <w:marLeft w:val="0"/>
          <w:marRight w:val="0"/>
          <w:marTop w:val="0"/>
          <w:marBottom w:val="0"/>
          <w:divBdr>
            <w:top w:val="none" w:sz="0" w:space="0" w:color="auto"/>
            <w:left w:val="none" w:sz="0" w:space="0" w:color="auto"/>
            <w:bottom w:val="none" w:sz="0" w:space="0" w:color="auto"/>
            <w:right w:val="none" w:sz="0" w:space="0" w:color="auto"/>
          </w:divBdr>
        </w:div>
        <w:div w:id="1589383563">
          <w:marLeft w:val="0"/>
          <w:marRight w:val="0"/>
          <w:marTop w:val="0"/>
          <w:marBottom w:val="0"/>
          <w:divBdr>
            <w:top w:val="none" w:sz="0" w:space="0" w:color="auto"/>
            <w:left w:val="none" w:sz="0" w:space="0" w:color="auto"/>
            <w:bottom w:val="none" w:sz="0" w:space="0" w:color="auto"/>
            <w:right w:val="none" w:sz="0" w:space="0" w:color="auto"/>
          </w:divBdr>
        </w:div>
        <w:div w:id="76485828">
          <w:marLeft w:val="0"/>
          <w:marRight w:val="0"/>
          <w:marTop w:val="0"/>
          <w:marBottom w:val="0"/>
          <w:divBdr>
            <w:top w:val="none" w:sz="0" w:space="0" w:color="auto"/>
            <w:left w:val="none" w:sz="0" w:space="0" w:color="auto"/>
            <w:bottom w:val="none" w:sz="0" w:space="0" w:color="auto"/>
            <w:right w:val="none" w:sz="0" w:space="0" w:color="auto"/>
          </w:divBdr>
        </w:div>
        <w:div w:id="726420992">
          <w:marLeft w:val="0"/>
          <w:marRight w:val="0"/>
          <w:marTop w:val="0"/>
          <w:marBottom w:val="0"/>
          <w:divBdr>
            <w:top w:val="none" w:sz="0" w:space="0" w:color="auto"/>
            <w:left w:val="none" w:sz="0" w:space="0" w:color="auto"/>
            <w:bottom w:val="none" w:sz="0" w:space="0" w:color="auto"/>
            <w:right w:val="none" w:sz="0" w:space="0" w:color="auto"/>
          </w:divBdr>
        </w:div>
        <w:div w:id="1940529402">
          <w:marLeft w:val="0"/>
          <w:marRight w:val="0"/>
          <w:marTop w:val="0"/>
          <w:marBottom w:val="0"/>
          <w:divBdr>
            <w:top w:val="none" w:sz="0" w:space="0" w:color="auto"/>
            <w:left w:val="none" w:sz="0" w:space="0" w:color="auto"/>
            <w:bottom w:val="none" w:sz="0" w:space="0" w:color="auto"/>
            <w:right w:val="none" w:sz="0" w:space="0" w:color="auto"/>
          </w:divBdr>
        </w:div>
        <w:div w:id="794907920">
          <w:marLeft w:val="0"/>
          <w:marRight w:val="0"/>
          <w:marTop w:val="0"/>
          <w:marBottom w:val="0"/>
          <w:divBdr>
            <w:top w:val="none" w:sz="0" w:space="0" w:color="auto"/>
            <w:left w:val="none" w:sz="0" w:space="0" w:color="auto"/>
            <w:bottom w:val="none" w:sz="0" w:space="0" w:color="auto"/>
            <w:right w:val="none" w:sz="0" w:space="0" w:color="auto"/>
          </w:divBdr>
        </w:div>
        <w:div w:id="1775899940">
          <w:marLeft w:val="0"/>
          <w:marRight w:val="0"/>
          <w:marTop w:val="0"/>
          <w:marBottom w:val="0"/>
          <w:divBdr>
            <w:top w:val="none" w:sz="0" w:space="0" w:color="auto"/>
            <w:left w:val="none" w:sz="0" w:space="0" w:color="auto"/>
            <w:bottom w:val="none" w:sz="0" w:space="0" w:color="auto"/>
            <w:right w:val="none" w:sz="0" w:space="0" w:color="auto"/>
          </w:divBdr>
        </w:div>
        <w:div w:id="277563038">
          <w:marLeft w:val="0"/>
          <w:marRight w:val="0"/>
          <w:marTop w:val="0"/>
          <w:marBottom w:val="0"/>
          <w:divBdr>
            <w:top w:val="none" w:sz="0" w:space="0" w:color="auto"/>
            <w:left w:val="none" w:sz="0" w:space="0" w:color="auto"/>
            <w:bottom w:val="none" w:sz="0" w:space="0" w:color="auto"/>
            <w:right w:val="none" w:sz="0" w:space="0" w:color="auto"/>
          </w:divBdr>
        </w:div>
        <w:div w:id="991256263">
          <w:marLeft w:val="0"/>
          <w:marRight w:val="0"/>
          <w:marTop w:val="0"/>
          <w:marBottom w:val="0"/>
          <w:divBdr>
            <w:top w:val="none" w:sz="0" w:space="0" w:color="auto"/>
            <w:left w:val="none" w:sz="0" w:space="0" w:color="auto"/>
            <w:bottom w:val="none" w:sz="0" w:space="0" w:color="auto"/>
            <w:right w:val="none" w:sz="0" w:space="0" w:color="auto"/>
          </w:divBdr>
        </w:div>
        <w:div w:id="622736801">
          <w:marLeft w:val="0"/>
          <w:marRight w:val="0"/>
          <w:marTop w:val="0"/>
          <w:marBottom w:val="0"/>
          <w:divBdr>
            <w:top w:val="none" w:sz="0" w:space="0" w:color="auto"/>
            <w:left w:val="none" w:sz="0" w:space="0" w:color="auto"/>
            <w:bottom w:val="none" w:sz="0" w:space="0" w:color="auto"/>
            <w:right w:val="none" w:sz="0" w:space="0" w:color="auto"/>
          </w:divBdr>
        </w:div>
        <w:div w:id="47459452">
          <w:marLeft w:val="0"/>
          <w:marRight w:val="0"/>
          <w:marTop w:val="0"/>
          <w:marBottom w:val="0"/>
          <w:divBdr>
            <w:top w:val="none" w:sz="0" w:space="0" w:color="auto"/>
            <w:left w:val="none" w:sz="0" w:space="0" w:color="auto"/>
            <w:bottom w:val="none" w:sz="0" w:space="0" w:color="auto"/>
            <w:right w:val="none" w:sz="0" w:space="0" w:color="auto"/>
          </w:divBdr>
        </w:div>
        <w:div w:id="374160379">
          <w:marLeft w:val="0"/>
          <w:marRight w:val="0"/>
          <w:marTop w:val="0"/>
          <w:marBottom w:val="0"/>
          <w:divBdr>
            <w:top w:val="none" w:sz="0" w:space="0" w:color="auto"/>
            <w:left w:val="none" w:sz="0" w:space="0" w:color="auto"/>
            <w:bottom w:val="none" w:sz="0" w:space="0" w:color="auto"/>
            <w:right w:val="none" w:sz="0" w:space="0" w:color="auto"/>
          </w:divBdr>
        </w:div>
        <w:div w:id="583419042">
          <w:marLeft w:val="0"/>
          <w:marRight w:val="0"/>
          <w:marTop w:val="0"/>
          <w:marBottom w:val="0"/>
          <w:divBdr>
            <w:top w:val="none" w:sz="0" w:space="0" w:color="auto"/>
            <w:left w:val="none" w:sz="0" w:space="0" w:color="auto"/>
            <w:bottom w:val="none" w:sz="0" w:space="0" w:color="auto"/>
            <w:right w:val="none" w:sz="0" w:space="0" w:color="auto"/>
          </w:divBdr>
        </w:div>
        <w:div w:id="509368030">
          <w:marLeft w:val="0"/>
          <w:marRight w:val="0"/>
          <w:marTop w:val="0"/>
          <w:marBottom w:val="0"/>
          <w:divBdr>
            <w:top w:val="none" w:sz="0" w:space="0" w:color="auto"/>
            <w:left w:val="none" w:sz="0" w:space="0" w:color="auto"/>
            <w:bottom w:val="none" w:sz="0" w:space="0" w:color="auto"/>
            <w:right w:val="none" w:sz="0" w:space="0" w:color="auto"/>
          </w:divBdr>
        </w:div>
        <w:div w:id="595018964">
          <w:marLeft w:val="0"/>
          <w:marRight w:val="0"/>
          <w:marTop w:val="0"/>
          <w:marBottom w:val="0"/>
          <w:divBdr>
            <w:top w:val="none" w:sz="0" w:space="0" w:color="auto"/>
            <w:left w:val="none" w:sz="0" w:space="0" w:color="auto"/>
            <w:bottom w:val="none" w:sz="0" w:space="0" w:color="auto"/>
            <w:right w:val="none" w:sz="0" w:space="0" w:color="auto"/>
          </w:divBdr>
        </w:div>
        <w:div w:id="555118953">
          <w:marLeft w:val="0"/>
          <w:marRight w:val="0"/>
          <w:marTop w:val="0"/>
          <w:marBottom w:val="0"/>
          <w:divBdr>
            <w:top w:val="none" w:sz="0" w:space="0" w:color="auto"/>
            <w:left w:val="none" w:sz="0" w:space="0" w:color="auto"/>
            <w:bottom w:val="none" w:sz="0" w:space="0" w:color="auto"/>
            <w:right w:val="none" w:sz="0" w:space="0" w:color="auto"/>
          </w:divBdr>
        </w:div>
        <w:div w:id="2095396701">
          <w:marLeft w:val="0"/>
          <w:marRight w:val="0"/>
          <w:marTop w:val="0"/>
          <w:marBottom w:val="0"/>
          <w:divBdr>
            <w:top w:val="none" w:sz="0" w:space="0" w:color="auto"/>
            <w:left w:val="none" w:sz="0" w:space="0" w:color="auto"/>
            <w:bottom w:val="none" w:sz="0" w:space="0" w:color="auto"/>
            <w:right w:val="none" w:sz="0" w:space="0" w:color="auto"/>
          </w:divBdr>
        </w:div>
        <w:div w:id="374738932">
          <w:marLeft w:val="0"/>
          <w:marRight w:val="0"/>
          <w:marTop w:val="0"/>
          <w:marBottom w:val="0"/>
          <w:divBdr>
            <w:top w:val="none" w:sz="0" w:space="0" w:color="auto"/>
            <w:left w:val="none" w:sz="0" w:space="0" w:color="auto"/>
            <w:bottom w:val="none" w:sz="0" w:space="0" w:color="auto"/>
            <w:right w:val="none" w:sz="0" w:space="0" w:color="auto"/>
          </w:divBdr>
        </w:div>
        <w:div w:id="273054162">
          <w:marLeft w:val="0"/>
          <w:marRight w:val="0"/>
          <w:marTop w:val="0"/>
          <w:marBottom w:val="0"/>
          <w:divBdr>
            <w:top w:val="none" w:sz="0" w:space="0" w:color="auto"/>
            <w:left w:val="none" w:sz="0" w:space="0" w:color="auto"/>
            <w:bottom w:val="none" w:sz="0" w:space="0" w:color="auto"/>
            <w:right w:val="none" w:sz="0" w:space="0" w:color="auto"/>
          </w:divBdr>
        </w:div>
        <w:div w:id="610625066">
          <w:marLeft w:val="0"/>
          <w:marRight w:val="0"/>
          <w:marTop w:val="0"/>
          <w:marBottom w:val="0"/>
          <w:divBdr>
            <w:top w:val="none" w:sz="0" w:space="0" w:color="auto"/>
            <w:left w:val="none" w:sz="0" w:space="0" w:color="auto"/>
            <w:bottom w:val="none" w:sz="0" w:space="0" w:color="auto"/>
            <w:right w:val="none" w:sz="0" w:space="0" w:color="auto"/>
          </w:divBdr>
        </w:div>
        <w:div w:id="187376116">
          <w:marLeft w:val="0"/>
          <w:marRight w:val="0"/>
          <w:marTop w:val="0"/>
          <w:marBottom w:val="0"/>
          <w:divBdr>
            <w:top w:val="none" w:sz="0" w:space="0" w:color="auto"/>
            <w:left w:val="none" w:sz="0" w:space="0" w:color="auto"/>
            <w:bottom w:val="none" w:sz="0" w:space="0" w:color="auto"/>
            <w:right w:val="none" w:sz="0" w:space="0" w:color="auto"/>
          </w:divBdr>
        </w:div>
        <w:div w:id="818376070">
          <w:marLeft w:val="0"/>
          <w:marRight w:val="0"/>
          <w:marTop w:val="0"/>
          <w:marBottom w:val="0"/>
          <w:divBdr>
            <w:top w:val="none" w:sz="0" w:space="0" w:color="auto"/>
            <w:left w:val="none" w:sz="0" w:space="0" w:color="auto"/>
            <w:bottom w:val="none" w:sz="0" w:space="0" w:color="auto"/>
            <w:right w:val="none" w:sz="0" w:space="0" w:color="auto"/>
          </w:divBdr>
        </w:div>
        <w:div w:id="1187787577">
          <w:marLeft w:val="0"/>
          <w:marRight w:val="0"/>
          <w:marTop w:val="0"/>
          <w:marBottom w:val="0"/>
          <w:divBdr>
            <w:top w:val="none" w:sz="0" w:space="0" w:color="auto"/>
            <w:left w:val="none" w:sz="0" w:space="0" w:color="auto"/>
            <w:bottom w:val="none" w:sz="0" w:space="0" w:color="auto"/>
            <w:right w:val="none" w:sz="0" w:space="0" w:color="auto"/>
          </w:divBdr>
        </w:div>
        <w:div w:id="444275348">
          <w:marLeft w:val="0"/>
          <w:marRight w:val="0"/>
          <w:marTop w:val="0"/>
          <w:marBottom w:val="0"/>
          <w:divBdr>
            <w:top w:val="none" w:sz="0" w:space="0" w:color="auto"/>
            <w:left w:val="none" w:sz="0" w:space="0" w:color="auto"/>
            <w:bottom w:val="none" w:sz="0" w:space="0" w:color="auto"/>
            <w:right w:val="none" w:sz="0" w:space="0" w:color="auto"/>
          </w:divBdr>
        </w:div>
        <w:div w:id="524904247">
          <w:marLeft w:val="0"/>
          <w:marRight w:val="0"/>
          <w:marTop w:val="0"/>
          <w:marBottom w:val="0"/>
          <w:divBdr>
            <w:top w:val="none" w:sz="0" w:space="0" w:color="auto"/>
            <w:left w:val="none" w:sz="0" w:space="0" w:color="auto"/>
            <w:bottom w:val="none" w:sz="0" w:space="0" w:color="auto"/>
            <w:right w:val="none" w:sz="0" w:space="0" w:color="auto"/>
          </w:divBdr>
        </w:div>
      </w:divsChild>
    </w:div>
    <w:div w:id="139192854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3344990">
      <w:bodyDiv w:val="1"/>
      <w:marLeft w:val="0"/>
      <w:marRight w:val="0"/>
      <w:marTop w:val="0"/>
      <w:marBottom w:val="0"/>
      <w:divBdr>
        <w:top w:val="none" w:sz="0" w:space="0" w:color="auto"/>
        <w:left w:val="none" w:sz="0" w:space="0" w:color="auto"/>
        <w:bottom w:val="none" w:sz="0" w:space="0" w:color="auto"/>
        <w:right w:val="none" w:sz="0" w:space="0" w:color="auto"/>
      </w:divBdr>
      <w:divsChild>
        <w:div w:id="1026491868">
          <w:marLeft w:val="0"/>
          <w:marRight w:val="0"/>
          <w:marTop w:val="0"/>
          <w:marBottom w:val="0"/>
          <w:divBdr>
            <w:top w:val="none" w:sz="0" w:space="0" w:color="auto"/>
            <w:left w:val="none" w:sz="0" w:space="0" w:color="auto"/>
            <w:bottom w:val="none" w:sz="0" w:space="0" w:color="auto"/>
            <w:right w:val="none" w:sz="0" w:space="0" w:color="auto"/>
          </w:divBdr>
        </w:div>
        <w:div w:id="1641883811">
          <w:marLeft w:val="0"/>
          <w:marRight w:val="0"/>
          <w:marTop w:val="0"/>
          <w:marBottom w:val="0"/>
          <w:divBdr>
            <w:top w:val="none" w:sz="0" w:space="0" w:color="auto"/>
            <w:left w:val="none" w:sz="0" w:space="0" w:color="auto"/>
            <w:bottom w:val="none" w:sz="0" w:space="0" w:color="auto"/>
            <w:right w:val="none" w:sz="0" w:space="0" w:color="auto"/>
          </w:divBdr>
        </w:div>
        <w:div w:id="441651481">
          <w:marLeft w:val="0"/>
          <w:marRight w:val="0"/>
          <w:marTop w:val="0"/>
          <w:marBottom w:val="0"/>
          <w:divBdr>
            <w:top w:val="none" w:sz="0" w:space="0" w:color="auto"/>
            <w:left w:val="none" w:sz="0" w:space="0" w:color="auto"/>
            <w:bottom w:val="none" w:sz="0" w:space="0" w:color="auto"/>
            <w:right w:val="none" w:sz="0" w:space="0" w:color="auto"/>
          </w:divBdr>
        </w:div>
        <w:div w:id="58476636">
          <w:marLeft w:val="0"/>
          <w:marRight w:val="0"/>
          <w:marTop w:val="0"/>
          <w:marBottom w:val="0"/>
          <w:divBdr>
            <w:top w:val="none" w:sz="0" w:space="0" w:color="auto"/>
            <w:left w:val="none" w:sz="0" w:space="0" w:color="auto"/>
            <w:bottom w:val="none" w:sz="0" w:space="0" w:color="auto"/>
            <w:right w:val="none" w:sz="0" w:space="0" w:color="auto"/>
          </w:divBdr>
        </w:div>
        <w:div w:id="216165398">
          <w:marLeft w:val="0"/>
          <w:marRight w:val="0"/>
          <w:marTop w:val="0"/>
          <w:marBottom w:val="0"/>
          <w:divBdr>
            <w:top w:val="none" w:sz="0" w:space="0" w:color="auto"/>
            <w:left w:val="none" w:sz="0" w:space="0" w:color="auto"/>
            <w:bottom w:val="none" w:sz="0" w:space="0" w:color="auto"/>
            <w:right w:val="none" w:sz="0" w:space="0" w:color="auto"/>
          </w:divBdr>
        </w:div>
        <w:div w:id="894583177">
          <w:marLeft w:val="0"/>
          <w:marRight w:val="0"/>
          <w:marTop w:val="0"/>
          <w:marBottom w:val="0"/>
          <w:divBdr>
            <w:top w:val="none" w:sz="0" w:space="0" w:color="auto"/>
            <w:left w:val="none" w:sz="0" w:space="0" w:color="auto"/>
            <w:bottom w:val="none" w:sz="0" w:space="0" w:color="auto"/>
            <w:right w:val="none" w:sz="0" w:space="0" w:color="auto"/>
          </w:divBdr>
        </w:div>
        <w:div w:id="1270041261">
          <w:marLeft w:val="0"/>
          <w:marRight w:val="0"/>
          <w:marTop w:val="0"/>
          <w:marBottom w:val="0"/>
          <w:divBdr>
            <w:top w:val="none" w:sz="0" w:space="0" w:color="auto"/>
            <w:left w:val="none" w:sz="0" w:space="0" w:color="auto"/>
            <w:bottom w:val="none" w:sz="0" w:space="0" w:color="auto"/>
            <w:right w:val="none" w:sz="0" w:space="0" w:color="auto"/>
          </w:divBdr>
        </w:div>
        <w:div w:id="1876039045">
          <w:marLeft w:val="0"/>
          <w:marRight w:val="0"/>
          <w:marTop w:val="0"/>
          <w:marBottom w:val="0"/>
          <w:divBdr>
            <w:top w:val="none" w:sz="0" w:space="0" w:color="auto"/>
            <w:left w:val="none" w:sz="0" w:space="0" w:color="auto"/>
            <w:bottom w:val="none" w:sz="0" w:space="0" w:color="auto"/>
            <w:right w:val="none" w:sz="0" w:space="0" w:color="auto"/>
          </w:divBdr>
        </w:div>
        <w:div w:id="232205263">
          <w:marLeft w:val="0"/>
          <w:marRight w:val="0"/>
          <w:marTop w:val="0"/>
          <w:marBottom w:val="0"/>
          <w:divBdr>
            <w:top w:val="none" w:sz="0" w:space="0" w:color="auto"/>
            <w:left w:val="none" w:sz="0" w:space="0" w:color="auto"/>
            <w:bottom w:val="none" w:sz="0" w:space="0" w:color="auto"/>
            <w:right w:val="none" w:sz="0" w:space="0" w:color="auto"/>
          </w:divBdr>
        </w:div>
        <w:div w:id="1146436765">
          <w:marLeft w:val="0"/>
          <w:marRight w:val="0"/>
          <w:marTop w:val="0"/>
          <w:marBottom w:val="0"/>
          <w:divBdr>
            <w:top w:val="none" w:sz="0" w:space="0" w:color="auto"/>
            <w:left w:val="none" w:sz="0" w:space="0" w:color="auto"/>
            <w:bottom w:val="none" w:sz="0" w:space="0" w:color="auto"/>
            <w:right w:val="none" w:sz="0" w:space="0" w:color="auto"/>
          </w:divBdr>
        </w:div>
      </w:divsChild>
    </w:div>
    <w:div w:id="2002657919">
      <w:bodyDiv w:val="1"/>
      <w:marLeft w:val="0"/>
      <w:marRight w:val="0"/>
      <w:marTop w:val="0"/>
      <w:marBottom w:val="0"/>
      <w:divBdr>
        <w:top w:val="none" w:sz="0" w:space="0" w:color="auto"/>
        <w:left w:val="none" w:sz="0" w:space="0" w:color="auto"/>
        <w:bottom w:val="none" w:sz="0" w:space="0" w:color="auto"/>
        <w:right w:val="none" w:sz="0" w:space="0" w:color="auto"/>
      </w:divBdr>
      <w:divsChild>
        <w:div w:id="1090003919">
          <w:marLeft w:val="0"/>
          <w:marRight w:val="0"/>
          <w:marTop w:val="0"/>
          <w:marBottom w:val="0"/>
          <w:divBdr>
            <w:top w:val="none" w:sz="0" w:space="0" w:color="auto"/>
            <w:left w:val="none" w:sz="0" w:space="0" w:color="auto"/>
            <w:bottom w:val="none" w:sz="0" w:space="0" w:color="auto"/>
            <w:right w:val="none" w:sz="0" w:space="0" w:color="auto"/>
          </w:divBdr>
        </w:div>
        <w:div w:id="1159660975">
          <w:marLeft w:val="0"/>
          <w:marRight w:val="0"/>
          <w:marTop w:val="0"/>
          <w:marBottom w:val="0"/>
          <w:divBdr>
            <w:top w:val="none" w:sz="0" w:space="0" w:color="auto"/>
            <w:left w:val="none" w:sz="0" w:space="0" w:color="auto"/>
            <w:bottom w:val="none" w:sz="0" w:space="0" w:color="auto"/>
            <w:right w:val="none" w:sz="0" w:space="0" w:color="auto"/>
          </w:divBdr>
        </w:div>
        <w:div w:id="133104025">
          <w:marLeft w:val="0"/>
          <w:marRight w:val="0"/>
          <w:marTop w:val="0"/>
          <w:marBottom w:val="0"/>
          <w:divBdr>
            <w:top w:val="none" w:sz="0" w:space="0" w:color="auto"/>
            <w:left w:val="none" w:sz="0" w:space="0" w:color="auto"/>
            <w:bottom w:val="none" w:sz="0" w:space="0" w:color="auto"/>
            <w:right w:val="none" w:sz="0" w:space="0" w:color="auto"/>
          </w:divBdr>
        </w:div>
        <w:div w:id="1573663705">
          <w:marLeft w:val="0"/>
          <w:marRight w:val="0"/>
          <w:marTop w:val="0"/>
          <w:marBottom w:val="0"/>
          <w:divBdr>
            <w:top w:val="none" w:sz="0" w:space="0" w:color="auto"/>
            <w:left w:val="none" w:sz="0" w:space="0" w:color="auto"/>
            <w:bottom w:val="none" w:sz="0" w:space="0" w:color="auto"/>
            <w:right w:val="none" w:sz="0" w:space="0" w:color="auto"/>
          </w:divBdr>
        </w:div>
        <w:div w:id="851257654">
          <w:marLeft w:val="0"/>
          <w:marRight w:val="0"/>
          <w:marTop w:val="0"/>
          <w:marBottom w:val="0"/>
          <w:divBdr>
            <w:top w:val="none" w:sz="0" w:space="0" w:color="auto"/>
            <w:left w:val="none" w:sz="0" w:space="0" w:color="auto"/>
            <w:bottom w:val="none" w:sz="0" w:space="0" w:color="auto"/>
            <w:right w:val="none" w:sz="0" w:space="0" w:color="auto"/>
          </w:divBdr>
        </w:div>
        <w:div w:id="51269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text/17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m.gov.lv/text/17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33DB-33D9-4531-BF95-F3F41562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18656</Words>
  <Characters>10635</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“Audžuģimeņu informācijas sistēmas noteikumi” sākotnējās ietekmes novērtējuma ziņojums (anotācija)</vt:lpstr>
      <vt:lpstr>Ministru kabineta noteikumu projekta “Audžuģimeņu informācijas sistēmas noteikumi” sākotnējās ietekmes novērtējuma ziņojums (anotācija)</vt:lpstr>
    </vt:vector>
  </TitlesOfParts>
  <Company/>
  <LinksUpToDate>false</LinksUpToDate>
  <CharactersWithSpaces>29233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“Audžuģimeņu informācijas sistēmas noteikumi” sākotnējās ietekmes novērtējuma ziņojums (anotācija)</dc:title>
  <dc:subject>Anotācija</dc:subject>
  <dc:creator>Lauris Neikens</dc:creator>
  <dc:description>Lauris.Neikens@lm.gov.lv, tālruņa numurs: 67021673; fakss: 67276445</dc:description>
  <cp:lastModifiedBy>Linda Liepa</cp:lastModifiedBy>
  <cp:revision>11</cp:revision>
  <cp:lastPrinted>2018-07-24T05:23:00Z</cp:lastPrinted>
  <dcterms:created xsi:type="dcterms:W3CDTF">2018-07-24T05:23:00Z</dcterms:created>
  <dcterms:modified xsi:type="dcterms:W3CDTF">2018-07-24T06:02:00Z</dcterms:modified>
</cp:coreProperties>
</file>