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62AE" w14:textId="77777777" w:rsidR="0083484F" w:rsidRPr="0083484F" w:rsidRDefault="0083484F" w:rsidP="0083484F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484F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1159767E" w14:textId="77777777" w:rsidR="0083484F" w:rsidRPr="0083484F" w:rsidRDefault="0083484F" w:rsidP="0083484F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45802DB9" w14:textId="77777777" w:rsidR="00CB6C10" w:rsidRPr="00E16E3F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166E873" w14:textId="77777777" w:rsidR="00CB6C10" w:rsidRPr="00E16E3F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3F0603D" w14:textId="77777777" w:rsidR="00CB6C10" w:rsidRPr="00E16E3F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45B909" w14:textId="1EAE2307" w:rsidR="00547F3F" w:rsidRPr="007C3145" w:rsidRDefault="00CB6C10" w:rsidP="007C314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14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36F2F" w:rsidRPr="007C314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3145">
        <w:rPr>
          <w:rFonts w:ascii="Times New Roman" w:eastAsia="Times New Roman" w:hAnsi="Times New Roman" w:cs="Times New Roman"/>
          <w:sz w:val="28"/>
          <w:szCs w:val="28"/>
        </w:rPr>
        <w:t xml:space="preserve">. gada ___. </w:t>
      </w:r>
      <w:r w:rsidR="008E59C4" w:rsidRPr="007C3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145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C3145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39A2CB6F" w14:textId="77777777" w:rsidR="0000023E" w:rsidRDefault="0000023E" w:rsidP="00CB6C10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2E2E1B" w14:textId="7492AA79" w:rsidR="00CB6C10" w:rsidRPr="007C3145" w:rsidRDefault="00CB6C10" w:rsidP="00CB6C10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14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C3145">
        <w:rPr>
          <w:rFonts w:ascii="Times New Roman" w:eastAsia="Times New Roman" w:hAnsi="Times New Roman" w:cs="Times New Roman"/>
          <w:sz w:val="28"/>
          <w:szCs w:val="28"/>
        </w:rPr>
        <w:tab/>
        <w:t xml:space="preserve">(prot.     Nr. </w:t>
      </w:r>
      <w:r w:rsidR="008E59C4" w:rsidRPr="007C3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14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14:paraId="4062A8EA" w14:textId="53A0171C" w:rsidR="007C3145" w:rsidRPr="007C3145" w:rsidRDefault="007C3145" w:rsidP="007C31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BD9C96" w14:textId="761408EA" w:rsidR="007C3145" w:rsidRPr="00380C51" w:rsidRDefault="008D17FB" w:rsidP="0038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1735CB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17BC3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</w:t>
      </w:r>
      <w:r w:rsidR="00F176E6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14</w:t>
      </w:r>
      <w:r w:rsidR="00217BC3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.gada </w:t>
      </w:r>
      <w:r w:rsidR="00F176E6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16</w:t>
      </w:r>
      <w:r w:rsidR="00217BC3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F176E6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decembra</w:t>
      </w:r>
      <w:r w:rsidR="00217BC3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F176E6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784</w:t>
      </w:r>
      <w:r w:rsidR="00217BC3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F176E6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Eiropas Savienības struktūrfondu un Kohēzijas fonda vadībā iesaistītās institūcijas nodrošina plānošanas dokumentu sagatavošanu un šo fondu ieviešanu 2014.-2020.</w:t>
      </w:r>
      <w:r w:rsidR="003C2EB1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176E6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plānošanas periodā</w:t>
      </w:r>
      <w:r w:rsidR="00217BC3" w:rsidRPr="007C31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1F0479B1" w14:textId="77777777" w:rsidR="00380C51" w:rsidRPr="007C3145" w:rsidRDefault="00380C51" w:rsidP="00380C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646BEDCF" w14:textId="77777777" w:rsidR="00F176E6" w:rsidRPr="007C3145" w:rsidRDefault="00F176E6" w:rsidP="00F176E6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C314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1B8F1317" w14:textId="77777777" w:rsidR="00F176E6" w:rsidRPr="007C3145" w:rsidRDefault="00F176E6" w:rsidP="00F176E6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C314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Eiropas Savienības struktūrfondu un</w:t>
      </w:r>
    </w:p>
    <w:p w14:paraId="6689CA6F" w14:textId="79A6E3DB" w:rsidR="007C3145" w:rsidRDefault="00F176E6" w:rsidP="00380C51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C314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Kohēzijas fonda 2014.-2020.gada plānošanas </w:t>
      </w:r>
    </w:p>
    <w:p w14:paraId="5ADC1A9E" w14:textId="3142B0EA" w:rsidR="00F176E6" w:rsidRPr="007C3145" w:rsidRDefault="00F176E6" w:rsidP="00F176E6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C314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perioda vadības likuma </w:t>
      </w:r>
    </w:p>
    <w:p w14:paraId="7A5FA14A" w14:textId="430D92E6" w:rsidR="00380C51" w:rsidRDefault="00F176E6" w:rsidP="00F176E6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C314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8.panta, 20.panta 2.punktu, </w:t>
      </w:r>
    </w:p>
    <w:p w14:paraId="28316DC7" w14:textId="7AC962BC" w:rsidR="00F176E6" w:rsidRPr="007C3145" w:rsidRDefault="00F176E6" w:rsidP="00F176E6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C314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26.panta sesto daļu</w:t>
      </w:r>
    </w:p>
    <w:p w14:paraId="6474606C" w14:textId="15D89159" w:rsidR="00F176E6" w:rsidRPr="007C3145" w:rsidRDefault="00F176E6" w:rsidP="00380C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14142"/>
          <w:sz w:val="28"/>
          <w:szCs w:val="28"/>
          <w:lang w:eastAsia="lv-LV"/>
        </w:rPr>
      </w:pPr>
    </w:p>
    <w:p w14:paraId="64D16519" w14:textId="03300152" w:rsidR="007C3145" w:rsidRPr="00C314F4" w:rsidRDefault="00962E56" w:rsidP="007F28C9">
      <w:pPr>
        <w:pStyle w:val="ListParagraph"/>
        <w:tabs>
          <w:tab w:val="left" w:pos="6840"/>
        </w:tabs>
        <w:spacing w:before="24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314F4">
        <w:rPr>
          <w:rFonts w:ascii="Times New Roman" w:hAnsi="Times New Roman" w:cs="Times New Roman"/>
          <w:sz w:val="28"/>
          <w:szCs w:val="28"/>
        </w:rPr>
        <w:t>Izdarīt Ministru kabineta 20</w:t>
      </w:r>
      <w:r w:rsidR="003A4340" w:rsidRPr="00C314F4">
        <w:rPr>
          <w:rFonts w:ascii="Times New Roman" w:hAnsi="Times New Roman" w:cs="Times New Roman"/>
          <w:sz w:val="28"/>
          <w:szCs w:val="28"/>
        </w:rPr>
        <w:t>14</w:t>
      </w:r>
      <w:r w:rsidR="00F256E9" w:rsidRPr="00C314F4">
        <w:rPr>
          <w:rFonts w:ascii="Times New Roman" w:hAnsi="Times New Roman" w:cs="Times New Roman"/>
          <w:sz w:val="28"/>
          <w:szCs w:val="28"/>
        </w:rPr>
        <w:t xml:space="preserve">.gada </w:t>
      </w:r>
      <w:r w:rsidR="003A4340" w:rsidRPr="00C314F4">
        <w:rPr>
          <w:rFonts w:ascii="Times New Roman" w:hAnsi="Times New Roman" w:cs="Times New Roman"/>
          <w:sz w:val="28"/>
          <w:szCs w:val="28"/>
        </w:rPr>
        <w:t>16.decembra</w:t>
      </w:r>
      <w:r w:rsidR="00F256E9" w:rsidRPr="00C314F4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3A4340" w:rsidRPr="00C314F4">
        <w:rPr>
          <w:rFonts w:ascii="Times New Roman" w:hAnsi="Times New Roman" w:cs="Times New Roman"/>
          <w:sz w:val="28"/>
          <w:szCs w:val="28"/>
        </w:rPr>
        <w:t>784</w:t>
      </w:r>
      <w:r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3A4340" w:rsidRPr="00C314F4">
        <w:rPr>
          <w:rFonts w:ascii="Times New Roman" w:hAnsi="Times New Roman" w:cs="Times New Roman"/>
          <w:sz w:val="28"/>
          <w:szCs w:val="28"/>
        </w:rPr>
        <w:t>“Kārtība, kādā Eiropas Savienības struktūrfondu un Kohēzijas fonda vadībā iesaistītās institūcijas nodrošina plānošanas dokumentu sagatavošanu un šo fondu ieviešanu 2014.</w:t>
      </w:r>
      <w:r w:rsidR="008E59C4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3A4340" w:rsidRPr="00C314F4">
        <w:rPr>
          <w:rFonts w:ascii="Times New Roman" w:hAnsi="Times New Roman" w:cs="Times New Roman"/>
          <w:sz w:val="28"/>
          <w:szCs w:val="28"/>
        </w:rPr>
        <w:t>-</w:t>
      </w:r>
      <w:r w:rsidR="008E59C4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3A4340" w:rsidRPr="00C314F4">
        <w:rPr>
          <w:rFonts w:ascii="Times New Roman" w:hAnsi="Times New Roman" w:cs="Times New Roman"/>
          <w:sz w:val="28"/>
          <w:szCs w:val="28"/>
        </w:rPr>
        <w:t>2020.</w:t>
      </w:r>
      <w:r w:rsidR="003C2EB1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3A4340" w:rsidRPr="00C314F4">
        <w:rPr>
          <w:rFonts w:ascii="Times New Roman" w:hAnsi="Times New Roman" w:cs="Times New Roman"/>
          <w:sz w:val="28"/>
          <w:szCs w:val="28"/>
        </w:rPr>
        <w:t>gada plānošanas periodā”</w:t>
      </w:r>
      <w:r w:rsidRPr="00C314F4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FB6611" w:rsidRPr="00C314F4">
        <w:rPr>
          <w:rFonts w:ascii="Times New Roman" w:hAnsi="Times New Roman" w:cs="Times New Roman"/>
          <w:sz w:val="28"/>
          <w:szCs w:val="28"/>
        </w:rPr>
        <w:t>15</w:t>
      </w:r>
      <w:r w:rsidRPr="00C314F4">
        <w:rPr>
          <w:rFonts w:ascii="Times New Roman" w:hAnsi="Times New Roman" w:cs="Times New Roman"/>
          <w:sz w:val="28"/>
          <w:szCs w:val="28"/>
        </w:rPr>
        <w:t xml:space="preserve">, </w:t>
      </w:r>
      <w:r w:rsidR="00FB6611" w:rsidRPr="00C314F4">
        <w:rPr>
          <w:rFonts w:ascii="Times New Roman" w:hAnsi="Times New Roman" w:cs="Times New Roman"/>
          <w:sz w:val="28"/>
          <w:szCs w:val="28"/>
        </w:rPr>
        <w:t>3</w:t>
      </w:r>
      <w:r w:rsidRPr="00C314F4">
        <w:rPr>
          <w:rFonts w:ascii="Times New Roman" w:hAnsi="Times New Roman" w:cs="Times New Roman"/>
          <w:sz w:val="28"/>
          <w:szCs w:val="28"/>
        </w:rPr>
        <w:t>.</w:t>
      </w:r>
      <w:r w:rsidR="003C2EB1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5D4CC8" w:rsidRPr="00C314F4">
        <w:rPr>
          <w:rFonts w:ascii="Times New Roman" w:hAnsi="Times New Roman" w:cs="Times New Roman"/>
          <w:sz w:val="28"/>
          <w:szCs w:val="28"/>
        </w:rPr>
        <w:t>nr.</w:t>
      </w:r>
      <w:r w:rsidR="003312AF" w:rsidRPr="00C314F4">
        <w:rPr>
          <w:rFonts w:ascii="Times New Roman" w:hAnsi="Times New Roman" w:cs="Times New Roman"/>
          <w:sz w:val="28"/>
          <w:szCs w:val="28"/>
        </w:rPr>
        <w:t>, 2016, 77. nr</w:t>
      </w:r>
      <w:r w:rsidR="00380C51" w:rsidRPr="00C314F4">
        <w:rPr>
          <w:rFonts w:ascii="Times New Roman" w:hAnsi="Times New Roman" w:cs="Times New Roman"/>
          <w:sz w:val="28"/>
          <w:szCs w:val="28"/>
        </w:rPr>
        <w:t>.</w:t>
      </w:r>
      <w:r w:rsidR="003312AF" w:rsidRPr="00C314F4">
        <w:rPr>
          <w:rFonts w:ascii="Times New Roman" w:hAnsi="Times New Roman" w:cs="Times New Roman"/>
          <w:sz w:val="28"/>
          <w:szCs w:val="28"/>
        </w:rPr>
        <w:t>, 2017, 199</w:t>
      </w:r>
      <w:r w:rsidR="003C2EB1" w:rsidRPr="00C314F4">
        <w:rPr>
          <w:rFonts w:ascii="Times New Roman" w:hAnsi="Times New Roman" w:cs="Times New Roman"/>
          <w:sz w:val="28"/>
          <w:szCs w:val="28"/>
        </w:rPr>
        <w:t>.</w:t>
      </w:r>
      <w:r w:rsidR="003312AF" w:rsidRPr="00C314F4">
        <w:rPr>
          <w:rFonts w:ascii="Times New Roman" w:hAnsi="Times New Roman" w:cs="Times New Roman"/>
          <w:sz w:val="28"/>
          <w:szCs w:val="28"/>
        </w:rPr>
        <w:t xml:space="preserve"> nr.) </w:t>
      </w:r>
      <w:r w:rsidR="00C84611" w:rsidRPr="00C314F4">
        <w:rPr>
          <w:rFonts w:ascii="Times New Roman" w:hAnsi="Times New Roman" w:cs="Times New Roman"/>
          <w:sz w:val="28"/>
          <w:szCs w:val="28"/>
        </w:rPr>
        <w:t xml:space="preserve">šādus </w:t>
      </w:r>
      <w:r w:rsidRPr="00C314F4">
        <w:rPr>
          <w:rFonts w:ascii="Times New Roman" w:hAnsi="Times New Roman" w:cs="Times New Roman"/>
          <w:sz w:val="28"/>
          <w:szCs w:val="28"/>
        </w:rPr>
        <w:t>grozījumu</w:t>
      </w:r>
      <w:r w:rsidR="00C84611" w:rsidRPr="00C314F4">
        <w:rPr>
          <w:rFonts w:ascii="Times New Roman" w:hAnsi="Times New Roman" w:cs="Times New Roman"/>
          <w:sz w:val="28"/>
          <w:szCs w:val="28"/>
        </w:rPr>
        <w:t>s:</w:t>
      </w:r>
    </w:p>
    <w:p w14:paraId="578F06AF" w14:textId="075BF925" w:rsidR="00CF228C" w:rsidRPr="00C314F4" w:rsidRDefault="00737A41" w:rsidP="00DA3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 xml:space="preserve">1. </w:t>
      </w:r>
      <w:r w:rsidR="00CF228C" w:rsidRPr="00C314F4">
        <w:rPr>
          <w:rFonts w:ascii="Times New Roman" w:hAnsi="Times New Roman" w:cs="Times New Roman"/>
          <w:sz w:val="28"/>
          <w:szCs w:val="28"/>
        </w:rPr>
        <w:t>Papildināt noteikumus ar 51.</w:t>
      </w:r>
      <w:r w:rsidR="00CF228C" w:rsidRPr="00C314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F228C" w:rsidRPr="00C314F4">
        <w:rPr>
          <w:rFonts w:ascii="Times New Roman" w:hAnsi="Times New Roman" w:cs="Times New Roman"/>
          <w:sz w:val="28"/>
          <w:szCs w:val="28"/>
        </w:rPr>
        <w:t>, 51.</w:t>
      </w:r>
      <w:r w:rsidR="00CF228C" w:rsidRPr="00C314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F228C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C563D3" w:rsidRPr="00C314F4">
        <w:rPr>
          <w:rFonts w:ascii="Times New Roman" w:hAnsi="Times New Roman" w:cs="Times New Roman"/>
          <w:sz w:val="28"/>
          <w:szCs w:val="28"/>
        </w:rPr>
        <w:t>,</w:t>
      </w:r>
      <w:r w:rsidR="00CF228C" w:rsidRPr="00C314F4">
        <w:rPr>
          <w:rFonts w:ascii="Times New Roman" w:hAnsi="Times New Roman" w:cs="Times New Roman"/>
          <w:sz w:val="28"/>
          <w:szCs w:val="28"/>
        </w:rPr>
        <w:t>51.</w:t>
      </w:r>
      <w:r w:rsidR="00CF228C" w:rsidRPr="00C314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563D3" w:rsidRPr="00C314F4">
        <w:rPr>
          <w:rFonts w:ascii="Times New Roman" w:hAnsi="Times New Roman" w:cs="Times New Roman"/>
          <w:sz w:val="28"/>
          <w:szCs w:val="28"/>
        </w:rPr>
        <w:t>,</w:t>
      </w:r>
      <w:r w:rsidR="00CF228C" w:rsidRPr="00C314F4">
        <w:rPr>
          <w:rFonts w:ascii="Times New Roman" w:hAnsi="Times New Roman" w:cs="Times New Roman"/>
          <w:sz w:val="28"/>
          <w:szCs w:val="28"/>
        </w:rPr>
        <w:t xml:space="preserve"> 51.</w:t>
      </w:r>
      <w:r w:rsidR="00CF228C" w:rsidRPr="00C314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D63FF" w:rsidRPr="00C314F4">
        <w:rPr>
          <w:rFonts w:ascii="Times New Roman" w:hAnsi="Times New Roman" w:cs="Times New Roman"/>
          <w:sz w:val="28"/>
          <w:szCs w:val="28"/>
        </w:rPr>
        <w:t xml:space="preserve"> un</w:t>
      </w:r>
      <w:r w:rsidR="00CF228C" w:rsidRPr="00C314F4">
        <w:rPr>
          <w:rFonts w:ascii="Times New Roman" w:hAnsi="Times New Roman" w:cs="Times New Roman"/>
          <w:sz w:val="28"/>
          <w:szCs w:val="28"/>
        </w:rPr>
        <w:t xml:space="preserve"> 51</w:t>
      </w:r>
      <w:r w:rsidR="00AB5CB0" w:rsidRPr="00C314F4">
        <w:rPr>
          <w:rFonts w:ascii="Times New Roman" w:hAnsi="Times New Roman" w:cs="Times New Roman"/>
          <w:sz w:val="28"/>
          <w:szCs w:val="28"/>
        </w:rPr>
        <w:t>.</w:t>
      </w:r>
      <w:r w:rsidR="00CF228C" w:rsidRPr="00C314F4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CF228C" w:rsidRPr="00C314F4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02CCE968" w14:textId="356E32E7" w:rsidR="00C42410" w:rsidRPr="00C314F4" w:rsidRDefault="00AA0978" w:rsidP="00DA30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“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51.¹ Izvērtējot iesniegto grozījumu lietderību, pamatotību un nepieciešamību projekta sākotnējā mērķa sasniegšanai, sadarbības iestāde ņem vērā, ka attiecīgajā līgumā vai vienošanās nosacījumos paredzēto projekta </w:t>
      </w:r>
      <w:r w:rsidR="003D4B51" w:rsidRPr="00C314F4">
        <w:rPr>
          <w:rFonts w:ascii="Times New Roman" w:hAnsi="Times New Roman" w:cs="Times New Roman"/>
          <w:sz w:val="28"/>
          <w:szCs w:val="28"/>
        </w:rPr>
        <w:t>īstenošanas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termiņu var pagarināt kopumā</w:t>
      </w:r>
      <w:r w:rsidR="00C42410" w:rsidRPr="00C314F4">
        <w:rPr>
          <w:rFonts w:ascii="Times New Roman" w:hAnsi="Times New Roman" w:cs="Times New Roman"/>
          <w:sz w:val="28"/>
          <w:szCs w:val="28"/>
        </w:rPr>
        <w:t xml:space="preserve"> uz laiku līdz sešiem mēnešiem</w:t>
      </w:r>
      <w:r w:rsidR="003D4B51" w:rsidRPr="00C314F4">
        <w:rPr>
          <w:rFonts w:ascii="Times New Roman" w:hAnsi="Times New Roman" w:cs="Times New Roman"/>
          <w:sz w:val="28"/>
          <w:szCs w:val="28"/>
        </w:rPr>
        <w:t>,</w:t>
      </w:r>
      <w:r w:rsidR="000D0656" w:rsidRPr="00C314F4">
        <w:rPr>
          <w:rFonts w:ascii="Times New Roman" w:hAnsi="Times New Roman" w:cs="Times New Roman"/>
          <w:sz w:val="28"/>
          <w:szCs w:val="28"/>
        </w:rPr>
        <w:t xml:space="preserve"> saglabājot Eiropas Savienības</w:t>
      </w:r>
      <w:r w:rsidR="00C42410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AB5CB0" w:rsidRPr="00C314F4">
        <w:rPr>
          <w:rFonts w:ascii="Times New Roman" w:hAnsi="Times New Roman" w:cs="Times New Roman"/>
          <w:sz w:val="28"/>
          <w:szCs w:val="28"/>
        </w:rPr>
        <w:t>fond</w:t>
      </w:r>
      <w:r w:rsidR="0037638A" w:rsidRPr="00C314F4">
        <w:rPr>
          <w:rFonts w:ascii="Times New Roman" w:hAnsi="Times New Roman" w:cs="Times New Roman"/>
          <w:sz w:val="28"/>
          <w:szCs w:val="28"/>
        </w:rPr>
        <w:t>a</w:t>
      </w:r>
      <w:r w:rsidR="00AB5CB0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C42410" w:rsidRPr="00C314F4">
        <w:rPr>
          <w:rFonts w:ascii="Times New Roman" w:hAnsi="Times New Roman" w:cs="Times New Roman"/>
          <w:sz w:val="28"/>
          <w:szCs w:val="28"/>
        </w:rPr>
        <w:t>līdzfinansējumu</w:t>
      </w:r>
      <w:r w:rsidR="0037638A" w:rsidRPr="00C314F4">
        <w:rPr>
          <w:rFonts w:ascii="Times New Roman" w:hAnsi="Times New Roman" w:cs="Times New Roman"/>
          <w:sz w:val="28"/>
          <w:szCs w:val="28"/>
        </w:rPr>
        <w:t xml:space="preserve"> un valsts budžeta līdzfinansējumu, ja tāds paredzēts normatīvajā aktā par specifiskā atbalsta mērķa īstenošanu</w:t>
      </w:r>
      <w:r w:rsidR="00C42410" w:rsidRPr="00C314F4">
        <w:rPr>
          <w:rFonts w:ascii="Times New Roman" w:hAnsi="Times New Roman" w:cs="Times New Roman"/>
          <w:sz w:val="28"/>
          <w:szCs w:val="28"/>
        </w:rPr>
        <w:t>.</w:t>
      </w:r>
    </w:p>
    <w:p w14:paraId="51A37133" w14:textId="24420BB8" w:rsidR="00135378" w:rsidRPr="00C314F4" w:rsidRDefault="00737A41" w:rsidP="00DA30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5</w:t>
      </w:r>
      <w:r w:rsidR="00CF228C" w:rsidRPr="00C314F4">
        <w:rPr>
          <w:rFonts w:ascii="Times New Roman" w:hAnsi="Times New Roman" w:cs="Times New Roman"/>
          <w:sz w:val="28"/>
          <w:szCs w:val="28"/>
        </w:rPr>
        <w:t>1</w:t>
      </w:r>
      <w:r w:rsidRPr="00C314F4">
        <w:rPr>
          <w:rFonts w:ascii="Times New Roman" w:hAnsi="Times New Roman" w:cs="Times New Roman"/>
          <w:sz w:val="28"/>
          <w:szCs w:val="28"/>
        </w:rPr>
        <w:t>.² Finansējuma saņēmējam līdz kārtējā gada 1.februārim ir tiesības aktualizēt kārtējā gada plānoto maksājuma pieprasījumu iesniegšanas</w:t>
      </w:r>
      <w:r w:rsidR="00CF228C" w:rsidRPr="00C314F4">
        <w:rPr>
          <w:rFonts w:ascii="Times New Roman" w:hAnsi="Times New Roman" w:cs="Times New Roman"/>
          <w:sz w:val="28"/>
          <w:szCs w:val="28"/>
        </w:rPr>
        <w:t xml:space="preserve"> grafiku</w:t>
      </w:r>
      <w:r w:rsidRPr="00C314F4">
        <w:rPr>
          <w:rFonts w:ascii="Times New Roman" w:hAnsi="Times New Roman" w:cs="Times New Roman"/>
          <w:sz w:val="28"/>
          <w:szCs w:val="28"/>
        </w:rPr>
        <w:t xml:space="preserve"> līgumā vai vienošanās nosacījumos noteiktajā kārtībā.</w:t>
      </w:r>
    </w:p>
    <w:p w14:paraId="7E5EE92B" w14:textId="1A2410AF" w:rsidR="00737A41" w:rsidRPr="00C314F4" w:rsidRDefault="00135378" w:rsidP="001353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ab/>
      </w:r>
    </w:p>
    <w:p w14:paraId="6DD1CA97" w14:textId="4806DAE1" w:rsidR="00737A41" w:rsidRPr="006D2C60" w:rsidRDefault="00CF228C" w:rsidP="00F179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737A41" w:rsidRPr="00C314F4">
        <w:rPr>
          <w:rFonts w:ascii="Times New Roman" w:hAnsi="Times New Roman" w:cs="Times New Roman"/>
          <w:sz w:val="28"/>
          <w:szCs w:val="28"/>
        </w:rPr>
        <w:t>.</w:t>
      </w:r>
      <w:r w:rsidR="00737A41" w:rsidRPr="00C314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Ja sadarbības iestāde konstatē samazinājumu iepriekšējā kalendārā gadā faktiski veikto izdevumu un sadarbības iestādē iesniegto maksājum</w:t>
      </w:r>
      <w:r w:rsidR="003545B2" w:rsidRPr="00C314F4">
        <w:rPr>
          <w:rFonts w:ascii="Times New Roman" w:hAnsi="Times New Roman" w:cs="Times New Roman"/>
          <w:sz w:val="28"/>
          <w:szCs w:val="28"/>
        </w:rPr>
        <w:t>a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pieprasījumu apjomā vairāk </w:t>
      </w:r>
      <w:r w:rsidR="00E45C9E" w:rsidRPr="00C314F4">
        <w:rPr>
          <w:rFonts w:ascii="Times New Roman" w:hAnsi="Times New Roman" w:cs="Times New Roman"/>
          <w:sz w:val="28"/>
          <w:szCs w:val="28"/>
        </w:rPr>
        <w:t xml:space="preserve">nekā </w:t>
      </w:r>
      <w:r w:rsidR="00737A41" w:rsidRPr="00C314F4">
        <w:rPr>
          <w:rFonts w:ascii="Times New Roman" w:hAnsi="Times New Roman" w:cs="Times New Roman"/>
          <w:sz w:val="28"/>
          <w:szCs w:val="28"/>
        </w:rPr>
        <w:t>par 25% no</w:t>
      </w:r>
      <w:r w:rsidR="00BF07AD" w:rsidRPr="00C314F4">
        <w:rPr>
          <w:rFonts w:ascii="Times New Roman" w:hAnsi="Times New Roman" w:cs="Times New Roman"/>
          <w:sz w:val="28"/>
          <w:szCs w:val="28"/>
        </w:rPr>
        <w:t xml:space="preserve"> šo noteikumu 51.</w:t>
      </w:r>
      <w:r w:rsidR="00BF07AD" w:rsidRPr="00C314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07AD" w:rsidRPr="00C314F4">
        <w:rPr>
          <w:rFonts w:ascii="Times New Roman" w:hAnsi="Times New Roman" w:cs="Times New Roman"/>
          <w:sz w:val="28"/>
          <w:szCs w:val="28"/>
        </w:rPr>
        <w:t xml:space="preserve"> punktā noteiktaj</w:t>
      </w:r>
      <w:r w:rsidR="00EE409F" w:rsidRPr="00C314F4">
        <w:rPr>
          <w:rFonts w:ascii="Times New Roman" w:hAnsi="Times New Roman" w:cs="Times New Roman"/>
          <w:sz w:val="28"/>
          <w:szCs w:val="28"/>
        </w:rPr>
        <w:t>ā kārtībā</w:t>
      </w:r>
      <w:r w:rsidR="00BF07AD" w:rsidRPr="00C314F4">
        <w:rPr>
          <w:rFonts w:ascii="Times New Roman" w:hAnsi="Times New Roman" w:cs="Times New Roman"/>
          <w:sz w:val="28"/>
          <w:szCs w:val="28"/>
        </w:rPr>
        <w:t xml:space="preserve"> aktualizētā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plānoto maksājum</w:t>
      </w:r>
      <w:r w:rsidR="003549C6" w:rsidRPr="00C314F4">
        <w:rPr>
          <w:rFonts w:ascii="Times New Roman" w:hAnsi="Times New Roman" w:cs="Times New Roman"/>
          <w:sz w:val="28"/>
          <w:szCs w:val="28"/>
        </w:rPr>
        <w:t>a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pieprasījumu iesniegšanas </w:t>
      </w:r>
      <w:r w:rsidR="00E45C9E" w:rsidRPr="00C314F4">
        <w:rPr>
          <w:rFonts w:ascii="Times New Roman" w:hAnsi="Times New Roman" w:cs="Times New Roman"/>
          <w:sz w:val="28"/>
          <w:szCs w:val="28"/>
        </w:rPr>
        <w:t xml:space="preserve">grafikā 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paredzētā, tā samazina Eiropas Savienības fonda un valsts budžeta </w:t>
      </w:r>
      <w:r w:rsidRPr="00C314F4">
        <w:rPr>
          <w:rFonts w:ascii="Times New Roman" w:hAnsi="Times New Roman" w:cs="Times New Roman"/>
          <w:sz w:val="28"/>
          <w:szCs w:val="28"/>
        </w:rPr>
        <w:t>līdzfinansējumu</w:t>
      </w:r>
      <w:r w:rsidR="00737A41" w:rsidRPr="00C314F4">
        <w:rPr>
          <w:rFonts w:ascii="Times New Roman" w:hAnsi="Times New Roman" w:cs="Times New Roman"/>
          <w:sz w:val="28"/>
          <w:szCs w:val="28"/>
        </w:rPr>
        <w:t>, ja tāds projektā ir paredzēts, par starpību, kas pārsniedz 25% no plānoto maksājum</w:t>
      </w:r>
      <w:r w:rsidR="0034400B" w:rsidRPr="00C314F4">
        <w:rPr>
          <w:rFonts w:ascii="Times New Roman" w:hAnsi="Times New Roman" w:cs="Times New Roman"/>
          <w:sz w:val="28"/>
          <w:szCs w:val="28"/>
        </w:rPr>
        <w:t>a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pieprasījumu iesniegšanas </w:t>
      </w:r>
      <w:r w:rsidRPr="00C314F4">
        <w:rPr>
          <w:rFonts w:ascii="Times New Roman" w:hAnsi="Times New Roman" w:cs="Times New Roman"/>
          <w:sz w:val="28"/>
          <w:szCs w:val="28"/>
        </w:rPr>
        <w:t xml:space="preserve">grafikā </w:t>
      </w:r>
      <w:r w:rsidR="00737A41" w:rsidRPr="00C314F4">
        <w:rPr>
          <w:rFonts w:ascii="Times New Roman" w:hAnsi="Times New Roman" w:cs="Times New Roman"/>
          <w:sz w:val="28"/>
          <w:szCs w:val="28"/>
        </w:rPr>
        <w:t>paredzētā.</w:t>
      </w:r>
      <w:r w:rsidR="001D63FF" w:rsidRPr="00C314F4">
        <w:rPr>
          <w:rFonts w:ascii="Times New Roman" w:hAnsi="Times New Roman" w:cs="Times New Roman"/>
          <w:sz w:val="28"/>
          <w:szCs w:val="28"/>
        </w:rPr>
        <w:t xml:space="preserve"> Sadarbības iestāde paziņo minēto lēmumu finansējuma saņēmējam</w:t>
      </w:r>
      <w:r w:rsidR="00714C73">
        <w:rPr>
          <w:rFonts w:ascii="Times New Roman" w:hAnsi="Times New Roman" w:cs="Times New Roman"/>
          <w:sz w:val="28"/>
          <w:szCs w:val="28"/>
        </w:rPr>
        <w:t xml:space="preserve">, </w:t>
      </w:r>
      <w:r w:rsidR="00714C73" w:rsidRPr="006D2C60">
        <w:rPr>
          <w:rFonts w:ascii="Times New Roman" w:hAnsi="Times New Roman" w:cs="Times New Roman"/>
          <w:sz w:val="28"/>
          <w:szCs w:val="28"/>
        </w:rPr>
        <w:t>par to informējot atbildīgo iestādi</w:t>
      </w:r>
      <w:r w:rsidR="001D63FF" w:rsidRPr="006D2C60">
        <w:rPr>
          <w:rFonts w:ascii="Times New Roman" w:hAnsi="Times New Roman" w:cs="Times New Roman"/>
          <w:sz w:val="28"/>
          <w:szCs w:val="28"/>
        </w:rPr>
        <w:t>.</w:t>
      </w:r>
    </w:p>
    <w:p w14:paraId="120270BC" w14:textId="5239001B" w:rsidR="00737A41" w:rsidRPr="00C314F4" w:rsidRDefault="003D4B51" w:rsidP="00737A41">
      <w:pPr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ab/>
      </w:r>
      <w:r w:rsidR="00CF228C" w:rsidRPr="00C314F4">
        <w:rPr>
          <w:rFonts w:ascii="Times New Roman" w:hAnsi="Times New Roman" w:cs="Times New Roman"/>
          <w:sz w:val="28"/>
          <w:szCs w:val="28"/>
        </w:rPr>
        <w:t>51</w:t>
      </w:r>
      <w:r w:rsidR="00737A41" w:rsidRPr="00C314F4">
        <w:rPr>
          <w:rFonts w:ascii="Times New Roman" w:hAnsi="Times New Roman" w:cs="Times New Roman"/>
          <w:sz w:val="28"/>
          <w:szCs w:val="28"/>
        </w:rPr>
        <w:t>.</w:t>
      </w:r>
      <w:r w:rsidR="00737A41" w:rsidRPr="00C314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Sadarbības iestāde var pagarināt</w:t>
      </w:r>
      <w:r w:rsidR="00CE4698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B60924" w:rsidRPr="00C314F4">
        <w:rPr>
          <w:rFonts w:ascii="Times New Roman" w:hAnsi="Times New Roman" w:cs="Times New Roman"/>
          <w:sz w:val="28"/>
          <w:szCs w:val="28"/>
        </w:rPr>
        <w:t>projekta īstenošanas termiņu par laiku, kas pārsniedz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šo noteikumu 51.¹ punktā minēto</w:t>
      </w:r>
      <w:r w:rsidR="00B60924" w:rsidRPr="00C314F4">
        <w:rPr>
          <w:rFonts w:ascii="Times New Roman" w:hAnsi="Times New Roman" w:cs="Times New Roman"/>
          <w:sz w:val="28"/>
          <w:szCs w:val="28"/>
        </w:rPr>
        <w:t xml:space="preserve"> sešu mēnešu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termiņu</w:t>
      </w:r>
      <w:r w:rsidR="00B60924" w:rsidRPr="00C314F4">
        <w:rPr>
          <w:rFonts w:ascii="Times New Roman" w:hAnsi="Times New Roman" w:cs="Times New Roman"/>
          <w:sz w:val="28"/>
          <w:szCs w:val="28"/>
        </w:rPr>
        <w:t>,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vai saskaņot izmaiņas</w:t>
      </w:r>
      <w:r w:rsidR="00026F72" w:rsidRPr="00C314F4">
        <w:rPr>
          <w:rFonts w:ascii="Times New Roman" w:hAnsi="Times New Roman" w:cs="Times New Roman"/>
          <w:sz w:val="28"/>
          <w:szCs w:val="28"/>
        </w:rPr>
        <w:t>, kas pārsniedz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4D547F" w:rsidRPr="00C314F4">
        <w:rPr>
          <w:rFonts w:ascii="Times New Roman" w:hAnsi="Times New Roman" w:cs="Times New Roman"/>
          <w:sz w:val="28"/>
          <w:szCs w:val="28"/>
        </w:rPr>
        <w:t>51</w:t>
      </w:r>
      <w:r w:rsidR="00737A41" w:rsidRPr="00C314F4">
        <w:rPr>
          <w:rFonts w:ascii="Times New Roman" w:hAnsi="Times New Roman" w:cs="Times New Roman"/>
          <w:sz w:val="28"/>
          <w:szCs w:val="28"/>
        </w:rPr>
        <w:t>.</w:t>
      </w:r>
      <w:r w:rsidR="00026F72" w:rsidRPr="00C314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5CB0" w:rsidRPr="00C314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37A41" w:rsidRPr="00C314F4">
        <w:rPr>
          <w:rFonts w:ascii="Times New Roman" w:hAnsi="Times New Roman" w:cs="Times New Roman"/>
          <w:sz w:val="28"/>
          <w:szCs w:val="28"/>
        </w:rPr>
        <w:t>punktā noteikt</w:t>
      </w:r>
      <w:r w:rsidR="00026F72" w:rsidRPr="00C314F4">
        <w:rPr>
          <w:rFonts w:ascii="Times New Roman" w:hAnsi="Times New Roman" w:cs="Times New Roman"/>
          <w:sz w:val="28"/>
          <w:szCs w:val="28"/>
        </w:rPr>
        <w:t>o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apmēr</w:t>
      </w:r>
      <w:r w:rsidR="00026F72" w:rsidRPr="00C314F4">
        <w:rPr>
          <w:rFonts w:ascii="Times New Roman" w:hAnsi="Times New Roman" w:cs="Times New Roman"/>
          <w:sz w:val="28"/>
          <w:szCs w:val="28"/>
        </w:rPr>
        <w:t>u</w:t>
      </w:r>
      <w:r w:rsidR="00737A41" w:rsidRPr="00C314F4">
        <w:rPr>
          <w:rFonts w:ascii="Times New Roman" w:hAnsi="Times New Roman" w:cs="Times New Roman"/>
          <w:sz w:val="28"/>
          <w:szCs w:val="28"/>
        </w:rPr>
        <w:t>, ja iestājies viens no šādiem gadījumiem:</w:t>
      </w:r>
    </w:p>
    <w:p w14:paraId="02AB99BE" w14:textId="75AE81DA" w:rsidR="00737A41" w:rsidRPr="00015D08" w:rsidRDefault="00CF228C" w:rsidP="00CF22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D08">
        <w:rPr>
          <w:rFonts w:ascii="Times New Roman" w:hAnsi="Times New Roman" w:cs="Times New Roman"/>
          <w:sz w:val="28"/>
          <w:szCs w:val="28"/>
        </w:rPr>
        <w:t>51</w:t>
      </w:r>
      <w:r w:rsidR="00737A41" w:rsidRPr="00015D08">
        <w:rPr>
          <w:rFonts w:ascii="Times New Roman" w:hAnsi="Times New Roman" w:cs="Times New Roman"/>
          <w:sz w:val="28"/>
          <w:szCs w:val="28"/>
        </w:rPr>
        <w:t>.</w:t>
      </w:r>
      <w:r w:rsidR="00737A41" w:rsidRPr="00015D0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37A41" w:rsidRPr="00015D08">
        <w:rPr>
          <w:rFonts w:ascii="Times New Roman" w:hAnsi="Times New Roman" w:cs="Times New Roman"/>
          <w:sz w:val="28"/>
          <w:szCs w:val="28"/>
        </w:rPr>
        <w:t xml:space="preserve"> 1.  īstenojot </w:t>
      </w:r>
      <w:r w:rsidR="008D52DA" w:rsidRPr="00015D08">
        <w:rPr>
          <w:rFonts w:ascii="Times New Roman" w:hAnsi="Times New Roman" w:cs="Times New Roman"/>
          <w:sz w:val="28"/>
          <w:szCs w:val="28"/>
        </w:rPr>
        <w:t>projektu, ir radies ietaupījums</w:t>
      </w:r>
      <w:r w:rsidR="00737A41" w:rsidRPr="00015D08">
        <w:rPr>
          <w:rFonts w:ascii="Times New Roman" w:hAnsi="Times New Roman" w:cs="Times New Roman"/>
          <w:sz w:val="28"/>
          <w:szCs w:val="28"/>
        </w:rPr>
        <w:t>;</w:t>
      </w:r>
    </w:p>
    <w:p w14:paraId="07B27721" w14:textId="4E06A14F" w:rsidR="008D52DA" w:rsidRPr="00015D08" w:rsidRDefault="00CF228C" w:rsidP="00CF22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D08">
        <w:rPr>
          <w:rFonts w:ascii="Times New Roman" w:hAnsi="Times New Roman" w:cs="Times New Roman"/>
          <w:sz w:val="28"/>
          <w:szCs w:val="28"/>
        </w:rPr>
        <w:t>51</w:t>
      </w:r>
      <w:r w:rsidR="00737A41" w:rsidRPr="00015D08">
        <w:rPr>
          <w:rFonts w:ascii="Times New Roman" w:hAnsi="Times New Roman" w:cs="Times New Roman"/>
          <w:sz w:val="28"/>
          <w:szCs w:val="28"/>
        </w:rPr>
        <w:t>.</w:t>
      </w:r>
      <w:r w:rsidR="00737A41" w:rsidRPr="00015D08"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="00737A41" w:rsidRPr="00015D08">
        <w:rPr>
          <w:rFonts w:ascii="Times New Roman" w:hAnsi="Times New Roman" w:cs="Times New Roman"/>
          <w:sz w:val="28"/>
          <w:szCs w:val="28"/>
        </w:rPr>
        <w:t xml:space="preserve"> 2.  </w:t>
      </w:r>
      <w:r w:rsidR="008D52DA" w:rsidRPr="00015D08">
        <w:rPr>
          <w:rFonts w:ascii="Times New Roman" w:hAnsi="Times New Roman" w:cs="Times New Roman"/>
          <w:sz w:val="28"/>
          <w:szCs w:val="28"/>
        </w:rPr>
        <w:t>īstenojot projektu, tā ietvaros veiktais iepirkums ir izbeigts bez rezult</w:t>
      </w:r>
      <w:r w:rsidR="00541475" w:rsidRPr="00015D08">
        <w:rPr>
          <w:rFonts w:ascii="Times New Roman" w:hAnsi="Times New Roman" w:cs="Times New Roman"/>
          <w:sz w:val="28"/>
          <w:szCs w:val="28"/>
        </w:rPr>
        <w:t>ātiem, jo</w:t>
      </w:r>
      <w:r w:rsidR="008D52DA" w:rsidRPr="00015D08">
        <w:rPr>
          <w:rFonts w:ascii="Times New Roman" w:hAnsi="Times New Roman" w:cs="Times New Roman"/>
          <w:sz w:val="28"/>
          <w:szCs w:val="28"/>
        </w:rPr>
        <w:t>:</w:t>
      </w:r>
    </w:p>
    <w:p w14:paraId="1CBABD34" w14:textId="0BEEF27A" w:rsidR="008D52DA" w:rsidRPr="00015D08" w:rsidRDefault="008D52DA" w:rsidP="008D52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D08">
        <w:rPr>
          <w:rFonts w:ascii="Times New Roman" w:hAnsi="Times New Roman" w:cs="Times New Roman"/>
          <w:sz w:val="28"/>
          <w:szCs w:val="28"/>
        </w:rPr>
        <w:t>51.</w:t>
      </w:r>
      <w:r w:rsidRPr="00015D08"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="00B91DB7" w:rsidRPr="00015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15D08">
        <w:rPr>
          <w:rFonts w:ascii="Times New Roman" w:hAnsi="Times New Roman" w:cs="Times New Roman"/>
          <w:sz w:val="28"/>
          <w:szCs w:val="28"/>
        </w:rPr>
        <w:t>2.1.  nav iesniegts neviens pretendenta piedāvājums vai pieteikums;</w:t>
      </w:r>
    </w:p>
    <w:p w14:paraId="42F92797" w14:textId="4DA51A65" w:rsidR="008D52DA" w:rsidRPr="00015D08" w:rsidRDefault="008D52DA" w:rsidP="008D52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D08">
        <w:rPr>
          <w:rFonts w:ascii="Times New Roman" w:hAnsi="Times New Roman" w:cs="Times New Roman"/>
          <w:sz w:val="28"/>
          <w:szCs w:val="28"/>
        </w:rPr>
        <w:t>51.</w:t>
      </w:r>
      <w:r w:rsidRPr="00015D0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91DB7" w:rsidRPr="00015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15D08">
        <w:rPr>
          <w:rFonts w:ascii="Times New Roman" w:hAnsi="Times New Roman" w:cs="Times New Roman"/>
          <w:sz w:val="28"/>
          <w:szCs w:val="28"/>
        </w:rPr>
        <w:t>2.2. iesniegtie piedāvājumi vai pieteikumi neatbilst iepirkuma procedūras dokumentos noteiktajām prasībām;</w:t>
      </w:r>
    </w:p>
    <w:p w14:paraId="41F98F18" w14:textId="394BC4F2" w:rsidR="004D0460" w:rsidRPr="00015D08" w:rsidRDefault="008D52DA" w:rsidP="004D046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D08">
        <w:rPr>
          <w:rFonts w:ascii="Times New Roman" w:hAnsi="Times New Roman" w:cs="Times New Roman"/>
          <w:sz w:val="28"/>
          <w:szCs w:val="28"/>
        </w:rPr>
        <w:t>51.</w:t>
      </w:r>
      <w:r w:rsidRPr="00015D0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91DB7" w:rsidRPr="00015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15D08">
        <w:rPr>
          <w:rFonts w:ascii="Times New Roman" w:hAnsi="Times New Roman" w:cs="Times New Roman"/>
          <w:sz w:val="28"/>
          <w:szCs w:val="28"/>
        </w:rPr>
        <w:t xml:space="preserve">2.3. iesniegtajos piedāvājumos vai pieteikumos norādītā līgumcena ievērojami pārsniedz </w:t>
      </w:r>
      <w:r w:rsidR="00541475" w:rsidRPr="00015D08">
        <w:rPr>
          <w:rFonts w:ascii="Times New Roman" w:hAnsi="Times New Roman" w:cs="Times New Roman"/>
          <w:sz w:val="28"/>
          <w:szCs w:val="28"/>
        </w:rPr>
        <w:t xml:space="preserve">projekta ietvaros </w:t>
      </w:r>
      <w:r w:rsidRPr="00015D08">
        <w:rPr>
          <w:rFonts w:ascii="Times New Roman" w:hAnsi="Times New Roman" w:cs="Times New Roman"/>
          <w:sz w:val="28"/>
          <w:szCs w:val="28"/>
        </w:rPr>
        <w:t>paredzamo līgumcenu;</w:t>
      </w:r>
    </w:p>
    <w:p w14:paraId="24EA1C19" w14:textId="050462AB" w:rsidR="004D0460" w:rsidRPr="00015D08" w:rsidRDefault="004D0460" w:rsidP="004D046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D08">
        <w:rPr>
          <w:rFonts w:ascii="Times New Roman" w:hAnsi="Times New Roman" w:cs="Times New Roman"/>
          <w:sz w:val="28"/>
          <w:szCs w:val="28"/>
        </w:rPr>
        <w:t>51.</w:t>
      </w:r>
      <w:r w:rsidRPr="00015D0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91DB7" w:rsidRPr="00015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30DB" w:rsidRPr="00015D08">
        <w:rPr>
          <w:rFonts w:ascii="Times New Roman" w:hAnsi="Times New Roman" w:cs="Times New Roman"/>
          <w:sz w:val="28"/>
          <w:szCs w:val="28"/>
        </w:rPr>
        <w:t>3</w:t>
      </w:r>
      <w:r w:rsidRPr="00015D08">
        <w:rPr>
          <w:rFonts w:ascii="Times New Roman" w:hAnsi="Times New Roman" w:cs="Times New Roman"/>
          <w:sz w:val="28"/>
          <w:szCs w:val="28"/>
        </w:rPr>
        <w:t>.</w:t>
      </w:r>
      <w:r w:rsidRPr="00015D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piegādātājs, ar kuru projekta ietvaros noslēgts iepirkuma līgums, ir atzīts par maksātnespējīgu vai tiesā ir iesniegts pieteikums par piegādātāja maksātnespējas procesa uzsākšanu;</w:t>
      </w:r>
    </w:p>
    <w:p w14:paraId="54A85C4C" w14:textId="34921D33" w:rsidR="004D0460" w:rsidRPr="00015D08" w:rsidRDefault="004D0460" w:rsidP="004D046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D08">
        <w:rPr>
          <w:rFonts w:ascii="Times New Roman" w:eastAsia="Times New Roman" w:hAnsi="Times New Roman" w:cs="Times New Roman"/>
          <w:sz w:val="28"/>
          <w:szCs w:val="28"/>
          <w:lang w:eastAsia="lv-LV"/>
        </w:rPr>
        <w:t>51.</w:t>
      </w:r>
      <w:r w:rsidRPr="00015D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B91DB7" w:rsidRPr="00015D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CC30DB" w:rsidRPr="00015D0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015D08">
        <w:rPr>
          <w:rFonts w:ascii="Times New Roman" w:eastAsia="Times New Roman" w:hAnsi="Times New Roman" w:cs="Times New Roman"/>
          <w:sz w:val="28"/>
          <w:szCs w:val="28"/>
          <w:lang w:eastAsia="lv-LV"/>
        </w:rPr>
        <w:t>. piegādātājs, ar kuru projekta ietvaros ir noslēgts iepirkuma līgums, bez tiesiska pamata pārtrauc pildīt minēto līgumu;</w:t>
      </w:r>
    </w:p>
    <w:p w14:paraId="3C28E01B" w14:textId="052599A9" w:rsidR="00CC30DB" w:rsidRPr="00015D08" w:rsidRDefault="00CC30DB" w:rsidP="004D046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D08">
        <w:rPr>
          <w:rFonts w:ascii="Times New Roman" w:eastAsia="Times New Roman" w:hAnsi="Times New Roman" w:cs="Times New Roman"/>
          <w:sz w:val="28"/>
          <w:szCs w:val="28"/>
          <w:lang w:eastAsia="lv-LV"/>
        </w:rPr>
        <w:t>51.</w:t>
      </w:r>
      <w:r w:rsidRPr="00015D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B91DB7" w:rsidRPr="00015D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015D0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AE19D9" w:rsidRPr="00015D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projekta ietvaros </w:t>
      </w:r>
      <w:r w:rsidR="00EB1F35" w:rsidRPr="00015D08">
        <w:rPr>
          <w:rFonts w:ascii="Times New Roman" w:hAnsi="Times New Roman" w:cs="Times New Roman"/>
          <w:sz w:val="28"/>
          <w:szCs w:val="28"/>
        </w:rPr>
        <w:t>noslēgtais iepirkuma līgums ir pārtraukts un tiek veikta jauna</w:t>
      </w:r>
      <w:r w:rsidR="006D2C60" w:rsidRPr="00015D08">
        <w:rPr>
          <w:rFonts w:ascii="Times New Roman" w:hAnsi="Times New Roman" w:cs="Times New Roman"/>
          <w:sz w:val="28"/>
          <w:szCs w:val="28"/>
        </w:rPr>
        <w:t xml:space="preserve"> iepirkuma procedūra</w:t>
      </w:r>
      <w:r w:rsidR="00AE19D9" w:rsidRPr="00015D08">
        <w:rPr>
          <w:rFonts w:ascii="Times New Roman" w:hAnsi="Times New Roman" w:cs="Times New Roman"/>
          <w:sz w:val="28"/>
          <w:szCs w:val="28"/>
        </w:rPr>
        <w:t xml:space="preserve">, jo piegādātājs kavē </w:t>
      </w:r>
      <w:r w:rsidR="006D2C60" w:rsidRPr="00015D08">
        <w:rPr>
          <w:rFonts w:ascii="Times New Roman" w:hAnsi="Times New Roman" w:cs="Times New Roman"/>
          <w:sz w:val="28"/>
          <w:szCs w:val="28"/>
        </w:rPr>
        <w:t>projekta ietva</w:t>
      </w:r>
      <w:r w:rsidR="00EB1F35" w:rsidRPr="00015D08">
        <w:rPr>
          <w:rFonts w:ascii="Times New Roman" w:hAnsi="Times New Roman" w:cs="Times New Roman"/>
          <w:sz w:val="28"/>
          <w:szCs w:val="28"/>
        </w:rPr>
        <w:t xml:space="preserve">ros noslēgtā līguma </w:t>
      </w:r>
      <w:r w:rsidR="00AE19D9" w:rsidRPr="00015D08">
        <w:rPr>
          <w:rFonts w:ascii="Times New Roman" w:hAnsi="Times New Roman" w:cs="Times New Roman"/>
          <w:sz w:val="28"/>
          <w:szCs w:val="28"/>
        </w:rPr>
        <w:t>līgumsaistību izpildi vai pilda līgumsaistības neapmierinošā kvalitātē</w:t>
      </w:r>
      <w:r w:rsidRPr="00015D08">
        <w:rPr>
          <w:rFonts w:ascii="Times New Roman" w:hAnsi="Times New Roman" w:cs="Times New Roman"/>
          <w:sz w:val="28"/>
          <w:szCs w:val="28"/>
        </w:rPr>
        <w:t>;</w:t>
      </w:r>
    </w:p>
    <w:p w14:paraId="0C35BF68" w14:textId="18393BA3" w:rsidR="00737A41" w:rsidRPr="004D0460" w:rsidRDefault="008D52DA" w:rsidP="008D52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460">
        <w:rPr>
          <w:rFonts w:ascii="Times New Roman" w:hAnsi="Times New Roman" w:cs="Times New Roman"/>
          <w:sz w:val="28"/>
          <w:szCs w:val="28"/>
        </w:rPr>
        <w:t>51.</w:t>
      </w:r>
      <w:r w:rsidRPr="004D0460"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="00CC30DB">
        <w:rPr>
          <w:rFonts w:ascii="Times New Roman" w:hAnsi="Times New Roman" w:cs="Times New Roman"/>
          <w:sz w:val="28"/>
          <w:szCs w:val="28"/>
        </w:rPr>
        <w:t xml:space="preserve"> 6</w:t>
      </w:r>
      <w:r w:rsidRPr="004D0460">
        <w:rPr>
          <w:rFonts w:ascii="Times New Roman" w:hAnsi="Times New Roman" w:cs="Times New Roman"/>
          <w:sz w:val="28"/>
          <w:szCs w:val="28"/>
        </w:rPr>
        <w:t xml:space="preserve">. </w:t>
      </w:r>
      <w:r w:rsidR="00737A41" w:rsidRPr="004D0460">
        <w:rPr>
          <w:rFonts w:ascii="Times New Roman" w:hAnsi="Times New Roman" w:cs="Times New Roman"/>
          <w:sz w:val="28"/>
          <w:szCs w:val="28"/>
        </w:rPr>
        <w:t>radušies nepārvaramas varas apstākļi;</w:t>
      </w:r>
    </w:p>
    <w:p w14:paraId="6AB17C6D" w14:textId="094E6D5B" w:rsidR="00737A41" w:rsidRPr="00C314F4" w:rsidRDefault="00CF228C" w:rsidP="00CF22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51</w:t>
      </w:r>
      <w:r w:rsidR="00737A41" w:rsidRPr="00C314F4">
        <w:rPr>
          <w:rFonts w:ascii="Times New Roman" w:hAnsi="Times New Roman" w:cs="Times New Roman"/>
          <w:sz w:val="28"/>
          <w:szCs w:val="28"/>
        </w:rPr>
        <w:t>.</w:t>
      </w:r>
      <w:r w:rsidR="00737A41" w:rsidRPr="00C314F4"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="00CC30DB">
        <w:rPr>
          <w:rFonts w:ascii="Times New Roman" w:hAnsi="Times New Roman" w:cs="Times New Roman"/>
          <w:sz w:val="28"/>
          <w:szCs w:val="28"/>
        </w:rPr>
        <w:t xml:space="preserve"> 7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. </w:t>
      </w:r>
      <w:r w:rsidR="00E45C9E" w:rsidRPr="00C314F4">
        <w:rPr>
          <w:rFonts w:ascii="Times New Roman" w:hAnsi="Times New Roman" w:cs="Times New Roman"/>
          <w:sz w:val="28"/>
          <w:szCs w:val="28"/>
        </w:rPr>
        <w:t xml:space="preserve">Ministru kabinets ir pieņēmis lēmumu </w:t>
      </w:r>
      <w:r w:rsidR="00737A41" w:rsidRPr="00C314F4">
        <w:rPr>
          <w:rFonts w:ascii="Times New Roman" w:hAnsi="Times New Roman" w:cs="Times New Roman"/>
          <w:sz w:val="28"/>
          <w:szCs w:val="28"/>
        </w:rPr>
        <w:t>par šo noteikumu 51.¹ punktā minēt</w:t>
      </w:r>
      <w:r w:rsidR="00E45C9E" w:rsidRPr="00C314F4">
        <w:rPr>
          <w:rFonts w:ascii="Times New Roman" w:hAnsi="Times New Roman" w:cs="Times New Roman"/>
          <w:sz w:val="28"/>
          <w:szCs w:val="28"/>
        </w:rPr>
        <w:t>ā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termiņa pagarinā</w:t>
      </w:r>
      <w:r w:rsidR="00E45C9E" w:rsidRPr="00C314F4">
        <w:rPr>
          <w:rFonts w:ascii="Times New Roman" w:hAnsi="Times New Roman" w:cs="Times New Roman"/>
          <w:sz w:val="28"/>
          <w:szCs w:val="28"/>
        </w:rPr>
        <w:t>šan</w:t>
      </w:r>
      <w:r w:rsidR="00737A41" w:rsidRPr="00C314F4">
        <w:rPr>
          <w:rFonts w:ascii="Times New Roman" w:hAnsi="Times New Roman" w:cs="Times New Roman"/>
          <w:sz w:val="28"/>
          <w:szCs w:val="28"/>
        </w:rPr>
        <w:t>u vai izmaiņu</w:t>
      </w:r>
      <w:r w:rsidR="00E45C9E" w:rsidRPr="00C314F4">
        <w:rPr>
          <w:rFonts w:ascii="Times New Roman" w:hAnsi="Times New Roman" w:cs="Times New Roman"/>
          <w:sz w:val="28"/>
          <w:szCs w:val="28"/>
        </w:rPr>
        <w:t>, kas pārsniedz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4D547F" w:rsidRPr="00C314F4">
        <w:rPr>
          <w:rFonts w:ascii="Times New Roman" w:hAnsi="Times New Roman" w:cs="Times New Roman"/>
          <w:sz w:val="28"/>
          <w:szCs w:val="28"/>
        </w:rPr>
        <w:t>51</w:t>
      </w:r>
      <w:r w:rsidR="00026F72" w:rsidRPr="00C314F4">
        <w:rPr>
          <w:rFonts w:ascii="Times New Roman" w:hAnsi="Times New Roman" w:cs="Times New Roman"/>
          <w:sz w:val="28"/>
          <w:szCs w:val="28"/>
        </w:rPr>
        <w:t>.</w:t>
      </w:r>
      <w:r w:rsidR="00026F72" w:rsidRPr="00C314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6F72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punktā </w:t>
      </w:r>
      <w:r w:rsidR="00026F72" w:rsidRPr="00C314F4">
        <w:rPr>
          <w:rFonts w:ascii="Times New Roman" w:hAnsi="Times New Roman" w:cs="Times New Roman"/>
          <w:sz w:val="28"/>
          <w:szCs w:val="28"/>
        </w:rPr>
        <w:t>noteikto apmēru</w:t>
      </w:r>
      <w:r w:rsidR="00E45C9E" w:rsidRPr="00C314F4">
        <w:rPr>
          <w:rFonts w:ascii="Times New Roman" w:hAnsi="Times New Roman" w:cs="Times New Roman"/>
          <w:sz w:val="28"/>
          <w:szCs w:val="28"/>
        </w:rPr>
        <w:t>, atbalstīšanu</w:t>
      </w:r>
      <w:r w:rsidR="00737A41" w:rsidRPr="00C314F4">
        <w:rPr>
          <w:rFonts w:ascii="Times New Roman" w:hAnsi="Times New Roman" w:cs="Times New Roman"/>
          <w:sz w:val="28"/>
          <w:szCs w:val="28"/>
        </w:rPr>
        <w:t>.</w:t>
      </w:r>
      <w:r w:rsidR="00EA45FF" w:rsidRPr="00C314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CE205" w14:textId="23F00A2A" w:rsidR="00737A41" w:rsidRPr="00C314F4" w:rsidRDefault="00737A41" w:rsidP="00DA30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5</w:t>
      </w:r>
      <w:r w:rsidR="00CF228C" w:rsidRPr="00C314F4">
        <w:rPr>
          <w:rFonts w:ascii="Times New Roman" w:hAnsi="Times New Roman" w:cs="Times New Roman"/>
          <w:sz w:val="28"/>
          <w:szCs w:val="28"/>
        </w:rPr>
        <w:t>1</w:t>
      </w:r>
      <w:r w:rsidRPr="00C314F4">
        <w:rPr>
          <w:rFonts w:ascii="Times New Roman" w:hAnsi="Times New Roman" w:cs="Times New Roman"/>
          <w:sz w:val="28"/>
          <w:szCs w:val="28"/>
        </w:rPr>
        <w:t>.</w:t>
      </w:r>
      <w:r w:rsidR="001D63FF" w:rsidRPr="00C314F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9D395D" w:rsidRPr="00C314F4">
        <w:rPr>
          <w:rFonts w:ascii="Times New Roman" w:hAnsi="Times New Roman" w:cs="Times New Roman"/>
          <w:sz w:val="28"/>
          <w:szCs w:val="28"/>
        </w:rPr>
        <w:t>Ja nav iestājies neviens no</w:t>
      </w:r>
      <w:r w:rsidRPr="00C314F4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9D395D" w:rsidRPr="00C314F4">
        <w:rPr>
          <w:rFonts w:ascii="Times New Roman" w:hAnsi="Times New Roman" w:cs="Times New Roman"/>
          <w:sz w:val="28"/>
          <w:szCs w:val="28"/>
        </w:rPr>
        <w:t>51.</w:t>
      </w:r>
      <w:r w:rsidR="009D395D" w:rsidRPr="00C314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D395D" w:rsidRPr="00C314F4">
        <w:rPr>
          <w:rFonts w:ascii="Times New Roman" w:hAnsi="Times New Roman" w:cs="Times New Roman"/>
          <w:sz w:val="28"/>
          <w:szCs w:val="28"/>
        </w:rPr>
        <w:t xml:space="preserve"> punktā minētajiem gadījumiem </w:t>
      </w:r>
      <w:r w:rsidR="000736E6" w:rsidRPr="00C314F4">
        <w:rPr>
          <w:rFonts w:ascii="Times New Roman" w:hAnsi="Times New Roman" w:cs="Times New Roman"/>
          <w:sz w:val="28"/>
          <w:szCs w:val="28"/>
        </w:rPr>
        <w:t>projekta īstenošanas termiņa pagarināšanai par laiku, kas pārsniedz 51.</w:t>
      </w:r>
      <w:r w:rsidR="000736E6" w:rsidRPr="00C314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90EAF" w:rsidRPr="00C314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736E6" w:rsidRPr="00C314F4">
        <w:rPr>
          <w:rFonts w:ascii="Times New Roman" w:hAnsi="Times New Roman" w:cs="Times New Roman"/>
          <w:sz w:val="28"/>
          <w:szCs w:val="28"/>
        </w:rPr>
        <w:t xml:space="preserve">punktā minēto sešu mēnešu termiņu, </w:t>
      </w:r>
      <w:r w:rsidRPr="00C314F4">
        <w:rPr>
          <w:rFonts w:ascii="Times New Roman" w:hAnsi="Times New Roman" w:cs="Times New Roman"/>
          <w:sz w:val="28"/>
          <w:szCs w:val="28"/>
        </w:rPr>
        <w:t>finansējuma saņēmējam ir tiesības pabeigt attiecīgā projekta īstenošanu par saviem līdzekļie</w:t>
      </w:r>
      <w:r w:rsidR="00CF228C" w:rsidRPr="00C314F4">
        <w:rPr>
          <w:rFonts w:ascii="Times New Roman" w:hAnsi="Times New Roman" w:cs="Times New Roman"/>
          <w:sz w:val="28"/>
          <w:szCs w:val="28"/>
        </w:rPr>
        <w:t>m ar sadarbības iestādi</w:t>
      </w:r>
      <w:r w:rsidR="001D63FF" w:rsidRPr="00C314F4">
        <w:rPr>
          <w:rFonts w:ascii="Times New Roman" w:hAnsi="Times New Roman" w:cs="Times New Roman"/>
          <w:sz w:val="28"/>
          <w:szCs w:val="28"/>
        </w:rPr>
        <w:t xml:space="preserve"> saskaņotā </w:t>
      </w:r>
      <w:r w:rsidR="00290EAF" w:rsidRPr="00C314F4">
        <w:rPr>
          <w:rFonts w:ascii="Times New Roman" w:hAnsi="Times New Roman" w:cs="Times New Roman"/>
          <w:sz w:val="28"/>
          <w:szCs w:val="28"/>
        </w:rPr>
        <w:t>termiņā.</w:t>
      </w:r>
      <w:r w:rsidR="004C1B33" w:rsidRPr="00C314F4">
        <w:rPr>
          <w:rFonts w:ascii="Times New Roman" w:hAnsi="Times New Roman" w:cs="Times New Roman"/>
          <w:sz w:val="28"/>
          <w:szCs w:val="28"/>
        </w:rPr>
        <w:t>”</w:t>
      </w:r>
    </w:p>
    <w:p w14:paraId="28093D13" w14:textId="51C7E1D4" w:rsidR="00380C51" w:rsidRPr="00C314F4" w:rsidRDefault="00EE409F" w:rsidP="00EE40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2</w:t>
      </w:r>
      <w:r w:rsidR="00380C51" w:rsidRPr="00C314F4">
        <w:rPr>
          <w:rFonts w:ascii="Times New Roman" w:hAnsi="Times New Roman" w:cs="Times New Roman"/>
          <w:sz w:val="28"/>
          <w:szCs w:val="28"/>
        </w:rPr>
        <w:t xml:space="preserve">. Papildināt noteikumus ar X nodaļu šādā redakcijā: </w:t>
      </w:r>
    </w:p>
    <w:p w14:paraId="0578CE8F" w14:textId="77A92FA2" w:rsidR="00380C51" w:rsidRPr="00C314F4" w:rsidRDefault="00572FB2" w:rsidP="00380C51">
      <w:pPr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“</w:t>
      </w:r>
      <w:r w:rsidR="00380C51" w:rsidRPr="00C314F4">
        <w:rPr>
          <w:rFonts w:ascii="Times New Roman" w:hAnsi="Times New Roman" w:cs="Times New Roman"/>
          <w:b/>
          <w:sz w:val="28"/>
          <w:szCs w:val="28"/>
        </w:rPr>
        <w:t>X. Noslēguma jautājumi</w:t>
      </w:r>
    </w:p>
    <w:p w14:paraId="0698F076" w14:textId="29E37AA8" w:rsidR="00380C51" w:rsidRPr="00C314F4" w:rsidRDefault="00380C51" w:rsidP="00380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57. Šo noteikumu 51.¹  - 51.</w:t>
      </w:r>
      <w:r w:rsidR="00EE409F" w:rsidRPr="00C314F4">
        <w:rPr>
          <w:rFonts w:ascii="Times New Roman" w:hAnsi="Times New Roman" w:cs="Times New Roman"/>
          <w:sz w:val="28"/>
          <w:szCs w:val="28"/>
          <w:vertAlign w:val="superscript"/>
        </w:rPr>
        <w:t xml:space="preserve">5  </w:t>
      </w:r>
      <w:r w:rsidRPr="00C314F4">
        <w:rPr>
          <w:rFonts w:ascii="Times New Roman" w:hAnsi="Times New Roman" w:cs="Times New Roman"/>
          <w:sz w:val="28"/>
          <w:szCs w:val="28"/>
        </w:rPr>
        <w:t xml:space="preserve"> punktā noteiktā kārtība piemērojama</w:t>
      </w:r>
      <w:r w:rsidR="00CD5683" w:rsidRPr="00C314F4">
        <w:rPr>
          <w:rFonts w:ascii="Times New Roman" w:hAnsi="Times New Roman" w:cs="Times New Roman"/>
          <w:sz w:val="28"/>
          <w:szCs w:val="28"/>
        </w:rPr>
        <w:t>,</w:t>
      </w:r>
      <w:r w:rsidRPr="00C314F4">
        <w:rPr>
          <w:rFonts w:ascii="Times New Roman" w:hAnsi="Times New Roman" w:cs="Times New Roman"/>
          <w:sz w:val="28"/>
          <w:szCs w:val="28"/>
        </w:rPr>
        <w:t xml:space="preserve"> sākot ar 2018.gada 1.septembri. </w:t>
      </w:r>
    </w:p>
    <w:p w14:paraId="344D8E4C" w14:textId="77777777" w:rsidR="00380C51" w:rsidRPr="00C314F4" w:rsidRDefault="00380C51" w:rsidP="00380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E58D2A0" w14:textId="6FD7930A" w:rsidR="00380C51" w:rsidRPr="00C314F4" w:rsidRDefault="00380C51" w:rsidP="00380C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58. Līguma vai vienošanās grozījumu priekšlikumi, kas iesniegti sadarbības iestādē līdz 2018.gada 31.augustam, izvērtējami, neņemot vērā šo noteikumu 51.¹  - 51.</w:t>
      </w:r>
      <w:r w:rsidR="00EE409F" w:rsidRPr="00C314F4">
        <w:rPr>
          <w:rFonts w:ascii="Times New Roman" w:hAnsi="Times New Roman" w:cs="Times New Roman"/>
          <w:sz w:val="28"/>
          <w:szCs w:val="28"/>
          <w:vertAlign w:val="superscript"/>
        </w:rPr>
        <w:t xml:space="preserve">5  </w:t>
      </w:r>
      <w:r w:rsidRPr="00C314F4">
        <w:rPr>
          <w:rFonts w:ascii="Times New Roman" w:hAnsi="Times New Roman" w:cs="Times New Roman"/>
          <w:sz w:val="28"/>
          <w:szCs w:val="28"/>
        </w:rPr>
        <w:t xml:space="preserve"> punktā minētos ierobežojumus.</w:t>
      </w:r>
      <w:r w:rsidR="00AA0978" w:rsidRPr="00C314F4">
        <w:rPr>
          <w:rFonts w:ascii="Times New Roman" w:hAnsi="Times New Roman" w:cs="Times New Roman"/>
          <w:sz w:val="28"/>
          <w:szCs w:val="28"/>
        </w:rPr>
        <w:t>”</w:t>
      </w:r>
    </w:p>
    <w:p w14:paraId="03530D64" w14:textId="6CC3ED9D" w:rsidR="00380C51" w:rsidRPr="00C314F4" w:rsidRDefault="00380C51" w:rsidP="00380C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9A689" w14:textId="6826115B" w:rsidR="00290EAF" w:rsidRPr="00C314F4" w:rsidRDefault="00EE409F" w:rsidP="00277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3</w:t>
      </w:r>
      <w:r w:rsidR="00CF228C" w:rsidRPr="00C314F4">
        <w:rPr>
          <w:rFonts w:ascii="Times New Roman" w:hAnsi="Times New Roman" w:cs="Times New Roman"/>
          <w:sz w:val="28"/>
          <w:szCs w:val="28"/>
        </w:rPr>
        <w:t xml:space="preserve">. 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Aizstāt 1.pielikuma 1.8.sadaļas </w:t>
      </w:r>
      <w:r w:rsidR="0027716C" w:rsidRPr="00C314F4">
        <w:rPr>
          <w:rFonts w:ascii="Times New Roman" w:hAnsi="Times New Roman" w:cs="Times New Roman"/>
          <w:sz w:val="28"/>
          <w:szCs w:val="28"/>
        </w:rPr>
        <w:t>“</w:t>
      </w:r>
      <w:r w:rsidR="00737A41" w:rsidRPr="00C314F4">
        <w:rPr>
          <w:rFonts w:ascii="Times New Roman" w:hAnsi="Times New Roman" w:cs="Times New Roman"/>
          <w:sz w:val="28"/>
          <w:szCs w:val="28"/>
        </w:rPr>
        <w:t>Projekta finansiālā ietekme uz vairākām teritorijām” zemsvītr</w:t>
      </w:r>
      <w:r w:rsidR="00BD3D37" w:rsidRPr="00C314F4">
        <w:rPr>
          <w:rFonts w:ascii="Times New Roman" w:hAnsi="Times New Roman" w:cs="Times New Roman"/>
          <w:sz w:val="28"/>
          <w:szCs w:val="28"/>
        </w:rPr>
        <w:t>as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BD3D37" w:rsidRPr="00C314F4">
        <w:rPr>
          <w:rFonts w:ascii="Times New Roman" w:hAnsi="Times New Roman" w:cs="Times New Roman"/>
          <w:sz w:val="28"/>
          <w:szCs w:val="28"/>
        </w:rPr>
        <w:t xml:space="preserve">piezīmē 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vārdus iekavās </w:t>
      </w:r>
      <w:r w:rsidR="0027716C" w:rsidRPr="00C314F4">
        <w:rPr>
          <w:rFonts w:ascii="Times New Roman" w:hAnsi="Times New Roman" w:cs="Times New Roman"/>
          <w:sz w:val="28"/>
          <w:szCs w:val="28"/>
        </w:rPr>
        <w:t>“</w:t>
      </w:r>
      <w:r w:rsidR="00737A41" w:rsidRPr="00C314F4">
        <w:rPr>
          <w:rFonts w:ascii="Times New Roman" w:hAnsi="Times New Roman" w:cs="Times New Roman"/>
          <w:sz w:val="28"/>
          <w:szCs w:val="28"/>
        </w:rPr>
        <w:t>(norādot novadu, ir jānorāda arī tā pilsēta/ pagasts)</w:t>
      </w:r>
      <w:r w:rsidR="00AD468B" w:rsidRPr="00C314F4">
        <w:rPr>
          <w:rFonts w:ascii="Times New Roman" w:hAnsi="Times New Roman" w:cs="Times New Roman"/>
          <w:sz w:val="28"/>
          <w:szCs w:val="28"/>
        </w:rPr>
        <w:t>”</w:t>
      </w:r>
      <w:r w:rsidR="00EA45FF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AD468B" w:rsidRPr="00C314F4">
        <w:rPr>
          <w:rFonts w:ascii="Times New Roman" w:hAnsi="Times New Roman" w:cs="Times New Roman"/>
          <w:sz w:val="28"/>
          <w:szCs w:val="28"/>
        </w:rPr>
        <w:t>“</w:t>
      </w:r>
      <w:r w:rsidR="00737A41" w:rsidRPr="00C314F4">
        <w:rPr>
          <w:rFonts w:ascii="Times New Roman" w:hAnsi="Times New Roman" w:cs="Times New Roman"/>
          <w:sz w:val="28"/>
          <w:szCs w:val="28"/>
        </w:rPr>
        <w:t>(norādot novadu, ja iespējams, norāda arī tā pilsētu/ pagastu)</w:t>
      </w:r>
      <w:r w:rsidR="00AA0978" w:rsidRPr="00C314F4">
        <w:rPr>
          <w:rFonts w:ascii="Times New Roman" w:hAnsi="Times New Roman" w:cs="Times New Roman"/>
          <w:sz w:val="28"/>
          <w:szCs w:val="28"/>
        </w:rPr>
        <w:t>”</w:t>
      </w:r>
      <w:r w:rsidR="00737A41" w:rsidRPr="00C314F4">
        <w:rPr>
          <w:rFonts w:ascii="Times New Roman" w:hAnsi="Times New Roman" w:cs="Times New Roman"/>
          <w:sz w:val="28"/>
          <w:szCs w:val="28"/>
        </w:rPr>
        <w:t>.</w:t>
      </w:r>
    </w:p>
    <w:p w14:paraId="685A2685" w14:textId="7D08546E" w:rsidR="00EE409F" w:rsidRPr="00C314F4" w:rsidRDefault="00EE409F" w:rsidP="008879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4F4">
        <w:rPr>
          <w:rFonts w:ascii="Times New Roman" w:hAnsi="Times New Roman" w:cs="Times New Roman"/>
          <w:sz w:val="28"/>
          <w:szCs w:val="28"/>
        </w:rPr>
        <w:t>4</w:t>
      </w:r>
      <w:r w:rsidR="00737A41" w:rsidRPr="00C314F4">
        <w:rPr>
          <w:rFonts w:ascii="Times New Roman" w:hAnsi="Times New Roman" w:cs="Times New Roman"/>
          <w:sz w:val="28"/>
          <w:szCs w:val="28"/>
        </w:rPr>
        <w:t>. Aizstāt 1.pielikuma 1.9.</w:t>
      </w:r>
      <w:r w:rsidR="00893BC3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sadaļā </w:t>
      </w:r>
      <w:r w:rsidR="008F3668" w:rsidRPr="00C314F4">
        <w:rPr>
          <w:rFonts w:ascii="Times New Roman" w:hAnsi="Times New Roman" w:cs="Times New Roman"/>
          <w:sz w:val="28"/>
          <w:szCs w:val="28"/>
        </w:rPr>
        <w:t>“</w:t>
      </w:r>
      <w:r w:rsidR="00737A41" w:rsidRPr="00C314F4">
        <w:rPr>
          <w:rFonts w:ascii="Times New Roman" w:hAnsi="Times New Roman" w:cs="Times New Roman"/>
          <w:sz w:val="28"/>
          <w:szCs w:val="28"/>
        </w:rPr>
        <w:t>Informācija par partneri (-</w:t>
      </w:r>
      <w:proofErr w:type="spellStart"/>
      <w:r w:rsidR="00737A41" w:rsidRPr="00C314F4">
        <w:rPr>
          <w:rFonts w:ascii="Times New Roman" w:hAnsi="Times New Roman" w:cs="Times New Roman"/>
          <w:sz w:val="28"/>
          <w:szCs w:val="28"/>
        </w:rPr>
        <w:t>iem</w:t>
      </w:r>
      <w:proofErr w:type="spellEnd"/>
      <w:r w:rsidR="00737A41" w:rsidRPr="00C314F4">
        <w:rPr>
          <w:rFonts w:ascii="Times New Roman" w:hAnsi="Times New Roman" w:cs="Times New Roman"/>
          <w:sz w:val="28"/>
          <w:szCs w:val="28"/>
        </w:rPr>
        <w:t>)</w:t>
      </w:r>
      <w:r w:rsidR="008F3668" w:rsidRPr="00C314F4">
        <w:rPr>
          <w:rFonts w:ascii="Times New Roman" w:hAnsi="Times New Roman" w:cs="Times New Roman"/>
          <w:sz w:val="28"/>
          <w:szCs w:val="28"/>
        </w:rPr>
        <w:t>”</w:t>
      </w:r>
      <w:r w:rsidR="002E615D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vārdus </w:t>
      </w:r>
      <w:r w:rsidR="008F3668" w:rsidRPr="00C314F4">
        <w:rPr>
          <w:rFonts w:ascii="Times New Roman" w:hAnsi="Times New Roman" w:cs="Times New Roman"/>
          <w:sz w:val="28"/>
          <w:szCs w:val="28"/>
        </w:rPr>
        <w:t>“</w:t>
      </w:r>
      <w:r w:rsidR="00737A41" w:rsidRPr="00C314F4">
        <w:rPr>
          <w:rFonts w:ascii="Times New Roman" w:hAnsi="Times New Roman" w:cs="Times New Roman"/>
          <w:sz w:val="28"/>
          <w:szCs w:val="28"/>
        </w:rPr>
        <w:t>Projekta iesniedzēja veids</w:t>
      </w:r>
      <w:r w:rsidR="008F3668" w:rsidRPr="00C314F4">
        <w:rPr>
          <w:rFonts w:ascii="Times New Roman" w:hAnsi="Times New Roman" w:cs="Times New Roman"/>
          <w:sz w:val="28"/>
          <w:szCs w:val="28"/>
        </w:rPr>
        <w:t>”</w:t>
      </w:r>
      <w:r w:rsidR="00737A41" w:rsidRPr="00C314F4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F3668" w:rsidRPr="00C314F4">
        <w:rPr>
          <w:rFonts w:ascii="Times New Roman" w:hAnsi="Times New Roman" w:cs="Times New Roman"/>
          <w:sz w:val="28"/>
          <w:szCs w:val="28"/>
        </w:rPr>
        <w:t>“</w:t>
      </w:r>
      <w:r w:rsidR="00737A41" w:rsidRPr="00C314F4">
        <w:rPr>
          <w:rFonts w:ascii="Times New Roman" w:hAnsi="Times New Roman" w:cs="Times New Roman"/>
          <w:sz w:val="28"/>
          <w:szCs w:val="28"/>
        </w:rPr>
        <w:t>Projekta partnera veids</w:t>
      </w:r>
      <w:r w:rsidR="008F3668" w:rsidRPr="00C314F4">
        <w:rPr>
          <w:rFonts w:ascii="Times New Roman" w:hAnsi="Times New Roman" w:cs="Times New Roman"/>
          <w:sz w:val="28"/>
          <w:szCs w:val="28"/>
        </w:rPr>
        <w:t>”</w:t>
      </w:r>
      <w:r w:rsidR="00737A41" w:rsidRPr="00C314F4">
        <w:rPr>
          <w:rFonts w:ascii="Times New Roman" w:hAnsi="Times New Roman" w:cs="Times New Roman"/>
          <w:sz w:val="28"/>
          <w:szCs w:val="28"/>
        </w:rPr>
        <w:t>.</w:t>
      </w:r>
    </w:p>
    <w:p w14:paraId="0434A923" w14:textId="56988358" w:rsidR="00702B2F" w:rsidRPr="00C314F4" w:rsidRDefault="00EE409F" w:rsidP="00380C5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</w:pPr>
      <w:r w:rsidRPr="00C314F4">
        <w:rPr>
          <w:rFonts w:ascii="Times New Roman" w:hAnsi="Times New Roman" w:cs="Times New Roman"/>
          <w:sz w:val="28"/>
          <w:szCs w:val="28"/>
        </w:rPr>
        <w:t>5</w:t>
      </w:r>
      <w:r w:rsidR="00CF7024">
        <w:rPr>
          <w:rFonts w:ascii="Times New Roman" w:hAnsi="Times New Roman" w:cs="Times New Roman"/>
          <w:sz w:val="28"/>
          <w:szCs w:val="28"/>
        </w:rPr>
        <w:t>. Papildināt 1.pielikuma</w:t>
      </w:r>
      <w:r w:rsidR="00E16E3F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E16E3F" w:rsidRPr="006D2C60">
        <w:rPr>
          <w:rFonts w:ascii="Times New Roman" w:hAnsi="Times New Roman" w:cs="Times New Roman"/>
          <w:sz w:val="28"/>
          <w:szCs w:val="28"/>
        </w:rPr>
        <w:t xml:space="preserve">3.pielikuma </w:t>
      </w:r>
      <w:r w:rsidR="00CF7024" w:rsidRPr="006D2C60">
        <w:rPr>
          <w:rFonts w:ascii="Times New Roman" w:hAnsi="Times New Roman" w:cs="Times New Roman"/>
          <w:sz w:val="28"/>
          <w:szCs w:val="28"/>
        </w:rPr>
        <w:t>projekta iesniegumam</w:t>
      </w:r>
      <w:r w:rsidR="00CF7024">
        <w:rPr>
          <w:rFonts w:ascii="Times New Roman" w:hAnsi="Times New Roman" w:cs="Times New Roman"/>
          <w:sz w:val="28"/>
          <w:szCs w:val="28"/>
        </w:rPr>
        <w:t xml:space="preserve"> </w:t>
      </w:r>
      <w:r w:rsidR="00E16E3F" w:rsidRPr="00C314F4">
        <w:rPr>
          <w:rFonts w:ascii="Times New Roman" w:hAnsi="Times New Roman" w:cs="Times New Roman"/>
          <w:sz w:val="28"/>
          <w:szCs w:val="28"/>
        </w:rPr>
        <w:t xml:space="preserve">1.izmaksu pozīciju </w:t>
      </w:r>
      <w:r w:rsidR="00EA45FF" w:rsidRPr="00C314F4" w:rsidDel="00EA45FF">
        <w:rPr>
          <w:rFonts w:ascii="Times New Roman" w:hAnsi="Times New Roman" w:cs="Times New Roman"/>
          <w:sz w:val="28"/>
          <w:szCs w:val="28"/>
        </w:rPr>
        <w:t xml:space="preserve"> </w:t>
      </w:r>
      <w:r w:rsidR="00893BC3" w:rsidRPr="00C314F4">
        <w:rPr>
          <w:rFonts w:ascii="Times New Roman" w:hAnsi="Times New Roman" w:cs="Times New Roman"/>
          <w:sz w:val="28"/>
          <w:szCs w:val="28"/>
        </w:rPr>
        <w:t>“</w:t>
      </w:r>
      <w:r w:rsidR="00E16E3F" w:rsidRPr="00C314F4">
        <w:rPr>
          <w:rFonts w:ascii="Times New Roman" w:hAnsi="Times New Roman" w:cs="Times New Roman"/>
          <w:sz w:val="28"/>
          <w:szCs w:val="28"/>
        </w:rPr>
        <w:t>Projekta izmaksas saskaņā ar vienoto likmi</w:t>
      </w:r>
      <w:r w:rsidR="00596633" w:rsidRPr="00C314F4">
        <w:rPr>
          <w:rFonts w:ascii="Times New Roman" w:hAnsi="Times New Roman" w:cs="Times New Roman"/>
          <w:sz w:val="28"/>
          <w:szCs w:val="28"/>
        </w:rPr>
        <w:t>”</w:t>
      </w:r>
      <w:r w:rsidR="00E16E3F" w:rsidRPr="00C314F4">
        <w:rPr>
          <w:rFonts w:ascii="Times New Roman" w:hAnsi="Times New Roman" w:cs="Times New Roman"/>
          <w:sz w:val="28"/>
          <w:szCs w:val="28"/>
        </w:rPr>
        <w:t xml:space="preserve"> ar piezīmi</w:t>
      </w:r>
      <w:r w:rsidR="009B5DBE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37638A" w:rsidRPr="00C314F4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</w:t>
      </w:r>
      <w:r w:rsidR="009B5DBE" w:rsidRPr="00C314F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9B5DBE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596633" w:rsidRPr="00C314F4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2E615D" w:rsidRPr="00C314F4">
        <w:rPr>
          <w:rStyle w:val="st1"/>
          <w:rFonts w:ascii="Times New Roman" w:hAnsi="Times New Roman" w:cs="Times New Roman"/>
          <w:sz w:val="28"/>
          <w:szCs w:val="28"/>
        </w:rPr>
        <w:t>****</w:t>
      </w:r>
      <w:r w:rsidR="002E615D" w:rsidRPr="00C314F4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 </w:t>
      </w:r>
      <w:r w:rsidR="007731C2" w:rsidRPr="00C314F4">
        <w:rPr>
          <w:rFonts w:ascii="Times New Roman" w:hAnsi="Times New Roman" w:cs="Times New Roman"/>
          <w:sz w:val="28"/>
          <w:szCs w:val="28"/>
        </w:rPr>
        <w:t>k</w:t>
      </w:r>
      <w:r w:rsidR="00E16E3F" w:rsidRPr="00C314F4">
        <w:rPr>
          <w:rFonts w:ascii="Times New Roman" w:hAnsi="Times New Roman" w:cs="Times New Roman"/>
          <w:sz w:val="28"/>
          <w:szCs w:val="28"/>
        </w:rPr>
        <w:t xml:space="preserve">olonna </w:t>
      </w:r>
      <w:r w:rsidR="00EA45FF" w:rsidRPr="00C314F4">
        <w:rPr>
          <w:rFonts w:ascii="Times New Roman" w:hAnsi="Times New Roman" w:cs="Times New Roman"/>
          <w:sz w:val="28"/>
          <w:szCs w:val="28"/>
        </w:rPr>
        <w:t xml:space="preserve"> </w:t>
      </w:r>
      <w:r w:rsidR="00596633" w:rsidRPr="00C314F4">
        <w:rPr>
          <w:rFonts w:ascii="Times New Roman" w:hAnsi="Times New Roman" w:cs="Times New Roman"/>
          <w:sz w:val="28"/>
          <w:szCs w:val="28"/>
        </w:rPr>
        <w:t>“</w:t>
      </w:r>
      <w:r w:rsidR="00E16E3F" w:rsidRPr="00C314F4">
        <w:rPr>
          <w:rFonts w:ascii="Times New Roman" w:hAnsi="Times New Roman" w:cs="Times New Roman"/>
          <w:sz w:val="28"/>
          <w:szCs w:val="28"/>
        </w:rPr>
        <w:t>t.sk. PVN</w:t>
      </w:r>
      <w:r w:rsidR="00596633" w:rsidRPr="00C314F4">
        <w:rPr>
          <w:rFonts w:ascii="Times New Roman" w:hAnsi="Times New Roman" w:cs="Times New Roman"/>
          <w:sz w:val="28"/>
          <w:szCs w:val="28"/>
        </w:rPr>
        <w:t>”</w:t>
      </w:r>
      <w:r w:rsidR="00E16E3F" w:rsidRPr="00C314F4">
        <w:rPr>
          <w:rFonts w:ascii="Times New Roman" w:hAnsi="Times New Roman" w:cs="Times New Roman"/>
          <w:sz w:val="28"/>
          <w:szCs w:val="28"/>
        </w:rPr>
        <w:t xml:space="preserve"> nav </w:t>
      </w:r>
      <w:r w:rsidR="00AB5CB0" w:rsidRPr="00C314F4">
        <w:rPr>
          <w:rFonts w:ascii="Times New Roman" w:hAnsi="Times New Roman" w:cs="Times New Roman"/>
          <w:sz w:val="28"/>
          <w:szCs w:val="28"/>
        </w:rPr>
        <w:t>jāaizpilda</w:t>
      </w:r>
      <w:r w:rsidR="00AC7064" w:rsidRPr="00C314F4">
        <w:rPr>
          <w:rFonts w:ascii="Times New Roman" w:hAnsi="Times New Roman" w:cs="Times New Roman"/>
          <w:sz w:val="28"/>
          <w:szCs w:val="28"/>
        </w:rPr>
        <w:t>.</w:t>
      </w:r>
      <w:r w:rsidR="00596633" w:rsidRPr="00C314F4">
        <w:rPr>
          <w:rFonts w:ascii="Times New Roman" w:hAnsi="Times New Roman" w:cs="Times New Roman"/>
          <w:sz w:val="28"/>
          <w:szCs w:val="28"/>
        </w:rPr>
        <w:t>”</w:t>
      </w:r>
    </w:p>
    <w:p w14:paraId="198310A3" w14:textId="77777777" w:rsidR="00380C51" w:rsidRPr="00380C51" w:rsidRDefault="00380C51" w:rsidP="00380C5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</w:pPr>
    </w:p>
    <w:p w14:paraId="72556567" w14:textId="77777777" w:rsidR="00EE409F" w:rsidRDefault="00EE409F" w:rsidP="00D46735">
      <w:pPr>
        <w:tabs>
          <w:tab w:val="left" w:pos="3438"/>
          <w:tab w:val="left" w:pos="68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6269E86B" w14:textId="1F649FDB" w:rsidR="00CB6C10" w:rsidRPr="00702B2F" w:rsidRDefault="00CB6C10" w:rsidP="00D46735">
      <w:pPr>
        <w:tabs>
          <w:tab w:val="left" w:pos="3438"/>
          <w:tab w:val="left" w:pos="684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02B2F">
        <w:rPr>
          <w:rFonts w:ascii="Times New Roman" w:hAnsi="Times New Roman" w:cs="Times New Roman"/>
          <w:sz w:val="28"/>
          <w:szCs w:val="28"/>
        </w:rPr>
        <w:t>Ministru prezident</w:t>
      </w:r>
      <w:r w:rsidR="00631A30" w:rsidRPr="00702B2F">
        <w:rPr>
          <w:rFonts w:ascii="Times New Roman" w:hAnsi="Times New Roman" w:cs="Times New Roman"/>
          <w:sz w:val="28"/>
          <w:szCs w:val="28"/>
        </w:rPr>
        <w:t>s</w:t>
      </w:r>
      <w:r w:rsidRPr="00702B2F">
        <w:rPr>
          <w:rFonts w:ascii="Times New Roman" w:hAnsi="Times New Roman" w:cs="Times New Roman"/>
          <w:sz w:val="28"/>
          <w:szCs w:val="28"/>
        </w:rPr>
        <w:tab/>
      </w:r>
      <w:r w:rsidR="00D46735" w:rsidRPr="00702B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1A30" w:rsidRPr="00702B2F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14:paraId="08E1867B" w14:textId="77777777" w:rsidR="00D46735" w:rsidRPr="00702B2F" w:rsidRDefault="00D46735" w:rsidP="00787B10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43612D" w14:textId="00469DFB" w:rsidR="002E615D" w:rsidRPr="00702B2F" w:rsidRDefault="00CB6C10" w:rsidP="00E16E3F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702B2F">
        <w:rPr>
          <w:rFonts w:ascii="Times New Roman" w:hAnsi="Times New Roman" w:cs="Times New Roman"/>
          <w:sz w:val="28"/>
          <w:szCs w:val="28"/>
        </w:rPr>
        <w:t>Finanšu ministr</w:t>
      </w:r>
      <w:r w:rsidR="00631A30" w:rsidRPr="00702B2F">
        <w:rPr>
          <w:rFonts w:ascii="Times New Roman" w:hAnsi="Times New Roman" w:cs="Times New Roman"/>
          <w:sz w:val="28"/>
          <w:szCs w:val="28"/>
        </w:rPr>
        <w:t>e</w:t>
      </w:r>
      <w:r w:rsidR="00631A30" w:rsidRPr="00702B2F">
        <w:rPr>
          <w:rFonts w:ascii="Times New Roman" w:hAnsi="Times New Roman" w:cs="Times New Roman"/>
          <w:sz w:val="28"/>
          <w:szCs w:val="28"/>
        </w:rPr>
        <w:tab/>
      </w:r>
      <w:r w:rsidR="00EA45FF" w:rsidRPr="00702B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02B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45FF" w:rsidRPr="00702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30" w:rsidRPr="00702B2F"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 w:rsidR="00631A30" w:rsidRPr="00702B2F">
        <w:rPr>
          <w:rFonts w:ascii="Times New Roman" w:hAnsi="Times New Roman" w:cs="Times New Roman"/>
          <w:sz w:val="28"/>
          <w:szCs w:val="28"/>
        </w:rPr>
        <w:t>-Ozol</w:t>
      </w:r>
      <w:r w:rsidR="00EA45FF" w:rsidRPr="00702B2F">
        <w:rPr>
          <w:rFonts w:ascii="Times New Roman" w:hAnsi="Times New Roman" w:cs="Times New Roman"/>
          <w:sz w:val="28"/>
          <w:szCs w:val="28"/>
        </w:rPr>
        <w:t>a</w:t>
      </w:r>
    </w:p>
    <w:p w14:paraId="02583A2D" w14:textId="60FF410F" w:rsidR="00CB6C10" w:rsidRPr="002E615D" w:rsidRDefault="002E615D" w:rsidP="002E615D">
      <w:pPr>
        <w:tabs>
          <w:tab w:val="left" w:pos="27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CB6C10" w:rsidRPr="002E615D" w:rsidSect="00D467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6B46" w14:textId="77777777" w:rsidR="00E83C31" w:rsidRDefault="00E83C31" w:rsidP="0070257F">
      <w:pPr>
        <w:spacing w:after="0" w:line="240" w:lineRule="auto"/>
      </w:pPr>
      <w:r>
        <w:separator/>
      </w:r>
    </w:p>
  </w:endnote>
  <w:endnote w:type="continuationSeparator" w:id="0">
    <w:p w14:paraId="174FDA66" w14:textId="77777777" w:rsidR="00E83C31" w:rsidRDefault="00E83C31" w:rsidP="007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139C" w14:textId="77777777" w:rsidR="0049597B" w:rsidRDefault="0049597B" w:rsidP="00F1790E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F9CD" w14:textId="1FC8F2A4" w:rsidR="0049597B" w:rsidRPr="00C314F4" w:rsidRDefault="00B64040" w:rsidP="0089733D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MKNot_25</w:t>
    </w:r>
    <w:r w:rsidR="00F45BFF">
      <w:rPr>
        <w:rFonts w:ascii="Times New Roman" w:hAnsi="Times New Roman"/>
        <w:sz w:val="20"/>
        <w:szCs w:val="20"/>
      </w:rPr>
      <w:t>0518</w:t>
    </w:r>
    <w:r w:rsidR="00C314F4" w:rsidRPr="00C314F4">
      <w:rPr>
        <w:rFonts w:ascii="Times New Roman" w:hAnsi="Times New Roman"/>
        <w:sz w:val="20"/>
        <w:szCs w:val="20"/>
      </w:rPr>
      <w:t>_784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2FDE" w14:textId="31830E57" w:rsidR="00B3686E" w:rsidRPr="00EB202F" w:rsidRDefault="000F1EDF" w:rsidP="00B3686E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MK</w:t>
    </w:r>
    <w:bookmarkStart w:id="0" w:name="_GoBack"/>
    <w:bookmarkEnd w:id="0"/>
    <w:r w:rsidR="00B64040">
      <w:rPr>
        <w:rFonts w:ascii="Times New Roman" w:hAnsi="Times New Roman" w:cs="Times New Roman"/>
        <w:sz w:val="18"/>
        <w:szCs w:val="18"/>
      </w:rPr>
      <w:t>Not_2505</w:t>
    </w:r>
    <w:r w:rsidR="00F45BFF">
      <w:rPr>
        <w:rFonts w:ascii="Times New Roman" w:hAnsi="Times New Roman" w:cs="Times New Roman"/>
        <w:sz w:val="18"/>
        <w:szCs w:val="18"/>
      </w:rPr>
      <w:t>18</w:t>
    </w:r>
    <w:r w:rsidR="00B3686E">
      <w:rPr>
        <w:rFonts w:ascii="Times New Roman" w:hAnsi="Times New Roman" w:cs="Times New Roman"/>
        <w:sz w:val="18"/>
        <w:szCs w:val="18"/>
      </w:rPr>
      <w:t>_</w:t>
    </w:r>
    <w:r w:rsidR="00B3686E" w:rsidRPr="00EB202F">
      <w:rPr>
        <w:rFonts w:ascii="Times New Roman" w:hAnsi="Times New Roman" w:cs="Times New Roman"/>
        <w:sz w:val="18"/>
        <w:szCs w:val="18"/>
      </w:rPr>
      <w:t xml:space="preserve">784; </w:t>
    </w:r>
  </w:p>
  <w:p w14:paraId="41606C1E" w14:textId="77777777" w:rsidR="0049597B" w:rsidRDefault="0049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13F46" w14:textId="77777777" w:rsidR="00E83C31" w:rsidRDefault="00E83C31" w:rsidP="0070257F">
      <w:pPr>
        <w:spacing w:after="0" w:line="240" w:lineRule="auto"/>
      </w:pPr>
      <w:r>
        <w:separator/>
      </w:r>
    </w:p>
  </w:footnote>
  <w:footnote w:type="continuationSeparator" w:id="0">
    <w:p w14:paraId="2C3B4123" w14:textId="77777777" w:rsidR="00E83C31" w:rsidRDefault="00E83C31" w:rsidP="0070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E316" w14:textId="77777777" w:rsidR="000F1EDF" w:rsidRDefault="000F1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31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3CFDD" w14:textId="3494C098" w:rsidR="0049597B" w:rsidRDefault="004959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15EF5B" w14:textId="77777777" w:rsidR="0049597B" w:rsidRDefault="0049597B" w:rsidP="00F1790E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B08E" w14:textId="77777777" w:rsidR="000F1EDF" w:rsidRDefault="000F1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778"/>
    <w:multiLevelType w:val="hybridMultilevel"/>
    <w:tmpl w:val="2C4E100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AF32FD"/>
    <w:multiLevelType w:val="hybridMultilevel"/>
    <w:tmpl w:val="98322066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B0910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DD20AA"/>
    <w:multiLevelType w:val="multilevel"/>
    <w:tmpl w:val="8382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A87B2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4561A7"/>
    <w:multiLevelType w:val="hybridMultilevel"/>
    <w:tmpl w:val="1A6873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800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2A33EA"/>
    <w:multiLevelType w:val="multilevel"/>
    <w:tmpl w:val="6A56C05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66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B26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B15B78"/>
    <w:multiLevelType w:val="multilevel"/>
    <w:tmpl w:val="9BCC8E0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C21E8"/>
    <w:multiLevelType w:val="hybridMultilevel"/>
    <w:tmpl w:val="100861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23F33"/>
    <w:multiLevelType w:val="multilevel"/>
    <w:tmpl w:val="BEC64EC0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A15924"/>
    <w:multiLevelType w:val="multilevel"/>
    <w:tmpl w:val="9B3A7DD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BD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94246F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D3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B35E89"/>
    <w:multiLevelType w:val="hybridMultilevel"/>
    <w:tmpl w:val="F0A452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634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13497A"/>
    <w:multiLevelType w:val="hybridMultilevel"/>
    <w:tmpl w:val="19C60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B4B1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0D3DB9"/>
    <w:multiLevelType w:val="hybridMultilevel"/>
    <w:tmpl w:val="3678EF7A"/>
    <w:lvl w:ilvl="0" w:tplc="60B0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A034A"/>
    <w:multiLevelType w:val="hybridMultilevel"/>
    <w:tmpl w:val="9E2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445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560C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4E4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ED0D35"/>
    <w:multiLevelType w:val="hybridMultilevel"/>
    <w:tmpl w:val="C4A45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04972"/>
    <w:multiLevelType w:val="hybridMultilevel"/>
    <w:tmpl w:val="653E7D86"/>
    <w:lvl w:ilvl="0" w:tplc="7612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15"/>
  </w:num>
  <w:num w:numId="5">
    <w:abstractNumId w:val="18"/>
  </w:num>
  <w:num w:numId="6">
    <w:abstractNumId w:val="4"/>
  </w:num>
  <w:num w:numId="7">
    <w:abstractNumId w:val="20"/>
  </w:num>
  <w:num w:numId="8">
    <w:abstractNumId w:val="24"/>
  </w:num>
  <w:num w:numId="9">
    <w:abstractNumId w:val="25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2"/>
  </w:num>
  <w:num w:numId="22">
    <w:abstractNumId w:val="1"/>
  </w:num>
  <w:num w:numId="23">
    <w:abstractNumId w:val="5"/>
  </w:num>
  <w:num w:numId="24">
    <w:abstractNumId w:val="19"/>
  </w:num>
  <w:num w:numId="25">
    <w:abstractNumId w:val="22"/>
  </w:num>
  <w:num w:numId="26">
    <w:abstractNumId w:val="17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3"/>
    <w:rsid w:val="0000023E"/>
    <w:rsid w:val="00015D08"/>
    <w:rsid w:val="00017B69"/>
    <w:rsid w:val="00024500"/>
    <w:rsid w:val="0002471B"/>
    <w:rsid w:val="00026F72"/>
    <w:rsid w:val="00034D0D"/>
    <w:rsid w:val="0005220D"/>
    <w:rsid w:val="00062C35"/>
    <w:rsid w:val="0007289D"/>
    <w:rsid w:val="00073002"/>
    <w:rsid w:val="000736E6"/>
    <w:rsid w:val="00084AA3"/>
    <w:rsid w:val="00084E65"/>
    <w:rsid w:val="0009255D"/>
    <w:rsid w:val="00093C70"/>
    <w:rsid w:val="000951F1"/>
    <w:rsid w:val="00096783"/>
    <w:rsid w:val="000A7181"/>
    <w:rsid w:val="000C2797"/>
    <w:rsid w:val="000C6AA7"/>
    <w:rsid w:val="000D0656"/>
    <w:rsid w:val="000D3ECC"/>
    <w:rsid w:val="000D6B10"/>
    <w:rsid w:val="000F0E1F"/>
    <w:rsid w:val="000F1EDF"/>
    <w:rsid w:val="00105EC3"/>
    <w:rsid w:val="00112E77"/>
    <w:rsid w:val="0011689C"/>
    <w:rsid w:val="001220F3"/>
    <w:rsid w:val="0012374B"/>
    <w:rsid w:val="00130808"/>
    <w:rsid w:val="00132765"/>
    <w:rsid w:val="00135378"/>
    <w:rsid w:val="00136F2F"/>
    <w:rsid w:val="00141CCF"/>
    <w:rsid w:val="00144338"/>
    <w:rsid w:val="00145167"/>
    <w:rsid w:val="0014672C"/>
    <w:rsid w:val="001502AB"/>
    <w:rsid w:val="00161CAA"/>
    <w:rsid w:val="00170274"/>
    <w:rsid w:val="001721E2"/>
    <w:rsid w:val="001735CB"/>
    <w:rsid w:val="001760D3"/>
    <w:rsid w:val="00192213"/>
    <w:rsid w:val="0019251B"/>
    <w:rsid w:val="00193640"/>
    <w:rsid w:val="0019394B"/>
    <w:rsid w:val="001A06F6"/>
    <w:rsid w:val="001A0DF1"/>
    <w:rsid w:val="001B2E3B"/>
    <w:rsid w:val="001C0483"/>
    <w:rsid w:val="001C06FE"/>
    <w:rsid w:val="001C1E00"/>
    <w:rsid w:val="001C2EBD"/>
    <w:rsid w:val="001D07A2"/>
    <w:rsid w:val="001D2032"/>
    <w:rsid w:val="001D2DA4"/>
    <w:rsid w:val="001D363D"/>
    <w:rsid w:val="001D3B7B"/>
    <w:rsid w:val="001D4785"/>
    <w:rsid w:val="001D63FF"/>
    <w:rsid w:val="001D6C33"/>
    <w:rsid w:val="001F09E7"/>
    <w:rsid w:val="002035F7"/>
    <w:rsid w:val="00205B88"/>
    <w:rsid w:val="00207470"/>
    <w:rsid w:val="00207A7C"/>
    <w:rsid w:val="00212B8D"/>
    <w:rsid w:val="00212C5D"/>
    <w:rsid w:val="00214C02"/>
    <w:rsid w:val="00217BC3"/>
    <w:rsid w:val="0022039C"/>
    <w:rsid w:val="00226765"/>
    <w:rsid w:val="00235AC8"/>
    <w:rsid w:val="00236A9F"/>
    <w:rsid w:val="00240538"/>
    <w:rsid w:val="002420F6"/>
    <w:rsid w:val="00242E48"/>
    <w:rsid w:val="00243B0D"/>
    <w:rsid w:val="00244F5D"/>
    <w:rsid w:val="00250C75"/>
    <w:rsid w:val="002537DC"/>
    <w:rsid w:val="00267CB9"/>
    <w:rsid w:val="0027716C"/>
    <w:rsid w:val="002877D5"/>
    <w:rsid w:val="00290EAF"/>
    <w:rsid w:val="002911AF"/>
    <w:rsid w:val="00293A39"/>
    <w:rsid w:val="00295B10"/>
    <w:rsid w:val="00297BE6"/>
    <w:rsid w:val="002A0E81"/>
    <w:rsid w:val="002A4785"/>
    <w:rsid w:val="002B1A2E"/>
    <w:rsid w:val="002B6C8E"/>
    <w:rsid w:val="002D1E01"/>
    <w:rsid w:val="002D45A6"/>
    <w:rsid w:val="002D478F"/>
    <w:rsid w:val="002E08AD"/>
    <w:rsid w:val="002E3625"/>
    <w:rsid w:val="002E5E10"/>
    <w:rsid w:val="002E615D"/>
    <w:rsid w:val="002E6EE0"/>
    <w:rsid w:val="002F5094"/>
    <w:rsid w:val="002F5675"/>
    <w:rsid w:val="002F78D0"/>
    <w:rsid w:val="0030779A"/>
    <w:rsid w:val="00316312"/>
    <w:rsid w:val="00317045"/>
    <w:rsid w:val="00320629"/>
    <w:rsid w:val="00322507"/>
    <w:rsid w:val="003312AF"/>
    <w:rsid w:val="00340023"/>
    <w:rsid w:val="00340FC2"/>
    <w:rsid w:val="0034148D"/>
    <w:rsid w:val="00342A08"/>
    <w:rsid w:val="0034377C"/>
    <w:rsid w:val="0034400B"/>
    <w:rsid w:val="003473EA"/>
    <w:rsid w:val="00347BE0"/>
    <w:rsid w:val="003545B2"/>
    <w:rsid w:val="003549C6"/>
    <w:rsid w:val="003560CE"/>
    <w:rsid w:val="003576E6"/>
    <w:rsid w:val="00360AF7"/>
    <w:rsid w:val="00360F62"/>
    <w:rsid w:val="003621D8"/>
    <w:rsid w:val="00364697"/>
    <w:rsid w:val="0037638A"/>
    <w:rsid w:val="00377967"/>
    <w:rsid w:val="00380C51"/>
    <w:rsid w:val="00383B4B"/>
    <w:rsid w:val="003869C0"/>
    <w:rsid w:val="003A4340"/>
    <w:rsid w:val="003B27E7"/>
    <w:rsid w:val="003B3F0B"/>
    <w:rsid w:val="003C1541"/>
    <w:rsid w:val="003C2EB1"/>
    <w:rsid w:val="003C62EC"/>
    <w:rsid w:val="003D0991"/>
    <w:rsid w:val="003D2749"/>
    <w:rsid w:val="003D4B51"/>
    <w:rsid w:val="003E2E74"/>
    <w:rsid w:val="003E6D83"/>
    <w:rsid w:val="003F2F54"/>
    <w:rsid w:val="003F54B6"/>
    <w:rsid w:val="003F799A"/>
    <w:rsid w:val="0041686B"/>
    <w:rsid w:val="0043594A"/>
    <w:rsid w:val="00442999"/>
    <w:rsid w:val="00445533"/>
    <w:rsid w:val="00446156"/>
    <w:rsid w:val="0045509E"/>
    <w:rsid w:val="004643CF"/>
    <w:rsid w:val="00482AAD"/>
    <w:rsid w:val="004942AC"/>
    <w:rsid w:val="00494A18"/>
    <w:rsid w:val="0049597B"/>
    <w:rsid w:val="004A1ABB"/>
    <w:rsid w:val="004A3BA6"/>
    <w:rsid w:val="004B2555"/>
    <w:rsid w:val="004B5483"/>
    <w:rsid w:val="004B65D8"/>
    <w:rsid w:val="004C1B33"/>
    <w:rsid w:val="004D015A"/>
    <w:rsid w:val="004D0460"/>
    <w:rsid w:val="004D308E"/>
    <w:rsid w:val="004D547F"/>
    <w:rsid w:val="004D567F"/>
    <w:rsid w:val="004E079D"/>
    <w:rsid w:val="004E209D"/>
    <w:rsid w:val="004F64F3"/>
    <w:rsid w:val="004F71F0"/>
    <w:rsid w:val="00503A0E"/>
    <w:rsid w:val="005055FB"/>
    <w:rsid w:val="00507197"/>
    <w:rsid w:val="00512552"/>
    <w:rsid w:val="0051574D"/>
    <w:rsid w:val="005222C7"/>
    <w:rsid w:val="00522E66"/>
    <w:rsid w:val="005257CA"/>
    <w:rsid w:val="00535F31"/>
    <w:rsid w:val="00541475"/>
    <w:rsid w:val="0054257C"/>
    <w:rsid w:val="00545140"/>
    <w:rsid w:val="00547F3F"/>
    <w:rsid w:val="00555054"/>
    <w:rsid w:val="005572E9"/>
    <w:rsid w:val="005674A5"/>
    <w:rsid w:val="00567C05"/>
    <w:rsid w:val="0057015E"/>
    <w:rsid w:val="005723D3"/>
    <w:rsid w:val="00572FB2"/>
    <w:rsid w:val="00575C21"/>
    <w:rsid w:val="00575D3B"/>
    <w:rsid w:val="00584BE6"/>
    <w:rsid w:val="00586B7F"/>
    <w:rsid w:val="005910EE"/>
    <w:rsid w:val="00592BC4"/>
    <w:rsid w:val="00595224"/>
    <w:rsid w:val="00595B7D"/>
    <w:rsid w:val="0059610D"/>
    <w:rsid w:val="00596633"/>
    <w:rsid w:val="00596811"/>
    <w:rsid w:val="0059690D"/>
    <w:rsid w:val="005A1886"/>
    <w:rsid w:val="005B39A1"/>
    <w:rsid w:val="005C20F1"/>
    <w:rsid w:val="005C6E72"/>
    <w:rsid w:val="005D4060"/>
    <w:rsid w:val="005D4CC8"/>
    <w:rsid w:val="005E2B36"/>
    <w:rsid w:val="00600D0B"/>
    <w:rsid w:val="00603C2E"/>
    <w:rsid w:val="00611370"/>
    <w:rsid w:val="00615918"/>
    <w:rsid w:val="00623B34"/>
    <w:rsid w:val="00631A30"/>
    <w:rsid w:val="006332A1"/>
    <w:rsid w:val="0063416F"/>
    <w:rsid w:val="0064149D"/>
    <w:rsid w:val="00651253"/>
    <w:rsid w:val="00653B54"/>
    <w:rsid w:val="00654660"/>
    <w:rsid w:val="0065772E"/>
    <w:rsid w:val="00661FDF"/>
    <w:rsid w:val="00663A6D"/>
    <w:rsid w:val="00666AA8"/>
    <w:rsid w:val="00670A98"/>
    <w:rsid w:val="00673B90"/>
    <w:rsid w:val="00682AD6"/>
    <w:rsid w:val="00684015"/>
    <w:rsid w:val="006842C0"/>
    <w:rsid w:val="0069028E"/>
    <w:rsid w:val="00694524"/>
    <w:rsid w:val="006B2EB3"/>
    <w:rsid w:val="006C0E8D"/>
    <w:rsid w:val="006D08A3"/>
    <w:rsid w:val="006D2C60"/>
    <w:rsid w:val="006E22DB"/>
    <w:rsid w:val="006E42D7"/>
    <w:rsid w:val="006F0460"/>
    <w:rsid w:val="00701DB8"/>
    <w:rsid w:val="0070257F"/>
    <w:rsid w:val="00702B2F"/>
    <w:rsid w:val="007031FF"/>
    <w:rsid w:val="00710D7F"/>
    <w:rsid w:val="0071279F"/>
    <w:rsid w:val="00714C73"/>
    <w:rsid w:val="0071501D"/>
    <w:rsid w:val="0071580C"/>
    <w:rsid w:val="007173AF"/>
    <w:rsid w:val="00732352"/>
    <w:rsid w:val="0073547D"/>
    <w:rsid w:val="00737A41"/>
    <w:rsid w:val="00737B53"/>
    <w:rsid w:val="00740D38"/>
    <w:rsid w:val="00745D20"/>
    <w:rsid w:val="0076050E"/>
    <w:rsid w:val="00767D64"/>
    <w:rsid w:val="00770CAB"/>
    <w:rsid w:val="007731C2"/>
    <w:rsid w:val="007745B5"/>
    <w:rsid w:val="007818A0"/>
    <w:rsid w:val="00785647"/>
    <w:rsid w:val="00787B10"/>
    <w:rsid w:val="00787BF6"/>
    <w:rsid w:val="007910ED"/>
    <w:rsid w:val="007952E6"/>
    <w:rsid w:val="007963EF"/>
    <w:rsid w:val="007A0F83"/>
    <w:rsid w:val="007A2EA8"/>
    <w:rsid w:val="007C3145"/>
    <w:rsid w:val="007C63F7"/>
    <w:rsid w:val="007C7D99"/>
    <w:rsid w:val="007C7F10"/>
    <w:rsid w:val="007D1C9F"/>
    <w:rsid w:val="007D6753"/>
    <w:rsid w:val="007E4247"/>
    <w:rsid w:val="007F28C9"/>
    <w:rsid w:val="007F6D9A"/>
    <w:rsid w:val="008010CA"/>
    <w:rsid w:val="00804CFF"/>
    <w:rsid w:val="008069F6"/>
    <w:rsid w:val="008109FC"/>
    <w:rsid w:val="0081317C"/>
    <w:rsid w:val="00817740"/>
    <w:rsid w:val="00823624"/>
    <w:rsid w:val="0082554A"/>
    <w:rsid w:val="00833EF6"/>
    <w:rsid w:val="0083484F"/>
    <w:rsid w:val="0085440D"/>
    <w:rsid w:val="008620A0"/>
    <w:rsid w:val="00863AD2"/>
    <w:rsid w:val="00870011"/>
    <w:rsid w:val="00870D51"/>
    <w:rsid w:val="00881235"/>
    <w:rsid w:val="0088750B"/>
    <w:rsid w:val="0088791C"/>
    <w:rsid w:val="00893BC3"/>
    <w:rsid w:val="008964DB"/>
    <w:rsid w:val="0089733D"/>
    <w:rsid w:val="008A13AB"/>
    <w:rsid w:val="008B3EF0"/>
    <w:rsid w:val="008B61C2"/>
    <w:rsid w:val="008B64DE"/>
    <w:rsid w:val="008C5768"/>
    <w:rsid w:val="008C57BD"/>
    <w:rsid w:val="008D17FB"/>
    <w:rsid w:val="008D1D1A"/>
    <w:rsid w:val="008D52DA"/>
    <w:rsid w:val="008E51B0"/>
    <w:rsid w:val="008E5812"/>
    <w:rsid w:val="008E59C4"/>
    <w:rsid w:val="008E6094"/>
    <w:rsid w:val="008F3668"/>
    <w:rsid w:val="00900448"/>
    <w:rsid w:val="00901A20"/>
    <w:rsid w:val="0090582A"/>
    <w:rsid w:val="00914792"/>
    <w:rsid w:val="00942C03"/>
    <w:rsid w:val="00944930"/>
    <w:rsid w:val="0095252E"/>
    <w:rsid w:val="0095317B"/>
    <w:rsid w:val="00962E56"/>
    <w:rsid w:val="00972112"/>
    <w:rsid w:val="009872B4"/>
    <w:rsid w:val="00987370"/>
    <w:rsid w:val="00990F3C"/>
    <w:rsid w:val="00993F5F"/>
    <w:rsid w:val="00995DC3"/>
    <w:rsid w:val="009B1E6C"/>
    <w:rsid w:val="009B5DBE"/>
    <w:rsid w:val="009B69A5"/>
    <w:rsid w:val="009B7792"/>
    <w:rsid w:val="009C62B8"/>
    <w:rsid w:val="009C6DFB"/>
    <w:rsid w:val="009D14BE"/>
    <w:rsid w:val="009D2396"/>
    <w:rsid w:val="009D395D"/>
    <w:rsid w:val="009D460A"/>
    <w:rsid w:val="009D46FE"/>
    <w:rsid w:val="009D59C6"/>
    <w:rsid w:val="009E03E9"/>
    <w:rsid w:val="009E231F"/>
    <w:rsid w:val="009F76CC"/>
    <w:rsid w:val="00A068F2"/>
    <w:rsid w:val="00A341B9"/>
    <w:rsid w:val="00A42DD1"/>
    <w:rsid w:val="00A46817"/>
    <w:rsid w:val="00A51AC1"/>
    <w:rsid w:val="00A57036"/>
    <w:rsid w:val="00A612B6"/>
    <w:rsid w:val="00A646A6"/>
    <w:rsid w:val="00A64FAE"/>
    <w:rsid w:val="00A73144"/>
    <w:rsid w:val="00A77B4C"/>
    <w:rsid w:val="00A83900"/>
    <w:rsid w:val="00A86C87"/>
    <w:rsid w:val="00A91680"/>
    <w:rsid w:val="00A925BC"/>
    <w:rsid w:val="00AA0978"/>
    <w:rsid w:val="00AA5463"/>
    <w:rsid w:val="00AB321B"/>
    <w:rsid w:val="00AB5CB0"/>
    <w:rsid w:val="00AC577C"/>
    <w:rsid w:val="00AC7064"/>
    <w:rsid w:val="00AD426B"/>
    <w:rsid w:val="00AD468B"/>
    <w:rsid w:val="00AE19D9"/>
    <w:rsid w:val="00AE7BDA"/>
    <w:rsid w:val="00B031D0"/>
    <w:rsid w:val="00B0719B"/>
    <w:rsid w:val="00B1192B"/>
    <w:rsid w:val="00B120CD"/>
    <w:rsid w:val="00B156C1"/>
    <w:rsid w:val="00B27A22"/>
    <w:rsid w:val="00B35D7D"/>
    <w:rsid w:val="00B3686E"/>
    <w:rsid w:val="00B4454C"/>
    <w:rsid w:val="00B514D3"/>
    <w:rsid w:val="00B60924"/>
    <w:rsid w:val="00B64040"/>
    <w:rsid w:val="00B71C49"/>
    <w:rsid w:val="00B76486"/>
    <w:rsid w:val="00B8627A"/>
    <w:rsid w:val="00B913AB"/>
    <w:rsid w:val="00B91DB7"/>
    <w:rsid w:val="00BA3614"/>
    <w:rsid w:val="00BA4BEC"/>
    <w:rsid w:val="00BB0A01"/>
    <w:rsid w:val="00BB5781"/>
    <w:rsid w:val="00BB69AA"/>
    <w:rsid w:val="00BB6D61"/>
    <w:rsid w:val="00BC75CD"/>
    <w:rsid w:val="00BD3D37"/>
    <w:rsid w:val="00BE2732"/>
    <w:rsid w:val="00BE2DE2"/>
    <w:rsid w:val="00BF07AD"/>
    <w:rsid w:val="00C010BE"/>
    <w:rsid w:val="00C06FEF"/>
    <w:rsid w:val="00C167D9"/>
    <w:rsid w:val="00C2154A"/>
    <w:rsid w:val="00C24ABE"/>
    <w:rsid w:val="00C24F78"/>
    <w:rsid w:val="00C314F4"/>
    <w:rsid w:val="00C32E47"/>
    <w:rsid w:val="00C33ADA"/>
    <w:rsid w:val="00C34074"/>
    <w:rsid w:val="00C406BE"/>
    <w:rsid w:val="00C42410"/>
    <w:rsid w:val="00C44210"/>
    <w:rsid w:val="00C563D3"/>
    <w:rsid w:val="00C60D43"/>
    <w:rsid w:val="00C7131B"/>
    <w:rsid w:val="00C717FB"/>
    <w:rsid w:val="00C71F72"/>
    <w:rsid w:val="00C749CD"/>
    <w:rsid w:val="00C77865"/>
    <w:rsid w:val="00C77F71"/>
    <w:rsid w:val="00C84611"/>
    <w:rsid w:val="00CA06A0"/>
    <w:rsid w:val="00CA0F03"/>
    <w:rsid w:val="00CA3173"/>
    <w:rsid w:val="00CB0BDD"/>
    <w:rsid w:val="00CB2196"/>
    <w:rsid w:val="00CB6C10"/>
    <w:rsid w:val="00CC30DB"/>
    <w:rsid w:val="00CC76D7"/>
    <w:rsid w:val="00CD5683"/>
    <w:rsid w:val="00CE0824"/>
    <w:rsid w:val="00CE36FE"/>
    <w:rsid w:val="00CE4698"/>
    <w:rsid w:val="00CF228C"/>
    <w:rsid w:val="00CF7024"/>
    <w:rsid w:val="00D05D9D"/>
    <w:rsid w:val="00D06076"/>
    <w:rsid w:val="00D168A2"/>
    <w:rsid w:val="00D31628"/>
    <w:rsid w:val="00D33BCA"/>
    <w:rsid w:val="00D36F7A"/>
    <w:rsid w:val="00D45F40"/>
    <w:rsid w:val="00D46735"/>
    <w:rsid w:val="00D50FA4"/>
    <w:rsid w:val="00D53A8F"/>
    <w:rsid w:val="00D566B4"/>
    <w:rsid w:val="00D63BFE"/>
    <w:rsid w:val="00D67E95"/>
    <w:rsid w:val="00D724BC"/>
    <w:rsid w:val="00D7334A"/>
    <w:rsid w:val="00D82221"/>
    <w:rsid w:val="00D83522"/>
    <w:rsid w:val="00DA0156"/>
    <w:rsid w:val="00DA301A"/>
    <w:rsid w:val="00DA3029"/>
    <w:rsid w:val="00DA7389"/>
    <w:rsid w:val="00DB276F"/>
    <w:rsid w:val="00DB2E2F"/>
    <w:rsid w:val="00DC0390"/>
    <w:rsid w:val="00DC1AAF"/>
    <w:rsid w:val="00DC3994"/>
    <w:rsid w:val="00DC54A1"/>
    <w:rsid w:val="00DC6877"/>
    <w:rsid w:val="00DD185A"/>
    <w:rsid w:val="00DD5CB1"/>
    <w:rsid w:val="00DD6A57"/>
    <w:rsid w:val="00DD774B"/>
    <w:rsid w:val="00DD7A13"/>
    <w:rsid w:val="00DE070E"/>
    <w:rsid w:val="00DE09E7"/>
    <w:rsid w:val="00DE39DF"/>
    <w:rsid w:val="00DF00CC"/>
    <w:rsid w:val="00DF4C6C"/>
    <w:rsid w:val="00DF4FFC"/>
    <w:rsid w:val="00E119E3"/>
    <w:rsid w:val="00E11BDA"/>
    <w:rsid w:val="00E158CE"/>
    <w:rsid w:val="00E16E3F"/>
    <w:rsid w:val="00E35757"/>
    <w:rsid w:val="00E379EB"/>
    <w:rsid w:val="00E45C9E"/>
    <w:rsid w:val="00E47F83"/>
    <w:rsid w:val="00E50D75"/>
    <w:rsid w:val="00E51786"/>
    <w:rsid w:val="00E600E2"/>
    <w:rsid w:val="00E60BF4"/>
    <w:rsid w:val="00E643BF"/>
    <w:rsid w:val="00E65C13"/>
    <w:rsid w:val="00E70316"/>
    <w:rsid w:val="00E83C31"/>
    <w:rsid w:val="00E87845"/>
    <w:rsid w:val="00E90F18"/>
    <w:rsid w:val="00E95E86"/>
    <w:rsid w:val="00E96F54"/>
    <w:rsid w:val="00EA45FF"/>
    <w:rsid w:val="00EB08E4"/>
    <w:rsid w:val="00EB1F35"/>
    <w:rsid w:val="00EB202F"/>
    <w:rsid w:val="00EC51CB"/>
    <w:rsid w:val="00EC6366"/>
    <w:rsid w:val="00ED7B62"/>
    <w:rsid w:val="00EE409F"/>
    <w:rsid w:val="00EF7A34"/>
    <w:rsid w:val="00F1342B"/>
    <w:rsid w:val="00F1748A"/>
    <w:rsid w:val="00F176E6"/>
    <w:rsid w:val="00F1790E"/>
    <w:rsid w:val="00F17EC2"/>
    <w:rsid w:val="00F256E9"/>
    <w:rsid w:val="00F30012"/>
    <w:rsid w:val="00F35BA1"/>
    <w:rsid w:val="00F411A7"/>
    <w:rsid w:val="00F41941"/>
    <w:rsid w:val="00F45BFF"/>
    <w:rsid w:val="00F50C1E"/>
    <w:rsid w:val="00F56CFE"/>
    <w:rsid w:val="00F576CA"/>
    <w:rsid w:val="00F73609"/>
    <w:rsid w:val="00F737AB"/>
    <w:rsid w:val="00F76EDE"/>
    <w:rsid w:val="00F77C03"/>
    <w:rsid w:val="00F81227"/>
    <w:rsid w:val="00F878FE"/>
    <w:rsid w:val="00F91389"/>
    <w:rsid w:val="00FA3C96"/>
    <w:rsid w:val="00FA7C94"/>
    <w:rsid w:val="00FB494F"/>
    <w:rsid w:val="00FB5CC6"/>
    <w:rsid w:val="00FB6611"/>
    <w:rsid w:val="00FC5977"/>
    <w:rsid w:val="00FE0B0D"/>
    <w:rsid w:val="00FE5C3A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3AEA7D"/>
  <w15:chartTrackingRefBased/>
  <w15:docId w15:val="{723B79F7-4B6F-4048-9635-C2CB828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EC2"/>
    <w:rPr>
      <w:color w:val="0563C1" w:themeColor="hyperlink"/>
      <w:u w:val="single"/>
    </w:rPr>
  </w:style>
  <w:style w:type="paragraph" w:styleId="ListParagraph">
    <w:name w:val="List Paragraph"/>
    <w:aliases w:val="Normal bullet 2,Bullet list,Saistīto dokumentu saraksts,Syle 1,Numurets,List Paragraph11,OBC Bullet,Bullet Style,L"/>
    <w:basedOn w:val="Normal"/>
    <w:uiPriority w:val="34"/>
    <w:qFormat/>
    <w:rsid w:val="008B64DE"/>
    <w:pPr>
      <w:ind w:left="720"/>
      <w:contextualSpacing/>
    </w:pPr>
  </w:style>
  <w:style w:type="paragraph" w:styleId="NoSpacing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F"/>
  </w:style>
  <w:style w:type="paragraph" w:styleId="Footer">
    <w:name w:val="footer"/>
    <w:basedOn w:val="Normal"/>
    <w:link w:val="Foot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F"/>
  </w:style>
  <w:style w:type="character" w:styleId="Emphasis">
    <w:name w:val="Emphasis"/>
    <w:basedOn w:val="DefaultParagraphFont"/>
    <w:uiPriority w:val="20"/>
    <w:qFormat/>
    <w:rsid w:val="002E615D"/>
    <w:rPr>
      <w:b/>
      <w:bCs/>
      <w:i w:val="0"/>
      <w:iCs w:val="0"/>
    </w:rPr>
  </w:style>
  <w:style w:type="character" w:customStyle="1" w:styleId="st1">
    <w:name w:val="st1"/>
    <w:basedOn w:val="DefaultParagraphFont"/>
    <w:rsid w:val="002E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73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32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76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10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17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116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76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289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3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63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7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65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4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40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1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06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3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7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80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8548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92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71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1009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2162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63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15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9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4167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3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80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6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40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63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0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1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6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S.Ozola</Vad_x012b_t_x0101_js>
    <Kategorija xmlns="2e5bb04e-596e-45bd-9003-43ca78b1ba16">MK noteikumu projekts</Kategorija>
    <DKP xmlns="2e5bb04e-596e-45bd-9003-43ca78b1ba16">14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736C-6CBA-45B5-9A1A-275389D5A3F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2e5bb04e-596e-45bd-9003-43ca78b1ba1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CAC3C4-3E32-4264-9C31-2889BE9FF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336BA-402A-4343-9AD7-47DCC58B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1F1263-F731-40BE-BC62-1A2D1E37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3316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“Grozījumi Ministru kabineta 2014.gada 16.decembra noteikumos Nr. 784 “Kārtība, kādā Eiropas Savienības struktūrfondu un Kohēzijas fonda vadībā iesaistītās institūcijas nodrošina plānošanas dokumentu sagatavošanu un šo [..]""</vt:lpstr>
    </vt:vector>
  </TitlesOfParts>
  <Company>Finanšu ministrija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“Grozījumi Ministru kabineta 2014.gada 16.decembra noteikumos Nr. 784 “Kārtība, kādā Eiropas Savienības struktūrfondu un Kohēzijas fonda vadībā iesaistītās institūcijas nodrošina plānošanas dokumentu sagatavošanu un šo [..]""</dc:title>
  <dc:subject>MK noteikumu projekts</dc:subject>
  <dc:creator>G.Morgana</dc:creator>
  <cp:keywords/>
  <dc:description>Zane.Logina@fm.gov.lv
67-095-480</dc:description>
  <cp:lastModifiedBy>Zane Logina</cp:lastModifiedBy>
  <cp:revision>3</cp:revision>
  <cp:lastPrinted>2016-02-24T12:07:00Z</cp:lastPrinted>
  <dcterms:created xsi:type="dcterms:W3CDTF">2018-05-29T14:05:00Z</dcterms:created>
  <dcterms:modified xsi:type="dcterms:W3CDTF">2018-05-30T06:28:00Z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