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9F" w:rsidRDefault="00C14FF1" w:rsidP="00C14FF1">
      <w:pPr>
        <w:tabs>
          <w:tab w:val="left" w:pos="6663"/>
        </w:tabs>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REPUBLIKAS MINISTRU KABINETS</w:t>
      </w:r>
    </w:p>
    <w:p w:rsidR="00641DB2" w:rsidRDefault="00641DB2" w:rsidP="00641DB2">
      <w:pPr>
        <w:tabs>
          <w:tab w:val="left" w:pos="6663"/>
        </w:tabs>
        <w:spacing w:after="0" w:line="240" w:lineRule="auto"/>
        <w:rPr>
          <w:rFonts w:ascii="Times New Roman" w:eastAsia="Times New Roman" w:hAnsi="Times New Roman" w:cs="Times New Roman"/>
          <w:sz w:val="28"/>
          <w:szCs w:val="28"/>
          <w:lang w:eastAsia="lv-LV"/>
        </w:rPr>
      </w:pPr>
    </w:p>
    <w:p w:rsidR="00AD4C4C" w:rsidRPr="00641DB2" w:rsidRDefault="00AD4C4C" w:rsidP="00641DB2">
      <w:pPr>
        <w:tabs>
          <w:tab w:val="left" w:pos="6663"/>
        </w:tabs>
        <w:spacing w:after="0" w:line="240" w:lineRule="auto"/>
        <w:rPr>
          <w:rFonts w:ascii="Times New Roman" w:eastAsia="Times New Roman" w:hAnsi="Times New Roman" w:cs="Times New Roman"/>
          <w:sz w:val="28"/>
          <w:szCs w:val="28"/>
          <w:lang w:eastAsia="lv-LV"/>
        </w:rPr>
      </w:pPr>
    </w:p>
    <w:p w:rsidR="00641DB2" w:rsidRPr="007779EA" w:rsidRDefault="00641DB2"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0080580F">
        <w:rPr>
          <w:rFonts w:ascii="Times New Roman" w:eastAsia="Times New Roman" w:hAnsi="Times New Roman"/>
          <w:sz w:val="28"/>
          <w:szCs w:val="28"/>
        </w:rPr>
        <w:t>. </w:t>
      </w:r>
      <w:r w:rsidRPr="007779EA">
        <w:rPr>
          <w:rFonts w:ascii="Times New Roman" w:eastAsia="Times New Roman" w:hAnsi="Times New Roman"/>
          <w:sz w:val="28"/>
          <w:szCs w:val="28"/>
        </w:rPr>
        <w:t xml:space="preserve">gada </w:t>
      </w:r>
      <w:r w:rsidR="009A1A25">
        <w:rPr>
          <w:rFonts w:ascii="Times New Roman" w:hAnsi="Times New Roman" w:cs="Times New Roman"/>
          <w:sz w:val="28"/>
          <w:szCs w:val="28"/>
        </w:rPr>
        <w:t>___</w:t>
      </w:r>
      <w:r w:rsidR="005534E3">
        <w:rPr>
          <w:rFonts w:ascii="Times New Roman" w:hAnsi="Times New Roman" w:cs="Times New Roman"/>
          <w:sz w:val="28"/>
          <w:szCs w:val="28"/>
        </w:rPr>
        <w:t>. __________</w:t>
      </w:r>
      <w:r w:rsidRPr="007779EA">
        <w:rPr>
          <w:rFonts w:ascii="Times New Roman" w:eastAsia="Times New Roman" w:hAnsi="Times New Roman"/>
          <w:sz w:val="28"/>
          <w:szCs w:val="28"/>
        </w:rPr>
        <w:tab/>
        <w:t>Noteikumi Nr.</w:t>
      </w:r>
      <w:r w:rsidR="006C4F06">
        <w:rPr>
          <w:rFonts w:ascii="Times New Roman" w:eastAsia="Times New Roman" w:hAnsi="Times New Roman"/>
          <w:sz w:val="28"/>
          <w:szCs w:val="28"/>
        </w:rPr>
        <w:t> </w:t>
      </w:r>
      <w:r w:rsidR="00C02484">
        <w:rPr>
          <w:rFonts w:ascii="Times New Roman" w:eastAsia="Times New Roman" w:hAnsi="Times New Roman"/>
          <w:sz w:val="28"/>
          <w:szCs w:val="28"/>
        </w:rPr>
        <w:t>____</w:t>
      </w:r>
    </w:p>
    <w:p w:rsidR="00641DB2" w:rsidRPr="007779EA" w:rsidRDefault="00641DB2"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w:t>
      </w:r>
      <w:r w:rsidR="0080580F">
        <w:rPr>
          <w:rFonts w:ascii="Times New Roman" w:eastAsia="Times New Roman" w:hAnsi="Times New Roman"/>
          <w:sz w:val="28"/>
          <w:szCs w:val="28"/>
        </w:rPr>
        <w:t>. </w:t>
      </w:r>
      <w:r w:rsidRPr="007779EA">
        <w:rPr>
          <w:rFonts w:ascii="Times New Roman" w:eastAsia="Times New Roman" w:hAnsi="Times New Roman"/>
          <w:sz w:val="28"/>
          <w:szCs w:val="28"/>
        </w:rPr>
        <w:t>Nr</w:t>
      </w:r>
      <w:r w:rsidR="0080580F">
        <w:rPr>
          <w:rFonts w:ascii="Times New Roman" w:eastAsia="Times New Roman" w:hAnsi="Times New Roman"/>
          <w:sz w:val="28"/>
          <w:szCs w:val="28"/>
        </w:rPr>
        <w:t>. </w:t>
      </w:r>
      <w:r w:rsidR="00C02484">
        <w:rPr>
          <w:rFonts w:ascii="Times New Roman" w:eastAsia="Times New Roman" w:hAnsi="Times New Roman"/>
          <w:sz w:val="28"/>
          <w:szCs w:val="28"/>
        </w:rPr>
        <w:t>____</w:t>
      </w:r>
      <w:r w:rsidR="0080580F">
        <w:rPr>
          <w:rFonts w:ascii="Times New Roman" w:eastAsia="Times New Roman" w:hAnsi="Times New Roman"/>
          <w:sz w:val="28"/>
          <w:szCs w:val="28"/>
        </w:rPr>
        <w:t> </w:t>
      </w:r>
      <w:r w:rsidRPr="007779EA">
        <w:rPr>
          <w:rFonts w:ascii="Times New Roman" w:eastAsia="Times New Roman" w:hAnsi="Times New Roman"/>
          <w:sz w:val="28"/>
          <w:szCs w:val="28"/>
        </w:rPr>
        <w:t>§)</w:t>
      </w:r>
    </w:p>
    <w:p w:rsidR="00A844E8" w:rsidRPr="00641DB2" w:rsidRDefault="00A844E8" w:rsidP="00641DB2">
      <w:pPr>
        <w:tabs>
          <w:tab w:val="left" w:pos="6663"/>
        </w:tabs>
        <w:spacing w:after="0" w:line="240" w:lineRule="auto"/>
        <w:rPr>
          <w:rFonts w:ascii="Times New Roman" w:eastAsia="Times New Roman" w:hAnsi="Times New Roman" w:cs="Times New Roman"/>
          <w:sz w:val="28"/>
          <w:szCs w:val="20"/>
          <w:lang w:eastAsia="lv-LV"/>
        </w:rPr>
      </w:pPr>
    </w:p>
    <w:p w:rsidR="00A844E8" w:rsidRPr="00641DB2" w:rsidRDefault="002E789F" w:rsidP="00641DB2">
      <w:pPr>
        <w:shd w:val="clear" w:color="auto" w:fill="FFFFFF"/>
        <w:spacing w:after="0" w:line="240" w:lineRule="auto"/>
        <w:jc w:val="center"/>
        <w:rPr>
          <w:rFonts w:ascii="Times New Roman" w:eastAsia="Times New Roman" w:hAnsi="Times New Roman" w:cs="Times New Roman"/>
          <w:b/>
          <w:sz w:val="28"/>
          <w:szCs w:val="24"/>
          <w:lang w:eastAsia="lv-LV"/>
        </w:rPr>
      </w:pPr>
      <w:r w:rsidRPr="00641DB2">
        <w:rPr>
          <w:rFonts w:ascii="Times New Roman" w:eastAsia="Times New Roman" w:hAnsi="Times New Roman" w:cs="Times New Roman"/>
          <w:b/>
          <w:sz w:val="28"/>
          <w:szCs w:val="24"/>
          <w:lang w:eastAsia="lv-LV"/>
        </w:rPr>
        <w:t>Grozījumi Ministru kabineta 2016</w:t>
      </w:r>
      <w:r w:rsidR="0080580F">
        <w:rPr>
          <w:rFonts w:ascii="Times New Roman" w:eastAsia="Times New Roman" w:hAnsi="Times New Roman" w:cs="Times New Roman"/>
          <w:b/>
          <w:sz w:val="28"/>
          <w:szCs w:val="24"/>
          <w:lang w:eastAsia="lv-LV"/>
        </w:rPr>
        <w:t>. </w:t>
      </w:r>
      <w:r w:rsidRPr="00641DB2">
        <w:rPr>
          <w:rFonts w:ascii="Times New Roman" w:eastAsia="Times New Roman" w:hAnsi="Times New Roman" w:cs="Times New Roman"/>
          <w:b/>
          <w:sz w:val="28"/>
          <w:szCs w:val="24"/>
          <w:lang w:eastAsia="lv-LV"/>
        </w:rPr>
        <w:t>gada</w:t>
      </w:r>
      <w:r w:rsidR="007C6039" w:rsidRPr="00641DB2">
        <w:rPr>
          <w:rFonts w:ascii="Times New Roman" w:eastAsia="Times New Roman" w:hAnsi="Times New Roman" w:cs="Times New Roman"/>
          <w:b/>
          <w:sz w:val="28"/>
          <w:szCs w:val="24"/>
          <w:lang w:eastAsia="lv-LV"/>
        </w:rPr>
        <w:t xml:space="preserve"> 9</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augusta noteikumos Nr</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 xml:space="preserve">534 </w:t>
      </w:r>
      <w:r w:rsidR="00641DB2">
        <w:rPr>
          <w:rFonts w:ascii="Times New Roman" w:eastAsia="Times New Roman" w:hAnsi="Times New Roman" w:cs="Times New Roman"/>
          <w:b/>
          <w:sz w:val="28"/>
          <w:szCs w:val="24"/>
          <w:lang w:eastAsia="lv-LV"/>
        </w:rPr>
        <w:t>"</w:t>
      </w:r>
      <w:r w:rsidR="007C6039" w:rsidRPr="00641DB2">
        <w:rPr>
          <w:rFonts w:ascii="Times New Roman" w:eastAsia="Times New Roman" w:hAnsi="Times New Roman" w:cs="Times New Roman"/>
          <w:b/>
          <w:sz w:val="28"/>
          <w:szCs w:val="24"/>
          <w:lang w:eastAsia="lv-LV"/>
        </w:rPr>
        <w:t xml:space="preserve">Darbības programmas </w:t>
      </w:r>
      <w:r w:rsidR="00641DB2">
        <w:rPr>
          <w:rFonts w:ascii="Times New Roman" w:eastAsia="Times New Roman" w:hAnsi="Times New Roman" w:cs="Times New Roman"/>
          <w:b/>
          <w:sz w:val="28"/>
          <w:szCs w:val="24"/>
          <w:lang w:eastAsia="lv-LV"/>
        </w:rPr>
        <w:t>"</w:t>
      </w:r>
      <w:r w:rsidR="007C6039" w:rsidRPr="00641DB2">
        <w:rPr>
          <w:rFonts w:ascii="Times New Roman" w:eastAsia="Times New Roman" w:hAnsi="Times New Roman" w:cs="Times New Roman"/>
          <w:b/>
          <w:sz w:val="28"/>
          <w:szCs w:val="24"/>
          <w:lang w:eastAsia="lv-LV"/>
        </w:rPr>
        <w:t>Izaugsme un nodarbinātība</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 xml:space="preserve"> 4.</w:t>
      </w:r>
      <w:r w:rsidR="007C6039" w:rsidRPr="00641DB2">
        <w:rPr>
          <w:rFonts w:ascii="Times New Roman" w:eastAsia="Times New Roman" w:hAnsi="Times New Roman" w:cs="Times New Roman"/>
          <w:b/>
          <w:sz w:val="28"/>
          <w:szCs w:val="24"/>
          <w:lang w:eastAsia="lv-LV"/>
        </w:rPr>
        <w:t>2.1</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 xml:space="preserve">specifiskā atbalsta mērķa </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Veicināt energoefektivitātes paaugstināšanu valsts un dzīv</w:t>
      </w:r>
      <w:r w:rsidR="007C6039" w:rsidRPr="00641DB2">
        <w:rPr>
          <w:rFonts w:ascii="Times New Roman" w:eastAsia="Times New Roman" w:hAnsi="Times New Roman" w:cs="Times New Roman"/>
          <w:b/>
          <w:sz w:val="28"/>
          <w:szCs w:val="24"/>
          <w:lang w:eastAsia="lv-LV"/>
        </w:rPr>
        <w:t>ojamās ēkās</w:t>
      </w:r>
      <w:r w:rsidR="00641DB2">
        <w:rPr>
          <w:rFonts w:ascii="Times New Roman" w:eastAsia="Times New Roman" w:hAnsi="Times New Roman" w:cs="Times New Roman"/>
          <w:b/>
          <w:sz w:val="28"/>
          <w:szCs w:val="24"/>
          <w:lang w:eastAsia="lv-LV"/>
        </w:rPr>
        <w:t>"</w:t>
      </w:r>
      <w:r w:rsidR="007C6039" w:rsidRPr="00641DB2">
        <w:rPr>
          <w:rFonts w:ascii="Times New Roman" w:eastAsia="Times New Roman" w:hAnsi="Times New Roman" w:cs="Times New Roman"/>
          <w:b/>
          <w:sz w:val="28"/>
          <w:szCs w:val="24"/>
          <w:lang w:eastAsia="lv-LV"/>
        </w:rPr>
        <w:t xml:space="preserve"> 4.2.1.2</w:t>
      </w:r>
      <w:r w:rsidR="0080580F">
        <w:rPr>
          <w:rFonts w:ascii="Times New Roman" w:eastAsia="Times New Roman" w:hAnsi="Times New Roman" w:cs="Times New Roman"/>
          <w:b/>
          <w:sz w:val="28"/>
          <w:szCs w:val="24"/>
          <w:lang w:eastAsia="lv-LV"/>
        </w:rPr>
        <w:t>. </w:t>
      </w:r>
      <w:r w:rsidR="007C6039" w:rsidRPr="00641DB2">
        <w:rPr>
          <w:rFonts w:ascii="Times New Roman" w:eastAsia="Times New Roman" w:hAnsi="Times New Roman" w:cs="Times New Roman"/>
          <w:b/>
          <w:sz w:val="28"/>
          <w:szCs w:val="24"/>
          <w:lang w:eastAsia="lv-LV"/>
        </w:rPr>
        <w:t xml:space="preserve">pasākuma </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Veicināt energoefektivitātes paaugstināšanu valsts ēkās</w:t>
      </w:r>
      <w:r w:rsidR="00641DB2">
        <w:rPr>
          <w:rFonts w:ascii="Times New Roman" w:eastAsia="Times New Roman" w:hAnsi="Times New Roman" w:cs="Times New Roman"/>
          <w:b/>
          <w:sz w:val="28"/>
          <w:szCs w:val="24"/>
          <w:lang w:eastAsia="lv-LV"/>
        </w:rPr>
        <w:t>"</w:t>
      </w:r>
      <w:r w:rsidRPr="00641DB2">
        <w:rPr>
          <w:rFonts w:ascii="Times New Roman" w:eastAsia="Times New Roman" w:hAnsi="Times New Roman" w:cs="Times New Roman"/>
          <w:b/>
          <w:sz w:val="28"/>
          <w:szCs w:val="24"/>
          <w:lang w:eastAsia="lv-LV"/>
        </w:rPr>
        <w:t xml:space="preserve"> pirmās projektu iesniegumu atlas</w:t>
      </w:r>
      <w:r w:rsidR="007C6039" w:rsidRPr="00641DB2">
        <w:rPr>
          <w:rFonts w:ascii="Times New Roman" w:eastAsia="Times New Roman" w:hAnsi="Times New Roman" w:cs="Times New Roman"/>
          <w:b/>
          <w:sz w:val="28"/>
          <w:szCs w:val="24"/>
          <w:lang w:eastAsia="lv-LV"/>
        </w:rPr>
        <w:t>es kārtas īstenošanas noteikumi</w:t>
      </w:r>
      <w:r w:rsidR="00641DB2">
        <w:rPr>
          <w:rFonts w:ascii="Times New Roman" w:eastAsia="Times New Roman" w:hAnsi="Times New Roman" w:cs="Times New Roman"/>
          <w:b/>
          <w:sz w:val="28"/>
          <w:szCs w:val="24"/>
          <w:lang w:eastAsia="lv-LV"/>
        </w:rPr>
        <w:t>"</w:t>
      </w:r>
    </w:p>
    <w:p w:rsidR="0080580F" w:rsidRDefault="0080580F" w:rsidP="0080580F">
      <w:pPr>
        <w:shd w:val="clear" w:color="auto" w:fill="FFFFFF"/>
        <w:spacing w:after="0" w:line="240" w:lineRule="auto"/>
        <w:ind w:firstLine="709"/>
        <w:jc w:val="both"/>
        <w:rPr>
          <w:rFonts w:ascii="Times New Roman" w:eastAsia="Times New Roman" w:hAnsi="Times New Roman" w:cs="Times New Roman"/>
          <w:sz w:val="28"/>
          <w:szCs w:val="24"/>
          <w:lang w:eastAsia="lv-LV"/>
        </w:rPr>
      </w:pPr>
    </w:p>
    <w:p w:rsidR="0080580F"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 xml:space="preserve">Izdoti saskaņā ar </w:t>
      </w:r>
    </w:p>
    <w:p w:rsidR="00A844E8" w:rsidRPr="00641DB2"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Eiropas Savienības struktūrfondu un</w:t>
      </w:r>
    </w:p>
    <w:p w:rsidR="0080580F"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Kohēzijas fonda 2014.–2020</w:t>
      </w:r>
      <w:r w:rsidR="0080580F">
        <w:rPr>
          <w:rFonts w:ascii="Times New Roman" w:eastAsia="Times New Roman" w:hAnsi="Times New Roman" w:cs="Times New Roman"/>
          <w:sz w:val="28"/>
          <w:szCs w:val="20"/>
          <w:lang w:eastAsia="lv-LV"/>
        </w:rPr>
        <w:t>. </w:t>
      </w:r>
      <w:r w:rsidRPr="00641DB2">
        <w:rPr>
          <w:rFonts w:ascii="Times New Roman" w:eastAsia="Times New Roman" w:hAnsi="Times New Roman" w:cs="Times New Roman"/>
          <w:sz w:val="28"/>
          <w:szCs w:val="20"/>
          <w:lang w:eastAsia="lv-LV"/>
        </w:rPr>
        <w:t xml:space="preserve">gada </w:t>
      </w:r>
    </w:p>
    <w:p w:rsidR="0080580F"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641DB2">
        <w:rPr>
          <w:rFonts w:ascii="Times New Roman" w:eastAsia="Times New Roman" w:hAnsi="Times New Roman" w:cs="Times New Roman"/>
          <w:sz w:val="28"/>
          <w:szCs w:val="20"/>
          <w:lang w:eastAsia="lv-LV"/>
        </w:rPr>
        <w:t>plānošanas perioda</w:t>
      </w:r>
      <w:r w:rsidR="0080580F">
        <w:rPr>
          <w:rFonts w:ascii="Times New Roman" w:eastAsia="Times New Roman" w:hAnsi="Times New Roman" w:cs="Times New Roman"/>
          <w:sz w:val="28"/>
          <w:szCs w:val="20"/>
          <w:lang w:eastAsia="lv-LV"/>
        </w:rPr>
        <w:t xml:space="preserve"> </w:t>
      </w:r>
      <w:r w:rsidRPr="00641DB2">
        <w:rPr>
          <w:rFonts w:ascii="Times New Roman" w:eastAsia="Times New Roman" w:hAnsi="Times New Roman" w:cs="Times New Roman"/>
          <w:sz w:val="28"/>
          <w:szCs w:val="20"/>
          <w:lang w:eastAsia="lv-LV"/>
        </w:rPr>
        <w:t xml:space="preserve">vadības likuma </w:t>
      </w:r>
    </w:p>
    <w:p w:rsidR="00A844E8" w:rsidRPr="00641DB2"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6"/>
        </w:rPr>
      </w:pPr>
      <w:r w:rsidRPr="00641DB2">
        <w:rPr>
          <w:rFonts w:ascii="Times New Roman" w:eastAsia="Times New Roman" w:hAnsi="Times New Roman" w:cs="Times New Roman"/>
          <w:sz w:val="28"/>
          <w:szCs w:val="20"/>
          <w:lang w:eastAsia="lv-LV"/>
        </w:rPr>
        <w:t>20</w:t>
      </w:r>
      <w:r w:rsidR="0080580F">
        <w:rPr>
          <w:rFonts w:ascii="Times New Roman" w:eastAsia="Times New Roman" w:hAnsi="Times New Roman" w:cs="Times New Roman"/>
          <w:sz w:val="28"/>
          <w:szCs w:val="20"/>
          <w:lang w:eastAsia="lv-LV"/>
        </w:rPr>
        <w:t>. </w:t>
      </w:r>
      <w:r w:rsidRPr="00641DB2">
        <w:rPr>
          <w:rFonts w:ascii="Times New Roman" w:eastAsia="Times New Roman" w:hAnsi="Times New Roman" w:cs="Times New Roman"/>
          <w:sz w:val="28"/>
          <w:szCs w:val="20"/>
          <w:lang w:eastAsia="lv-LV"/>
        </w:rPr>
        <w:t>panta 6</w:t>
      </w:r>
      <w:r w:rsidR="0080580F">
        <w:rPr>
          <w:rFonts w:ascii="Times New Roman" w:eastAsia="Times New Roman" w:hAnsi="Times New Roman" w:cs="Times New Roman"/>
          <w:sz w:val="28"/>
          <w:szCs w:val="20"/>
          <w:lang w:eastAsia="lv-LV"/>
        </w:rPr>
        <w:t xml:space="preserve">. </w:t>
      </w:r>
      <w:r w:rsidRPr="00641DB2">
        <w:rPr>
          <w:rFonts w:ascii="Times New Roman" w:eastAsia="Times New Roman" w:hAnsi="Times New Roman" w:cs="Times New Roman"/>
          <w:sz w:val="28"/>
          <w:szCs w:val="20"/>
          <w:lang w:eastAsia="lv-LV"/>
        </w:rPr>
        <w:t>un 13</w:t>
      </w:r>
      <w:r w:rsidR="0080580F">
        <w:rPr>
          <w:rFonts w:ascii="Times New Roman" w:eastAsia="Times New Roman" w:hAnsi="Times New Roman" w:cs="Times New Roman"/>
          <w:sz w:val="28"/>
          <w:szCs w:val="20"/>
          <w:lang w:eastAsia="lv-LV"/>
        </w:rPr>
        <w:t>. </w:t>
      </w:r>
      <w:r w:rsidRPr="00641DB2">
        <w:rPr>
          <w:rFonts w:ascii="Times New Roman" w:eastAsia="Times New Roman" w:hAnsi="Times New Roman" w:cs="Times New Roman"/>
          <w:sz w:val="28"/>
          <w:szCs w:val="20"/>
          <w:lang w:eastAsia="lv-LV"/>
        </w:rPr>
        <w:t>punktu</w:t>
      </w:r>
    </w:p>
    <w:p w:rsidR="00641DB2" w:rsidRDefault="00641DB2" w:rsidP="00641DB2">
      <w:pPr>
        <w:shd w:val="clear" w:color="auto" w:fill="FFFFFF"/>
        <w:spacing w:after="0" w:line="240" w:lineRule="auto"/>
        <w:ind w:firstLine="709"/>
        <w:jc w:val="both"/>
        <w:rPr>
          <w:rFonts w:ascii="Times New Roman" w:eastAsia="Times New Roman" w:hAnsi="Times New Roman" w:cs="Times New Roman"/>
          <w:sz w:val="28"/>
          <w:szCs w:val="24"/>
          <w:lang w:eastAsia="lv-LV"/>
        </w:rPr>
      </w:pPr>
    </w:p>
    <w:p w:rsidR="00A844E8" w:rsidRDefault="002E789F"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641DB2">
        <w:rPr>
          <w:rFonts w:ascii="Times New Roman" w:eastAsia="Times New Roman" w:hAnsi="Times New Roman" w:cs="Times New Roman"/>
          <w:sz w:val="28"/>
          <w:szCs w:val="24"/>
          <w:lang w:eastAsia="lv-LV"/>
        </w:rPr>
        <w:t>Izdarīt Ministru kabineta 2016</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gada 9</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augusta noteikumos Nr</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 xml:space="preserve">534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Darbības programmas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Izaugsme un nodarbinātība</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4.</w:t>
      </w:r>
      <w:r w:rsidR="00584564" w:rsidRPr="00641DB2">
        <w:rPr>
          <w:rFonts w:ascii="Times New Roman" w:eastAsia="Times New Roman" w:hAnsi="Times New Roman" w:cs="Times New Roman"/>
          <w:sz w:val="28"/>
          <w:szCs w:val="24"/>
          <w:lang w:eastAsia="lv-LV"/>
        </w:rPr>
        <w:t>2.1</w:t>
      </w:r>
      <w:r w:rsidR="0080580F">
        <w:rPr>
          <w:rFonts w:ascii="Times New Roman" w:eastAsia="Times New Roman" w:hAnsi="Times New Roman" w:cs="Times New Roman"/>
          <w:sz w:val="28"/>
          <w:szCs w:val="24"/>
          <w:lang w:eastAsia="lv-LV"/>
        </w:rPr>
        <w:t>. </w:t>
      </w:r>
      <w:r w:rsidR="00584564" w:rsidRPr="00641DB2">
        <w:rPr>
          <w:rFonts w:ascii="Times New Roman" w:eastAsia="Times New Roman" w:hAnsi="Times New Roman" w:cs="Times New Roman"/>
          <w:sz w:val="28"/>
          <w:szCs w:val="24"/>
          <w:lang w:eastAsia="lv-LV"/>
        </w:rPr>
        <w:t xml:space="preserve">specifiskā atbalsta mērķa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Veicināt energoefektivitātes paaugstin</w:t>
      </w:r>
      <w:r w:rsidR="00584564" w:rsidRPr="00641DB2">
        <w:rPr>
          <w:rFonts w:ascii="Times New Roman" w:eastAsia="Times New Roman" w:hAnsi="Times New Roman" w:cs="Times New Roman"/>
          <w:sz w:val="28"/>
          <w:szCs w:val="24"/>
          <w:lang w:eastAsia="lv-LV"/>
        </w:rPr>
        <w:t>āšanu valsts un dzīvojamās ēkās</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4.2.1.2</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 xml:space="preserve">pasākuma </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Veicināt energoefektivitātes paaugstināšanu valsts ēkās</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pirmās projektu iesniegumu atlases kārtas īstenošanas noteikumi</w:t>
      </w:r>
      <w:r w:rsidR="00641DB2">
        <w:rPr>
          <w:rFonts w:ascii="Times New Roman" w:eastAsia="Times New Roman" w:hAnsi="Times New Roman" w:cs="Times New Roman"/>
          <w:sz w:val="28"/>
          <w:szCs w:val="24"/>
          <w:lang w:eastAsia="lv-LV"/>
        </w:rPr>
        <w:t>"</w:t>
      </w:r>
      <w:r w:rsidRPr="00641DB2">
        <w:rPr>
          <w:rFonts w:ascii="Times New Roman" w:eastAsia="Times New Roman" w:hAnsi="Times New Roman" w:cs="Times New Roman"/>
          <w:sz w:val="28"/>
          <w:szCs w:val="24"/>
          <w:lang w:eastAsia="lv-LV"/>
        </w:rPr>
        <w:t xml:space="preserve"> (Latvijas Vēstnesis, 2016, 164., 246</w:t>
      </w:r>
      <w:r w:rsidR="0080580F">
        <w:rPr>
          <w:rFonts w:ascii="Times New Roman" w:eastAsia="Times New Roman" w:hAnsi="Times New Roman" w:cs="Times New Roman"/>
          <w:sz w:val="28"/>
          <w:szCs w:val="24"/>
          <w:lang w:eastAsia="lv-LV"/>
        </w:rPr>
        <w:t>. </w:t>
      </w:r>
      <w:r w:rsidRPr="00641DB2">
        <w:rPr>
          <w:rFonts w:ascii="Times New Roman" w:eastAsia="Times New Roman" w:hAnsi="Times New Roman" w:cs="Times New Roman"/>
          <w:sz w:val="28"/>
          <w:szCs w:val="24"/>
          <w:lang w:eastAsia="lv-LV"/>
        </w:rPr>
        <w:t>nr.</w:t>
      </w:r>
      <w:r w:rsidR="00BB5FBB" w:rsidRPr="00641DB2">
        <w:rPr>
          <w:rFonts w:ascii="Times New Roman" w:eastAsia="Times New Roman" w:hAnsi="Times New Roman" w:cs="Times New Roman"/>
          <w:sz w:val="28"/>
          <w:szCs w:val="24"/>
          <w:lang w:eastAsia="lv-LV"/>
        </w:rPr>
        <w:t xml:space="preserve">; 2017, </w:t>
      </w:r>
      <w:r w:rsidR="00C716AA" w:rsidRPr="00641DB2">
        <w:rPr>
          <w:rFonts w:ascii="Times New Roman" w:eastAsia="Times New Roman" w:hAnsi="Times New Roman" w:cs="Times New Roman"/>
          <w:sz w:val="28"/>
          <w:szCs w:val="24"/>
          <w:lang w:eastAsia="lv-LV"/>
        </w:rPr>
        <w:t>130</w:t>
      </w:r>
      <w:r w:rsidR="00BB5FBB" w:rsidRPr="00641DB2">
        <w:rPr>
          <w:rFonts w:ascii="Times New Roman" w:eastAsia="Times New Roman" w:hAnsi="Times New Roman" w:cs="Times New Roman"/>
          <w:sz w:val="28"/>
          <w:szCs w:val="24"/>
          <w:lang w:eastAsia="lv-LV"/>
        </w:rPr>
        <w:t>.</w:t>
      </w:r>
      <w:r w:rsidR="0080580F">
        <w:rPr>
          <w:rFonts w:ascii="Times New Roman" w:eastAsia="Times New Roman" w:hAnsi="Times New Roman" w:cs="Times New Roman"/>
          <w:sz w:val="28"/>
          <w:szCs w:val="24"/>
          <w:lang w:eastAsia="lv-LV"/>
        </w:rPr>
        <w:t> </w:t>
      </w:r>
      <w:r w:rsidR="00BB5FBB" w:rsidRPr="00641DB2">
        <w:rPr>
          <w:rFonts w:ascii="Times New Roman" w:eastAsia="Times New Roman" w:hAnsi="Times New Roman" w:cs="Times New Roman"/>
          <w:sz w:val="28"/>
          <w:szCs w:val="24"/>
          <w:lang w:eastAsia="lv-LV"/>
        </w:rPr>
        <w:t>nr.</w:t>
      </w:r>
      <w:r w:rsidR="005E62F3">
        <w:rPr>
          <w:rFonts w:ascii="Times New Roman" w:eastAsia="Times New Roman" w:hAnsi="Times New Roman" w:cs="Times New Roman"/>
          <w:sz w:val="28"/>
          <w:szCs w:val="24"/>
          <w:lang w:eastAsia="lv-LV"/>
        </w:rPr>
        <w:t>; 2018, 137. nr.</w:t>
      </w:r>
      <w:r w:rsidRPr="00641DB2">
        <w:rPr>
          <w:rFonts w:ascii="Times New Roman" w:eastAsia="Times New Roman" w:hAnsi="Times New Roman" w:cs="Times New Roman"/>
          <w:sz w:val="28"/>
          <w:szCs w:val="24"/>
          <w:lang w:eastAsia="lv-LV"/>
        </w:rPr>
        <w:t>) šādus grozījumus:</w:t>
      </w:r>
    </w:p>
    <w:p w:rsidR="00641DB2" w:rsidRPr="00641DB2" w:rsidRDefault="00641DB2" w:rsidP="005C1F4E">
      <w:pPr>
        <w:shd w:val="clear" w:color="auto" w:fill="FFFFFF"/>
        <w:spacing w:after="0" w:line="240" w:lineRule="auto"/>
        <w:ind w:firstLine="720"/>
        <w:jc w:val="both"/>
        <w:rPr>
          <w:lang w:eastAsia="lv-LV"/>
        </w:rPr>
      </w:pPr>
    </w:p>
    <w:p w:rsidR="00A14EE7" w:rsidRPr="00641DB2" w:rsidRDefault="005C1F4E"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1</w:t>
      </w:r>
      <w:r w:rsidR="0080580F">
        <w:rPr>
          <w:rFonts w:ascii="Times New Roman" w:eastAsia="Times New Roman" w:hAnsi="Times New Roman" w:cs="Times New Roman"/>
          <w:sz w:val="28"/>
          <w:szCs w:val="24"/>
          <w:lang w:eastAsia="lv-LV"/>
        </w:rPr>
        <w:t>. </w:t>
      </w:r>
      <w:r w:rsidR="009A1A25">
        <w:rPr>
          <w:rFonts w:ascii="Times New Roman" w:eastAsia="Times New Roman" w:hAnsi="Times New Roman" w:cs="Times New Roman"/>
          <w:sz w:val="28"/>
          <w:szCs w:val="24"/>
          <w:lang w:eastAsia="lv-LV"/>
        </w:rPr>
        <w:t>Izteikt 16.1</w:t>
      </w:r>
      <w:r w:rsidR="0080580F">
        <w:rPr>
          <w:rFonts w:ascii="Times New Roman" w:eastAsia="Times New Roman" w:hAnsi="Times New Roman" w:cs="Times New Roman"/>
          <w:sz w:val="28"/>
          <w:szCs w:val="24"/>
          <w:lang w:eastAsia="lv-LV"/>
        </w:rPr>
        <w:t>. </w:t>
      </w:r>
      <w:r w:rsidR="00C14FF1">
        <w:rPr>
          <w:rFonts w:ascii="Times New Roman" w:eastAsia="Times New Roman" w:hAnsi="Times New Roman" w:cs="Times New Roman"/>
          <w:sz w:val="28"/>
          <w:szCs w:val="24"/>
          <w:lang w:eastAsia="lv-LV"/>
        </w:rPr>
        <w:t>apakš</w:t>
      </w:r>
      <w:r w:rsidR="002E789F" w:rsidRPr="00641DB2">
        <w:rPr>
          <w:rFonts w:ascii="Times New Roman" w:eastAsia="Times New Roman" w:hAnsi="Times New Roman" w:cs="Times New Roman"/>
          <w:sz w:val="28"/>
          <w:szCs w:val="24"/>
          <w:lang w:eastAsia="lv-LV"/>
        </w:rPr>
        <w:t>punktu</w:t>
      </w:r>
      <w:r w:rsidR="00CF2843" w:rsidRPr="00641DB2">
        <w:rPr>
          <w:rFonts w:ascii="Times New Roman" w:eastAsia="Times New Roman" w:hAnsi="Times New Roman" w:cs="Times New Roman"/>
          <w:sz w:val="28"/>
          <w:szCs w:val="24"/>
          <w:lang w:eastAsia="lv-LV"/>
        </w:rPr>
        <w:t xml:space="preserve"> </w:t>
      </w:r>
      <w:r w:rsidR="002E789F" w:rsidRPr="00641DB2">
        <w:rPr>
          <w:rFonts w:ascii="Times New Roman" w:eastAsia="Times New Roman" w:hAnsi="Times New Roman" w:cs="Times New Roman"/>
          <w:sz w:val="28"/>
          <w:szCs w:val="24"/>
          <w:lang w:eastAsia="lv-LV"/>
        </w:rPr>
        <w:t>šādā redakcijā:</w:t>
      </w:r>
    </w:p>
    <w:p w:rsidR="00641DB2" w:rsidRPr="00273B18" w:rsidRDefault="00641DB2" w:rsidP="005C1F4E">
      <w:pPr>
        <w:shd w:val="clear" w:color="auto" w:fill="FFFFFF"/>
        <w:spacing w:after="0" w:line="240" w:lineRule="auto"/>
        <w:ind w:firstLine="720"/>
        <w:jc w:val="both"/>
        <w:rPr>
          <w:rFonts w:ascii="Times New Roman" w:eastAsia="Times New Roman" w:hAnsi="Times New Roman" w:cs="Times New Roman"/>
          <w:sz w:val="28"/>
          <w:szCs w:val="28"/>
          <w:lang w:eastAsia="lv-LV"/>
        </w:rPr>
      </w:pPr>
    </w:p>
    <w:p w:rsidR="00641DB2" w:rsidRPr="00273B18" w:rsidRDefault="00641DB2" w:rsidP="009A1A25">
      <w:pPr>
        <w:tabs>
          <w:tab w:val="left" w:pos="1134"/>
        </w:tabs>
        <w:spacing w:after="240" w:line="240" w:lineRule="auto"/>
        <w:jc w:val="both"/>
        <w:rPr>
          <w:rFonts w:ascii="Times New Roman" w:eastAsia="Times New Roman" w:hAnsi="Times New Roman" w:cs="Times New Roman"/>
          <w:sz w:val="28"/>
          <w:szCs w:val="28"/>
        </w:rPr>
      </w:pPr>
      <w:r w:rsidRPr="00273B18">
        <w:rPr>
          <w:rFonts w:ascii="Times New Roman" w:eastAsia="Times New Roman" w:hAnsi="Times New Roman" w:cs="Times New Roman"/>
          <w:sz w:val="28"/>
          <w:szCs w:val="28"/>
          <w:lang w:eastAsia="lv-LV"/>
        </w:rPr>
        <w:t>"</w:t>
      </w:r>
      <w:r w:rsidR="009A1A25" w:rsidRPr="00273B18">
        <w:rPr>
          <w:rFonts w:ascii="Times New Roman" w:eastAsia="Times New Roman" w:hAnsi="Times New Roman" w:cs="Times New Roman"/>
          <w:sz w:val="28"/>
          <w:szCs w:val="28"/>
        </w:rPr>
        <w:t>16.1. ēku vai kopējo ēku grupu izmanto valsts iestāde, valsts augstskola, tās pārraudzībā esošs zinātnisk</w:t>
      </w:r>
      <w:r w:rsidR="005D2B9E">
        <w:rPr>
          <w:rFonts w:ascii="Times New Roman" w:eastAsia="Times New Roman" w:hAnsi="Times New Roman" w:cs="Times New Roman"/>
          <w:sz w:val="28"/>
          <w:szCs w:val="28"/>
        </w:rPr>
        <w:t>ai</w:t>
      </w:r>
      <w:r w:rsidR="009A1A25" w:rsidRPr="00273B18">
        <w:rPr>
          <w:rFonts w:ascii="Times New Roman" w:eastAsia="Times New Roman" w:hAnsi="Times New Roman" w:cs="Times New Roman"/>
          <w:sz w:val="28"/>
          <w:szCs w:val="28"/>
        </w:rPr>
        <w:t>s institūts</w:t>
      </w:r>
      <w:r w:rsidR="005917D0">
        <w:rPr>
          <w:rFonts w:ascii="Times New Roman" w:eastAsia="Times New Roman" w:hAnsi="Times New Roman" w:cs="Times New Roman"/>
          <w:sz w:val="28"/>
          <w:szCs w:val="28"/>
        </w:rPr>
        <w:t xml:space="preserve"> </w:t>
      </w:r>
      <w:r w:rsidR="009A1A25" w:rsidRPr="00273B18">
        <w:rPr>
          <w:rFonts w:ascii="Times New Roman" w:eastAsia="Times New Roman" w:hAnsi="Times New Roman" w:cs="Times New Roman"/>
          <w:sz w:val="28"/>
          <w:szCs w:val="28"/>
        </w:rPr>
        <w:t>- atvasināta publiska persona vai valsts zinātniskais institūts</w:t>
      </w:r>
      <w:r w:rsidR="005917D0">
        <w:rPr>
          <w:rFonts w:ascii="Times New Roman" w:eastAsia="Times New Roman" w:hAnsi="Times New Roman" w:cs="Times New Roman"/>
          <w:sz w:val="28"/>
          <w:szCs w:val="28"/>
        </w:rPr>
        <w:t xml:space="preserve"> </w:t>
      </w:r>
      <w:r w:rsidR="009A1A25" w:rsidRPr="00273B18">
        <w:rPr>
          <w:rFonts w:ascii="Times New Roman" w:eastAsia="Times New Roman" w:hAnsi="Times New Roman" w:cs="Times New Roman"/>
          <w:sz w:val="28"/>
          <w:szCs w:val="28"/>
        </w:rPr>
        <w:t>-</w:t>
      </w:r>
      <w:r w:rsidR="005917D0">
        <w:rPr>
          <w:rFonts w:ascii="Times New Roman" w:eastAsia="Times New Roman" w:hAnsi="Times New Roman" w:cs="Times New Roman"/>
          <w:sz w:val="28"/>
          <w:szCs w:val="28"/>
        </w:rPr>
        <w:t xml:space="preserve"> </w:t>
      </w:r>
      <w:r w:rsidR="00AF3A87">
        <w:rPr>
          <w:rFonts w:ascii="Times New Roman" w:eastAsia="Times New Roman" w:hAnsi="Times New Roman" w:cs="Times New Roman"/>
          <w:sz w:val="28"/>
          <w:szCs w:val="28"/>
        </w:rPr>
        <w:t>atvasināta publiska persona</w:t>
      </w:r>
      <w:r w:rsidR="009A1A25" w:rsidRPr="00273B18">
        <w:rPr>
          <w:rFonts w:ascii="Times New Roman" w:eastAsia="Times New Roman" w:hAnsi="Times New Roman" w:cs="Times New Roman"/>
          <w:sz w:val="28"/>
          <w:szCs w:val="28"/>
        </w:rPr>
        <w:t xml:space="preserve"> valsts deleģēto pārvaldes funkciju vai uzdevumu veikšanai vai </w:t>
      </w:r>
      <w:r w:rsidR="00923722">
        <w:rPr>
          <w:rFonts w:ascii="Times New Roman" w:eastAsia="Times New Roman" w:hAnsi="Times New Roman" w:cs="Times New Roman"/>
          <w:sz w:val="28"/>
          <w:szCs w:val="28"/>
        </w:rPr>
        <w:t xml:space="preserve">Dzelzceļa likuma 6. panta otrajā daļā minētā </w:t>
      </w:r>
      <w:r w:rsidR="009A1A25" w:rsidRPr="00273B18">
        <w:rPr>
          <w:rFonts w:ascii="Times New Roman" w:eastAsia="Times New Roman" w:hAnsi="Times New Roman" w:cs="Times New Roman"/>
          <w:sz w:val="28"/>
          <w:szCs w:val="28"/>
        </w:rPr>
        <w:t>valsts akciju sabiedrība</w:t>
      </w:r>
      <w:r w:rsidR="005E62F3">
        <w:rPr>
          <w:rFonts w:ascii="Times New Roman" w:eastAsia="Times New Roman" w:hAnsi="Times New Roman" w:cs="Times New Roman"/>
          <w:sz w:val="28"/>
          <w:szCs w:val="28"/>
        </w:rPr>
        <w:t xml:space="preserve"> valsts</w:t>
      </w:r>
      <w:r w:rsidR="009A1A25" w:rsidRPr="00273B18">
        <w:rPr>
          <w:rFonts w:ascii="Times New Roman" w:eastAsia="Times New Roman" w:hAnsi="Times New Roman" w:cs="Times New Roman"/>
          <w:sz w:val="28"/>
          <w:szCs w:val="28"/>
        </w:rPr>
        <w:t xml:space="preserve"> publiskās lietošanas dzelzceļa infrastruktūras pārvaldī</w:t>
      </w:r>
      <w:r w:rsidR="00A1720D">
        <w:rPr>
          <w:rFonts w:ascii="Times New Roman" w:eastAsia="Times New Roman" w:hAnsi="Times New Roman" w:cs="Times New Roman"/>
          <w:sz w:val="28"/>
          <w:szCs w:val="28"/>
        </w:rPr>
        <w:t xml:space="preserve">šanas </w:t>
      </w:r>
      <w:r w:rsidR="003F583D">
        <w:rPr>
          <w:rFonts w:ascii="Times New Roman" w:eastAsia="Times New Roman" w:hAnsi="Times New Roman" w:cs="Times New Roman"/>
          <w:sz w:val="28"/>
          <w:szCs w:val="28"/>
        </w:rPr>
        <w:t>īstenošanai</w:t>
      </w:r>
      <w:r w:rsidR="009A1A25" w:rsidRPr="00273B18">
        <w:rPr>
          <w:rFonts w:ascii="Times New Roman" w:eastAsia="Times New Roman" w:hAnsi="Times New Roman" w:cs="Times New Roman"/>
          <w:sz w:val="28"/>
          <w:szCs w:val="28"/>
        </w:rPr>
        <w:t>.”</w:t>
      </w:r>
    </w:p>
    <w:p w:rsidR="00AD4C4C" w:rsidRPr="00AD4C4C" w:rsidRDefault="00AD4C4C" w:rsidP="009A1A25">
      <w:pPr>
        <w:shd w:val="clear" w:color="auto" w:fill="FFFFFF"/>
        <w:spacing w:after="0" w:line="240" w:lineRule="auto"/>
        <w:jc w:val="both"/>
        <w:rPr>
          <w:rFonts w:ascii="Times New Roman" w:eastAsia="Times New Roman" w:hAnsi="Times New Roman" w:cs="Times New Roman"/>
          <w:sz w:val="24"/>
          <w:szCs w:val="24"/>
          <w:lang w:eastAsia="lv-LV"/>
        </w:rPr>
      </w:pPr>
    </w:p>
    <w:p w:rsidR="00DF4305" w:rsidRPr="00641DB2" w:rsidRDefault="009A1A25"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2</w:t>
      </w:r>
      <w:r w:rsidR="0080580F">
        <w:rPr>
          <w:rFonts w:ascii="Times New Roman" w:eastAsia="Times New Roman" w:hAnsi="Times New Roman" w:cs="Times New Roman"/>
          <w:sz w:val="28"/>
          <w:szCs w:val="24"/>
          <w:lang w:eastAsia="lv-LV"/>
        </w:rPr>
        <w:t>. </w:t>
      </w:r>
      <w:bookmarkStart w:id="0" w:name="_Hlk520103986"/>
      <w:r w:rsidR="00273B18">
        <w:rPr>
          <w:rFonts w:ascii="Times New Roman" w:eastAsia="Times New Roman" w:hAnsi="Times New Roman" w:cs="Times New Roman"/>
          <w:sz w:val="28"/>
          <w:szCs w:val="24"/>
          <w:lang w:eastAsia="lv-LV"/>
        </w:rPr>
        <w:t>Izteikt 39.3.</w:t>
      </w:r>
      <w:r w:rsidR="00C14FF1">
        <w:rPr>
          <w:rFonts w:ascii="Times New Roman" w:eastAsia="Times New Roman" w:hAnsi="Times New Roman" w:cs="Times New Roman"/>
          <w:sz w:val="28"/>
          <w:szCs w:val="24"/>
          <w:lang w:eastAsia="lv-LV"/>
        </w:rPr>
        <w:t xml:space="preserve"> apakš</w:t>
      </w:r>
      <w:r w:rsidR="00273B18">
        <w:rPr>
          <w:rFonts w:ascii="Times New Roman" w:eastAsia="Times New Roman" w:hAnsi="Times New Roman" w:cs="Times New Roman"/>
          <w:sz w:val="28"/>
          <w:szCs w:val="24"/>
          <w:lang w:eastAsia="lv-LV"/>
        </w:rPr>
        <w:t>punktu</w:t>
      </w:r>
      <w:r w:rsidR="002E789F" w:rsidRPr="00641DB2">
        <w:rPr>
          <w:rFonts w:ascii="Times New Roman" w:eastAsia="Times New Roman" w:hAnsi="Times New Roman" w:cs="Times New Roman"/>
          <w:sz w:val="28"/>
          <w:szCs w:val="24"/>
          <w:lang w:eastAsia="lv-LV"/>
        </w:rPr>
        <w:t xml:space="preserve"> šādā redakcijā</w:t>
      </w:r>
      <w:bookmarkEnd w:id="0"/>
      <w:r w:rsidR="002E789F" w:rsidRPr="00641DB2">
        <w:rPr>
          <w:rFonts w:ascii="Times New Roman" w:eastAsia="Times New Roman" w:hAnsi="Times New Roman" w:cs="Times New Roman"/>
          <w:sz w:val="28"/>
          <w:szCs w:val="24"/>
          <w:lang w:eastAsia="lv-LV"/>
        </w:rPr>
        <w:t>:</w:t>
      </w:r>
    </w:p>
    <w:p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rsidR="00DF4305"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73B18">
        <w:rPr>
          <w:rFonts w:ascii="Times New Roman" w:eastAsia="Times New Roman" w:hAnsi="Times New Roman" w:cs="Times New Roman"/>
          <w:sz w:val="28"/>
          <w:szCs w:val="24"/>
          <w:lang w:eastAsia="lv-LV"/>
        </w:rPr>
        <w:t xml:space="preserve">39.3. nodrošina, ka ēkā tiek īstenoti valsts deleģētie pārvaldes uzdevumi vai </w:t>
      </w:r>
      <w:r w:rsidR="005917D0">
        <w:rPr>
          <w:rFonts w:ascii="Times New Roman" w:eastAsia="Times New Roman" w:hAnsi="Times New Roman" w:cs="Times New Roman"/>
          <w:sz w:val="28"/>
          <w:szCs w:val="24"/>
          <w:lang w:eastAsia="lv-LV"/>
        </w:rPr>
        <w:t>īstenota</w:t>
      </w:r>
      <w:r w:rsidR="005E62F3">
        <w:rPr>
          <w:rFonts w:ascii="Times New Roman" w:eastAsia="Times New Roman" w:hAnsi="Times New Roman" w:cs="Times New Roman"/>
          <w:sz w:val="28"/>
          <w:szCs w:val="24"/>
          <w:lang w:eastAsia="lv-LV"/>
        </w:rPr>
        <w:t xml:space="preserve"> valsts</w:t>
      </w:r>
      <w:r w:rsidR="005917D0">
        <w:rPr>
          <w:rFonts w:ascii="Times New Roman" w:eastAsia="Times New Roman" w:hAnsi="Times New Roman" w:cs="Times New Roman"/>
          <w:sz w:val="28"/>
          <w:szCs w:val="24"/>
          <w:lang w:eastAsia="lv-LV"/>
        </w:rPr>
        <w:t xml:space="preserve"> </w:t>
      </w:r>
      <w:r w:rsidR="00273B18">
        <w:rPr>
          <w:rFonts w:ascii="Times New Roman" w:eastAsia="Times New Roman" w:hAnsi="Times New Roman" w:cs="Times New Roman"/>
          <w:sz w:val="28"/>
          <w:szCs w:val="24"/>
          <w:lang w:eastAsia="lv-LV"/>
        </w:rPr>
        <w:t>publiskās lietošanas dzelzceļa infrastruktūras pārvaldīšana</w:t>
      </w:r>
      <w:r w:rsidR="002E789F" w:rsidRPr="00641DB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w:t>
      </w:r>
    </w:p>
    <w:p w:rsidR="00AD4C4C" w:rsidRPr="00AD4C4C" w:rsidRDefault="00AD4C4C" w:rsidP="00AD4C4C">
      <w:pPr>
        <w:shd w:val="clear" w:color="auto" w:fill="FFFFFF"/>
        <w:spacing w:after="0" w:line="240" w:lineRule="auto"/>
        <w:ind w:firstLine="720"/>
        <w:jc w:val="both"/>
        <w:rPr>
          <w:rFonts w:ascii="Times New Roman" w:eastAsia="Times New Roman" w:hAnsi="Times New Roman" w:cs="Times New Roman"/>
          <w:sz w:val="24"/>
          <w:szCs w:val="24"/>
          <w:lang w:eastAsia="lv-LV"/>
        </w:rPr>
      </w:pPr>
    </w:p>
    <w:p w:rsidR="005F7CE7" w:rsidRPr="00641DB2" w:rsidRDefault="006C0CD5"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bookmarkStart w:id="1" w:name="_GoBack"/>
      <w:bookmarkEnd w:id="1"/>
      <w:r>
        <w:rPr>
          <w:rFonts w:ascii="Times New Roman" w:eastAsia="Times New Roman" w:hAnsi="Times New Roman" w:cs="Times New Roman"/>
          <w:sz w:val="28"/>
          <w:szCs w:val="24"/>
          <w:lang w:eastAsia="lv-LV"/>
        </w:rPr>
        <w:t>3</w:t>
      </w:r>
      <w:r w:rsidR="0080580F">
        <w:rPr>
          <w:rFonts w:ascii="Times New Roman" w:eastAsia="Times New Roman" w:hAnsi="Times New Roman" w:cs="Times New Roman"/>
          <w:sz w:val="28"/>
          <w:szCs w:val="24"/>
          <w:lang w:eastAsia="lv-LV"/>
        </w:rPr>
        <w:t>. </w:t>
      </w:r>
      <w:r w:rsidR="00273B18">
        <w:rPr>
          <w:rFonts w:ascii="Times New Roman" w:eastAsia="Times New Roman" w:hAnsi="Times New Roman" w:cs="Times New Roman"/>
          <w:sz w:val="28"/>
          <w:szCs w:val="24"/>
          <w:lang w:eastAsia="lv-LV"/>
        </w:rPr>
        <w:t>Izteikt 47. punktu</w:t>
      </w:r>
      <w:r w:rsidR="00273B18" w:rsidRPr="00641DB2">
        <w:rPr>
          <w:rFonts w:ascii="Times New Roman" w:eastAsia="Times New Roman" w:hAnsi="Times New Roman" w:cs="Times New Roman"/>
          <w:sz w:val="28"/>
          <w:szCs w:val="24"/>
          <w:lang w:eastAsia="lv-LV"/>
        </w:rPr>
        <w:t xml:space="preserve"> šādā redakcijā</w:t>
      </w:r>
      <w:r w:rsidR="002E789F" w:rsidRPr="00641DB2">
        <w:rPr>
          <w:rFonts w:ascii="Times New Roman" w:eastAsia="Times New Roman" w:hAnsi="Times New Roman" w:cs="Times New Roman"/>
          <w:sz w:val="28"/>
          <w:szCs w:val="24"/>
          <w:lang w:eastAsia="lv-LV"/>
        </w:rPr>
        <w:t>:</w:t>
      </w:r>
    </w:p>
    <w:p w:rsidR="00641DB2" w:rsidRPr="008A6DF5"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rsidR="005F7CE7" w:rsidRDefault="00641DB2"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273B18">
        <w:rPr>
          <w:rFonts w:ascii="Times New Roman" w:eastAsia="Times New Roman" w:hAnsi="Times New Roman" w:cs="Times New Roman"/>
          <w:sz w:val="28"/>
          <w:szCs w:val="24"/>
          <w:lang w:eastAsia="lv-LV"/>
        </w:rPr>
        <w:t xml:space="preserve">47. Ja ēkā, par ko iesniegts projekta iesniegums, tiek veikti valsts deleģētie pārvaldes uzdevumi vai </w:t>
      </w:r>
      <w:r w:rsidR="003F583D">
        <w:rPr>
          <w:rFonts w:ascii="Times New Roman" w:eastAsia="Times New Roman" w:hAnsi="Times New Roman" w:cs="Times New Roman"/>
          <w:sz w:val="28"/>
          <w:szCs w:val="24"/>
          <w:lang w:eastAsia="lv-LV"/>
        </w:rPr>
        <w:t>īstenota</w:t>
      </w:r>
      <w:r w:rsidR="005E62F3">
        <w:rPr>
          <w:rFonts w:ascii="Times New Roman" w:eastAsia="Times New Roman" w:hAnsi="Times New Roman" w:cs="Times New Roman"/>
          <w:sz w:val="28"/>
          <w:szCs w:val="24"/>
          <w:lang w:eastAsia="lv-LV"/>
        </w:rPr>
        <w:t xml:space="preserve"> valsts</w:t>
      </w:r>
      <w:r w:rsidR="00273B18">
        <w:rPr>
          <w:rFonts w:ascii="Times New Roman" w:eastAsia="Times New Roman" w:hAnsi="Times New Roman" w:cs="Times New Roman"/>
          <w:sz w:val="28"/>
          <w:szCs w:val="24"/>
          <w:lang w:eastAsia="lv-LV"/>
        </w:rPr>
        <w:t xml:space="preserve"> publiskās lietošanas dzelzceļa </w:t>
      </w:r>
      <w:r w:rsidR="00273B18">
        <w:rPr>
          <w:rFonts w:ascii="Times New Roman" w:eastAsia="Times New Roman" w:hAnsi="Times New Roman" w:cs="Times New Roman"/>
          <w:sz w:val="28"/>
          <w:szCs w:val="24"/>
          <w:lang w:eastAsia="lv-LV"/>
        </w:rPr>
        <w:lastRenderedPageBreak/>
        <w:t>infrastruktūras pārvaldīšana</w:t>
      </w:r>
      <w:r w:rsidR="00620851">
        <w:rPr>
          <w:rFonts w:ascii="Times New Roman" w:eastAsia="Times New Roman" w:hAnsi="Times New Roman" w:cs="Times New Roman"/>
          <w:sz w:val="28"/>
          <w:szCs w:val="24"/>
          <w:lang w:eastAsia="lv-LV"/>
        </w:rPr>
        <w:t>, atbalsts šī pasākuma ietvaros netiek kvalificēts kā komercdarbības atbalsts</w:t>
      </w:r>
      <w:r w:rsidR="008E0BCA" w:rsidRPr="00641DB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w:t>
      </w:r>
    </w:p>
    <w:p w:rsidR="006C0CD5" w:rsidRDefault="006C0CD5" w:rsidP="005C1F4E">
      <w:pPr>
        <w:shd w:val="clear" w:color="auto" w:fill="FFFFFF"/>
        <w:spacing w:after="0" w:line="240" w:lineRule="auto"/>
        <w:ind w:firstLine="720"/>
        <w:jc w:val="both"/>
        <w:rPr>
          <w:rFonts w:ascii="Times New Roman" w:eastAsia="Times New Roman" w:hAnsi="Times New Roman" w:cs="Times New Roman"/>
          <w:sz w:val="28"/>
          <w:szCs w:val="24"/>
          <w:lang w:eastAsia="lv-LV"/>
        </w:rPr>
      </w:pPr>
    </w:p>
    <w:p w:rsidR="006C0CD5" w:rsidRPr="00641DB2" w:rsidRDefault="006C0CD5" w:rsidP="006C0CD5">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 xml:space="preserve">4. Izteikt </w:t>
      </w:r>
      <w:r w:rsidR="00043D80">
        <w:rPr>
          <w:rFonts w:ascii="Times New Roman" w:eastAsia="Times New Roman" w:hAnsi="Times New Roman" w:cs="Times New Roman"/>
          <w:sz w:val="28"/>
          <w:szCs w:val="24"/>
          <w:lang w:eastAsia="lv-LV"/>
        </w:rPr>
        <w:t>48</w:t>
      </w:r>
      <w:r>
        <w:rPr>
          <w:rFonts w:ascii="Times New Roman" w:eastAsia="Times New Roman" w:hAnsi="Times New Roman" w:cs="Times New Roman"/>
          <w:sz w:val="28"/>
          <w:szCs w:val="24"/>
          <w:lang w:eastAsia="lv-LV"/>
        </w:rPr>
        <w:t>. punktu</w:t>
      </w:r>
      <w:r w:rsidRPr="00641DB2">
        <w:rPr>
          <w:rFonts w:ascii="Times New Roman" w:eastAsia="Times New Roman" w:hAnsi="Times New Roman" w:cs="Times New Roman"/>
          <w:sz w:val="28"/>
          <w:szCs w:val="24"/>
          <w:lang w:eastAsia="lv-LV"/>
        </w:rPr>
        <w:t xml:space="preserve"> šādā redakcijā:</w:t>
      </w:r>
    </w:p>
    <w:p w:rsidR="006C0CD5" w:rsidRPr="008A6DF5" w:rsidRDefault="006C0CD5" w:rsidP="006C0CD5">
      <w:pPr>
        <w:shd w:val="clear" w:color="auto" w:fill="FFFFFF"/>
        <w:spacing w:after="0" w:line="240" w:lineRule="auto"/>
        <w:ind w:firstLine="720"/>
        <w:jc w:val="both"/>
        <w:rPr>
          <w:rFonts w:ascii="Times New Roman" w:eastAsia="Times New Roman" w:hAnsi="Times New Roman" w:cs="Times New Roman"/>
          <w:sz w:val="24"/>
          <w:szCs w:val="24"/>
          <w:lang w:eastAsia="lv-LV"/>
        </w:rPr>
      </w:pPr>
    </w:p>
    <w:p w:rsidR="006C0CD5" w:rsidRDefault="006C0CD5" w:rsidP="006C0CD5">
      <w:pPr>
        <w:shd w:val="clear" w:color="auto" w:fill="FFFFFF"/>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w:t>
      </w:r>
      <w:r w:rsidR="00043D80">
        <w:rPr>
          <w:rFonts w:ascii="Times New Roman" w:eastAsia="Times New Roman" w:hAnsi="Times New Roman" w:cs="Times New Roman"/>
          <w:sz w:val="28"/>
          <w:szCs w:val="24"/>
          <w:lang w:eastAsia="lv-LV"/>
        </w:rPr>
        <w:t>48</w:t>
      </w:r>
      <w:r>
        <w:rPr>
          <w:rFonts w:ascii="Times New Roman" w:eastAsia="Times New Roman" w:hAnsi="Times New Roman" w:cs="Times New Roman"/>
          <w:sz w:val="28"/>
          <w:szCs w:val="24"/>
          <w:lang w:eastAsia="lv-LV"/>
        </w:rPr>
        <w:t xml:space="preserve">. </w:t>
      </w:r>
      <w:r w:rsidR="00043D80">
        <w:rPr>
          <w:rFonts w:ascii="Times New Roman" w:eastAsia="Times New Roman" w:hAnsi="Times New Roman" w:cs="Times New Roman"/>
          <w:sz w:val="28"/>
          <w:szCs w:val="24"/>
          <w:lang w:eastAsia="lv-LV"/>
        </w:rPr>
        <w:t xml:space="preserve">Projekta iesniedzēja īpašumā, lietošanā vai valdījumā esošajā infrastruktūrā (tai skaitā ēkā vai telpu grupā), kas tiek izmantota </w:t>
      </w:r>
      <w:r w:rsidR="00757E86">
        <w:rPr>
          <w:rFonts w:ascii="Times New Roman" w:eastAsia="Times New Roman" w:hAnsi="Times New Roman" w:cs="Times New Roman"/>
          <w:sz w:val="28"/>
          <w:szCs w:val="24"/>
          <w:lang w:eastAsia="lv-LV"/>
        </w:rPr>
        <w:t xml:space="preserve">valsts publiskās lietošanas dzelzceļa infrastruktūras pārvaldīšanas īstenošanai vai kas tiek izmantota  </w:t>
      </w:r>
      <w:r w:rsidR="00043D80">
        <w:rPr>
          <w:rFonts w:ascii="Times New Roman" w:eastAsia="Times New Roman" w:hAnsi="Times New Roman" w:cs="Times New Roman"/>
          <w:sz w:val="28"/>
          <w:szCs w:val="24"/>
          <w:lang w:eastAsia="lv-LV"/>
        </w:rPr>
        <w:t>tādu funkciju vai pārvaldes uzdevumu nodrošināšanai vai</w:t>
      </w:r>
      <w:r w:rsidR="009806E8">
        <w:rPr>
          <w:rFonts w:ascii="Times New Roman" w:eastAsia="Times New Roman" w:hAnsi="Times New Roman" w:cs="Times New Roman"/>
          <w:sz w:val="28"/>
          <w:szCs w:val="24"/>
          <w:lang w:eastAsia="lv-LV"/>
        </w:rPr>
        <w:t>, ku</w:t>
      </w:r>
      <w:r w:rsidR="00F806CB">
        <w:rPr>
          <w:rFonts w:ascii="Times New Roman" w:eastAsia="Times New Roman" w:hAnsi="Times New Roman" w:cs="Times New Roman"/>
          <w:sz w:val="28"/>
          <w:szCs w:val="24"/>
          <w:lang w:eastAsia="lv-LV"/>
        </w:rPr>
        <w:t>r</w:t>
      </w:r>
      <w:r w:rsidR="009806E8">
        <w:rPr>
          <w:rFonts w:ascii="Times New Roman" w:eastAsia="Times New Roman" w:hAnsi="Times New Roman" w:cs="Times New Roman"/>
          <w:sz w:val="28"/>
          <w:szCs w:val="24"/>
          <w:lang w:eastAsia="lv-LV"/>
        </w:rPr>
        <w:t>i</w:t>
      </w:r>
      <w:r w:rsidR="00043D80">
        <w:rPr>
          <w:rFonts w:ascii="Times New Roman" w:eastAsia="Times New Roman" w:hAnsi="Times New Roman" w:cs="Times New Roman"/>
          <w:sz w:val="28"/>
          <w:szCs w:val="24"/>
          <w:lang w:eastAsia="lv-LV"/>
        </w:rPr>
        <w:t xml:space="preserve"> nav saist</w:t>
      </w:r>
      <w:r w:rsidR="008B7E4B">
        <w:rPr>
          <w:rFonts w:ascii="Times New Roman" w:eastAsia="Times New Roman" w:hAnsi="Times New Roman" w:cs="Times New Roman"/>
          <w:sz w:val="28"/>
          <w:szCs w:val="24"/>
          <w:lang w:eastAsia="lv-LV"/>
        </w:rPr>
        <w:t>īti</w:t>
      </w:r>
      <w:r w:rsidR="00043D80">
        <w:rPr>
          <w:rFonts w:ascii="Times New Roman" w:eastAsia="Times New Roman" w:hAnsi="Times New Roman" w:cs="Times New Roman"/>
          <w:sz w:val="28"/>
          <w:szCs w:val="24"/>
          <w:lang w:eastAsia="lv-LV"/>
        </w:rPr>
        <w:t xml:space="preserve"> ar saimniecisko darbību, pamatlīdzekļu un ilgtermiņa ieguldījumu nolietojuma periodā pieļaujams veikt papildinošu saimniecisko darbību 20 % apmērā no infrastruktūras jaudas platības, laika vai finanšu izteiksmē, lai atbalsts pasākuma ietvaros netiktu kvalificēts kā komercdarbības atbalst</w:t>
      </w:r>
      <w:r w:rsidR="00A366E8">
        <w:rPr>
          <w:rFonts w:ascii="Times New Roman" w:eastAsia="Times New Roman" w:hAnsi="Times New Roman" w:cs="Times New Roman"/>
          <w:sz w:val="28"/>
          <w:szCs w:val="24"/>
          <w:lang w:eastAsia="lv-LV"/>
        </w:rPr>
        <w:t>s</w:t>
      </w:r>
      <w:r w:rsidRPr="00641DB2">
        <w:rPr>
          <w:rFonts w:ascii="Times New Roman" w:eastAsia="Times New Roman" w:hAnsi="Times New Roman" w:cs="Times New Roman"/>
          <w:sz w:val="28"/>
          <w:szCs w:val="24"/>
          <w:lang w:eastAsia="lv-LV"/>
        </w:rPr>
        <w:t>.</w:t>
      </w:r>
      <w:r>
        <w:rPr>
          <w:rFonts w:ascii="Times New Roman" w:eastAsia="Times New Roman" w:hAnsi="Times New Roman" w:cs="Times New Roman"/>
          <w:sz w:val="28"/>
          <w:szCs w:val="24"/>
          <w:lang w:eastAsia="lv-LV"/>
        </w:rPr>
        <w:t>"</w:t>
      </w:r>
    </w:p>
    <w:p w:rsidR="00641DB2" w:rsidRPr="00AD4C4C" w:rsidRDefault="00641DB2" w:rsidP="005C1F4E">
      <w:pPr>
        <w:shd w:val="clear" w:color="auto" w:fill="FFFFFF"/>
        <w:spacing w:after="0" w:line="240" w:lineRule="auto"/>
        <w:ind w:firstLine="720"/>
        <w:jc w:val="both"/>
        <w:rPr>
          <w:rFonts w:ascii="Times New Roman" w:eastAsia="Times New Roman" w:hAnsi="Times New Roman" w:cs="Times New Roman"/>
          <w:sz w:val="24"/>
          <w:szCs w:val="24"/>
          <w:lang w:eastAsia="lv-LV"/>
        </w:rPr>
      </w:pPr>
    </w:p>
    <w:p w:rsidR="00896CCA" w:rsidRPr="008A6DF5" w:rsidRDefault="00896CCA" w:rsidP="005C1F4E">
      <w:pPr>
        <w:shd w:val="clear" w:color="auto" w:fill="FFFFFF"/>
        <w:spacing w:after="0" w:line="240" w:lineRule="auto"/>
        <w:ind w:firstLine="720"/>
        <w:contextualSpacing/>
        <w:jc w:val="both"/>
        <w:rPr>
          <w:rFonts w:ascii="Times New Roman" w:eastAsia="Times New Roman" w:hAnsi="Times New Roman" w:cs="Times New Roman"/>
          <w:sz w:val="24"/>
          <w:szCs w:val="24"/>
          <w:lang w:eastAsia="lv-LV"/>
        </w:rPr>
      </w:pPr>
    </w:p>
    <w:p w:rsidR="00A844E8" w:rsidRPr="008A6DF5" w:rsidRDefault="00A844E8" w:rsidP="005C1F4E">
      <w:pPr>
        <w:spacing w:after="0" w:line="240" w:lineRule="auto"/>
        <w:ind w:firstLine="720"/>
        <w:rPr>
          <w:rFonts w:ascii="Times New Roman" w:eastAsia="Times New Roman" w:hAnsi="Times New Roman" w:cs="Times New Roman"/>
          <w:sz w:val="24"/>
          <w:szCs w:val="24"/>
        </w:rPr>
      </w:pPr>
    </w:p>
    <w:p w:rsidR="00641DB2" w:rsidRPr="002C4961" w:rsidRDefault="00641DB2" w:rsidP="007901C2">
      <w:pPr>
        <w:tabs>
          <w:tab w:val="left" w:pos="6521"/>
        </w:tabs>
        <w:spacing w:after="0" w:line="240" w:lineRule="auto"/>
        <w:rPr>
          <w:rFonts w:ascii="Times New Roman" w:hAnsi="Times New Roman"/>
          <w:sz w:val="28"/>
        </w:rPr>
      </w:pPr>
      <w:r w:rsidRPr="002C4961">
        <w:rPr>
          <w:rFonts w:ascii="Times New Roman" w:hAnsi="Times New Roman"/>
          <w:sz w:val="28"/>
        </w:rPr>
        <w:t>Ministru prezidents</w:t>
      </w:r>
      <w:r w:rsidRPr="002C4961">
        <w:rPr>
          <w:rFonts w:ascii="Times New Roman" w:hAnsi="Times New Roman"/>
          <w:sz w:val="28"/>
        </w:rPr>
        <w:tab/>
        <w:t>Māris Kučinskis</w:t>
      </w:r>
    </w:p>
    <w:p w:rsidR="00641DB2" w:rsidRDefault="00641DB2" w:rsidP="005C1F4E">
      <w:pPr>
        <w:tabs>
          <w:tab w:val="left" w:pos="4678"/>
          <w:tab w:val="left" w:pos="6521"/>
        </w:tabs>
        <w:spacing w:after="0" w:line="240" w:lineRule="auto"/>
        <w:ind w:firstLine="720"/>
        <w:rPr>
          <w:rFonts w:ascii="Times New Roman" w:hAnsi="Times New Roman"/>
          <w:sz w:val="24"/>
        </w:rPr>
      </w:pPr>
    </w:p>
    <w:p w:rsidR="00C14FF1" w:rsidRDefault="003F524C" w:rsidP="007901C2">
      <w:pPr>
        <w:tabs>
          <w:tab w:val="left" w:pos="4678"/>
          <w:tab w:val="left" w:pos="6521"/>
        </w:tabs>
        <w:spacing w:after="0" w:line="240" w:lineRule="auto"/>
        <w:rPr>
          <w:rFonts w:ascii="Times New Roman" w:hAnsi="Times New Roman"/>
          <w:sz w:val="28"/>
          <w:szCs w:val="28"/>
        </w:rPr>
      </w:pPr>
      <w:r w:rsidRPr="007901C2">
        <w:rPr>
          <w:rFonts w:ascii="Times New Roman" w:hAnsi="Times New Roman"/>
          <w:sz w:val="28"/>
          <w:szCs w:val="28"/>
        </w:rPr>
        <w:t xml:space="preserve">Satiksmes ministrs </w:t>
      </w:r>
      <w:r w:rsidR="0017520E">
        <w:rPr>
          <w:rFonts w:ascii="Times New Roman" w:hAnsi="Times New Roman"/>
          <w:sz w:val="28"/>
          <w:szCs w:val="28"/>
        </w:rPr>
        <w:tab/>
      </w:r>
      <w:r w:rsidR="0017520E">
        <w:rPr>
          <w:rFonts w:ascii="Times New Roman" w:hAnsi="Times New Roman"/>
          <w:sz w:val="28"/>
          <w:szCs w:val="28"/>
        </w:rPr>
        <w:tab/>
      </w:r>
      <w:r w:rsidR="0017520E" w:rsidRPr="0017520E">
        <w:rPr>
          <w:rFonts w:ascii="Times New Roman" w:hAnsi="Times New Roman"/>
          <w:sz w:val="28"/>
          <w:szCs w:val="28"/>
        </w:rPr>
        <w:t>Uldis Augulis</w:t>
      </w:r>
    </w:p>
    <w:p w:rsidR="00C14FF1" w:rsidRDefault="00C14FF1" w:rsidP="007901C2">
      <w:pPr>
        <w:tabs>
          <w:tab w:val="left" w:pos="4678"/>
          <w:tab w:val="left" w:pos="6521"/>
        </w:tabs>
        <w:spacing w:after="0" w:line="240" w:lineRule="auto"/>
        <w:rPr>
          <w:rFonts w:ascii="Times New Roman" w:hAnsi="Times New Roman"/>
          <w:sz w:val="28"/>
          <w:szCs w:val="28"/>
        </w:rPr>
      </w:pPr>
    </w:p>
    <w:p w:rsidR="0017520E" w:rsidRDefault="0017520E" w:rsidP="007901C2">
      <w:pPr>
        <w:tabs>
          <w:tab w:val="left" w:pos="4678"/>
          <w:tab w:val="left" w:pos="6521"/>
        </w:tabs>
        <w:spacing w:after="0" w:line="240" w:lineRule="auto"/>
        <w:rPr>
          <w:rFonts w:ascii="Times New Roman" w:hAnsi="Times New Roman"/>
          <w:sz w:val="28"/>
          <w:szCs w:val="28"/>
        </w:rPr>
      </w:pPr>
    </w:p>
    <w:p w:rsidR="0017520E" w:rsidRDefault="00C14FF1" w:rsidP="007901C2">
      <w:pPr>
        <w:tabs>
          <w:tab w:val="left" w:pos="4678"/>
          <w:tab w:val="left" w:pos="6521"/>
        </w:tabs>
        <w:spacing w:after="0" w:line="240" w:lineRule="auto"/>
        <w:rPr>
          <w:rFonts w:ascii="Times New Roman" w:hAnsi="Times New Roman"/>
          <w:sz w:val="28"/>
          <w:szCs w:val="28"/>
        </w:rPr>
      </w:pPr>
      <w:r>
        <w:rPr>
          <w:rFonts w:ascii="Times New Roman" w:hAnsi="Times New Roman"/>
          <w:sz w:val="28"/>
          <w:szCs w:val="28"/>
        </w:rPr>
        <w:t>Iesniedzējs</w:t>
      </w:r>
      <w:r w:rsidR="0017520E">
        <w:rPr>
          <w:rFonts w:ascii="Times New Roman" w:hAnsi="Times New Roman"/>
          <w:sz w:val="28"/>
          <w:szCs w:val="28"/>
        </w:rPr>
        <w:t>:</w:t>
      </w:r>
    </w:p>
    <w:p w:rsidR="003F524C" w:rsidRDefault="0017520E" w:rsidP="007901C2">
      <w:pPr>
        <w:tabs>
          <w:tab w:val="left" w:pos="4678"/>
          <w:tab w:val="left" w:pos="6521"/>
        </w:tabs>
        <w:spacing w:after="0" w:line="240" w:lineRule="auto"/>
        <w:rPr>
          <w:rFonts w:ascii="Times New Roman" w:hAnsi="Times New Roman"/>
          <w:sz w:val="28"/>
          <w:szCs w:val="28"/>
        </w:rPr>
      </w:pPr>
      <w:r>
        <w:rPr>
          <w:rFonts w:ascii="Times New Roman" w:hAnsi="Times New Roman"/>
          <w:sz w:val="28"/>
          <w:szCs w:val="28"/>
        </w:rPr>
        <w:t>Satiksmes ministrs</w:t>
      </w:r>
      <w:r w:rsidR="003F524C">
        <w:rPr>
          <w:rFonts w:ascii="Times New Roman" w:hAnsi="Times New Roman"/>
          <w:sz w:val="28"/>
          <w:szCs w:val="28"/>
        </w:rPr>
        <w:tab/>
      </w:r>
      <w:r w:rsidR="003F524C" w:rsidRPr="007901C2">
        <w:rPr>
          <w:rFonts w:ascii="Times New Roman" w:hAnsi="Times New Roman"/>
          <w:sz w:val="28"/>
          <w:szCs w:val="28"/>
        </w:rPr>
        <w:tab/>
        <w:t>Uldis Augulis</w:t>
      </w:r>
    </w:p>
    <w:p w:rsidR="003F524C" w:rsidRDefault="003F524C" w:rsidP="003F524C">
      <w:pPr>
        <w:tabs>
          <w:tab w:val="left" w:pos="4678"/>
          <w:tab w:val="left" w:pos="6521"/>
        </w:tabs>
        <w:spacing w:after="0" w:line="240" w:lineRule="auto"/>
        <w:ind w:firstLine="720"/>
        <w:rPr>
          <w:rFonts w:ascii="Times New Roman" w:hAnsi="Times New Roman"/>
          <w:sz w:val="28"/>
          <w:szCs w:val="28"/>
        </w:rPr>
      </w:pPr>
    </w:p>
    <w:p w:rsidR="003F524C" w:rsidRPr="003F524C" w:rsidRDefault="003F524C" w:rsidP="003F524C">
      <w:pPr>
        <w:spacing w:after="0" w:line="240" w:lineRule="auto"/>
        <w:rPr>
          <w:rFonts w:ascii="Times New Roman" w:eastAsia="Times New Roman" w:hAnsi="Times New Roman" w:cs="Times New Roman"/>
          <w:sz w:val="28"/>
          <w:szCs w:val="28"/>
        </w:rPr>
      </w:pPr>
      <w:r w:rsidRPr="003F524C">
        <w:rPr>
          <w:rFonts w:ascii="Times New Roman" w:eastAsia="Times New Roman" w:hAnsi="Times New Roman" w:cs="Times New Roman"/>
          <w:sz w:val="28"/>
          <w:szCs w:val="28"/>
        </w:rPr>
        <w:t>Vīza: Valsts sekretāra vietā-</w:t>
      </w:r>
    </w:p>
    <w:p w:rsidR="003F524C" w:rsidRPr="003F524C" w:rsidRDefault="003F524C" w:rsidP="003F524C">
      <w:pPr>
        <w:spacing w:after="0" w:line="240" w:lineRule="auto"/>
        <w:rPr>
          <w:rFonts w:ascii="Times New Roman" w:eastAsia="Times New Roman" w:hAnsi="Times New Roman" w:cs="Times New Roman"/>
          <w:sz w:val="28"/>
          <w:szCs w:val="28"/>
          <w:lang w:eastAsia="lv-LV"/>
        </w:rPr>
      </w:pPr>
      <w:r w:rsidRPr="003F524C">
        <w:rPr>
          <w:rFonts w:ascii="Times New Roman" w:eastAsia="Times New Roman" w:hAnsi="Times New Roman" w:cs="Times New Roman"/>
          <w:sz w:val="28"/>
          <w:szCs w:val="28"/>
        </w:rPr>
        <w:t xml:space="preserve">valsts sekretāra vietniece  </w:t>
      </w:r>
      <w:r w:rsidRPr="003F524C">
        <w:rPr>
          <w:rFonts w:ascii="Times New Roman" w:eastAsia="Times New Roman" w:hAnsi="Times New Roman" w:cs="Times New Roman"/>
          <w:sz w:val="28"/>
          <w:szCs w:val="28"/>
        </w:rPr>
        <w:tab/>
      </w:r>
      <w:r w:rsidRPr="003F524C">
        <w:rPr>
          <w:rFonts w:ascii="Times New Roman" w:eastAsia="Times New Roman" w:hAnsi="Times New Roman" w:cs="Times New Roman"/>
          <w:sz w:val="28"/>
          <w:szCs w:val="28"/>
        </w:rPr>
        <w:tab/>
      </w:r>
      <w:r w:rsidRPr="003F524C">
        <w:rPr>
          <w:rFonts w:ascii="Times New Roman" w:eastAsia="Times New Roman" w:hAnsi="Times New Roman" w:cs="Times New Roman"/>
          <w:sz w:val="28"/>
          <w:szCs w:val="28"/>
        </w:rPr>
        <w:tab/>
      </w:r>
      <w:r w:rsidRPr="003F524C">
        <w:rPr>
          <w:rFonts w:ascii="Times New Roman" w:eastAsia="Times New Roman" w:hAnsi="Times New Roman" w:cs="Times New Roman"/>
          <w:sz w:val="28"/>
          <w:szCs w:val="28"/>
        </w:rPr>
        <w:tab/>
      </w:r>
      <w:r w:rsidRPr="003F524C">
        <w:rPr>
          <w:rFonts w:ascii="Times New Roman" w:eastAsia="Times New Roman" w:hAnsi="Times New Roman" w:cs="Times New Roman"/>
          <w:sz w:val="28"/>
          <w:szCs w:val="28"/>
        </w:rPr>
        <w:tab/>
        <w:t>Dž</w:t>
      </w:r>
      <w:r>
        <w:rPr>
          <w:rFonts w:ascii="Times New Roman" w:eastAsia="Times New Roman" w:hAnsi="Times New Roman" w:cs="Times New Roman"/>
          <w:sz w:val="28"/>
          <w:szCs w:val="28"/>
        </w:rPr>
        <w:t xml:space="preserve">ineta </w:t>
      </w:r>
      <w:r w:rsidRPr="003F524C">
        <w:rPr>
          <w:rFonts w:ascii="Times New Roman" w:eastAsia="Times New Roman" w:hAnsi="Times New Roman" w:cs="Times New Roman"/>
          <w:sz w:val="28"/>
          <w:szCs w:val="28"/>
        </w:rPr>
        <w:t>Innusa</w:t>
      </w:r>
    </w:p>
    <w:p w:rsidR="003F524C" w:rsidRDefault="003F524C" w:rsidP="005C1F4E">
      <w:pPr>
        <w:tabs>
          <w:tab w:val="left" w:pos="4678"/>
          <w:tab w:val="left" w:pos="6521"/>
        </w:tabs>
        <w:spacing w:after="0" w:line="240" w:lineRule="auto"/>
        <w:ind w:firstLine="720"/>
        <w:rPr>
          <w:rFonts w:ascii="Times New Roman" w:hAnsi="Times New Roman"/>
          <w:sz w:val="24"/>
        </w:rPr>
      </w:pPr>
    </w:p>
    <w:p w:rsidR="00057BD9" w:rsidRDefault="00057BD9" w:rsidP="005C1F4E">
      <w:pPr>
        <w:tabs>
          <w:tab w:val="left" w:pos="4678"/>
          <w:tab w:val="left" w:pos="6521"/>
        </w:tabs>
        <w:spacing w:after="0" w:line="240" w:lineRule="auto"/>
        <w:ind w:firstLine="720"/>
        <w:rPr>
          <w:rFonts w:ascii="Times New Roman" w:hAnsi="Times New Roman"/>
          <w:sz w:val="24"/>
        </w:rPr>
      </w:pPr>
    </w:p>
    <w:p w:rsidR="00057BD9" w:rsidRDefault="00057BD9" w:rsidP="005C1F4E">
      <w:pPr>
        <w:tabs>
          <w:tab w:val="left" w:pos="4678"/>
          <w:tab w:val="left" w:pos="6521"/>
        </w:tabs>
        <w:spacing w:after="0" w:line="240" w:lineRule="auto"/>
        <w:ind w:firstLine="720"/>
        <w:rPr>
          <w:rFonts w:ascii="Times New Roman" w:hAnsi="Times New Roman"/>
          <w:sz w:val="24"/>
        </w:rPr>
      </w:pPr>
    </w:p>
    <w:p w:rsidR="00057BD9" w:rsidRDefault="00057BD9" w:rsidP="005C1F4E">
      <w:pPr>
        <w:tabs>
          <w:tab w:val="left" w:pos="4678"/>
          <w:tab w:val="left" w:pos="6521"/>
        </w:tabs>
        <w:spacing w:after="0" w:line="240" w:lineRule="auto"/>
        <w:ind w:firstLine="720"/>
        <w:rPr>
          <w:rFonts w:ascii="Times New Roman" w:hAnsi="Times New Roman"/>
          <w:sz w:val="24"/>
        </w:rPr>
      </w:pPr>
    </w:p>
    <w:sectPr w:rsidR="00057BD9" w:rsidSect="00641DB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0D" w:rsidRDefault="0020390D">
      <w:pPr>
        <w:spacing w:after="0" w:line="240" w:lineRule="auto"/>
      </w:pPr>
      <w:r>
        <w:separator/>
      </w:r>
    </w:p>
  </w:endnote>
  <w:endnote w:type="continuationSeparator" w:id="0">
    <w:p w:rsidR="0020390D" w:rsidRDefault="0020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B2" w:rsidRPr="007901C2" w:rsidRDefault="005E62F3">
    <w:pPr>
      <w:pStyle w:val="Footer"/>
      <w:rPr>
        <w:rFonts w:ascii="Times New Roman" w:hAnsi="Times New Roman" w:cs="Times New Roman"/>
        <w:sz w:val="20"/>
        <w:szCs w:val="20"/>
      </w:rPr>
    </w:pPr>
    <w:r w:rsidRPr="007901C2">
      <w:rPr>
        <w:rFonts w:ascii="Times New Roman" w:hAnsi="Times New Roman" w:cs="Times New Roman"/>
        <w:sz w:val="20"/>
        <w:szCs w:val="20"/>
      </w:rPr>
      <w:t>SMnot_300718_energ_ldz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B2" w:rsidRPr="007901C2" w:rsidRDefault="005E62F3">
    <w:pPr>
      <w:pStyle w:val="Footer"/>
      <w:rPr>
        <w:rFonts w:ascii="Times New Roman" w:hAnsi="Times New Roman" w:cs="Times New Roman"/>
        <w:sz w:val="20"/>
        <w:szCs w:val="20"/>
      </w:rPr>
    </w:pPr>
    <w:r w:rsidRPr="007901C2">
      <w:rPr>
        <w:rFonts w:ascii="Times New Roman" w:hAnsi="Times New Roman" w:cs="Times New Roman"/>
        <w:sz w:val="20"/>
        <w:szCs w:val="20"/>
      </w:rPr>
      <w:t>SMnot_300718_energ_ldz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0D" w:rsidRDefault="0020390D">
      <w:pPr>
        <w:spacing w:after="0" w:line="240" w:lineRule="auto"/>
      </w:pPr>
      <w:r>
        <w:separator/>
      </w:r>
    </w:p>
  </w:footnote>
  <w:footnote w:type="continuationSeparator" w:id="0">
    <w:p w:rsidR="0020390D" w:rsidRDefault="00203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22" w:rsidRPr="00682590" w:rsidRDefault="002E789F" w:rsidP="00EF4E22">
    <w:pPr>
      <w:pStyle w:val="Header"/>
      <w:jc w:val="center"/>
      <w:rPr>
        <w:rFonts w:ascii="Times New Roman" w:hAnsi="Times New Roman"/>
        <w:sz w:val="24"/>
      </w:rPr>
    </w:pPr>
    <w:r w:rsidRPr="00682590">
      <w:rPr>
        <w:rFonts w:ascii="Times New Roman" w:hAnsi="Times New Roman"/>
        <w:sz w:val="24"/>
      </w:rPr>
      <w:fldChar w:fldCharType="begin"/>
    </w:r>
    <w:r w:rsidRPr="00682590">
      <w:rPr>
        <w:rFonts w:ascii="Times New Roman" w:hAnsi="Times New Roman"/>
        <w:sz w:val="24"/>
        <w:szCs w:val="24"/>
      </w:rPr>
      <w:instrText xml:space="preserve"> PAGE   \* MERGEFORMAT </w:instrText>
    </w:r>
    <w:r w:rsidRPr="00682590">
      <w:rPr>
        <w:rFonts w:ascii="Times New Roman" w:hAnsi="Times New Roman"/>
        <w:sz w:val="24"/>
      </w:rPr>
      <w:fldChar w:fldCharType="separate"/>
    </w:r>
    <w:r w:rsidR="007901C2">
      <w:rPr>
        <w:rFonts w:ascii="Times New Roman" w:hAnsi="Times New Roman"/>
        <w:noProof/>
        <w:sz w:val="24"/>
        <w:szCs w:val="24"/>
      </w:rPr>
      <w:t>2</w:t>
    </w:r>
    <w:r w:rsidRPr="00682590">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B2" w:rsidRPr="00A142D0" w:rsidRDefault="00641DB2">
    <w:pPr>
      <w:pStyle w:val="Header"/>
    </w:pPr>
  </w:p>
  <w:p w:rsidR="00EF4E22" w:rsidRPr="00641DB2" w:rsidRDefault="00EF4E22" w:rsidP="00641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1E7"/>
    <w:multiLevelType w:val="hybridMultilevel"/>
    <w:tmpl w:val="90601528"/>
    <w:lvl w:ilvl="0" w:tplc="F9CEFEF2">
      <w:start w:val="1"/>
      <w:numFmt w:val="decimal"/>
      <w:lvlText w:val="%1."/>
      <w:lvlJc w:val="left"/>
      <w:pPr>
        <w:ind w:left="720" w:hanging="360"/>
      </w:pPr>
      <w:rPr>
        <w:rFonts w:hint="default"/>
      </w:rPr>
    </w:lvl>
    <w:lvl w:ilvl="1" w:tplc="42C29450" w:tentative="1">
      <w:start w:val="1"/>
      <w:numFmt w:val="lowerLetter"/>
      <w:lvlText w:val="%2."/>
      <w:lvlJc w:val="left"/>
      <w:pPr>
        <w:ind w:left="1440" w:hanging="360"/>
      </w:pPr>
    </w:lvl>
    <w:lvl w:ilvl="2" w:tplc="3026A228" w:tentative="1">
      <w:start w:val="1"/>
      <w:numFmt w:val="lowerRoman"/>
      <w:lvlText w:val="%3."/>
      <w:lvlJc w:val="right"/>
      <w:pPr>
        <w:ind w:left="2160" w:hanging="180"/>
      </w:pPr>
    </w:lvl>
    <w:lvl w:ilvl="3" w:tplc="6772DD4A" w:tentative="1">
      <w:start w:val="1"/>
      <w:numFmt w:val="decimal"/>
      <w:lvlText w:val="%4."/>
      <w:lvlJc w:val="left"/>
      <w:pPr>
        <w:ind w:left="2880" w:hanging="360"/>
      </w:pPr>
    </w:lvl>
    <w:lvl w:ilvl="4" w:tplc="E2C2C414" w:tentative="1">
      <w:start w:val="1"/>
      <w:numFmt w:val="lowerLetter"/>
      <w:lvlText w:val="%5."/>
      <w:lvlJc w:val="left"/>
      <w:pPr>
        <w:ind w:left="3600" w:hanging="360"/>
      </w:pPr>
    </w:lvl>
    <w:lvl w:ilvl="5" w:tplc="C4963C04" w:tentative="1">
      <w:start w:val="1"/>
      <w:numFmt w:val="lowerRoman"/>
      <w:lvlText w:val="%6."/>
      <w:lvlJc w:val="right"/>
      <w:pPr>
        <w:ind w:left="4320" w:hanging="180"/>
      </w:pPr>
    </w:lvl>
    <w:lvl w:ilvl="6" w:tplc="BC268998" w:tentative="1">
      <w:start w:val="1"/>
      <w:numFmt w:val="decimal"/>
      <w:lvlText w:val="%7."/>
      <w:lvlJc w:val="left"/>
      <w:pPr>
        <w:ind w:left="5040" w:hanging="360"/>
      </w:pPr>
    </w:lvl>
    <w:lvl w:ilvl="7" w:tplc="1562CBF2" w:tentative="1">
      <w:start w:val="1"/>
      <w:numFmt w:val="lowerLetter"/>
      <w:lvlText w:val="%8."/>
      <w:lvlJc w:val="left"/>
      <w:pPr>
        <w:ind w:left="5760" w:hanging="360"/>
      </w:pPr>
    </w:lvl>
    <w:lvl w:ilvl="8" w:tplc="9AAA185C" w:tentative="1">
      <w:start w:val="1"/>
      <w:numFmt w:val="lowerRoman"/>
      <w:lvlText w:val="%9."/>
      <w:lvlJc w:val="right"/>
      <w:pPr>
        <w:ind w:left="6480" w:hanging="180"/>
      </w:pPr>
    </w:lvl>
  </w:abstractNum>
  <w:abstractNum w:abstractNumId="1" w15:restartNumberingAfterBreak="0">
    <w:nsid w:val="3FAB4C13"/>
    <w:multiLevelType w:val="hybridMultilevel"/>
    <w:tmpl w:val="E4F2B844"/>
    <w:lvl w:ilvl="0" w:tplc="15944E3A">
      <w:start w:val="1"/>
      <w:numFmt w:val="decimal"/>
      <w:lvlText w:val="%1."/>
      <w:lvlJc w:val="left"/>
      <w:pPr>
        <w:ind w:left="1495" w:hanging="360"/>
      </w:pPr>
      <w:rPr>
        <w:rFonts w:hint="default"/>
      </w:rPr>
    </w:lvl>
    <w:lvl w:ilvl="1" w:tplc="91CA877A" w:tentative="1">
      <w:start w:val="1"/>
      <w:numFmt w:val="lowerLetter"/>
      <w:lvlText w:val="%2."/>
      <w:lvlJc w:val="left"/>
      <w:pPr>
        <w:ind w:left="2215" w:hanging="360"/>
      </w:pPr>
    </w:lvl>
    <w:lvl w:ilvl="2" w:tplc="D3E202FE" w:tentative="1">
      <w:start w:val="1"/>
      <w:numFmt w:val="lowerRoman"/>
      <w:lvlText w:val="%3."/>
      <w:lvlJc w:val="right"/>
      <w:pPr>
        <w:ind w:left="2935" w:hanging="180"/>
      </w:pPr>
    </w:lvl>
    <w:lvl w:ilvl="3" w:tplc="032E5876" w:tentative="1">
      <w:start w:val="1"/>
      <w:numFmt w:val="decimal"/>
      <w:lvlText w:val="%4."/>
      <w:lvlJc w:val="left"/>
      <w:pPr>
        <w:ind w:left="3655" w:hanging="360"/>
      </w:pPr>
    </w:lvl>
    <w:lvl w:ilvl="4" w:tplc="F8AA3418" w:tentative="1">
      <w:start w:val="1"/>
      <w:numFmt w:val="lowerLetter"/>
      <w:lvlText w:val="%5."/>
      <w:lvlJc w:val="left"/>
      <w:pPr>
        <w:ind w:left="4375" w:hanging="360"/>
      </w:pPr>
    </w:lvl>
    <w:lvl w:ilvl="5" w:tplc="EC24C632" w:tentative="1">
      <w:start w:val="1"/>
      <w:numFmt w:val="lowerRoman"/>
      <w:lvlText w:val="%6."/>
      <w:lvlJc w:val="right"/>
      <w:pPr>
        <w:ind w:left="5095" w:hanging="180"/>
      </w:pPr>
    </w:lvl>
    <w:lvl w:ilvl="6" w:tplc="013A6752" w:tentative="1">
      <w:start w:val="1"/>
      <w:numFmt w:val="decimal"/>
      <w:lvlText w:val="%7."/>
      <w:lvlJc w:val="left"/>
      <w:pPr>
        <w:ind w:left="5815" w:hanging="360"/>
      </w:pPr>
    </w:lvl>
    <w:lvl w:ilvl="7" w:tplc="2C066682" w:tentative="1">
      <w:start w:val="1"/>
      <w:numFmt w:val="lowerLetter"/>
      <w:lvlText w:val="%8."/>
      <w:lvlJc w:val="left"/>
      <w:pPr>
        <w:ind w:left="6535" w:hanging="360"/>
      </w:pPr>
    </w:lvl>
    <w:lvl w:ilvl="8" w:tplc="E79AA85C" w:tentative="1">
      <w:start w:val="1"/>
      <w:numFmt w:val="lowerRoman"/>
      <w:lvlText w:val="%9."/>
      <w:lvlJc w:val="right"/>
      <w:pPr>
        <w:ind w:left="7255" w:hanging="180"/>
      </w:pPr>
    </w:lvl>
  </w:abstractNum>
  <w:abstractNum w:abstractNumId="2" w15:restartNumberingAfterBreak="0">
    <w:nsid w:val="7B9B4809"/>
    <w:multiLevelType w:val="hybridMultilevel"/>
    <w:tmpl w:val="020E100C"/>
    <w:lvl w:ilvl="0" w:tplc="012400AA">
      <w:start w:val="1"/>
      <w:numFmt w:val="decimal"/>
      <w:lvlText w:val="%1."/>
      <w:lvlJc w:val="left"/>
      <w:pPr>
        <w:ind w:left="1495" w:hanging="360"/>
      </w:pPr>
      <w:rPr>
        <w:rFonts w:hint="default"/>
      </w:rPr>
    </w:lvl>
    <w:lvl w:ilvl="1" w:tplc="BF6E5E72" w:tentative="1">
      <w:start w:val="1"/>
      <w:numFmt w:val="lowerLetter"/>
      <w:lvlText w:val="%2."/>
      <w:lvlJc w:val="left"/>
      <w:pPr>
        <w:ind w:left="2215" w:hanging="360"/>
      </w:pPr>
    </w:lvl>
    <w:lvl w:ilvl="2" w:tplc="D8F24804" w:tentative="1">
      <w:start w:val="1"/>
      <w:numFmt w:val="lowerRoman"/>
      <w:lvlText w:val="%3."/>
      <w:lvlJc w:val="right"/>
      <w:pPr>
        <w:ind w:left="2935" w:hanging="180"/>
      </w:pPr>
    </w:lvl>
    <w:lvl w:ilvl="3" w:tplc="12801500" w:tentative="1">
      <w:start w:val="1"/>
      <w:numFmt w:val="decimal"/>
      <w:lvlText w:val="%4."/>
      <w:lvlJc w:val="left"/>
      <w:pPr>
        <w:ind w:left="3655" w:hanging="360"/>
      </w:pPr>
    </w:lvl>
    <w:lvl w:ilvl="4" w:tplc="009E1FDE" w:tentative="1">
      <w:start w:val="1"/>
      <w:numFmt w:val="lowerLetter"/>
      <w:lvlText w:val="%5."/>
      <w:lvlJc w:val="left"/>
      <w:pPr>
        <w:ind w:left="4375" w:hanging="360"/>
      </w:pPr>
    </w:lvl>
    <w:lvl w:ilvl="5" w:tplc="FC5283E8" w:tentative="1">
      <w:start w:val="1"/>
      <w:numFmt w:val="lowerRoman"/>
      <w:lvlText w:val="%6."/>
      <w:lvlJc w:val="right"/>
      <w:pPr>
        <w:ind w:left="5095" w:hanging="180"/>
      </w:pPr>
    </w:lvl>
    <w:lvl w:ilvl="6" w:tplc="C8D09266" w:tentative="1">
      <w:start w:val="1"/>
      <w:numFmt w:val="decimal"/>
      <w:lvlText w:val="%7."/>
      <w:lvlJc w:val="left"/>
      <w:pPr>
        <w:ind w:left="5815" w:hanging="360"/>
      </w:pPr>
    </w:lvl>
    <w:lvl w:ilvl="7" w:tplc="F0BAA878" w:tentative="1">
      <w:start w:val="1"/>
      <w:numFmt w:val="lowerLetter"/>
      <w:lvlText w:val="%8."/>
      <w:lvlJc w:val="left"/>
      <w:pPr>
        <w:ind w:left="6535" w:hanging="360"/>
      </w:pPr>
    </w:lvl>
    <w:lvl w:ilvl="8" w:tplc="A2D2F69C" w:tentative="1">
      <w:start w:val="1"/>
      <w:numFmt w:val="lowerRoman"/>
      <w:lvlText w:val="%9."/>
      <w:lvlJc w:val="right"/>
      <w:pPr>
        <w:ind w:left="7255" w:hanging="180"/>
      </w:pPr>
    </w:lvl>
  </w:abstractNum>
  <w:abstractNum w:abstractNumId="3" w15:restartNumberingAfterBreak="0">
    <w:nsid w:val="7EEF6DE1"/>
    <w:multiLevelType w:val="hybridMultilevel"/>
    <w:tmpl w:val="CD722BF2"/>
    <w:lvl w:ilvl="0" w:tplc="54E2BCF8">
      <w:start w:val="1"/>
      <w:numFmt w:val="decimal"/>
      <w:lvlText w:val="%1."/>
      <w:lvlJc w:val="left"/>
      <w:pPr>
        <w:ind w:left="720" w:hanging="360"/>
      </w:pPr>
      <w:rPr>
        <w:rFonts w:hint="default"/>
      </w:rPr>
    </w:lvl>
    <w:lvl w:ilvl="1" w:tplc="E6C843D8" w:tentative="1">
      <w:start w:val="1"/>
      <w:numFmt w:val="lowerLetter"/>
      <w:lvlText w:val="%2."/>
      <w:lvlJc w:val="left"/>
      <w:pPr>
        <w:ind w:left="1440" w:hanging="360"/>
      </w:pPr>
    </w:lvl>
    <w:lvl w:ilvl="2" w:tplc="353A5026" w:tentative="1">
      <w:start w:val="1"/>
      <w:numFmt w:val="lowerRoman"/>
      <w:lvlText w:val="%3."/>
      <w:lvlJc w:val="right"/>
      <w:pPr>
        <w:ind w:left="2160" w:hanging="180"/>
      </w:pPr>
    </w:lvl>
    <w:lvl w:ilvl="3" w:tplc="5A140318" w:tentative="1">
      <w:start w:val="1"/>
      <w:numFmt w:val="decimal"/>
      <w:lvlText w:val="%4."/>
      <w:lvlJc w:val="left"/>
      <w:pPr>
        <w:ind w:left="2880" w:hanging="360"/>
      </w:pPr>
    </w:lvl>
    <w:lvl w:ilvl="4" w:tplc="EFF06FBE" w:tentative="1">
      <w:start w:val="1"/>
      <w:numFmt w:val="lowerLetter"/>
      <w:lvlText w:val="%5."/>
      <w:lvlJc w:val="left"/>
      <w:pPr>
        <w:ind w:left="3600" w:hanging="360"/>
      </w:pPr>
    </w:lvl>
    <w:lvl w:ilvl="5" w:tplc="37309F24" w:tentative="1">
      <w:start w:val="1"/>
      <w:numFmt w:val="lowerRoman"/>
      <w:lvlText w:val="%6."/>
      <w:lvlJc w:val="right"/>
      <w:pPr>
        <w:ind w:left="4320" w:hanging="180"/>
      </w:pPr>
    </w:lvl>
    <w:lvl w:ilvl="6" w:tplc="D444CD70" w:tentative="1">
      <w:start w:val="1"/>
      <w:numFmt w:val="decimal"/>
      <w:lvlText w:val="%7."/>
      <w:lvlJc w:val="left"/>
      <w:pPr>
        <w:ind w:left="5040" w:hanging="360"/>
      </w:pPr>
    </w:lvl>
    <w:lvl w:ilvl="7" w:tplc="C292D378" w:tentative="1">
      <w:start w:val="1"/>
      <w:numFmt w:val="lowerLetter"/>
      <w:lvlText w:val="%8."/>
      <w:lvlJc w:val="left"/>
      <w:pPr>
        <w:ind w:left="5760" w:hanging="360"/>
      </w:pPr>
    </w:lvl>
    <w:lvl w:ilvl="8" w:tplc="56C88F5E"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E8"/>
    <w:rsid w:val="0000164D"/>
    <w:rsid w:val="00001CAA"/>
    <w:rsid w:val="000432BC"/>
    <w:rsid w:val="00043D80"/>
    <w:rsid w:val="000522DE"/>
    <w:rsid w:val="0005543E"/>
    <w:rsid w:val="00057BD9"/>
    <w:rsid w:val="0006643B"/>
    <w:rsid w:val="00080D82"/>
    <w:rsid w:val="00086F37"/>
    <w:rsid w:val="00087BB6"/>
    <w:rsid w:val="00090B92"/>
    <w:rsid w:val="00095BFA"/>
    <w:rsid w:val="000A511C"/>
    <w:rsid w:val="000A599A"/>
    <w:rsid w:val="000B449D"/>
    <w:rsid w:val="000C1DBC"/>
    <w:rsid w:val="000C4D5E"/>
    <w:rsid w:val="000E0144"/>
    <w:rsid w:val="000F6A71"/>
    <w:rsid w:val="000F72AE"/>
    <w:rsid w:val="001237D6"/>
    <w:rsid w:val="00125CA2"/>
    <w:rsid w:val="001441AF"/>
    <w:rsid w:val="00167378"/>
    <w:rsid w:val="0017520E"/>
    <w:rsid w:val="0018532A"/>
    <w:rsid w:val="00187E4B"/>
    <w:rsid w:val="001937F6"/>
    <w:rsid w:val="00193B2D"/>
    <w:rsid w:val="00195ACB"/>
    <w:rsid w:val="001A14F3"/>
    <w:rsid w:val="001C4A5E"/>
    <w:rsid w:val="001E1120"/>
    <w:rsid w:val="001E6DD1"/>
    <w:rsid w:val="00201425"/>
    <w:rsid w:val="0020390D"/>
    <w:rsid w:val="00204BDA"/>
    <w:rsid w:val="0026174A"/>
    <w:rsid w:val="00273B18"/>
    <w:rsid w:val="002920E6"/>
    <w:rsid w:val="00295E65"/>
    <w:rsid w:val="002B227C"/>
    <w:rsid w:val="002B6220"/>
    <w:rsid w:val="002D5C83"/>
    <w:rsid w:val="002E789F"/>
    <w:rsid w:val="002F0BB9"/>
    <w:rsid w:val="002F4987"/>
    <w:rsid w:val="0030327D"/>
    <w:rsid w:val="003040F1"/>
    <w:rsid w:val="0031382A"/>
    <w:rsid w:val="00325B14"/>
    <w:rsid w:val="00335D11"/>
    <w:rsid w:val="00336E40"/>
    <w:rsid w:val="00355DA1"/>
    <w:rsid w:val="00365874"/>
    <w:rsid w:val="00373F89"/>
    <w:rsid w:val="00380132"/>
    <w:rsid w:val="003851AD"/>
    <w:rsid w:val="00393874"/>
    <w:rsid w:val="003D0AE7"/>
    <w:rsid w:val="003D4A42"/>
    <w:rsid w:val="003F524C"/>
    <w:rsid w:val="003F583D"/>
    <w:rsid w:val="0040697C"/>
    <w:rsid w:val="00411B0E"/>
    <w:rsid w:val="00450D88"/>
    <w:rsid w:val="00461C24"/>
    <w:rsid w:val="00476F89"/>
    <w:rsid w:val="004A0D8E"/>
    <w:rsid w:val="004C070D"/>
    <w:rsid w:val="004C3DC3"/>
    <w:rsid w:val="004C3F39"/>
    <w:rsid w:val="004F118E"/>
    <w:rsid w:val="005040A4"/>
    <w:rsid w:val="005100C7"/>
    <w:rsid w:val="005118FD"/>
    <w:rsid w:val="005136EC"/>
    <w:rsid w:val="00527A51"/>
    <w:rsid w:val="00543338"/>
    <w:rsid w:val="005534E3"/>
    <w:rsid w:val="00554231"/>
    <w:rsid w:val="00564DD5"/>
    <w:rsid w:val="00584564"/>
    <w:rsid w:val="005917D0"/>
    <w:rsid w:val="005B656B"/>
    <w:rsid w:val="005C09C4"/>
    <w:rsid w:val="005C1C7B"/>
    <w:rsid w:val="005C1F4E"/>
    <w:rsid w:val="005D2B9E"/>
    <w:rsid w:val="005E141A"/>
    <w:rsid w:val="005E62F3"/>
    <w:rsid w:val="005F7CE7"/>
    <w:rsid w:val="00611259"/>
    <w:rsid w:val="00612775"/>
    <w:rsid w:val="00616060"/>
    <w:rsid w:val="00620851"/>
    <w:rsid w:val="0063579F"/>
    <w:rsid w:val="00641DB2"/>
    <w:rsid w:val="00645A94"/>
    <w:rsid w:val="00682590"/>
    <w:rsid w:val="006856AD"/>
    <w:rsid w:val="0068796E"/>
    <w:rsid w:val="00697148"/>
    <w:rsid w:val="006A1D75"/>
    <w:rsid w:val="006B01CB"/>
    <w:rsid w:val="006C0CD5"/>
    <w:rsid w:val="006C4F06"/>
    <w:rsid w:val="006D1898"/>
    <w:rsid w:val="006D1EA6"/>
    <w:rsid w:val="006F32F6"/>
    <w:rsid w:val="006F51E1"/>
    <w:rsid w:val="007137A2"/>
    <w:rsid w:val="007316D0"/>
    <w:rsid w:val="00740C2F"/>
    <w:rsid w:val="00743F4D"/>
    <w:rsid w:val="007474A4"/>
    <w:rsid w:val="00757E86"/>
    <w:rsid w:val="00764A2B"/>
    <w:rsid w:val="00775FC1"/>
    <w:rsid w:val="00776810"/>
    <w:rsid w:val="007801A9"/>
    <w:rsid w:val="007863F8"/>
    <w:rsid w:val="007901C2"/>
    <w:rsid w:val="007A0C19"/>
    <w:rsid w:val="007C6039"/>
    <w:rsid w:val="007C7C66"/>
    <w:rsid w:val="0080580F"/>
    <w:rsid w:val="00810F76"/>
    <w:rsid w:val="00811DB9"/>
    <w:rsid w:val="0083768D"/>
    <w:rsid w:val="00845252"/>
    <w:rsid w:val="00855B84"/>
    <w:rsid w:val="00871BAE"/>
    <w:rsid w:val="00873FEB"/>
    <w:rsid w:val="00882C98"/>
    <w:rsid w:val="00890B05"/>
    <w:rsid w:val="00896CCA"/>
    <w:rsid w:val="008A051D"/>
    <w:rsid w:val="008A6DF5"/>
    <w:rsid w:val="008B1EC5"/>
    <w:rsid w:val="008B3C94"/>
    <w:rsid w:val="008B437D"/>
    <w:rsid w:val="008B6EEF"/>
    <w:rsid w:val="008B7E4B"/>
    <w:rsid w:val="008E0BCA"/>
    <w:rsid w:val="008F1E35"/>
    <w:rsid w:val="009101DE"/>
    <w:rsid w:val="009173CB"/>
    <w:rsid w:val="00923722"/>
    <w:rsid w:val="00923889"/>
    <w:rsid w:val="00944493"/>
    <w:rsid w:val="009806E8"/>
    <w:rsid w:val="00991F29"/>
    <w:rsid w:val="009A1A25"/>
    <w:rsid w:val="009C6C5F"/>
    <w:rsid w:val="009E6B5B"/>
    <w:rsid w:val="00A11B4A"/>
    <w:rsid w:val="00A11F81"/>
    <w:rsid w:val="00A14EE7"/>
    <w:rsid w:val="00A1720D"/>
    <w:rsid w:val="00A35117"/>
    <w:rsid w:val="00A366E8"/>
    <w:rsid w:val="00A402F8"/>
    <w:rsid w:val="00A844E8"/>
    <w:rsid w:val="00A9393D"/>
    <w:rsid w:val="00AB209B"/>
    <w:rsid w:val="00AC0142"/>
    <w:rsid w:val="00AC04EF"/>
    <w:rsid w:val="00AC6C39"/>
    <w:rsid w:val="00AD0AB6"/>
    <w:rsid w:val="00AD4C4C"/>
    <w:rsid w:val="00AE0467"/>
    <w:rsid w:val="00AE5370"/>
    <w:rsid w:val="00AE6316"/>
    <w:rsid w:val="00AF3A87"/>
    <w:rsid w:val="00AF4E07"/>
    <w:rsid w:val="00B053CC"/>
    <w:rsid w:val="00B268A1"/>
    <w:rsid w:val="00B47F0D"/>
    <w:rsid w:val="00B615F2"/>
    <w:rsid w:val="00B624D0"/>
    <w:rsid w:val="00B720AC"/>
    <w:rsid w:val="00B8505E"/>
    <w:rsid w:val="00B94822"/>
    <w:rsid w:val="00B97499"/>
    <w:rsid w:val="00BB5FBB"/>
    <w:rsid w:val="00BC1E25"/>
    <w:rsid w:val="00BC68FE"/>
    <w:rsid w:val="00BF2787"/>
    <w:rsid w:val="00BF34B2"/>
    <w:rsid w:val="00BF430A"/>
    <w:rsid w:val="00C02484"/>
    <w:rsid w:val="00C070BA"/>
    <w:rsid w:val="00C07249"/>
    <w:rsid w:val="00C107E3"/>
    <w:rsid w:val="00C141B0"/>
    <w:rsid w:val="00C14FF1"/>
    <w:rsid w:val="00C22E93"/>
    <w:rsid w:val="00C24799"/>
    <w:rsid w:val="00C327DB"/>
    <w:rsid w:val="00C41979"/>
    <w:rsid w:val="00C42C52"/>
    <w:rsid w:val="00C51199"/>
    <w:rsid w:val="00C56C3F"/>
    <w:rsid w:val="00C638AF"/>
    <w:rsid w:val="00C701D1"/>
    <w:rsid w:val="00C716AA"/>
    <w:rsid w:val="00C72100"/>
    <w:rsid w:val="00C91CA9"/>
    <w:rsid w:val="00CA54E8"/>
    <w:rsid w:val="00CA76F9"/>
    <w:rsid w:val="00CD26A2"/>
    <w:rsid w:val="00CD35BF"/>
    <w:rsid w:val="00CD6D64"/>
    <w:rsid w:val="00CE3A43"/>
    <w:rsid w:val="00CF2843"/>
    <w:rsid w:val="00D04926"/>
    <w:rsid w:val="00D2154A"/>
    <w:rsid w:val="00D36171"/>
    <w:rsid w:val="00D464F9"/>
    <w:rsid w:val="00D534DD"/>
    <w:rsid w:val="00D57653"/>
    <w:rsid w:val="00D71389"/>
    <w:rsid w:val="00D71D8F"/>
    <w:rsid w:val="00D9031C"/>
    <w:rsid w:val="00D939FF"/>
    <w:rsid w:val="00D976B6"/>
    <w:rsid w:val="00DA225F"/>
    <w:rsid w:val="00DA3B9E"/>
    <w:rsid w:val="00DD3BBA"/>
    <w:rsid w:val="00DD7C11"/>
    <w:rsid w:val="00DE54ED"/>
    <w:rsid w:val="00DF25E7"/>
    <w:rsid w:val="00DF2894"/>
    <w:rsid w:val="00DF4305"/>
    <w:rsid w:val="00E165CB"/>
    <w:rsid w:val="00E319BD"/>
    <w:rsid w:val="00E56F09"/>
    <w:rsid w:val="00E71BAA"/>
    <w:rsid w:val="00E846F4"/>
    <w:rsid w:val="00E923A8"/>
    <w:rsid w:val="00EA34C4"/>
    <w:rsid w:val="00EA3CA6"/>
    <w:rsid w:val="00ED167B"/>
    <w:rsid w:val="00EF4E22"/>
    <w:rsid w:val="00EF612C"/>
    <w:rsid w:val="00F027EB"/>
    <w:rsid w:val="00F1538F"/>
    <w:rsid w:val="00F24CF8"/>
    <w:rsid w:val="00F47BB3"/>
    <w:rsid w:val="00F52E41"/>
    <w:rsid w:val="00F71DA3"/>
    <w:rsid w:val="00F806CB"/>
    <w:rsid w:val="00FA45F1"/>
    <w:rsid w:val="00FA76C0"/>
    <w:rsid w:val="00FC5423"/>
    <w:rsid w:val="00FC7A42"/>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D67C6"/>
  <w15:docId w15:val="{60D828E5-D6C4-4C97-9E31-A581F5E0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E Fußnotentext Char,Char Char,Char Char Char Char Char Char Char Char Char Char Char Char Char Char Char Char Char Char Char1 Char,Footnote Char,Fußnote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E Fußnotentext,Char,Char Char Char Char Char Char Char Char Char Char Char Char Char Char Char Char Char Char Char1,Footnote,Fußnote,Vēres teksts Char Char Char Char Char Char Char Char Char Char Char Char1,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EF61-0079-4FD7-B63A-29CF1048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534 "Darbības programmas "Izaugsme un nodarbinātība" 4.2.1. specifiskā atbalsta mērķa "Veicināt energoefektivitātes paaugstināšanu valsts un dzīvojamās ēkās" 4.2.1.2. pasākuma "Veicināt ener</vt:lpstr>
    </vt:vector>
  </TitlesOfParts>
  <Company>Satiksmes ministrija</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dc:title>
  <dc:subject>MK noteikumu projekts</dc:subject>
  <dc:creator>Inguna Strautmane</dc:creator>
  <dc:description>67028231, inguna.strautmane@sam.gov.lv</dc:description>
  <cp:lastModifiedBy>Linda Pūce</cp:lastModifiedBy>
  <cp:revision>5</cp:revision>
  <cp:lastPrinted>2018-07-27T08:35:00Z</cp:lastPrinted>
  <dcterms:created xsi:type="dcterms:W3CDTF">2018-07-31T07:44:00Z</dcterms:created>
  <dcterms:modified xsi:type="dcterms:W3CDTF">2018-07-31T07:50:00Z</dcterms:modified>
</cp:coreProperties>
</file>