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692C6" w14:textId="77777777" w:rsidR="00880E31" w:rsidRDefault="00880E31" w:rsidP="00880E31">
      <w:pPr>
        <w:tabs>
          <w:tab w:val="right" w:pos="9000"/>
        </w:tabs>
        <w:jc w:val="left"/>
        <w:rPr>
          <w:rFonts w:ascii="Times New Roman" w:hAnsi="Times New Roman" w:cs="Times New Roman"/>
          <w:color w:val="000000"/>
          <w:sz w:val="28"/>
          <w:szCs w:val="28"/>
        </w:rPr>
      </w:pPr>
    </w:p>
    <w:p w14:paraId="72796DD3" w14:textId="77777777" w:rsidR="00880E31" w:rsidRDefault="00880E31" w:rsidP="00880E31">
      <w:pPr>
        <w:tabs>
          <w:tab w:val="right" w:pos="9000"/>
        </w:tabs>
        <w:jc w:val="left"/>
        <w:rPr>
          <w:rFonts w:ascii="Times New Roman" w:hAnsi="Times New Roman" w:cs="Times New Roman"/>
          <w:color w:val="000000"/>
          <w:sz w:val="28"/>
          <w:szCs w:val="28"/>
        </w:rPr>
      </w:pPr>
    </w:p>
    <w:p w14:paraId="377724D3" w14:textId="77777777" w:rsidR="00880E31" w:rsidRDefault="00880E31" w:rsidP="00880E31">
      <w:pPr>
        <w:tabs>
          <w:tab w:val="right" w:pos="9000"/>
        </w:tabs>
        <w:jc w:val="left"/>
        <w:rPr>
          <w:rFonts w:ascii="Times New Roman" w:hAnsi="Times New Roman" w:cs="Times New Roman"/>
          <w:color w:val="000000"/>
          <w:sz w:val="28"/>
          <w:szCs w:val="28"/>
        </w:rPr>
      </w:pPr>
    </w:p>
    <w:p w14:paraId="70CC7F27" w14:textId="6627B926" w:rsidR="00880E31" w:rsidRDefault="00880E31" w:rsidP="00880E31">
      <w:pPr>
        <w:tabs>
          <w:tab w:val="left" w:pos="6663"/>
        </w:tabs>
        <w:jc w:val="both"/>
        <w:rPr>
          <w:rFonts w:ascii="Times New Roman" w:hAnsi="Times New Roman" w:cs="Times New Roman"/>
          <w:sz w:val="28"/>
          <w:szCs w:val="28"/>
        </w:rPr>
      </w:pPr>
      <w:r>
        <w:rPr>
          <w:rFonts w:ascii="Times New Roman" w:hAnsi="Times New Roman" w:cs="Times New Roman"/>
          <w:sz w:val="28"/>
          <w:szCs w:val="28"/>
        </w:rPr>
        <w:t xml:space="preserve">2018. gada </w:t>
      </w:r>
      <w:r w:rsidR="00B94D07" w:rsidRPr="00B94D07">
        <w:rPr>
          <w:rFonts w:ascii="Times New Roman" w:hAnsi="Times New Roman" w:cs="Times New Roman"/>
          <w:sz w:val="28"/>
          <w:szCs w:val="28"/>
        </w:rPr>
        <w:t>24. jūlijā</w:t>
      </w:r>
      <w:r>
        <w:rPr>
          <w:rFonts w:ascii="Times New Roman" w:hAnsi="Times New Roman" w:cs="Times New Roman"/>
          <w:sz w:val="28"/>
          <w:szCs w:val="28"/>
        </w:rPr>
        <w:tab/>
        <w:t>Noteikumi Nr.</w:t>
      </w:r>
      <w:r w:rsidR="00B94D07">
        <w:rPr>
          <w:rFonts w:ascii="Times New Roman" w:hAnsi="Times New Roman" w:cs="Times New Roman"/>
          <w:sz w:val="28"/>
          <w:szCs w:val="28"/>
        </w:rPr>
        <w:t> 439</w:t>
      </w:r>
    </w:p>
    <w:p w14:paraId="7036E676" w14:textId="2C611FB8" w:rsidR="00880E31" w:rsidRDefault="00880E31" w:rsidP="00880E31">
      <w:pPr>
        <w:tabs>
          <w:tab w:val="left" w:pos="6663"/>
        </w:tabs>
        <w:jc w:val="both"/>
        <w:rPr>
          <w:rFonts w:ascii="Times New Roman" w:hAnsi="Times New Roman" w:cs="Times New Roman"/>
          <w:sz w:val="28"/>
          <w:szCs w:val="28"/>
        </w:rPr>
      </w:pPr>
      <w:r>
        <w:rPr>
          <w:rFonts w:ascii="Times New Roman" w:hAnsi="Times New Roman" w:cs="Times New Roman"/>
          <w:sz w:val="28"/>
          <w:szCs w:val="28"/>
        </w:rPr>
        <w:t>Rīgā</w:t>
      </w:r>
      <w:r>
        <w:rPr>
          <w:rFonts w:ascii="Times New Roman" w:hAnsi="Times New Roman" w:cs="Times New Roman"/>
          <w:sz w:val="28"/>
          <w:szCs w:val="28"/>
        </w:rPr>
        <w:tab/>
        <w:t>(prot. Nr. </w:t>
      </w:r>
      <w:r w:rsidR="00B94D07">
        <w:rPr>
          <w:rFonts w:ascii="Times New Roman" w:hAnsi="Times New Roman" w:cs="Times New Roman"/>
          <w:sz w:val="28"/>
          <w:szCs w:val="28"/>
        </w:rPr>
        <w:t>35</w:t>
      </w:r>
      <w:r>
        <w:rPr>
          <w:rFonts w:ascii="Times New Roman" w:hAnsi="Times New Roman" w:cs="Times New Roman"/>
          <w:sz w:val="28"/>
          <w:szCs w:val="28"/>
        </w:rPr>
        <w:t> </w:t>
      </w:r>
      <w:r w:rsidR="00B94D07">
        <w:rPr>
          <w:rFonts w:ascii="Times New Roman" w:hAnsi="Times New Roman" w:cs="Times New Roman"/>
          <w:sz w:val="28"/>
          <w:szCs w:val="28"/>
        </w:rPr>
        <w:t>12</w:t>
      </w:r>
      <w:bookmarkStart w:id="0" w:name="_GoBack"/>
      <w:bookmarkEnd w:id="0"/>
      <w:r>
        <w:rPr>
          <w:rFonts w:ascii="Times New Roman" w:hAnsi="Times New Roman" w:cs="Times New Roman"/>
          <w:sz w:val="28"/>
          <w:szCs w:val="28"/>
        </w:rPr>
        <w:t>. §)</w:t>
      </w:r>
    </w:p>
    <w:p w14:paraId="05344145" w14:textId="77777777" w:rsidR="00880E31" w:rsidRDefault="00880E31" w:rsidP="00880E31">
      <w:pPr>
        <w:tabs>
          <w:tab w:val="right" w:pos="9000"/>
        </w:tabs>
        <w:jc w:val="left"/>
        <w:rPr>
          <w:rFonts w:ascii="Times New Roman" w:hAnsi="Times New Roman" w:cs="Times New Roman"/>
          <w:color w:val="000000"/>
          <w:sz w:val="28"/>
          <w:szCs w:val="28"/>
        </w:rPr>
      </w:pPr>
    </w:p>
    <w:p w14:paraId="40B8A60B" w14:textId="77777777" w:rsidR="00880E31" w:rsidRDefault="00880E31" w:rsidP="00880E31">
      <w:pP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Nekustamā īpašuma valsts kadastra informācijas pieprasīšanas un izsniegšanas kārtība</w:t>
      </w:r>
    </w:p>
    <w:p w14:paraId="06C6D3C2" w14:textId="77777777" w:rsidR="00880E31" w:rsidRDefault="00880E31" w:rsidP="00880E31">
      <w:pPr>
        <w:ind w:left="4678"/>
        <w:jc w:val="right"/>
        <w:rPr>
          <w:rFonts w:ascii="Times New Roman" w:eastAsia="Times New Roman" w:hAnsi="Times New Roman" w:cs="Times New Roman"/>
          <w:iCs/>
          <w:sz w:val="28"/>
          <w:szCs w:val="28"/>
          <w:lang w:eastAsia="lv-LV"/>
        </w:rPr>
      </w:pPr>
    </w:p>
    <w:p w14:paraId="14B67233" w14:textId="77777777" w:rsidR="00880E31" w:rsidRDefault="00880E31" w:rsidP="00880E31">
      <w:pPr>
        <w:ind w:left="4678"/>
        <w:jc w:val="right"/>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Izdoti saskaņā ar </w:t>
      </w:r>
    </w:p>
    <w:p w14:paraId="3647D543" w14:textId="77777777" w:rsidR="00880E31" w:rsidRDefault="00880E31" w:rsidP="00880E31">
      <w:pPr>
        <w:ind w:left="4111"/>
        <w:jc w:val="right"/>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Nekustamā īpašuma valsts kadastra </w:t>
      </w:r>
    </w:p>
    <w:p w14:paraId="7CCD30CC" w14:textId="77777777" w:rsidR="00880E31" w:rsidRDefault="00880E31" w:rsidP="00880E31">
      <w:pPr>
        <w:ind w:left="4111"/>
        <w:jc w:val="right"/>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likuma 89. pantu un likuma </w:t>
      </w:r>
    </w:p>
    <w:p w14:paraId="66D5EA8F" w14:textId="77777777" w:rsidR="00880E31" w:rsidRDefault="00880E31" w:rsidP="00880E31">
      <w:pPr>
        <w:ind w:left="4678"/>
        <w:jc w:val="right"/>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"Par nekustamā īpašuma nodokli"</w:t>
      </w:r>
    </w:p>
    <w:p w14:paraId="379451E2" w14:textId="77777777" w:rsidR="00880E31" w:rsidRDefault="00880E31" w:rsidP="00880E31">
      <w:pPr>
        <w:ind w:left="4678"/>
        <w:jc w:val="right"/>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4. panta trešo daļu</w:t>
      </w:r>
      <w:bookmarkStart w:id="1" w:name="_Toc453254295"/>
    </w:p>
    <w:p w14:paraId="50160E16" w14:textId="77777777" w:rsidR="00880E31" w:rsidRDefault="00880E31" w:rsidP="00880E31">
      <w:pPr>
        <w:ind w:left="4678"/>
        <w:jc w:val="right"/>
        <w:rPr>
          <w:rFonts w:ascii="Times New Roman" w:hAnsi="Times New Roman" w:cs="Times New Roman"/>
          <w:sz w:val="28"/>
          <w:szCs w:val="28"/>
        </w:rPr>
      </w:pPr>
    </w:p>
    <w:p w14:paraId="79274AAA" w14:textId="77777777" w:rsidR="00880E31" w:rsidRDefault="00880E31" w:rsidP="00880E31">
      <w:pPr>
        <w:pStyle w:val="Heading1"/>
        <w:spacing w:before="0" w:beforeAutospacing="0" w:after="0" w:afterAutospacing="0"/>
        <w:jc w:val="center"/>
        <w:rPr>
          <w:sz w:val="28"/>
          <w:szCs w:val="28"/>
        </w:rPr>
      </w:pPr>
      <w:r>
        <w:rPr>
          <w:sz w:val="28"/>
          <w:szCs w:val="28"/>
        </w:rPr>
        <w:t>I. Vispārīgie jautājumi</w:t>
      </w:r>
      <w:bookmarkEnd w:id="1"/>
    </w:p>
    <w:p w14:paraId="73685271" w14:textId="77777777" w:rsidR="00880E31" w:rsidRDefault="00880E31" w:rsidP="00880E31">
      <w:pPr>
        <w:pStyle w:val="Heading1"/>
        <w:spacing w:before="0" w:beforeAutospacing="0" w:after="0" w:afterAutospacing="0"/>
        <w:jc w:val="center"/>
        <w:rPr>
          <w:b w:val="0"/>
          <w:sz w:val="28"/>
          <w:szCs w:val="28"/>
        </w:rPr>
      </w:pPr>
    </w:p>
    <w:p w14:paraId="042FAE78" w14:textId="77777777" w:rsidR="00880E31" w:rsidRDefault="00880E31" w:rsidP="00880E31">
      <w:pPr>
        <w:ind w:firstLine="709"/>
        <w:jc w:val="both"/>
        <w:rPr>
          <w:rFonts w:ascii="Times New Roman" w:eastAsia="Times New Roman" w:hAnsi="Times New Roman" w:cs="Times New Roman"/>
          <w:sz w:val="28"/>
          <w:szCs w:val="28"/>
          <w:lang w:eastAsia="lv-LV"/>
        </w:rPr>
      </w:pPr>
      <w:bookmarkStart w:id="2" w:name="p1"/>
      <w:bookmarkStart w:id="3" w:name="p-421009"/>
      <w:bookmarkEnd w:id="2"/>
      <w:bookmarkEnd w:id="3"/>
      <w:proofErr w:type="gramStart"/>
      <w:r>
        <w:rPr>
          <w:rFonts w:ascii="Times New Roman" w:eastAsia="Times New Roman" w:hAnsi="Times New Roman" w:cs="Times New Roman"/>
          <w:sz w:val="28"/>
          <w:szCs w:val="28"/>
          <w:lang w:eastAsia="lv-LV"/>
        </w:rPr>
        <w:t>1. Noteikumi</w:t>
      </w:r>
      <w:proofErr w:type="gramEnd"/>
      <w:r>
        <w:rPr>
          <w:rFonts w:ascii="Times New Roman" w:eastAsia="Times New Roman" w:hAnsi="Times New Roman" w:cs="Times New Roman"/>
          <w:sz w:val="28"/>
          <w:szCs w:val="28"/>
          <w:lang w:eastAsia="lv-LV"/>
        </w:rPr>
        <w:t xml:space="preserve"> nosaka:</w:t>
      </w:r>
    </w:p>
    <w:p w14:paraId="3444D6FC"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 Nekustamā īpašuma valsts kadastra (turpmāk – kadastrs) informācijas izsniegšanas apjomu, tās pieprasīšanas un izsniegšanas kārtību;</w:t>
      </w:r>
    </w:p>
    <w:p w14:paraId="4FF84D86"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 kārtību, kādā Valsts zemes dienests sniedz pašvaldībām kadastra informāciju nekustamā īpašuma nodokļa administrēšanas vajadzībām.</w:t>
      </w:r>
    </w:p>
    <w:p w14:paraId="03C2EE91" w14:textId="77777777" w:rsidR="00880E31" w:rsidRDefault="00880E31" w:rsidP="00880E31">
      <w:pPr>
        <w:ind w:firstLine="709"/>
        <w:jc w:val="both"/>
        <w:rPr>
          <w:rFonts w:ascii="Times New Roman" w:eastAsia="Times New Roman" w:hAnsi="Times New Roman" w:cs="Times New Roman"/>
          <w:sz w:val="28"/>
          <w:szCs w:val="28"/>
          <w:lang w:eastAsia="lv-LV"/>
        </w:rPr>
      </w:pPr>
    </w:p>
    <w:p w14:paraId="6846DED4" w14:textId="77777777" w:rsidR="00880E31" w:rsidRDefault="00880E31" w:rsidP="00880E31">
      <w:pPr>
        <w:ind w:firstLine="709"/>
        <w:jc w:val="both"/>
        <w:rPr>
          <w:rFonts w:ascii="Times New Roman" w:eastAsia="Times New Roman" w:hAnsi="Times New Roman" w:cs="Times New Roman"/>
          <w:sz w:val="28"/>
          <w:szCs w:val="28"/>
          <w:lang w:eastAsia="lv-LV"/>
        </w:rPr>
      </w:pPr>
      <w:bookmarkStart w:id="4" w:name="p2"/>
      <w:bookmarkStart w:id="5" w:name="p-421010"/>
      <w:bookmarkEnd w:id="4"/>
      <w:bookmarkEnd w:id="5"/>
      <w:r>
        <w:rPr>
          <w:rFonts w:ascii="Times New Roman" w:eastAsia="Times New Roman" w:hAnsi="Times New Roman" w:cs="Times New Roman"/>
          <w:sz w:val="28"/>
          <w:szCs w:val="28"/>
          <w:lang w:eastAsia="lv-LV"/>
        </w:rPr>
        <w:t>2. Nekustamā īpašuma valsts kadastra informācijas sistēmas (turpmāk – kadastra informācijas sistēma) dati un Valsts zemes dienesta arhīva dokumenti, ko izmanto kadastrs (turpmāk – arhīva dokumenti), ir vispārpieejami, izņemot kadastra informācijas sistēmas datus un arhīva dokumentus, kuri saskaņā ar ārējiem normatīvajiem aktiem noteikti kā ierobežotas pieejamības informācija.</w:t>
      </w:r>
    </w:p>
    <w:p w14:paraId="01DF6707" w14:textId="77777777" w:rsidR="00880E31" w:rsidRDefault="00880E31" w:rsidP="00880E31">
      <w:pPr>
        <w:ind w:firstLine="709"/>
        <w:jc w:val="both"/>
        <w:rPr>
          <w:rFonts w:ascii="Times New Roman" w:eastAsia="Times New Roman" w:hAnsi="Times New Roman" w:cs="Times New Roman"/>
          <w:sz w:val="28"/>
          <w:szCs w:val="28"/>
          <w:lang w:eastAsia="lv-LV"/>
        </w:rPr>
      </w:pPr>
    </w:p>
    <w:p w14:paraId="72801C41" w14:textId="77777777" w:rsidR="00880E31" w:rsidRDefault="00880E31" w:rsidP="00880E31">
      <w:pPr>
        <w:ind w:firstLine="709"/>
        <w:jc w:val="both"/>
        <w:rPr>
          <w:rFonts w:ascii="Times New Roman" w:eastAsia="Times New Roman" w:hAnsi="Times New Roman" w:cs="Times New Roman"/>
          <w:sz w:val="28"/>
          <w:szCs w:val="28"/>
          <w:lang w:eastAsia="lv-LV"/>
        </w:rPr>
      </w:pPr>
      <w:bookmarkStart w:id="6" w:name="p6"/>
      <w:bookmarkStart w:id="7" w:name="p-421015"/>
      <w:bookmarkEnd w:id="6"/>
      <w:bookmarkEnd w:id="7"/>
      <w:r>
        <w:rPr>
          <w:rFonts w:ascii="Times New Roman" w:eastAsia="Times New Roman" w:hAnsi="Times New Roman" w:cs="Times New Roman"/>
          <w:sz w:val="28"/>
          <w:szCs w:val="28"/>
          <w:lang w:eastAsia="lv-LV"/>
        </w:rPr>
        <w:t>3. Kadastra informācijas sistēmas datu un arhīva dokumentu izsniegšanas pakalpojumiem piemēro elektroniskās pārvaldes principu, atbilstoši kuram kadastra informācijas sistēmas datus un arhīva dokumentus primāri pieprasa un izsniedz elektroniskā formā.</w:t>
      </w:r>
    </w:p>
    <w:p w14:paraId="37C8E9F8" w14:textId="77777777" w:rsidR="00880E31" w:rsidRDefault="00880E31" w:rsidP="00880E31">
      <w:pPr>
        <w:ind w:firstLine="709"/>
        <w:jc w:val="both"/>
        <w:rPr>
          <w:rFonts w:ascii="Times New Roman" w:eastAsia="Times New Roman" w:hAnsi="Times New Roman" w:cs="Times New Roman"/>
          <w:sz w:val="28"/>
          <w:szCs w:val="28"/>
          <w:lang w:eastAsia="lv-LV"/>
        </w:rPr>
      </w:pPr>
    </w:p>
    <w:p w14:paraId="31C49F58" w14:textId="77777777" w:rsidR="00880E31" w:rsidRDefault="00880E31" w:rsidP="00880E31">
      <w:pPr>
        <w:ind w:firstLine="709"/>
        <w:jc w:val="both"/>
        <w:rPr>
          <w:rFonts w:ascii="Times New Roman" w:eastAsia="Times New Roman" w:hAnsi="Times New Roman" w:cs="Times New Roman"/>
          <w:sz w:val="28"/>
          <w:szCs w:val="28"/>
          <w:lang w:eastAsia="lv-LV"/>
        </w:rPr>
      </w:pPr>
      <w:bookmarkStart w:id="8" w:name="p4"/>
      <w:bookmarkStart w:id="9" w:name="p-421012"/>
      <w:bookmarkEnd w:id="8"/>
      <w:bookmarkEnd w:id="9"/>
      <w:r>
        <w:rPr>
          <w:rFonts w:ascii="Times New Roman" w:eastAsia="Times New Roman" w:hAnsi="Times New Roman" w:cs="Times New Roman"/>
          <w:sz w:val="28"/>
          <w:szCs w:val="28"/>
          <w:lang w:eastAsia="lv-LV"/>
        </w:rPr>
        <w:t>4. Kadastra informācijas sistēmas aktuālos datus sagatavo un izsniedz strukturētu datu veidā:</w:t>
      </w:r>
    </w:p>
    <w:p w14:paraId="5F21BB0C" w14:textId="27A6090F"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4.1. standartizētā formā, tos strukturējot kadastra datu grupās, kurās apkopoti noteikta sastāva </w:t>
      </w:r>
      <w:r>
        <w:rPr>
          <w:rFonts w:ascii="Times New Roman" w:hAnsi="Times New Roman" w:cs="Times New Roman"/>
          <w:sz w:val="28"/>
          <w:szCs w:val="28"/>
        </w:rPr>
        <w:t xml:space="preserve">kadastra informācijas sistēmas </w:t>
      </w:r>
      <w:r>
        <w:rPr>
          <w:rFonts w:ascii="Times New Roman" w:eastAsia="Times New Roman" w:hAnsi="Times New Roman" w:cs="Times New Roman"/>
          <w:sz w:val="28"/>
          <w:szCs w:val="28"/>
          <w:lang w:eastAsia="lv-LV"/>
        </w:rPr>
        <w:t>dati (turpmāk – informācijas bloki);</w:t>
      </w:r>
    </w:p>
    <w:p w14:paraId="2C11B186"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4.2. nestandartizētā formā, to sagatavošanā izmantojot noteiktus atlases kritērijus un specializētas sagatavošanas metodes (programmas). </w:t>
      </w:r>
      <w:r>
        <w:rPr>
          <w:rFonts w:ascii="Times New Roman" w:hAnsi="Times New Roman" w:cs="Times New Roman"/>
          <w:sz w:val="28"/>
          <w:szCs w:val="28"/>
        </w:rPr>
        <w:t>Kadastra informācijas sistēmas datus</w:t>
      </w:r>
      <w:r>
        <w:rPr>
          <w:rFonts w:ascii="Times New Roman" w:eastAsia="Times New Roman" w:hAnsi="Times New Roman" w:cs="Times New Roman"/>
          <w:sz w:val="28"/>
          <w:szCs w:val="28"/>
          <w:lang w:eastAsia="lv-LV"/>
        </w:rPr>
        <w:t xml:space="preserve"> sagatavo, pēc iespējas izmantojot informācijas blokus.</w:t>
      </w:r>
    </w:p>
    <w:p w14:paraId="3DD42651" w14:textId="77777777" w:rsidR="00880E31" w:rsidRDefault="00880E31" w:rsidP="00880E31">
      <w:pPr>
        <w:ind w:firstLine="709"/>
        <w:jc w:val="both"/>
        <w:rPr>
          <w:rFonts w:ascii="Times New Roman" w:eastAsia="Times New Roman" w:hAnsi="Times New Roman" w:cs="Times New Roman"/>
          <w:sz w:val="28"/>
          <w:szCs w:val="28"/>
          <w:lang w:eastAsia="lv-LV"/>
        </w:rPr>
      </w:pPr>
    </w:p>
    <w:p w14:paraId="0ECEB397" w14:textId="77777777" w:rsidR="00880E31" w:rsidRDefault="00880E31" w:rsidP="00880E31">
      <w:pPr>
        <w:ind w:firstLine="709"/>
        <w:jc w:val="both"/>
        <w:rPr>
          <w:rFonts w:ascii="Times New Roman" w:eastAsia="Times New Roman" w:hAnsi="Times New Roman" w:cs="Times New Roman"/>
          <w:sz w:val="28"/>
          <w:szCs w:val="28"/>
          <w:lang w:eastAsia="lv-LV"/>
        </w:rPr>
      </w:pPr>
      <w:bookmarkStart w:id="10" w:name="p7"/>
      <w:bookmarkStart w:id="11" w:name="p-421016"/>
      <w:bookmarkEnd w:id="10"/>
      <w:bookmarkEnd w:id="11"/>
      <w:r>
        <w:rPr>
          <w:rFonts w:ascii="Times New Roman" w:eastAsia="Times New Roman" w:hAnsi="Times New Roman" w:cs="Times New Roman"/>
          <w:sz w:val="28"/>
          <w:szCs w:val="28"/>
          <w:lang w:eastAsia="lv-LV"/>
        </w:rPr>
        <w:t>5. Kadastra informācijas sistēmas vēsturiskos datus sagatavo un izsniedz nestandartizētā formā.</w:t>
      </w:r>
    </w:p>
    <w:p w14:paraId="2ACC6A3E" w14:textId="77777777" w:rsidR="00880E31" w:rsidRDefault="00880E31" w:rsidP="00880E31">
      <w:pPr>
        <w:rPr>
          <w:rFonts w:ascii="Times New Roman" w:hAnsi="Times New Roman" w:cs="Times New Roman"/>
          <w:kern w:val="36"/>
          <w:sz w:val="28"/>
          <w:szCs w:val="28"/>
        </w:rPr>
      </w:pPr>
    </w:p>
    <w:p w14:paraId="7F14A3D0" w14:textId="77777777" w:rsidR="00880E31" w:rsidRDefault="00880E31" w:rsidP="00880E31">
      <w:pPr>
        <w:pStyle w:val="Heading1"/>
        <w:spacing w:before="0" w:beforeAutospacing="0" w:after="0" w:afterAutospacing="0"/>
        <w:jc w:val="center"/>
        <w:rPr>
          <w:sz w:val="28"/>
          <w:szCs w:val="28"/>
        </w:rPr>
      </w:pPr>
      <w:r>
        <w:rPr>
          <w:sz w:val="28"/>
          <w:szCs w:val="28"/>
        </w:rPr>
        <w:t>II. Informācijas bloki</w:t>
      </w:r>
    </w:p>
    <w:p w14:paraId="55DD53DA" w14:textId="77777777" w:rsidR="00880E31" w:rsidRDefault="00880E31" w:rsidP="00880E31">
      <w:pPr>
        <w:pStyle w:val="Heading1"/>
        <w:spacing w:before="0" w:beforeAutospacing="0" w:after="0" w:afterAutospacing="0"/>
        <w:jc w:val="center"/>
        <w:rPr>
          <w:b w:val="0"/>
          <w:sz w:val="28"/>
          <w:szCs w:val="28"/>
        </w:rPr>
      </w:pPr>
    </w:p>
    <w:p w14:paraId="26E6C49D" w14:textId="77777777" w:rsidR="00880E31" w:rsidRDefault="00880E31" w:rsidP="00880E31">
      <w:pPr>
        <w:ind w:firstLine="709"/>
        <w:jc w:val="both"/>
        <w:rPr>
          <w:rFonts w:ascii="Times New Roman" w:eastAsia="Times New Roman" w:hAnsi="Times New Roman" w:cs="Times New Roman"/>
          <w:sz w:val="28"/>
          <w:szCs w:val="28"/>
          <w:lang w:eastAsia="lv-LV"/>
        </w:rPr>
      </w:pPr>
      <w:bookmarkStart w:id="12" w:name="p9"/>
      <w:bookmarkStart w:id="13" w:name="p-421018"/>
      <w:bookmarkEnd w:id="12"/>
      <w:bookmarkEnd w:id="13"/>
      <w:r>
        <w:rPr>
          <w:rFonts w:ascii="Times New Roman" w:eastAsia="Times New Roman" w:hAnsi="Times New Roman" w:cs="Times New Roman"/>
          <w:sz w:val="28"/>
          <w:szCs w:val="28"/>
          <w:lang w:eastAsia="lv-LV"/>
        </w:rPr>
        <w:t>6. Informācijas bloku saturu publicē Valsts zemes dienesta tīmekļvietnē (</w:t>
      </w:r>
      <w:proofErr w:type="spellStart"/>
      <w:r>
        <w:rPr>
          <w:rFonts w:ascii="Times New Roman" w:eastAsia="Times New Roman" w:hAnsi="Times New Roman" w:cs="Times New Roman"/>
          <w:sz w:val="28"/>
          <w:szCs w:val="28"/>
          <w:lang w:eastAsia="lv-LV"/>
        </w:rPr>
        <w:t>www.vzd.gov.lv</w:t>
      </w:r>
      <w:proofErr w:type="spellEnd"/>
      <w:r>
        <w:rPr>
          <w:rFonts w:ascii="Times New Roman" w:eastAsia="Times New Roman" w:hAnsi="Times New Roman" w:cs="Times New Roman"/>
          <w:sz w:val="28"/>
          <w:szCs w:val="28"/>
          <w:lang w:eastAsia="lv-LV"/>
        </w:rPr>
        <w:t>).</w:t>
      </w:r>
    </w:p>
    <w:p w14:paraId="7E117C85" w14:textId="77777777" w:rsidR="00880E31" w:rsidRDefault="00880E31" w:rsidP="00880E31">
      <w:pPr>
        <w:ind w:firstLine="709"/>
        <w:jc w:val="both"/>
        <w:rPr>
          <w:rFonts w:ascii="Times New Roman" w:eastAsia="Times New Roman" w:hAnsi="Times New Roman" w:cs="Times New Roman"/>
          <w:sz w:val="28"/>
          <w:szCs w:val="28"/>
          <w:lang w:eastAsia="lv-LV"/>
        </w:rPr>
      </w:pPr>
    </w:p>
    <w:p w14:paraId="7FE2F113" w14:textId="77777777" w:rsidR="00880E31" w:rsidRDefault="00880E31" w:rsidP="00880E31">
      <w:pPr>
        <w:ind w:firstLine="709"/>
        <w:jc w:val="both"/>
        <w:rPr>
          <w:rFonts w:ascii="Times New Roman" w:eastAsia="Times New Roman" w:hAnsi="Times New Roman" w:cs="Times New Roman"/>
          <w:sz w:val="28"/>
          <w:szCs w:val="28"/>
          <w:lang w:eastAsia="lv-LV"/>
        </w:rPr>
      </w:pPr>
      <w:bookmarkStart w:id="14" w:name="p8"/>
      <w:bookmarkStart w:id="15" w:name="p-421017"/>
      <w:bookmarkEnd w:id="14"/>
      <w:bookmarkEnd w:id="15"/>
      <w:r>
        <w:rPr>
          <w:rFonts w:ascii="Times New Roman" w:eastAsia="Times New Roman" w:hAnsi="Times New Roman" w:cs="Times New Roman"/>
          <w:sz w:val="28"/>
          <w:szCs w:val="28"/>
          <w:lang w:eastAsia="lv-LV"/>
        </w:rPr>
        <w:t>7. Informācijas bloki, kuros iekļauti kadastra informācijas sistēmas dati par nekustamo īpašumu</w:t>
      </w:r>
      <w:r>
        <w:rPr>
          <w:rFonts w:ascii="Times New Roman" w:hAnsi="Times New Roman" w:cs="Times New Roman"/>
          <w:sz w:val="28"/>
          <w:szCs w:val="28"/>
        </w:rPr>
        <w:t xml:space="preserve"> un būvi, kas neietilpst nekustamā īpašuma sastāvā</w:t>
      </w:r>
      <w:r>
        <w:rPr>
          <w:rFonts w:ascii="Times New Roman" w:eastAsia="Times New Roman" w:hAnsi="Times New Roman" w:cs="Times New Roman"/>
          <w:sz w:val="28"/>
          <w:szCs w:val="28"/>
          <w:lang w:eastAsia="lv-LV"/>
        </w:rPr>
        <w:t>:</w:t>
      </w:r>
    </w:p>
    <w:p w14:paraId="4047625C"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7.1. nekustamā īpašuma sastāvs;</w:t>
      </w:r>
    </w:p>
    <w:p w14:paraId="0D953206"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7.2. nekustamā īpašuma pamatdati;</w:t>
      </w:r>
    </w:p>
    <w:p w14:paraId="2FACD869"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7.3. nekustamā īpašuma tiesību nostiprinājums;</w:t>
      </w:r>
    </w:p>
    <w:p w14:paraId="14F711E2"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7.4. dati par nekustamā īpašuma piederību un nomniekiem;</w:t>
      </w:r>
    </w:p>
    <w:p w14:paraId="6575C77E"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7.5. nekustamā īpašuma īpašnieka, tiesiskā valdītāja vai lietotāja statuss (fiziska persona, juridiska persona, valsts, pašvaldība);</w:t>
      </w:r>
    </w:p>
    <w:p w14:paraId="7273160C"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7.6. kadastra informācijas sistēmā uzturētās aktuālās vērtības;</w:t>
      </w:r>
    </w:p>
    <w:p w14:paraId="4421AC11"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7.7. atzīmes;</w:t>
      </w:r>
    </w:p>
    <w:p w14:paraId="5AD2DC9E" w14:textId="77777777" w:rsidR="00880E31" w:rsidRDefault="00880E31" w:rsidP="00880E31">
      <w:pPr>
        <w:ind w:firstLine="709"/>
        <w:jc w:val="both"/>
        <w:rPr>
          <w:rFonts w:ascii="Times New Roman" w:eastAsia="Times New Roman" w:hAnsi="Times New Roman" w:cs="Times New Roman"/>
          <w:sz w:val="28"/>
          <w:szCs w:val="28"/>
          <w:lang w:eastAsia="lv-LV"/>
        </w:rPr>
      </w:pPr>
      <w:bookmarkStart w:id="16" w:name="p10"/>
      <w:bookmarkStart w:id="17" w:name="p-421019"/>
      <w:bookmarkEnd w:id="16"/>
      <w:bookmarkEnd w:id="17"/>
      <w:r>
        <w:rPr>
          <w:rFonts w:ascii="Times New Roman" w:eastAsia="Times New Roman" w:hAnsi="Times New Roman" w:cs="Times New Roman"/>
          <w:sz w:val="28"/>
          <w:szCs w:val="28"/>
          <w:lang w:eastAsia="lv-LV"/>
        </w:rPr>
        <w:t>7.8. nomas pamatdati.</w:t>
      </w:r>
    </w:p>
    <w:p w14:paraId="66668E6F" w14:textId="77777777" w:rsidR="00880E31" w:rsidRDefault="00880E31" w:rsidP="00880E31">
      <w:pPr>
        <w:ind w:firstLine="709"/>
        <w:jc w:val="both"/>
        <w:rPr>
          <w:rFonts w:ascii="Times New Roman" w:eastAsia="Times New Roman" w:hAnsi="Times New Roman" w:cs="Times New Roman"/>
          <w:sz w:val="28"/>
          <w:szCs w:val="28"/>
          <w:lang w:eastAsia="lv-LV"/>
        </w:rPr>
      </w:pPr>
    </w:p>
    <w:p w14:paraId="07732DE4"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 Informācijas bloki, kuros iekļauti kadastra informācijas sistēmas dati par zemes vienību:</w:t>
      </w:r>
    </w:p>
    <w:p w14:paraId="68B43714"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8.1. zemes vienības pamatdati;</w:t>
      </w:r>
    </w:p>
    <w:p w14:paraId="64B1DD65"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8.2. zemes vienības</w:t>
      </w:r>
      <w:r>
        <w:rPr>
          <w:rFonts w:ascii="Times New Roman" w:hAnsi="Times New Roman" w:cs="Times New Roman"/>
          <w:sz w:val="28"/>
          <w:szCs w:val="28"/>
        </w:rPr>
        <w:t xml:space="preserve"> un zemes vienības daļas</w:t>
      </w:r>
      <w:r>
        <w:rPr>
          <w:rFonts w:ascii="Times New Roman" w:eastAsia="Times New Roman" w:hAnsi="Times New Roman" w:cs="Times New Roman"/>
          <w:sz w:val="28"/>
          <w:szCs w:val="28"/>
          <w:lang w:eastAsia="lv-LV"/>
        </w:rPr>
        <w:t xml:space="preserve"> nekustamā īpašuma lietošanas </w:t>
      </w:r>
      <w:r>
        <w:rPr>
          <w:rFonts w:ascii="Times New Roman" w:hAnsi="Times New Roman" w:cs="Times New Roman"/>
          <w:sz w:val="28"/>
          <w:szCs w:val="28"/>
        </w:rPr>
        <w:t>mērķis</w:t>
      </w:r>
      <w:r>
        <w:rPr>
          <w:rFonts w:ascii="Times New Roman" w:eastAsia="Times New Roman" w:hAnsi="Times New Roman" w:cs="Times New Roman"/>
          <w:sz w:val="28"/>
          <w:szCs w:val="28"/>
          <w:lang w:eastAsia="lv-LV"/>
        </w:rPr>
        <w:t>;</w:t>
      </w:r>
    </w:p>
    <w:p w14:paraId="16875172"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8.3. plānotā zemes vienība;</w:t>
      </w:r>
    </w:p>
    <w:p w14:paraId="604C4F83"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8.4. nekustamā īpašuma objekta apgrūtinājumi;</w:t>
      </w:r>
    </w:p>
    <w:p w14:paraId="6A935145"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8.5. kadastra informācijas sistēmā uzturētās aktuālās vērtības;</w:t>
      </w:r>
    </w:p>
    <w:p w14:paraId="30A1A77F"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8.6. zemes vienības</w:t>
      </w:r>
      <w:r>
        <w:rPr>
          <w:rFonts w:ascii="Times New Roman" w:hAnsi="Times New Roman" w:cs="Times New Roman"/>
          <w:sz w:val="28"/>
          <w:szCs w:val="28"/>
        </w:rPr>
        <w:t xml:space="preserve"> un zemes vienības daļas kadastrālā uzmērīšana</w:t>
      </w:r>
      <w:r>
        <w:rPr>
          <w:rFonts w:ascii="Times New Roman" w:eastAsia="Times New Roman" w:hAnsi="Times New Roman" w:cs="Times New Roman"/>
          <w:sz w:val="28"/>
          <w:szCs w:val="28"/>
          <w:lang w:eastAsia="lv-LV"/>
        </w:rPr>
        <w:t>;</w:t>
      </w:r>
    </w:p>
    <w:p w14:paraId="44A38E66"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8.7. nomas pamatdati;</w:t>
      </w:r>
    </w:p>
    <w:p w14:paraId="519AC209"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8.8. kadastra karte;</w:t>
      </w:r>
    </w:p>
    <w:p w14:paraId="3912AB16"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8.9. zemes kadastrālās uzmērīšanas telpiskie dati.</w:t>
      </w:r>
      <w:bookmarkStart w:id="18" w:name="p11"/>
      <w:bookmarkStart w:id="19" w:name="p-421020"/>
      <w:bookmarkEnd w:id="18"/>
      <w:bookmarkEnd w:id="19"/>
    </w:p>
    <w:p w14:paraId="1C3A4057" w14:textId="77777777" w:rsidR="00880E31" w:rsidRDefault="00880E31" w:rsidP="00880E31">
      <w:pPr>
        <w:ind w:firstLine="709"/>
        <w:jc w:val="both"/>
        <w:rPr>
          <w:rFonts w:ascii="Times New Roman" w:eastAsia="Times New Roman" w:hAnsi="Times New Roman" w:cs="Times New Roman"/>
          <w:sz w:val="28"/>
          <w:szCs w:val="28"/>
          <w:lang w:eastAsia="lv-LV"/>
        </w:rPr>
      </w:pPr>
    </w:p>
    <w:p w14:paraId="01C2F8D0"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 Informācijas bloki, kuros iekļauti kadastra informācijas sistēmas dati par zemes vienības daļu:</w:t>
      </w:r>
    </w:p>
    <w:p w14:paraId="2FD007AC"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9.1. zemes vienības daļas pamatdati;</w:t>
      </w:r>
    </w:p>
    <w:p w14:paraId="5AC32F98" w14:textId="7FC825B0"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9.2. </w:t>
      </w:r>
      <w:r>
        <w:rPr>
          <w:rFonts w:ascii="Times New Roman" w:hAnsi="Times New Roman" w:cs="Times New Roman"/>
          <w:sz w:val="28"/>
          <w:szCs w:val="28"/>
        </w:rPr>
        <w:t xml:space="preserve">zemes vienības un </w:t>
      </w:r>
      <w:r>
        <w:rPr>
          <w:rFonts w:ascii="Times New Roman" w:eastAsia="Times New Roman" w:hAnsi="Times New Roman" w:cs="Times New Roman"/>
          <w:sz w:val="28"/>
          <w:szCs w:val="28"/>
          <w:lang w:eastAsia="lv-LV"/>
        </w:rPr>
        <w:t xml:space="preserve">zemes vienības daļas nekustamā īpašuma lietošanas </w:t>
      </w:r>
      <w:r>
        <w:rPr>
          <w:rFonts w:ascii="Times New Roman" w:hAnsi="Times New Roman" w:cs="Times New Roman"/>
          <w:sz w:val="28"/>
          <w:szCs w:val="28"/>
        </w:rPr>
        <w:t>mērķi</w:t>
      </w:r>
      <w:r>
        <w:rPr>
          <w:rFonts w:ascii="Times New Roman" w:eastAsia="Times New Roman" w:hAnsi="Times New Roman" w:cs="Times New Roman"/>
          <w:sz w:val="28"/>
          <w:szCs w:val="28"/>
          <w:lang w:eastAsia="lv-LV"/>
        </w:rPr>
        <w:t>;</w:t>
      </w:r>
    </w:p>
    <w:p w14:paraId="0D05D076" w14:textId="66327E11"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9.3. kadastra informācijas sistēmā uzturētās aktuālās vērtības;</w:t>
      </w:r>
    </w:p>
    <w:p w14:paraId="331AE41C" w14:textId="4B854884"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9.4. </w:t>
      </w:r>
      <w:r>
        <w:rPr>
          <w:rFonts w:ascii="Times New Roman" w:hAnsi="Times New Roman" w:cs="Times New Roman"/>
          <w:sz w:val="28"/>
          <w:szCs w:val="28"/>
        </w:rPr>
        <w:t xml:space="preserve">zemes vienības un </w:t>
      </w:r>
      <w:r>
        <w:rPr>
          <w:rFonts w:ascii="Times New Roman" w:eastAsia="Times New Roman" w:hAnsi="Times New Roman" w:cs="Times New Roman"/>
          <w:sz w:val="28"/>
          <w:szCs w:val="28"/>
          <w:lang w:eastAsia="lv-LV"/>
        </w:rPr>
        <w:t xml:space="preserve">zemes vienības daļas </w:t>
      </w:r>
      <w:r>
        <w:rPr>
          <w:rFonts w:ascii="Times New Roman" w:hAnsi="Times New Roman" w:cs="Times New Roman"/>
          <w:sz w:val="28"/>
          <w:szCs w:val="28"/>
        </w:rPr>
        <w:t>kadastrālā uzmērīšana</w:t>
      </w:r>
      <w:r>
        <w:rPr>
          <w:rFonts w:ascii="Times New Roman" w:eastAsia="Times New Roman" w:hAnsi="Times New Roman" w:cs="Times New Roman"/>
          <w:sz w:val="28"/>
          <w:szCs w:val="28"/>
          <w:lang w:eastAsia="lv-LV"/>
        </w:rPr>
        <w:t>;</w:t>
      </w:r>
    </w:p>
    <w:p w14:paraId="29ADC437"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9.5. nomas pamatdati;</w:t>
      </w:r>
    </w:p>
    <w:p w14:paraId="0A4D34BF"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9.6. kadastra karte;</w:t>
      </w:r>
    </w:p>
    <w:p w14:paraId="4EED30CB"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9.7. zemes kadastrālās uzmērīšanas telpiskie dati.</w:t>
      </w:r>
      <w:bookmarkStart w:id="20" w:name="p12"/>
      <w:bookmarkStart w:id="21" w:name="p-421021"/>
      <w:bookmarkEnd w:id="20"/>
      <w:bookmarkEnd w:id="21"/>
    </w:p>
    <w:p w14:paraId="7C75B86E" w14:textId="77777777" w:rsidR="00880E31" w:rsidRDefault="00880E31" w:rsidP="00880E31">
      <w:pPr>
        <w:ind w:firstLine="709"/>
        <w:jc w:val="both"/>
        <w:rPr>
          <w:rFonts w:ascii="Times New Roman" w:eastAsia="Times New Roman" w:hAnsi="Times New Roman" w:cs="Times New Roman"/>
          <w:sz w:val="28"/>
          <w:szCs w:val="28"/>
          <w:lang w:eastAsia="lv-LV"/>
        </w:rPr>
      </w:pPr>
    </w:p>
    <w:p w14:paraId="4B314840" w14:textId="066CA588"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 Informācijas bloki, kuros iekļauti kadastra informācijas sistēmas dati par būvi:</w:t>
      </w:r>
    </w:p>
    <w:p w14:paraId="3CAD957E"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10.1. būves pamatdati;</w:t>
      </w:r>
    </w:p>
    <w:p w14:paraId="6A4CDF3C"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10.2. būves tips;</w:t>
      </w:r>
    </w:p>
    <w:p w14:paraId="221CE02F"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10.3. būves konstruktīvie elementi;</w:t>
      </w:r>
    </w:p>
    <w:p w14:paraId="48D12751"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10.4. būves apjoma rādītāji;</w:t>
      </w:r>
    </w:p>
    <w:p w14:paraId="1ADE29C4"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10.5. kopējās platības sadalījums pa platību veidiem;</w:t>
      </w:r>
    </w:p>
    <w:p w14:paraId="57F507CA"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10.6. labiekārtojumi;</w:t>
      </w:r>
    </w:p>
    <w:p w14:paraId="6E38A413"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10.7. būves vēsturiskie dati;</w:t>
      </w:r>
    </w:p>
    <w:p w14:paraId="0DFB68FD"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10.8. nekustamā īpašuma objekta apgrūtinājumi;</w:t>
      </w:r>
    </w:p>
    <w:p w14:paraId="00F75D99" w14:textId="6CCBC3F6"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10.9. kadastra informācijas sistēmā uzturētās aktuālās vērtības;</w:t>
      </w:r>
    </w:p>
    <w:p w14:paraId="2CCE6617"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10.10. nomas pamatdati;</w:t>
      </w:r>
    </w:p>
    <w:p w14:paraId="052F39FB"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10.11. kadastra karte;</w:t>
      </w:r>
    </w:p>
    <w:p w14:paraId="7FD004F2"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10.12. apbūves plāns;</w:t>
      </w:r>
    </w:p>
    <w:p w14:paraId="6A5AA74B"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10.13. ēkas stāva plāns;</w:t>
      </w:r>
    </w:p>
    <w:p w14:paraId="32D0D5B8"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10.14. būves attēls;</w:t>
      </w:r>
    </w:p>
    <w:p w14:paraId="10A3B5C9"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10.15. inženierbūves plāns</w:t>
      </w:r>
      <w:bookmarkStart w:id="22" w:name="p13"/>
      <w:bookmarkStart w:id="23" w:name="p-421022"/>
      <w:bookmarkEnd w:id="22"/>
      <w:bookmarkEnd w:id="23"/>
      <w:r>
        <w:rPr>
          <w:rFonts w:ascii="Times New Roman" w:eastAsia="Times New Roman" w:hAnsi="Times New Roman" w:cs="Times New Roman"/>
          <w:sz w:val="28"/>
          <w:szCs w:val="28"/>
          <w:lang w:eastAsia="lv-LV"/>
        </w:rPr>
        <w:t>;</w:t>
      </w:r>
    </w:p>
    <w:p w14:paraId="73818D80"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10.16. atzīmes.</w:t>
      </w:r>
    </w:p>
    <w:p w14:paraId="4C1E4B27" w14:textId="77777777" w:rsidR="00880E31" w:rsidRDefault="00880E31" w:rsidP="00880E31">
      <w:pPr>
        <w:ind w:firstLine="709"/>
        <w:jc w:val="both"/>
        <w:rPr>
          <w:rFonts w:ascii="Times New Roman" w:eastAsia="Times New Roman" w:hAnsi="Times New Roman" w:cs="Times New Roman"/>
          <w:sz w:val="28"/>
          <w:szCs w:val="28"/>
          <w:lang w:eastAsia="lv-LV"/>
        </w:rPr>
      </w:pPr>
    </w:p>
    <w:p w14:paraId="4136077C" w14:textId="04BB6102"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 Informācijas bloki, kuros iekļauti kadastra informācijas sistēmas dati par telpu grupu:</w:t>
      </w:r>
    </w:p>
    <w:p w14:paraId="50CA049A"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11.1. telpu grupas pamatdati;</w:t>
      </w:r>
    </w:p>
    <w:p w14:paraId="711F58A4"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11.2. telpu grupas kopējās platības sadalījums pa telpu veidiem un </w:t>
      </w:r>
      <w:r>
        <w:rPr>
          <w:rFonts w:ascii="Times New Roman" w:hAnsi="Times New Roman" w:cs="Times New Roman"/>
          <w:sz w:val="28"/>
          <w:szCs w:val="28"/>
        </w:rPr>
        <w:t>telpu</w:t>
      </w:r>
      <w:r>
        <w:rPr>
          <w:rFonts w:ascii="Times New Roman" w:eastAsia="Times New Roman" w:hAnsi="Times New Roman" w:cs="Times New Roman"/>
          <w:sz w:val="28"/>
          <w:szCs w:val="28"/>
          <w:lang w:eastAsia="lv-LV"/>
        </w:rPr>
        <w:t xml:space="preserve"> raksturojošie rādītāji;</w:t>
      </w:r>
    </w:p>
    <w:p w14:paraId="5A987D78"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11.3. kopējās platības sadalījums pa platību veidiem;</w:t>
      </w:r>
    </w:p>
    <w:p w14:paraId="27124208"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11.4. labiekārtojumi;</w:t>
      </w:r>
    </w:p>
    <w:p w14:paraId="027BF3CB" w14:textId="6F2AEE2D"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11.5. kadastra informācijas sistēmā uzturētās aktuālās vērtības;</w:t>
      </w:r>
    </w:p>
    <w:p w14:paraId="68445FC7"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11.6. nomas pamatdati;</w:t>
      </w:r>
    </w:p>
    <w:p w14:paraId="221B3581"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11.7. telpu grupas plāns.</w:t>
      </w:r>
      <w:bookmarkStart w:id="24" w:name="p14"/>
      <w:bookmarkStart w:id="25" w:name="p-421023"/>
      <w:bookmarkStart w:id="26" w:name="p15"/>
      <w:bookmarkStart w:id="27" w:name="p-421024"/>
      <w:bookmarkEnd w:id="24"/>
      <w:bookmarkEnd w:id="25"/>
      <w:bookmarkEnd w:id="26"/>
      <w:bookmarkEnd w:id="27"/>
    </w:p>
    <w:p w14:paraId="08E0690A" w14:textId="77777777" w:rsidR="00880E31" w:rsidRDefault="00880E31" w:rsidP="00880E31">
      <w:pPr>
        <w:ind w:firstLine="709"/>
        <w:jc w:val="both"/>
        <w:rPr>
          <w:rFonts w:ascii="Times New Roman" w:eastAsia="Times New Roman" w:hAnsi="Times New Roman" w:cs="Times New Roman"/>
          <w:sz w:val="28"/>
          <w:szCs w:val="28"/>
          <w:lang w:eastAsia="lv-LV"/>
        </w:rPr>
      </w:pPr>
    </w:p>
    <w:p w14:paraId="242A4993" w14:textId="3BEDB1C6"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 Informācijas bloki, kuros iekļauti kadastra informācijas sistēmas dati par tirgus darījumiem:</w:t>
      </w:r>
    </w:p>
    <w:p w14:paraId="055554F0"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12.1. darījumu informācija, ja pirkuma darījuma priekšmets ir zeme;</w:t>
      </w:r>
    </w:p>
    <w:p w14:paraId="35A82812"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12.2. darījumu informācija, </w:t>
      </w:r>
      <w:proofErr w:type="gramStart"/>
      <w:r>
        <w:rPr>
          <w:rFonts w:ascii="Times New Roman" w:eastAsia="Times New Roman" w:hAnsi="Times New Roman" w:cs="Times New Roman"/>
          <w:sz w:val="28"/>
          <w:szCs w:val="28"/>
          <w:lang w:eastAsia="lv-LV"/>
        </w:rPr>
        <w:t>ja pirkuma darījuma priekšmets ir būve, kā arī zeme</w:t>
      </w:r>
      <w:proofErr w:type="gramEnd"/>
      <w:r>
        <w:rPr>
          <w:rFonts w:ascii="Times New Roman" w:eastAsia="Times New Roman" w:hAnsi="Times New Roman" w:cs="Times New Roman"/>
          <w:sz w:val="28"/>
          <w:szCs w:val="28"/>
          <w:lang w:eastAsia="lv-LV"/>
        </w:rPr>
        <w:t xml:space="preserve"> un būve;</w:t>
      </w:r>
    </w:p>
    <w:p w14:paraId="0F160CD0"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12.3. darījumu informācija, ja pirkuma darījuma priekšmets ir telpu grupa.</w:t>
      </w:r>
      <w:bookmarkStart w:id="28" w:name="p16"/>
      <w:bookmarkStart w:id="29" w:name="p-421025"/>
      <w:bookmarkEnd w:id="28"/>
      <w:bookmarkEnd w:id="29"/>
    </w:p>
    <w:p w14:paraId="5BF64BF8" w14:textId="77777777" w:rsidR="00880E31" w:rsidRDefault="00880E31" w:rsidP="00880E31">
      <w:pPr>
        <w:ind w:firstLine="709"/>
        <w:jc w:val="both"/>
        <w:rPr>
          <w:rFonts w:ascii="Times New Roman" w:eastAsia="Times New Roman" w:hAnsi="Times New Roman" w:cs="Times New Roman"/>
          <w:sz w:val="28"/>
          <w:szCs w:val="28"/>
          <w:lang w:eastAsia="lv-LV"/>
        </w:rPr>
      </w:pPr>
    </w:p>
    <w:p w14:paraId="12CD6315" w14:textId="01105C8D" w:rsidR="00880E31" w:rsidRDefault="00880E31" w:rsidP="00880E31">
      <w:pPr>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lv-LV"/>
        </w:rPr>
        <w:lastRenderedPageBreak/>
        <w:t>13. </w:t>
      </w:r>
      <w:r>
        <w:rPr>
          <w:rFonts w:ascii="Times New Roman" w:hAnsi="Times New Roman" w:cs="Times New Roman"/>
          <w:sz w:val="28"/>
          <w:szCs w:val="28"/>
        </w:rPr>
        <w:t>Informācijas blokā par kadastrālās vērtības aprēķinu iekļauj informāciju par zemes vienības, zemes vienības daļas, būves, telpu grupas vai dzīvokļa īpašuma kadastrālās vērtības aprēķinu.</w:t>
      </w:r>
    </w:p>
    <w:p w14:paraId="6C5EC503" w14:textId="77777777" w:rsidR="00880E31" w:rsidRDefault="00880E31" w:rsidP="00880E31">
      <w:pPr>
        <w:ind w:firstLine="709"/>
        <w:jc w:val="both"/>
        <w:rPr>
          <w:rFonts w:ascii="Times New Roman" w:hAnsi="Times New Roman" w:cs="Times New Roman"/>
          <w:sz w:val="28"/>
          <w:szCs w:val="28"/>
        </w:rPr>
      </w:pPr>
    </w:p>
    <w:p w14:paraId="0AB900A0" w14:textId="371898E4" w:rsidR="00880E31" w:rsidRDefault="00880E31" w:rsidP="00880E31">
      <w:pPr>
        <w:ind w:firstLine="709"/>
        <w:jc w:val="both"/>
        <w:rPr>
          <w:rFonts w:ascii="Times New Roman" w:hAnsi="Times New Roman" w:cs="Times New Roman"/>
          <w:sz w:val="28"/>
          <w:szCs w:val="28"/>
        </w:rPr>
      </w:pPr>
      <w:r>
        <w:rPr>
          <w:rFonts w:ascii="Times New Roman" w:hAnsi="Times New Roman" w:cs="Times New Roman"/>
          <w:sz w:val="28"/>
          <w:szCs w:val="28"/>
        </w:rPr>
        <w:t>14. Informācijas bloku par kadastra</w:t>
      </w:r>
      <w:r>
        <w:rPr>
          <w:rFonts w:ascii="Times New Roman" w:eastAsia="Times New Roman" w:hAnsi="Times New Roman" w:cs="Times New Roman"/>
          <w:sz w:val="28"/>
          <w:szCs w:val="28"/>
          <w:lang w:eastAsia="lv-LV"/>
        </w:rPr>
        <w:t xml:space="preserve"> objekta </w:t>
      </w:r>
      <w:r>
        <w:rPr>
          <w:rFonts w:ascii="Times New Roman" w:hAnsi="Times New Roman" w:cs="Times New Roman"/>
          <w:sz w:val="28"/>
          <w:szCs w:val="28"/>
        </w:rPr>
        <w:t>identifikatoru</w:t>
      </w:r>
      <w:r>
        <w:rPr>
          <w:rFonts w:ascii="Times New Roman" w:eastAsia="Times New Roman" w:hAnsi="Times New Roman" w:cs="Times New Roman"/>
          <w:sz w:val="28"/>
          <w:szCs w:val="28"/>
          <w:lang w:eastAsia="lv-LV"/>
        </w:rPr>
        <w:t xml:space="preserve"> izsniedz vienkopus ar citiem informācijas blokiem par kadastra objektu (nekustamo īpašumu, zemes vienību, zemes vienību daļu, būvi, telpu grupu).</w:t>
      </w:r>
      <w:bookmarkStart w:id="30" w:name="_Toc453254297"/>
    </w:p>
    <w:p w14:paraId="7659A967" w14:textId="77777777" w:rsidR="00880E31" w:rsidRDefault="00880E31" w:rsidP="00880E31">
      <w:pPr>
        <w:ind w:firstLine="709"/>
        <w:jc w:val="both"/>
        <w:rPr>
          <w:rFonts w:ascii="Times New Roman" w:hAnsi="Times New Roman" w:cs="Times New Roman"/>
          <w:sz w:val="28"/>
          <w:szCs w:val="28"/>
        </w:rPr>
      </w:pPr>
    </w:p>
    <w:p w14:paraId="68C4C5DB" w14:textId="4B955743" w:rsidR="00880E31" w:rsidRDefault="00880E31" w:rsidP="00880E31">
      <w:pPr>
        <w:ind w:firstLine="709"/>
        <w:jc w:val="both"/>
        <w:rPr>
          <w:rFonts w:ascii="Times New Roman" w:hAnsi="Times New Roman" w:cs="Times New Roman"/>
          <w:sz w:val="28"/>
          <w:szCs w:val="28"/>
        </w:rPr>
      </w:pPr>
      <w:r>
        <w:rPr>
          <w:rFonts w:ascii="Times New Roman" w:hAnsi="Times New Roman" w:cs="Times New Roman"/>
          <w:sz w:val="28"/>
          <w:szCs w:val="28"/>
        </w:rPr>
        <w:t>15. Informāciju par apbūves tiesīgo personu izsniedz šo noteikumu 7.4. un 7.5. apakšpunktā minētajos informācijas blokos.</w:t>
      </w:r>
    </w:p>
    <w:p w14:paraId="5FE7630F" w14:textId="77777777" w:rsidR="00880E31" w:rsidRDefault="00880E31" w:rsidP="00880E31">
      <w:pPr>
        <w:pStyle w:val="Heading1"/>
        <w:spacing w:before="0" w:beforeAutospacing="0" w:after="0" w:afterAutospacing="0"/>
        <w:jc w:val="center"/>
        <w:rPr>
          <w:b w:val="0"/>
          <w:sz w:val="28"/>
          <w:szCs w:val="28"/>
        </w:rPr>
      </w:pPr>
    </w:p>
    <w:p w14:paraId="4AD023FE" w14:textId="6CEB6C46" w:rsidR="00880E31" w:rsidRDefault="00880E31" w:rsidP="00880E31">
      <w:pPr>
        <w:pStyle w:val="Heading1"/>
        <w:spacing w:before="0" w:beforeAutospacing="0" w:after="0" w:afterAutospacing="0"/>
        <w:jc w:val="center"/>
        <w:rPr>
          <w:sz w:val="28"/>
          <w:szCs w:val="28"/>
        </w:rPr>
      </w:pPr>
      <w:r>
        <w:rPr>
          <w:sz w:val="28"/>
          <w:szCs w:val="28"/>
        </w:rPr>
        <w:t xml:space="preserve">III. Kadastra informācijas sistēmas datu un arhīva dokumentu pieprasīšanas un izsniegšanas vispārīgie noteikumi </w:t>
      </w:r>
      <w:bookmarkStart w:id="31" w:name="p45"/>
      <w:bookmarkStart w:id="32" w:name="p-421063"/>
      <w:bookmarkEnd w:id="31"/>
      <w:bookmarkEnd w:id="32"/>
    </w:p>
    <w:p w14:paraId="2E01B68B" w14:textId="77777777" w:rsidR="00880E31" w:rsidRDefault="00880E31" w:rsidP="00880E31">
      <w:pPr>
        <w:pStyle w:val="Heading1"/>
        <w:spacing w:before="0" w:beforeAutospacing="0" w:after="0" w:afterAutospacing="0"/>
        <w:jc w:val="center"/>
        <w:rPr>
          <w:b w:val="0"/>
          <w:sz w:val="28"/>
          <w:szCs w:val="28"/>
        </w:rPr>
      </w:pPr>
    </w:p>
    <w:p w14:paraId="12C4C239" w14:textId="2894FBA2"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16</w:t>
      </w:r>
      <w:r>
        <w:rPr>
          <w:rFonts w:ascii="Times New Roman" w:eastAsia="Times New Roman" w:hAnsi="Times New Roman" w:cs="Times New Roman"/>
          <w:sz w:val="28"/>
          <w:szCs w:val="28"/>
          <w:lang w:eastAsia="lv-LV"/>
        </w:rPr>
        <w:t xml:space="preserve">. Kadastra informācijas sistēmas datus un arhīva dokumentus persona pieprasa, iesniedzot informācijas pieprasījumu, ja tā iesniegšana ir nepieciešama atbilstoši valsts pārvaldes pakalpojumu portāla </w:t>
      </w:r>
      <w:proofErr w:type="spellStart"/>
      <w:r>
        <w:rPr>
          <w:rFonts w:ascii="Times New Roman" w:eastAsia="Times New Roman" w:hAnsi="Times New Roman" w:cs="Times New Roman"/>
          <w:sz w:val="28"/>
          <w:szCs w:val="28"/>
          <w:lang w:eastAsia="lv-LV"/>
        </w:rPr>
        <w:t>www.latvija.lv</w:t>
      </w:r>
      <w:proofErr w:type="spellEnd"/>
      <w:r>
        <w:rPr>
          <w:rFonts w:ascii="Times New Roman" w:eastAsia="Times New Roman" w:hAnsi="Times New Roman" w:cs="Times New Roman"/>
          <w:sz w:val="28"/>
          <w:szCs w:val="28"/>
          <w:lang w:eastAsia="lv-LV"/>
        </w:rPr>
        <w:t xml:space="preserve"> Pakalpojumu katalogā ievietotajai informācijai par Valsts zemes dienesta sniegtajiem pakalpojumiem (turpmāk – pakalpojuma apraksts).</w:t>
      </w:r>
    </w:p>
    <w:p w14:paraId="215BC260" w14:textId="77777777" w:rsidR="00880E31" w:rsidRDefault="00880E31" w:rsidP="00880E31">
      <w:pPr>
        <w:ind w:firstLine="709"/>
        <w:jc w:val="both"/>
        <w:rPr>
          <w:rFonts w:ascii="Times New Roman" w:eastAsia="Times New Roman" w:hAnsi="Times New Roman" w:cs="Times New Roman"/>
          <w:sz w:val="28"/>
          <w:szCs w:val="28"/>
          <w:lang w:eastAsia="lv-LV"/>
        </w:rPr>
      </w:pPr>
    </w:p>
    <w:p w14:paraId="583CA328"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17</w:t>
      </w:r>
      <w:r>
        <w:rPr>
          <w:rFonts w:ascii="Times New Roman" w:eastAsia="Times New Roman" w:hAnsi="Times New Roman" w:cs="Times New Roman"/>
          <w:sz w:val="28"/>
          <w:szCs w:val="28"/>
          <w:lang w:eastAsia="lv-LV"/>
        </w:rPr>
        <w:t>. Elektroniskā veidā sagatavotu informācijas pieprasījumu persona Valsts zemes dienestam iesniedz, izmantojot:</w:t>
      </w:r>
    </w:p>
    <w:p w14:paraId="7AD6ABBA" w14:textId="77777777" w:rsidR="00880E31" w:rsidRDefault="00880E31" w:rsidP="00880E31">
      <w:pPr>
        <w:ind w:firstLine="709"/>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eastAsia="Times New Roman" w:hAnsi="Times New Roman" w:cs="Times New Roman"/>
          <w:sz w:val="28"/>
          <w:szCs w:val="28"/>
          <w:lang w:eastAsia="lv-LV"/>
        </w:rPr>
        <w:t xml:space="preserve">.1. specializētu </w:t>
      </w:r>
      <w:r>
        <w:rPr>
          <w:rFonts w:ascii="Times New Roman" w:hAnsi="Times New Roman" w:cs="Times New Roman"/>
          <w:sz w:val="28"/>
          <w:szCs w:val="28"/>
        </w:rPr>
        <w:t>e-</w:t>
      </w:r>
      <w:r>
        <w:rPr>
          <w:rFonts w:ascii="Times New Roman" w:eastAsia="Times New Roman" w:hAnsi="Times New Roman" w:cs="Times New Roman"/>
          <w:sz w:val="28"/>
          <w:szCs w:val="28"/>
          <w:lang w:eastAsia="lv-LV"/>
        </w:rPr>
        <w:t xml:space="preserve">pakalpojumu, kas pieejams Valsts zemes dienesta datu publicēšanas un </w:t>
      </w:r>
      <w:r>
        <w:rPr>
          <w:rFonts w:ascii="Times New Roman" w:hAnsi="Times New Roman" w:cs="Times New Roman"/>
          <w:sz w:val="28"/>
          <w:szCs w:val="28"/>
        </w:rPr>
        <w:t>e-</w:t>
      </w:r>
      <w:r>
        <w:rPr>
          <w:rFonts w:ascii="Times New Roman" w:eastAsia="Times New Roman" w:hAnsi="Times New Roman" w:cs="Times New Roman"/>
          <w:sz w:val="28"/>
          <w:szCs w:val="28"/>
          <w:lang w:eastAsia="lv-LV"/>
        </w:rPr>
        <w:t xml:space="preserve">pakalpojumu portālā </w:t>
      </w:r>
      <w:proofErr w:type="spellStart"/>
      <w:r>
        <w:rPr>
          <w:rFonts w:ascii="Times New Roman" w:eastAsia="Times New Roman" w:hAnsi="Times New Roman" w:cs="Times New Roman"/>
          <w:sz w:val="28"/>
          <w:szCs w:val="28"/>
          <w:lang w:eastAsia="lv-LV"/>
        </w:rPr>
        <w:t>www.kadastrs.lv</w:t>
      </w:r>
      <w:proofErr w:type="spellEnd"/>
      <w:r>
        <w:rPr>
          <w:rFonts w:ascii="Times New Roman" w:hAnsi="Times New Roman" w:cs="Times New Roman"/>
          <w:sz w:val="28"/>
          <w:szCs w:val="28"/>
        </w:rPr>
        <w:t>, kas nodrošina informācijas apriti drošā un šifrētā veidā</w:t>
      </w:r>
      <w:r>
        <w:rPr>
          <w:rFonts w:ascii="Times New Roman" w:eastAsia="Times New Roman" w:hAnsi="Times New Roman" w:cs="Times New Roman"/>
          <w:sz w:val="28"/>
          <w:szCs w:val="28"/>
          <w:lang w:eastAsia="lv-LV"/>
        </w:rPr>
        <w:t xml:space="preserve"> (turpmāk – Valsts zemes dienesta portāls</w:t>
      </w:r>
      <w:r>
        <w:rPr>
          <w:rFonts w:ascii="Times New Roman" w:hAnsi="Times New Roman" w:cs="Times New Roman"/>
          <w:sz w:val="28"/>
          <w:szCs w:val="28"/>
        </w:rPr>
        <w:t>), ja ir veikta personas elektroniskā identifikācija;</w:t>
      </w:r>
    </w:p>
    <w:p w14:paraId="1886FD5A"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17.2.</w:t>
      </w:r>
      <w:r>
        <w:rPr>
          <w:rFonts w:ascii="Times New Roman" w:eastAsia="Times New Roman" w:hAnsi="Times New Roman" w:cs="Times New Roman"/>
          <w:sz w:val="28"/>
          <w:szCs w:val="28"/>
          <w:lang w:eastAsia="lv-LV"/>
        </w:rPr>
        <w:t> </w:t>
      </w:r>
      <w:r>
        <w:rPr>
          <w:rFonts w:ascii="Times New Roman" w:hAnsi="Times New Roman" w:cs="Times New Roman"/>
          <w:sz w:val="28"/>
          <w:szCs w:val="28"/>
        </w:rPr>
        <w:t>e-pakalpojumu iesniegumu iesniegšanai</w:t>
      </w:r>
      <w:r>
        <w:rPr>
          <w:rFonts w:ascii="Times New Roman" w:eastAsia="Times New Roman" w:hAnsi="Times New Roman" w:cs="Times New Roman"/>
          <w:sz w:val="28"/>
          <w:szCs w:val="28"/>
          <w:lang w:eastAsia="lv-LV"/>
        </w:rPr>
        <w:t xml:space="preserve"> valsts pārvaldes pakalpo</w:t>
      </w:r>
      <w:r>
        <w:rPr>
          <w:rFonts w:ascii="Times New Roman" w:eastAsia="Times New Roman" w:hAnsi="Times New Roman" w:cs="Times New Roman"/>
          <w:sz w:val="28"/>
          <w:szCs w:val="28"/>
          <w:lang w:eastAsia="lv-LV"/>
        </w:rPr>
        <w:softHyphen/>
        <w:t xml:space="preserve">jumu portālā </w:t>
      </w:r>
      <w:proofErr w:type="spellStart"/>
      <w:r>
        <w:rPr>
          <w:rFonts w:ascii="Times New Roman" w:eastAsia="Times New Roman" w:hAnsi="Times New Roman" w:cs="Times New Roman"/>
          <w:sz w:val="28"/>
          <w:szCs w:val="28"/>
          <w:lang w:eastAsia="lv-LV"/>
        </w:rPr>
        <w:t>www.latvija.lv</w:t>
      </w:r>
      <w:proofErr w:type="spellEnd"/>
      <w:r>
        <w:rPr>
          <w:rFonts w:ascii="Times New Roman" w:eastAsia="Times New Roman" w:hAnsi="Times New Roman" w:cs="Times New Roman"/>
          <w:sz w:val="28"/>
          <w:szCs w:val="28"/>
          <w:lang w:eastAsia="lv-LV"/>
        </w:rPr>
        <w:t>, ja ir veikta personas elektroniskā identifikācija;</w:t>
      </w:r>
    </w:p>
    <w:p w14:paraId="0DB22610" w14:textId="77777777" w:rsidR="00880E31" w:rsidRDefault="00880E31" w:rsidP="00880E31">
      <w:pPr>
        <w:ind w:firstLine="709"/>
        <w:jc w:val="both"/>
        <w:rPr>
          <w:rFonts w:ascii="Times New Roman" w:hAnsi="Times New Roman" w:cs="Times New Roman"/>
          <w:sz w:val="28"/>
          <w:szCs w:val="28"/>
        </w:rPr>
      </w:pPr>
      <w:r>
        <w:rPr>
          <w:rFonts w:ascii="Times New Roman" w:hAnsi="Times New Roman" w:cs="Times New Roman"/>
          <w:sz w:val="28"/>
          <w:szCs w:val="28"/>
        </w:rPr>
        <w:t>17.3. specializētu e-pakalpojumu, kas pieejams valsts vienotajā ģeotel</w:t>
      </w:r>
      <w:r>
        <w:rPr>
          <w:rFonts w:ascii="Times New Roman" w:hAnsi="Times New Roman" w:cs="Times New Roman"/>
          <w:sz w:val="28"/>
          <w:szCs w:val="28"/>
        </w:rPr>
        <w:softHyphen/>
        <w:t xml:space="preserve">piskās informācijas portālā </w:t>
      </w:r>
      <w:proofErr w:type="spellStart"/>
      <w:r>
        <w:rPr>
          <w:rFonts w:ascii="Times New Roman" w:hAnsi="Times New Roman" w:cs="Times New Roman"/>
          <w:sz w:val="28"/>
          <w:szCs w:val="28"/>
        </w:rPr>
        <w:t>www.geolatvija.lv</w:t>
      </w:r>
      <w:proofErr w:type="spellEnd"/>
      <w:r>
        <w:rPr>
          <w:rFonts w:ascii="Times New Roman" w:hAnsi="Times New Roman" w:cs="Times New Roman"/>
          <w:sz w:val="28"/>
          <w:szCs w:val="28"/>
        </w:rPr>
        <w:t>, ja ir veikta personas elektroniskā identifikācija;</w:t>
      </w:r>
    </w:p>
    <w:p w14:paraId="066AE86A"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17.4</w:t>
      </w:r>
      <w:r>
        <w:rPr>
          <w:rFonts w:ascii="Times New Roman" w:eastAsia="Times New Roman" w:hAnsi="Times New Roman" w:cs="Times New Roman"/>
          <w:sz w:val="28"/>
          <w:szCs w:val="28"/>
          <w:lang w:eastAsia="lv-LV"/>
        </w:rPr>
        <w:t>. elektronisko pastu</w:t>
      </w:r>
      <w:r>
        <w:rPr>
          <w:rFonts w:ascii="Times New Roman" w:hAnsi="Times New Roman" w:cs="Times New Roman"/>
          <w:sz w:val="28"/>
          <w:szCs w:val="28"/>
        </w:rPr>
        <w:t>;</w:t>
      </w:r>
    </w:p>
    <w:p w14:paraId="7ADF49D7" w14:textId="7231F121" w:rsidR="00880E31" w:rsidRDefault="00880E31" w:rsidP="00880E31">
      <w:pPr>
        <w:ind w:firstLine="709"/>
        <w:jc w:val="both"/>
        <w:rPr>
          <w:rFonts w:ascii="Times New Roman" w:hAnsi="Times New Roman" w:cs="Times New Roman"/>
          <w:sz w:val="28"/>
          <w:szCs w:val="28"/>
        </w:rPr>
      </w:pPr>
      <w:r>
        <w:rPr>
          <w:rFonts w:ascii="Times New Roman" w:hAnsi="Times New Roman" w:cs="Times New Roman"/>
          <w:sz w:val="28"/>
          <w:szCs w:val="28"/>
        </w:rPr>
        <w:t>17.5. </w:t>
      </w:r>
      <w:r w:rsidR="000C5C5B">
        <w:rPr>
          <w:rFonts w:ascii="Times New Roman" w:hAnsi="Times New Roman" w:cs="Times New Roman"/>
          <w:sz w:val="28"/>
          <w:szCs w:val="28"/>
        </w:rPr>
        <w:t>oficiāl</w:t>
      </w:r>
      <w:r w:rsidR="00EE6C57">
        <w:rPr>
          <w:rFonts w:ascii="Times New Roman" w:hAnsi="Times New Roman" w:cs="Times New Roman"/>
          <w:sz w:val="28"/>
          <w:szCs w:val="28"/>
        </w:rPr>
        <w:t>o</w:t>
      </w:r>
      <w:r w:rsidR="000C5C5B">
        <w:rPr>
          <w:rFonts w:ascii="Times New Roman" w:hAnsi="Times New Roman" w:cs="Times New Roman"/>
          <w:sz w:val="28"/>
          <w:szCs w:val="28"/>
        </w:rPr>
        <w:t xml:space="preserve"> elektronisk</w:t>
      </w:r>
      <w:r w:rsidR="00EE6C57">
        <w:rPr>
          <w:rFonts w:ascii="Times New Roman" w:hAnsi="Times New Roman" w:cs="Times New Roman"/>
          <w:sz w:val="28"/>
          <w:szCs w:val="28"/>
        </w:rPr>
        <w:t>o</w:t>
      </w:r>
      <w:r w:rsidR="000C5C5B">
        <w:rPr>
          <w:rFonts w:ascii="Times New Roman" w:hAnsi="Times New Roman" w:cs="Times New Roman"/>
          <w:sz w:val="28"/>
          <w:szCs w:val="28"/>
        </w:rPr>
        <w:t xml:space="preserve"> adres</w:t>
      </w:r>
      <w:r w:rsidR="00EE6C57">
        <w:rPr>
          <w:rFonts w:ascii="Times New Roman" w:hAnsi="Times New Roman" w:cs="Times New Roman"/>
          <w:sz w:val="28"/>
          <w:szCs w:val="28"/>
        </w:rPr>
        <w:t xml:space="preserve">i un nosūtot to uz </w:t>
      </w:r>
      <w:r>
        <w:rPr>
          <w:rFonts w:ascii="Times New Roman" w:hAnsi="Times New Roman" w:cs="Times New Roman"/>
          <w:sz w:val="28"/>
          <w:szCs w:val="28"/>
        </w:rPr>
        <w:t>Valsts zemes dienesta oficiālās elektroniskās adreses kontu.</w:t>
      </w:r>
    </w:p>
    <w:p w14:paraId="6320A7CD" w14:textId="77777777" w:rsidR="00880E31" w:rsidRDefault="00880E31" w:rsidP="00880E31">
      <w:pPr>
        <w:ind w:firstLine="709"/>
        <w:jc w:val="both"/>
        <w:rPr>
          <w:rFonts w:ascii="Times New Roman" w:eastAsia="Times New Roman" w:hAnsi="Times New Roman" w:cs="Times New Roman"/>
          <w:sz w:val="28"/>
          <w:szCs w:val="28"/>
          <w:lang w:eastAsia="lv-LV"/>
        </w:rPr>
      </w:pPr>
    </w:p>
    <w:p w14:paraId="76D2567C" w14:textId="0988EBCC"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18</w:t>
      </w:r>
      <w:r>
        <w:rPr>
          <w:rFonts w:ascii="Times New Roman" w:eastAsia="Times New Roman" w:hAnsi="Times New Roman" w:cs="Times New Roman"/>
          <w:sz w:val="28"/>
          <w:szCs w:val="28"/>
          <w:lang w:eastAsia="lv-LV"/>
        </w:rPr>
        <w:t xml:space="preserve">. Informācijas pieprasījumā papildus normatīvajos aktos </w:t>
      </w:r>
      <w:r w:rsidR="00445C12">
        <w:rPr>
          <w:rFonts w:ascii="Times New Roman" w:eastAsia="Times New Roman" w:hAnsi="Times New Roman" w:cs="Times New Roman"/>
          <w:sz w:val="28"/>
          <w:szCs w:val="28"/>
          <w:lang w:eastAsia="lv-LV"/>
        </w:rPr>
        <w:t xml:space="preserve">noteiktajām prasībām </w:t>
      </w:r>
      <w:r>
        <w:rPr>
          <w:rFonts w:ascii="Times New Roman" w:eastAsia="Times New Roman" w:hAnsi="Times New Roman" w:cs="Times New Roman"/>
          <w:sz w:val="28"/>
          <w:szCs w:val="28"/>
          <w:lang w:eastAsia="lv-LV"/>
        </w:rPr>
        <w:t>informācijas atklātības un ģeotelpiskās informācijas jomā persona norāda:</w:t>
      </w:r>
    </w:p>
    <w:p w14:paraId="7E4CCC47"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18</w:t>
      </w:r>
      <w:r>
        <w:rPr>
          <w:rFonts w:ascii="Times New Roman" w:eastAsia="Times New Roman" w:hAnsi="Times New Roman" w:cs="Times New Roman"/>
          <w:sz w:val="28"/>
          <w:szCs w:val="28"/>
          <w:lang w:eastAsia="lv-LV"/>
        </w:rPr>
        <w:t>.1. ziņas par personu, kura pieprasa informāciju:</w:t>
      </w:r>
    </w:p>
    <w:p w14:paraId="6345BC19"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18</w:t>
      </w:r>
      <w:r>
        <w:rPr>
          <w:rFonts w:ascii="Times New Roman" w:eastAsia="Times New Roman" w:hAnsi="Times New Roman" w:cs="Times New Roman"/>
          <w:sz w:val="28"/>
          <w:szCs w:val="28"/>
          <w:lang w:eastAsia="lv-LV"/>
        </w:rPr>
        <w:t>.1.1. fiziskai personai – personas kodu</w:t>
      </w:r>
      <w:r>
        <w:rPr>
          <w:rFonts w:ascii="Times New Roman" w:hAnsi="Times New Roman" w:cs="Times New Roman"/>
          <w:sz w:val="28"/>
          <w:szCs w:val="28"/>
        </w:rPr>
        <w:t xml:space="preserve"> un</w:t>
      </w:r>
      <w:r>
        <w:rPr>
          <w:rFonts w:ascii="Times New Roman" w:eastAsia="Times New Roman" w:hAnsi="Times New Roman" w:cs="Times New Roman"/>
          <w:sz w:val="28"/>
          <w:szCs w:val="28"/>
          <w:lang w:eastAsia="lv-LV"/>
        </w:rPr>
        <w:t xml:space="preserve"> deklarētās dzīvesvietas adresi;</w:t>
      </w:r>
    </w:p>
    <w:p w14:paraId="054DF21D"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18</w:t>
      </w:r>
      <w:r>
        <w:rPr>
          <w:rFonts w:ascii="Times New Roman" w:eastAsia="Times New Roman" w:hAnsi="Times New Roman" w:cs="Times New Roman"/>
          <w:sz w:val="28"/>
          <w:szCs w:val="28"/>
          <w:lang w:eastAsia="lv-LV"/>
        </w:rPr>
        <w:t>.1.2. juridiskai personai – reģistrācijas numuru</w:t>
      </w:r>
      <w:r>
        <w:rPr>
          <w:rFonts w:ascii="Times New Roman" w:hAnsi="Times New Roman" w:cs="Times New Roman"/>
          <w:sz w:val="28"/>
          <w:szCs w:val="28"/>
        </w:rPr>
        <w:t xml:space="preserve"> un</w:t>
      </w:r>
      <w:r>
        <w:rPr>
          <w:rFonts w:ascii="Times New Roman" w:eastAsia="Times New Roman" w:hAnsi="Times New Roman" w:cs="Times New Roman"/>
          <w:sz w:val="28"/>
          <w:szCs w:val="28"/>
          <w:lang w:eastAsia="lv-LV"/>
        </w:rPr>
        <w:t xml:space="preserve"> juridisko adresi;</w:t>
      </w:r>
    </w:p>
    <w:p w14:paraId="1A4DECA6"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18</w:t>
      </w:r>
      <w:r>
        <w:rPr>
          <w:rFonts w:ascii="Times New Roman" w:eastAsia="Times New Roman" w:hAnsi="Times New Roman" w:cs="Times New Roman"/>
          <w:sz w:val="28"/>
          <w:szCs w:val="28"/>
          <w:lang w:eastAsia="lv-LV"/>
        </w:rPr>
        <w:t>.1.3. valsts un pašvaldības iestādei – nosaukumu un adresi;</w:t>
      </w:r>
    </w:p>
    <w:p w14:paraId="3A7C52EE" w14:textId="0A3AAD44"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lastRenderedPageBreak/>
        <w:t>18</w:t>
      </w:r>
      <w:r>
        <w:rPr>
          <w:rFonts w:ascii="Times New Roman" w:eastAsia="Times New Roman" w:hAnsi="Times New Roman" w:cs="Times New Roman"/>
          <w:sz w:val="28"/>
          <w:szCs w:val="28"/>
          <w:lang w:eastAsia="lv-LV"/>
        </w:rPr>
        <w:t xml:space="preserve">.2. iespējami precīzu izsniedzamās informācijas apjomu un sastāvu, informācijas izsniegšanas veidu un pēc iespējas norāda </w:t>
      </w:r>
      <w:r>
        <w:rPr>
          <w:rFonts w:ascii="Times New Roman" w:hAnsi="Times New Roman" w:cs="Times New Roman"/>
          <w:sz w:val="28"/>
          <w:szCs w:val="28"/>
        </w:rPr>
        <w:t xml:space="preserve">kadastra informācijas sistēmas </w:t>
      </w:r>
      <w:r>
        <w:rPr>
          <w:rFonts w:ascii="Times New Roman" w:eastAsia="Times New Roman" w:hAnsi="Times New Roman" w:cs="Times New Roman"/>
          <w:sz w:val="28"/>
          <w:szCs w:val="28"/>
          <w:lang w:eastAsia="lv-LV"/>
        </w:rPr>
        <w:t>datu izsniegšanas risinājumu atbilstoši pakalpojuma aprakst</w:t>
      </w:r>
      <w:r w:rsidR="009F4048">
        <w:rPr>
          <w:rFonts w:ascii="Times New Roman" w:eastAsia="Times New Roman" w:hAnsi="Times New Roman" w:cs="Times New Roman"/>
          <w:sz w:val="28"/>
          <w:szCs w:val="28"/>
          <w:lang w:eastAsia="lv-LV"/>
        </w:rPr>
        <w:t>a</w:t>
      </w:r>
      <w:r>
        <w:rPr>
          <w:rFonts w:ascii="Times New Roman" w:eastAsia="Times New Roman" w:hAnsi="Times New Roman" w:cs="Times New Roman"/>
          <w:sz w:val="28"/>
          <w:szCs w:val="28"/>
          <w:lang w:eastAsia="lv-LV"/>
        </w:rPr>
        <w:t>m.</w:t>
      </w:r>
    </w:p>
    <w:p w14:paraId="4E8637E5" w14:textId="77777777" w:rsidR="00880E31" w:rsidRDefault="00880E31" w:rsidP="00880E31">
      <w:pPr>
        <w:ind w:firstLine="709"/>
        <w:jc w:val="both"/>
        <w:rPr>
          <w:rFonts w:ascii="Times New Roman" w:eastAsia="Times New Roman" w:hAnsi="Times New Roman" w:cs="Times New Roman"/>
          <w:sz w:val="28"/>
          <w:szCs w:val="28"/>
          <w:lang w:eastAsia="lv-LV"/>
        </w:rPr>
      </w:pPr>
    </w:p>
    <w:p w14:paraId="0E1B3851" w14:textId="4DD748E2"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19</w:t>
      </w:r>
      <w:r>
        <w:rPr>
          <w:rFonts w:ascii="Times New Roman" w:eastAsia="Times New Roman" w:hAnsi="Times New Roman" w:cs="Times New Roman"/>
          <w:sz w:val="28"/>
          <w:szCs w:val="28"/>
          <w:lang w:eastAsia="lv-LV"/>
        </w:rPr>
        <w:t xml:space="preserve">. Šo noteikumu </w:t>
      </w:r>
      <w:r>
        <w:rPr>
          <w:rFonts w:ascii="Times New Roman" w:hAnsi="Times New Roman" w:cs="Times New Roman"/>
          <w:sz w:val="28"/>
          <w:szCs w:val="28"/>
        </w:rPr>
        <w:t>17</w:t>
      </w:r>
      <w:r>
        <w:rPr>
          <w:rFonts w:ascii="Times New Roman" w:eastAsia="Times New Roman" w:hAnsi="Times New Roman" w:cs="Times New Roman"/>
          <w:sz w:val="28"/>
          <w:szCs w:val="28"/>
          <w:lang w:eastAsia="lv-LV"/>
        </w:rPr>
        <w:t>.1</w:t>
      </w:r>
      <w:r>
        <w:rPr>
          <w:rFonts w:ascii="Times New Roman" w:hAnsi="Times New Roman" w:cs="Times New Roman"/>
          <w:sz w:val="28"/>
          <w:szCs w:val="28"/>
        </w:rPr>
        <w:t>., 17.2., 17.3. un 17.5</w:t>
      </w:r>
      <w:r>
        <w:rPr>
          <w:rFonts w:ascii="Times New Roman" w:eastAsia="Times New Roman" w:hAnsi="Times New Roman" w:cs="Times New Roman"/>
          <w:sz w:val="28"/>
          <w:szCs w:val="28"/>
          <w:lang w:eastAsia="lv-LV"/>
        </w:rPr>
        <w:t>. apakšpunktā minētajā gadījumā persona informācijas pieprasījumu var neparakstīt ar elektronisko parakstu.</w:t>
      </w:r>
    </w:p>
    <w:p w14:paraId="454C3306" w14:textId="77777777" w:rsidR="00880E31" w:rsidRDefault="00880E31" w:rsidP="00880E31">
      <w:pPr>
        <w:ind w:firstLine="709"/>
        <w:jc w:val="both"/>
        <w:rPr>
          <w:rFonts w:ascii="Times New Roman" w:eastAsia="Times New Roman" w:hAnsi="Times New Roman" w:cs="Times New Roman"/>
          <w:sz w:val="28"/>
          <w:szCs w:val="28"/>
          <w:lang w:eastAsia="lv-LV"/>
        </w:rPr>
      </w:pPr>
    </w:p>
    <w:p w14:paraId="174E3E7B" w14:textId="55C4EFB5"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20</w:t>
      </w:r>
      <w:r>
        <w:rPr>
          <w:rFonts w:ascii="Times New Roman" w:eastAsia="Times New Roman" w:hAnsi="Times New Roman" w:cs="Times New Roman"/>
          <w:sz w:val="28"/>
          <w:szCs w:val="28"/>
          <w:lang w:eastAsia="lv-LV"/>
        </w:rPr>
        <w:t>. Pēc Valsts zemes dienesta pieprasījuma personai ir pienākums uzrādīt vai iesniegt dokumentu, kas apliecina pieprasījumā norādīto informācijas saņemšanas pamatojumu, ja persona pieprasījusi kadastra informācijas sistēmas datus vai arhīva dokumentus, kas satur ierobežotas pieejamības informāciju vai fiziskas personas datus, vai ja izsniedzamo kadastra informācijas sistēmas datu vai arhīva dokumentu sagatavošanai bija nepieciešama pieprasījumā norādīto fiziskas personas datu apstrāde.</w:t>
      </w:r>
    </w:p>
    <w:p w14:paraId="2FBFAB3C" w14:textId="77777777" w:rsidR="00880E31" w:rsidRDefault="00880E31" w:rsidP="00880E31">
      <w:pPr>
        <w:ind w:firstLine="709"/>
        <w:jc w:val="both"/>
        <w:rPr>
          <w:rFonts w:ascii="Times New Roman" w:eastAsia="Times New Roman" w:hAnsi="Times New Roman" w:cs="Times New Roman"/>
          <w:sz w:val="28"/>
          <w:szCs w:val="28"/>
          <w:lang w:eastAsia="lv-LV"/>
        </w:rPr>
      </w:pPr>
    </w:p>
    <w:p w14:paraId="6718D943" w14:textId="3810A774" w:rsidR="00880E31" w:rsidRDefault="00880E31" w:rsidP="00880E31">
      <w:pPr>
        <w:ind w:firstLine="709"/>
        <w:jc w:val="both"/>
        <w:rPr>
          <w:rFonts w:ascii="Times New Roman" w:eastAsia="Times New Roman" w:hAnsi="Times New Roman" w:cs="Times New Roman"/>
          <w:sz w:val="28"/>
          <w:szCs w:val="28"/>
          <w:lang w:eastAsia="lv-LV"/>
        </w:rPr>
      </w:pPr>
      <w:proofErr w:type="gramStart"/>
      <w:r>
        <w:rPr>
          <w:rFonts w:ascii="Times New Roman" w:hAnsi="Times New Roman" w:cs="Times New Roman"/>
          <w:sz w:val="28"/>
          <w:szCs w:val="28"/>
        </w:rPr>
        <w:t>21</w:t>
      </w:r>
      <w:r>
        <w:rPr>
          <w:rFonts w:ascii="Times New Roman" w:eastAsia="Times New Roman" w:hAnsi="Times New Roman" w:cs="Times New Roman"/>
          <w:sz w:val="28"/>
          <w:szCs w:val="28"/>
          <w:lang w:eastAsia="lv-LV"/>
        </w:rPr>
        <w:t>. Elektroniskā veidā sagatavotus kadastra informācijas sistēmas</w:t>
      </w:r>
      <w:proofErr w:type="gramEnd"/>
      <w:r>
        <w:rPr>
          <w:rFonts w:ascii="Times New Roman" w:eastAsia="Times New Roman" w:hAnsi="Times New Roman" w:cs="Times New Roman"/>
          <w:sz w:val="28"/>
          <w:szCs w:val="28"/>
          <w:lang w:eastAsia="lv-LV"/>
        </w:rPr>
        <w:t xml:space="preserve"> teksta un telpiskos datus Valsts zemes dienests personai izsniedz kopā ar Valsts zemes dienesta atļauju to izmantošanai, kurā noteikti informācijas izmantošanas noteikumi</w:t>
      </w:r>
      <w:r>
        <w:rPr>
          <w:rFonts w:ascii="Times New Roman" w:hAnsi="Times New Roman" w:cs="Times New Roman"/>
          <w:sz w:val="28"/>
          <w:szCs w:val="28"/>
        </w:rPr>
        <w:t xml:space="preserve"> (turpmāk – atļauja). Atļaujā noteiktos</w:t>
      </w:r>
      <w:r>
        <w:rPr>
          <w:rFonts w:ascii="Times New Roman" w:eastAsia="Times New Roman" w:hAnsi="Times New Roman" w:cs="Times New Roman"/>
          <w:sz w:val="28"/>
          <w:szCs w:val="28"/>
          <w:lang w:eastAsia="lv-LV"/>
        </w:rPr>
        <w:t xml:space="preserve"> kadastra informācijas sistēmas teksta datu izmantošanas noteikumus Valsts zemes dienests publicē tīmekļvietnē (</w:t>
      </w:r>
      <w:proofErr w:type="spellStart"/>
      <w:r>
        <w:rPr>
          <w:rFonts w:ascii="Times New Roman" w:eastAsia="Times New Roman" w:hAnsi="Times New Roman" w:cs="Times New Roman"/>
          <w:sz w:val="28"/>
          <w:szCs w:val="28"/>
          <w:lang w:eastAsia="lv-LV"/>
        </w:rPr>
        <w:t>www.vzd.gov.lv</w:t>
      </w:r>
      <w:proofErr w:type="spellEnd"/>
      <w:r>
        <w:rPr>
          <w:rFonts w:ascii="Times New Roman" w:eastAsia="Times New Roman" w:hAnsi="Times New Roman" w:cs="Times New Roman"/>
          <w:sz w:val="28"/>
          <w:szCs w:val="28"/>
          <w:lang w:eastAsia="lv-LV"/>
        </w:rPr>
        <w:t>).</w:t>
      </w:r>
    </w:p>
    <w:p w14:paraId="3F53CF95" w14:textId="77777777" w:rsidR="00880E31" w:rsidRDefault="00880E31" w:rsidP="00880E31">
      <w:pPr>
        <w:ind w:firstLine="709"/>
        <w:jc w:val="both"/>
        <w:rPr>
          <w:rFonts w:ascii="Times New Roman" w:eastAsia="Times New Roman" w:hAnsi="Times New Roman" w:cs="Times New Roman"/>
          <w:sz w:val="28"/>
          <w:szCs w:val="28"/>
          <w:lang w:eastAsia="lv-LV"/>
        </w:rPr>
      </w:pPr>
    </w:p>
    <w:p w14:paraId="0D4F64B8"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22. Atļauju</w:t>
      </w:r>
      <w:r>
        <w:rPr>
          <w:rFonts w:ascii="Times New Roman" w:eastAsia="Times New Roman" w:hAnsi="Times New Roman" w:cs="Times New Roman"/>
          <w:sz w:val="28"/>
          <w:szCs w:val="28"/>
          <w:lang w:eastAsia="lv-LV"/>
        </w:rPr>
        <w:t xml:space="preserve"> personai nav nepieciešams </w:t>
      </w:r>
      <w:r>
        <w:rPr>
          <w:rFonts w:ascii="Times New Roman" w:hAnsi="Times New Roman" w:cs="Times New Roman"/>
          <w:sz w:val="28"/>
          <w:szCs w:val="28"/>
        </w:rPr>
        <w:t xml:space="preserve">izsniegt </w:t>
      </w:r>
      <w:r>
        <w:rPr>
          <w:rFonts w:ascii="Times New Roman" w:eastAsia="Times New Roman" w:hAnsi="Times New Roman" w:cs="Times New Roman"/>
          <w:sz w:val="28"/>
          <w:szCs w:val="28"/>
          <w:lang w:eastAsia="lv-LV"/>
        </w:rPr>
        <w:t>šādos gadījumos:</w:t>
      </w:r>
    </w:p>
    <w:p w14:paraId="39D7954D" w14:textId="3974B129"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22</w:t>
      </w:r>
      <w:r>
        <w:rPr>
          <w:rFonts w:ascii="Times New Roman" w:eastAsia="Times New Roman" w:hAnsi="Times New Roman" w:cs="Times New Roman"/>
          <w:sz w:val="28"/>
          <w:szCs w:val="28"/>
          <w:lang w:eastAsia="lv-LV"/>
        </w:rPr>
        <w:t>.1. kadastra informācijas sistēmas teksta vai telpiskos datus pārlūko Valsts zemes dienesta portālā;</w:t>
      </w:r>
    </w:p>
    <w:p w14:paraId="1E877621" w14:textId="0CBC18AF"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22</w:t>
      </w:r>
      <w:r>
        <w:rPr>
          <w:rFonts w:ascii="Times New Roman" w:eastAsia="Times New Roman" w:hAnsi="Times New Roman" w:cs="Times New Roman"/>
          <w:sz w:val="28"/>
          <w:szCs w:val="28"/>
          <w:lang w:eastAsia="lv-LV"/>
        </w:rPr>
        <w:t>.2. kadastra informācijas sistēmas dat</w:t>
      </w:r>
      <w:r w:rsidR="00574257">
        <w:rPr>
          <w:rFonts w:ascii="Times New Roman" w:eastAsia="Times New Roman" w:hAnsi="Times New Roman" w:cs="Times New Roman"/>
          <w:sz w:val="28"/>
          <w:szCs w:val="28"/>
          <w:lang w:eastAsia="lv-LV"/>
        </w:rPr>
        <w:t>i</w:t>
      </w:r>
      <w:r>
        <w:rPr>
          <w:rFonts w:ascii="Times New Roman" w:eastAsia="Times New Roman" w:hAnsi="Times New Roman" w:cs="Times New Roman"/>
          <w:sz w:val="28"/>
          <w:szCs w:val="28"/>
          <w:lang w:eastAsia="lv-LV"/>
        </w:rPr>
        <w:t xml:space="preserve"> </w:t>
      </w:r>
      <w:r w:rsidR="00574257">
        <w:rPr>
          <w:rFonts w:ascii="Times New Roman" w:eastAsia="Times New Roman" w:hAnsi="Times New Roman" w:cs="Times New Roman"/>
          <w:sz w:val="28"/>
          <w:szCs w:val="28"/>
          <w:lang w:eastAsia="lv-LV"/>
        </w:rPr>
        <w:t xml:space="preserve">tiek </w:t>
      </w:r>
      <w:r>
        <w:rPr>
          <w:rFonts w:ascii="Times New Roman" w:eastAsia="Times New Roman" w:hAnsi="Times New Roman" w:cs="Times New Roman"/>
          <w:sz w:val="28"/>
          <w:szCs w:val="28"/>
          <w:lang w:eastAsia="lv-LV"/>
        </w:rPr>
        <w:t>izsnie</w:t>
      </w:r>
      <w:r w:rsidR="00574257">
        <w:rPr>
          <w:rFonts w:ascii="Times New Roman" w:eastAsia="Times New Roman" w:hAnsi="Times New Roman" w:cs="Times New Roman"/>
          <w:sz w:val="28"/>
          <w:szCs w:val="28"/>
          <w:lang w:eastAsia="lv-LV"/>
        </w:rPr>
        <w:t>gti šādā apjomā</w:t>
      </w:r>
      <w:r>
        <w:rPr>
          <w:rFonts w:ascii="Times New Roman" w:eastAsia="Times New Roman" w:hAnsi="Times New Roman" w:cs="Times New Roman"/>
          <w:sz w:val="28"/>
          <w:szCs w:val="28"/>
          <w:lang w:eastAsia="lv-LV"/>
        </w:rPr>
        <w:t>:</w:t>
      </w:r>
    </w:p>
    <w:p w14:paraId="4DCB8A95" w14:textId="48303A94"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22</w:t>
      </w:r>
      <w:r>
        <w:rPr>
          <w:rFonts w:ascii="Times New Roman" w:eastAsia="Times New Roman" w:hAnsi="Times New Roman" w:cs="Times New Roman"/>
          <w:sz w:val="28"/>
          <w:szCs w:val="28"/>
          <w:lang w:eastAsia="lv-LV"/>
        </w:rPr>
        <w:t>.2.1. līdz 50</w:t>
      </w:r>
      <w:r w:rsidR="00574257">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kadastra objektiem – teksta datiem, izņemot datus par tirgus darījumiem;</w:t>
      </w:r>
    </w:p>
    <w:p w14:paraId="1490519F" w14:textId="44E5B7D0"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22</w:t>
      </w:r>
      <w:r>
        <w:rPr>
          <w:rFonts w:ascii="Times New Roman" w:eastAsia="Times New Roman" w:hAnsi="Times New Roman" w:cs="Times New Roman"/>
          <w:sz w:val="28"/>
          <w:szCs w:val="28"/>
          <w:lang w:eastAsia="lv-LV"/>
        </w:rPr>
        <w:t>.2.2. vien</w:t>
      </w:r>
      <w:r w:rsidR="00574257">
        <w:rPr>
          <w:rFonts w:ascii="Times New Roman" w:eastAsia="Times New Roman" w:hAnsi="Times New Roman" w:cs="Times New Roman"/>
          <w:sz w:val="28"/>
          <w:szCs w:val="28"/>
          <w:lang w:eastAsia="lv-LV"/>
        </w:rPr>
        <w:t>a</w:t>
      </w:r>
      <w:r>
        <w:rPr>
          <w:rFonts w:ascii="Times New Roman" w:eastAsia="Times New Roman" w:hAnsi="Times New Roman" w:cs="Times New Roman"/>
          <w:sz w:val="28"/>
          <w:szCs w:val="28"/>
          <w:lang w:eastAsia="lv-LV"/>
        </w:rPr>
        <w:t xml:space="preserve"> standartkop</w:t>
      </w:r>
      <w:r w:rsidR="00574257">
        <w:rPr>
          <w:rFonts w:ascii="Times New Roman" w:eastAsia="Times New Roman" w:hAnsi="Times New Roman" w:cs="Times New Roman"/>
          <w:sz w:val="28"/>
          <w:szCs w:val="28"/>
          <w:lang w:eastAsia="lv-LV"/>
        </w:rPr>
        <w:t>a</w:t>
      </w:r>
      <w:r>
        <w:rPr>
          <w:rFonts w:ascii="Times New Roman" w:eastAsia="Times New Roman" w:hAnsi="Times New Roman" w:cs="Times New Roman"/>
          <w:sz w:val="28"/>
          <w:szCs w:val="28"/>
          <w:lang w:eastAsia="lv-LV"/>
        </w:rPr>
        <w:t xml:space="preserve"> – teksta datiem par tirgus darījumiem;</w:t>
      </w:r>
    </w:p>
    <w:p w14:paraId="7F97EBEB"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22</w:t>
      </w:r>
      <w:r>
        <w:rPr>
          <w:rFonts w:ascii="Times New Roman" w:eastAsia="Times New Roman" w:hAnsi="Times New Roman" w:cs="Times New Roman"/>
          <w:sz w:val="28"/>
          <w:szCs w:val="28"/>
          <w:lang w:eastAsia="lv-LV"/>
        </w:rPr>
        <w:t>.2.3. līdz 50 zemes vienībām – telpiskajiem datiem;</w:t>
      </w:r>
    </w:p>
    <w:p w14:paraId="02428831"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22</w:t>
      </w:r>
      <w:r>
        <w:rPr>
          <w:rFonts w:ascii="Times New Roman" w:eastAsia="Times New Roman" w:hAnsi="Times New Roman" w:cs="Times New Roman"/>
          <w:sz w:val="28"/>
          <w:szCs w:val="28"/>
          <w:lang w:eastAsia="lv-LV"/>
        </w:rPr>
        <w:t>.2.4. atbilstoši Nekustamā īpašuma valsts kadastra likuma 85. panta pirmajai un otrajai daļai;</w:t>
      </w:r>
    </w:p>
    <w:p w14:paraId="4D6F6FFB"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22</w:t>
      </w:r>
      <w:r>
        <w:rPr>
          <w:rFonts w:ascii="Times New Roman" w:eastAsia="Times New Roman" w:hAnsi="Times New Roman" w:cs="Times New Roman"/>
          <w:sz w:val="28"/>
          <w:szCs w:val="28"/>
          <w:lang w:eastAsia="lv-LV"/>
        </w:rPr>
        <w:t>.3. izsniedz statistisko informāciju.</w:t>
      </w:r>
    </w:p>
    <w:p w14:paraId="4727C228" w14:textId="77777777" w:rsidR="00880E31" w:rsidRDefault="00880E31" w:rsidP="00880E31">
      <w:pPr>
        <w:ind w:firstLine="709"/>
        <w:jc w:val="both"/>
        <w:rPr>
          <w:rFonts w:ascii="Times New Roman" w:eastAsia="Times New Roman" w:hAnsi="Times New Roman" w:cs="Times New Roman"/>
          <w:sz w:val="28"/>
          <w:szCs w:val="28"/>
          <w:lang w:eastAsia="lv-LV"/>
        </w:rPr>
      </w:pPr>
    </w:p>
    <w:p w14:paraId="5B505E6F"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23. Atļauju</w:t>
      </w:r>
      <w:r>
        <w:rPr>
          <w:rFonts w:ascii="Times New Roman" w:eastAsia="Times New Roman" w:hAnsi="Times New Roman" w:cs="Times New Roman"/>
          <w:sz w:val="28"/>
          <w:szCs w:val="28"/>
          <w:lang w:eastAsia="lv-LV"/>
        </w:rPr>
        <w:t xml:space="preserve"> izsniedz:</w:t>
      </w:r>
    </w:p>
    <w:p w14:paraId="3543A35D" w14:textId="652CC788"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23</w:t>
      </w:r>
      <w:r>
        <w:rPr>
          <w:rFonts w:ascii="Times New Roman" w:eastAsia="Times New Roman" w:hAnsi="Times New Roman" w:cs="Times New Roman"/>
          <w:sz w:val="28"/>
          <w:szCs w:val="28"/>
          <w:lang w:eastAsia="lv-LV"/>
        </w:rPr>
        <w:t>.1. licenc</w:t>
      </w:r>
      <w:r w:rsidR="00340725">
        <w:rPr>
          <w:rFonts w:ascii="Times New Roman" w:eastAsia="Times New Roman" w:hAnsi="Times New Roman" w:cs="Times New Roman"/>
          <w:sz w:val="28"/>
          <w:szCs w:val="28"/>
          <w:lang w:eastAsia="lv-LV"/>
        </w:rPr>
        <w:t>es veidā</w:t>
      </w:r>
      <w:r>
        <w:rPr>
          <w:rFonts w:ascii="Times New Roman" w:eastAsia="Times New Roman" w:hAnsi="Times New Roman" w:cs="Times New Roman"/>
          <w:sz w:val="28"/>
          <w:szCs w:val="28"/>
          <w:lang w:eastAsia="lv-LV"/>
        </w:rPr>
        <w:t xml:space="preserve"> papīra vai elektroniskā formā;</w:t>
      </w:r>
    </w:p>
    <w:p w14:paraId="7EDEF4DB" w14:textId="2BCF6342"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23</w:t>
      </w:r>
      <w:r>
        <w:rPr>
          <w:rFonts w:ascii="Times New Roman" w:eastAsia="Times New Roman" w:hAnsi="Times New Roman" w:cs="Times New Roman"/>
          <w:sz w:val="28"/>
          <w:szCs w:val="28"/>
          <w:lang w:eastAsia="lv-LV"/>
        </w:rPr>
        <w:t xml:space="preserve">.2. ietverot </w:t>
      </w:r>
      <w:r w:rsidR="00C60E4F">
        <w:rPr>
          <w:rFonts w:ascii="Times New Roman" w:eastAsia="Times New Roman" w:hAnsi="Times New Roman" w:cs="Times New Roman"/>
          <w:sz w:val="28"/>
          <w:szCs w:val="28"/>
          <w:lang w:eastAsia="lv-LV"/>
        </w:rPr>
        <w:t xml:space="preserve">to </w:t>
      </w:r>
      <w:r>
        <w:rPr>
          <w:rFonts w:ascii="Times New Roman" w:eastAsia="Times New Roman" w:hAnsi="Times New Roman" w:cs="Times New Roman"/>
          <w:sz w:val="28"/>
          <w:szCs w:val="28"/>
          <w:lang w:eastAsia="lv-LV"/>
        </w:rPr>
        <w:t>starpresoru vienošanās tekstā, sadarbības līgumā vai līgumā</w:t>
      </w:r>
      <w:r>
        <w:rPr>
          <w:rFonts w:ascii="Times New Roman" w:hAnsi="Times New Roman" w:cs="Times New Roman"/>
          <w:sz w:val="28"/>
          <w:szCs w:val="28"/>
        </w:rPr>
        <w:t xml:space="preserve"> (turpmāk – līgums)</w:t>
      </w:r>
      <w:r>
        <w:rPr>
          <w:rFonts w:ascii="Times New Roman" w:eastAsia="Times New Roman" w:hAnsi="Times New Roman" w:cs="Times New Roman"/>
          <w:sz w:val="28"/>
          <w:szCs w:val="28"/>
          <w:lang w:eastAsia="lv-LV"/>
        </w:rPr>
        <w:t>.</w:t>
      </w:r>
    </w:p>
    <w:p w14:paraId="4A64801A" w14:textId="77777777" w:rsidR="00880E31" w:rsidRDefault="00880E31" w:rsidP="00880E31">
      <w:pPr>
        <w:ind w:firstLine="709"/>
        <w:jc w:val="both"/>
        <w:rPr>
          <w:rFonts w:ascii="Times New Roman" w:eastAsia="Times New Roman" w:hAnsi="Times New Roman" w:cs="Times New Roman"/>
          <w:sz w:val="28"/>
          <w:szCs w:val="28"/>
          <w:lang w:eastAsia="lv-LV"/>
        </w:rPr>
      </w:pPr>
    </w:p>
    <w:p w14:paraId="0C9339BE" w14:textId="1B1F67E2"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24</w:t>
      </w:r>
      <w:r>
        <w:rPr>
          <w:rFonts w:ascii="Times New Roman" w:eastAsia="Times New Roman" w:hAnsi="Times New Roman" w:cs="Times New Roman"/>
          <w:sz w:val="28"/>
          <w:szCs w:val="28"/>
          <w:lang w:eastAsia="lv-LV"/>
        </w:rPr>
        <w:t xml:space="preserve">. Šo noteikumu </w:t>
      </w:r>
      <w:r>
        <w:rPr>
          <w:rFonts w:ascii="Times New Roman" w:hAnsi="Times New Roman" w:cs="Times New Roman"/>
          <w:sz w:val="28"/>
          <w:szCs w:val="28"/>
        </w:rPr>
        <w:t>22</w:t>
      </w:r>
      <w:r>
        <w:rPr>
          <w:rFonts w:ascii="Times New Roman" w:eastAsia="Times New Roman" w:hAnsi="Times New Roman" w:cs="Times New Roman"/>
          <w:sz w:val="28"/>
          <w:szCs w:val="28"/>
          <w:lang w:eastAsia="lv-LV"/>
        </w:rPr>
        <w:t xml:space="preserve">. punktā minētajos gadījumos personai, kas saņēmusi kadastra informācijas sistēmas datus, ir tiesības tos publicēt, publiskot vai citādi izplatīt trešajai personai tādā apjomā un ar tādiem nosacījumiem, kādus nosaka Valsts zemes dienesta vadītājs. </w:t>
      </w:r>
      <w:r>
        <w:rPr>
          <w:rFonts w:ascii="Times New Roman" w:hAnsi="Times New Roman" w:cs="Times New Roman"/>
          <w:sz w:val="28"/>
          <w:szCs w:val="28"/>
        </w:rPr>
        <w:t>Kadastra informācijas sistēmas datu</w:t>
      </w:r>
      <w:r>
        <w:rPr>
          <w:rFonts w:ascii="Times New Roman" w:eastAsia="Times New Roman" w:hAnsi="Times New Roman" w:cs="Times New Roman"/>
          <w:sz w:val="28"/>
          <w:szCs w:val="28"/>
          <w:lang w:eastAsia="lv-LV"/>
        </w:rPr>
        <w:t xml:space="preserve"> izplatīšanas </w:t>
      </w:r>
      <w:r>
        <w:rPr>
          <w:rFonts w:ascii="Times New Roman" w:eastAsia="Times New Roman" w:hAnsi="Times New Roman" w:cs="Times New Roman"/>
          <w:sz w:val="28"/>
          <w:szCs w:val="28"/>
          <w:lang w:eastAsia="lv-LV"/>
        </w:rPr>
        <w:lastRenderedPageBreak/>
        <w:t>apjomu un nosacījumus publicē Valsts zemes dienesta tīmekļvietnē (</w:t>
      </w:r>
      <w:proofErr w:type="spellStart"/>
      <w:r>
        <w:rPr>
          <w:rFonts w:ascii="Times New Roman" w:eastAsia="Times New Roman" w:hAnsi="Times New Roman" w:cs="Times New Roman"/>
          <w:sz w:val="28"/>
          <w:szCs w:val="28"/>
          <w:lang w:eastAsia="lv-LV"/>
        </w:rPr>
        <w:t>www.vzd.gov.lv</w:t>
      </w:r>
      <w:proofErr w:type="spellEnd"/>
      <w:r>
        <w:rPr>
          <w:rFonts w:ascii="Times New Roman" w:eastAsia="Times New Roman" w:hAnsi="Times New Roman" w:cs="Times New Roman"/>
          <w:sz w:val="28"/>
          <w:szCs w:val="28"/>
          <w:lang w:eastAsia="lv-LV"/>
        </w:rPr>
        <w:t>).</w:t>
      </w:r>
    </w:p>
    <w:p w14:paraId="071AEEC4" w14:textId="77777777" w:rsidR="00880E31" w:rsidRDefault="00880E31" w:rsidP="00880E31">
      <w:pPr>
        <w:ind w:firstLine="709"/>
        <w:jc w:val="both"/>
        <w:rPr>
          <w:rFonts w:ascii="Times New Roman" w:eastAsia="Times New Roman" w:hAnsi="Times New Roman" w:cs="Times New Roman"/>
          <w:sz w:val="28"/>
          <w:szCs w:val="28"/>
          <w:lang w:eastAsia="lv-LV"/>
        </w:rPr>
      </w:pPr>
    </w:p>
    <w:p w14:paraId="2F468648" w14:textId="0650620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25</w:t>
      </w:r>
      <w:r>
        <w:rPr>
          <w:rFonts w:ascii="Times New Roman" w:eastAsia="Times New Roman" w:hAnsi="Times New Roman" w:cs="Times New Roman"/>
          <w:sz w:val="28"/>
          <w:szCs w:val="28"/>
          <w:lang w:eastAsia="lv-LV"/>
        </w:rPr>
        <w:t>. Persona, kas</w:t>
      </w:r>
      <w:r>
        <w:rPr>
          <w:rFonts w:ascii="Times New Roman" w:hAnsi="Times New Roman" w:cs="Times New Roman"/>
          <w:sz w:val="28"/>
          <w:szCs w:val="28"/>
        </w:rPr>
        <w:t xml:space="preserve"> teritorijas attīstības plānošanas dokumenta izstrādei nepieciešamos</w:t>
      </w:r>
      <w:r>
        <w:rPr>
          <w:rFonts w:ascii="Times New Roman" w:eastAsia="Times New Roman" w:hAnsi="Times New Roman" w:cs="Times New Roman"/>
          <w:sz w:val="28"/>
          <w:szCs w:val="28"/>
          <w:lang w:eastAsia="lv-LV"/>
        </w:rPr>
        <w:t xml:space="preserve"> kadastra informācijas sistēmas datus saņēmusi Teritorijas attīstības plānošanas informācijas sistēmā, tos izmanto tikai teritorijas attīstības plānošanas dokumenta izstrādei. Teritorijas attīstības plānošanas dokumentu publicē, izmantojot kadastra informācijas sistēmas datus uz teritorijas attīstības plānošanas dokumenta izstrādes brīdi</w:t>
      </w:r>
      <w:r>
        <w:rPr>
          <w:rFonts w:ascii="Times New Roman" w:hAnsi="Times New Roman" w:cs="Times New Roman"/>
          <w:sz w:val="28"/>
          <w:szCs w:val="28"/>
        </w:rPr>
        <w:t>,</w:t>
      </w:r>
      <w:r>
        <w:rPr>
          <w:rFonts w:ascii="Times New Roman" w:eastAsia="Times New Roman" w:hAnsi="Times New Roman" w:cs="Times New Roman"/>
          <w:sz w:val="28"/>
          <w:szCs w:val="28"/>
          <w:lang w:eastAsia="lv-LV"/>
        </w:rPr>
        <w:t xml:space="preserve"> un </w:t>
      </w:r>
      <w:r>
        <w:rPr>
          <w:rFonts w:ascii="Times New Roman" w:hAnsi="Times New Roman" w:cs="Times New Roman"/>
          <w:sz w:val="28"/>
          <w:szCs w:val="28"/>
        </w:rPr>
        <w:t>nodrošina</w:t>
      </w:r>
      <w:r>
        <w:rPr>
          <w:rFonts w:ascii="Times New Roman" w:eastAsia="Times New Roman" w:hAnsi="Times New Roman" w:cs="Times New Roman"/>
          <w:sz w:val="28"/>
          <w:szCs w:val="28"/>
          <w:lang w:eastAsia="lv-LV"/>
        </w:rPr>
        <w:t>, ka trešās personas tos nevar lejupielādēt vai tiem piekļūt citādi.</w:t>
      </w:r>
    </w:p>
    <w:p w14:paraId="3F9A5106" w14:textId="77777777" w:rsidR="00880E31" w:rsidRDefault="00880E31" w:rsidP="00880E31">
      <w:pPr>
        <w:ind w:firstLine="709"/>
        <w:jc w:val="both"/>
        <w:rPr>
          <w:rFonts w:ascii="Times New Roman" w:eastAsia="Times New Roman" w:hAnsi="Times New Roman" w:cs="Times New Roman"/>
          <w:sz w:val="28"/>
          <w:szCs w:val="28"/>
          <w:lang w:eastAsia="lv-LV"/>
        </w:rPr>
      </w:pPr>
    </w:p>
    <w:p w14:paraId="1E2316FE"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26</w:t>
      </w:r>
      <w:r>
        <w:rPr>
          <w:rFonts w:ascii="Times New Roman" w:eastAsia="Times New Roman" w:hAnsi="Times New Roman" w:cs="Times New Roman"/>
          <w:sz w:val="28"/>
          <w:szCs w:val="28"/>
          <w:lang w:eastAsia="lv-LV"/>
        </w:rPr>
        <w:t>. Kadastra informācijas sistēmas datus un arhīva dokumentus Valsts zemes dienests personai izsniedz</w:t>
      </w:r>
      <w:r>
        <w:rPr>
          <w:rFonts w:ascii="Times New Roman" w:hAnsi="Times New Roman" w:cs="Times New Roman"/>
          <w:sz w:val="28"/>
          <w:szCs w:val="28"/>
        </w:rPr>
        <w:t xml:space="preserve"> šajos noteikumos norādītajā veidā</w:t>
      </w:r>
      <w:proofErr w:type="gramStart"/>
      <w:r>
        <w:rPr>
          <w:rFonts w:ascii="Times New Roman" w:hAnsi="Times New Roman" w:cs="Times New Roman"/>
          <w:sz w:val="28"/>
          <w:szCs w:val="28"/>
        </w:rPr>
        <w:t xml:space="preserve"> vai, ja tas nav norādīts šajos noteikumos, tad – </w:t>
      </w:r>
      <w:r>
        <w:rPr>
          <w:rFonts w:ascii="Times New Roman" w:eastAsia="Times New Roman" w:hAnsi="Times New Roman" w:cs="Times New Roman"/>
          <w:sz w:val="28"/>
          <w:szCs w:val="28"/>
          <w:lang w:eastAsia="lv-LV"/>
        </w:rPr>
        <w:t xml:space="preserve">pakalpojuma aprakstā norādītajā veidā, izmantojot tajā noteiktos </w:t>
      </w:r>
      <w:r>
        <w:rPr>
          <w:rFonts w:ascii="Times New Roman" w:hAnsi="Times New Roman" w:cs="Times New Roman"/>
          <w:sz w:val="28"/>
          <w:szCs w:val="28"/>
        </w:rPr>
        <w:t xml:space="preserve">kadastra informācijas sistēmas </w:t>
      </w:r>
      <w:r>
        <w:rPr>
          <w:rFonts w:ascii="Times New Roman" w:eastAsia="Times New Roman" w:hAnsi="Times New Roman" w:cs="Times New Roman"/>
          <w:sz w:val="28"/>
          <w:szCs w:val="28"/>
          <w:lang w:eastAsia="lv-LV"/>
        </w:rPr>
        <w:t>datu izsniegšanas risinājumus</w:t>
      </w:r>
      <w:proofErr w:type="gramEnd"/>
      <w:r>
        <w:rPr>
          <w:rFonts w:ascii="Times New Roman" w:eastAsia="Times New Roman" w:hAnsi="Times New Roman" w:cs="Times New Roman"/>
          <w:sz w:val="28"/>
          <w:szCs w:val="28"/>
          <w:lang w:eastAsia="lv-LV"/>
        </w:rPr>
        <w:t>.</w:t>
      </w:r>
    </w:p>
    <w:p w14:paraId="4335D083" w14:textId="77777777" w:rsidR="00880E31" w:rsidRDefault="00880E31" w:rsidP="00880E31">
      <w:pPr>
        <w:ind w:firstLine="709"/>
        <w:jc w:val="both"/>
        <w:rPr>
          <w:rFonts w:ascii="Times New Roman" w:eastAsia="Times New Roman" w:hAnsi="Times New Roman" w:cs="Times New Roman"/>
          <w:sz w:val="28"/>
          <w:szCs w:val="28"/>
          <w:lang w:eastAsia="lv-LV"/>
        </w:rPr>
      </w:pPr>
    </w:p>
    <w:p w14:paraId="028CFAF3" w14:textId="2CCEC54C"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27. Pakalpojuma aprakstā noteiktajos gadījumos</w:t>
      </w:r>
      <w:r>
        <w:rPr>
          <w:rFonts w:ascii="Times New Roman" w:eastAsia="Times New Roman" w:hAnsi="Times New Roman" w:cs="Times New Roman"/>
          <w:sz w:val="28"/>
          <w:szCs w:val="28"/>
          <w:lang w:eastAsia="lv-LV"/>
        </w:rPr>
        <w:t xml:space="preserve"> elektroniskā veidā sagatavotus kadastra informācijas sistēmas datus un arhīva dokumentus </w:t>
      </w:r>
      <w:r>
        <w:rPr>
          <w:rFonts w:ascii="Times New Roman" w:hAnsi="Times New Roman" w:cs="Times New Roman"/>
          <w:sz w:val="28"/>
          <w:szCs w:val="28"/>
        </w:rPr>
        <w:t xml:space="preserve">Valsts zemes dienests </w:t>
      </w:r>
      <w:r>
        <w:rPr>
          <w:rFonts w:ascii="Times New Roman" w:eastAsia="Times New Roman" w:hAnsi="Times New Roman" w:cs="Times New Roman"/>
          <w:sz w:val="28"/>
          <w:szCs w:val="28"/>
          <w:lang w:eastAsia="lv-LV"/>
        </w:rPr>
        <w:t xml:space="preserve">izsniedz, </w:t>
      </w:r>
      <w:r>
        <w:rPr>
          <w:rFonts w:ascii="Times New Roman" w:hAnsi="Times New Roman" w:cs="Times New Roman"/>
          <w:sz w:val="28"/>
          <w:szCs w:val="28"/>
        </w:rPr>
        <w:t>tos</w:t>
      </w:r>
      <w:r>
        <w:rPr>
          <w:rFonts w:ascii="Times New Roman" w:eastAsia="Times New Roman" w:hAnsi="Times New Roman" w:cs="Times New Roman"/>
          <w:sz w:val="28"/>
          <w:szCs w:val="28"/>
          <w:lang w:eastAsia="lv-LV"/>
        </w:rPr>
        <w:t xml:space="preserve"> ievietojot Valsts zemes dienesta portālā</w:t>
      </w:r>
      <w:r>
        <w:rPr>
          <w:rFonts w:ascii="Times New Roman" w:hAnsi="Times New Roman" w:cs="Times New Roman"/>
          <w:sz w:val="28"/>
          <w:szCs w:val="28"/>
        </w:rPr>
        <w:t>.</w:t>
      </w:r>
    </w:p>
    <w:p w14:paraId="7583E915" w14:textId="77777777" w:rsidR="00880E31" w:rsidRDefault="00880E31" w:rsidP="00880E31">
      <w:pPr>
        <w:ind w:firstLine="709"/>
        <w:jc w:val="both"/>
        <w:rPr>
          <w:rFonts w:ascii="Times New Roman" w:hAnsi="Times New Roman" w:cs="Times New Roman"/>
          <w:sz w:val="28"/>
          <w:szCs w:val="28"/>
        </w:rPr>
      </w:pPr>
    </w:p>
    <w:p w14:paraId="6091BC4C" w14:textId="3859879B"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28</w:t>
      </w:r>
      <w:r>
        <w:rPr>
          <w:rFonts w:ascii="Times New Roman" w:eastAsia="Times New Roman" w:hAnsi="Times New Roman" w:cs="Times New Roman"/>
          <w:sz w:val="28"/>
          <w:szCs w:val="28"/>
          <w:lang w:eastAsia="lv-LV"/>
        </w:rPr>
        <w:t>. Pakalpojuma aprakstā noteiktajos gadījumos elektroniskā veidā sagatavotus kadastra informācijas sistēmas datus un arhīva dokumentus Valsts zemes dienests var apliecināt ar elektronisko zīmogu, kas garantē kadastra informācijas sistēmas datu vai arhīva dokumentu izcelsmi, integritāti un to, ka ir atklājamas jebkādas turpmākas to izmaiņas.</w:t>
      </w:r>
    </w:p>
    <w:p w14:paraId="51F18F24" w14:textId="77777777" w:rsidR="00880E31" w:rsidRDefault="00880E31" w:rsidP="00880E31">
      <w:pPr>
        <w:ind w:firstLine="709"/>
        <w:jc w:val="both"/>
        <w:rPr>
          <w:rFonts w:ascii="Times New Roman" w:eastAsia="Times New Roman" w:hAnsi="Times New Roman" w:cs="Times New Roman"/>
          <w:sz w:val="28"/>
          <w:szCs w:val="28"/>
          <w:lang w:eastAsia="lv-LV"/>
        </w:rPr>
      </w:pPr>
    </w:p>
    <w:p w14:paraId="3B0D489F"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29</w:t>
      </w:r>
      <w:r>
        <w:rPr>
          <w:rFonts w:ascii="Times New Roman" w:eastAsia="Times New Roman" w:hAnsi="Times New Roman" w:cs="Times New Roman"/>
          <w:sz w:val="28"/>
          <w:szCs w:val="28"/>
          <w:lang w:eastAsia="lv-LV"/>
        </w:rPr>
        <w:t>. Arhīva dokumentus Valsts zemes dienests sagatavo un izsniedz:</w:t>
      </w:r>
    </w:p>
    <w:p w14:paraId="07A7CEDC"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29</w:t>
      </w:r>
      <w:r>
        <w:rPr>
          <w:rFonts w:ascii="Times New Roman" w:eastAsia="Times New Roman" w:hAnsi="Times New Roman" w:cs="Times New Roman"/>
          <w:sz w:val="28"/>
          <w:szCs w:val="28"/>
          <w:lang w:eastAsia="lv-LV"/>
        </w:rPr>
        <w:t>.1. elektroniskā veidā no Valsts zemes dienesta digitālās dokumentu krātuves;</w:t>
      </w:r>
    </w:p>
    <w:p w14:paraId="4BB79242"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29</w:t>
      </w:r>
      <w:r>
        <w:rPr>
          <w:rFonts w:ascii="Times New Roman" w:eastAsia="Times New Roman" w:hAnsi="Times New Roman" w:cs="Times New Roman"/>
          <w:sz w:val="28"/>
          <w:szCs w:val="28"/>
          <w:lang w:eastAsia="lv-LV"/>
        </w:rPr>
        <w:t>.2. papīra veidā;</w:t>
      </w:r>
    </w:p>
    <w:p w14:paraId="5C72BAA0" w14:textId="4AAC71FF"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29</w:t>
      </w:r>
      <w:r>
        <w:rPr>
          <w:rFonts w:ascii="Times New Roman" w:eastAsia="Times New Roman" w:hAnsi="Times New Roman" w:cs="Times New Roman"/>
          <w:sz w:val="28"/>
          <w:szCs w:val="28"/>
          <w:lang w:eastAsia="lv-LV"/>
        </w:rPr>
        <w:t xml:space="preserve">.3. nodrošinot pieprasītājam iespēju ar tiem iepazīties </w:t>
      </w:r>
      <w:r w:rsidR="002A211C">
        <w:rPr>
          <w:rFonts w:ascii="Times New Roman" w:eastAsia="Times New Roman" w:hAnsi="Times New Roman" w:cs="Times New Roman"/>
          <w:sz w:val="28"/>
          <w:szCs w:val="28"/>
          <w:lang w:eastAsia="lv-LV"/>
        </w:rPr>
        <w:t>a</w:t>
      </w:r>
      <w:r>
        <w:rPr>
          <w:rFonts w:ascii="Times New Roman" w:eastAsia="Times New Roman" w:hAnsi="Times New Roman" w:cs="Times New Roman"/>
          <w:sz w:val="28"/>
          <w:szCs w:val="28"/>
          <w:lang w:eastAsia="lv-LV"/>
        </w:rPr>
        <w:t>rhīva telpās.</w:t>
      </w:r>
    </w:p>
    <w:p w14:paraId="386E855C" w14:textId="77777777" w:rsidR="00880E31" w:rsidRDefault="00880E31" w:rsidP="00880E31">
      <w:pPr>
        <w:ind w:firstLine="709"/>
        <w:jc w:val="both"/>
        <w:rPr>
          <w:rFonts w:ascii="Times New Roman" w:eastAsia="Times New Roman" w:hAnsi="Times New Roman" w:cs="Times New Roman"/>
          <w:sz w:val="28"/>
          <w:szCs w:val="28"/>
          <w:lang w:eastAsia="lv-LV"/>
        </w:rPr>
      </w:pPr>
    </w:p>
    <w:p w14:paraId="02FEF038" w14:textId="3CAD2242"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30</w:t>
      </w:r>
      <w:r>
        <w:rPr>
          <w:rFonts w:ascii="Times New Roman" w:eastAsia="Times New Roman" w:hAnsi="Times New Roman" w:cs="Times New Roman"/>
          <w:sz w:val="28"/>
          <w:szCs w:val="28"/>
          <w:lang w:eastAsia="lv-LV"/>
        </w:rPr>
        <w:t>. Saņemot kadastra informācijas sistēmas datus vai arhīva dokumentus klātienē, to saņēmējs uzrāda personu apliecinošu dokumentu.</w:t>
      </w:r>
    </w:p>
    <w:p w14:paraId="09524700" w14:textId="77777777" w:rsidR="00880E31" w:rsidRDefault="00880E31" w:rsidP="00880E31">
      <w:pPr>
        <w:ind w:firstLine="709"/>
        <w:jc w:val="both"/>
        <w:rPr>
          <w:rFonts w:ascii="Times New Roman" w:eastAsia="Times New Roman" w:hAnsi="Times New Roman" w:cs="Times New Roman"/>
          <w:sz w:val="28"/>
          <w:szCs w:val="28"/>
          <w:lang w:eastAsia="lv-LV"/>
        </w:rPr>
      </w:pPr>
    </w:p>
    <w:p w14:paraId="347A7663" w14:textId="6410286A"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31</w:t>
      </w:r>
      <w:r>
        <w:rPr>
          <w:rFonts w:ascii="Times New Roman" w:eastAsia="Times New Roman" w:hAnsi="Times New Roman" w:cs="Times New Roman"/>
          <w:sz w:val="28"/>
          <w:szCs w:val="28"/>
          <w:lang w:eastAsia="lv-LV"/>
        </w:rPr>
        <w:t>. Rakstveida vienošanos par kadastra informācijas sistēmas datu vai arhīva dokumentu izsniegšanu noslēdz, ja nepieciešami īpaši kadastra informācijas sistēmas datu vai arhīva dokumentu sagatavošanas nosacījumi vai piekļuves noteikumi.</w:t>
      </w:r>
      <w:bookmarkStart w:id="33" w:name="p51"/>
      <w:bookmarkStart w:id="34" w:name="p-421070"/>
      <w:bookmarkEnd w:id="33"/>
      <w:bookmarkEnd w:id="34"/>
    </w:p>
    <w:p w14:paraId="591C84F4" w14:textId="77777777" w:rsidR="00880E31" w:rsidRDefault="00880E31" w:rsidP="00880E31">
      <w:pPr>
        <w:ind w:firstLine="709"/>
        <w:jc w:val="both"/>
        <w:rPr>
          <w:rFonts w:ascii="Times New Roman" w:eastAsia="Times New Roman" w:hAnsi="Times New Roman" w:cs="Times New Roman"/>
          <w:sz w:val="28"/>
          <w:szCs w:val="28"/>
          <w:lang w:eastAsia="lv-LV"/>
        </w:rPr>
      </w:pPr>
    </w:p>
    <w:p w14:paraId="36255CCB" w14:textId="5B45D169"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32</w:t>
      </w:r>
      <w:r>
        <w:rPr>
          <w:rFonts w:ascii="Times New Roman" w:eastAsia="Times New Roman" w:hAnsi="Times New Roman" w:cs="Times New Roman"/>
          <w:sz w:val="28"/>
          <w:szCs w:val="28"/>
          <w:lang w:eastAsia="lv-LV"/>
        </w:rPr>
        <w:t xml:space="preserve">. Par kadastra informācijas sistēmas datu un arhīva dokumentu sagatavošanas un izsniegšanas termiņa sākumu uzskata nākamo darbdienu pēc pieprasījuma saņemšanas, ja Valsts zemes dienests kadastra informāciju </w:t>
      </w:r>
      <w:r>
        <w:rPr>
          <w:rFonts w:ascii="Times New Roman" w:eastAsia="Times New Roman" w:hAnsi="Times New Roman" w:cs="Times New Roman"/>
          <w:sz w:val="28"/>
          <w:szCs w:val="28"/>
          <w:lang w:eastAsia="lv-LV"/>
        </w:rPr>
        <w:lastRenderedPageBreak/>
        <w:t>sagatavo un izsniedz bez maksas. Ja Valsts zemes dienests kadastra informāciju sagatavo un izsniedz par maksu, termiņa sākumu nosaka atbilstoši normatīvajiem aktiem par Valsts zemes dienesta sniegto maksas pakalpojumu cenrādi un samaksas kārtību.</w:t>
      </w:r>
    </w:p>
    <w:p w14:paraId="5265B94D" w14:textId="77777777" w:rsidR="00880E31" w:rsidRDefault="00880E31" w:rsidP="00880E31">
      <w:pPr>
        <w:ind w:firstLine="709"/>
        <w:jc w:val="both"/>
        <w:rPr>
          <w:rFonts w:ascii="Times New Roman" w:hAnsi="Times New Roman" w:cs="Times New Roman"/>
          <w:sz w:val="28"/>
          <w:szCs w:val="28"/>
        </w:rPr>
      </w:pPr>
    </w:p>
    <w:p w14:paraId="2382ABD8" w14:textId="77777777" w:rsidR="00880E31" w:rsidRDefault="00880E31" w:rsidP="00880E31">
      <w:pPr>
        <w:pStyle w:val="Heading1"/>
        <w:spacing w:before="0" w:beforeAutospacing="0" w:after="0" w:afterAutospacing="0"/>
        <w:jc w:val="center"/>
        <w:rPr>
          <w:sz w:val="28"/>
          <w:szCs w:val="28"/>
        </w:rPr>
      </w:pPr>
      <w:r>
        <w:rPr>
          <w:sz w:val="28"/>
          <w:szCs w:val="28"/>
        </w:rPr>
        <w:t>IV. Kadastra informācija</w:t>
      </w:r>
      <w:bookmarkEnd w:id="30"/>
      <w:r>
        <w:rPr>
          <w:sz w:val="28"/>
          <w:szCs w:val="28"/>
        </w:rPr>
        <w:t xml:space="preserve"> valsts pārvaldei un tiesai</w:t>
      </w:r>
    </w:p>
    <w:p w14:paraId="67075462" w14:textId="77777777" w:rsidR="00880E31" w:rsidRDefault="00880E31" w:rsidP="00880E31">
      <w:pPr>
        <w:pStyle w:val="Heading1"/>
        <w:spacing w:before="0" w:beforeAutospacing="0" w:after="0" w:afterAutospacing="0"/>
        <w:jc w:val="center"/>
        <w:rPr>
          <w:b w:val="0"/>
          <w:sz w:val="28"/>
          <w:szCs w:val="28"/>
        </w:rPr>
      </w:pPr>
    </w:p>
    <w:p w14:paraId="1F3D286B" w14:textId="6E6C584E" w:rsidR="00880E31" w:rsidRDefault="00880E31" w:rsidP="00880E31">
      <w:pPr>
        <w:ind w:firstLine="709"/>
        <w:jc w:val="both"/>
        <w:rPr>
          <w:rFonts w:ascii="Times New Roman" w:eastAsia="Times New Roman" w:hAnsi="Times New Roman" w:cs="Times New Roman"/>
          <w:sz w:val="28"/>
          <w:szCs w:val="28"/>
          <w:lang w:eastAsia="lv-LV"/>
        </w:rPr>
      </w:pPr>
      <w:bookmarkStart w:id="35" w:name="p18"/>
      <w:bookmarkStart w:id="36" w:name="p-421028"/>
      <w:bookmarkEnd w:id="35"/>
      <w:bookmarkEnd w:id="36"/>
      <w:r>
        <w:rPr>
          <w:rFonts w:ascii="Times New Roman" w:eastAsia="Times New Roman" w:hAnsi="Times New Roman" w:cs="Times New Roman"/>
          <w:sz w:val="28"/>
          <w:szCs w:val="28"/>
          <w:lang w:eastAsia="lv-LV"/>
        </w:rPr>
        <w:t>33. Šo noteikumu 34. un 35. punktā minēto datu apmaiņu un</w:t>
      </w:r>
      <w:r>
        <w:rPr>
          <w:rFonts w:ascii="Times New Roman" w:hAnsi="Times New Roman" w:cs="Times New Roman"/>
          <w:sz w:val="28"/>
          <w:szCs w:val="28"/>
        </w:rPr>
        <w:t xml:space="preserve"> kadastra informācijas sistēmas</w:t>
      </w:r>
      <w:r>
        <w:rPr>
          <w:rFonts w:ascii="Times New Roman" w:eastAsia="Times New Roman" w:hAnsi="Times New Roman" w:cs="Times New Roman"/>
          <w:sz w:val="28"/>
          <w:szCs w:val="28"/>
          <w:lang w:eastAsia="lv-LV"/>
        </w:rPr>
        <w:t xml:space="preserve"> datu izsniegšanas termiņu nosaka līgumā atbilstoši Valsts pārvaldes iekārtas likumam.</w:t>
      </w:r>
    </w:p>
    <w:p w14:paraId="08444B2B" w14:textId="77777777" w:rsidR="00880E31" w:rsidRDefault="00880E31" w:rsidP="00880E31">
      <w:pPr>
        <w:ind w:firstLine="709"/>
        <w:jc w:val="both"/>
        <w:rPr>
          <w:rFonts w:ascii="Times New Roman" w:eastAsia="Times New Roman" w:hAnsi="Times New Roman" w:cs="Times New Roman"/>
          <w:sz w:val="28"/>
          <w:szCs w:val="28"/>
          <w:lang w:eastAsia="lv-LV"/>
        </w:rPr>
      </w:pPr>
    </w:p>
    <w:p w14:paraId="3F04703C"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34. </w:t>
      </w:r>
      <w:r w:rsidRPr="00002198">
        <w:rPr>
          <w:rFonts w:ascii="Times New Roman" w:eastAsia="Times New Roman" w:hAnsi="Times New Roman" w:cs="Times New Roman"/>
          <w:sz w:val="28"/>
          <w:szCs w:val="28"/>
          <w:lang w:eastAsia="lv-LV"/>
        </w:rPr>
        <w:t xml:space="preserve">Atbilstoši </w:t>
      </w:r>
      <w:hyperlink r:id="rId8" w:tgtFrame="_blank" w:history="1">
        <w:r w:rsidRPr="00002198">
          <w:rPr>
            <w:rStyle w:val="Hyperlink"/>
            <w:rFonts w:ascii="Times New Roman" w:hAnsi="Times New Roman" w:cs="Times New Roman"/>
            <w:color w:val="auto"/>
            <w:sz w:val="28"/>
            <w:szCs w:val="28"/>
            <w:u w:val="none"/>
          </w:rPr>
          <w:t>Nekustamā īpašuma valsts kadastra likuma</w:t>
        </w:r>
      </w:hyperlink>
      <w:r w:rsidRPr="00002198">
        <w:rPr>
          <w:rFonts w:ascii="Times New Roman" w:eastAsia="Times New Roman" w:hAnsi="Times New Roman" w:cs="Times New Roman"/>
          <w:sz w:val="28"/>
          <w:szCs w:val="28"/>
          <w:lang w:eastAsia="lv-LV"/>
        </w:rPr>
        <w:t xml:space="preserve"> </w:t>
      </w:r>
      <w:hyperlink r:id="rId9" w:anchor="p86" w:tgtFrame="_blank" w:history="1">
        <w:r w:rsidRPr="00002198">
          <w:rPr>
            <w:rStyle w:val="Hyperlink"/>
            <w:rFonts w:ascii="Times New Roman" w:hAnsi="Times New Roman" w:cs="Times New Roman"/>
            <w:color w:val="auto"/>
            <w:sz w:val="28"/>
            <w:szCs w:val="28"/>
            <w:u w:val="none"/>
          </w:rPr>
          <w:t>86. panta</w:t>
        </w:r>
      </w:hyperlink>
      <w:r w:rsidRPr="0000219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pirmajai daļai un 98. pantam Valsts zemes dienests datu apmaiņas ietvaros sagatavo un bez maksas izsniedz:</w:t>
      </w:r>
    </w:p>
    <w:p w14:paraId="28528FCE" w14:textId="467D9EF2"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34.1. aktuālos kadastra informācijas sistēmas teksta datus standartizētā formā, iekļaujot līgumā noteiktos informācijas blokus. </w:t>
      </w:r>
      <w:r>
        <w:rPr>
          <w:rFonts w:ascii="Times New Roman" w:hAnsi="Times New Roman" w:cs="Times New Roman"/>
          <w:sz w:val="28"/>
          <w:szCs w:val="28"/>
        </w:rPr>
        <w:t>Kadastra informācijas sistēmas datus</w:t>
      </w:r>
      <w:r>
        <w:rPr>
          <w:rFonts w:ascii="Times New Roman" w:eastAsia="Times New Roman" w:hAnsi="Times New Roman" w:cs="Times New Roman"/>
          <w:sz w:val="28"/>
          <w:szCs w:val="28"/>
          <w:lang w:eastAsia="lv-LV"/>
        </w:rPr>
        <w:t xml:space="preserve"> izsniedz, izmantojot:</w:t>
      </w:r>
    </w:p>
    <w:p w14:paraId="02639BCB"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34.1.1. tīmekļa </w:t>
      </w:r>
      <w:proofErr w:type="spellStart"/>
      <w:r>
        <w:rPr>
          <w:rFonts w:ascii="Times New Roman" w:eastAsia="Times New Roman" w:hAnsi="Times New Roman" w:cs="Times New Roman"/>
          <w:sz w:val="28"/>
          <w:szCs w:val="28"/>
          <w:lang w:eastAsia="lv-LV"/>
        </w:rPr>
        <w:t>pakalpi</w:t>
      </w:r>
      <w:proofErr w:type="spellEnd"/>
      <w:r>
        <w:rPr>
          <w:rFonts w:ascii="Times New Roman" w:eastAsia="Times New Roman" w:hAnsi="Times New Roman" w:cs="Times New Roman"/>
          <w:sz w:val="28"/>
          <w:szCs w:val="28"/>
          <w:lang w:eastAsia="lv-LV"/>
        </w:rPr>
        <w:t>;</w:t>
      </w:r>
    </w:p>
    <w:p w14:paraId="425C78F0" w14:textId="33979851"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34.1.2. Valsts zemes dienesta izveidotu specializētu </w:t>
      </w:r>
      <w:r>
        <w:rPr>
          <w:rFonts w:ascii="Times New Roman" w:hAnsi="Times New Roman" w:cs="Times New Roman"/>
          <w:sz w:val="28"/>
          <w:szCs w:val="28"/>
        </w:rPr>
        <w:t>e-</w:t>
      </w:r>
      <w:r>
        <w:rPr>
          <w:rFonts w:ascii="Times New Roman" w:eastAsia="Times New Roman" w:hAnsi="Times New Roman" w:cs="Times New Roman"/>
          <w:sz w:val="28"/>
          <w:szCs w:val="28"/>
          <w:lang w:eastAsia="lv-LV"/>
        </w:rPr>
        <w:t>pakalpojumu *.</w:t>
      </w:r>
      <w:proofErr w:type="spellStart"/>
      <w:r>
        <w:rPr>
          <w:rFonts w:ascii="Times New Roman" w:eastAsia="Times New Roman" w:hAnsi="Times New Roman" w:cs="Times New Roman"/>
          <w:sz w:val="28"/>
          <w:szCs w:val="28"/>
          <w:lang w:eastAsia="lv-LV"/>
        </w:rPr>
        <w:t>pdf</w:t>
      </w:r>
      <w:proofErr w:type="spellEnd"/>
      <w:r>
        <w:rPr>
          <w:rFonts w:ascii="Times New Roman" w:eastAsia="Times New Roman" w:hAnsi="Times New Roman" w:cs="Times New Roman"/>
          <w:sz w:val="28"/>
          <w:szCs w:val="28"/>
          <w:lang w:eastAsia="lv-LV"/>
        </w:rPr>
        <w:t xml:space="preserve"> datņu formātā;</w:t>
      </w:r>
    </w:p>
    <w:p w14:paraId="70985FE3" w14:textId="7ED6BE1E"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34.2. aktuālos kadastra informācijas sistēmas telpiskos datus standartizētā formā, iekļaujot līgumā noteiktos informācijas blokus. </w:t>
      </w:r>
      <w:r>
        <w:rPr>
          <w:rFonts w:ascii="Times New Roman" w:hAnsi="Times New Roman" w:cs="Times New Roman"/>
          <w:sz w:val="28"/>
          <w:szCs w:val="28"/>
        </w:rPr>
        <w:t>Kadastra informācijas sistēmas datus</w:t>
      </w:r>
      <w:r>
        <w:rPr>
          <w:rFonts w:ascii="Times New Roman" w:eastAsia="Times New Roman" w:hAnsi="Times New Roman" w:cs="Times New Roman"/>
          <w:sz w:val="28"/>
          <w:szCs w:val="28"/>
          <w:lang w:eastAsia="lv-LV"/>
        </w:rPr>
        <w:t xml:space="preserve"> izsniedz, izmantojot vienu no šādiem datu izsniegšanas risinājumiem:</w:t>
      </w:r>
    </w:p>
    <w:p w14:paraId="20A369FF"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34.2.1. tīmekļa </w:t>
      </w:r>
      <w:proofErr w:type="spellStart"/>
      <w:r>
        <w:rPr>
          <w:rFonts w:ascii="Times New Roman" w:eastAsia="Times New Roman" w:hAnsi="Times New Roman" w:cs="Times New Roman"/>
          <w:sz w:val="28"/>
          <w:szCs w:val="28"/>
          <w:lang w:eastAsia="lv-LV"/>
        </w:rPr>
        <w:t>pakalpi</w:t>
      </w:r>
      <w:proofErr w:type="spellEnd"/>
      <w:r>
        <w:rPr>
          <w:rFonts w:ascii="Times New Roman" w:eastAsia="Times New Roman" w:hAnsi="Times New Roman" w:cs="Times New Roman"/>
          <w:sz w:val="28"/>
          <w:szCs w:val="28"/>
          <w:lang w:eastAsia="lv-LV"/>
        </w:rPr>
        <w:t>;</w:t>
      </w:r>
    </w:p>
    <w:p w14:paraId="38263015" w14:textId="2E0D156D"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34.2.2. tiešsaistes pieslēgumu datubāzei; </w:t>
      </w:r>
    </w:p>
    <w:p w14:paraId="2C0F644E" w14:textId="19CE9E58"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34.2.3. datņu transportēšanas serveri *.</w:t>
      </w:r>
      <w:proofErr w:type="spellStart"/>
      <w:r>
        <w:rPr>
          <w:rFonts w:ascii="Times New Roman" w:eastAsia="Times New Roman" w:hAnsi="Times New Roman" w:cs="Times New Roman"/>
          <w:sz w:val="28"/>
          <w:szCs w:val="28"/>
          <w:lang w:eastAsia="lv-LV"/>
        </w:rPr>
        <w:t>dgn</w:t>
      </w:r>
      <w:proofErr w:type="spellEnd"/>
      <w:r>
        <w:rPr>
          <w:rFonts w:ascii="Times New Roman" w:eastAsia="Times New Roman" w:hAnsi="Times New Roman" w:cs="Times New Roman"/>
          <w:sz w:val="28"/>
          <w:szCs w:val="28"/>
          <w:lang w:eastAsia="lv-LV"/>
        </w:rPr>
        <w:t xml:space="preserve"> datņu formātā, ja </w:t>
      </w:r>
      <w:r>
        <w:rPr>
          <w:rFonts w:ascii="Times New Roman" w:hAnsi="Times New Roman" w:cs="Times New Roman"/>
          <w:sz w:val="28"/>
          <w:szCs w:val="28"/>
        </w:rPr>
        <w:t xml:space="preserve">kadastra informācijas sistēmas </w:t>
      </w:r>
      <w:r>
        <w:rPr>
          <w:rFonts w:ascii="Times New Roman" w:eastAsia="Times New Roman" w:hAnsi="Times New Roman" w:cs="Times New Roman"/>
          <w:sz w:val="28"/>
          <w:szCs w:val="28"/>
          <w:lang w:eastAsia="lv-LV"/>
        </w:rPr>
        <w:t>datus nevar saņemt, izmantojot šo noteikumu 34.2.1. vai 34.2.2. apakšpunktā norādītos datu izsniegšanas risinājumus;</w:t>
      </w:r>
    </w:p>
    <w:p w14:paraId="6587D388" w14:textId="4BD59220"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34.3. arhīva dokumentus līgumā noteiktajā apjomā. Arhīva dokumentus izsniedz *.</w:t>
      </w:r>
      <w:proofErr w:type="spellStart"/>
      <w:r>
        <w:rPr>
          <w:rFonts w:ascii="Times New Roman" w:eastAsia="Times New Roman" w:hAnsi="Times New Roman" w:cs="Times New Roman"/>
          <w:sz w:val="28"/>
          <w:szCs w:val="28"/>
          <w:lang w:eastAsia="lv-LV"/>
        </w:rPr>
        <w:t>pdf</w:t>
      </w:r>
      <w:proofErr w:type="spellEnd"/>
      <w:r>
        <w:rPr>
          <w:rFonts w:ascii="Times New Roman" w:eastAsia="Times New Roman" w:hAnsi="Times New Roman" w:cs="Times New Roman"/>
          <w:sz w:val="28"/>
          <w:szCs w:val="28"/>
          <w:lang w:eastAsia="lv-LV"/>
        </w:rPr>
        <w:t xml:space="preserve"> datņu formātā no Valsts zemes dienesta digitālās dokumentu krātuves vienā no šādiem datu izsniegšanas risinājumiem:</w:t>
      </w:r>
    </w:p>
    <w:p w14:paraId="26CB0863"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34.3.1. izmantojot tīmekļa </w:t>
      </w:r>
      <w:proofErr w:type="spellStart"/>
      <w:r>
        <w:rPr>
          <w:rFonts w:ascii="Times New Roman" w:eastAsia="Times New Roman" w:hAnsi="Times New Roman" w:cs="Times New Roman"/>
          <w:sz w:val="28"/>
          <w:szCs w:val="28"/>
          <w:lang w:eastAsia="lv-LV"/>
        </w:rPr>
        <w:t>pakalpi</w:t>
      </w:r>
      <w:proofErr w:type="spellEnd"/>
      <w:r>
        <w:rPr>
          <w:rFonts w:ascii="Times New Roman" w:eastAsia="Times New Roman" w:hAnsi="Times New Roman" w:cs="Times New Roman"/>
          <w:sz w:val="28"/>
          <w:szCs w:val="28"/>
          <w:lang w:eastAsia="lv-LV"/>
        </w:rPr>
        <w:t>;</w:t>
      </w:r>
    </w:p>
    <w:p w14:paraId="560D7ABB"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34.3.2. uz </w:t>
      </w:r>
      <w:r>
        <w:rPr>
          <w:rFonts w:ascii="Times New Roman" w:hAnsi="Times New Roman" w:cs="Times New Roman"/>
          <w:sz w:val="28"/>
          <w:szCs w:val="28"/>
        </w:rPr>
        <w:t>oficiālās elektroniskās adreses kontu</w:t>
      </w:r>
      <w:r>
        <w:rPr>
          <w:rFonts w:ascii="Times New Roman" w:eastAsia="Times New Roman" w:hAnsi="Times New Roman" w:cs="Times New Roman"/>
          <w:sz w:val="28"/>
          <w:szCs w:val="28"/>
          <w:lang w:eastAsia="lv-LV"/>
        </w:rPr>
        <w:t>.</w:t>
      </w:r>
    </w:p>
    <w:p w14:paraId="5E2A3DAF" w14:textId="77777777" w:rsidR="00880E31" w:rsidRDefault="00880E31" w:rsidP="00880E31">
      <w:pPr>
        <w:ind w:firstLine="709"/>
        <w:jc w:val="both"/>
        <w:rPr>
          <w:rFonts w:ascii="Times New Roman" w:hAnsi="Times New Roman" w:cs="Times New Roman"/>
          <w:sz w:val="28"/>
          <w:szCs w:val="28"/>
        </w:rPr>
      </w:pPr>
    </w:p>
    <w:p w14:paraId="158D560B"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35. </w:t>
      </w:r>
      <w:proofErr w:type="gramStart"/>
      <w:r>
        <w:rPr>
          <w:rFonts w:ascii="Times New Roman" w:hAnsi="Times New Roman" w:cs="Times New Roman"/>
          <w:sz w:val="28"/>
          <w:szCs w:val="28"/>
        </w:rPr>
        <w:t>Atbilstoši Nekustamā īpašuma valsts kadastra likuma 86. panta otrajai daļai un 98. pantam vietējai</w:t>
      </w:r>
      <w:r>
        <w:rPr>
          <w:rFonts w:ascii="Times New Roman" w:eastAsia="Times New Roman" w:hAnsi="Times New Roman" w:cs="Times New Roman"/>
          <w:sz w:val="28"/>
          <w:szCs w:val="28"/>
          <w:lang w:eastAsia="lv-LV"/>
        </w:rPr>
        <w:t xml:space="preserve"> pašvaldībai tās funkciju veikšanai, tai skaitā nekustamā īpašuma nodokļa administrēšanai,</w:t>
      </w:r>
      <w:proofErr w:type="gramEnd"/>
      <w:r>
        <w:rPr>
          <w:rFonts w:ascii="Times New Roman" w:eastAsia="Times New Roman" w:hAnsi="Times New Roman" w:cs="Times New Roman"/>
          <w:sz w:val="28"/>
          <w:szCs w:val="28"/>
          <w:lang w:eastAsia="lv-LV"/>
        </w:rPr>
        <w:t xml:space="preserve"> nepieciešamo kadastra informāciju par tās administratīvajā teritorijā esošajiem kadastra objektiem Valsts zemes dienests datu apmaiņas ietvaros sagatavo un bez maksas izsniedz:</w:t>
      </w:r>
    </w:p>
    <w:p w14:paraId="6A2A93F3" w14:textId="3822B2A2"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35.1. aktuālos kadastra informācijas sistēmas teksta datus standartizētā formā, iekļaujot visus šajos noteikumos noteiktos informācijas blokus. </w:t>
      </w:r>
      <w:r>
        <w:rPr>
          <w:rFonts w:ascii="Times New Roman" w:hAnsi="Times New Roman" w:cs="Times New Roman"/>
          <w:sz w:val="28"/>
          <w:szCs w:val="28"/>
        </w:rPr>
        <w:t>Kadastra informācijas sistēmas datus</w:t>
      </w:r>
      <w:r>
        <w:rPr>
          <w:rFonts w:ascii="Times New Roman" w:eastAsia="Times New Roman" w:hAnsi="Times New Roman" w:cs="Times New Roman"/>
          <w:sz w:val="28"/>
          <w:szCs w:val="28"/>
          <w:lang w:eastAsia="lv-LV"/>
        </w:rPr>
        <w:t xml:space="preserve"> izsniedz, izmantojot tīmekļa </w:t>
      </w:r>
      <w:proofErr w:type="spellStart"/>
      <w:r>
        <w:rPr>
          <w:rFonts w:ascii="Times New Roman" w:eastAsia="Times New Roman" w:hAnsi="Times New Roman" w:cs="Times New Roman"/>
          <w:sz w:val="28"/>
          <w:szCs w:val="28"/>
          <w:lang w:eastAsia="lv-LV"/>
        </w:rPr>
        <w:t>pakalpi</w:t>
      </w:r>
      <w:proofErr w:type="spellEnd"/>
      <w:r>
        <w:rPr>
          <w:rFonts w:ascii="Times New Roman" w:eastAsia="Times New Roman" w:hAnsi="Times New Roman" w:cs="Times New Roman"/>
          <w:sz w:val="28"/>
          <w:szCs w:val="28"/>
          <w:lang w:eastAsia="lv-LV"/>
        </w:rPr>
        <w:t xml:space="preserve"> vai tiešsaistes pieslēgumu datubāzei;</w:t>
      </w:r>
    </w:p>
    <w:p w14:paraId="7E7AB4B4" w14:textId="4F73D163"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35.2. aktuālos kadastra informācijas sistēmas telpiskos datus (kadastra karti) standartizētā formā. </w:t>
      </w:r>
      <w:r>
        <w:rPr>
          <w:rFonts w:ascii="Times New Roman" w:hAnsi="Times New Roman" w:cs="Times New Roman"/>
          <w:sz w:val="28"/>
          <w:szCs w:val="28"/>
        </w:rPr>
        <w:t>Kadastra informācijas sistēmas datus</w:t>
      </w:r>
      <w:r>
        <w:rPr>
          <w:rFonts w:ascii="Times New Roman" w:eastAsia="Times New Roman" w:hAnsi="Times New Roman" w:cs="Times New Roman"/>
          <w:sz w:val="28"/>
          <w:szCs w:val="28"/>
          <w:lang w:eastAsia="lv-LV"/>
        </w:rPr>
        <w:t xml:space="preserve"> izsniedz, izmantojot vienu no šādiem datu izsniegšanas risinājumiem:</w:t>
      </w:r>
    </w:p>
    <w:p w14:paraId="44735F04"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35.2.1. tīmekļa </w:t>
      </w:r>
      <w:proofErr w:type="spellStart"/>
      <w:r>
        <w:rPr>
          <w:rFonts w:ascii="Times New Roman" w:eastAsia="Times New Roman" w:hAnsi="Times New Roman" w:cs="Times New Roman"/>
          <w:sz w:val="28"/>
          <w:szCs w:val="28"/>
          <w:lang w:eastAsia="lv-LV"/>
        </w:rPr>
        <w:t>pakalpi</w:t>
      </w:r>
      <w:proofErr w:type="spellEnd"/>
      <w:r>
        <w:rPr>
          <w:rFonts w:ascii="Times New Roman" w:eastAsia="Times New Roman" w:hAnsi="Times New Roman" w:cs="Times New Roman"/>
          <w:sz w:val="28"/>
          <w:szCs w:val="28"/>
          <w:lang w:eastAsia="lv-LV"/>
        </w:rPr>
        <w:t>;</w:t>
      </w:r>
    </w:p>
    <w:p w14:paraId="1910FF96" w14:textId="0D62E1EF"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35.2.2. tiešsaistes pieslēgumu datubāzei; </w:t>
      </w:r>
    </w:p>
    <w:p w14:paraId="3C29DCE2" w14:textId="2900725C"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35.2.3. datņu transportēšanas serveri *.</w:t>
      </w:r>
      <w:proofErr w:type="spellStart"/>
      <w:r>
        <w:rPr>
          <w:rFonts w:ascii="Times New Roman" w:eastAsia="Times New Roman" w:hAnsi="Times New Roman" w:cs="Times New Roman"/>
          <w:sz w:val="28"/>
          <w:szCs w:val="28"/>
          <w:lang w:eastAsia="lv-LV"/>
        </w:rPr>
        <w:t>dgn</w:t>
      </w:r>
      <w:proofErr w:type="spellEnd"/>
      <w:r>
        <w:rPr>
          <w:rFonts w:ascii="Times New Roman" w:eastAsia="Times New Roman" w:hAnsi="Times New Roman" w:cs="Times New Roman"/>
          <w:sz w:val="28"/>
          <w:szCs w:val="28"/>
          <w:lang w:eastAsia="lv-LV"/>
        </w:rPr>
        <w:t xml:space="preserve"> datņu formātā, ja </w:t>
      </w:r>
      <w:r>
        <w:rPr>
          <w:rFonts w:ascii="Times New Roman" w:hAnsi="Times New Roman" w:cs="Times New Roman"/>
          <w:sz w:val="28"/>
          <w:szCs w:val="28"/>
        </w:rPr>
        <w:t xml:space="preserve">kadastra informācijas sistēmas </w:t>
      </w:r>
      <w:r>
        <w:rPr>
          <w:rFonts w:ascii="Times New Roman" w:eastAsia="Times New Roman" w:hAnsi="Times New Roman" w:cs="Times New Roman"/>
          <w:sz w:val="28"/>
          <w:szCs w:val="28"/>
          <w:lang w:eastAsia="lv-LV"/>
        </w:rPr>
        <w:t>datus nevar saņemt, izmantojot šo noteikumu 35.2.1. vai 35.2.2. apakšpunktā norādītos datu izsniegšanas risinājumus;</w:t>
      </w:r>
    </w:p>
    <w:p w14:paraId="2D0B9734" w14:textId="37D32041"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35.3. vēsturiskos kadastra informācijas sistēmas teksta datus. </w:t>
      </w:r>
      <w:r>
        <w:rPr>
          <w:rFonts w:ascii="Times New Roman" w:hAnsi="Times New Roman" w:cs="Times New Roman"/>
          <w:sz w:val="28"/>
          <w:szCs w:val="28"/>
        </w:rPr>
        <w:t>Kadastra informācijas sistēmas datus</w:t>
      </w:r>
      <w:r>
        <w:rPr>
          <w:rFonts w:ascii="Times New Roman" w:eastAsia="Times New Roman" w:hAnsi="Times New Roman" w:cs="Times New Roman"/>
          <w:sz w:val="28"/>
          <w:szCs w:val="28"/>
          <w:lang w:eastAsia="lv-LV"/>
        </w:rPr>
        <w:t xml:space="preserve"> izsniedz, izmantojot tiešsaistes pieslēgumu datubāzei.</w:t>
      </w:r>
    </w:p>
    <w:p w14:paraId="30B47C36" w14:textId="77777777" w:rsidR="00880E31" w:rsidRDefault="00880E31" w:rsidP="00880E31">
      <w:pPr>
        <w:ind w:firstLine="709"/>
        <w:jc w:val="both"/>
        <w:rPr>
          <w:rFonts w:ascii="Times New Roman" w:eastAsia="Times New Roman" w:hAnsi="Times New Roman" w:cs="Times New Roman"/>
          <w:sz w:val="28"/>
          <w:szCs w:val="28"/>
          <w:lang w:eastAsia="lv-LV"/>
        </w:rPr>
      </w:pPr>
    </w:p>
    <w:p w14:paraId="170DE0B0" w14:textId="35C2C66E"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36. Ja vietējās pašvaldības funkciju veikšanai nepieciešami aktuālie kadastra informācijas sistēmas teksta dati par Latvijas Republikas teritorijā esošajiem kadastra objektiem, Valsts zemes dienests tos sagatavo un bez maksas datu apmaiņas ietvaros izsniedz standartizētā formā, iekļaujot līgumā noteiktos informācijas blokus. </w:t>
      </w:r>
      <w:r>
        <w:rPr>
          <w:rFonts w:ascii="Times New Roman" w:hAnsi="Times New Roman" w:cs="Times New Roman"/>
          <w:sz w:val="28"/>
          <w:szCs w:val="28"/>
        </w:rPr>
        <w:t>Kadastra informācijas sistēmas datus</w:t>
      </w:r>
      <w:r>
        <w:rPr>
          <w:rFonts w:ascii="Times New Roman" w:eastAsia="Times New Roman" w:hAnsi="Times New Roman" w:cs="Times New Roman"/>
          <w:sz w:val="28"/>
          <w:szCs w:val="28"/>
          <w:lang w:eastAsia="lv-LV"/>
        </w:rPr>
        <w:t xml:space="preserve"> izsniedz *.</w:t>
      </w:r>
      <w:proofErr w:type="spellStart"/>
      <w:r>
        <w:rPr>
          <w:rFonts w:ascii="Times New Roman" w:eastAsia="Times New Roman" w:hAnsi="Times New Roman" w:cs="Times New Roman"/>
          <w:sz w:val="28"/>
          <w:szCs w:val="28"/>
          <w:lang w:eastAsia="lv-LV"/>
        </w:rPr>
        <w:t>xml</w:t>
      </w:r>
      <w:proofErr w:type="spellEnd"/>
      <w:r>
        <w:rPr>
          <w:rFonts w:ascii="Times New Roman" w:eastAsia="Times New Roman" w:hAnsi="Times New Roman" w:cs="Times New Roman"/>
          <w:sz w:val="28"/>
          <w:szCs w:val="28"/>
          <w:lang w:eastAsia="lv-LV"/>
        </w:rPr>
        <w:t xml:space="preserve"> datņu formātā, izmantojot Valsts zemes dienesta izveidotu specializētu </w:t>
      </w:r>
      <w:r>
        <w:rPr>
          <w:rFonts w:ascii="Times New Roman" w:hAnsi="Times New Roman" w:cs="Times New Roman"/>
          <w:sz w:val="28"/>
          <w:szCs w:val="28"/>
        </w:rPr>
        <w:t>e-</w:t>
      </w:r>
      <w:r>
        <w:rPr>
          <w:rFonts w:ascii="Times New Roman" w:eastAsia="Times New Roman" w:hAnsi="Times New Roman" w:cs="Times New Roman"/>
          <w:sz w:val="28"/>
          <w:szCs w:val="28"/>
          <w:lang w:eastAsia="lv-LV"/>
        </w:rPr>
        <w:t>pakalpojumu.</w:t>
      </w:r>
    </w:p>
    <w:p w14:paraId="0A7174D7" w14:textId="77777777" w:rsidR="00880E31" w:rsidRDefault="00880E31" w:rsidP="00880E31">
      <w:pPr>
        <w:ind w:firstLine="709"/>
        <w:jc w:val="both"/>
        <w:rPr>
          <w:rFonts w:ascii="Times New Roman" w:eastAsia="Times New Roman" w:hAnsi="Times New Roman" w:cs="Times New Roman"/>
          <w:sz w:val="28"/>
          <w:szCs w:val="28"/>
          <w:lang w:eastAsia="lv-LV"/>
        </w:rPr>
      </w:pPr>
    </w:p>
    <w:p w14:paraId="3D9C18B9" w14:textId="1D42E510"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37. Kadastra informācijas sistēmas datus, </w:t>
      </w:r>
      <w:proofErr w:type="gramStart"/>
      <w:r>
        <w:rPr>
          <w:rFonts w:ascii="Times New Roman" w:eastAsia="Times New Roman" w:hAnsi="Times New Roman" w:cs="Times New Roman"/>
          <w:sz w:val="28"/>
          <w:szCs w:val="28"/>
          <w:lang w:eastAsia="lv-LV"/>
        </w:rPr>
        <w:t>kas vietējai pašvaldībai netiek</w:t>
      </w:r>
      <w:proofErr w:type="gramEnd"/>
      <w:r>
        <w:rPr>
          <w:rFonts w:ascii="Times New Roman" w:eastAsia="Times New Roman" w:hAnsi="Times New Roman" w:cs="Times New Roman"/>
          <w:sz w:val="28"/>
          <w:szCs w:val="28"/>
          <w:lang w:eastAsia="lv-LV"/>
        </w:rPr>
        <w:t xml:space="preserve"> nodoti datu apmaiņas ietvaros</w:t>
      </w:r>
      <w:r>
        <w:rPr>
          <w:rFonts w:ascii="Times New Roman" w:hAnsi="Times New Roman" w:cs="Times New Roman"/>
          <w:sz w:val="28"/>
          <w:szCs w:val="28"/>
        </w:rPr>
        <w:t xml:space="preserve"> atbilstoši šo noteikumu 35. un 36. punktam</w:t>
      </w:r>
      <w:r>
        <w:rPr>
          <w:rFonts w:ascii="Times New Roman" w:eastAsia="Times New Roman" w:hAnsi="Times New Roman" w:cs="Times New Roman"/>
          <w:sz w:val="28"/>
          <w:szCs w:val="28"/>
          <w:lang w:eastAsia="lv-LV"/>
        </w:rPr>
        <w:t xml:space="preserve">, un arhīva dokumentus nekustamā īpašuma nodokļa administrēšanas vajadzībām pēc vietējās pašvaldības pamatota pieprasījuma Valsts zemes dienests bez maksas sagatavo un izsniedz elektroniski nestandartizētā formā. </w:t>
      </w:r>
      <w:r>
        <w:rPr>
          <w:rFonts w:ascii="Times New Roman" w:hAnsi="Times New Roman" w:cs="Times New Roman"/>
          <w:sz w:val="28"/>
          <w:szCs w:val="28"/>
        </w:rPr>
        <w:t>Kadastra informācijas sistēmas datus un arhīva dokumentus</w:t>
      </w:r>
      <w:r>
        <w:rPr>
          <w:rFonts w:ascii="Times New Roman" w:eastAsia="Times New Roman" w:hAnsi="Times New Roman" w:cs="Times New Roman"/>
          <w:sz w:val="28"/>
          <w:szCs w:val="28"/>
          <w:lang w:eastAsia="lv-LV"/>
        </w:rPr>
        <w:t xml:space="preserve"> izsniedz uz vietējās pašvaldības </w:t>
      </w:r>
      <w:r>
        <w:rPr>
          <w:rFonts w:ascii="Times New Roman" w:hAnsi="Times New Roman" w:cs="Times New Roman"/>
          <w:sz w:val="28"/>
          <w:szCs w:val="28"/>
        </w:rPr>
        <w:t>oficiālās elektroniskās adreses kontu.</w:t>
      </w:r>
      <w:r>
        <w:rPr>
          <w:rFonts w:ascii="Times New Roman" w:eastAsia="Times New Roman" w:hAnsi="Times New Roman" w:cs="Times New Roman"/>
          <w:sz w:val="28"/>
          <w:szCs w:val="28"/>
          <w:lang w:eastAsia="lv-LV"/>
        </w:rPr>
        <w:t xml:space="preserve"> </w:t>
      </w:r>
      <w:proofErr w:type="gramStart"/>
      <w:r>
        <w:rPr>
          <w:rFonts w:ascii="Times New Roman" w:eastAsia="Times New Roman" w:hAnsi="Times New Roman" w:cs="Times New Roman"/>
          <w:sz w:val="28"/>
          <w:szCs w:val="28"/>
          <w:lang w:eastAsia="lv-LV"/>
        </w:rPr>
        <w:t>Pieprasījumu vietējā pašvaldība</w:t>
      </w:r>
      <w:proofErr w:type="gramEnd"/>
      <w:r>
        <w:rPr>
          <w:rFonts w:ascii="Times New Roman" w:eastAsia="Times New Roman" w:hAnsi="Times New Roman" w:cs="Times New Roman"/>
          <w:sz w:val="28"/>
          <w:szCs w:val="28"/>
          <w:lang w:eastAsia="lv-LV"/>
        </w:rPr>
        <w:t xml:space="preserve"> iesniedz šo noteikumu </w:t>
      </w:r>
      <w:r>
        <w:rPr>
          <w:rFonts w:ascii="Times New Roman" w:hAnsi="Times New Roman" w:cs="Times New Roman"/>
          <w:sz w:val="28"/>
          <w:szCs w:val="28"/>
        </w:rPr>
        <w:t>17</w:t>
      </w:r>
      <w:r>
        <w:rPr>
          <w:rFonts w:ascii="Times New Roman" w:eastAsia="Times New Roman" w:hAnsi="Times New Roman" w:cs="Times New Roman"/>
          <w:sz w:val="28"/>
          <w:szCs w:val="28"/>
          <w:lang w:eastAsia="lv-LV"/>
        </w:rPr>
        <w:t>.1</w:t>
      </w:r>
      <w:r>
        <w:rPr>
          <w:rFonts w:ascii="Times New Roman" w:hAnsi="Times New Roman" w:cs="Times New Roman"/>
          <w:sz w:val="28"/>
          <w:szCs w:val="28"/>
        </w:rPr>
        <w:t>., 17.4</w:t>
      </w:r>
      <w:r>
        <w:rPr>
          <w:rFonts w:ascii="Times New Roman" w:eastAsia="Times New Roman" w:hAnsi="Times New Roman" w:cs="Times New Roman"/>
          <w:sz w:val="28"/>
          <w:szCs w:val="28"/>
          <w:lang w:eastAsia="lv-LV"/>
        </w:rPr>
        <w:t xml:space="preserve">. vai </w:t>
      </w:r>
      <w:r>
        <w:rPr>
          <w:rFonts w:ascii="Times New Roman" w:hAnsi="Times New Roman" w:cs="Times New Roman"/>
          <w:sz w:val="28"/>
          <w:szCs w:val="28"/>
        </w:rPr>
        <w:t>17.5</w:t>
      </w:r>
      <w:r>
        <w:rPr>
          <w:rFonts w:ascii="Times New Roman" w:eastAsia="Times New Roman" w:hAnsi="Times New Roman" w:cs="Times New Roman"/>
          <w:sz w:val="28"/>
          <w:szCs w:val="28"/>
          <w:lang w:eastAsia="lv-LV"/>
        </w:rPr>
        <w:t>. apakšpunktā noteiktajā kārtībā.</w:t>
      </w:r>
    </w:p>
    <w:p w14:paraId="286D4906" w14:textId="77777777" w:rsidR="00880E31" w:rsidRDefault="00880E31" w:rsidP="00880E31">
      <w:pPr>
        <w:ind w:firstLine="709"/>
        <w:jc w:val="both"/>
        <w:rPr>
          <w:rFonts w:ascii="Times New Roman" w:hAnsi="Times New Roman" w:cs="Times New Roman"/>
          <w:sz w:val="28"/>
          <w:szCs w:val="28"/>
        </w:rPr>
      </w:pPr>
    </w:p>
    <w:p w14:paraId="03974087" w14:textId="77777777" w:rsidR="00880E31" w:rsidRDefault="00880E31" w:rsidP="00880E31">
      <w:pPr>
        <w:ind w:firstLine="709"/>
        <w:jc w:val="both"/>
        <w:rPr>
          <w:rFonts w:ascii="Times New Roman" w:hAnsi="Times New Roman" w:cs="Times New Roman"/>
          <w:sz w:val="28"/>
          <w:szCs w:val="28"/>
        </w:rPr>
      </w:pPr>
      <w:r>
        <w:rPr>
          <w:rFonts w:ascii="Times New Roman" w:hAnsi="Times New Roman" w:cs="Times New Roman"/>
          <w:sz w:val="28"/>
          <w:szCs w:val="28"/>
        </w:rPr>
        <w:t>38. </w:t>
      </w:r>
      <w:proofErr w:type="gramStart"/>
      <w:r>
        <w:rPr>
          <w:rFonts w:ascii="Times New Roman" w:hAnsi="Times New Roman" w:cs="Times New Roman"/>
          <w:sz w:val="28"/>
          <w:szCs w:val="28"/>
        </w:rPr>
        <w:t>Lai pašvaldībām nodrošinātu pārskata gada inventarizācijas veikšanu atbilstoši normatīvajiem aktiem grāmatvedības kārtošanas un organizācijas jomā, Valsts zemes</w:t>
      </w:r>
      <w:proofErr w:type="gramEnd"/>
      <w:r>
        <w:rPr>
          <w:rFonts w:ascii="Times New Roman" w:hAnsi="Times New Roman" w:cs="Times New Roman"/>
          <w:sz w:val="28"/>
          <w:szCs w:val="28"/>
        </w:rPr>
        <w:t xml:space="preserve"> dienests bez maksas izsniedz aktuālos kadastra informācijas sistēmas teksta datus, ievērojot šādus nosacījumus:</w:t>
      </w:r>
    </w:p>
    <w:p w14:paraId="5C932A3F" w14:textId="0B288658" w:rsidR="00880E31" w:rsidRDefault="00880E31" w:rsidP="00880E31">
      <w:pPr>
        <w:ind w:firstLine="709"/>
        <w:jc w:val="both"/>
        <w:rPr>
          <w:rFonts w:ascii="Times New Roman" w:hAnsi="Times New Roman" w:cs="Times New Roman"/>
          <w:sz w:val="28"/>
          <w:szCs w:val="28"/>
        </w:rPr>
      </w:pPr>
      <w:r>
        <w:rPr>
          <w:rFonts w:ascii="Times New Roman" w:hAnsi="Times New Roman" w:cs="Times New Roman"/>
          <w:sz w:val="28"/>
          <w:szCs w:val="28"/>
        </w:rPr>
        <w:t>38.1. </w:t>
      </w:r>
      <w:r w:rsidR="002A211C">
        <w:rPr>
          <w:rFonts w:ascii="Times New Roman" w:hAnsi="Times New Roman" w:cs="Times New Roman"/>
          <w:sz w:val="28"/>
          <w:szCs w:val="28"/>
        </w:rPr>
        <w:t>k</w:t>
      </w:r>
      <w:r>
        <w:rPr>
          <w:rFonts w:ascii="Times New Roman" w:hAnsi="Times New Roman" w:cs="Times New Roman"/>
          <w:sz w:val="28"/>
          <w:szCs w:val="28"/>
        </w:rPr>
        <w:t>adastra informācijas sistēmas datus sagatavo bez pieprasījuma pēc stāvokļa uz to atlases brīdi vienu reizi pārskata gadā laikposmā no 1.</w:t>
      </w:r>
      <w:r w:rsidR="002A211C">
        <w:rPr>
          <w:rFonts w:ascii="Times New Roman" w:hAnsi="Times New Roman" w:cs="Times New Roman"/>
          <w:sz w:val="28"/>
          <w:szCs w:val="28"/>
        </w:rPr>
        <w:t xml:space="preserve"> novembra </w:t>
      </w:r>
      <w:r>
        <w:rPr>
          <w:rFonts w:ascii="Times New Roman" w:hAnsi="Times New Roman" w:cs="Times New Roman"/>
          <w:sz w:val="28"/>
          <w:szCs w:val="28"/>
        </w:rPr>
        <w:t>līdz 15. novembrim Valsts zemes dienesta tīmekļvietnē (</w:t>
      </w:r>
      <w:proofErr w:type="spellStart"/>
      <w:r>
        <w:rPr>
          <w:rFonts w:ascii="Times New Roman" w:hAnsi="Times New Roman" w:cs="Times New Roman"/>
          <w:sz w:val="28"/>
          <w:szCs w:val="28"/>
        </w:rPr>
        <w:t>www.vzd.gov.lv</w:t>
      </w:r>
      <w:proofErr w:type="spellEnd"/>
      <w:r>
        <w:rPr>
          <w:rFonts w:ascii="Times New Roman" w:hAnsi="Times New Roman" w:cs="Times New Roman"/>
          <w:sz w:val="28"/>
          <w:szCs w:val="28"/>
        </w:rPr>
        <w:t>) publicētajā apjomā;</w:t>
      </w:r>
    </w:p>
    <w:p w14:paraId="14C89D5D" w14:textId="5113EA69" w:rsidR="00880E31" w:rsidRDefault="00880E31" w:rsidP="00880E31">
      <w:pPr>
        <w:ind w:firstLine="709"/>
        <w:jc w:val="both"/>
        <w:rPr>
          <w:rFonts w:ascii="Times New Roman" w:hAnsi="Times New Roman" w:cs="Times New Roman"/>
          <w:sz w:val="28"/>
          <w:szCs w:val="28"/>
        </w:rPr>
      </w:pPr>
      <w:r>
        <w:rPr>
          <w:rFonts w:ascii="Times New Roman" w:hAnsi="Times New Roman" w:cs="Times New Roman"/>
          <w:sz w:val="28"/>
          <w:szCs w:val="28"/>
        </w:rPr>
        <w:t>38.2. sagatavotos kadastra informācijas sistēmas datus izsniedz elektroniski *.</w:t>
      </w:r>
      <w:proofErr w:type="spellStart"/>
      <w:r>
        <w:rPr>
          <w:rFonts w:ascii="Times New Roman" w:hAnsi="Times New Roman" w:cs="Times New Roman"/>
          <w:sz w:val="28"/>
          <w:szCs w:val="28"/>
        </w:rPr>
        <w:t>xls</w:t>
      </w:r>
      <w:proofErr w:type="spellEnd"/>
      <w:r>
        <w:rPr>
          <w:rFonts w:ascii="Times New Roman" w:hAnsi="Times New Roman" w:cs="Times New Roman"/>
          <w:sz w:val="28"/>
          <w:szCs w:val="28"/>
        </w:rPr>
        <w:t xml:space="preserve"> formātā uz pašvaldības oficiālās elektroniskās adreses kontu.</w:t>
      </w:r>
      <w:bookmarkStart w:id="37" w:name="p30"/>
      <w:bookmarkStart w:id="38" w:name="p-421041"/>
      <w:bookmarkEnd w:id="37"/>
      <w:bookmarkEnd w:id="38"/>
    </w:p>
    <w:p w14:paraId="6F49B087" w14:textId="77777777" w:rsidR="00880E31" w:rsidRDefault="00880E31" w:rsidP="00880E31">
      <w:pPr>
        <w:jc w:val="both"/>
        <w:rPr>
          <w:rFonts w:ascii="Times New Roman" w:hAnsi="Times New Roman" w:cs="Times New Roman"/>
          <w:kern w:val="36"/>
          <w:sz w:val="28"/>
          <w:szCs w:val="28"/>
        </w:rPr>
      </w:pPr>
    </w:p>
    <w:p w14:paraId="790630A3" w14:textId="77777777" w:rsidR="00880E31" w:rsidRDefault="00880E31" w:rsidP="00880E31">
      <w:pPr>
        <w:rPr>
          <w:rFonts w:ascii="Times New Roman" w:eastAsia="Times New Roman" w:hAnsi="Times New Roman" w:cs="Times New Roman"/>
          <w:b/>
          <w:bCs/>
          <w:kern w:val="36"/>
          <w:sz w:val="28"/>
          <w:szCs w:val="28"/>
          <w:lang w:eastAsia="lv-LV"/>
        </w:rPr>
      </w:pPr>
      <w:r>
        <w:rPr>
          <w:sz w:val="28"/>
          <w:szCs w:val="28"/>
        </w:rPr>
        <w:br w:type="page"/>
      </w:r>
    </w:p>
    <w:p w14:paraId="0AB70532" w14:textId="77777777" w:rsidR="00880E31" w:rsidRDefault="00880E31" w:rsidP="00880E31">
      <w:pPr>
        <w:pStyle w:val="Heading1"/>
        <w:spacing w:before="0" w:beforeAutospacing="0" w:after="0" w:afterAutospacing="0"/>
        <w:jc w:val="center"/>
        <w:rPr>
          <w:sz w:val="28"/>
          <w:szCs w:val="28"/>
        </w:rPr>
      </w:pPr>
      <w:r>
        <w:rPr>
          <w:sz w:val="28"/>
          <w:szCs w:val="28"/>
        </w:rPr>
        <w:lastRenderedPageBreak/>
        <w:t xml:space="preserve">V. Standartizētas formas kadastra informācijas sistēmas dati </w:t>
      </w:r>
    </w:p>
    <w:p w14:paraId="1777AB0D" w14:textId="77777777" w:rsidR="00880E31" w:rsidRDefault="00880E31" w:rsidP="00880E31">
      <w:pPr>
        <w:pStyle w:val="Heading1"/>
        <w:spacing w:before="0" w:beforeAutospacing="0" w:after="0" w:afterAutospacing="0"/>
        <w:jc w:val="center"/>
        <w:rPr>
          <w:sz w:val="28"/>
          <w:szCs w:val="28"/>
        </w:rPr>
      </w:pPr>
      <w:r>
        <w:rPr>
          <w:sz w:val="28"/>
          <w:szCs w:val="28"/>
        </w:rPr>
        <w:t xml:space="preserve">atbilstoši Nekustamā īpašuma valsts kadastra likuma 85. panta </w:t>
      </w:r>
    </w:p>
    <w:p w14:paraId="7D84D852" w14:textId="2D04427E" w:rsidR="00880E31" w:rsidRDefault="00880E31" w:rsidP="00880E31">
      <w:pPr>
        <w:pStyle w:val="Heading1"/>
        <w:spacing w:before="0" w:beforeAutospacing="0" w:after="0" w:afterAutospacing="0"/>
        <w:jc w:val="center"/>
        <w:rPr>
          <w:sz w:val="28"/>
          <w:szCs w:val="28"/>
        </w:rPr>
      </w:pPr>
      <w:r>
        <w:rPr>
          <w:sz w:val="28"/>
          <w:szCs w:val="28"/>
        </w:rPr>
        <w:t>pirmajai un otrajai daļai</w:t>
      </w:r>
    </w:p>
    <w:p w14:paraId="6C6BAC69" w14:textId="77777777" w:rsidR="00880E31" w:rsidRDefault="00880E31" w:rsidP="00880E31">
      <w:pPr>
        <w:pStyle w:val="Heading1"/>
        <w:spacing w:before="0" w:beforeAutospacing="0" w:after="0" w:afterAutospacing="0"/>
        <w:jc w:val="center"/>
        <w:rPr>
          <w:b w:val="0"/>
          <w:sz w:val="28"/>
          <w:szCs w:val="28"/>
        </w:rPr>
      </w:pPr>
    </w:p>
    <w:p w14:paraId="79C22443" w14:textId="3D12CB44"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39</w:t>
      </w:r>
      <w:r>
        <w:rPr>
          <w:rFonts w:ascii="Times New Roman" w:eastAsia="Times New Roman" w:hAnsi="Times New Roman" w:cs="Times New Roman"/>
          <w:sz w:val="28"/>
          <w:szCs w:val="28"/>
          <w:lang w:eastAsia="lv-LV"/>
        </w:rPr>
        <w:t>. Valsts zemes dienests standartizētā formā bez maksas sagatavo un izsniedz šādus kadastra informācijas sistēmas aktuālos datus:</w:t>
      </w:r>
    </w:p>
    <w:p w14:paraId="27F622BD"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39</w:t>
      </w:r>
      <w:r>
        <w:rPr>
          <w:rFonts w:ascii="Times New Roman" w:eastAsia="Times New Roman" w:hAnsi="Times New Roman" w:cs="Times New Roman"/>
          <w:sz w:val="28"/>
          <w:szCs w:val="28"/>
          <w:lang w:eastAsia="lv-LV"/>
        </w:rPr>
        <w:t xml:space="preserve">.1. par nekustamo īpašumu, </w:t>
      </w:r>
      <w:proofErr w:type="gramStart"/>
      <w:r>
        <w:rPr>
          <w:rFonts w:ascii="Times New Roman" w:eastAsia="Times New Roman" w:hAnsi="Times New Roman" w:cs="Times New Roman"/>
          <w:sz w:val="28"/>
          <w:szCs w:val="28"/>
          <w:lang w:eastAsia="lv-LV"/>
        </w:rPr>
        <w:t>kura sastāvā ir zeme un būve, un šā nekustamā īpašuma sastāvā</w:t>
      </w:r>
      <w:proofErr w:type="gramEnd"/>
      <w:r>
        <w:rPr>
          <w:rFonts w:ascii="Times New Roman" w:eastAsia="Times New Roman" w:hAnsi="Times New Roman" w:cs="Times New Roman"/>
          <w:sz w:val="28"/>
          <w:szCs w:val="28"/>
          <w:lang w:eastAsia="lv-LV"/>
        </w:rPr>
        <w:t xml:space="preserve"> esošo kadastra objektu vienkopus norāda šo noteikumu 7.1., 7.2., 7.3., 7.4., 7.6., 7.7., 7.8., 8.1., 8.2., 8.4., 8.5., 8.7., 8.8., 9.1., 9.2., 9.5., 10.1., 10.2., 10.3., 10.4., 10.5., 10.6., 10.8., 10.9., 10.10., 10.11., 11.1. un 11.2. apakšpunktā minētos informācijas blokus;</w:t>
      </w:r>
    </w:p>
    <w:p w14:paraId="289F8501"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39</w:t>
      </w:r>
      <w:r>
        <w:rPr>
          <w:rFonts w:ascii="Times New Roman" w:eastAsia="Times New Roman" w:hAnsi="Times New Roman" w:cs="Times New Roman"/>
          <w:sz w:val="28"/>
          <w:szCs w:val="28"/>
          <w:lang w:eastAsia="lv-LV"/>
        </w:rPr>
        <w:t>.2. par nekustamo īpašumu, kura sastāvā ir tikai zeme, un šā nekustamā īpašuma sastāvā esošo kadastra objektu vienkopus norāda šo noteikumu 7.1., 7.2., 7.3., 7.4., 7.6., 7.7., 7.8., 8.1., 8.2., 8.4., 8.5., 8.7., 8.8., 9.1., 9.2., 9.5., 10.1., 10.2., 10.3., 10.4., 10.5., 10.6., 10.8., 10.9., 10.10., 11.1. un 11.2. apakšpunktā minētos informācijas blokus;</w:t>
      </w:r>
    </w:p>
    <w:p w14:paraId="0ABE30C3"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39</w:t>
      </w:r>
      <w:r>
        <w:rPr>
          <w:rFonts w:ascii="Times New Roman" w:eastAsia="Times New Roman" w:hAnsi="Times New Roman" w:cs="Times New Roman"/>
          <w:sz w:val="28"/>
          <w:szCs w:val="28"/>
          <w:lang w:eastAsia="lv-LV"/>
        </w:rPr>
        <w:t>.3. par nekustamo īpašumu, kura sastāvā ir tikai būve, un šā nekustamā īpašuma sastāvā esošo kadastra objektu vienkopus norāda šo noteikumu 7.1., 7.2., 7.3., 7.4., 7.6., 7.7., 7.8., 10.1., 10.2., 10.3., 10.4., 10.5., 10.6., 10.8., 10.9., 10.10., 10.11., 11.1. un 11.2. apakšpunktā minētos informācijas blokus;</w:t>
      </w:r>
    </w:p>
    <w:p w14:paraId="3D616190"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39</w:t>
      </w:r>
      <w:r>
        <w:rPr>
          <w:rFonts w:ascii="Times New Roman" w:eastAsia="Times New Roman" w:hAnsi="Times New Roman" w:cs="Times New Roman"/>
          <w:sz w:val="28"/>
          <w:szCs w:val="28"/>
          <w:lang w:eastAsia="lv-LV"/>
        </w:rPr>
        <w:t>.4. par dzīvokļa īpašumu un šā nekustamā īpašuma sastāvā esošo kadastra objektu vienkopus norāda šo noteikumu 7.1., 7.2., 7.3., 7.4., 7.6., 7.7., 7.8., 8.1., 8.5., 8.8., 10.1., 10.5., 10.6., 10.9., 10.10., 10.11., 11.1., 11.2., 11.3., 11.4., 11.5. un 11.6. apakšpunktā minētos informācijas blokus;</w:t>
      </w:r>
    </w:p>
    <w:p w14:paraId="5BE8980B"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39</w:t>
      </w:r>
      <w:r>
        <w:rPr>
          <w:rFonts w:ascii="Times New Roman" w:eastAsia="Times New Roman" w:hAnsi="Times New Roman" w:cs="Times New Roman"/>
          <w:sz w:val="28"/>
          <w:szCs w:val="28"/>
          <w:lang w:eastAsia="lv-LV"/>
        </w:rPr>
        <w:t>.5. par būvi, kas neietilpst neviena nekustamā īpašuma sastāvā, vienkopus norāda šo noteikumu 7.4., 7.7., 10.1., 10.2., 10.3., 10.4., 10.5., 10.6., 10.8., 10.9., 10.10., 10.11. un 11.1. apakšpunktā minētos informācijas blokus.</w:t>
      </w:r>
    </w:p>
    <w:p w14:paraId="051DC9D2" w14:textId="77777777" w:rsidR="00880E31" w:rsidRDefault="00880E31" w:rsidP="00880E31">
      <w:pPr>
        <w:ind w:firstLine="709"/>
        <w:jc w:val="both"/>
        <w:rPr>
          <w:rFonts w:ascii="Times New Roman" w:eastAsia="Times New Roman" w:hAnsi="Times New Roman" w:cs="Times New Roman"/>
          <w:sz w:val="28"/>
          <w:szCs w:val="28"/>
          <w:lang w:eastAsia="lv-LV"/>
        </w:rPr>
      </w:pPr>
    </w:p>
    <w:p w14:paraId="62D43F60" w14:textId="69318942"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40</w:t>
      </w:r>
      <w:r>
        <w:rPr>
          <w:rFonts w:ascii="Times New Roman" w:eastAsia="Times New Roman" w:hAnsi="Times New Roman" w:cs="Times New Roman"/>
          <w:sz w:val="28"/>
          <w:szCs w:val="28"/>
          <w:lang w:eastAsia="lv-LV"/>
        </w:rPr>
        <w:t xml:space="preserve">. Atbilstoši Nekustamā īpašuma valsts kadastra likuma 85. panta pirmajai daļai šo noteikumu </w:t>
      </w:r>
      <w:r>
        <w:rPr>
          <w:rFonts w:ascii="Times New Roman" w:hAnsi="Times New Roman" w:cs="Times New Roman"/>
          <w:sz w:val="28"/>
          <w:szCs w:val="28"/>
        </w:rPr>
        <w:t>39</w:t>
      </w:r>
      <w:r>
        <w:rPr>
          <w:rFonts w:ascii="Times New Roman" w:eastAsia="Times New Roman" w:hAnsi="Times New Roman" w:cs="Times New Roman"/>
          <w:sz w:val="28"/>
          <w:szCs w:val="28"/>
          <w:lang w:eastAsia="lv-LV"/>
        </w:rPr>
        <w:t>. punktā minētos</w:t>
      </w:r>
      <w:r>
        <w:rPr>
          <w:rFonts w:ascii="Times New Roman" w:hAnsi="Times New Roman" w:cs="Times New Roman"/>
          <w:sz w:val="28"/>
          <w:szCs w:val="28"/>
        </w:rPr>
        <w:t xml:space="preserve"> kadastra informācijas sistēmas</w:t>
      </w:r>
      <w:r>
        <w:rPr>
          <w:rFonts w:ascii="Times New Roman" w:eastAsia="Times New Roman" w:hAnsi="Times New Roman" w:cs="Times New Roman"/>
          <w:sz w:val="28"/>
          <w:szCs w:val="28"/>
          <w:lang w:eastAsia="lv-LV"/>
        </w:rPr>
        <w:t xml:space="preserve"> datus sagatavo un izsniedz, ievērojot šādus nosacījumus:</w:t>
      </w:r>
    </w:p>
    <w:p w14:paraId="039027A9" w14:textId="69FDCA5C"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40</w:t>
      </w:r>
      <w:r>
        <w:rPr>
          <w:rFonts w:ascii="Times New Roman" w:eastAsia="Times New Roman" w:hAnsi="Times New Roman" w:cs="Times New Roman"/>
          <w:sz w:val="28"/>
          <w:szCs w:val="28"/>
          <w:lang w:eastAsia="lv-LV"/>
        </w:rPr>
        <w:t xml:space="preserve">.1. sagatavo reizi kalendāra gadā par visiem personas </w:t>
      </w:r>
      <w:r>
        <w:rPr>
          <w:rFonts w:ascii="Times New Roman" w:hAnsi="Times New Roman" w:cs="Times New Roman"/>
          <w:sz w:val="28"/>
          <w:szCs w:val="28"/>
        </w:rPr>
        <w:t>kadastra objektiem</w:t>
      </w:r>
      <w:r>
        <w:rPr>
          <w:rFonts w:ascii="Times New Roman" w:eastAsia="Times New Roman" w:hAnsi="Times New Roman" w:cs="Times New Roman"/>
          <w:sz w:val="28"/>
          <w:szCs w:val="28"/>
          <w:lang w:eastAsia="lv-LV"/>
        </w:rPr>
        <w:t xml:space="preserve"> vienkopus;</w:t>
      </w:r>
    </w:p>
    <w:p w14:paraId="4C4E3371"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40</w:t>
      </w:r>
      <w:r>
        <w:rPr>
          <w:rFonts w:ascii="Times New Roman" w:eastAsia="Times New Roman" w:hAnsi="Times New Roman" w:cs="Times New Roman"/>
          <w:sz w:val="28"/>
          <w:szCs w:val="28"/>
          <w:lang w:eastAsia="lv-LV"/>
        </w:rPr>
        <w:t>.2. izsniedz papīra dokumenta formā vai elektroniska dokumenta formā *.</w:t>
      </w:r>
      <w:proofErr w:type="spellStart"/>
      <w:r>
        <w:rPr>
          <w:rFonts w:ascii="Times New Roman" w:eastAsia="Times New Roman" w:hAnsi="Times New Roman" w:cs="Times New Roman"/>
          <w:sz w:val="28"/>
          <w:szCs w:val="28"/>
          <w:lang w:eastAsia="lv-LV"/>
        </w:rPr>
        <w:t>xls</w:t>
      </w:r>
      <w:proofErr w:type="spellEnd"/>
      <w:r>
        <w:rPr>
          <w:rFonts w:ascii="Times New Roman" w:eastAsia="Times New Roman" w:hAnsi="Times New Roman" w:cs="Times New Roman"/>
          <w:sz w:val="28"/>
          <w:szCs w:val="28"/>
          <w:lang w:eastAsia="lv-LV"/>
        </w:rPr>
        <w:t xml:space="preserve"> vai *.</w:t>
      </w:r>
      <w:proofErr w:type="spellStart"/>
      <w:r>
        <w:rPr>
          <w:rFonts w:ascii="Times New Roman" w:eastAsia="Times New Roman" w:hAnsi="Times New Roman" w:cs="Times New Roman"/>
          <w:sz w:val="28"/>
          <w:szCs w:val="28"/>
          <w:lang w:eastAsia="lv-LV"/>
        </w:rPr>
        <w:t>pdf</w:t>
      </w:r>
      <w:proofErr w:type="spellEnd"/>
      <w:r>
        <w:rPr>
          <w:rFonts w:ascii="Times New Roman" w:eastAsia="Times New Roman" w:hAnsi="Times New Roman" w:cs="Times New Roman"/>
          <w:sz w:val="28"/>
          <w:szCs w:val="28"/>
          <w:lang w:eastAsia="lv-LV"/>
        </w:rPr>
        <w:t xml:space="preserve"> datņu formātā</w:t>
      </w:r>
      <w:r>
        <w:rPr>
          <w:rFonts w:ascii="Times New Roman" w:hAnsi="Times New Roman" w:cs="Times New Roman"/>
          <w:sz w:val="28"/>
          <w:szCs w:val="28"/>
        </w:rPr>
        <w:t>;</w:t>
      </w:r>
    </w:p>
    <w:p w14:paraId="6F1866F7" w14:textId="739863A4"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40.3. ja kadastra</w:t>
      </w:r>
      <w:r>
        <w:rPr>
          <w:rFonts w:ascii="Times New Roman" w:eastAsia="Times New Roman" w:hAnsi="Times New Roman" w:cs="Times New Roman"/>
          <w:sz w:val="28"/>
          <w:szCs w:val="28"/>
          <w:lang w:eastAsia="lv-LV"/>
        </w:rPr>
        <w:t xml:space="preserve"> informācijas </w:t>
      </w:r>
      <w:r>
        <w:rPr>
          <w:rFonts w:ascii="Times New Roman" w:hAnsi="Times New Roman" w:cs="Times New Roman"/>
          <w:sz w:val="28"/>
          <w:szCs w:val="28"/>
        </w:rPr>
        <w:t>sistēmas</w:t>
      </w:r>
      <w:r>
        <w:rPr>
          <w:rFonts w:ascii="Times New Roman" w:eastAsia="Times New Roman" w:hAnsi="Times New Roman" w:cs="Times New Roman"/>
          <w:sz w:val="28"/>
          <w:szCs w:val="28"/>
          <w:lang w:eastAsia="lv-LV"/>
        </w:rPr>
        <w:t xml:space="preserve"> datus sagatavo par 15 kadastra objektiem un vairāk, datus izsniedz tikai elektroniska dokumenta formā;</w:t>
      </w:r>
    </w:p>
    <w:p w14:paraId="163307AC" w14:textId="178F20B6"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40</w:t>
      </w:r>
      <w:r>
        <w:rPr>
          <w:rFonts w:ascii="Times New Roman" w:eastAsia="Times New Roman" w:hAnsi="Times New Roman" w:cs="Times New Roman"/>
          <w:sz w:val="28"/>
          <w:szCs w:val="28"/>
          <w:lang w:eastAsia="lv-LV"/>
        </w:rPr>
        <w:t xml:space="preserve">.4. sagatavojot </w:t>
      </w:r>
      <w:r>
        <w:rPr>
          <w:rFonts w:ascii="Times New Roman" w:hAnsi="Times New Roman" w:cs="Times New Roman"/>
          <w:sz w:val="28"/>
          <w:szCs w:val="28"/>
        </w:rPr>
        <w:t xml:space="preserve">kadastra informācijas sistēmas </w:t>
      </w:r>
      <w:r>
        <w:rPr>
          <w:rFonts w:ascii="Times New Roman" w:eastAsia="Times New Roman" w:hAnsi="Times New Roman" w:cs="Times New Roman"/>
          <w:sz w:val="28"/>
          <w:szCs w:val="28"/>
          <w:lang w:eastAsia="lv-LV"/>
        </w:rPr>
        <w:t>datus *.</w:t>
      </w:r>
      <w:proofErr w:type="spellStart"/>
      <w:r>
        <w:rPr>
          <w:rFonts w:ascii="Times New Roman" w:eastAsia="Times New Roman" w:hAnsi="Times New Roman" w:cs="Times New Roman"/>
          <w:sz w:val="28"/>
          <w:szCs w:val="28"/>
          <w:lang w:eastAsia="lv-LV"/>
        </w:rPr>
        <w:t>xls</w:t>
      </w:r>
      <w:proofErr w:type="spellEnd"/>
      <w:r>
        <w:rPr>
          <w:rFonts w:ascii="Times New Roman" w:eastAsia="Times New Roman" w:hAnsi="Times New Roman" w:cs="Times New Roman"/>
          <w:sz w:val="28"/>
          <w:szCs w:val="28"/>
          <w:lang w:eastAsia="lv-LV"/>
        </w:rPr>
        <w:t xml:space="preserve"> formātā, šo noteikumu 8.8. un 10.11. apakšpunktā minētos informācijas blokus neizsniedz;</w:t>
      </w:r>
    </w:p>
    <w:p w14:paraId="3EBA015D"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40</w:t>
      </w:r>
      <w:r>
        <w:rPr>
          <w:rFonts w:ascii="Times New Roman" w:eastAsia="Times New Roman" w:hAnsi="Times New Roman" w:cs="Times New Roman"/>
          <w:sz w:val="28"/>
          <w:szCs w:val="28"/>
          <w:lang w:eastAsia="lv-LV"/>
        </w:rPr>
        <w:t>.5. </w:t>
      </w:r>
      <w:r>
        <w:rPr>
          <w:rFonts w:ascii="Times New Roman" w:hAnsi="Times New Roman" w:cs="Times New Roman"/>
          <w:sz w:val="28"/>
          <w:szCs w:val="28"/>
        </w:rPr>
        <w:t>izsniedz kadastra subjektam</w:t>
      </w:r>
      <w:r>
        <w:rPr>
          <w:rFonts w:ascii="Times New Roman" w:eastAsia="Times New Roman" w:hAnsi="Times New Roman" w:cs="Times New Roman"/>
          <w:sz w:val="28"/>
          <w:szCs w:val="28"/>
          <w:lang w:eastAsia="lv-LV"/>
        </w:rPr>
        <w:t xml:space="preserve"> vai, ja tāda nav, lietotājam.</w:t>
      </w:r>
    </w:p>
    <w:p w14:paraId="00D32940" w14:textId="77777777" w:rsidR="00880E31" w:rsidRDefault="00880E31" w:rsidP="00880E31">
      <w:pPr>
        <w:ind w:firstLine="709"/>
        <w:jc w:val="both"/>
        <w:rPr>
          <w:rFonts w:ascii="Times New Roman" w:eastAsia="Times New Roman" w:hAnsi="Times New Roman" w:cs="Times New Roman"/>
          <w:sz w:val="28"/>
          <w:szCs w:val="28"/>
          <w:lang w:eastAsia="lv-LV"/>
        </w:rPr>
      </w:pPr>
    </w:p>
    <w:p w14:paraId="3FE23545" w14:textId="27EC6BA6"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41</w:t>
      </w:r>
      <w:r>
        <w:rPr>
          <w:rFonts w:ascii="Times New Roman" w:eastAsia="Times New Roman" w:hAnsi="Times New Roman" w:cs="Times New Roman"/>
          <w:sz w:val="28"/>
          <w:szCs w:val="28"/>
          <w:lang w:eastAsia="lv-LV"/>
        </w:rPr>
        <w:t xml:space="preserve">. Atbilstoši Nekustamā īpašuma valsts kadastra likuma 85. panta otrajai daļai šo noteikumu </w:t>
      </w:r>
      <w:r>
        <w:rPr>
          <w:rFonts w:ascii="Times New Roman" w:hAnsi="Times New Roman" w:cs="Times New Roman"/>
          <w:sz w:val="28"/>
          <w:szCs w:val="28"/>
        </w:rPr>
        <w:t>39</w:t>
      </w:r>
      <w:r>
        <w:rPr>
          <w:rFonts w:ascii="Times New Roman" w:eastAsia="Times New Roman" w:hAnsi="Times New Roman" w:cs="Times New Roman"/>
          <w:sz w:val="28"/>
          <w:szCs w:val="28"/>
          <w:lang w:eastAsia="lv-LV"/>
        </w:rPr>
        <w:t xml:space="preserve">. punktā minētos </w:t>
      </w:r>
      <w:r>
        <w:rPr>
          <w:rFonts w:ascii="Times New Roman" w:hAnsi="Times New Roman" w:cs="Times New Roman"/>
          <w:sz w:val="28"/>
          <w:szCs w:val="28"/>
        </w:rPr>
        <w:t xml:space="preserve">kadastra informācijas sistēmas </w:t>
      </w:r>
      <w:r>
        <w:rPr>
          <w:rFonts w:ascii="Times New Roman" w:eastAsia="Times New Roman" w:hAnsi="Times New Roman" w:cs="Times New Roman"/>
          <w:sz w:val="28"/>
          <w:szCs w:val="28"/>
          <w:lang w:eastAsia="lv-LV"/>
        </w:rPr>
        <w:t>datus sagatavo un izsniedz, ievērojot šādus nosacījumus:</w:t>
      </w:r>
    </w:p>
    <w:p w14:paraId="64227AAC"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lastRenderedPageBreak/>
        <w:t>41</w:t>
      </w:r>
      <w:r>
        <w:rPr>
          <w:rFonts w:ascii="Times New Roman" w:eastAsia="Times New Roman" w:hAnsi="Times New Roman" w:cs="Times New Roman"/>
          <w:sz w:val="28"/>
          <w:szCs w:val="28"/>
          <w:lang w:eastAsia="lv-LV"/>
        </w:rPr>
        <w:t>.1. </w:t>
      </w:r>
      <w:r>
        <w:rPr>
          <w:rFonts w:ascii="Times New Roman" w:hAnsi="Times New Roman" w:cs="Times New Roman"/>
          <w:sz w:val="28"/>
          <w:szCs w:val="28"/>
        </w:rPr>
        <w:t>sagatavo par personas kadastra objektiem</w:t>
      </w:r>
      <w:r>
        <w:rPr>
          <w:rFonts w:ascii="Times New Roman" w:eastAsia="Times New Roman" w:hAnsi="Times New Roman" w:cs="Times New Roman"/>
          <w:sz w:val="28"/>
          <w:szCs w:val="28"/>
          <w:lang w:eastAsia="lv-LV"/>
        </w:rPr>
        <w:t>;</w:t>
      </w:r>
    </w:p>
    <w:p w14:paraId="19C8FF4A" w14:textId="3595FFB1"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41</w:t>
      </w:r>
      <w:r>
        <w:rPr>
          <w:rFonts w:ascii="Times New Roman" w:eastAsia="Times New Roman" w:hAnsi="Times New Roman" w:cs="Times New Roman"/>
          <w:sz w:val="28"/>
          <w:szCs w:val="28"/>
          <w:lang w:eastAsia="lv-LV"/>
        </w:rPr>
        <w:t>.2. izsniedz *.</w:t>
      </w:r>
      <w:proofErr w:type="spellStart"/>
      <w:r>
        <w:rPr>
          <w:rFonts w:ascii="Times New Roman" w:eastAsia="Times New Roman" w:hAnsi="Times New Roman" w:cs="Times New Roman"/>
          <w:sz w:val="28"/>
          <w:szCs w:val="28"/>
          <w:lang w:eastAsia="lv-LV"/>
        </w:rPr>
        <w:t>pdf</w:t>
      </w:r>
      <w:proofErr w:type="spellEnd"/>
      <w:r>
        <w:rPr>
          <w:rFonts w:ascii="Times New Roman" w:eastAsia="Times New Roman" w:hAnsi="Times New Roman" w:cs="Times New Roman"/>
          <w:sz w:val="28"/>
          <w:szCs w:val="28"/>
          <w:lang w:eastAsia="lv-LV"/>
        </w:rPr>
        <w:t xml:space="preserve"> datņu formātā tiešsaistes datu pārraides režīmā, izmantojot Valsts zemes dienesta izveidotu </w:t>
      </w:r>
      <w:r>
        <w:rPr>
          <w:rFonts w:ascii="Times New Roman" w:hAnsi="Times New Roman" w:cs="Times New Roman"/>
          <w:sz w:val="28"/>
          <w:szCs w:val="28"/>
        </w:rPr>
        <w:t>e-</w:t>
      </w:r>
      <w:r>
        <w:rPr>
          <w:rFonts w:ascii="Times New Roman" w:eastAsia="Times New Roman" w:hAnsi="Times New Roman" w:cs="Times New Roman"/>
          <w:sz w:val="28"/>
          <w:szCs w:val="28"/>
          <w:lang w:eastAsia="lv-LV"/>
        </w:rPr>
        <w:t>pakalpojumu "Mani dati Kadastrā";</w:t>
      </w:r>
    </w:p>
    <w:p w14:paraId="4EF67573"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41</w:t>
      </w:r>
      <w:r>
        <w:rPr>
          <w:rFonts w:ascii="Times New Roman" w:eastAsia="Times New Roman" w:hAnsi="Times New Roman" w:cs="Times New Roman"/>
          <w:sz w:val="28"/>
          <w:szCs w:val="28"/>
          <w:lang w:eastAsia="lv-LV"/>
        </w:rPr>
        <w:t>.3. izsniedz īpašniekam, tiesiskajam valdītājam</w:t>
      </w:r>
      <w:r>
        <w:rPr>
          <w:rFonts w:ascii="Times New Roman" w:hAnsi="Times New Roman" w:cs="Times New Roman"/>
          <w:sz w:val="28"/>
          <w:szCs w:val="28"/>
        </w:rPr>
        <w:t>, apbūves tiesīgajam</w:t>
      </w:r>
      <w:r>
        <w:rPr>
          <w:rFonts w:ascii="Times New Roman" w:eastAsia="Times New Roman" w:hAnsi="Times New Roman" w:cs="Times New Roman"/>
          <w:sz w:val="28"/>
          <w:szCs w:val="28"/>
          <w:lang w:eastAsia="lv-LV"/>
        </w:rPr>
        <w:t xml:space="preserve"> un lietotājam.</w:t>
      </w:r>
    </w:p>
    <w:p w14:paraId="6004A620" w14:textId="77777777" w:rsidR="00880E31" w:rsidRDefault="00880E31" w:rsidP="00880E31">
      <w:pPr>
        <w:ind w:firstLine="709"/>
        <w:jc w:val="both"/>
        <w:rPr>
          <w:rFonts w:ascii="Times New Roman" w:eastAsia="Times New Roman" w:hAnsi="Times New Roman" w:cs="Times New Roman"/>
          <w:sz w:val="28"/>
          <w:szCs w:val="28"/>
          <w:lang w:eastAsia="lv-LV"/>
        </w:rPr>
      </w:pPr>
    </w:p>
    <w:p w14:paraId="2D66024D" w14:textId="74BB0B21"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42</w:t>
      </w:r>
      <w:r>
        <w:rPr>
          <w:rFonts w:ascii="Times New Roman" w:eastAsia="Times New Roman" w:hAnsi="Times New Roman" w:cs="Times New Roman"/>
          <w:sz w:val="28"/>
          <w:szCs w:val="28"/>
          <w:lang w:eastAsia="lv-LV"/>
        </w:rPr>
        <w:t xml:space="preserve">. Šo noteikumu </w:t>
      </w:r>
      <w:r>
        <w:rPr>
          <w:rFonts w:ascii="Times New Roman" w:hAnsi="Times New Roman" w:cs="Times New Roman"/>
          <w:sz w:val="28"/>
          <w:szCs w:val="28"/>
        </w:rPr>
        <w:t>39</w:t>
      </w:r>
      <w:r>
        <w:rPr>
          <w:rFonts w:ascii="Times New Roman" w:eastAsia="Times New Roman" w:hAnsi="Times New Roman" w:cs="Times New Roman"/>
          <w:sz w:val="28"/>
          <w:szCs w:val="28"/>
          <w:lang w:eastAsia="lv-LV"/>
        </w:rPr>
        <w:t xml:space="preserve">. punktā minētos </w:t>
      </w:r>
      <w:r>
        <w:rPr>
          <w:rFonts w:ascii="Times New Roman" w:hAnsi="Times New Roman" w:cs="Times New Roman"/>
          <w:sz w:val="28"/>
          <w:szCs w:val="28"/>
        </w:rPr>
        <w:t xml:space="preserve">kadastra informācijas sistēmas </w:t>
      </w:r>
      <w:r>
        <w:rPr>
          <w:rFonts w:ascii="Times New Roman" w:eastAsia="Times New Roman" w:hAnsi="Times New Roman" w:cs="Times New Roman"/>
          <w:sz w:val="28"/>
          <w:szCs w:val="28"/>
          <w:lang w:eastAsia="lv-LV"/>
        </w:rPr>
        <w:t>datus izsniedz, ievērojot šādus fiziskās personas datu izsniegšanas nosacījumus:</w:t>
      </w:r>
    </w:p>
    <w:p w14:paraId="3D73144C" w14:textId="3C211552"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42.1. </w:t>
      </w:r>
      <w:r>
        <w:rPr>
          <w:rFonts w:ascii="Times New Roman" w:eastAsia="Times New Roman" w:hAnsi="Times New Roman" w:cs="Times New Roman"/>
          <w:sz w:val="28"/>
          <w:szCs w:val="28"/>
          <w:lang w:eastAsia="lv-LV"/>
        </w:rPr>
        <w:t xml:space="preserve">īpašniekam izsniedz </w:t>
      </w:r>
      <w:r>
        <w:rPr>
          <w:rFonts w:ascii="Times New Roman" w:hAnsi="Times New Roman" w:cs="Times New Roman"/>
          <w:sz w:val="28"/>
          <w:szCs w:val="28"/>
        </w:rPr>
        <w:t xml:space="preserve">kadastra informācijas sistēmas </w:t>
      </w:r>
      <w:r>
        <w:rPr>
          <w:rFonts w:ascii="Times New Roman" w:eastAsia="Times New Roman" w:hAnsi="Times New Roman" w:cs="Times New Roman"/>
          <w:sz w:val="28"/>
          <w:szCs w:val="28"/>
          <w:lang w:eastAsia="lv-LV"/>
        </w:rPr>
        <w:t xml:space="preserve">datus par </w:t>
      </w:r>
      <w:r w:rsidR="00033BA5">
        <w:rPr>
          <w:rFonts w:ascii="Times New Roman" w:eastAsia="Times New Roman" w:hAnsi="Times New Roman" w:cs="Times New Roman"/>
          <w:sz w:val="28"/>
          <w:szCs w:val="28"/>
          <w:lang w:eastAsia="lv-LV"/>
        </w:rPr>
        <w:t>īpašnieku</w:t>
      </w:r>
      <w:r>
        <w:rPr>
          <w:rFonts w:ascii="Times New Roman" w:eastAsia="Times New Roman" w:hAnsi="Times New Roman" w:cs="Times New Roman"/>
          <w:sz w:val="28"/>
          <w:szCs w:val="28"/>
          <w:lang w:eastAsia="lv-LV"/>
        </w:rPr>
        <w:t xml:space="preserve"> un kopīpašniekiem, kā arī par tiesisko valdītāju, lietotāju, nomnieku;</w:t>
      </w:r>
    </w:p>
    <w:p w14:paraId="02DE76AA" w14:textId="49C20894"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42.2. </w:t>
      </w:r>
      <w:r>
        <w:rPr>
          <w:rFonts w:ascii="Times New Roman" w:eastAsia="Times New Roman" w:hAnsi="Times New Roman" w:cs="Times New Roman"/>
          <w:sz w:val="28"/>
          <w:szCs w:val="28"/>
          <w:lang w:eastAsia="lv-LV"/>
        </w:rPr>
        <w:t xml:space="preserve">tiesiskajam valdītājam izsniedz </w:t>
      </w:r>
      <w:r>
        <w:rPr>
          <w:rFonts w:ascii="Times New Roman" w:hAnsi="Times New Roman" w:cs="Times New Roman"/>
          <w:sz w:val="28"/>
          <w:szCs w:val="28"/>
        </w:rPr>
        <w:t xml:space="preserve">kadastra informācijas sistēmas </w:t>
      </w:r>
      <w:r>
        <w:rPr>
          <w:rFonts w:ascii="Times New Roman" w:eastAsia="Times New Roman" w:hAnsi="Times New Roman" w:cs="Times New Roman"/>
          <w:sz w:val="28"/>
          <w:szCs w:val="28"/>
          <w:lang w:eastAsia="lv-LV"/>
        </w:rPr>
        <w:t xml:space="preserve">datus par </w:t>
      </w:r>
      <w:r w:rsidR="00033BA5">
        <w:rPr>
          <w:rFonts w:ascii="Times New Roman" w:eastAsia="Times New Roman" w:hAnsi="Times New Roman" w:cs="Times New Roman"/>
          <w:sz w:val="28"/>
          <w:szCs w:val="28"/>
          <w:lang w:eastAsia="lv-LV"/>
        </w:rPr>
        <w:t>tiesisko valdītā</w:t>
      </w:r>
      <w:r w:rsidR="00574257">
        <w:rPr>
          <w:rFonts w:ascii="Times New Roman" w:eastAsia="Times New Roman" w:hAnsi="Times New Roman" w:cs="Times New Roman"/>
          <w:sz w:val="28"/>
          <w:szCs w:val="28"/>
          <w:lang w:eastAsia="lv-LV"/>
        </w:rPr>
        <w:t>j</w:t>
      </w:r>
      <w:r w:rsidR="00033BA5">
        <w:rPr>
          <w:rFonts w:ascii="Times New Roman" w:eastAsia="Times New Roman" w:hAnsi="Times New Roman" w:cs="Times New Roman"/>
          <w:sz w:val="28"/>
          <w:szCs w:val="28"/>
          <w:lang w:eastAsia="lv-LV"/>
        </w:rPr>
        <w:t>u</w:t>
      </w:r>
      <w:r>
        <w:rPr>
          <w:rFonts w:ascii="Times New Roman" w:eastAsia="Times New Roman" w:hAnsi="Times New Roman" w:cs="Times New Roman"/>
          <w:sz w:val="28"/>
          <w:szCs w:val="28"/>
          <w:lang w:eastAsia="lv-LV"/>
        </w:rPr>
        <w:t xml:space="preserve">, </w:t>
      </w:r>
      <w:proofErr w:type="gramStart"/>
      <w:r>
        <w:rPr>
          <w:rFonts w:ascii="Times New Roman" w:eastAsia="Times New Roman" w:hAnsi="Times New Roman" w:cs="Times New Roman"/>
          <w:sz w:val="28"/>
          <w:szCs w:val="28"/>
          <w:lang w:eastAsia="lv-LV"/>
        </w:rPr>
        <w:t>citiem tiesiskajiem valdītājiem</w:t>
      </w:r>
      <w:proofErr w:type="gramEnd"/>
      <w:r>
        <w:rPr>
          <w:rFonts w:ascii="Times New Roman" w:eastAsia="Times New Roman" w:hAnsi="Times New Roman" w:cs="Times New Roman"/>
          <w:sz w:val="28"/>
          <w:szCs w:val="28"/>
          <w:lang w:eastAsia="lv-LV"/>
        </w:rPr>
        <w:t>, kā arī par lietotāju un nomnieku;</w:t>
      </w:r>
    </w:p>
    <w:p w14:paraId="2B7AFD13" w14:textId="0B0B3360" w:rsidR="00880E31" w:rsidRDefault="00880E31" w:rsidP="00880E31">
      <w:pPr>
        <w:ind w:firstLine="709"/>
        <w:jc w:val="both"/>
        <w:rPr>
          <w:rFonts w:ascii="Times New Roman" w:hAnsi="Times New Roman" w:cs="Times New Roman"/>
          <w:sz w:val="28"/>
          <w:szCs w:val="28"/>
        </w:rPr>
      </w:pPr>
      <w:r>
        <w:rPr>
          <w:rFonts w:ascii="Times New Roman" w:hAnsi="Times New Roman" w:cs="Times New Roman"/>
          <w:sz w:val="28"/>
          <w:szCs w:val="28"/>
        </w:rPr>
        <w:t xml:space="preserve">42.3. apbūves tiesīgajam izsniedz kadastra informācijas sistēmas datus par </w:t>
      </w:r>
      <w:r w:rsidR="009C1059">
        <w:rPr>
          <w:rFonts w:ascii="Times New Roman" w:hAnsi="Times New Roman" w:cs="Times New Roman"/>
          <w:sz w:val="28"/>
          <w:szCs w:val="28"/>
        </w:rPr>
        <w:t xml:space="preserve">apbūves </w:t>
      </w:r>
      <w:proofErr w:type="gramStart"/>
      <w:r w:rsidR="009C1059">
        <w:rPr>
          <w:rFonts w:ascii="Times New Roman" w:hAnsi="Times New Roman" w:cs="Times New Roman"/>
          <w:sz w:val="28"/>
          <w:szCs w:val="28"/>
        </w:rPr>
        <w:t>tiesīgo</w:t>
      </w:r>
      <w:r>
        <w:rPr>
          <w:rFonts w:ascii="Times New Roman" w:hAnsi="Times New Roman" w:cs="Times New Roman"/>
          <w:sz w:val="28"/>
          <w:szCs w:val="28"/>
        </w:rPr>
        <w:t xml:space="preserve"> un citiem</w:t>
      </w:r>
      <w:proofErr w:type="gramEnd"/>
      <w:r>
        <w:rPr>
          <w:rFonts w:ascii="Times New Roman" w:hAnsi="Times New Roman" w:cs="Times New Roman"/>
          <w:sz w:val="28"/>
          <w:szCs w:val="28"/>
        </w:rPr>
        <w:t xml:space="preserve"> apbūves tiesīgajiem, kā arī par būves lietotāju un nomnieku;</w:t>
      </w:r>
    </w:p>
    <w:p w14:paraId="284B86EA" w14:textId="5904AEC2" w:rsidR="00880E31" w:rsidRDefault="00880E31" w:rsidP="00880E31">
      <w:pPr>
        <w:ind w:firstLine="709"/>
        <w:jc w:val="both"/>
        <w:rPr>
          <w:rFonts w:ascii="Times New Roman" w:hAnsi="Times New Roman" w:cs="Times New Roman"/>
          <w:sz w:val="28"/>
          <w:szCs w:val="28"/>
        </w:rPr>
      </w:pPr>
      <w:r>
        <w:rPr>
          <w:rFonts w:ascii="Times New Roman" w:hAnsi="Times New Roman" w:cs="Times New Roman"/>
          <w:sz w:val="28"/>
          <w:szCs w:val="28"/>
        </w:rPr>
        <w:t>42.4. </w:t>
      </w:r>
      <w:r>
        <w:rPr>
          <w:rFonts w:ascii="Times New Roman" w:eastAsia="Times New Roman" w:hAnsi="Times New Roman" w:cs="Times New Roman"/>
          <w:sz w:val="28"/>
          <w:szCs w:val="28"/>
          <w:lang w:eastAsia="lv-LV"/>
        </w:rPr>
        <w:t xml:space="preserve">lietotājam izsniedz </w:t>
      </w:r>
      <w:r>
        <w:rPr>
          <w:rFonts w:ascii="Times New Roman" w:hAnsi="Times New Roman" w:cs="Times New Roman"/>
          <w:sz w:val="28"/>
          <w:szCs w:val="28"/>
        </w:rPr>
        <w:t xml:space="preserve">kadastra informācijas sistēmas </w:t>
      </w:r>
      <w:r>
        <w:rPr>
          <w:rFonts w:ascii="Times New Roman" w:eastAsia="Times New Roman" w:hAnsi="Times New Roman" w:cs="Times New Roman"/>
          <w:sz w:val="28"/>
          <w:szCs w:val="28"/>
          <w:lang w:eastAsia="lv-LV"/>
        </w:rPr>
        <w:t xml:space="preserve">datus par </w:t>
      </w:r>
      <w:r w:rsidR="009C1059">
        <w:rPr>
          <w:rFonts w:ascii="Times New Roman" w:eastAsia="Times New Roman" w:hAnsi="Times New Roman" w:cs="Times New Roman"/>
          <w:sz w:val="28"/>
          <w:szCs w:val="28"/>
          <w:lang w:eastAsia="lv-LV"/>
        </w:rPr>
        <w:t>lietotāju un</w:t>
      </w:r>
      <w:r>
        <w:rPr>
          <w:rFonts w:ascii="Times New Roman" w:eastAsia="Times New Roman" w:hAnsi="Times New Roman" w:cs="Times New Roman"/>
          <w:sz w:val="28"/>
          <w:szCs w:val="28"/>
          <w:lang w:eastAsia="lv-LV"/>
        </w:rPr>
        <w:t xml:space="preserve"> citiem lietotājiem</w:t>
      </w:r>
      <w:r w:rsidR="009C1059">
        <w:rPr>
          <w:rFonts w:ascii="Times New Roman" w:eastAsia="Times New Roman" w:hAnsi="Times New Roman" w:cs="Times New Roman"/>
          <w:sz w:val="28"/>
          <w:szCs w:val="28"/>
          <w:lang w:eastAsia="lv-LV"/>
        </w:rPr>
        <w:t>, kā arī par</w:t>
      </w:r>
      <w:r>
        <w:rPr>
          <w:rFonts w:ascii="Times New Roman" w:eastAsia="Times New Roman" w:hAnsi="Times New Roman" w:cs="Times New Roman"/>
          <w:sz w:val="28"/>
          <w:szCs w:val="28"/>
          <w:lang w:eastAsia="lv-LV"/>
        </w:rPr>
        <w:t xml:space="preserve"> nomnieku</w:t>
      </w:r>
      <w:r>
        <w:rPr>
          <w:rFonts w:ascii="Times New Roman" w:hAnsi="Times New Roman" w:cs="Times New Roman"/>
          <w:sz w:val="28"/>
          <w:szCs w:val="28"/>
        </w:rPr>
        <w:t>.</w:t>
      </w:r>
    </w:p>
    <w:p w14:paraId="748394A6" w14:textId="77777777" w:rsidR="00880E31" w:rsidRDefault="00880E31" w:rsidP="00880E31">
      <w:pPr>
        <w:ind w:firstLine="709"/>
        <w:jc w:val="both"/>
        <w:rPr>
          <w:rFonts w:ascii="Times New Roman" w:hAnsi="Times New Roman" w:cs="Times New Roman"/>
          <w:sz w:val="28"/>
          <w:szCs w:val="28"/>
        </w:rPr>
      </w:pPr>
    </w:p>
    <w:p w14:paraId="76EA95BE" w14:textId="77777777" w:rsidR="00880E31" w:rsidRDefault="00880E31" w:rsidP="00880E31">
      <w:pPr>
        <w:ind w:firstLine="709"/>
        <w:jc w:val="both"/>
        <w:rPr>
          <w:rFonts w:ascii="Times New Roman" w:hAnsi="Times New Roman" w:cs="Times New Roman"/>
          <w:sz w:val="28"/>
          <w:szCs w:val="28"/>
        </w:rPr>
      </w:pPr>
      <w:r>
        <w:rPr>
          <w:rFonts w:ascii="Times New Roman" w:hAnsi="Times New Roman" w:cs="Times New Roman"/>
          <w:sz w:val="28"/>
          <w:szCs w:val="28"/>
        </w:rPr>
        <w:t>43. Atbilstoši Nekustamā īpašuma valsts kadastra likuma 85. panta pirmajai un otrajai daļai šo noteikumu 13. punktā minēto informācijas bloku sagatavo un izsniedz, ievērojot šādus nosacījumus:</w:t>
      </w:r>
    </w:p>
    <w:p w14:paraId="207F9A87" w14:textId="77777777" w:rsidR="00880E31" w:rsidRDefault="00880E31" w:rsidP="00880E31">
      <w:pPr>
        <w:ind w:firstLine="709"/>
        <w:jc w:val="both"/>
        <w:rPr>
          <w:rFonts w:ascii="Times New Roman" w:hAnsi="Times New Roman" w:cs="Times New Roman"/>
          <w:sz w:val="28"/>
          <w:szCs w:val="28"/>
        </w:rPr>
      </w:pPr>
      <w:r>
        <w:rPr>
          <w:rFonts w:ascii="Times New Roman" w:hAnsi="Times New Roman" w:cs="Times New Roman"/>
          <w:sz w:val="28"/>
          <w:szCs w:val="28"/>
        </w:rPr>
        <w:t>43.1. sagatavo par zemes vienību, zemes vienības daļu, būvi, telpu grupu un dzīvokļa īpašumu;</w:t>
      </w:r>
    </w:p>
    <w:p w14:paraId="5A57F44C" w14:textId="2AC05D0A" w:rsidR="00880E31" w:rsidRDefault="00880E31" w:rsidP="00880E31">
      <w:pPr>
        <w:ind w:firstLine="709"/>
        <w:jc w:val="both"/>
        <w:rPr>
          <w:rFonts w:ascii="Times New Roman" w:hAnsi="Times New Roman" w:cs="Times New Roman"/>
          <w:sz w:val="28"/>
          <w:szCs w:val="28"/>
        </w:rPr>
      </w:pPr>
      <w:r>
        <w:rPr>
          <w:rFonts w:ascii="Times New Roman" w:hAnsi="Times New Roman" w:cs="Times New Roman"/>
          <w:sz w:val="28"/>
          <w:szCs w:val="28"/>
        </w:rPr>
        <w:t>43.2. izsniedz papīra dokumenta formā vai elektroniska dokumenta formā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datņu formātā;</w:t>
      </w:r>
    </w:p>
    <w:p w14:paraId="7B43FDD8" w14:textId="77777777" w:rsidR="00880E31" w:rsidRDefault="00880E31" w:rsidP="00880E31">
      <w:pPr>
        <w:ind w:firstLine="709"/>
        <w:jc w:val="both"/>
        <w:rPr>
          <w:rFonts w:ascii="Times New Roman" w:hAnsi="Times New Roman" w:cs="Times New Roman"/>
          <w:sz w:val="28"/>
          <w:szCs w:val="28"/>
        </w:rPr>
      </w:pPr>
      <w:r>
        <w:rPr>
          <w:rFonts w:ascii="Times New Roman" w:hAnsi="Times New Roman" w:cs="Times New Roman"/>
          <w:sz w:val="28"/>
          <w:szCs w:val="28"/>
        </w:rPr>
        <w:t>43.3. izsniedz īpašniekam, tiesiskajam valdītājam, apbūves tiesīgajam un lietotājam.</w:t>
      </w:r>
    </w:p>
    <w:p w14:paraId="7A6E396E" w14:textId="77777777" w:rsidR="00880E31" w:rsidRDefault="00880E31" w:rsidP="00880E31">
      <w:pPr>
        <w:pStyle w:val="Heading1"/>
        <w:spacing w:before="0" w:beforeAutospacing="0" w:after="0" w:afterAutospacing="0"/>
        <w:jc w:val="center"/>
        <w:rPr>
          <w:b w:val="0"/>
          <w:sz w:val="28"/>
          <w:szCs w:val="28"/>
        </w:rPr>
      </w:pPr>
    </w:p>
    <w:p w14:paraId="19E15FB1" w14:textId="77777777" w:rsidR="00880E31" w:rsidRDefault="00880E31" w:rsidP="00880E31">
      <w:pPr>
        <w:pStyle w:val="Heading1"/>
        <w:spacing w:before="0" w:beforeAutospacing="0" w:after="0" w:afterAutospacing="0"/>
        <w:jc w:val="center"/>
        <w:rPr>
          <w:sz w:val="28"/>
          <w:szCs w:val="28"/>
        </w:rPr>
      </w:pPr>
      <w:r>
        <w:rPr>
          <w:sz w:val="28"/>
          <w:szCs w:val="28"/>
        </w:rPr>
        <w:t xml:space="preserve">VI. Standartizētas formas kadastra informācijas sistēmas dati </w:t>
      </w:r>
    </w:p>
    <w:p w14:paraId="719E3BCD" w14:textId="28D54C6B" w:rsidR="00880E31" w:rsidRDefault="00880E31" w:rsidP="00880E31">
      <w:pPr>
        <w:pStyle w:val="Heading1"/>
        <w:spacing w:before="0" w:beforeAutospacing="0" w:after="0" w:afterAutospacing="0"/>
        <w:jc w:val="center"/>
        <w:rPr>
          <w:sz w:val="28"/>
          <w:szCs w:val="28"/>
        </w:rPr>
      </w:pPr>
      <w:r>
        <w:rPr>
          <w:sz w:val="28"/>
          <w:szCs w:val="28"/>
        </w:rPr>
        <w:t>par pirkuma darījumiem</w:t>
      </w:r>
    </w:p>
    <w:p w14:paraId="5E6917A4" w14:textId="77777777" w:rsidR="00880E31" w:rsidRDefault="00880E31" w:rsidP="00880E31">
      <w:pPr>
        <w:pStyle w:val="Heading1"/>
        <w:spacing w:before="0" w:beforeAutospacing="0" w:after="0" w:afterAutospacing="0"/>
        <w:jc w:val="center"/>
        <w:rPr>
          <w:b w:val="0"/>
          <w:sz w:val="28"/>
          <w:szCs w:val="28"/>
        </w:rPr>
      </w:pPr>
    </w:p>
    <w:p w14:paraId="00BCC546"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44</w:t>
      </w:r>
      <w:r>
        <w:rPr>
          <w:rFonts w:ascii="Times New Roman" w:eastAsia="Times New Roman" w:hAnsi="Times New Roman" w:cs="Times New Roman"/>
          <w:sz w:val="28"/>
          <w:szCs w:val="28"/>
          <w:lang w:eastAsia="lv-LV"/>
        </w:rPr>
        <w:t>. Valsts zemes dienests atbilstoši pieprasījumam vienkopus vai atsevišķi standartizētā formā izsniedz šo noteikumu 12. punktā minētos informācijas blokus par pirkuma darījumiem, ja darījuma priekšmets ir zeme, būve, zeme un būve vai telpu grupa.</w:t>
      </w:r>
    </w:p>
    <w:p w14:paraId="64E8C7F9" w14:textId="77777777" w:rsidR="00880E31" w:rsidRDefault="00880E31" w:rsidP="00880E31">
      <w:pPr>
        <w:ind w:firstLine="709"/>
        <w:jc w:val="both"/>
        <w:rPr>
          <w:rFonts w:ascii="Times New Roman" w:eastAsia="Times New Roman" w:hAnsi="Times New Roman" w:cs="Times New Roman"/>
          <w:sz w:val="28"/>
          <w:szCs w:val="28"/>
          <w:lang w:eastAsia="lv-LV"/>
        </w:rPr>
      </w:pPr>
    </w:p>
    <w:p w14:paraId="514C887A" w14:textId="09DD5F51"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45</w:t>
      </w:r>
      <w:r>
        <w:rPr>
          <w:rFonts w:ascii="Times New Roman" w:eastAsia="Times New Roman" w:hAnsi="Times New Roman" w:cs="Times New Roman"/>
          <w:sz w:val="28"/>
          <w:szCs w:val="28"/>
          <w:lang w:eastAsia="lv-LV"/>
        </w:rPr>
        <w:t xml:space="preserve">. Šo noteikumu </w:t>
      </w:r>
      <w:r>
        <w:rPr>
          <w:rFonts w:ascii="Times New Roman" w:hAnsi="Times New Roman" w:cs="Times New Roman"/>
          <w:sz w:val="28"/>
          <w:szCs w:val="28"/>
        </w:rPr>
        <w:t>44</w:t>
      </w:r>
      <w:r>
        <w:rPr>
          <w:rFonts w:ascii="Times New Roman" w:eastAsia="Times New Roman" w:hAnsi="Times New Roman" w:cs="Times New Roman"/>
          <w:sz w:val="28"/>
          <w:szCs w:val="28"/>
          <w:lang w:eastAsia="lv-LV"/>
        </w:rPr>
        <w:t xml:space="preserve">. punktā minētos </w:t>
      </w:r>
      <w:r>
        <w:rPr>
          <w:rFonts w:ascii="Times New Roman" w:hAnsi="Times New Roman" w:cs="Times New Roman"/>
          <w:sz w:val="28"/>
          <w:szCs w:val="28"/>
        </w:rPr>
        <w:t xml:space="preserve">kadastra informācijas sistēmas </w:t>
      </w:r>
      <w:r>
        <w:rPr>
          <w:rFonts w:ascii="Times New Roman" w:eastAsia="Times New Roman" w:hAnsi="Times New Roman" w:cs="Times New Roman"/>
          <w:sz w:val="28"/>
          <w:szCs w:val="28"/>
          <w:lang w:eastAsia="lv-LV"/>
        </w:rPr>
        <w:t>datus sagatavo sadalījumā pa standartkopām, ko veido</w:t>
      </w:r>
      <w:r>
        <w:rPr>
          <w:rFonts w:ascii="Times New Roman" w:hAnsi="Times New Roman" w:cs="Times New Roman"/>
          <w:sz w:val="28"/>
          <w:szCs w:val="28"/>
        </w:rPr>
        <w:t xml:space="preserve"> kadastra informācijas sistēmas</w:t>
      </w:r>
      <w:r>
        <w:rPr>
          <w:rFonts w:ascii="Times New Roman" w:eastAsia="Times New Roman" w:hAnsi="Times New Roman" w:cs="Times New Roman"/>
          <w:sz w:val="28"/>
          <w:szCs w:val="28"/>
          <w:lang w:eastAsia="lv-LV"/>
        </w:rPr>
        <w:t xml:space="preserve"> dati par darījumiem noteiktās Latvijas Republikas teritoriālajās vienībās. Standartkopas sastāvu publicē Valsts zemes dienesta tīmekļvietnē (</w:t>
      </w:r>
      <w:proofErr w:type="spellStart"/>
      <w:r>
        <w:rPr>
          <w:rFonts w:ascii="Times New Roman" w:eastAsia="Times New Roman" w:hAnsi="Times New Roman" w:cs="Times New Roman"/>
          <w:sz w:val="28"/>
          <w:szCs w:val="28"/>
          <w:lang w:eastAsia="lv-LV"/>
        </w:rPr>
        <w:t>www.vzd.gov.lv</w:t>
      </w:r>
      <w:proofErr w:type="spellEnd"/>
      <w:r>
        <w:rPr>
          <w:rFonts w:ascii="Times New Roman" w:eastAsia="Times New Roman" w:hAnsi="Times New Roman" w:cs="Times New Roman"/>
          <w:sz w:val="28"/>
          <w:szCs w:val="28"/>
          <w:lang w:eastAsia="lv-LV"/>
        </w:rPr>
        <w:t>).</w:t>
      </w:r>
    </w:p>
    <w:p w14:paraId="001CA0A4" w14:textId="77777777" w:rsidR="00880E31" w:rsidRDefault="00880E31" w:rsidP="00880E31">
      <w:pPr>
        <w:ind w:firstLine="709"/>
        <w:jc w:val="both"/>
        <w:rPr>
          <w:rFonts w:ascii="Times New Roman" w:eastAsia="Times New Roman" w:hAnsi="Times New Roman" w:cs="Times New Roman"/>
          <w:sz w:val="28"/>
          <w:szCs w:val="28"/>
          <w:lang w:eastAsia="lv-LV"/>
        </w:rPr>
      </w:pPr>
    </w:p>
    <w:p w14:paraId="654B71C4"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lastRenderedPageBreak/>
        <w:t xml:space="preserve">46. Kadastra informācijas sistēmas datus izsniedz elektroniska dokumenta formā </w:t>
      </w:r>
      <w:r>
        <w:rPr>
          <w:rFonts w:ascii="Times New Roman" w:eastAsia="Times New Roman" w:hAnsi="Times New Roman" w:cs="Times New Roman"/>
          <w:sz w:val="28"/>
          <w:szCs w:val="28"/>
          <w:lang w:eastAsia="lv-LV"/>
        </w:rPr>
        <w:t>*.</w:t>
      </w:r>
      <w:proofErr w:type="spellStart"/>
      <w:r>
        <w:rPr>
          <w:rFonts w:ascii="Times New Roman" w:eastAsia="Times New Roman" w:hAnsi="Times New Roman" w:cs="Times New Roman"/>
          <w:sz w:val="28"/>
          <w:szCs w:val="28"/>
          <w:lang w:eastAsia="lv-LV"/>
        </w:rPr>
        <w:t>xls</w:t>
      </w:r>
      <w:proofErr w:type="spellEnd"/>
      <w:r>
        <w:rPr>
          <w:rFonts w:ascii="Times New Roman" w:eastAsia="Times New Roman" w:hAnsi="Times New Roman" w:cs="Times New Roman"/>
          <w:sz w:val="28"/>
          <w:szCs w:val="28"/>
          <w:lang w:eastAsia="lv-LV"/>
        </w:rPr>
        <w:t xml:space="preserve"> datņu formātā.</w:t>
      </w:r>
    </w:p>
    <w:p w14:paraId="1A586345" w14:textId="77777777" w:rsidR="00880E31" w:rsidRDefault="00880E31" w:rsidP="00880E31">
      <w:pPr>
        <w:jc w:val="both"/>
        <w:rPr>
          <w:rFonts w:ascii="Times New Roman" w:hAnsi="Times New Roman" w:cs="Times New Roman"/>
          <w:kern w:val="36"/>
          <w:sz w:val="28"/>
          <w:szCs w:val="28"/>
        </w:rPr>
      </w:pPr>
    </w:p>
    <w:p w14:paraId="43E33803" w14:textId="4DC7F1C0" w:rsidR="00880E31" w:rsidRDefault="00880E31" w:rsidP="00880E31">
      <w:pPr>
        <w:pStyle w:val="Heading1"/>
        <w:spacing w:before="0" w:beforeAutospacing="0" w:after="0" w:afterAutospacing="0"/>
        <w:jc w:val="center"/>
        <w:rPr>
          <w:sz w:val="28"/>
          <w:szCs w:val="28"/>
        </w:rPr>
      </w:pPr>
      <w:r>
        <w:rPr>
          <w:sz w:val="28"/>
          <w:szCs w:val="28"/>
        </w:rPr>
        <w:t xml:space="preserve">VII. Standartizētas formas kadastra informācijas sistēmas dati </w:t>
      </w:r>
    </w:p>
    <w:p w14:paraId="30C7743F" w14:textId="77777777" w:rsidR="00880E31" w:rsidRDefault="00880E31" w:rsidP="00880E31">
      <w:pPr>
        <w:pStyle w:val="Heading1"/>
        <w:spacing w:before="0" w:beforeAutospacing="0" w:after="0" w:afterAutospacing="0"/>
        <w:jc w:val="center"/>
        <w:rPr>
          <w:sz w:val="28"/>
          <w:szCs w:val="28"/>
        </w:rPr>
      </w:pPr>
      <w:r>
        <w:rPr>
          <w:sz w:val="28"/>
          <w:szCs w:val="28"/>
        </w:rPr>
        <w:t xml:space="preserve">par mirušai vai par mirušu izsludinātai personai reģistrētiem </w:t>
      </w:r>
    </w:p>
    <w:p w14:paraId="4BE5019E" w14:textId="46B53538" w:rsidR="00880E31" w:rsidRDefault="00880E31" w:rsidP="00880E31">
      <w:pPr>
        <w:pStyle w:val="Heading1"/>
        <w:spacing w:before="0" w:beforeAutospacing="0" w:after="0" w:afterAutospacing="0"/>
        <w:jc w:val="center"/>
        <w:rPr>
          <w:sz w:val="28"/>
          <w:szCs w:val="28"/>
        </w:rPr>
      </w:pPr>
      <w:r>
        <w:rPr>
          <w:sz w:val="28"/>
          <w:szCs w:val="28"/>
        </w:rPr>
        <w:t>kadastra objektiem mantojuma lietas kārtošanai</w:t>
      </w:r>
    </w:p>
    <w:p w14:paraId="2B7BE30A" w14:textId="77777777" w:rsidR="00880E31" w:rsidRDefault="00880E31" w:rsidP="00880E31">
      <w:pPr>
        <w:pStyle w:val="Heading1"/>
        <w:spacing w:before="0" w:beforeAutospacing="0" w:after="0" w:afterAutospacing="0"/>
        <w:jc w:val="center"/>
        <w:rPr>
          <w:b w:val="0"/>
          <w:sz w:val="28"/>
          <w:szCs w:val="28"/>
        </w:rPr>
      </w:pPr>
    </w:p>
    <w:p w14:paraId="4AC1CBE7" w14:textId="0F196F1F"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47</w:t>
      </w:r>
      <w:r>
        <w:rPr>
          <w:rFonts w:ascii="Times New Roman" w:eastAsia="Times New Roman" w:hAnsi="Times New Roman" w:cs="Times New Roman"/>
          <w:sz w:val="28"/>
          <w:szCs w:val="28"/>
          <w:lang w:eastAsia="lv-LV"/>
        </w:rPr>
        <w:t>. Kadastra informācijas sistēmas aktuālos datus par visiem mirušai vai par mirušu izsludinātai personai kadastra informācijas sistēmā reģistrētiem kadastra objektiem Valsts zemes dienests sagatavo standartizētā formā, vienkopus norādot šo noteikumu 7.1., 7.2., 7.3., 7.4., 7.6., 7.7., 8.1., 8.4., 8.5., 10.1., 10.8., 10.9. un 11.5. apakšpunktā minētos informācijas blokus.</w:t>
      </w:r>
    </w:p>
    <w:p w14:paraId="07B82B86" w14:textId="77777777" w:rsidR="00880E31" w:rsidRDefault="00880E31" w:rsidP="00880E31">
      <w:pPr>
        <w:ind w:firstLine="709"/>
        <w:jc w:val="both"/>
        <w:rPr>
          <w:rFonts w:ascii="Times New Roman" w:eastAsia="Times New Roman" w:hAnsi="Times New Roman" w:cs="Times New Roman"/>
          <w:sz w:val="28"/>
          <w:szCs w:val="28"/>
          <w:lang w:eastAsia="lv-LV"/>
        </w:rPr>
      </w:pPr>
    </w:p>
    <w:p w14:paraId="3F6A558C" w14:textId="2ACB6549" w:rsidR="00880E31" w:rsidRDefault="00880E31" w:rsidP="00880E31">
      <w:pPr>
        <w:ind w:firstLine="709"/>
        <w:jc w:val="both"/>
        <w:rPr>
          <w:rFonts w:ascii="Times New Roman" w:hAnsi="Times New Roman" w:cs="Times New Roman"/>
          <w:sz w:val="28"/>
          <w:szCs w:val="28"/>
        </w:rPr>
      </w:pPr>
      <w:r>
        <w:rPr>
          <w:rFonts w:ascii="Times New Roman" w:hAnsi="Times New Roman" w:cs="Times New Roman"/>
          <w:sz w:val="28"/>
          <w:szCs w:val="28"/>
        </w:rPr>
        <w:t xml:space="preserve">48. Kadastra informācijas sistēmas datus </w:t>
      </w:r>
      <w:r>
        <w:rPr>
          <w:rFonts w:ascii="Times New Roman" w:eastAsia="Times New Roman" w:hAnsi="Times New Roman" w:cs="Times New Roman"/>
          <w:sz w:val="28"/>
          <w:szCs w:val="28"/>
          <w:lang w:eastAsia="lv-LV"/>
        </w:rPr>
        <w:t xml:space="preserve">personai, kas tos pieprasījusi, </w:t>
      </w:r>
      <w:r>
        <w:rPr>
          <w:rFonts w:ascii="Times New Roman" w:hAnsi="Times New Roman" w:cs="Times New Roman"/>
          <w:sz w:val="28"/>
          <w:szCs w:val="28"/>
        </w:rPr>
        <w:t>izsniedz</w:t>
      </w:r>
      <w:r>
        <w:rPr>
          <w:rFonts w:ascii="Times New Roman" w:eastAsia="Times New Roman" w:hAnsi="Times New Roman" w:cs="Times New Roman"/>
          <w:sz w:val="28"/>
          <w:szCs w:val="28"/>
          <w:lang w:eastAsia="lv-LV"/>
        </w:rPr>
        <w:t xml:space="preserve"> papīra dokumenta formā vai elektroniska dokumenta formā </w:t>
      </w:r>
      <w:r>
        <w:rPr>
          <w:rFonts w:ascii="Times New Roman" w:hAnsi="Times New Roman" w:cs="Times New Roman"/>
          <w:sz w:val="28"/>
          <w:szCs w:val="28"/>
        </w:rPr>
        <w:t>*.</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datņu formātā.</w:t>
      </w:r>
      <w:bookmarkStart w:id="39" w:name="p25"/>
      <w:bookmarkStart w:id="40" w:name="p-421036"/>
      <w:bookmarkEnd w:id="39"/>
      <w:bookmarkEnd w:id="40"/>
    </w:p>
    <w:p w14:paraId="6D60B998" w14:textId="77777777" w:rsidR="00880E31" w:rsidRDefault="00880E31" w:rsidP="00880E31">
      <w:pPr>
        <w:pStyle w:val="Heading1"/>
        <w:spacing w:before="0" w:beforeAutospacing="0" w:after="0" w:afterAutospacing="0"/>
        <w:jc w:val="center"/>
        <w:rPr>
          <w:b w:val="0"/>
          <w:sz w:val="28"/>
          <w:szCs w:val="28"/>
        </w:rPr>
      </w:pPr>
    </w:p>
    <w:p w14:paraId="32BCDEFA" w14:textId="5A2080B4" w:rsidR="00880E31" w:rsidRDefault="00880E31" w:rsidP="00880E31">
      <w:pPr>
        <w:pStyle w:val="Heading1"/>
        <w:spacing w:before="0" w:beforeAutospacing="0" w:after="0" w:afterAutospacing="0"/>
        <w:jc w:val="center"/>
        <w:rPr>
          <w:sz w:val="28"/>
          <w:szCs w:val="28"/>
        </w:rPr>
      </w:pPr>
      <w:r>
        <w:rPr>
          <w:sz w:val="28"/>
          <w:szCs w:val="28"/>
        </w:rPr>
        <w:t>VIII. Standartizētas formas kadastra informācijas sistēmas dati par būvju kadastrālo uzmērīšanu</w:t>
      </w:r>
    </w:p>
    <w:p w14:paraId="12C2DFE2" w14:textId="77777777" w:rsidR="00880E31" w:rsidRDefault="00880E31" w:rsidP="00880E31">
      <w:pPr>
        <w:pStyle w:val="Heading1"/>
        <w:spacing w:before="0" w:beforeAutospacing="0" w:after="0" w:afterAutospacing="0"/>
        <w:jc w:val="center"/>
        <w:rPr>
          <w:sz w:val="28"/>
          <w:szCs w:val="28"/>
        </w:rPr>
      </w:pPr>
    </w:p>
    <w:p w14:paraId="5913AA61" w14:textId="77777777" w:rsidR="00880E31" w:rsidRDefault="00880E31" w:rsidP="00880E31">
      <w:pPr>
        <w:ind w:firstLine="709"/>
        <w:jc w:val="both"/>
        <w:rPr>
          <w:rFonts w:ascii="Times New Roman" w:hAnsi="Times New Roman" w:cs="Times New Roman"/>
          <w:sz w:val="28"/>
          <w:szCs w:val="28"/>
        </w:rPr>
      </w:pPr>
      <w:r>
        <w:rPr>
          <w:rFonts w:ascii="Times New Roman" w:hAnsi="Times New Roman" w:cs="Times New Roman"/>
          <w:sz w:val="28"/>
          <w:szCs w:val="28"/>
        </w:rPr>
        <w:t>49. Kadastra informācijas sistēmas aktuālos datus Valsts zemes dienests sagatavo standartizētā formā, vienkopus norādot:</w:t>
      </w:r>
    </w:p>
    <w:p w14:paraId="627C3DCD" w14:textId="684274EE"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49</w:t>
      </w:r>
      <w:r>
        <w:rPr>
          <w:rFonts w:ascii="Times New Roman" w:eastAsia="Times New Roman" w:hAnsi="Times New Roman" w:cs="Times New Roman"/>
          <w:sz w:val="28"/>
          <w:szCs w:val="28"/>
          <w:lang w:eastAsia="lv-LV"/>
        </w:rPr>
        <w:t>.1. par ēkas kadastrālo uzmērīšanu (ēkas kadastrālās uzmērīšanas lieta) – šo noteikumu 10.1., 10.2., 10.3., 10.4., 10.5., 10.6., 10.12., 10.13., 10.14., 11.1., 11.2. un 11.4. apakšpunktā minētos informācijas blokus;</w:t>
      </w:r>
    </w:p>
    <w:p w14:paraId="535BD742"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49</w:t>
      </w:r>
      <w:r>
        <w:rPr>
          <w:rFonts w:ascii="Times New Roman" w:eastAsia="Times New Roman" w:hAnsi="Times New Roman" w:cs="Times New Roman"/>
          <w:sz w:val="28"/>
          <w:szCs w:val="28"/>
          <w:lang w:eastAsia="lv-LV"/>
        </w:rPr>
        <w:t>.2. par inženierbūves kadastrālo uzmērīšanu (inženierbūves kadastrālās uzmērīšanas lieta) – šo noteikumu 10.1., 10.2., 10.3., 10.4., 10.5., 10.6., 10.14., 10.15., 11.1., 11.2. un 11.4. apakšpunktā minētos informācijas blokus;</w:t>
      </w:r>
    </w:p>
    <w:p w14:paraId="055DED80"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49</w:t>
      </w:r>
      <w:r>
        <w:rPr>
          <w:rFonts w:ascii="Times New Roman" w:eastAsia="Times New Roman" w:hAnsi="Times New Roman" w:cs="Times New Roman"/>
          <w:sz w:val="28"/>
          <w:szCs w:val="28"/>
          <w:lang w:eastAsia="lv-LV"/>
        </w:rPr>
        <w:t>.3. par telpu grupas kadastrālo uzmērīšanu (telpu grupas kadastrālās uzmērīšanas lieta) – šo noteikumu 10.1., 10.2., 10.3., 10.4., 10.6., 10.14., 11.1., 11.2., 11.3., 11.4. un 11.7. apakšpunktā minētos informācijas blokus.</w:t>
      </w:r>
    </w:p>
    <w:p w14:paraId="7F6CF7E6" w14:textId="77777777" w:rsidR="00880E31" w:rsidRDefault="00880E31" w:rsidP="00880E31">
      <w:pPr>
        <w:ind w:firstLine="709"/>
        <w:jc w:val="both"/>
        <w:rPr>
          <w:rFonts w:ascii="Times New Roman" w:eastAsia="Times New Roman" w:hAnsi="Times New Roman" w:cs="Times New Roman"/>
          <w:sz w:val="28"/>
          <w:szCs w:val="28"/>
          <w:lang w:eastAsia="lv-LV"/>
        </w:rPr>
      </w:pPr>
    </w:p>
    <w:p w14:paraId="126F3FCC" w14:textId="2AD987D3" w:rsidR="00880E31" w:rsidRDefault="00880E31" w:rsidP="00880E31">
      <w:pPr>
        <w:ind w:firstLine="709"/>
        <w:jc w:val="both"/>
        <w:rPr>
          <w:rFonts w:ascii="Times New Roman" w:hAnsi="Times New Roman" w:cs="Times New Roman"/>
          <w:sz w:val="28"/>
          <w:szCs w:val="28"/>
        </w:rPr>
      </w:pPr>
      <w:r>
        <w:rPr>
          <w:rFonts w:ascii="Times New Roman" w:hAnsi="Times New Roman" w:cs="Times New Roman"/>
          <w:sz w:val="28"/>
          <w:szCs w:val="28"/>
        </w:rPr>
        <w:t>50. Kadastra informācijas sistēmas datus</w:t>
      </w:r>
      <w:r>
        <w:rPr>
          <w:rFonts w:ascii="Times New Roman" w:eastAsia="Times New Roman" w:hAnsi="Times New Roman" w:cs="Times New Roman"/>
          <w:sz w:val="28"/>
          <w:szCs w:val="28"/>
          <w:lang w:eastAsia="lv-LV"/>
        </w:rPr>
        <w:t xml:space="preserve"> izsniedz papīra dokumenta formā vai elektroniska dokumenta formā </w:t>
      </w:r>
      <w:r>
        <w:rPr>
          <w:rFonts w:ascii="Times New Roman" w:hAnsi="Times New Roman" w:cs="Times New Roman"/>
          <w:sz w:val="28"/>
          <w:szCs w:val="28"/>
        </w:rPr>
        <w:t>*.</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datņu formātā.</w:t>
      </w:r>
    </w:p>
    <w:p w14:paraId="50EF37B8" w14:textId="77777777" w:rsidR="00880E31" w:rsidRDefault="00880E31" w:rsidP="00880E31">
      <w:pPr>
        <w:pStyle w:val="Heading1"/>
        <w:spacing w:before="0" w:beforeAutospacing="0" w:after="0" w:afterAutospacing="0"/>
        <w:jc w:val="center"/>
        <w:rPr>
          <w:b w:val="0"/>
          <w:sz w:val="28"/>
          <w:szCs w:val="28"/>
        </w:rPr>
      </w:pPr>
    </w:p>
    <w:p w14:paraId="04397A0B" w14:textId="445C19DC" w:rsidR="00880E31" w:rsidRDefault="00880E31" w:rsidP="00880E31">
      <w:pPr>
        <w:pStyle w:val="Heading1"/>
        <w:spacing w:before="0" w:beforeAutospacing="0" w:after="0" w:afterAutospacing="0"/>
        <w:jc w:val="center"/>
        <w:rPr>
          <w:sz w:val="28"/>
          <w:szCs w:val="28"/>
        </w:rPr>
      </w:pPr>
      <w:r>
        <w:rPr>
          <w:sz w:val="28"/>
          <w:szCs w:val="28"/>
        </w:rPr>
        <w:t xml:space="preserve">IX. Standartizētas formas kadastra informācijas sistēmas dati </w:t>
      </w:r>
      <w:proofErr w:type="spellStart"/>
      <w:r>
        <w:rPr>
          <w:sz w:val="28"/>
          <w:szCs w:val="28"/>
        </w:rPr>
        <w:t>lokālplānojuma</w:t>
      </w:r>
      <w:proofErr w:type="spellEnd"/>
      <w:r>
        <w:rPr>
          <w:sz w:val="28"/>
          <w:szCs w:val="28"/>
        </w:rPr>
        <w:t xml:space="preserve"> un detālplānojuma izstrādei, ja ierosinātājs nav pašvaldība</w:t>
      </w:r>
    </w:p>
    <w:p w14:paraId="2C0BB690" w14:textId="77777777" w:rsidR="00880E31" w:rsidRDefault="00880E31" w:rsidP="00880E31">
      <w:pPr>
        <w:pStyle w:val="Heading1"/>
        <w:spacing w:before="0" w:beforeAutospacing="0" w:after="0" w:afterAutospacing="0"/>
        <w:jc w:val="center"/>
        <w:rPr>
          <w:b w:val="0"/>
          <w:sz w:val="28"/>
          <w:szCs w:val="28"/>
        </w:rPr>
      </w:pPr>
    </w:p>
    <w:p w14:paraId="58677F7D" w14:textId="77777777" w:rsidR="00880E31" w:rsidRDefault="00880E31" w:rsidP="00880E31">
      <w:pPr>
        <w:ind w:firstLine="709"/>
        <w:jc w:val="both"/>
        <w:rPr>
          <w:rFonts w:ascii="Times New Roman" w:eastAsia="Times New Roman" w:hAnsi="Times New Roman" w:cs="Times New Roman"/>
          <w:sz w:val="28"/>
          <w:szCs w:val="28"/>
          <w:lang w:eastAsia="lv-LV"/>
        </w:rPr>
      </w:pPr>
      <w:bookmarkStart w:id="41" w:name="p29"/>
      <w:bookmarkStart w:id="42" w:name="p-421040"/>
      <w:bookmarkStart w:id="43" w:name="n4"/>
      <w:bookmarkStart w:id="44" w:name="_Toc453254298"/>
      <w:bookmarkEnd w:id="41"/>
      <w:bookmarkEnd w:id="42"/>
      <w:bookmarkEnd w:id="43"/>
      <w:r>
        <w:rPr>
          <w:rFonts w:ascii="Times New Roman" w:hAnsi="Times New Roman" w:cs="Times New Roman"/>
          <w:sz w:val="28"/>
          <w:szCs w:val="28"/>
        </w:rPr>
        <w:t>51.</w:t>
      </w:r>
      <w:r>
        <w:rPr>
          <w:rFonts w:ascii="Times New Roman" w:eastAsia="Times New Roman" w:hAnsi="Times New Roman" w:cs="Times New Roman"/>
          <w:sz w:val="28"/>
          <w:szCs w:val="28"/>
          <w:lang w:eastAsia="lv-LV"/>
        </w:rPr>
        <w:t> Kadastra informācijas sistēmas aktuālos datus Valsts zemes dienests sagatavo standartizētā formā, vienkopus norādot:</w:t>
      </w:r>
    </w:p>
    <w:p w14:paraId="1592BBB3" w14:textId="77777777"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51</w:t>
      </w:r>
      <w:r>
        <w:rPr>
          <w:rFonts w:ascii="Times New Roman" w:eastAsia="Times New Roman" w:hAnsi="Times New Roman" w:cs="Times New Roman"/>
          <w:sz w:val="28"/>
          <w:szCs w:val="28"/>
          <w:lang w:eastAsia="lv-LV"/>
        </w:rPr>
        <w:t>.1. par nekustamo īpašumu – šo noteikumu 7.1., 7.2., 7.3., 7.4., 8.1., 8.2., 8.4., 8.8., 10.1. un 10.8. apakšpunktā minētos informācijas blokus;</w:t>
      </w:r>
    </w:p>
    <w:p w14:paraId="39377AF9" w14:textId="7DAFACF1"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51</w:t>
      </w:r>
      <w:r>
        <w:rPr>
          <w:rFonts w:ascii="Times New Roman" w:eastAsia="Times New Roman" w:hAnsi="Times New Roman" w:cs="Times New Roman"/>
          <w:sz w:val="28"/>
          <w:szCs w:val="28"/>
          <w:lang w:eastAsia="lv-LV"/>
        </w:rPr>
        <w:t>.2. par nekustamo īpašumu, kas saistīts ar detālplānojuma risinājumu, – šo noteikumu 7.3. un 7.4. apakšpunktā minētos informācijas blokus.</w:t>
      </w:r>
    </w:p>
    <w:p w14:paraId="20757E19" w14:textId="77777777" w:rsidR="00880E31" w:rsidRDefault="00880E31" w:rsidP="00880E31">
      <w:pPr>
        <w:ind w:firstLine="709"/>
        <w:jc w:val="both"/>
        <w:rPr>
          <w:rFonts w:ascii="Times New Roman" w:eastAsia="Times New Roman" w:hAnsi="Times New Roman" w:cs="Times New Roman"/>
          <w:sz w:val="28"/>
          <w:szCs w:val="28"/>
          <w:lang w:eastAsia="lv-LV"/>
        </w:rPr>
      </w:pPr>
    </w:p>
    <w:p w14:paraId="56733E2D" w14:textId="1BCCD4E3"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52. Kadastra informācijas sistēmas datus izsniedz </w:t>
      </w:r>
      <w:r>
        <w:rPr>
          <w:rFonts w:ascii="Times New Roman" w:eastAsia="Times New Roman" w:hAnsi="Times New Roman" w:cs="Times New Roman"/>
          <w:sz w:val="28"/>
          <w:szCs w:val="28"/>
          <w:lang w:eastAsia="lv-LV"/>
        </w:rPr>
        <w:t xml:space="preserve">papīra dokumenta formā vai elektroniska dokumenta formā </w:t>
      </w:r>
      <w:r>
        <w:rPr>
          <w:rFonts w:ascii="Times New Roman" w:hAnsi="Times New Roman" w:cs="Times New Roman"/>
          <w:sz w:val="28"/>
          <w:szCs w:val="28"/>
        </w:rPr>
        <w:t>– teksta datus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vai *.</w:t>
      </w:r>
      <w:proofErr w:type="spellStart"/>
      <w:r>
        <w:rPr>
          <w:rFonts w:ascii="Times New Roman" w:hAnsi="Times New Roman" w:cs="Times New Roman"/>
          <w:sz w:val="28"/>
          <w:szCs w:val="28"/>
        </w:rPr>
        <w:t>xls</w:t>
      </w:r>
      <w:proofErr w:type="spellEnd"/>
      <w:r>
        <w:rPr>
          <w:rFonts w:ascii="Times New Roman" w:hAnsi="Times New Roman" w:cs="Times New Roman"/>
          <w:sz w:val="28"/>
          <w:szCs w:val="28"/>
        </w:rPr>
        <w:t xml:space="preserve"> datņu formātā un telpiskos datus *.</w:t>
      </w:r>
      <w:proofErr w:type="spellStart"/>
      <w:r>
        <w:rPr>
          <w:rFonts w:ascii="Times New Roman" w:hAnsi="Times New Roman" w:cs="Times New Roman"/>
          <w:sz w:val="28"/>
          <w:szCs w:val="28"/>
        </w:rPr>
        <w:t>dgn</w:t>
      </w:r>
      <w:proofErr w:type="spellEnd"/>
      <w:r>
        <w:rPr>
          <w:rFonts w:ascii="Times New Roman" w:hAnsi="Times New Roman" w:cs="Times New Roman"/>
          <w:sz w:val="28"/>
          <w:szCs w:val="28"/>
        </w:rPr>
        <w:t xml:space="preserve"> datņu formātā</w:t>
      </w:r>
      <w:r>
        <w:rPr>
          <w:rFonts w:ascii="Times New Roman" w:eastAsia="Times New Roman" w:hAnsi="Times New Roman" w:cs="Times New Roman"/>
          <w:sz w:val="28"/>
          <w:szCs w:val="28"/>
          <w:lang w:eastAsia="lv-LV"/>
        </w:rPr>
        <w:t>.</w:t>
      </w:r>
    </w:p>
    <w:p w14:paraId="135F8DF4" w14:textId="77777777" w:rsidR="00880E31" w:rsidRDefault="00880E31" w:rsidP="00880E31">
      <w:pPr>
        <w:pStyle w:val="Heading1"/>
        <w:spacing w:before="0" w:beforeAutospacing="0" w:after="0" w:afterAutospacing="0"/>
        <w:jc w:val="center"/>
        <w:rPr>
          <w:b w:val="0"/>
          <w:sz w:val="28"/>
          <w:szCs w:val="28"/>
        </w:rPr>
      </w:pPr>
    </w:p>
    <w:p w14:paraId="53D58D9A" w14:textId="0B878C08" w:rsidR="00880E31" w:rsidRDefault="00880E31" w:rsidP="00880E31">
      <w:pPr>
        <w:pStyle w:val="Heading1"/>
        <w:spacing w:before="0" w:beforeAutospacing="0" w:after="0" w:afterAutospacing="0"/>
        <w:jc w:val="center"/>
        <w:rPr>
          <w:sz w:val="28"/>
          <w:szCs w:val="28"/>
        </w:rPr>
      </w:pPr>
      <w:r>
        <w:rPr>
          <w:sz w:val="28"/>
          <w:szCs w:val="28"/>
        </w:rPr>
        <w:t>X. Nestandartizētas formas kadastra informācijas sistēmas dat</w:t>
      </w:r>
      <w:bookmarkStart w:id="45" w:name="p31"/>
      <w:bookmarkStart w:id="46" w:name="p-421043"/>
      <w:bookmarkEnd w:id="44"/>
      <w:bookmarkEnd w:id="45"/>
      <w:bookmarkEnd w:id="46"/>
      <w:r>
        <w:rPr>
          <w:sz w:val="28"/>
          <w:szCs w:val="28"/>
        </w:rPr>
        <w:t>i</w:t>
      </w:r>
    </w:p>
    <w:p w14:paraId="42A61D1E" w14:textId="77777777" w:rsidR="00880E31" w:rsidRDefault="00880E31" w:rsidP="00880E31">
      <w:pPr>
        <w:pStyle w:val="Heading1"/>
        <w:spacing w:before="0" w:beforeAutospacing="0" w:after="0" w:afterAutospacing="0"/>
        <w:jc w:val="center"/>
        <w:rPr>
          <w:b w:val="0"/>
          <w:sz w:val="28"/>
          <w:szCs w:val="28"/>
        </w:rPr>
      </w:pPr>
    </w:p>
    <w:p w14:paraId="79B7EF5F" w14:textId="5220236F" w:rsidR="00880E31" w:rsidRDefault="00880E31" w:rsidP="00880E31">
      <w:pPr>
        <w:ind w:firstLine="709"/>
        <w:jc w:val="both"/>
        <w:rPr>
          <w:rFonts w:ascii="Times New Roman" w:eastAsia="Times New Roman" w:hAnsi="Times New Roman" w:cs="Times New Roman"/>
          <w:sz w:val="28"/>
          <w:szCs w:val="28"/>
          <w:lang w:eastAsia="lv-LV"/>
        </w:rPr>
      </w:pPr>
      <w:bookmarkStart w:id="47" w:name="p32"/>
      <w:bookmarkStart w:id="48" w:name="p-421044"/>
      <w:bookmarkStart w:id="49" w:name="n5"/>
      <w:bookmarkStart w:id="50" w:name="n6"/>
      <w:bookmarkStart w:id="51" w:name="n8"/>
      <w:bookmarkStart w:id="52" w:name="p40"/>
      <w:bookmarkStart w:id="53" w:name="p-421056"/>
      <w:bookmarkStart w:id="54" w:name="p41"/>
      <w:bookmarkStart w:id="55" w:name="p-421057"/>
      <w:bookmarkStart w:id="56" w:name="_Toc453254302"/>
      <w:bookmarkEnd w:id="47"/>
      <w:bookmarkEnd w:id="48"/>
      <w:bookmarkEnd w:id="49"/>
      <w:bookmarkEnd w:id="50"/>
      <w:bookmarkEnd w:id="51"/>
      <w:bookmarkEnd w:id="52"/>
      <w:bookmarkEnd w:id="53"/>
      <w:bookmarkEnd w:id="54"/>
      <w:bookmarkEnd w:id="55"/>
      <w:r>
        <w:rPr>
          <w:rFonts w:ascii="Times New Roman" w:hAnsi="Times New Roman" w:cs="Times New Roman"/>
          <w:sz w:val="28"/>
          <w:szCs w:val="28"/>
        </w:rPr>
        <w:t>53.</w:t>
      </w:r>
      <w:r>
        <w:rPr>
          <w:rFonts w:ascii="Times New Roman" w:eastAsia="Times New Roman" w:hAnsi="Times New Roman" w:cs="Times New Roman"/>
          <w:sz w:val="28"/>
          <w:szCs w:val="28"/>
          <w:lang w:eastAsia="lv-LV"/>
        </w:rPr>
        <w:t> Valsts zemes dienests no kadastra informācijas sistēmas aktuālajiem datiem sagatavo un izsniedz tipveida informāciju, izmantojot informācijas blokus. Tipveida informācijas saturu nosaka Valsts zemes dienesta vadītājs un to publicē Valsts zemes dienesta tīmekļvietnē (</w:t>
      </w:r>
      <w:proofErr w:type="spellStart"/>
      <w:r>
        <w:rPr>
          <w:rFonts w:ascii="Times New Roman" w:eastAsia="Times New Roman" w:hAnsi="Times New Roman" w:cs="Times New Roman"/>
          <w:sz w:val="28"/>
          <w:szCs w:val="28"/>
          <w:lang w:eastAsia="lv-LV"/>
        </w:rPr>
        <w:t>www.vzd.gov.lv</w:t>
      </w:r>
      <w:proofErr w:type="spellEnd"/>
      <w:r>
        <w:rPr>
          <w:rFonts w:ascii="Times New Roman" w:eastAsia="Times New Roman" w:hAnsi="Times New Roman" w:cs="Times New Roman"/>
          <w:sz w:val="28"/>
          <w:szCs w:val="28"/>
          <w:lang w:eastAsia="lv-LV"/>
        </w:rPr>
        <w:t>).</w:t>
      </w:r>
    </w:p>
    <w:p w14:paraId="206709CC" w14:textId="77777777" w:rsidR="00880E31" w:rsidRDefault="00880E31" w:rsidP="00880E31">
      <w:pPr>
        <w:ind w:firstLine="709"/>
        <w:jc w:val="both"/>
        <w:rPr>
          <w:rFonts w:ascii="Times New Roman" w:eastAsia="Times New Roman" w:hAnsi="Times New Roman" w:cs="Times New Roman"/>
          <w:sz w:val="28"/>
          <w:szCs w:val="28"/>
          <w:lang w:eastAsia="lv-LV"/>
        </w:rPr>
      </w:pPr>
    </w:p>
    <w:p w14:paraId="2BEF9B5F" w14:textId="5BCA4C30"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54. </w:t>
      </w:r>
      <w:proofErr w:type="gramStart"/>
      <w:r>
        <w:rPr>
          <w:rFonts w:ascii="Times New Roman" w:hAnsi="Times New Roman" w:cs="Times New Roman"/>
          <w:sz w:val="28"/>
          <w:szCs w:val="28"/>
        </w:rPr>
        <w:t>Ja pēc</w:t>
      </w:r>
      <w:r>
        <w:rPr>
          <w:rFonts w:ascii="Times New Roman" w:eastAsia="Times New Roman" w:hAnsi="Times New Roman" w:cs="Times New Roman"/>
          <w:sz w:val="28"/>
          <w:szCs w:val="28"/>
          <w:lang w:eastAsia="lv-LV"/>
        </w:rPr>
        <w:t xml:space="preserve"> kadastra objekta reģistrācijas vai kadastra datu aktualizācijas Valsts zemes </w:t>
      </w:r>
      <w:r>
        <w:rPr>
          <w:rFonts w:ascii="Times New Roman" w:hAnsi="Times New Roman" w:cs="Times New Roman"/>
          <w:sz w:val="28"/>
          <w:szCs w:val="28"/>
        </w:rPr>
        <w:t>dienestam atbilstoši pieprasījumam</w:t>
      </w:r>
      <w:r>
        <w:rPr>
          <w:rFonts w:ascii="Times New Roman" w:eastAsia="Times New Roman" w:hAnsi="Times New Roman" w:cs="Times New Roman"/>
          <w:sz w:val="28"/>
          <w:szCs w:val="28"/>
          <w:lang w:eastAsia="lv-LV"/>
        </w:rPr>
        <w:t xml:space="preserve"> no kadastra informācijas sistēmas aktuālajiem datiem </w:t>
      </w:r>
      <w:r>
        <w:rPr>
          <w:rFonts w:ascii="Times New Roman" w:hAnsi="Times New Roman" w:cs="Times New Roman"/>
          <w:sz w:val="28"/>
          <w:szCs w:val="28"/>
        </w:rPr>
        <w:t>ir nepieciešams sagatavot</w:t>
      </w:r>
      <w:r>
        <w:rPr>
          <w:rFonts w:ascii="Times New Roman" w:eastAsia="Times New Roman" w:hAnsi="Times New Roman" w:cs="Times New Roman"/>
          <w:sz w:val="28"/>
          <w:szCs w:val="28"/>
          <w:lang w:eastAsia="lv-LV"/>
        </w:rPr>
        <w:t xml:space="preserve"> un bez maksas </w:t>
      </w:r>
      <w:r>
        <w:rPr>
          <w:rFonts w:ascii="Times New Roman" w:hAnsi="Times New Roman" w:cs="Times New Roman"/>
          <w:sz w:val="28"/>
          <w:szCs w:val="28"/>
        </w:rPr>
        <w:t>izsniegt</w:t>
      </w:r>
      <w:r>
        <w:rPr>
          <w:rFonts w:ascii="Times New Roman" w:eastAsia="Times New Roman" w:hAnsi="Times New Roman" w:cs="Times New Roman"/>
          <w:sz w:val="28"/>
          <w:szCs w:val="28"/>
          <w:lang w:eastAsia="lv-LV"/>
        </w:rPr>
        <w:t xml:space="preserve"> apliecinājumu par kadastra objekta reģistrāciju vai kadastra datu aktualizāciju kadastra informācijas sistēmā, </w:t>
      </w:r>
      <w:r>
        <w:rPr>
          <w:rFonts w:ascii="Times New Roman" w:hAnsi="Times New Roman" w:cs="Times New Roman"/>
          <w:sz w:val="28"/>
          <w:szCs w:val="28"/>
        </w:rPr>
        <w:t>Valsts zemes</w:t>
      </w:r>
      <w:proofErr w:type="gramEnd"/>
      <w:r>
        <w:rPr>
          <w:rFonts w:ascii="Times New Roman" w:hAnsi="Times New Roman" w:cs="Times New Roman"/>
          <w:sz w:val="28"/>
          <w:szCs w:val="28"/>
        </w:rPr>
        <w:t xml:space="preserve"> dienests to sagatavo, </w:t>
      </w:r>
      <w:r>
        <w:rPr>
          <w:rFonts w:ascii="Times New Roman" w:eastAsia="Times New Roman" w:hAnsi="Times New Roman" w:cs="Times New Roman"/>
          <w:sz w:val="28"/>
          <w:szCs w:val="28"/>
          <w:lang w:eastAsia="lv-LV"/>
        </w:rPr>
        <w:t>izmantojot informācijas blokus. Apliecinājuma saturu nosaka Valsts zemes dienesta vadītājs un to publicē Valsts zemes dienesta tīmekļvietnē (</w:t>
      </w:r>
      <w:proofErr w:type="spellStart"/>
      <w:r>
        <w:rPr>
          <w:rFonts w:ascii="Times New Roman" w:eastAsia="Times New Roman" w:hAnsi="Times New Roman" w:cs="Times New Roman"/>
          <w:sz w:val="28"/>
          <w:szCs w:val="28"/>
          <w:lang w:eastAsia="lv-LV"/>
        </w:rPr>
        <w:t>www.vzd.gov.lv</w:t>
      </w:r>
      <w:proofErr w:type="spellEnd"/>
      <w:r>
        <w:rPr>
          <w:rFonts w:ascii="Times New Roman" w:eastAsia="Times New Roman" w:hAnsi="Times New Roman" w:cs="Times New Roman"/>
          <w:sz w:val="28"/>
          <w:szCs w:val="28"/>
          <w:lang w:eastAsia="lv-LV"/>
        </w:rPr>
        <w:t xml:space="preserve">). Apliecinājumu </w:t>
      </w:r>
      <w:r>
        <w:rPr>
          <w:rFonts w:ascii="Times New Roman" w:hAnsi="Times New Roman" w:cs="Times New Roman"/>
          <w:sz w:val="28"/>
          <w:szCs w:val="28"/>
        </w:rPr>
        <w:t>izsniedz papīra dokumenta formā vai elektroniska dokumenta formā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datņu formātā.</w:t>
      </w:r>
    </w:p>
    <w:p w14:paraId="22285132" w14:textId="77777777" w:rsidR="00880E31" w:rsidRDefault="00880E31" w:rsidP="00880E31">
      <w:pPr>
        <w:ind w:firstLine="709"/>
        <w:jc w:val="both"/>
        <w:rPr>
          <w:rFonts w:ascii="Times New Roman" w:hAnsi="Times New Roman" w:cs="Times New Roman"/>
          <w:sz w:val="28"/>
          <w:szCs w:val="28"/>
        </w:rPr>
      </w:pPr>
    </w:p>
    <w:p w14:paraId="7FBFC227" w14:textId="0B18E96F"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55</w:t>
      </w:r>
      <w:r>
        <w:rPr>
          <w:rFonts w:ascii="Times New Roman" w:eastAsia="Times New Roman" w:hAnsi="Times New Roman" w:cs="Times New Roman"/>
          <w:sz w:val="28"/>
          <w:szCs w:val="28"/>
          <w:lang w:eastAsia="lv-LV"/>
        </w:rPr>
        <w:t xml:space="preserve">. Pēc personas pieprasījuma Valsts zemes dienests var sagatavot un izsniegt </w:t>
      </w:r>
      <w:r w:rsidR="001149FC">
        <w:rPr>
          <w:rFonts w:ascii="Times New Roman" w:eastAsia="Times New Roman" w:hAnsi="Times New Roman" w:cs="Times New Roman"/>
          <w:sz w:val="28"/>
          <w:szCs w:val="28"/>
          <w:lang w:eastAsia="lv-LV"/>
        </w:rPr>
        <w:t>k</w:t>
      </w:r>
      <w:r>
        <w:rPr>
          <w:rFonts w:ascii="Times New Roman" w:eastAsia="Times New Roman" w:hAnsi="Times New Roman" w:cs="Times New Roman"/>
          <w:sz w:val="28"/>
          <w:szCs w:val="28"/>
          <w:lang w:eastAsia="lv-LV"/>
        </w:rPr>
        <w:t>adastra informācijas sistēmas datus nestandartizētā formā.</w:t>
      </w:r>
      <w:bookmarkStart w:id="57" w:name="_Toc453254304"/>
      <w:bookmarkEnd w:id="56"/>
    </w:p>
    <w:p w14:paraId="7A884DF2" w14:textId="77777777" w:rsidR="00880E31" w:rsidRDefault="00880E31" w:rsidP="00880E31">
      <w:pPr>
        <w:ind w:firstLine="709"/>
        <w:rPr>
          <w:rFonts w:ascii="Times New Roman" w:hAnsi="Times New Roman" w:cs="Times New Roman"/>
          <w:sz w:val="28"/>
          <w:szCs w:val="28"/>
        </w:rPr>
      </w:pPr>
    </w:p>
    <w:p w14:paraId="5A233FD0" w14:textId="77777777" w:rsidR="00880E31" w:rsidRDefault="00880E31" w:rsidP="00880E31">
      <w:pPr>
        <w:rPr>
          <w:rFonts w:ascii="Times New Roman" w:hAnsi="Times New Roman" w:cs="Times New Roman"/>
          <w:b/>
          <w:sz w:val="28"/>
          <w:szCs w:val="28"/>
        </w:rPr>
      </w:pPr>
      <w:r>
        <w:rPr>
          <w:rFonts w:ascii="Times New Roman" w:hAnsi="Times New Roman" w:cs="Times New Roman"/>
          <w:b/>
          <w:sz w:val="28"/>
          <w:szCs w:val="28"/>
        </w:rPr>
        <w:t>XI. Noslēguma jautājumi</w:t>
      </w:r>
      <w:bookmarkEnd w:id="57"/>
    </w:p>
    <w:p w14:paraId="1553F4FE" w14:textId="77777777" w:rsidR="00880E31" w:rsidRDefault="00880E31" w:rsidP="00880E31">
      <w:pPr>
        <w:ind w:firstLine="709"/>
        <w:rPr>
          <w:rFonts w:ascii="Times New Roman" w:hAnsi="Times New Roman" w:cs="Times New Roman"/>
          <w:sz w:val="28"/>
          <w:szCs w:val="28"/>
        </w:rPr>
      </w:pPr>
    </w:p>
    <w:p w14:paraId="50EA735D" w14:textId="77777777" w:rsidR="00880E31" w:rsidRDefault="00880E31" w:rsidP="00880E31">
      <w:pPr>
        <w:ind w:firstLine="709"/>
        <w:jc w:val="both"/>
        <w:rPr>
          <w:rFonts w:ascii="Times New Roman" w:eastAsia="Times New Roman" w:hAnsi="Times New Roman" w:cs="Times New Roman"/>
          <w:sz w:val="28"/>
          <w:szCs w:val="28"/>
          <w:lang w:eastAsia="lv-LV"/>
        </w:rPr>
      </w:pPr>
      <w:bookmarkStart w:id="58" w:name="p58"/>
      <w:bookmarkStart w:id="59" w:name="p-421078"/>
      <w:bookmarkEnd w:id="58"/>
      <w:bookmarkEnd w:id="59"/>
      <w:r>
        <w:rPr>
          <w:rFonts w:ascii="Times New Roman" w:hAnsi="Times New Roman" w:cs="Times New Roman"/>
          <w:sz w:val="28"/>
          <w:szCs w:val="28"/>
        </w:rPr>
        <w:t>56</w:t>
      </w:r>
      <w:r>
        <w:rPr>
          <w:rFonts w:ascii="Times New Roman" w:eastAsia="Times New Roman" w:hAnsi="Times New Roman" w:cs="Times New Roman"/>
          <w:sz w:val="28"/>
          <w:szCs w:val="28"/>
          <w:lang w:eastAsia="lv-LV"/>
        </w:rPr>
        <w:t>. Atzīt par spēku zaudējušiem Ministru kabineta 2012. gada 10. janvāra noteikumus Nr. 46 "Nekustamā īpašuma valsts kadastra informācijas pieprasīšanas un izsniegšanas kārtība" (Latvijas Vēstnesis, 2012, 14. nr.; 2014, 257. nr.).</w:t>
      </w:r>
    </w:p>
    <w:p w14:paraId="4D588E60" w14:textId="77777777" w:rsidR="00880E31" w:rsidRDefault="00880E31" w:rsidP="00880E31">
      <w:pPr>
        <w:ind w:firstLine="709"/>
        <w:jc w:val="both"/>
        <w:rPr>
          <w:rFonts w:ascii="Times New Roman" w:eastAsia="Times New Roman" w:hAnsi="Times New Roman" w:cs="Times New Roman"/>
          <w:sz w:val="28"/>
          <w:szCs w:val="28"/>
          <w:lang w:eastAsia="lv-LV"/>
        </w:rPr>
      </w:pPr>
    </w:p>
    <w:p w14:paraId="595ADFAD" w14:textId="3587B404"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57</w:t>
      </w:r>
      <w:r>
        <w:rPr>
          <w:rFonts w:ascii="Times New Roman" w:eastAsia="Times New Roman" w:hAnsi="Times New Roman" w:cs="Times New Roman"/>
          <w:sz w:val="28"/>
          <w:szCs w:val="28"/>
          <w:lang w:eastAsia="lv-LV"/>
        </w:rPr>
        <w:t>. Šo noteikumu 34.3.1. apakšpunkts stājas spēkā pēc attiecīgas programmatūras ieviešanas, bet ne vēlāk kā 2018. gada 1. septembrī.</w:t>
      </w:r>
    </w:p>
    <w:p w14:paraId="0E43D1C8" w14:textId="77777777" w:rsidR="00880E31" w:rsidRDefault="00880E31" w:rsidP="00880E31">
      <w:pPr>
        <w:ind w:firstLine="709"/>
        <w:jc w:val="both"/>
        <w:rPr>
          <w:rFonts w:ascii="Times New Roman" w:hAnsi="Times New Roman" w:cs="Times New Roman"/>
          <w:sz w:val="28"/>
          <w:szCs w:val="28"/>
        </w:rPr>
      </w:pPr>
    </w:p>
    <w:p w14:paraId="5AD3A8A4" w14:textId="029F0EC9" w:rsidR="00880E31" w:rsidRDefault="00880E31" w:rsidP="00880E31">
      <w:pPr>
        <w:ind w:firstLine="709"/>
        <w:jc w:val="both"/>
        <w:rPr>
          <w:rFonts w:ascii="Times New Roman" w:eastAsia="Times New Roman" w:hAnsi="Times New Roman" w:cs="Times New Roman"/>
          <w:sz w:val="28"/>
          <w:szCs w:val="28"/>
          <w:lang w:eastAsia="lv-LV"/>
        </w:rPr>
      </w:pPr>
      <w:bookmarkStart w:id="60" w:name="p59"/>
      <w:bookmarkStart w:id="61" w:name="p-421079"/>
      <w:bookmarkEnd w:id="60"/>
      <w:bookmarkEnd w:id="61"/>
      <w:r>
        <w:rPr>
          <w:rFonts w:ascii="Times New Roman" w:hAnsi="Times New Roman" w:cs="Times New Roman"/>
          <w:sz w:val="28"/>
          <w:szCs w:val="28"/>
        </w:rPr>
        <w:t>58</w:t>
      </w:r>
      <w:r>
        <w:rPr>
          <w:rFonts w:ascii="Times New Roman" w:eastAsia="Times New Roman" w:hAnsi="Times New Roman" w:cs="Times New Roman"/>
          <w:sz w:val="28"/>
          <w:szCs w:val="28"/>
          <w:lang w:eastAsia="lv-LV"/>
        </w:rPr>
        <w:t>. Šo noteikumu 34. un 35. punktā noteiktajos gadījumos personām, kurām datu apmaiņas ietvaros kadastra informācijas sistēmas datu sagatavošana un izsniegšana ir uzsākta līdz šo noteikumu spēkā stāšanās dienai, pamatojoties uz noslēgto līgumu, Valsts zemes dienests kadastra informācijas sistēmas datus izsniedz līgumā noteiktajā apjomā, veidā un kārtībā līdz jauna līguma noslēgšanai par informācijas izsniegšanu šajos noteikumos noteiktajā kārtībā.</w:t>
      </w:r>
    </w:p>
    <w:p w14:paraId="04F98442" w14:textId="77777777" w:rsidR="00880E31" w:rsidRDefault="00880E31" w:rsidP="00880E31">
      <w:pPr>
        <w:ind w:firstLine="709"/>
        <w:jc w:val="both"/>
        <w:rPr>
          <w:rFonts w:ascii="Times New Roman" w:eastAsia="Times New Roman" w:hAnsi="Times New Roman" w:cs="Times New Roman"/>
          <w:sz w:val="28"/>
          <w:szCs w:val="28"/>
          <w:lang w:eastAsia="lv-LV"/>
        </w:rPr>
      </w:pPr>
    </w:p>
    <w:p w14:paraId="4B4AF104" w14:textId="77777777" w:rsidR="00880E31" w:rsidRDefault="00880E31" w:rsidP="00880E31">
      <w:pPr>
        <w:rPr>
          <w:rFonts w:ascii="Times New Roman" w:hAnsi="Times New Roman" w:cs="Times New Roman"/>
          <w:sz w:val="28"/>
          <w:szCs w:val="28"/>
        </w:rPr>
      </w:pPr>
      <w:r>
        <w:rPr>
          <w:rFonts w:ascii="Times New Roman" w:hAnsi="Times New Roman" w:cs="Times New Roman"/>
          <w:sz w:val="28"/>
          <w:szCs w:val="28"/>
        </w:rPr>
        <w:br w:type="page"/>
      </w:r>
      <w:bookmarkStart w:id="62" w:name="_Hlk517255783"/>
    </w:p>
    <w:p w14:paraId="735381EF" w14:textId="020BAB84" w:rsidR="00880E31" w:rsidRDefault="00880E31" w:rsidP="00880E31">
      <w:pPr>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lastRenderedPageBreak/>
        <w:t>59</w:t>
      </w:r>
      <w:r>
        <w:rPr>
          <w:rFonts w:ascii="Times New Roman" w:eastAsia="Times New Roman" w:hAnsi="Times New Roman" w:cs="Times New Roman"/>
          <w:sz w:val="28"/>
          <w:szCs w:val="28"/>
          <w:lang w:eastAsia="lv-LV"/>
        </w:rPr>
        <w:t xml:space="preserve">. Valsts un pašvaldības iestādei, kā arī tiesai līdz oficiālās elektroniskās adreses </w:t>
      </w:r>
      <w:r>
        <w:rPr>
          <w:rFonts w:ascii="Times New Roman" w:hAnsi="Times New Roman" w:cs="Times New Roman"/>
          <w:sz w:val="28"/>
          <w:szCs w:val="28"/>
        </w:rPr>
        <w:t>ieviešanai</w:t>
      </w:r>
      <w:r>
        <w:rPr>
          <w:rFonts w:ascii="Times New Roman" w:eastAsia="Times New Roman" w:hAnsi="Times New Roman" w:cs="Times New Roman"/>
          <w:sz w:val="28"/>
          <w:szCs w:val="28"/>
          <w:lang w:eastAsia="lv-LV"/>
        </w:rPr>
        <w:t xml:space="preserve"> kadastra informācijas sistēmas datus vai arhīva dokumentus izsniedz, tos </w:t>
      </w:r>
      <w:r>
        <w:rPr>
          <w:rFonts w:ascii="Times New Roman" w:hAnsi="Times New Roman" w:cs="Times New Roman"/>
          <w:sz w:val="28"/>
          <w:szCs w:val="28"/>
        </w:rPr>
        <w:t xml:space="preserve">ievietojot Valsts zemes dienesta portālā vai </w:t>
      </w:r>
      <w:r>
        <w:rPr>
          <w:rFonts w:ascii="Times New Roman" w:eastAsia="Times New Roman" w:hAnsi="Times New Roman" w:cs="Times New Roman"/>
          <w:sz w:val="28"/>
          <w:szCs w:val="28"/>
          <w:lang w:eastAsia="lv-LV"/>
        </w:rPr>
        <w:t>nosūtot uz attiecīgās iestādes vai tiesas elektroniskā pasta adresi, ja iestāde vai tiesa nav pieteikusies Valsts zemes dienesta portāla izmantošanai.</w:t>
      </w:r>
    </w:p>
    <w:bookmarkEnd w:id="62"/>
    <w:p w14:paraId="59845C14" w14:textId="77777777" w:rsidR="00F71B49" w:rsidRPr="00F71B49" w:rsidRDefault="00F71B49" w:rsidP="00F71B49">
      <w:pPr>
        <w:pStyle w:val="NoSpacing"/>
        <w:ind w:firstLine="709"/>
        <w:jc w:val="both"/>
        <w:rPr>
          <w:rFonts w:ascii="Times New Roman" w:hAnsi="Times New Roman" w:cs="Times New Roman"/>
          <w:sz w:val="28"/>
          <w:szCs w:val="28"/>
          <w:lang w:eastAsia="lv-LV"/>
        </w:rPr>
      </w:pPr>
    </w:p>
    <w:p w14:paraId="45CD4195" w14:textId="77777777" w:rsidR="00F71B49" w:rsidRPr="00F71B49" w:rsidRDefault="00F71B49" w:rsidP="00F71B49">
      <w:pPr>
        <w:pStyle w:val="NoSpacing"/>
        <w:ind w:firstLine="709"/>
        <w:jc w:val="both"/>
        <w:rPr>
          <w:rFonts w:ascii="Times New Roman" w:hAnsi="Times New Roman" w:cs="Times New Roman"/>
          <w:sz w:val="28"/>
          <w:szCs w:val="28"/>
          <w:lang w:eastAsia="lv-LV"/>
        </w:rPr>
      </w:pPr>
    </w:p>
    <w:p w14:paraId="6E59D48E" w14:textId="77777777" w:rsidR="00F71B49" w:rsidRPr="00F71B49" w:rsidRDefault="00F71B49" w:rsidP="00F71B49">
      <w:pPr>
        <w:pStyle w:val="NoSpacing"/>
        <w:ind w:firstLine="709"/>
        <w:jc w:val="both"/>
        <w:rPr>
          <w:rFonts w:ascii="Times New Roman" w:hAnsi="Times New Roman" w:cs="Times New Roman"/>
          <w:sz w:val="28"/>
          <w:szCs w:val="28"/>
          <w:lang w:eastAsia="lv-LV"/>
        </w:rPr>
      </w:pPr>
    </w:p>
    <w:p w14:paraId="073C4D37" w14:textId="77777777" w:rsidR="00F71B49" w:rsidRPr="00F71B49" w:rsidRDefault="00F71B49" w:rsidP="00F71B49">
      <w:pPr>
        <w:pStyle w:val="naisf"/>
        <w:tabs>
          <w:tab w:val="left" w:pos="6804"/>
          <w:tab w:val="right" w:pos="8820"/>
        </w:tabs>
        <w:spacing w:before="0" w:after="0"/>
        <w:ind w:firstLine="709"/>
        <w:rPr>
          <w:sz w:val="28"/>
          <w:szCs w:val="28"/>
        </w:rPr>
      </w:pPr>
      <w:r w:rsidRPr="00F71B49">
        <w:rPr>
          <w:sz w:val="28"/>
          <w:szCs w:val="28"/>
        </w:rPr>
        <w:t>Ministru prezidenta vietā –</w:t>
      </w:r>
    </w:p>
    <w:p w14:paraId="2F6AF3C0" w14:textId="77777777" w:rsidR="00F71B49" w:rsidRPr="00F71B49" w:rsidRDefault="00F71B49" w:rsidP="00F71B49">
      <w:pPr>
        <w:tabs>
          <w:tab w:val="left" w:pos="6521"/>
        </w:tabs>
        <w:ind w:firstLine="709"/>
        <w:jc w:val="both"/>
        <w:rPr>
          <w:rFonts w:ascii="Times New Roman" w:hAnsi="Times New Roman" w:cs="Times New Roman"/>
          <w:sz w:val="28"/>
          <w:szCs w:val="28"/>
        </w:rPr>
      </w:pPr>
      <w:r w:rsidRPr="00F71B49">
        <w:rPr>
          <w:rFonts w:ascii="Times New Roman" w:hAnsi="Times New Roman" w:cs="Times New Roman"/>
          <w:sz w:val="28"/>
          <w:szCs w:val="28"/>
        </w:rPr>
        <w:t>zemkopības ministrs</w:t>
      </w:r>
      <w:r w:rsidRPr="00F71B49">
        <w:rPr>
          <w:rFonts w:ascii="Times New Roman" w:hAnsi="Times New Roman" w:cs="Times New Roman"/>
          <w:sz w:val="28"/>
          <w:szCs w:val="28"/>
        </w:rPr>
        <w:tab/>
        <w:t>Jānis Dūklavs</w:t>
      </w:r>
    </w:p>
    <w:p w14:paraId="3515CC24" w14:textId="77777777" w:rsidR="00F71B49" w:rsidRPr="00F71B49" w:rsidRDefault="00F71B49" w:rsidP="00F71B49">
      <w:pPr>
        <w:pStyle w:val="naisf"/>
        <w:tabs>
          <w:tab w:val="left" w:pos="6804"/>
          <w:tab w:val="right" w:pos="9000"/>
        </w:tabs>
        <w:spacing w:before="0" w:after="0"/>
        <w:ind w:firstLine="709"/>
        <w:rPr>
          <w:sz w:val="28"/>
          <w:szCs w:val="28"/>
        </w:rPr>
      </w:pPr>
    </w:p>
    <w:p w14:paraId="20454E2E" w14:textId="77777777" w:rsidR="00F71B49" w:rsidRPr="00F71B49" w:rsidRDefault="00F71B49" w:rsidP="00F71B49">
      <w:pPr>
        <w:pStyle w:val="naisf"/>
        <w:tabs>
          <w:tab w:val="left" w:pos="6804"/>
          <w:tab w:val="right" w:pos="9000"/>
        </w:tabs>
        <w:spacing w:before="0" w:after="0"/>
        <w:ind w:firstLine="709"/>
        <w:rPr>
          <w:sz w:val="28"/>
          <w:szCs w:val="28"/>
        </w:rPr>
      </w:pPr>
    </w:p>
    <w:p w14:paraId="1DD51108" w14:textId="77777777" w:rsidR="00F71B49" w:rsidRPr="00F71B49" w:rsidRDefault="00F71B49" w:rsidP="00F71B49">
      <w:pPr>
        <w:pStyle w:val="naisf"/>
        <w:tabs>
          <w:tab w:val="left" w:pos="6804"/>
          <w:tab w:val="right" w:pos="9000"/>
        </w:tabs>
        <w:spacing w:before="0" w:after="0"/>
        <w:ind w:firstLine="709"/>
        <w:rPr>
          <w:sz w:val="28"/>
          <w:szCs w:val="28"/>
        </w:rPr>
      </w:pPr>
    </w:p>
    <w:p w14:paraId="11FB1CFA" w14:textId="77777777" w:rsidR="00F71B49" w:rsidRPr="00F71B49" w:rsidRDefault="00F71B49" w:rsidP="00F71B49">
      <w:pPr>
        <w:tabs>
          <w:tab w:val="left" w:pos="6521"/>
          <w:tab w:val="right" w:pos="8820"/>
        </w:tabs>
        <w:ind w:firstLine="709"/>
        <w:jc w:val="both"/>
        <w:rPr>
          <w:rFonts w:ascii="Times New Roman" w:hAnsi="Times New Roman" w:cs="Times New Roman"/>
          <w:sz w:val="28"/>
          <w:szCs w:val="28"/>
        </w:rPr>
      </w:pPr>
      <w:r w:rsidRPr="00F71B49">
        <w:rPr>
          <w:rFonts w:ascii="Times New Roman" w:hAnsi="Times New Roman" w:cs="Times New Roman"/>
          <w:sz w:val="28"/>
          <w:szCs w:val="28"/>
        </w:rPr>
        <w:t>Tieslietu ministrs</w:t>
      </w:r>
      <w:r w:rsidRPr="00F71B49">
        <w:rPr>
          <w:rFonts w:ascii="Times New Roman" w:hAnsi="Times New Roman" w:cs="Times New Roman"/>
          <w:sz w:val="28"/>
          <w:szCs w:val="28"/>
        </w:rPr>
        <w:tab/>
        <w:t>Dzintars Rasnačs</w:t>
      </w:r>
    </w:p>
    <w:sectPr w:rsidR="00F71B49" w:rsidRPr="00F71B49" w:rsidSect="00853116">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20667" w14:textId="77777777" w:rsidR="00880E31" w:rsidRDefault="00880E31" w:rsidP="00167F57">
      <w:r>
        <w:separator/>
      </w:r>
    </w:p>
  </w:endnote>
  <w:endnote w:type="continuationSeparator" w:id="0">
    <w:p w14:paraId="338D2375" w14:textId="77777777" w:rsidR="00880E31" w:rsidRDefault="00880E31" w:rsidP="00167F57">
      <w:r>
        <w:continuationSeparator/>
      </w:r>
    </w:p>
  </w:endnote>
  <w:endnote w:type="continuationNotice" w:id="1">
    <w:p w14:paraId="41851492" w14:textId="77777777" w:rsidR="00880E31" w:rsidRDefault="00880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BBC5A" w14:textId="77777777" w:rsidR="00880E31" w:rsidRPr="00853116" w:rsidRDefault="00880E31" w:rsidP="00853116">
    <w:pPr>
      <w:pStyle w:val="Footer"/>
      <w:jc w:val="left"/>
      <w:rPr>
        <w:rFonts w:ascii="Times New Roman" w:hAnsi="Times New Roman" w:cs="Times New Roman"/>
        <w:sz w:val="16"/>
        <w:szCs w:val="16"/>
      </w:rPr>
    </w:pPr>
    <w:r>
      <w:rPr>
        <w:rFonts w:ascii="Times New Roman" w:hAnsi="Times New Roman" w:cs="Times New Roman"/>
        <w:sz w:val="16"/>
        <w:szCs w:val="16"/>
      </w:rPr>
      <w:t>N1173_8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CAB4" w14:textId="26CB0D21" w:rsidR="00880E31" w:rsidRPr="00853116" w:rsidRDefault="00880E31" w:rsidP="00853116">
    <w:pPr>
      <w:pStyle w:val="Footer"/>
      <w:jc w:val="left"/>
      <w:rPr>
        <w:rFonts w:ascii="Times New Roman" w:hAnsi="Times New Roman" w:cs="Times New Roman"/>
        <w:sz w:val="16"/>
        <w:szCs w:val="16"/>
      </w:rPr>
    </w:pPr>
    <w:r>
      <w:rPr>
        <w:rFonts w:ascii="Times New Roman" w:hAnsi="Times New Roman" w:cs="Times New Roman"/>
        <w:sz w:val="16"/>
        <w:szCs w:val="16"/>
      </w:rPr>
      <w:t>N1173_8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C804D" w14:textId="77777777" w:rsidR="00880E31" w:rsidRDefault="00880E31" w:rsidP="00167F57">
      <w:r>
        <w:separator/>
      </w:r>
    </w:p>
  </w:footnote>
  <w:footnote w:type="continuationSeparator" w:id="0">
    <w:p w14:paraId="473D7977" w14:textId="77777777" w:rsidR="00880E31" w:rsidRDefault="00880E31" w:rsidP="00167F57">
      <w:r>
        <w:continuationSeparator/>
      </w:r>
    </w:p>
  </w:footnote>
  <w:footnote w:type="continuationNotice" w:id="1">
    <w:p w14:paraId="1A5DE882" w14:textId="77777777" w:rsidR="00880E31" w:rsidRDefault="00880E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154223413"/>
      <w:docPartObj>
        <w:docPartGallery w:val="Page Numbers (Top of Page)"/>
        <w:docPartUnique/>
      </w:docPartObj>
    </w:sdtPr>
    <w:sdtEndPr>
      <w:rPr>
        <w:noProof/>
        <w:sz w:val="24"/>
        <w:szCs w:val="24"/>
      </w:rPr>
    </w:sdtEndPr>
    <w:sdtContent>
      <w:p w14:paraId="5B65250D" w14:textId="185AAC4F" w:rsidR="00880E31" w:rsidRPr="00853116" w:rsidRDefault="00880E31" w:rsidP="00A71B18">
        <w:pPr>
          <w:pStyle w:val="Header"/>
          <w:rPr>
            <w:rFonts w:ascii="Times New Roman" w:hAnsi="Times New Roman" w:cs="Times New Roman"/>
            <w:sz w:val="24"/>
            <w:szCs w:val="24"/>
          </w:rPr>
        </w:pPr>
        <w:r w:rsidRPr="00853116">
          <w:rPr>
            <w:rFonts w:ascii="Times New Roman" w:hAnsi="Times New Roman" w:cs="Times New Roman"/>
            <w:sz w:val="24"/>
            <w:szCs w:val="24"/>
          </w:rPr>
          <w:fldChar w:fldCharType="begin"/>
        </w:r>
        <w:r w:rsidRPr="00853116">
          <w:rPr>
            <w:rFonts w:ascii="Times New Roman" w:hAnsi="Times New Roman" w:cs="Times New Roman"/>
            <w:sz w:val="24"/>
            <w:szCs w:val="24"/>
          </w:rPr>
          <w:instrText xml:space="preserve"> PAGE   \* MERGEFORMAT </w:instrText>
        </w:r>
        <w:r w:rsidRPr="00853116">
          <w:rPr>
            <w:rFonts w:ascii="Times New Roman" w:hAnsi="Times New Roman" w:cs="Times New Roman"/>
            <w:sz w:val="24"/>
            <w:szCs w:val="24"/>
          </w:rPr>
          <w:fldChar w:fldCharType="separate"/>
        </w:r>
        <w:r w:rsidR="007E35E2">
          <w:rPr>
            <w:rFonts w:ascii="Times New Roman" w:hAnsi="Times New Roman" w:cs="Times New Roman"/>
            <w:noProof/>
            <w:sz w:val="24"/>
            <w:szCs w:val="24"/>
          </w:rPr>
          <w:t>13</w:t>
        </w:r>
        <w:r w:rsidRPr="00853116">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0E9C" w14:textId="24BE16FE" w:rsidR="00880E31" w:rsidRDefault="00880E31" w:rsidP="00853116">
    <w:pPr>
      <w:pStyle w:val="Header"/>
      <w:jc w:val="left"/>
      <w:rPr>
        <w:rFonts w:ascii="Times New Roman" w:hAnsi="Times New Roman" w:cs="Times New Roman"/>
        <w:sz w:val="24"/>
        <w:szCs w:val="24"/>
      </w:rPr>
    </w:pPr>
  </w:p>
  <w:p w14:paraId="2B6ACFC7" w14:textId="0CAEF1E0" w:rsidR="00880E31" w:rsidRPr="00A142D0" w:rsidRDefault="00880E31" w:rsidP="00880E31">
    <w:pPr>
      <w:pStyle w:val="Header"/>
    </w:pPr>
    <w:r>
      <w:rPr>
        <w:noProof/>
      </w:rPr>
      <w:drawing>
        <wp:inline distT="0" distB="0" distL="0" distR="0" wp14:anchorId="6F159E67" wp14:editId="782A5FED">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9CA"/>
    <w:multiLevelType w:val="hybridMultilevel"/>
    <w:tmpl w:val="5AF842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644FAF"/>
    <w:multiLevelType w:val="hybridMultilevel"/>
    <w:tmpl w:val="58E23AFA"/>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160BB"/>
    <w:multiLevelType w:val="hybridMultilevel"/>
    <w:tmpl w:val="143470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1C705C"/>
    <w:multiLevelType w:val="multilevel"/>
    <w:tmpl w:val="90BAD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7D6009"/>
    <w:multiLevelType w:val="multilevel"/>
    <w:tmpl w:val="0DE8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67BE1"/>
    <w:multiLevelType w:val="hybridMultilevel"/>
    <w:tmpl w:val="B792C9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2E1A40"/>
    <w:multiLevelType w:val="hybridMultilevel"/>
    <w:tmpl w:val="9EC0BE5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1482973"/>
    <w:multiLevelType w:val="hybridMultilevel"/>
    <w:tmpl w:val="7346BE2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375EE0"/>
    <w:multiLevelType w:val="hybridMultilevel"/>
    <w:tmpl w:val="83A837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687BC4"/>
    <w:multiLevelType w:val="hybridMultilevel"/>
    <w:tmpl w:val="E37212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DD1986"/>
    <w:multiLevelType w:val="hybridMultilevel"/>
    <w:tmpl w:val="7FA8D98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5046129"/>
    <w:multiLevelType w:val="hybridMultilevel"/>
    <w:tmpl w:val="DA0807F8"/>
    <w:lvl w:ilvl="0" w:tplc="7E6EBFF6">
      <w:start w:val="1"/>
      <w:numFmt w:val="decimal"/>
      <w:lvlText w:val="%1."/>
      <w:lvlJc w:val="left"/>
      <w:pPr>
        <w:ind w:left="1080" w:hanging="360"/>
      </w:pPr>
      <w:rPr>
        <w:rFonts w:hint="default"/>
      </w:rPr>
    </w:lvl>
    <w:lvl w:ilvl="1" w:tplc="ECDE95D6" w:tentative="1">
      <w:start w:val="1"/>
      <w:numFmt w:val="lowerLetter"/>
      <w:lvlText w:val="%2."/>
      <w:lvlJc w:val="left"/>
      <w:pPr>
        <w:ind w:left="1800" w:hanging="360"/>
      </w:pPr>
    </w:lvl>
    <w:lvl w:ilvl="2" w:tplc="A3826178" w:tentative="1">
      <w:start w:val="1"/>
      <w:numFmt w:val="lowerRoman"/>
      <w:lvlText w:val="%3."/>
      <w:lvlJc w:val="right"/>
      <w:pPr>
        <w:ind w:left="2520" w:hanging="180"/>
      </w:pPr>
    </w:lvl>
    <w:lvl w:ilvl="3" w:tplc="B2E204D2" w:tentative="1">
      <w:start w:val="1"/>
      <w:numFmt w:val="decimal"/>
      <w:lvlText w:val="%4."/>
      <w:lvlJc w:val="left"/>
      <w:pPr>
        <w:ind w:left="3240" w:hanging="360"/>
      </w:pPr>
    </w:lvl>
    <w:lvl w:ilvl="4" w:tplc="5EC649D6" w:tentative="1">
      <w:start w:val="1"/>
      <w:numFmt w:val="lowerLetter"/>
      <w:lvlText w:val="%5."/>
      <w:lvlJc w:val="left"/>
      <w:pPr>
        <w:ind w:left="3960" w:hanging="360"/>
      </w:pPr>
    </w:lvl>
    <w:lvl w:ilvl="5" w:tplc="1304EB86" w:tentative="1">
      <w:start w:val="1"/>
      <w:numFmt w:val="lowerRoman"/>
      <w:lvlText w:val="%6."/>
      <w:lvlJc w:val="right"/>
      <w:pPr>
        <w:ind w:left="4680" w:hanging="180"/>
      </w:pPr>
    </w:lvl>
    <w:lvl w:ilvl="6" w:tplc="3C061460" w:tentative="1">
      <w:start w:val="1"/>
      <w:numFmt w:val="decimal"/>
      <w:lvlText w:val="%7."/>
      <w:lvlJc w:val="left"/>
      <w:pPr>
        <w:ind w:left="5400" w:hanging="360"/>
      </w:pPr>
    </w:lvl>
    <w:lvl w:ilvl="7" w:tplc="1D62B378" w:tentative="1">
      <w:start w:val="1"/>
      <w:numFmt w:val="lowerLetter"/>
      <w:lvlText w:val="%8."/>
      <w:lvlJc w:val="left"/>
      <w:pPr>
        <w:ind w:left="6120" w:hanging="360"/>
      </w:pPr>
    </w:lvl>
    <w:lvl w:ilvl="8" w:tplc="78CA5D26" w:tentative="1">
      <w:start w:val="1"/>
      <w:numFmt w:val="lowerRoman"/>
      <w:lvlText w:val="%9."/>
      <w:lvlJc w:val="right"/>
      <w:pPr>
        <w:ind w:left="6840" w:hanging="180"/>
      </w:pPr>
    </w:lvl>
  </w:abstractNum>
  <w:abstractNum w:abstractNumId="12" w15:restartNumberingAfterBreak="0">
    <w:nsid w:val="17472FFB"/>
    <w:multiLevelType w:val="hybridMultilevel"/>
    <w:tmpl w:val="D46E0CA2"/>
    <w:lvl w:ilvl="0" w:tplc="04260019">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7554A7F"/>
    <w:multiLevelType w:val="hybridMultilevel"/>
    <w:tmpl w:val="2B745040"/>
    <w:lvl w:ilvl="0" w:tplc="10643EF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7BE1A69"/>
    <w:multiLevelType w:val="hybridMultilevel"/>
    <w:tmpl w:val="4AAC077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ADB693D8">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920125D"/>
    <w:multiLevelType w:val="hybridMultilevel"/>
    <w:tmpl w:val="E88240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BF952C0"/>
    <w:multiLevelType w:val="hybridMultilevel"/>
    <w:tmpl w:val="E110E3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1FD298C"/>
    <w:multiLevelType w:val="hybridMultilevel"/>
    <w:tmpl w:val="BE5A11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489500B"/>
    <w:multiLevelType w:val="hybridMultilevel"/>
    <w:tmpl w:val="E89E7B80"/>
    <w:lvl w:ilvl="0" w:tplc="B3E4C340">
      <w:start w:val="1"/>
      <w:numFmt w:val="decimal"/>
      <w:lvlText w:val="%1."/>
      <w:lvlJc w:val="left"/>
      <w:pPr>
        <w:ind w:left="2628" w:hanging="360"/>
      </w:pPr>
      <w:rPr>
        <w:rFonts w:hint="default"/>
      </w:rPr>
    </w:lvl>
    <w:lvl w:ilvl="1" w:tplc="04260019" w:tentative="1">
      <w:start w:val="1"/>
      <w:numFmt w:val="lowerLetter"/>
      <w:lvlText w:val="%2."/>
      <w:lvlJc w:val="left"/>
      <w:pPr>
        <w:ind w:left="3348" w:hanging="360"/>
      </w:pPr>
    </w:lvl>
    <w:lvl w:ilvl="2" w:tplc="0426001B" w:tentative="1">
      <w:start w:val="1"/>
      <w:numFmt w:val="lowerRoman"/>
      <w:lvlText w:val="%3."/>
      <w:lvlJc w:val="right"/>
      <w:pPr>
        <w:ind w:left="4068" w:hanging="180"/>
      </w:pPr>
    </w:lvl>
    <w:lvl w:ilvl="3" w:tplc="0426000F" w:tentative="1">
      <w:start w:val="1"/>
      <w:numFmt w:val="decimal"/>
      <w:lvlText w:val="%4."/>
      <w:lvlJc w:val="left"/>
      <w:pPr>
        <w:ind w:left="4788" w:hanging="360"/>
      </w:pPr>
    </w:lvl>
    <w:lvl w:ilvl="4" w:tplc="04260019" w:tentative="1">
      <w:start w:val="1"/>
      <w:numFmt w:val="lowerLetter"/>
      <w:lvlText w:val="%5."/>
      <w:lvlJc w:val="left"/>
      <w:pPr>
        <w:ind w:left="5508" w:hanging="360"/>
      </w:pPr>
    </w:lvl>
    <w:lvl w:ilvl="5" w:tplc="0426001B" w:tentative="1">
      <w:start w:val="1"/>
      <w:numFmt w:val="lowerRoman"/>
      <w:lvlText w:val="%6."/>
      <w:lvlJc w:val="right"/>
      <w:pPr>
        <w:ind w:left="6228" w:hanging="180"/>
      </w:pPr>
    </w:lvl>
    <w:lvl w:ilvl="6" w:tplc="0426000F" w:tentative="1">
      <w:start w:val="1"/>
      <w:numFmt w:val="decimal"/>
      <w:lvlText w:val="%7."/>
      <w:lvlJc w:val="left"/>
      <w:pPr>
        <w:ind w:left="6948" w:hanging="360"/>
      </w:pPr>
    </w:lvl>
    <w:lvl w:ilvl="7" w:tplc="04260019" w:tentative="1">
      <w:start w:val="1"/>
      <w:numFmt w:val="lowerLetter"/>
      <w:lvlText w:val="%8."/>
      <w:lvlJc w:val="left"/>
      <w:pPr>
        <w:ind w:left="7668" w:hanging="360"/>
      </w:pPr>
    </w:lvl>
    <w:lvl w:ilvl="8" w:tplc="0426001B" w:tentative="1">
      <w:start w:val="1"/>
      <w:numFmt w:val="lowerRoman"/>
      <w:lvlText w:val="%9."/>
      <w:lvlJc w:val="right"/>
      <w:pPr>
        <w:ind w:left="8388" w:hanging="180"/>
      </w:pPr>
    </w:lvl>
  </w:abstractNum>
  <w:abstractNum w:abstractNumId="19" w15:restartNumberingAfterBreak="0">
    <w:nsid w:val="27104D00"/>
    <w:multiLevelType w:val="hybridMultilevel"/>
    <w:tmpl w:val="D5A6EB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8212415"/>
    <w:multiLevelType w:val="hybridMultilevel"/>
    <w:tmpl w:val="E88240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BCB3660"/>
    <w:multiLevelType w:val="multilevel"/>
    <w:tmpl w:val="90E29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E14424"/>
    <w:multiLevelType w:val="hybridMultilevel"/>
    <w:tmpl w:val="C15C7CB2"/>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3" w15:restartNumberingAfterBreak="0">
    <w:nsid w:val="37AE4F96"/>
    <w:multiLevelType w:val="hybridMultilevel"/>
    <w:tmpl w:val="15301878"/>
    <w:lvl w:ilvl="0" w:tplc="3956F5FC">
      <w:start w:val="1"/>
      <w:numFmt w:val="decimal"/>
      <w:lvlText w:val="%1)"/>
      <w:lvlJc w:val="left"/>
      <w:pPr>
        <w:ind w:left="2628" w:hanging="360"/>
      </w:pPr>
      <w:rPr>
        <w:rFonts w:hint="default"/>
        <w:b/>
      </w:rPr>
    </w:lvl>
    <w:lvl w:ilvl="1" w:tplc="04260019" w:tentative="1">
      <w:start w:val="1"/>
      <w:numFmt w:val="lowerLetter"/>
      <w:lvlText w:val="%2."/>
      <w:lvlJc w:val="left"/>
      <w:pPr>
        <w:ind w:left="3348" w:hanging="360"/>
      </w:pPr>
    </w:lvl>
    <w:lvl w:ilvl="2" w:tplc="0426001B" w:tentative="1">
      <w:start w:val="1"/>
      <w:numFmt w:val="lowerRoman"/>
      <w:lvlText w:val="%3."/>
      <w:lvlJc w:val="right"/>
      <w:pPr>
        <w:ind w:left="4068" w:hanging="180"/>
      </w:pPr>
    </w:lvl>
    <w:lvl w:ilvl="3" w:tplc="0426000F" w:tentative="1">
      <w:start w:val="1"/>
      <w:numFmt w:val="decimal"/>
      <w:lvlText w:val="%4."/>
      <w:lvlJc w:val="left"/>
      <w:pPr>
        <w:ind w:left="4788" w:hanging="360"/>
      </w:pPr>
    </w:lvl>
    <w:lvl w:ilvl="4" w:tplc="04260019" w:tentative="1">
      <w:start w:val="1"/>
      <w:numFmt w:val="lowerLetter"/>
      <w:lvlText w:val="%5."/>
      <w:lvlJc w:val="left"/>
      <w:pPr>
        <w:ind w:left="5508" w:hanging="360"/>
      </w:pPr>
    </w:lvl>
    <w:lvl w:ilvl="5" w:tplc="0426001B" w:tentative="1">
      <w:start w:val="1"/>
      <w:numFmt w:val="lowerRoman"/>
      <w:lvlText w:val="%6."/>
      <w:lvlJc w:val="right"/>
      <w:pPr>
        <w:ind w:left="6228" w:hanging="180"/>
      </w:pPr>
    </w:lvl>
    <w:lvl w:ilvl="6" w:tplc="0426000F" w:tentative="1">
      <w:start w:val="1"/>
      <w:numFmt w:val="decimal"/>
      <w:lvlText w:val="%7."/>
      <w:lvlJc w:val="left"/>
      <w:pPr>
        <w:ind w:left="6948" w:hanging="360"/>
      </w:pPr>
    </w:lvl>
    <w:lvl w:ilvl="7" w:tplc="04260019" w:tentative="1">
      <w:start w:val="1"/>
      <w:numFmt w:val="lowerLetter"/>
      <w:lvlText w:val="%8."/>
      <w:lvlJc w:val="left"/>
      <w:pPr>
        <w:ind w:left="7668" w:hanging="360"/>
      </w:pPr>
    </w:lvl>
    <w:lvl w:ilvl="8" w:tplc="0426001B" w:tentative="1">
      <w:start w:val="1"/>
      <w:numFmt w:val="lowerRoman"/>
      <w:lvlText w:val="%9."/>
      <w:lvlJc w:val="right"/>
      <w:pPr>
        <w:ind w:left="8388" w:hanging="180"/>
      </w:pPr>
    </w:lvl>
  </w:abstractNum>
  <w:abstractNum w:abstractNumId="24" w15:restartNumberingAfterBreak="0">
    <w:nsid w:val="39467B33"/>
    <w:multiLevelType w:val="hybridMultilevel"/>
    <w:tmpl w:val="46DCDA38"/>
    <w:lvl w:ilvl="0" w:tplc="5DD6555C">
      <w:start w:val="1"/>
      <w:numFmt w:val="bullet"/>
      <w:lvlText w:val=""/>
      <w:lvlJc w:val="left"/>
      <w:pPr>
        <w:ind w:left="1440" w:hanging="360"/>
      </w:pPr>
      <w:rPr>
        <w:rFonts w:ascii="Symbol" w:hAnsi="Symbol" w:hint="default"/>
      </w:rPr>
    </w:lvl>
    <w:lvl w:ilvl="1" w:tplc="3566E490" w:tentative="1">
      <w:start w:val="1"/>
      <w:numFmt w:val="bullet"/>
      <w:lvlText w:val="o"/>
      <w:lvlJc w:val="left"/>
      <w:pPr>
        <w:ind w:left="2160" w:hanging="360"/>
      </w:pPr>
      <w:rPr>
        <w:rFonts w:ascii="Courier New" w:hAnsi="Courier New" w:cs="Courier New" w:hint="default"/>
      </w:rPr>
    </w:lvl>
    <w:lvl w:ilvl="2" w:tplc="E7BA665A" w:tentative="1">
      <w:start w:val="1"/>
      <w:numFmt w:val="bullet"/>
      <w:lvlText w:val=""/>
      <w:lvlJc w:val="left"/>
      <w:pPr>
        <w:ind w:left="2880" w:hanging="360"/>
      </w:pPr>
      <w:rPr>
        <w:rFonts w:ascii="Wingdings" w:hAnsi="Wingdings" w:hint="default"/>
      </w:rPr>
    </w:lvl>
    <w:lvl w:ilvl="3" w:tplc="F74A92B2" w:tentative="1">
      <w:start w:val="1"/>
      <w:numFmt w:val="bullet"/>
      <w:lvlText w:val=""/>
      <w:lvlJc w:val="left"/>
      <w:pPr>
        <w:ind w:left="3600" w:hanging="360"/>
      </w:pPr>
      <w:rPr>
        <w:rFonts w:ascii="Symbol" w:hAnsi="Symbol" w:hint="default"/>
      </w:rPr>
    </w:lvl>
    <w:lvl w:ilvl="4" w:tplc="5A18A5C4" w:tentative="1">
      <w:start w:val="1"/>
      <w:numFmt w:val="bullet"/>
      <w:lvlText w:val="o"/>
      <w:lvlJc w:val="left"/>
      <w:pPr>
        <w:ind w:left="4320" w:hanging="360"/>
      </w:pPr>
      <w:rPr>
        <w:rFonts w:ascii="Courier New" w:hAnsi="Courier New" w:cs="Courier New" w:hint="default"/>
      </w:rPr>
    </w:lvl>
    <w:lvl w:ilvl="5" w:tplc="BC407C80" w:tentative="1">
      <w:start w:val="1"/>
      <w:numFmt w:val="bullet"/>
      <w:lvlText w:val=""/>
      <w:lvlJc w:val="left"/>
      <w:pPr>
        <w:ind w:left="5040" w:hanging="360"/>
      </w:pPr>
      <w:rPr>
        <w:rFonts w:ascii="Wingdings" w:hAnsi="Wingdings" w:hint="default"/>
      </w:rPr>
    </w:lvl>
    <w:lvl w:ilvl="6" w:tplc="A14C52FE" w:tentative="1">
      <w:start w:val="1"/>
      <w:numFmt w:val="bullet"/>
      <w:lvlText w:val=""/>
      <w:lvlJc w:val="left"/>
      <w:pPr>
        <w:ind w:left="5760" w:hanging="360"/>
      </w:pPr>
      <w:rPr>
        <w:rFonts w:ascii="Symbol" w:hAnsi="Symbol" w:hint="default"/>
      </w:rPr>
    </w:lvl>
    <w:lvl w:ilvl="7" w:tplc="66E82F9E" w:tentative="1">
      <w:start w:val="1"/>
      <w:numFmt w:val="bullet"/>
      <w:lvlText w:val="o"/>
      <w:lvlJc w:val="left"/>
      <w:pPr>
        <w:ind w:left="6480" w:hanging="360"/>
      </w:pPr>
      <w:rPr>
        <w:rFonts w:ascii="Courier New" w:hAnsi="Courier New" w:cs="Courier New" w:hint="default"/>
      </w:rPr>
    </w:lvl>
    <w:lvl w:ilvl="8" w:tplc="11D2FBF8" w:tentative="1">
      <w:start w:val="1"/>
      <w:numFmt w:val="bullet"/>
      <w:lvlText w:val=""/>
      <w:lvlJc w:val="left"/>
      <w:pPr>
        <w:ind w:left="7200" w:hanging="360"/>
      </w:pPr>
      <w:rPr>
        <w:rFonts w:ascii="Wingdings" w:hAnsi="Wingdings" w:hint="default"/>
      </w:rPr>
    </w:lvl>
  </w:abstractNum>
  <w:abstractNum w:abstractNumId="25" w15:restartNumberingAfterBreak="0">
    <w:nsid w:val="3ECB3A10"/>
    <w:multiLevelType w:val="hybridMultilevel"/>
    <w:tmpl w:val="BD54D2E6"/>
    <w:lvl w:ilvl="0" w:tplc="469AD132">
      <w:start w:val="1"/>
      <w:numFmt w:val="decimal"/>
      <w:lvlText w:val="%1)"/>
      <w:lvlJc w:val="left"/>
      <w:pPr>
        <w:ind w:left="2629" w:hanging="360"/>
      </w:pPr>
      <w:rPr>
        <w:rFonts w:hint="default"/>
        <w:b w:val="0"/>
      </w:rPr>
    </w:lvl>
    <w:lvl w:ilvl="1" w:tplc="04260019" w:tentative="1">
      <w:start w:val="1"/>
      <w:numFmt w:val="lowerLetter"/>
      <w:lvlText w:val="%2."/>
      <w:lvlJc w:val="left"/>
      <w:pPr>
        <w:ind w:left="3348" w:hanging="360"/>
      </w:pPr>
    </w:lvl>
    <w:lvl w:ilvl="2" w:tplc="0426001B" w:tentative="1">
      <w:start w:val="1"/>
      <w:numFmt w:val="lowerRoman"/>
      <w:lvlText w:val="%3."/>
      <w:lvlJc w:val="right"/>
      <w:pPr>
        <w:ind w:left="4068" w:hanging="180"/>
      </w:pPr>
    </w:lvl>
    <w:lvl w:ilvl="3" w:tplc="0426000F" w:tentative="1">
      <w:start w:val="1"/>
      <w:numFmt w:val="decimal"/>
      <w:lvlText w:val="%4."/>
      <w:lvlJc w:val="left"/>
      <w:pPr>
        <w:ind w:left="4788" w:hanging="360"/>
      </w:pPr>
    </w:lvl>
    <w:lvl w:ilvl="4" w:tplc="04260019" w:tentative="1">
      <w:start w:val="1"/>
      <w:numFmt w:val="lowerLetter"/>
      <w:lvlText w:val="%5."/>
      <w:lvlJc w:val="left"/>
      <w:pPr>
        <w:ind w:left="5508" w:hanging="360"/>
      </w:pPr>
    </w:lvl>
    <w:lvl w:ilvl="5" w:tplc="0426001B" w:tentative="1">
      <w:start w:val="1"/>
      <w:numFmt w:val="lowerRoman"/>
      <w:lvlText w:val="%6."/>
      <w:lvlJc w:val="right"/>
      <w:pPr>
        <w:ind w:left="6228" w:hanging="180"/>
      </w:pPr>
    </w:lvl>
    <w:lvl w:ilvl="6" w:tplc="0426000F" w:tentative="1">
      <w:start w:val="1"/>
      <w:numFmt w:val="decimal"/>
      <w:lvlText w:val="%7."/>
      <w:lvlJc w:val="left"/>
      <w:pPr>
        <w:ind w:left="6948" w:hanging="360"/>
      </w:pPr>
    </w:lvl>
    <w:lvl w:ilvl="7" w:tplc="04260019" w:tentative="1">
      <w:start w:val="1"/>
      <w:numFmt w:val="lowerLetter"/>
      <w:lvlText w:val="%8."/>
      <w:lvlJc w:val="left"/>
      <w:pPr>
        <w:ind w:left="7668" w:hanging="360"/>
      </w:pPr>
    </w:lvl>
    <w:lvl w:ilvl="8" w:tplc="0426001B" w:tentative="1">
      <w:start w:val="1"/>
      <w:numFmt w:val="lowerRoman"/>
      <w:lvlText w:val="%9."/>
      <w:lvlJc w:val="right"/>
      <w:pPr>
        <w:ind w:left="8388" w:hanging="180"/>
      </w:pPr>
    </w:lvl>
  </w:abstractNum>
  <w:abstractNum w:abstractNumId="26" w15:restartNumberingAfterBreak="0">
    <w:nsid w:val="40E7187A"/>
    <w:multiLevelType w:val="hybridMultilevel"/>
    <w:tmpl w:val="34B682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66839A0"/>
    <w:multiLevelType w:val="hybridMultilevel"/>
    <w:tmpl w:val="78F60872"/>
    <w:lvl w:ilvl="0" w:tplc="4E4E7426">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15:restartNumberingAfterBreak="0">
    <w:nsid w:val="482C0CB7"/>
    <w:multiLevelType w:val="hybridMultilevel"/>
    <w:tmpl w:val="EEB2AD96"/>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3A0A59"/>
    <w:multiLevelType w:val="hybridMultilevel"/>
    <w:tmpl w:val="58E23AFA"/>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C077CA3"/>
    <w:multiLevelType w:val="hybridMultilevel"/>
    <w:tmpl w:val="1AAA54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3692B92"/>
    <w:multiLevelType w:val="multilevel"/>
    <w:tmpl w:val="66DC8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1226C7"/>
    <w:multiLevelType w:val="hybridMultilevel"/>
    <w:tmpl w:val="5FC6BE58"/>
    <w:lvl w:ilvl="0" w:tplc="09A20C46">
      <w:start w:val="2"/>
      <w:numFmt w:val="decimal"/>
      <w:lvlText w:val="%1)"/>
      <w:lvlJc w:val="left"/>
      <w:pPr>
        <w:ind w:left="2629" w:hanging="360"/>
      </w:pPr>
      <w:rPr>
        <w:rFonts w:hint="default"/>
      </w:rPr>
    </w:lvl>
    <w:lvl w:ilvl="1" w:tplc="04260019" w:tentative="1">
      <w:start w:val="1"/>
      <w:numFmt w:val="lowerLetter"/>
      <w:lvlText w:val="%2."/>
      <w:lvlJc w:val="left"/>
      <w:pPr>
        <w:ind w:left="3349" w:hanging="360"/>
      </w:pPr>
    </w:lvl>
    <w:lvl w:ilvl="2" w:tplc="0426001B" w:tentative="1">
      <w:start w:val="1"/>
      <w:numFmt w:val="lowerRoman"/>
      <w:lvlText w:val="%3."/>
      <w:lvlJc w:val="right"/>
      <w:pPr>
        <w:ind w:left="4069" w:hanging="180"/>
      </w:pPr>
    </w:lvl>
    <w:lvl w:ilvl="3" w:tplc="0426000F" w:tentative="1">
      <w:start w:val="1"/>
      <w:numFmt w:val="decimal"/>
      <w:lvlText w:val="%4."/>
      <w:lvlJc w:val="left"/>
      <w:pPr>
        <w:ind w:left="4789" w:hanging="360"/>
      </w:pPr>
    </w:lvl>
    <w:lvl w:ilvl="4" w:tplc="04260019" w:tentative="1">
      <w:start w:val="1"/>
      <w:numFmt w:val="lowerLetter"/>
      <w:lvlText w:val="%5."/>
      <w:lvlJc w:val="left"/>
      <w:pPr>
        <w:ind w:left="5509" w:hanging="360"/>
      </w:pPr>
    </w:lvl>
    <w:lvl w:ilvl="5" w:tplc="0426001B" w:tentative="1">
      <w:start w:val="1"/>
      <w:numFmt w:val="lowerRoman"/>
      <w:lvlText w:val="%6."/>
      <w:lvlJc w:val="right"/>
      <w:pPr>
        <w:ind w:left="6229" w:hanging="180"/>
      </w:pPr>
    </w:lvl>
    <w:lvl w:ilvl="6" w:tplc="0426000F" w:tentative="1">
      <w:start w:val="1"/>
      <w:numFmt w:val="decimal"/>
      <w:lvlText w:val="%7."/>
      <w:lvlJc w:val="left"/>
      <w:pPr>
        <w:ind w:left="6949" w:hanging="360"/>
      </w:pPr>
    </w:lvl>
    <w:lvl w:ilvl="7" w:tplc="04260019" w:tentative="1">
      <w:start w:val="1"/>
      <w:numFmt w:val="lowerLetter"/>
      <w:lvlText w:val="%8."/>
      <w:lvlJc w:val="left"/>
      <w:pPr>
        <w:ind w:left="7669" w:hanging="360"/>
      </w:pPr>
    </w:lvl>
    <w:lvl w:ilvl="8" w:tplc="0426001B" w:tentative="1">
      <w:start w:val="1"/>
      <w:numFmt w:val="lowerRoman"/>
      <w:lvlText w:val="%9."/>
      <w:lvlJc w:val="right"/>
      <w:pPr>
        <w:ind w:left="8389" w:hanging="180"/>
      </w:pPr>
    </w:lvl>
  </w:abstractNum>
  <w:abstractNum w:abstractNumId="33" w15:restartNumberingAfterBreak="0">
    <w:nsid w:val="57035701"/>
    <w:multiLevelType w:val="hybridMultilevel"/>
    <w:tmpl w:val="15E081EC"/>
    <w:lvl w:ilvl="0" w:tplc="C8F63036">
      <w:start w:val="1"/>
      <w:numFmt w:val="decimal"/>
      <w:lvlText w:val="%1)"/>
      <w:lvlJc w:val="left"/>
      <w:pPr>
        <w:ind w:left="2628" w:hanging="360"/>
      </w:pPr>
      <w:rPr>
        <w:rFonts w:hint="default"/>
        <w:b/>
      </w:rPr>
    </w:lvl>
    <w:lvl w:ilvl="1" w:tplc="04260019" w:tentative="1">
      <w:start w:val="1"/>
      <w:numFmt w:val="lowerLetter"/>
      <w:lvlText w:val="%2."/>
      <w:lvlJc w:val="left"/>
      <w:pPr>
        <w:ind w:left="3348" w:hanging="360"/>
      </w:pPr>
    </w:lvl>
    <w:lvl w:ilvl="2" w:tplc="0426001B" w:tentative="1">
      <w:start w:val="1"/>
      <w:numFmt w:val="lowerRoman"/>
      <w:lvlText w:val="%3."/>
      <w:lvlJc w:val="right"/>
      <w:pPr>
        <w:ind w:left="4068" w:hanging="180"/>
      </w:pPr>
    </w:lvl>
    <w:lvl w:ilvl="3" w:tplc="0426000F" w:tentative="1">
      <w:start w:val="1"/>
      <w:numFmt w:val="decimal"/>
      <w:lvlText w:val="%4."/>
      <w:lvlJc w:val="left"/>
      <w:pPr>
        <w:ind w:left="4788" w:hanging="360"/>
      </w:pPr>
    </w:lvl>
    <w:lvl w:ilvl="4" w:tplc="04260019" w:tentative="1">
      <w:start w:val="1"/>
      <w:numFmt w:val="lowerLetter"/>
      <w:lvlText w:val="%5."/>
      <w:lvlJc w:val="left"/>
      <w:pPr>
        <w:ind w:left="5508" w:hanging="360"/>
      </w:pPr>
    </w:lvl>
    <w:lvl w:ilvl="5" w:tplc="0426001B" w:tentative="1">
      <w:start w:val="1"/>
      <w:numFmt w:val="lowerRoman"/>
      <w:lvlText w:val="%6."/>
      <w:lvlJc w:val="right"/>
      <w:pPr>
        <w:ind w:left="6228" w:hanging="180"/>
      </w:pPr>
    </w:lvl>
    <w:lvl w:ilvl="6" w:tplc="0426000F" w:tentative="1">
      <w:start w:val="1"/>
      <w:numFmt w:val="decimal"/>
      <w:lvlText w:val="%7."/>
      <w:lvlJc w:val="left"/>
      <w:pPr>
        <w:ind w:left="6948" w:hanging="360"/>
      </w:pPr>
    </w:lvl>
    <w:lvl w:ilvl="7" w:tplc="04260019" w:tentative="1">
      <w:start w:val="1"/>
      <w:numFmt w:val="lowerLetter"/>
      <w:lvlText w:val="%8."/>
      <w:lvlJc w:val="left"/>
      <w:pPr>
        <w:ind w:left="7668" w:hanging="360"/>
      </w:pPr>
    </w:lvl>
    <w:lvl w:ilvl="8" w:tplc="0426001B" w:tentative="1">
      <w:start w:val="1"/>
      <w:numFmt w:val="lowerRoman"/>
      <w:lvlText w:val="%9."/>
      <w:lvlJc w:val="right"/>
      <w:pPr>
        <w:ind w:left="8388" w:hanging="180"/>
      </w:pPr>
    </w:lvl>
  </w:abstractNum>
  <w:abstractNum w:abstractNumId="34" w15:restartNumberingAfterBreak="0">
    <w:nsid w:val="5C446AB0"/>
    <w:multiLevelType w:val="hybridMultilevel"/>
    <w:tmpl w:val="5324F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D530AFF"/>
    <w:multiLevelType w:val="hybridMultilevel"/>
    <w:tmpl w:val="3376B4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DA015ED"/>
    <w:multiLevelType w:val="hybridMultilevel"/>
    <w:tmpl w:val="A1E455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E1C2997"/>
    <w:multiLevelType w:val="hybridMultilevel"/>
    <w:tmpl w:val="D0E68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E290439"/>
    <w:multiLevelType w:val="hybridMultilevel"/>
    <w:tmpl w:val="5E5EBDEA"/>
    <w:lvl w:ilvl="0" w:tplc="2B606912">
      <w:start w:val="1"/>
      <w:numFmt w:val="decimal"/>
      <w:lvlText w:val="%1)"/>
      <w:lvlJc w:val="left"/>
      <w:pPr>
        <w:ind w:left="2628" w:hanging="360"/>
      </w:pPr>
      <w:rPr>
        <w:rFonts w:hint="default"/>
        <w:b w:val="0"/>
      </w:rPr>
    </w:lvl>
    <w:lvl w:ilvl="1" w:tplc="04260019" w:tentative="1">
      <w:start w:val="1"/>
      <w:numFmt w:val="lowerLetter"/>
      <w:lvlText w:val="%2."/>
      <w:lvlJc w:val="left"/>
      <w:pPr>
        <w:ind w:left="3348" w:hanging="360"/>
      </w:pPr>
    </w:lvl>
    <w:lvl w:ilvl="2" w:tplc="0426001B" w:tentative="1">
      <w:start w:val="1"/>
      <w:numFmt w:val="lowerRoman"/>
      <w:lvlText w:val="%3."/>
      <w:lvlJc w:val="right"/>
      <w:pPr>
        <w:ind w:left="4068" w:hanging="180"/>
      </w:pPr>
    </w:lvl>
    <w:lvl w:ilvl="3" w:tplc="0426000F" w:tentative="1">
      <w:start w:val="1"/>
      <w:numFmt w:val="decimal"/>
      <w:lvlText w:val="%4."/>
      <w:lvlJc w:val="left"/>
      <w:pPr>
        <w:ind w:left="4788" w:hanging="360"/>
      </w:pPr>
    </w:lvl>
    <w:lvl w:ilvl="4" w:tplc="04260019" w:tentative="1">
      <w:start w:val="1"/>
      <w:numFmt w:val="lowerLetter"/>
      <w:lvlText w:val="%5."/>
      <w:lvlJc w:val="left"/>
      <w:pPr>
        <w:ind w:left="5508" w:hanging="360"/>
      </w:pPr>
    </w:lvl>
    <w:lvl w:ilvl="5" w:tplc="0426001B" w:tentative="1">
      <w:start w:val="1"/>
      <w:numFmt w:val="lowerRoman"/>
      <w:lvlText w:val="%6."/>
      <w:lvlJc w:val="right"/>
      <w:pPr>
        <w:ind w:left="6228" w:hanging="180"/>
      </w:pPr>
    </w:lvl>
    <w:lvl w:ilvl="6" w:tplc="0426000F" w:tentative="1">
      <w:start w:val="1"/>
      <w:numFmt w:val="decimal"/>
      <w:lvlText w:val="%7."/>
      <w:lvlJc w:val="left"/>
      <w:pPr>
        <w:ind w:left="6948" w:hanging="360"/>
      </w:pPr>
    </w:lvl>
    <w:lvl w:ilvl="7" w:tplc="04260019" w:tentative="1">
      <w:start w:val="1"/>
      <w:numFmt w:val="lowerLetter"/>
      <w:lvlText w:val="%8."/>
      <w:lvlJc w:val="left"/>
      <w:pPr>
        <w:ind w:left="7668" w:hanging="360"/>
      </w:pPr>
    </w:lvl>
    <w:lvl w:ilvl="8" w:tplc="0426001B" w:tentative="1">
      <w:start w:val="1"/>
      <w:numFmt w:val="lowerRoman"/>
      <w:lvlText w:val="%9."/>
      <w:lvlJc w:val="right"/>
      <w:pPr>
        <w:ind w:left="8388" w:hanging="180"/>
      </w:pPr>
    </w:lvl>
  </w:abstractNum>
  <w:abstractNum w:abstractNumId="39" w15:restartNumberingAfterBreak="0">
    <w:nsid w:val="6116416F"/>
    <w:multiLevelType w:val="hybridMultilevel"/>
    <w:tmpl w:val="4EC8A99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745181D"/>
    <w:multiLevelType w:val="hybridMultilevel"/>
    <w:tmpl w:val="E682A33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8025B3A"/>
    <w:multiLevelType w:val="hybridMultilevel"/>
    <w:tmpl w:val="FCB425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83628B9"/>
    <w:multiLevelType w:val="hybridMultilevel"/>
    <w:tmpl w:val="95625D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9E37693"/>
    <w:multiLevelType w:val="hybridMultilevel"/>
    <w:tmpl w:val="90DA6E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6086D14"/>
    <w:multiLevelType w:val="hybridMultilevel"/>
    <w:tmpl w:val="CF5A3A5C"/>
    <w:lvl w:ilvl="0" w:tplc="7D5E04C8">
      <w:start w:val="1"/>
      <w:numFmt w:val="decimal"/>
      <w:lvlText w:val="%1)"/>
      <w:lvlJc w:val="left"/>
      <w:pPr>
        <w:ind w:left="2628" w:hanging="360"/>
      </w:pPr>
      <w:rPr>
        <w:rFonts w:hint="default"/>
        <w:b/>
      </w:rPr>
    </w:lvl>
    <w:lvl w:ilvl="1" w:tplc="04260019" w:tentative="1">
      <w:start w:val="1"/>
      <w:numFmt w:val="lowerLetter"/>
      <w:lvlText w:val="%2."/>
      <w:lvlJc w:val="left"/>
      <w:pPr>
        <w:ind w:left="3348" w:hanging="360"/>
      </w:pPr>
    </w:lvl>
    <w:lvl w:ilvl="2" w:tplc="0426001B" w:tentative="1">
      <w:start w:val="1"/>
      <w:numFmt w:val="lowerRoman"/>
      <w:lvlText w:val="%3."/>
      <w:lvlJc w:val="right"/>
      <w:pPr>
        <w:ind w:left="4068" w:hanging="180"/>
      </w:pPr>
    </w:lvl>
    <w:lvl w:ilvl="3" w:tplc="0426000F" w:tentative="1">
      <w:start w:val="1"/>
      <w:numFmt w:val="decimal"/>
      <w:lvlText w:val="%4."/>
      <w:lvlJc w:val="left"/>
      <w:pPr>
        <w:ind w:left="4788" w:hanging="360"/>
      </w:pPr>
    </w:lvl>
    <w:lvl w:ilvl="4" w:tplc="04260019" w:tentative="1">
      <w:start w:val="1"/>
      <w:numFmt w:val="lowerLetter"/>
      <w:lvlText w:val="%5."/>
      <w:lvlJc w:val="left"/>
      <w:pPr>
        <w:ind w:left="5508" w:hanging="360"/>
      </w:pPr>
    </w:lvl>
    <w:lvl w:ilvl="5" w:tplc="0426001B" w:tentative="1">
      <w:start w:val="1"/>
      <w:numFmt w:val="lowerRoman"/>
      <w:lvlText w:val="%6."/>
      <w:lvlJc w:val="right"/>
      <w:pPr>
        <w:ind w:left="6228" w:hanging="180"/>
      </w:pPr>
    </w:lvl>
    <w:lvl w:ilvl="6" w:tplc="0426000F" w:tentative="1">
      <w:start w:val="1"/>
      <w:numFmt w:val="decimal"/>
      <w:lvlText w:val="%7."/>
      <w:lvlJc w:val="left"/>
      <w:pPr>
        <w:ind w:left="6948" w:hanging="360"/>
      </w:pPr>
    </w:lvl>
    <w:lvl w:ilvl="7" w:tplc="04260019" w:tentative="1">
      <w:start w:val="1"/>
      <w:numFmt w:val="lowerLetter"/>
      <w:lvlText w:val="%8."/>
      <w:lvlJc w:val="left"/>
      <w:pPr>
        <w:ind w:left="7668" w:hanging="360"/>
      </w:pPr>
    </w:lvl>
    <w:lvl w:ilvl="8" w:tplc="0426001B" w:tentative="1">
      <w:start w:val="1"/>
      <w:numFmt w:val="lowerRoman"/>
      <w:lvlText w:val="%9."/>
      <w:lvlJc w:val="right"/>
      <w:pPr>
        <w:ind w:left="8388" w:hanging="180"/>
      </w:pPr>
    </w:lvl>
  </w:abstractNum>
  <w:abstractNum w:abstractNumId="45" w15:restartNumberingAfterBreak="0">
    <w:nsid w:val="764B7892"/>
    <w:multiLevelType w:val="hybridMultilevel"/>
    <w:tmpl w:val="D6B21294"/>
    <w:lvl w:ilvl="0" w:tplc="3B42CB54">
      <w:start w:val="16"/>
      <w:numFmt w:val="bullet"/>
      <w:lvlText w:val=""/>
      <w:lvlJc w:val="left"/>
      <w:pPr>
        <w:ind w:left="4896" w:hanging="360"/>
      </w:pPr>
      <w:rPr>
        <w:rFonts w:ascii="Symbol" w:eastAsia="Times New Roman" w:hAnsi="Symbol" w:cs="Times New Roman" w:hint="default"/>
        <w:sz w:val="28"/>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6" w15:restartNumberingAfterBreak="0">
    <w:nsid w:val="77D160EB"/>
    <w:multiLevelType w:val="hybridMultilevel"/>
    <w:tmpl w:val="9C3E7D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A810495"/>
    <w:multiLevelType w:val="hybridMultilevel"/>
    <w:tmpl w:val="E93643A8"/>
    <w:lvl w:ilvl="0" w:tplc="EA3EE162">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CB20741"/>
    <w:multiLevelType w:val="hybridMultilevel"/>
    <w:tmpl w:val="F6E444A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DEC2D45"/>
    <w:multiLevelType w:val="hybridMultilevel"/>
    <w:tmpl w:val="E1B2E55E"/>
    <w:lvl w:ilvl="0" w:tplc="04260019">
      <w:start w:val="1"/>
      <w:numFmt w:val="lowerLetter"/>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6"/>
  </w:num>
  <w:num w:numId="2">
    <w:abstractNumId w:val="30"/>
  </w:num>
  <w:num w:numId="3">
    <w:abstractNumId w:val="41"/>
  </w:num>
  <w:num w:numId="4">
    <w:abstractNumId w:val="2"/>
  </w:num>
  <w:num w:numId="5">
    <w:abstractNumId w:val="11"/>
  </w:num>
  <w:num w:numId="6">
    <w:abstractNumId w:val="24"/>
  </w:num>
  <w:num w:numId="7">
    <w:abstractNumId w:val="0"/>
  </w:num>
  <w:num w:numId="8">
    <w:abstractNumId w:val="35"/>
  </w:num>
  <w:num w:numId="9">
    <w:abstractNumId w:val="6"/>
  </w:num>
  <w:num w:numId="10">
    <w:abstractNumId w:val="15"/>
  </w:num>
  <w:num w:numId="11">
    <w:abstractNumId w:val="5"/>
  </w:num>
  <w:num w:numId="12">
    <w:abstractNumId w:val="43"/>
  </w:num>
  <w:num w:numId="13">
    <w:abstractNumId w:val="14"/>
  </w:num>
  <w:num w:numId="14">
    <w:abstractNumId w:val="49"/>
  </w:num>
  <w:num w:numId="15">
    <w:abstractNumId w:val="47"/>
  </w:num>
  <w:num w:numId="16">
    <w:abstractNumId w:val="34"/>
  </w:num>
  <w:num w:numId="17">
    <w:abstractNumId w:val="19"/>
  </w:num>
  <w:num w:numId="18">
    <w:abstractNumId w:val="12"/>
  </w:num>
  <w:num w:numId="19">
    <w:abstractNumId w:val="20"/>
  </w:num>
  <w:num w:numId="20">
    <w:abstractNumId w:val="16"/>
  </w:num>
  <w:num w:numId="21">
    <w:abstractNumId w:val="7"/>
  </w:num>
  <w:num w:numId="22">
    <w:abstractNumId w:val="13"/>
  </w:num>
  <w:num w:numId="23">
    <w:abstractNumId w:val="17"/>
  </w:num>
  <w:num w:numId="24">
    <w:abstractNumId w:val="3"/>
  </w:num>
  <w:num w:numId="25">
    <w:abstractNumId w:val="21"/>
  </w:num>
  <w:num w:numId="26">
    <w:abstractNumId w:val="40"/>
  </w:num>
  <w:num w:numId="27">
    <w:abstractNumId w:val="27"/>
  </w:num>
  <w:num w:numId="28">
    <w:abstractNumId w:val="4"/>
  </w:num>
  <w:num w:numId="29">
    <w:abstractNumId w:val="9"/>
  </w:num>
  <w:num w:numId="30">
    <w:abstractNumId w:val="36"/>
  </w:num>
  <w:num w:numId="31">
    <w:abstractNumId w:val="46"/>
  </w:num>
  <w:num w:numId="32">
    <w:abstractNumId w:val="8"/>
  </w:num>
  <w:num w:numId="33">
    <w:abstractNumId w:val="48"/>
  </w:num>
  <w:num w:numId="34">
    <w:abstractNumId w:val="37"/>
  </w:num>
  <w:num w:numId="35">
    <w:abstractNumId w:val="1"/>
  </w:num>
  <w:num w:numId="36">
    <w:abstractNumId w:val="10"/>
  </w:num>
  <w:num w:numId="37">
    <w:abstractNumId w:val="29"/>
  </w:num>
  <w:num w:numId="38">
    <w:abstractNumId w:val="39"/>
  </w:num>
  <w:num w:numId="39">
    <w:abstractNumId w:val="22"/>
  </w:num>
  <w:num w:numId="40">
    <w:abstractNumId w:val="28"/>
  </w:num>
  <w:num w:numId="41">
    <w:abstractNumId w:val="44"/>
  </w:num>
  <w:num w:numId="42">
    <w:abstractNumId w:val="38"/>
  </w:num>
  <w:num w:numId="43">
    <w:abstractNumId w:val="25"/>
  </w:num>
  <w:num w:numId="44">
    <w:abstractNumId w:val="32"/>
  </w:num>
  <w:num w:numId="45">
    <w:abstractNumId w:val="23"/>
  </w:num>
  <w:num w:numId="46">
    <w:abstractNumId w:val="18"/>
  </w:num>
  <w:num w:numId="47">
    <w:abstractNumId w:val="33"/>
  </w:num>
  <w:num w:numId="48">
    <w:abstractNumId w:val="45"/>
  </w:num>
  <w:num w:numId="49">
    <w:abstractNumId w:val="42"/>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385"/>
    <w:rsid w:val="0000077D"/>
    <w:rsid w:val="00000C41"/>
    <w:rsid w:val="00001824"/>
    <w:rsid w:val="00002198"/>
    <w:rsid w:val="000022DF"/>
    <w:rsid w:val="00004B22"/>
    <w:rsid w:val="000058BF"/>
    <w:rsid w:val="000076F7"/>
    <w:rsid w:val="00007FEB"/>
    <w:rsid w:val="00011933"/>
    <w:rsid w:val="00011B77"/>
    <w:rsid w:val="00012507"/>
    <w:rsid w:val="000127EF"/>
    <w:rsid w:val="00015C07"/>
    <w:rsid w:val="0002158B"/>
    <w:rsid w:val="00022DC9"/>
    <w:rsid w:val="0002322F"/>
    <w:rsid w:val="000232F7"/>
    <w:rsid w:val="00024F8D"/>
    <w:rsid w:val="00030F30"/>
    <w:rsid w:val="00032824"/>
    <w:rsid w:val="00032B30"/>
    <w:rsid w:val="00032D97"/>
    <w:rsid w:val="00032E06"/>
    <w:rsid w:val="000338EF"/>
    <w:rsid w:val="00033B26"/>
    <w:rsid w:val="00033BA5"/>
    <w:rsid w:val="000350F9"/>
    <w:rsid w:val="000352D6"/>
    <w:rsid w:val="00042169"/>
    <w:rsid w:val="00043588"/>
    <w:rsid w:val="00043C33"/>
    <w:rsid w:val="00047A2E"/>
    <w:rsid w:val="000506D8"/>
    <w:rsid w:val="0005174E"/>
    <w:rsid w:val="00052081"/>
    <w:rsid w:val="0005575D"/>
    <w:rsid w:val="00055AC8"/>
    <w:rsid w:val="0005673C"/>
    <w:rsid w:val="00056D54"/>
    <w:rsid w:val="000571D2"/>
    <w:rsid w:val="0006630B"/>
    <w:rsid w:val="000667A4"/>
    <w:rsid w:val="00067E3A"/>
    <w:rsid w:val="000716DB"/>
    <w:rsid w:val="00074B25"/>
    <w:rsid w:val="000750F1"/>
    <w:rsid w:val="000800BB"/>
    <w:rsid w:val="0008222F"/>
    <w:rsid w:val="0008384E"/>
    <w:rsid w:val="000857C7"/>
    <w:rsid w:val="00087EE7"/>
    <w:rsid w:val="0009117A"/>
    <w:rsid w:val="000912AA"/>
    <w:rsid w:val="0009499C"/>
    <w:rsid w:val="00095450"/>
    <w:rsid w:val="00095676"/>
    <w:rsid w:val="00095B81"/>
    <w:rsid w:val="00095FE6"/>
    <w:rsid w:val="000A0B2D"/>
    <w:rsid w:val="000A2D7A"/>
    <w:rsid w:val="000A377A"/>
    <w:rsid w:val="000A45D1"/>
    <w:rsid w:val="000A5160"/>
    <w:rsid w:val="000B015E"/>
    <w:rsid w:val="000B199E"/>
    <w:rsid w:val="000B57A1"/>
    <w:rsid w:val="000B694E"/>
    <w:rsid w:val="000B69BA"/>
    <w:rsid w:val="000B6B4E"/>
    <w:rsid w:val="000C07AC"/>
    <w:rsid w:val="000C2BCA"/>
    <w:rsid w:val="000C45ED"/>
    <w:rsid w:val="000C52F4"/>
    <w:rsid w:val="000C5C5B"/>
    <w:rsid w:val="000C789D"/>
    <w:rsid w:val="000D18D1"/>
    <w:rsid w:val="000D23BB"/>
    <w:rsid w:val="000D2A9C"/>
    <w:rsid w:val="000D388B"/>
    <w:rsid w:val="000D4688"/>
    <w:rsid w:val="000D7804"/>
    <w:rsid w:val="000E0501"/>
    <w:rsid w:val="000E272B"/>
    <w:rsid w:val="000E4BC4"/>
    <w:rsid w:val="000E4EF1"/>
    <w:rsid w:val="000E5645"/>
    <w:rsid w:val="000F0925"/>
    <w:rsid w:val="000F2A8B"/>
    <w:rsid w:val="000F3CFD"/>
    <w:rsid w:val="000F4ECE"/>
    <w:rsid w:val="000F4F7E"/>
    <w:rsid w:val="00100ECB"/>
    <w:rsid w:val="00101819"/>
    <w:rsid w:val="00101EAA"/>
    <w:rsid w:val="00101F9F"/>
    <w:rsid w:val="001023D4"/>
    <w:rsid w:val="00102D9B"/>
    <w:rsid w:val="00107980"/>
    <w:rsid w:val="001149FC"/>
    <w:rsid w:val="001154EF"/>
    <w:rsid w:val="001163AE"/>
    <w:rsid w:val="00117474"/>
    <w:rsid w:val="00117B27"/>
    <w:rsid w:val="0012385B"/>
    <w:rsid w:val="00124704"/>
    <w:rsid w:val="001268A1"/>
    <w:rsid w:val="00127FEA"/>
    <w:rsid w:val="00130072"/>
    <w:rsid w:val="00130180"/>
    <w:rsid w:val="00132EE0"/>
    <w:rsid w:val="00132EE3"/>
    <w:rsid w:val="0013382D"/>
    <w:rsid w:val="001342B6"/>
    <w:rsid w:val="001343BE"/>
    <w:rsid w:val="00136149"/>
    <w:rsid w:val="001442E1"/>
    <w:rsid w:val="00144B92"/>
    <w:rsid w:val="00147093"/>
    <w:rsid w:val="0014782B"/>
    <w:rsid w:val="0015114C"/>
    <w:rsid w:val="001516CB"/>
    <w:rsid w:val="001539F3"/>
    <w:rsid w:val="00154424"/>
    <w:rsid w:val="00157BA3"/>
    <w:rsid w:val="00160A3E"/>
    <w:rsid w:val="00161A48"/>
    <w:rsid w:val="0016255C"/>
    <w:rsid w:val="001641A1"/>
    <w:rsid w:val="00167F57"/>
    <w:rsid w:val="001704A4"/>
    <w:rsid w:val="00170BA6"/>
    <w:rsid w:val="00173BCD"/>
    <w:rsid w:val="001747D9"/>
    <w:rsid w:val="00174A4A"/>
    <w:rsid w:val="001763C1"/>
    <w:rsid w:val="00181A35"/>
    <w:rsid w:val="001831CF"/>
    <w:rsid w:val="00183C06"/>
    <w:rsid w:val="001843EE"/>
    <w:rsid w:val="00192D1E"/>
    <w:rsid w:val="00193C09"/>
    <w:rsid w:val="001943F1"/>
    <w:rsid w:val="0019610B"/>
    <w:rsid w:val="00197F63"/>
    <w:rsid w:val="001A1558"/>
    <w:rsid w:val="001A2E9A"/>
    <w:rsid w:val="001A3891"/>
    <w:rsid w:val="001A527D"/>
    <w:rsid w:val="001A5A08"/>
    <w:rsid w:val="001A64E0"/>
    <w:rsid w:val="001A6E12"/>
    <w:rsid w:val="001A74A4"/>
    <w:rsid w:val="001B2304"/>
    <w:rsid w:val="001B3F9D"/>
    <w:rsid w:val="001B6380"/>
    <w:rsid w:val="001C036B"/>
    <w:rsid w:val="001C455E"/>
    <w:rsid w:val="001C4F4D"/>
    <w:rsid w:val="001C6395"/>
    <w:rsid w:val="001C65FF"/>
    <w:rsid w:val="001D0330"/>
    <w:rsid w:val="001D1DB2"/>
    <w:rsid w:val="001D31A3"/>
    <w:rsid w:val="001D3E81"/>
    <w:rsid w:val="001D4F2B"/>
    <w:rsid w:val="001E11BB"/>
    <w:rsid w:val="001E17D3"/>
    <w:rsid w:val="001E17DA"/>
    <w:rsid w:val="001E1A7D"/>
    <w:rsid w:val="001E31A4"/>
    <w:rsid w:val="001E4AF9"/>
    <w:rsid w:val="001F0F97"/>
    <w:rsid w:val="001F2D52"/>
    <w:rsid w:val="001F3426"/>
    <w:rsid w:val="001F4C84"/>
    <w:rsid w:val="001F5227"/>
    <w:rsid w:val="00202335"/>
    <w:rsid w:val="002028EC"/>
    <w:rsid w:val="00203989"/>
    <w:rsid w:val="00205F5A"/>
    <w:rsid w:val="00211DB8"/>
    <w:rsid w:val="002133AA"/>
    <w:rsid w:val="00213920"/>
    <w:rsid w:val="0021424F"/>
    <w:rsid w:val="002204AC"/>
    <w:rsid w:val="002206F2"/>
    <w:rsid w:val="00223D8A"/>
    <w:rsid w:val="0022632A"/>
    <w:rsid w:val="00227C68"/>
    <w:rsid w:val="00227E1D"/>
    <w:rsid w:val="002338D5"/>
    <w:rsid w:val="00233F85"/>
    <w:rsid w:val="00234ADB"/>
    <w:rsid w:val="0023523F"/>
    <w:rsid w:val="00235A96"/>
    <w:rsid w:val="00235FEE"/>
    <w:rsid w:val="0023680C"/>
    <w:rsid w:val="00236B71"/>
    <w:rsid w:val="00237F24"/>
    <w:rsid w:val="002405DD"/>
    <w:rsid w:val="00240789"/>
    <w:rsid w:val="002515AB"/>
    <w:rsid w:val="00251D38"/>
    <w:rsid w:val="00252B77"/>
    <w:rsid w:val="0025356B"/>
    <w:rsid w:val="002548DE"/>
    <w:rsid w:val="002550B3"/>
    <w:rsid w:val="0025523C"/>
    <w:rsid w:val="002561B0"/>
    <w:rsid w:val="00260022"/>
    <w:rsid w:val="002638AE"/>
    <w:rsid w:val="002639E3"/>
    <w:rsid w:val="00265AA6"/>
    <w:rsid w:val="00265DC5"/>
    <w:rsid w:val="00266007"/>
    <w:rsid w:val="0026781A"/>
    <w:rsid w:val="00273F9F"/>
    <w:rsid w:val="0028049C"/>
    <w:rsid w:val="00283001"/>
    <w:rsid w:val="00285B0A"/>
    <w:rsid w:val="00285B7F"/>
    <w:rsid w:val="00286D3B"/>
    <w:rsid w:val="00287B14"/>
    <w:rsid w:val="0029056D"/>
    <w:rsid w:val="00292561"/>
    <w:rsid w:val="00292E65"/>
    <w:rsid w:val="00293670"/>
    <w:rsid w:val="00293D10"/>
    <w:rsid w:val="002944D9"/>
    <w:rsid w:val="00294D90"/>
    <w:rsid w:val="00295D6C"/>
    <w:rsid w:val="00296103"/>
    <w:rsid w:val="00296328"/>
    <w:rsid w:val="0029739C"/>
    <w:rsid w:val="002A211C"/>
    <w:rsid w:val="002A470C"/>
    <w:rsid w:val="002A5ABA"/>
    <w:rsid w:val="002A66AC"/>
    <w:rsid w:val="002A7229"/>
    <w:rsid w:val="002A7B50"/>
    <w:rsid w:val="002B7FDB"/>
    <w:rsid w:val="002C2C53"/>
    <w:rsid w:val="002C2D45"/>
    <w:rsid w:val="002C6B29"/>
    <w:rsid w:val="002D06E5"/>
    <w:rsid w:val="002D2057"/>
    <w:rsid w:val="002D218E"/>
    <w:rsid w:val="002D21FD"/>
    <w:rsid w:val="002D249D"/>
    <w:rsid w:val="002D2C46"/>
    <w:rsid w:val="002D3303"/>
    <w:rsid w:val="002D5B39"/>
    <w:rsid w:val="002D6C9D"/>
    <w:rsid w:val="002E191B"/>
    <w:rsid w:val="002E4098"/>
    <w:rsid w:val="002E5172"/>
    <w:rsid w:val="002E54B8"/>
    <w:rsid w:val="002E56F3"/>
    <w:rsid w:val="002F43C6"/>
    <w:rsid w:val="002F56BB"/>
    <w:rsid w:val="00301CCC"/>
    <w:rsid w:val="00306455"/>
    <w:rsid w:val="0031176F"/>
    <w:rsid w:val="003120BA"/>
    <w:rsid w:val="00314EB5"/>
    <w:rsid w:val="0031747A"/>
    <w:rsid w:val="0031749B"/>
    <w:rsid w:val="00320678"/>
    <w:rsid w:val="00323F28"/>
    <w:rsid w:val="003266FA"/>
    <w:rsid w:val="0032720B"/>
    <w:rsid w:val="003277CA"/>
    <w:rsid w:val="00327A37"/>
    <w:rsid w:val="00332DCC"/>
    <w:rsid w:val="00336504"/>
    <w:rsid w:val="00336BB4"/>
    <w:rsid w:val="00340725"/>
    <w:rsid w:val="003418CA"/>
    <w:rsid w:val="00343888"/>
    <w:rsid w:val="00344243"/>
    <w:rsid w:val="003471CF"/>
    <w:rsid w:val="003475A0"/>
    <w:rsid w:val="003547AD"/>
    <w:rsid w:val="0035499C"/>
    <w:rsid w:val="003563C5"/>
    <w:rsid w:val="00356DFF"/>
    <w:rsid w:val="0035701F"/>
    <w:rsid w:val="003608DE"/>
    <w:rsid w:val="00361DB1"/>
    <w:rsid w:val="00362C29"/>
    <w:rsid w:val="00363C08"/>
    <w:rsid w:val="00365CC0"/>
    <w:rsid w:val="00367863"/>
    <w:rsid w:val="00367974"/>
    <w:rsid w:val="00367A9E"/>
    <w:rsid w:val="00373C1A"/>
    <w:rsid w:val="00374250"/>
    <w:rsid w:val="00374768"/>
    <w:rsid w:val="00374A48"/>
    <w:rsid w:val="00376E26"/>
    <w:rsid w:val="0038318F"/>
    <w:rsid w:val="0038586F"/>
    <w:rsid w:val="0039513B"/>
    <w:rsid w:val="003A0DBD"/>
    <w:rsid w:val="003A1AE1"/>
    <w:rsid w:val="003A7292"/>
    <w:rsid w:val="003A7685"/>
    <w:rsid w:val="003B0885"/>
    <w:rsid w:val="003B4756"/>
    <w:rsid w:val="003B5723"/>
    <w:rsid w:val="003B75EB"/>
    <w:rsid w:val="003C0E37"/>
    <w:rsid w:val="003C6B79"/>
    <w:rsid w:val="003C7429"/>
    <w:rsid w:val="003D11E4"/>
    <w:rsid w:val="003D4C84"/>
    <w:rsid w:val="003D52BD"/>
    <w:rsid w:val="003D53D7"/>
    <w:rsid w:val="003E6553"/>
    <w:rsid w:val="003E7695"/>
    <w:rsid w:val="003F2433"/>
    <w:rsid w:val="003F3347"/>
    <w:rsid w:val="003F67F0"/>
    <w:rsid w:val="004034B3"/>
    <w:rsid w:val="0040513A"/>
    <w:rsid w:val="00405EBB"/>
    <w:rsid w:val="004061CB"/>
    <w:rsid w:val="00406A6F"/>
    <w:rsid w:val="004107B4"/>
    <w:rsid w:val="0041384B"/>
    <w:rsid w:val="00414137"/>
    <w:rsid w:val="0041595A"/>
    <w:rsid w:val="004173AD"/>
    <w:rsid w:val="00417F6A"/>
    <w:rsid w:val="0042367E"/>
    <w:rsid w:val="00423DE0"/>
    <w:rsid w:val="00424430"/>
    <w:rsid w:val="00424A25"/>
    <w:rsid w:val="004262B2"/>
    <w:rsid w:val="0042672C"/>
    <w:rsid w:val="004323A9"/>
    <w:rsid w:val="0043359D"/>
    <w:rsid w:val="00433F03"/>
    <w:rsid w:val="00434ED3"/>
    <w:rsid w:val="00435DC9"/>
    <w:rsid w:val="00437592"/>
    <w:rsid w:val="00442362"/>
    <w:rsid w:val="0044359C"/>
    <w:rsid w:val="00443D4C"/>
    <w:rsid w:val="00445076"/>
    <w:rsid w:val="00445C12"/>
    <w:rsid w:val="00446603"/>
    <w:rsid w:val="00447549"/>
    <w:rsid w:val="004503DD"/>
    <w:rsid w:val="00450BE4"/>
    <w:rsid w:val="00451F2A"/>
    <w:rsid w:val="00452789"/>
    <w:rsid w:val="004531D9"/>
    <w:rsid w:val="00454DFB"/>
    <w:rsid w:val="00456A8F"/>
    <w:rsid w:val="00457FA3"/>
    <w:rsid w:val="00460503"/>
    <w:rsid w:val="004631D1"/>
    <w:rsid w:val="004634FD"/>
    <w:rsid w:val="00463C4A"/>
    <w:rsid w:val="00463D79"/>
    <w:rsid w:val="00464B6B"/>
    <w:rsid w:val="00464BE7"/>
    <w:rsid w:val="00464C2F"/>
    <w:rsid w:val="00465174"/>
    <w:rsid w:val="004655C3"/>
    <w:rsid w:val="0046761E"/>
    <w:rsid w:val="00470A30"/>
    <w:rsid w:val="00472C26"/>
    <w:rsid w:val="0047424F"/>
    <w:rsid w:val="00475465"/>
    <w:rsid w:val="00476C5E"/>
    <w:rsid w:val="00476EBE"/>
    <w:rsid w:val="00480ED2"/>
    <w:rsid w:val="00481BE5"/>
    <w:rsid w:val="00482274"/>
    <w:rsid w:val="00485B7B"/>
    <w:rsid w:val="00485E88"/>
    <w:rsid w:val="00485F52"/>
    <w:rsid w:val="00490FA1"/>
    <w:rsid w:val="0049135D"/>
    <w:rsid w:val="00493408"/>
    <w:rsid w:val="004976E0"/>
    <w:rsid w:val="004A1153"/>
    <w:rsid w:val="004A301D"/>
    <w:rsid w:val="004A3FFC"/>
    <w:rsid w:val="004A5433"/>
    <w:rsid w:val="004A5B5C"/>
    <w:rsid w:val="004A7C82"/>
    <w:rsid w:val="004B26B1"/>
    <w:rsid w:val="004B27B5"/>
    <w:rsid w:val="004B744F"/>
    <w:rsid w:val="004C3004"/>
    <w:rsid w:val="004C3ACB"/>
    <w:rsid w:val="004C62F4"/>
    <w:rsid w:val="004C7FFE"/>
    <w:rsid w:val="004D00C9"/>
    <w:rsid w:val="004D1791"/>
    <w:rsid w:val="004D2E14"/>
    <w:rsid w:val="004D49F5"/>
    <w:rsid w:val="004E0C24"/>
    <w:rsid w:val="004E1D6C"/>
    <w:rsid w:val="004E71A7"/>
    <w:rsid w:val="004E754C"/>
    <w:rsid w:val="004F0606"/>
    <w:rsid w:val="004F1C2F"/>
    <w:rsid w:val="004F2365"/>
    <w:rsid w:val="004F2A11"/>
    <w:rsid w:val="004F314A"/>
    <w:rsid w:val="004F4FE7"/>
    <w:rsid w:val="004F564B"/>
    <w:rsid w:val="004F5765"/>
    <w:rsid w:val="004F64A8"/>
    <w:rsid w:val="004F7945"/>
    <w:rsid w:val="004F7AB2"/>
    <w:rsid w:val="00500347"/>
    <w:rsid w:val="0050220D"/>
    <w:rsid w:val="00504566"/>
    <w:rsid w:val="00504E20"/>
    <w:rsid w:val="00504FDE"/>
    <w:rsid w:val="00504FF3"/>
    <w:rsid w:val="00506010"/>
    <w:rsid w:val="005068C5"/>
    <w:rsid w:val="00507427"/>
    <w:rsid w:val="00511407"/>
    <w:rsid w:val="005126A3"/>
    <w:rsid w:val="005129A1"/>
    <w:rsid w:val="005132C6"/>
    <w:rsid w:val="005136AA"/>
    <w:rsid w:val="005151DA"/>
    <w:rsid w:val="00515BFE"/>
    <w:rsid w:val="00516F43"/>
    <w:rsid w:val="00517451"/>
    <w:rsid w:val="005227A7"/>
    <w:rsid w:val="00522D11"/>
    <w:rsid w:val="00525C67"/>
    <w:rsid w:val="0052749A"/>
    <w:rsid w:val="00527F5B"/>
    <w:rsid w:val="0053023A"/>
    <w:rsid w:val="005313E5"/>
    <w:rsid w:val="005329BA"/>
    <w:rsid w:val="0054046E"/>
    <w:rsid w:val="00540589"/>
    <w:rsid w:val="00541ABF"/>
    <w:rsid w:val="00543E5D"/>
    <w:rsid w:val="0054511F"/>
    <w:rsid w:val="0054577D"/>
    <w:rsid w:val="00545D5D"/>
    <w:rsid w:val="005501AA"/>
    <w:rsid w:val="005529A4"/>
    <w:rsid w:val="00555B54"/>
    <w:rsid w:val="005577F0"/>
    <w:rsid w:val="00557A39"/>
    <w:rsid w:val="00564186"/>
    <w:rsid w:val="00565175"/>
    <w:rsid w:val="0056591F"/>
    <w:rsid w:val="005663DC"/>
    <w:rsid w:val="00566F8F"/>
    <w:rsid w:val="0056718A"/>
    <w:rsid w:val="00571880"/>
    <w:rsid w:val="00573446"/>
    <w:rsid w:val="00573B2C"/>
    <w:rsid w:val="00574257"/>
    <w:rsid w:val="00576662"/>
    <w:rsid w:val="00581560"/>
    <w:rsid w:val="00584619"/>
    <w:rsid w:val="005858D3"/>
    <w:rsid w:val="005860A9"/>
    <w:rsid w:val="00594094"/>
    <w:rsid w:val="005A1F58"/>
    <w:rsid w:val="005A4CF4"/>
    <w:rsid w:val="005B09FE"/>
    <w:rsid w:val="005B0C24"/>
    <w:rsid w:val="005C1DDD"/>
    <w:rsid w:val="005C1FA5"/>
    <w:rsid w:val="005C24C8"/>
    <w:rsid w:val="005C2A10"/>
    <w:rsid w:val="005C3063"/>
    <w:rsid w:val="005C40C0"/>
    <w:rsid w:val="005C47D9"/>
    <w:rsid w:val="005C5540"/>
    <w:rsid w:val="005C61DF"/>
    <w:rsid w:val="005C627C"/>
    <w:rsid w:val="005C73B7"/>
    <w:rsid w:val="005D028D"/>
    <w:rsid w:val="005D0C09"/>
    <w:rsid w:val="005D1167"/>
    <w:rsid w:val="005D206D"/>
    <w:rsid w:val="005D379B"/>
    <w:rsid w:val="005D40D5"/>
    <w:rsid w:val="005D5493"/>
    <w:rsid w:val="005D6881"/>
    <w:rsid w:val="005E1BC5"/>
    <w:rsid w:val="005E367F"/>
    <w:rsid w:val="005E3CA1"/>
    <w:rsid w:val="005E4CC0"/>
    <w:rsid w:val="005E6ABA"/>
    <w:rsid w:val="005E7C6D"/>
    <w:rsid w:val="005F063A"/>
    <w:rsid w:val="005F065A"/>
    <w:rsid w:val="005F6E65"/>
    <w:rsid w:val="005F7B32"/>
    <w:rsid w:val="006029DB"/>
    <w:rsid w:val="00603EDF"/>
    <w:rsid w:val="00604040"/>
    <w:rsid w:val="00607988"/>
    <w:rsid w:val="00610122"/>
    <w:rsid w:val="00612DAF"/>
    <w:rsid w:val="00613603"/>
    <w:rsid w:val="00614D35"/>
    <w:rsid w:val="00616968"/>
    <w:rsid w:val="00620AE1"/>
    <w:rsid w:val="006218EB"/>
    <w:rsid w:val="006229C9"/>
    <w:rsid w:val="00622D12"/>
    <w:rsid w:val="006235C0"/>
    <w:rsid w:val="00623908"/>
    <w:rsid w:val="00625D78"/>
    <w:rsid w:val="006269DA"/>
    <w:rsid w:val="00630F5B"/>
    <w:rsid w:val="006315C2"/>
    <w:rsid w:val="006316E9"/>
    <w:rsid w:val="006318E8"/>
    <w:rsid w:val="00631D39"/>
    <w:rsid w:val="00631F79"/>
    <w:rsid w:val="00633756"/>
    <w:rsid w:val="00635ADB"/>
    <w:rsid w:val="00635EE2"/>
    <w:rsid w:val="0063622E"/>
    <w:rsid w:val="006373AD"/>
    <w:rsid w:val="00641FDE"/>
    <w:rsid w:val="00646E57"/>
    <w:rsid w:val="00650994"/>
    <w:rsid w:val="00651233"/>
    <w:rsid w:val="00651B4D"/>
    <w:rsid w:val="00651F9E"/>
    <w:rsid w:val="006531C8"/>
    <w:rsid w:val="006548A5"/>
    <w:rsid w:val="00655CBA"/>
    <w:rsid w:val="006570D7"/>
    <w:rsid w:val="00657379"/>
    <w:rsid w:val="00661741"/>
    <w:rsid w:val="006623FB"/>
    <w:rsid w:val="00662E45"/>
    <w:rsid w:val="006648CA"/>
    <w:rsid w:val="00667A49"/>
    <w:rsid w:val="00671C39"/>
    <w:rsid w:val="00672CEE"/>
    <w:rsid w:val="00677B07"/>
    <w:rsid w:val="00680119"/>
    <w:rsid w:val="006813BF"/>
    <w:rsid w:val="00682941"/>
    <w:rsid w:val="006831E0"/>
    <w:rsid w:val="00683693"/>
    <w:rsid w:val="006840B7"/>
    <w:rsid w:val="0068545D"/>
    <w:rsid w:val="0068585A"/>
    <w:rsid w:val="00686218"/>
    <w:rsid w:val="00686554"/>
    <w:rsid w:val="00687DE5"/>
    <w:rsid w:val="00692034"/>
    <w:rsid w:val="00693A82"/>
    <w:rsid w:val="00694395"/>
    <w:rsid w:val="006952C8"/>
    <w:rsid w:val="006A3F7B"/>
    <w:rsid w:val="006A3F8F"/>
    <w:rsid w:val="006A44AD"/>
    <w:rsid w:val="006A6595"/>
    <w:rsid w:val="006A7DFA"/>
    <w:rsid w:val="006B0248"/>
    <w:rsid w:val="006B4BA8"/>
    <w:rsid w:val="006B7EA4"/>
    <w:rsid w:val="006C1B95"/>
    <w:rsid w:val="006C1E46"/>
    <w:rsid w:val="006C4FBA"/>
    <w:rsid w:val="006C7E8F"/>
    <w:rsid w:val="006D22B7"/>
    <w:rsid w:val="006D3215"/>
    <w:rsid w:val="006D3449"/>
    <w:rsid w:val="006D41E7"/>
    <w:rsid w:val="006D5BF5"/>
    <w:rsid w:val="006D6309"/>
    <w:rsid w:val="006D7FF7"/>
    <w:rsid w:val="006E0E8B"/>
    <w:rsid w:val="006E1E2A"/>
    <w:rsid w:val="006E3581"/>
    <w:rsid w:val="006E6DC0"/>
    <w:rsid w:val="006E74A2"/>
    <w:rsid w:val="006F08B1"/>
    <w:rsid w:val="006F0AF7"/>
    <w:rsid w:val="006F2144"/>
    <w:rsid w:val="006F2C2B"/>
    <w:rsid w:val="006F3BF3"/>
    <w:rsid w:val="006F555D"/>
    <w:rsid w:val="006F5F09"/>
    <w:rsid w:val="006F5FB7"/>
    <w:rsid w:val="00705F6D"/>
    <w:rsid w:val="00706BE5"/>
    <w:rsid w:val="007105E1"/>
    <w:rsid w:val="0071146B"/>
    <w:rsid w:val="00712E37"/>
    <w:rsid w:val="007143B8"/>
    <w:rsid w:val="007155B3"/>
    <w:rsid w:val="007176AF"/>
    <w:rsid w:val="00720AEC"/>
    <w:rsid w:val="007222BA"/>
    <w:rsid w:val="0072279E"/>
    <w:rsid w:val="007228FC"/>
    <w:rsid w:val="0072512F"/>
    <w:rsid w:val="007252FF"/>
    <w:rsid w:val="00725574"/>
    <w:rsid w:val="00726737"/>
    <w:rsid w:val="00726FD9"/>
    <w:rsid w:val="00727324"/>
    <w:rsid w:val="00727876"/>
    <w:rsid w:val="0073667A"/>
    <w:rsid w:val="00740996"/>
    <w:rsid w:val="0074133C"/>
    <w:rsid w:val="00741FB8"/>
    <w:rsid w:val="0075075C"/>
    <w:rsid w:val="007514E2"/>
    <w:rsid w:val="00751767"/>
    <w:rsid w:val="00754EDB"/>
    <w:rsid w:val="0075655A"/>
    <w:rsid w:val="007611D4"/>
    <w:rsid w:val="007633A6"/>
    <w:rsid w:val="0076477D"/>
    <w:rsid w:val="0076542F"/>
    <w:rsid w:val="00771E96"/>
    <w:rsid w:val="007755A2"/>
    <w:rsid w:val="007764A3"/>
    <w:rsid w:val="007805AF"/>
    <w:rsid w:val="007806C5"/>
    <w:rsid w:val="00781E86"/>
    <w:rsid w:val="00783048"/>
    <w:rsid w:val="007838FF"/>
    <w:rsid w:val="007866C9"/>
    <w:rsid w:val="00795C60"/>
    <w:rsid w:val="00796210"/>
    <w:rsid w:val="0079639B"/>
    <w:rsid w:val="00797691"/>
    <w:rsid w:val="007A1BBE"/>
    <w:rsid w:val="007A20DE"/>
    <w:rsid w:val="007A2BE8"/>
    <w:rsid w:val="007A465F"/>
    <w:rsid w:val="007A5178"/>
    <w:rsid w:val="007B0355"/>
    <w:rsid w:val="007B121D"/>
    <w:rsid w:val="007B1E80"/>
    <w:rsid w:val="007B3486"/>
    <w:rsid w:val="007B4884"/>
    <w:rsid w:val="007B6572"/>
    <w:rsid w:val="007C036B"/>
    <w:rsid w:val="007C4594"/>
    <w:rsid w:val="007C6AE1"/>
    <w:rsid w:val="007C6E3B"/>
    <w:rsid w:val="007D141B"/>
    <w:rsid w:val="007D2814"/>
    <w:rsid w:val="007D4029"/>
    <w:rsid w:val="007D789B"/>
    <w:rsid w:val="007D7AC7"/>
    <w:rsid w:val="007E038B"/>
    <w:rsid w:val="007E1A7C"/>
    <w:rsid w:val="007E2D7A"/>
    <w:rsid w:val="007E35E2"/>
    <w:rsid w:val="007E381C"/>
    <w:rsid w:val="007E5D7A"/>
    <w:rsid w:val="007E7EAE"/>
    <w:rsid w:val="007F227A"/>
    <w:rsid w:val="007F32E0"/>
    <w:rsid w:val="007F52C9"/>
    <w:rsid w:val="007F63DA"/>
    <w:rsid w:val="007F657C"/>
    <w:rsid w:val="00800369"/>
    <w:rsid w:val="0080188A"/>
    <w:rsid w:val="0080355F"/>
    <w:rsid w:val="00803EB9"/>
    <w:rsid w:val="00804279"/>
    <w:rsid w:val="0080561A"/>
    <w:rsid w:val="008059E2"/>
    <w:rsid w:val="008062B3"/>
    <w:rsid w:val="0080698F"/>
    <w:rsid w:val="0081224B"/>
    <w:rsid w:val="008147F8"/>
    <w:rsid w:val="00814D96"/>
    <w:rsid w:val="00815C3E"/>
    <w:rsid w:val="00816E69"/>
    <w:rsid w:val="00816F0D"/>
    <w:rsid w:val="008217BF"/>
    <w:rsid w:val="00822ACA"/>
    <w:rsid w:val="00822BF8"/>
    <w:rsid w:val="008231A5"/>
    <w:rsid w:val="0083146D"/>
    <w:rsid w:val="00831751"/>
    <w:rsid w:val="008321F8"/>
    <w:rsid w:val="0083264C"/>
    <w:rsid w:val="00834D5B"/>
    <w:rsid w:val="0084351D"/>
    <w:rsid w:val="00844BEE"/>
    <w:rsid w:val="00850CD9"/>
    <w:rsid w:val="00853116"/>
    <w:rsid w:val="00861CA1"/>
    <w:rsid w:val="0086269C"/>
    <w:rsid w:val="00863B51"/>
    <w:rsid w:val="00864075"/>
    <w:rsid w:val="0086469E"/>
    <w:rsid w:val="008667EC"/>
    <w:rsid w:val="008678EC"/>
    <w:rsid w:val="008702FA"/>
    <w:rsid w:val="00870531"/>
    <w:rsid w:val="00871502"/>
    <w:rsid w:val="00877B07"/>
    <w:rsid w:val="00880E31"/>
    <w:rsid w:val="008817FB"/>
    <w:rsid w:val="008839DB"/>
    <w:rsid w:val="008851BE"/>
    <w:rsid w:val="00885D00"/>
    <w:rsid w:val="00885D9B"/>
    <w:rsid w:val="008965EA"/>
    <w:rsid w:val="00896781"/>
    <w:rsid w:val="00897683"/>
    <w:rsid w:val="00897A22"/>
    <w:rsid w:val="008A0E10"/>
    <w:rsid w:val="008A0FBA"/>
    <w:rsid w:val="008A1000"/>
    <w:rsid w:val="008A19B9"/>
    <w:rsid w:val="008A2592"/>
    <w:rsid w:val="008A37D2"/>
    <w:rsid w:val="008A70C8"/>
    <w:rsid w:val="008B0CA2"/>
    <w:rsid w:val="008B23D2"/>
    <w:rsid w:val="008B2E80"/>
    <w:rsid w:val="008B56BB"/>
    <w:rsid w:val="008B5BE0"/>
    <w:rsid w:val="008C0DF0"/>
    <w:rsid w:val="008C15F7"/>
    <w:rsid w:val="008C2D8E"/>
    <w:rsid w:val="008C4B84"/>
    <w:rsid w:val="008C4C43"/>
    <w:rsid w:val="008C69FD"/>
    <w:rsid w:val="008C732B"/>
    <w:rsid w:val="008D5B2C"/>
    <w:rsid w:val="008E22FD"/>
    <w:rsid w:val="008E562B"/>
    <w:rsid w:val="008E71EC"/>
    <w:rsid w:val="008E741A"/>
    <w:rsid w:val="008F0492"/>
    <w:rsid w:val="008F178B"/>
    <w:rsid w:val="008F2798"/>
    <w:rsid w:val="008F27EC"/>
    <w:rsid w:val="008F3387"/>
    <w:rsid w:val="008F3488"/>
    <w:rsid w:val="008F38C2"/>
    <w:rsid w:val="008F5789"/>
    <w:rsid w:val="008F6152"/>
    <w:rsid w:val="008F69EB"/>
    <w:rsid w:val="00901C8C"/>
    <w:rsid w:val="00902A75"/>
    <w:rsid w:val="00904AA1"/>
    <w:rsid w:val="00906C87"/>
    <w:rsid w:val="00906D3B"/>
    <w:rsid w:val="0091049E"/>
    <w:rsid w:val="00912493"/>
    <w:rsid w:val="00912AED"/>
    <w:rsid w:val="0091307E"/>
    <w:rsid w:val="00916D8C"/>
    <w:rsid w:val="00917087"/>
    <w:rsid w:val="009179B7"/>
    <w:rsid w:val="00922785"/>
    <w:rsid w:val="00923003"/>
    <w:rsid w:val="00924571"/>
    <w:rsid w:val="009278DE"/>
    <w:rsid w:val="0093220C"/>
    <w:rsid w:val="00936224"/>
    <w:rsid w:val="00940D49"/>
    <w:rsid w:val="009418EF"/>
    <w:rsid w:val="00942AB7"/>
    <w:rsid w:val="00942B2F"/>
    <w:rsid w:val="0094430F"/>
    <w:rsid w:val="0095086A"/>
    <w:rsid w:val="00950CD0"/>
    <w:rsid w:val="00951CE0"/>
    <w:rsid w:val="0095273F"/>
    <w:rsid w:val="0095383E"/>
    <w:rsid w:val="009542E8"/>
    <w:rsid w:val="00956D07"/>
    <w:rsid w:val="0096157A"/>
    <w:rsid w:val="009651E7"/>
    <w:rsid w:val="00967273"/>
    <w:rsid w:val="00967C27"/>
    <w:rsid w:val="00972EC0"/>
    <w:rsid w:val="0097303A"/>
    <w:rsid w:val="009760AD"/>
    <w:rsid w:val="00976C8E"/>
    <w:rsid w:val="0097764B"/>
    <w:rsid w:val="00980C0C"/>
    <w:rsid w:val="00981781"/>
    <w:rsid w:val="009830AE"/>
    <w:rsid w:val="009855AB"/>
    <w:rsid w:val="00985D4F"/>
    <w:rsid w:val="00986D82"/>
    <w:rsid w:val="0098781C"/>
    <w:rsid w:val="00990A44"/>
    <w:rsid w:val="009925D6"/>
    <w:rsid w:val="00992A1D"/>
    <w:rsid w:val="00992E6D"/>
    <w:rsid w:val="0099326D"/>
    <w:rsid w:val="009943E5"/>
    <w:rsid w:val="009945DA"/>
    <w:rsid w:val="00995A30"/>
    <w:rsid w:val="0099604C"/>
    <w:rsid w:val="009965C1"/>
    <w:rsid w:val="00996C3E"/>
    <w:rsid w:val="00996DC7"/>
    <w:rsid w:val="009A3C01"/>
    <w:rsid w:val="009A711D"/>
    <w:rsid w:val="009A728E"/>
    <w:rsid w:val="009B0E87"/>
    <w:rsid w:val="009B4313"/>
    <w:rsid w:val="009B4DF5"/>
    <w:rsid w:val="009B5609"/>
    <w:rsid w:val="009B5708"/>
    <w:rsid w:val="009B77F5"/>
    <w:rsid w:val="009C02B4"/>
    <w:rsid w:val="009C1059"/>
    <w:rsid w:val="009C124E"/>
    <w:rsid w:val="009C1691"/>
    <w:rsid w:val="009C23F9"/>
    <w:rsid w:val="009C4C10"/>
    <w:rsid w:val="009C4F75"/>
    <w:rsid w:val="009D0203"/>
    <w:rsid w:val="009D03A2"/>
    <w:rsid w:val="009D156E"/>
    <w:rsid w:val="009D4F2A"/>
    <w:rsid w:val="009E0214"/>
    <w:rsid w:val="009E0CB4"/>
    <w:rsid w:val="009E5098"/>
    <w:rsid w:val="009E55F7"/>
    <w:rsid w:val="009E7B45"/>
    <w:rsid w:val="009E7DBC"/>
    <w:rsid w:val="009F0F22"/>
    <w:rsid w:val="009F23D4"/>
    <w:rsid w:val="009F3EF6"/>
    <w:rsid w:val="009F4048"/>
    <w:rsid w:val="009F674B"/>
    <w:rsid w:val="00A048BC"/>
    <w:rsid w:val="00A04C21"/>
    <w:rsid w:val="00A05509"/>
    <w:rsid w:val="00A063A2"/>
    <w:rsid w:val="00A1014E"/>
    <w:rsid w:val="00A101F0"/>
    <w:rsid w:val="00A11B53"/>
    <w:rsid w:val="00A124C4"/>
    <w:rsid w:val="00A13DD8"/>
    <w:rsid w:val="00A167AE"/>
    <w:rsid w:val="00A16828"/>
    <w:rsid w:val="00A16837"/>
    <w:rsid w:val="00A22293"/>
    <w:rsid w:val="00A235D6"/>
    <w:rsid w:val="00A25B49"/>
    <w:rsid w:val="00A31102"/>
    <w:rsid w:val="00A33AA1"/>
    <w:rsid w:val="00A343DE"/>
    <w:rsid w:val="00A3499B"/>
    <w:rsid w:val="00A35662"/>
    <w:rsid w:val="00A35688"/>
    <w:rsid w:val="00A36040"/>
    <w:rsid w:val="00A377B7"/>
    <w:rsid w:val="00A4144F"/>
    <w:rsid w:val="00A4279C"/>
    <w:rsid w:val="00A47ED0"/>
    <w:rsid w:val="00A5157A"/>
    <w:rsid w:val="00A541BA"/>
    <w:rsid w:val="00A546F1"/>
    <w:rsid w:val="00A57D44"/>
    <w:rsid w:val="00A57E39"/>
    <w:rsid w:val="00A61100"/>
    <w:rsid w:val="00A61FC4"/>
    <w:rsid w:val="00A62729"/>
    <w:rsid w:val="00A63139"/>
    <w:rsid w:val="00A64A32"/>
    <w:rsid w:val="00A64D60"/>
    <w:rsid w:val="00A657D5"/>
    <w:rsid w:val="00A67841"/>
    <w:rsid w:val="00A70C1B"/>
    <w:rsid w:val="00A70C53"/>
    <w:rsid w:val="00A70E56"/>
    <w:rsid w:val="00A71B18"/>
    <w:rsid w:val="00A71CF6"/>
    <w:rsid w:val="00A72B91"/>
    <w:rsid w:val="00A7420C"/>
    <w:rsid w:val="00A77BA0"/>
    <w:rsid w:val="00A821CB"/>
    <w:rsid w:val="00A8273E"/>
    <w:rsid w:val="00A832DA"/>
    <w:rsid w:val="00A90E6A"/>
    <w:rsid w:val="00A92CE9"/>
    <w:rsid w:val="00A94EAC"/>
    <w:rsid w:val="00A9690E"/>
    <w:rsid w:val="00A96D26"/>
    <w:rsid w:val="00A96F06"/>
    <w:rsid w:val="00A972D1"/>
    <w:rsid w:val="00AA1B4E"/>
    <w:rsid w:val="00AA2D6D"/>
    <w:rsid w:val="00AA2D94"/>
    <w:rsid w:val="00AA4E30"/>
    <w:rsid w:val="00AA515E"/>
    <w:rsid w:val="00AA6E0C"/>
    <w:rsid w:val="00AA77B1"/>
    <w:rsid w:val="00AB217A"/>
    <w:rsid w:val="00AB2BCA"/>
    <w:rsid w:val="00AB2E0F"/>
    <w:rsid w:val="00AB4160"/>
    <w:rsid w:val="00AB4F6D"/>
    <w:rsid w:val="00AB6299"/>
    <w:rsid w:val="00AC04E2"/>
    <w:rsid w:val="00AC1EC3"/>
    <w:rsid w:val="00AC282A"/>
    <w:rsid w:val="00AC6362"/>
    <w:rsid w:val="00AC68E1"/>
    <w:rsid w:val="00AC6FF6"/>
    <w:rsid w:val="00AC761D"/>
    <w:rsid w:val="00AC7E3C"/>
    <w:rsid w:val="00AD14C2"/>
    <w:rsid w:val="00AD1BE7"/>
    <w:rsid w:val="00AD1D26"/>
    <w:rsid w:val="00AD2169"/>
    <w:rsid w:val="00AD3734"/>
    <w:rsid w:val="00AD577E"/>
    <w:rsid w:val="00AD784C"/>
    <w:rsid w:val="00AE1062"/>
    <w:rsid w:val="00AE2B20"/>
    <w:rsid w:val="00AE2D9F"/>
    <w:rsid w:val="00AE40B0"/>
    <w:rsid w:val="00AE5E5A"/>
    <w:rsid w:val="00AE70E2"/>
    <w:rsid w:val="00AE7D90"/>
    <w:rsid w:val="00AF00CC"/>
    <w:rsid w:val="00AF238E"/>
    <w:rsid w:val="00AF6A46"/>
    <w:rsid w:val="00AF7842"/>
    <w:rsid w:val="00B004B2"/>
    <w:rsid w:val="00B01325"/>
    <w:rsid w:val="00B02908"/>
    <w:rsid w:val="00B0529C"/>
    <w:rsid w:val="00B063EC"/>
    <w:rsid w:val="00B07320"/>
    <w:rsid w:val="00B10822"/>
    <w:rsid w:val="00B12179"/>
    <w:rsid w:val="00B12D82"/>
    <w:rsid w:val="00B2007E"/>
    <w:rsid w:val="00B22060"/>
    <w:rsid w:val="00B22EAC"/>
    <w:rsid w:val="00B24576"/>
    <w:rsid w:val="00B25F1D"/>
    <w:rsid w:val="00B35006"/>
    <w:rsid w:val="00B350CA"/>
    <w:rsid w:val="00B377AE"/>
    <w:rsid w:val="00B40F8A"/>
    <w:rsid w:val="00B419CF"/>
    <w:rsid w:val="00B44936"/>
    <w:rsid w:val="00B45BF3"/>
    <w:rsid w:val="00B479B9"/>
    <w:rsid w:val="00B47CB6"/>
    <w:rsid w:val="00B47E67"/>
    <w:rsid w:val="00B520D8"/>
    <w:rsid w:val="00B53574"/>
    <w:rsid w:val="00B53A24"/>
    <w:rsid w:val="00B561C8"/>
    <w:rsid w:val="00B56B9D"/>
    <w:rsid w:val="00B603D5"/>
    <w:rsid w:val="00B62FF6"/>
    <w:rsid w:val="00B63A63"/>
    <w:rsid w:val="00B64B33"/>
    <w:rsid w:val="00B669E6"/>
    <w:rsid w:val="00B71663"/>
    <w:rsid w:val="00B71DD7"/>
    <w:rsid w:val="00B7314E"/>
    <w:rsid w:val="00B750DB"/>
    <w:rsid w:val="00B75C3F"/>
    <w:rsid w:val="00B833E2"/>
    <w:rsid w:val="00B836F9"/>
    <w:rsid w:val="00B83AB5"/>
    <w:rsid w:val="00B84157"/>
    <w:rsid w:val="00B8482C"/>
    <w:rsid w:val="00B85930"/>
    <w:rsid w:val="00B85ACB"/>
    <w:rsid w:val="00B86440"/>
    <w:rsid w:val="00B869CC"/>
    <w:rsid w:val="00B87445"/>
    <w:rsid w:val="00B87D62"/>
    <w:rsid w:val="00B906A1"/>
    <w:rsid w:val="00B91667"/>
    <w:rsid w:val="00B91D1C"/>
    <w:rsid w:val="00B92045"/>
    <w:rsid w:val="00B94297"/>
    <w:rsid w:val="00B94D07"/>
    <w:rsid w:val="00B9554A"/>
    <w:rsid w:val="00B96671"/>
    <w:rsid w:val="00BA0D92"/>
    <w:rsid w:val="00BA17C1"/>
    <w:rsid w:val="00BA242C"/>
    <w:rsid w:val="00BA39D2"/>
    <w:rsid w:val="00BA599A"/>
    <w:rsid w:val="00BA6F04"/>
    <w:rsid w:val="00BA7FA1"/>
    <w:rsid w:val="00BB1B5C"/>
    <w:rsid w:val="00BB52C8"/>
    <w:rsid w:val="00BB7EEC"/>
    <w:rsid w:val="00BC2CA9"/>
    <w:rsid w:val="00BC39D0"/>
    <w:rsid w:val="00BD119E"/>
    <w:rsid w:val="00BD1E98"/>
    <w:rsid w:val="00BD24CF"/>
    <w:rsid w:val="00BD541A"/>
    <w:rsid w:val="00BD55E5"/>
    <w:rsid w:val="00BD6765"/>
    <w:rsid w:val="00BD681B"/>
    <w:rsid w:val="00BD7C7D"/>
    <w:rsid w:val="00BE3713"/>
    <w:rsid w:val="00BE38CF"/>
    <w:rsid w:val="00BE42D6"/>
    <w:rsid w:val="00BE6AF1"/>
    <w:rsid w:val="00BF1B61"/>
    <w:rsid w:val="00BF390E"/>
    <w:rsid w:val="00BF5F7F"/>
    <w:rsid w:val="00C00A54"/>
    <w:rsid w:val="00C032FD"/>
    <w:rsid w:val="00C05B1B"/>
    <w:rsid w:val="00C06BE5"/>
    <w:rsid w:val="00C106C1"/>
    <w:rsid w:val="00C1082A"/>
    <w:rsid w:val="00C11385"/>
    <w:rsid w:val="00C11C33"/>
    <w:rsid w:val="00C129FA"/>
    <w:rsid w:val="00C12A8D"/>
    <w:rsid w:val="00C12BA3"/>
    <w:rsid w:val="00C12EC7"/>
    <w:rsid w:val="00C13741"/>
    <w:rsid w:val="00C149CD"/>
    <w:rsid w:val="00C15342"/>
    <w:rsid w:val="00C153FA"/>
    <w:rsid w:val="00C15830"/>
    <w:rsid w:val="00C158A7"/>
    <w:rsid w:val="00C16836"/>
    <w:rsid w:val="00C16EC2"/>
    <w:rsid w:val="00C1704C"/>
    <w:rsid w:val="00C218D5"/>
    <w:rsid w:val="00C22C06"/>
    <w:rsid w:val="00C245B4"/>
    <w:rsid w:val="00C25A74"/>
    <w:rsid w:val="00C32C57"/>
    <w:rsid w:val="00C367F8"/>
    <w:rsid w:val="00C37E96"/>
    <w:rsid w:val="00C4699A"/>
    <w:rsid w:val="00C46C30"/>
    <w:rsid w:val="00C4735E"/>
    <w:rsid w:val="00C5107F"/>
    <w:rsid w:val="00C528AB"/>
    <w:rsid w:val="00C54D43"/>
    <w:rsid w:val="00C55EE7"/>
    <w:rsid w:val="00C57D02"/>
    <w:rsid w:val="00C60E4F"/>
    <w:rsid w:val="00C622A9"/>
    <w:rsid w:val="00C62417"/>
    <w:rsid w:val="00C63707"/>
    <w:rsid w:val="00C63BD8"/>
    <w:rsid w:val="00C64048"/>
    <w:rsid w:val="00C70D8B"/>
    <w:rsid w:val="00C71F26"/>
    <w:rsid w:val="00C72AC0"/>
    <w:rsid w:val="00C73E0C"/>
    <w:rsid w:val="00C740D0"/>
    <w:rsid w:val="00C747AE"/>
    <w:rsid w:val="00C77B74"/>
    <w:rsid w:val="00C817CB"/>
    <w:rsid w:val="00C82904"/>
    <w:rsid w:val="00C82C7E"/>
    <w:rsid w:val="00C86AF7"/>
    <w:rsid w:val="00C95B3A"/>
    <w:rsid w:val="00C9685D"/>
    <w:rsid w:val="00C979D5"/>
    <w:rsid w:val="00C97D1D"/>
    <w:rsid w:val="00CA2F69"/>
    <w:rsid w:val="00CA309A"/>
    <w:rsid w:val="00CA4382"/>
    <w:rsid w:val="00CA4B99"/>
    <w:rsid w:val="00CA6A15"/>
    <w:rsid w:val="00CB03DC"/>
    <w:rsid w:val="00CB1453"/>
    <w:rsid w:val="00CB176B"/>
    <w:rsid w:val="00CB2161"/>
    <w:rsid w:val="00CB25A6"/>
    <w:rsid w:val="00CB5AD3"/>
    <w:rsid w:val="00CB74C5"/>
    <w:rsid w:val="00CC05EF"/>
    <w:rsid w:val="00CC0C2E"/>
    <w:rsid w:val="00CC3B42"/>
    <w:rsid w:val="00CC64EA"/>
    <w:rsid w:val="00CD1BE4"/>
    <w:rsid w:val="00CD1D86"/>
    <w:rsid w:val="00CD3398"/>
    <w:rsid w:val="00CD4EE3"/>
    <w:rsid w:val="00CE028C"/>
    <w:rsid w:val="00CE1B4C"/>
    <w:rsid w:val="00CE1C94"/>
    <w:rsid w:val="00CE312C"/>
    <w:rsid w:val="00CE679C"/>
    <w:rsid w:val="00CF4AE2"/>
    <w:rsid w:val="00CF589F"/>
    <w:rsid w:val="00CF6638"/>
    <w:rsid w:val="00CF6E5A"/>
    <w:rsid w:val="00CF77FE"/>
    <w:rsid w:val="00CF7F66"/>
    <w:rsid w:val="00D0008C"/>
    <w:rsid w:val="00D00845"/>
    <w:rsid w:val="00D01129"/>
    <w:rsid w:val="00D04A87"/>
    <w:rsid w:val="00D136E8"/>
    <w:rsid w:val="00D17214"/>
    <w:rsid w:val="00D2696A"/>
    <w:rsid w:val="00D273E2"/>
    <w:rsid w:val="00D277E5"/>
    <w:rsid w:val="00D301AC"/>
    <w:rsid w:val="00D30969"/>
    <w:rsid w:val="00D355F5"/>
    <w:rsid w:val="00D359E3"/>
    <w:rsid w:val="00D36149"/>
    <w:rsid w:val="00D40232"/>
    <w:rsid w:val="00D41984"/>
    <w:rsid w:val="00D43C48"/>
    <w:rsid w:val="00D45619"/>
    <w:rsid w:val="00D45EA0"/>
    <w:rsid w:val="00D465A1"/>
    <w:rsid w:val="00D500B9"/>
    <w:rsid w:val="00D510E0"/>
    <w:rsid w:val="00D51537"/>
    <w:rsid w:val="00D53D24"/>
    <w:rsid w:val="00D54701"/>
    <w:rsid w:val="00D56F28"/>
    <w:rsid w:val="00D56F32"/>
    <w:rsid w:val="00D615EF"/>
    <w:rsid w:val="00D63407"/>
    <w:rsid w:val="00D6373F"/>
    <w:rsid w:val="00D65789"/>
    <w:rsid w:val="00D65D8D"/>
    <w:rsid w:val="00D66EE7"/>
    <w:rsid w:val="00D67573"/>
    <w:rsid w:val="00D67C04"/>
    <w:rsid w:val="00D70BEA"/>
    <w:rsid w:val="00D72990"/>
    <w:rsid w:val="00D73858"/>
    <w:rsid w:val="00D753C3"/>
    <w:rsid w:val="00D80095"/>
    <w:rsid w:val="00D81771"/>
    <w:rsid w:val="00D84399"/>
    <w:rsid w:val="00D96CCE"/>
    <w:rsid w:val="00D972F8"/>
    <w:rsid w:val="00D97DB8"/>
    <w:rsid w:val="00DA246B"/>
    <w:rsid w:val="00DA2CD4"/>
    <w:rsid w:val="00DA5BE4"/>
    <w:rsid w:val="00DB2670"/>
    <w:rsid w:val="00DB3FB3"/>
    <w:rsid w:val="00DB4247"/>
    <w:rsid w:val="00DC13F4"/>
    <w:rsid w:val="00DC1B00"/>
    <w:rsid w:val="00DC34CC"/>
    <w:rsid w:val="00DD69AA"/>
    <w:rsid w:val="00DD710A"/>
    <w:rsid w:val="00DD78F6"/>
    <w:rsid w:val="00DE0B08"/>
    <w:rsid w:val="00DE0FB5"/>
    <w:rsid w:val="00DE2B8C"/>
    <w:rsid w:val="00DE3588"/>
    <w:rsid w:val="00DE6514"/>
    <w:rsid w:val="00DE6B09"/>
    <w:rsid w:val="00DF083F"/>
    <w:rsid w:val="00DF2FF8"/>
    <w:rsid w:val="00DF378C"/>
    <w:rsid w:val="00DF44B3"/>
    <w:rsid w:val="00DF5BA3"/>
    <w:rsid w:val="00DF7001"/>
    <w:rsid w:val="00E002D0"/>
    <w:rsid w:val="00E0043E"/>
    <w:rsid w:val="00E01C82"/>
    <w:rsid w:val="00E0444D"/>
    <w:rsid w:val="00E117A3"/>
    <w:rsid w:val="00E161A2"/>
    <w:rsid w:val="00E1728D"/>
    <w:rsid w:val="00E174C3"/>
    <w:rsid w:val="00E20431"/>
    <w:rsid w:val="00E205B6"/>
    <w:rsid w:val="00E2085B"/>
    <w:rsid w:val="00E210B5"/>
    <w:rsid w:val="00E23D41"/>
    <w:rsid w:val="00E251B7"/>
    <w:rsid w:val="00E2586F"/>
    <w:rsid w:val="00E2607A"/>
    <w:rsid w:val="00E263A9"/>
    <w:rsid w:val="00E3032D"/>
    <w:rsid w:val="00E33BAA"/>
    <w:rsid w:val="00E34E12"/>
    <w:rsid w:val="00E34E6A"/>
    <w:rsid w:val="00E35C23"/>
    <w:rsid w:val="00E36241"/>
    <w:rsid w:val="00E41ED9"/>
    <w:rsid w:val="00E42516"/>
    <w:rsid w:val="00E45C96"/>
    <w:rsid w:val="00E52246"/>
    <w:rsid w:val="00E534CC"/>
    <w:rsid w:val="00E53979"/>
    <w:rsid w:val="00E539F7"/>
    <w:rsid w:val="00E53D1A"/>
    <w:rsid w:val="00E57C5E"/>
    <w:rsid w:val="00E57EA2"/>
    <w:rsid w:val="00E63C1D"/>
    <w:rsid w:val="00E63F8C"/>
    <w:rsid w:val="00E650B3"/>
    <w:rsid w:val="00E6677F"/>
    <w:rsid w:val="00E71FF8"/>
    <w:rsid w:val="00E745F4"/>
    <w:rsid w:val="00E74CCF"/>
    <w:rsid w:val="00E76D06"/>
    <w:rsid w:val="00E77480"/>
    <w:rsid w:val="00E905E6"/>
    <w:rsid w:val="00E91B80"/>
    <w:rsid w:val="00E91C86"/>
    <w:rsid w:val="00E94052"/>
    <w:rsid w:val="00E948FE"/>
    <w:rsid w:val="00E96E94"/>
    <w:rsid w:val="00E9734B"/>
    <w:rsid w:val="00EA09D4"/>
    <w:rsid w:val="00EA21F0"/>
    <w:rsid w:val="00EA221E"/>
    <w:rsid w:val="00EA2650"/>
    <w:rsid w:val="00EA31EE"/>
    <w:rsid w:val="00EA3299"/>
    <w:rsid w:val="00EA3E54"/>
    <w:rsid w:val="00EA3FAB"/>
    <w:rsid w:val="00EA4D1D"/>
    <w:rsid w:val="00EA57D3"/>
    <w:rsid w:val="00EA630E"/>
    <w:rsid w:val="00EB2C98"/>
    <w:rsid w:val="00EB5459"/>
    <w:rsid w:val="00EC08A3"/>
    <w:rsid w:val="00EC1B3F"/>
    <w:rsid w:val="00EC4B98"/>
    <w:rsid w:val="00ED0FAF"/>
    <w:rsid w:val="00ED2974"/>
    <w:rsid w:val="00ED4968"/>
    <w:rsid w:val="00ED7A32"/>
    <w:rsid w:val="00ED7B37"/>
    <w:rsid w:val="00EE3544"/>
    <w:rsid w:val="00EE3DBE"/>
    <w:rsid w:val="00EE58AA"/>
    <w:rsid w:val="00EE6C57"/>
    <w:rsid w:val="00EF085F"/>
    <w:rsid w:val="00EF349A"/>
    <w:rsid w:val="00EF382B"/>
    <w:rsid w:val="00F020BE"/>
    <w:rsid w:val="00F024D7"/>
    <w:rsid w:val="00F0326C"/>
    <w:rsid w:val="00F03E2A"/>
    <w:rsid w:val="00F13990"/>
    <w:rsid w:val="00F170BB"/>
    <w:rsid w:val="00F175C4"/>
    <w:rsid w:val="00F17725"/>
    <w:rsid w:val="00F2064A"/>
    <w:rsid w:val="00F21D51"/>
    <w:rsid w:val="00F21F28"/>
    <w:rsid w:val="00F22546"/>
    <w:rsid w:val="00F22C7C"/>
    <w:rsid w:val="00F240C5"/>
    <w:rsid w:val="00F257B5"/>
    <w:rsid w:val="00F25A3F"/>
    <w:rsid w:val="00F26807"/>
    <w:rsid w:val="00F26848"/>
    <w:rsid w:val="00F26E66"/>
    <w:rsid w:val="00F3209A"/>
    <w:rsid w:val="00F325AD"/>
    <w:rsid w:val="00F32B1A"/>
    <w:rsid w:val="00F33D08"/>
    <w:rsid w:val="00F348FE"/>
    <w:rsid w:val="00F34AC1"/>
    <w:rsid w:val="00F37E8D"/>
    <w:rsid w:val="00F42668"/>
    <w:rsid w:val="00F43540"/>
    <w:rsid w:val="00F43EF8"/>
    <w:rsid w:val="00F44877"/>
    <w:rsid w:val="00F53DF0"/>
    <w:rsid w:val="00F5482D"/>
    <w:rsid w:val="00F55CDA"/>
    <w:rsid w:val="00F5728A"/>
    <w:rsid w:val="00F60960"/>
    <w:rsid w:val="00F6263A"/>
    <w:rsid w:val="00F629FF"/>
    <w:rsid w:val="00F636E4"/>
    <w:rsid w:val="00F64FBE"/>
    <w:rsid w:val="00F66842"/>
    <w:rsid w:val="00F7093E"/>
    <w:rsid w:val="00F70B0D"/>
    <w:rsid w:val="00F71B49"/>
    <w:rsid w:val="00F71F63"/>
    <w:rsid w:val="00F721D9"/>
    <w:rsid w:val="00F723CC"/>
    <w:rsid w:val="00F7270C"/>
    <w:rsid w:val="00F73795"/>
    <w:rsid w:val="00F75BEA"/>
    <w:rsid w:val="00F84686"/>
    <w:rsid w:val="00F87D45"/>
    <w:rsid w:val="00F9208D"/>
    <w:rsid w:val="00F93112"/>
    <w:rsid w:val="00F94F04"/>
    <w:rsid w:val="00F96AD2"/>
    <w:rsid w:val="00F97F43"/>
    <w:rsid w:val="00FA0993"/>
    <w:rsid w:val="00FA287A"/>
    <w:rsid w:val="00FA3FD6"/>
    <w:rsid w:val="00FA404E"/>
    <w:rsid w:val="00FA4EE9"/>
    <w:rsid w:val="00FA5BB6"/>
    <w:rsid w:val="00FA6C2A"/>
    <w:rsid w:val="00FB1984"/>
    <w:rsid w:val="00FB289D"/>
    <w:rsid w:val="00FB33F0"/>
    <w:rsid w:val="00FB592A"/>
    <w:rsid w:val="00FC06A8"/>
    <w:rsid w:val="00FC0B97"/>
    <w:rsid w:val="00FC10FB"/>
    <w:rsid w:val="00FC3064"/>
    <w:rsid w:val="00FC5146"/>
    <w:rsid w:val="00FC54E9"/>
    <w:rsid w:val="00FC5AA6"/>
    <w:rsid w:val="00FC660B"/>
    <w:rsid w:val="00FD0F74"/>
    <w:rsid w:val="00FD24B8"/>
    <w:rsid w:val="00FD282C"/>
    <w:rsid w:val="00FD3CD5"/>
    <w:rsid w:val="00FD5565"/>
    <w:rsid w:val="00FD5EFF"/>
    <w:rsid w:val="00FD63E6"/>
    <w:rsid w:val="00FD723C"/>
    <w:rsid w:val="00FD7275"/>
    <w:rsid w:val="00FE478B"/>
    <w:rsid w:val="00FE7489"/>
    <w:rsid w:val="00FF5E73"/>
    <w:rsid w:val="00FF7055"/>
    <w:rsid w:val="00FF73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5B110E"/>
  <w15:docId w15:val="{9CF0C75F-CF9A-4326-BBF1-6CCC4A85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11385"/>
    <w:pPr>
      <w:spacing w:before="100" w:beforeAutospacing="1" w:after="100" w:afterAutospacing="1"/>
      <w:jc w:val="left"/>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385"/>
    <w:rPr>
      <w:rFonts w:ascii="Times New Roman" w:eastAsia="Times New Roman" w:hAnsi="Times New Roman" w:cs="Times New Roman"/>
      <w:b/>
      <w:bCs/>
      <w:kern w:val="36"/>
      <w:sz w:val="48"/>
      <w:szCs w:val="48"/>
      <w:lang w:eastAsia="lv-LV"/>
    </w:rPr>
  </w:style>
  <w:style w:type="character" w:styleId="Hyperlink">
    <w:name w:val="Hyperlink"/>
    <w:basedOn w:val="DefaultParagraphFont"/>
    <w:uiPriority w:val="99"/>
    <w:unhideWhenUsed/>
    <w:rsid w:val="00C11385"/>
    <w:rPr>
      <w:color w:val="0000FF"/>
      <w:u w:val="single"/>
    </w:rPr>
  </w:style>
  <w:style w:type="character" w:customStyle="1" w:styleId="text">
    <w:name w:val="text"/>
    <w:basedOn w:val="DefaultParagraphFont"/>
    <w:rsid w:val="00C11385"/>
  </w:style>
  <w:style w:type="character" w:customStyle="1" w:styleId="ico">
    <w:name w:val="ico"/>
    <w:basedOn w:val="DefaultParagraphFont"/>
    <w:rsid w:val="00C11385"/>
  </w:style>
  <w:style w:type="character" w:customStyle="1" w:styleId="apple-converted-space">
    <w:name w:val="apple-converted-space"/>
    <w:basedOn w:val="DefaultParagraphFont"/>
    <w:rsid w:val="00C11385"/>
  </w:style>
  <w:style w:type="paragraph" w:customStyle="1" w:styleId="tv213">
    <w:name w:val="tv213"/>
    <w:basedOn w:val="Normal"/>
    <w:rsid w:val="00C11385"/>
    <w:pPr>
      <w:spacing w:before="100" w:beforeAutospacing="1" w:after="100" w:afterAutospacing="1"/>
      <w:jc w:val="left"/>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C11385"/>
  </w:style>
  <w:style w:type="paragraph" w:customStyle="1" w:styleId="labojumupamats">
    <w:name w:val="labojumu_pamats"/>
    <w:basedOn w:val="Normal"/>
    <w:rsid w:val="00C11385"/>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TOCHeading">
    <w:name w:val="TOC Heading"/>
    <w:basedOn w:val="Heading1"/>
    <w:next w:val="Normal"/>
    <w:uiPriority w:val="39"/>
    <w:semiHidden/>
    <w:unhideWhenUsed/>
    <w:qFormat/>
    <w:rsid w:val="00C1138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C11385"/>
    <w:pPr>
      <w:spacing w:after="100"/>
    </w:pPr>
  </w:style>
  <w:style w:type="paragraph" w:styleId="BalloonText">
    <w:name w:val="Balloon Text"/>
    <w:basedOn w:val="Normal"/>
    <w:link w:val="BalloonTextChar"/>
    <w:uiPriority w:val="99"/>
    <w:semiHidden/>
    <w:unhideWhenUsed/>
    <w:rsid w:val="00C11385"/>
    <w:rPr>
      <w:rFonts w:ascii="Tahoma" w:hAnsi="Tahoma" w:cs="Tahoma"/>
      <w:sz w:val="16"/>
      <w:szCs w:val="16"/>
    </w:rPr>
  </w:style>
  <w:style w:type="character" w:customStyle="1" w:styleId="BalloonTextChar">
    <w:name w:val="Balloon Text Char"/>
    <w:basedOn w:val="DefaultParagraphFont"/>
    <w:link w:val="BalloonText"/>
    <w:uiPriority w:val="99"/>
    <w:semiHidden/>
    <w:rsid w:val="00C11385"/>
    <w:rPr>
      <w:rFonts w:ascii="Tahoma" w:hAnsi="Tahoma" w:cs="Tahoma"/>
      <w:sz w:val="16"/>
      <w:szCs w:val="16"/>
    </w:rPr>
  </w:style>
  <w:style w:type="paragraph" w:styleId="ListParagraph">
    <w:name w:val="List Paragraph"/>
    <w:basedOn w:val="Normal"/>
    <w:uiPriority w:val="34"/>
    <w:qFormat/>
    <w:rsid w:val="003D11E4"/>
    <w:pPr>
      <w:ind w:left="720"/>
      <w:contextualSpacing/>
    </w:pPr>
  </w:style>
  <w:style w:type="character" w:styleId="CommentReference">
    <w:name w:val="annotation reference"/>
    <w:basedOn w:val="DefaultParagraphFont"/>
    <w:uiPriority w:val="99"/>
    <w:unhideWhenUsed/>
    <w:rsid w:val="004631D1"/>
    <w:rPr>
      <w:sz w:val="16"/>
      <w:szCs w:val="16"/>
    </w:rPr>
  </w:style>
  <w:style w:type="paragraph" w:styleId="CommentText">
    <w:name w:val="annotation text"/>
    <w:basedOn w:val="Normal"/>
    <w:link w:val="CommentTextChar"/>
    <w:uiPriority w:val="99"/>
    <w:unhideWhenUsed/>
    <w:rsid w:val="004631D1"/>
    <w:rPr>
      <w:sz w:val="20"/>
      <w:szCs w:val="20"/>
    </w:rPr>
  </w:style>
  <w:style w:type="character" w:customStyle="1" w:styleId="CommentTextChar">
    <w:name w:val="Comment Text Char"/>
    <w:basedOn w:val="DefaultParagraphFont"/>
    <w:link w:val="CommentText"/>
    <w:uiPriority w:val="99"/>
    <w:rsid w:val="004631D1"/>
    <w:rPr>
      <w:sz w:val="20"/>
      <w:szCs w:val="20"/>
    </w:rPr>
  </w:style>
  <w:style w:type="paragraph" w:styleId="CommentSubject">
    <w:name w:val="annotation subject"/>
    <w:basedOn w:val="CommentText"/>
    <w:next w:val="CommentText"/>
    <w:link w:val="CommentSubjectChar"/>
    <w:uiPriority w:val="99"/>
    <w:semiHidden/>
    <w:unhideWhenUsed/>
    <w:rsid w:val="004631D1"/>
    <w:rPr>
      <w:b/>
      <w:bCs/>
    </w:rPr>
  </w:style>
  <w:style w:type="character" w:customStyle="1" w:styleId="CommentSubjectChar">
    <w:name w:val="Comment Subject Char"/>
    <w:basedOn w:val="CommentTextChar"/>
    <w:link w:val="CommentSubject"/>
    <w:uiPriority w:val="99"/>
    <w:semiHidden/>
    <w:rsid w:val="004631D1"/>
    <w:rPr>
      <w:b/>
      <w:bCs/>
      <w:sz w:val="20"/>
      <w:szCs w:val="20"/>
    </w:rPr>
  </w:style>
  <w:style w:type="paragraph" w:styleId="Revision">
    <w:name w:val="Revision"/>
    <w:hidden/>
    <w:uiPriority w:val="99"/>
    <w:semiHidden/>
    <w:rsid w:val="00BB52C8"/>
    <w:pPr>
      <w:jc w:val="left"/>
    </w:pPr>
  </w:style>
  <w:style w:type="paragraph" w:styleId="Header">
    <w:name w:val="header"/>
    <w:basedOn w:val="Normal"/>
    <w:link w:val="HeaderChar"/>
    <w:unhideWhenUsed/>
    <w:rsid w:val="00167F57"/>
    <w:pPr>
      <w:tabs>
        <w:tab w:val="center" w:pos="4153"/>
        <w:tab w:val="right" w:pos="8306"/>
      </w:tabs>
    </w:pPr>
  </w:style>
  <w:style w:type="character" w:customStyle="1" w:styleId="HeaderChar">
    <w:name w:val="Header Char"/>
    <w:basedOn w:val="DefaultParagraphFont"/>
    <w:link w:val="Header"/>
    <w:rsid w:val="00167F57"/>
  </w:style>
  <w:style w:type="paragraph" w:styleId="Footer">
    <w:name w:val="footer"/>
    <w:basedOn w:val="Normal"/>
    <w:link w:val="FooterChar"/>
    <w:uiPriority w:val="99"/>
    <w:unhideWhenUsed/>
    <w:rsid w:val="00167F57"/>
    <w:pPr>
      <w:tabs>
        <w:tab w:val="center" w:pos="4153"/>
        <w:tab w:val="right" w:pos="8306"/>
      </w:tabs>
    </w:pPr>
  </w:style>
  <w:style w:type="character" w:customStyle="1" w:styleId="FooterChar">
    <w:name w:val="Footer Char"/>
    <w:basedOn w:val="DefaultParagraphFont"/>
    <w:link w:val="Footer"/>
    <w:uiPriority w:val="99"/>
    <w:rsid w:val="00167F57"/>
  </w:style>
  <w:style w:type="paragraph" w:styleId="NormalWeb">
    <w:name w:val="Normal (Web)"/>
    <w:basedOn w:val="Normal"/>
    <w:uiPriority w:val="99"/>
    <w:semiHidden/>
    <w:unhideWhenUsed/>
    <w:rsid w:val="00BA599A"/>
    <w:pPr>
      <w:spacing w:before="100" w:beforeAutospacing="1" w:after="100" w:afterAutospacing="1"/>
      <w:jc w:val="left"/>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BA599A"/>
    <w:rPr>
      <w:b/>
      <w:bCs/>
    </w:rPr>
  </w:style>
  <w:style w:type="character" w:styleId="FollowedHyperlink">
    <w:name w:val="FollowedHyperlink"/>
    <w:basedOn w:val="DefaultParagraphFont"/>
    <w:uiPriority w:val="99"/>
    <w:semiHidden/>
    <w:unhideWhenUsed/>
    <w:rsid w:val="009B0E87"/>
    <w:rPr>
      <w:color w:val="800080" w:themeColor="followedHyperlink"/>
      <w:u w:val="single"/>
    </w:rPr>
  </w:style>
  <w:style w:type="paragraph" w:customStyle="1" w:styleId="tv2132">
    <w:name w:val="tv2132"/>
    <w:basedOn w:val="Normal"/>
    <w:rsid w:val="009B5609"/>
    <w:pPr>
      <w:spacing w:line="360" w:lineRule="auto"/>
      <w:ind w:firstLine="300"/>
      <w:jc w:val="left"/>
    </w:pPr>
    <w:rPr>
      <w:rFonts w:ascii="Times New Roman" w:eastAsia="Times New Roman" w:hAnsi="Times New Roman" w:cs="Times New Roman"/>
      <w:color w:val="414142"/>
      <w:sz w:val="20"/>
      <w:szCs w:val="20"/>
      <w:lang w:eastAsia="lv-LV"/>
    </w:rPr>
  </w:style>
  <w:style w:type="paragraph" w:customStyle="1" w:styleId="naisf">
    <w:name w:val="naisf"/>
    <w:basedOn w:val="Normal"/>
    <w:rsid w:val="00853116"/>
    <w:pPr>
      <w:spacing w:before="75" w:after="75"/>
      <w:ind w:firstLine="375"/>
      <w:jc w:val="both"/>
    </w:pPr>
    <w:rPr>
      <w:rFonts w:ascii="Times New Roman" w:eastAsia="Times New Roman" w:hAnsi="Times New Roman" w:cs="Times New Roman"/>
      <w:sz w:val="24"/>
      <w:szCs w:val="24"/>
      <w:lang w:eastAsia="lv-LV"/>
    </w:rPr>
  </w:style>
  <w:style w:type="paragraph" w:customStyle="1" w:styleId="StyleRight">
    <w:name w:val="Style Right"/>
    <w:basedOn w:val="Normal"/>
    <w:uiPriority w:val="99"/>
    <w:rsid w:val="00853116"/>
    <w:pPr>
      <w:spacing w:after="120"/>
      <w:ind w:firstLine="720"/>
      <w:jc w:val="right"/>
    </w:pPr>
    <w:rPr>
      <w:rFonts w:ascii="Times New Roman" w:eastAsia="Times New Roman" w:hAnsi="Times New Roman" w:cs="Times New Roman"/>
      <w:sz w:val="28"/>
      <w:szCs w:val="28"/>
    </w:rPr>
  </w:style>
  <w:style w:type="paragraph" w:styleId="NoSpacing">
    <w:name w:val="No Spacing"/>
    <w:uiPriority w:val="1"/>
    <w:qFormat/>
    <w:rsid w:val="00F71B49"/>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1936">
      <w:bodyDiv w:val="1"/>
      <w:marLeft w:val="0"/>
      <w:marRight w:val="0"/>
      <w:marTop w:val="0"/>
      <w:marBottom w:val="0"/>
      <w:divBdr>
        <w:top w:val="none" w:sz="0" w:space="0" w:color="auto"/>
        <w:left w:val="none" w:sz="0" w:space="0" w:color="auto"/>
        <w:bottom w:val="none" w:sz="0" w:space="0" w:color="auto"/>
        <w:right w:val="none" w:sz="0" w:space="0" w:color="auto"/>
      </w:divBdr>
    </w:div>
    <w:div w:id="90131577">
      <w:bodyDiv w:val="1"/>
      <w:marLeft w:val="0"/>
      <w:marRight w:val="0"/>
      <w:marTop w:val="0"/>
      <w:marBottom w:val="0"/>
      <w:divBdr>
        <w:top w:val="none" w:sz="0" w:space="0" w:color="auto"/>
        <w:left w:val="none" w:sz="0" w:space="0" w:color="auto"/>
        <w:bottom w:val="none" w:sz="0" w:space="0" w:color="auto"/>
        <w:right w:val="none" w:sz="0" w:space="0" w:color="auto"/>
      </w:divBdr>
    </w:div>
    <w:div w:id="132020361">
      <w:bodyDiv w:val="1"/>
      <w:marLeft w:val="0"/>
      <w:marRight w:val="0"/>
      <w:marTop w:val="0"/>
      <w:marBottom w:val="0"/>
      <w:divBdr>
        <w:top w:val="none" w:sz="0" w:space="0" w:color="auto"/>
        <w:left w:val="none" w:sz="0" w:space="0" w:color="auto"/>
        <w:bottom w:val="none" w:sz="0" w:space="0" w:color="auto"/>
        <w:right w:val="none" w:sz="0" w:space="0" w:color="auto"/>
      </w:divBdr>
    </w:div>
    <w:div w:id="166754968">
      <w:bodyDiv w:val="1"/>
      <w:marLeft w:val="0"/>
      <w:marRight w:val="0"/>
      <w:marTop w:val="0"/>
      <w:marBottom w:val="0"/>
      <w:divBdr>
        <w:top w:val="none" w:sz="0" w:space="0" w:color="auto"/>
        <w:left w:val="none" w:sz="0" w:space="0" w:color="auto"/>
        <w:bottom w:val="none" w:sz="0" w:space="0" w:color="auto"/>
        <w:right w:val="none" w:sz="0" w:space="0" w:color="auto"/>
      </w:divBdr>
    </w:div>
    <w:div w:id="267203248">
      <w:bodyDiv w:val="1"/>
      <w:marLeft w:val="0"/>
      <w:marRight w:val="0"/>
      <w:marTop w:val="0"/>
      <w:marBottom w:val="0"/>
      <w:divBdr>
        <w:top w:val="none" w:sz="0" w:space="0" w:color="auto"/>
        <w:left w:val="none" w:sz="0" w:space="0" w:color="auto"/>
        <w:bottom w:val="none" w:sz="0" w:space="0" w:color="auto"/>
        <w:right w:val="none" w:sz="0" w:space="0" w:color="auto"/>
      </w:divBdr>
    </w:div>
    <w:div w:id="327293652">
      <w:bodyDiv w:val="1"/>
      <w:marLeft w:val="0"/>
      <w:marRight w:val="0"/>
      <w:marTop w:val="0"/>
      <w:marBottom w:val="0"/>
      <w:divBdr>
        <w:top w:val="none" w:sz="0" w:space="0" w:color="auto"/>
        <w:left w:val="none" w:sz="0" w:space="0" w:color="auto"/>
        <w:bottom w:val="none" w:sz="0" w:space="0" w:color="auto"/>
        <w:right w:val="none" w:sz="0" w:space="0" w:color="auto"/>
      </w:divBdr>
    </w:div>
    <w:div w:id="354812261">
      <w:bodyDiv w:val="1"/>
      <w:marLeft w:val="0"/>
      <w:marRight w:val="0"/>
      <w:marTop w:val="0"/>
      <w:marBottom w:val="0"/>
      <w:divBdr>
        <w:top w:val="none" w:sz="0" w:space="0" w:color="auto"/>
        <w:left w:val="none" w:sz="0" w:space="0" w:color="auto"/>
        <w:bottom w:val="none" w:sz="0" w:space="0" w:color="auto"/>
        <w:right w:val="none" w:sz="0" w:space="0" w:color="auto"/>
      </w:divBdr>
      <w:divsChild>
        <w:div w:id="1741292144">
          <w:marLeft w:val="0"/>
          <w:marRight w:val="0"/>
          <w:marTop w:val="0"/>
          <w:marBottom w:val="0"/>
          <w:divBdr>
            <w:top w:val="none" w:sz="0" w:space="0" w:color="auto"/>
            <w:left w:val="none" w:sz="0" w:space="0" w:color="auto"/>
            <w:bottom w:val="none" w:sz="0" w:space="0" w:color="auto"/>
            <w:right w:val="none" w:sz="0" w:space="0" w:color="auto"/>
          </w:divBdr>
          <w:divsChild>
            <w:div w:id="1356148792">
              <w:marLeft w:val="0"/>
              <w:marRight w:val="0"/>
              <w:marTop w:val="0"/>
              <w:marBottom w:val="0"/>
              <w:divBdr>
                <w:top w:val="none" w:sz="0" w:space="0" w:color="auto"/>
                <w:left w:val="none" w:sz="0" w:space="0" w:color="auto"/>
                <w:bottom w:val="none" w:sz="0" w:space="0" w:color="auto"/>
                <w:right w:val="none" w:sz="0" w:space="0" w:color="auto"/>
              </w:divBdr>
              <w:divsChild>
                <w:div w:id="14697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7560">
      <w:bodyDiv w:val="1"/>
      <w:marLeft w:val="0"/>
      <w:marRight w:val="0"/>
      <w:marTop w:val="0"/>
      <w:marBottom w:val="0"/>
      <w:divBdr>
        <w:top w:val="none" w:sz="0" w:space="0" w:color="auto"/>
        <w:left w:val="none" w:sz="0" w:space="0" w:color="auto"/>
        <w:bottom w:val="none" w:sz="0" w:space="0" w:color="auto"/>
        <w:right w:val="none" w:sz="0" w:space="0" w:color="auto"/>
      </w:divBdr>
    </w:div>
    <w:div w:id="392243053">
      <w:bodyDiv w:val="1"/>
      <w:marLeft w:val="0"/>
      <w:marRight w:val="0"/>
      <w:marTop w:val="0"/>
      <w:marBottom w:val="0"/>
      <w:divBdr>
        <w:top w:val="none" w:sz="0" w:space="0" w:color="auto"/>
        <w:left w:val="none" w:sz="0" w:space="0" w:color="auto"/>
        <w:bottom w:val="none" w:sz="0" w:space="0" w:color="auto"/>
        <w:right w:val="none" w:sz="0" w:space="0" w:color="auto"/>
      </w:divBdr>
    </w:div>
    <w:div w:id="498425963">
      <w:bodyDiv w:val="1"/>
      <w:marLeft w:val="0"/>
      <w:marRight w:val="0"/>
      <w:marTop w:val="0"/>
      <w:marBottom w:val="0"/>
      <w:divBdr>
        <w:top w:val="none" w:sz="0" w:space="0" w:color="auto"/>
        <w:left w:val="none" w:sz="0" w:space="0" w:color="auto"/>
        <w:bottom w:val="none" w:sz="0" w:space="0" w:color="auto"/>
        <w:right w:val="none" w:sz="0" w:space="0" w:color="auto"/>
      </w:divBdr>
      <w:divsChild>
        <w:div w:id="617838307">
          <w:marLeft w:val="0"/>
          <w:marRight w:val="0"/>
          <w:marTop w:val="0"/>
          <w:marBottom w:val="0"/>
          <w:divBdr>
            <w:top w:val="none" w:sz="0" w:space="0" w:color="auto"/>
            <w:left w:val="none" w:sz="0" w:space="0" w:color="auto"/>
            <w:bottom w:val="none" w:sz="0" w:space="0" w:color="auto"/>
            <w:right w:val="none" w:sz="0" w:space="0" w:color="auto"/>
          </w:divBdr>
          <w:divsChild>
            <w:div w:id="675963008">
              <w:marLeft w:val="0"/>
              <w:marRight w:val="0"/>
              <w:marTop w:val="0"/>
              <w:marBottom w:val="0"/>
              <w:divBdr>
                <w:top w:val="none" w:sz="0" w:space="0" w:color="auto"/>
                <w:left w:val="none" w:sz="0" w:space="0" w:color="auto"/>
                <w:bottom w:val="none" w:sz="0" w:space="0" w:color="auto"/>
                <w:right w:val="none" w:sz="0" w:space="0" w:color="auto"/>
              </w:divBdr>
              <w:divsChild>
                <w:div w:id="1163619043">
                  <w:marLeft w:val="0"/>
                  <w:marRight w:val="0"/>
                  <w:marTop w:val="0"/>
                  <w:marBottom w:val="0"/>
                  <w:divBdr>
                    <w:top w:val="none" w:sz="0" w:space="0" w:color="auto"/>
                    <w:left w:val="none" w:sz="0" w:space="0" w:color="auto"/>
                    <w:bottom w:val="none" w:sz="0" w:space="0" w:color="auto"/>
                    <w:right w:val="none" w:sz="0" w:space="0" w:color="auto"/>
                  </w:divBdr>
                  <w:divsChild>
                    <w:div w:id="163668987">
                      <w:marLeft w:val="0"/>
                      <w:marRight w:val="0"/>
                      <w:marTop w:val="0"/>
                      <w:marBottom w:val="0"/>
                      <w:divBdr>
                        <w:top w:val="none" w:sz="0" w:space="0" w:color="auto"/>
                        <w:left w:val="none" w:sz="0" w:space="0" w:color="auto"/>
                        <w:bottom w:val="none" w:sz="0" w:space="0" w:color="auto"/>
                        <w:right w:val="none" w:sz="0" w:space="0" w:color="auto"/>
                      </w:divBdr>
                      <w:divsChild>
                        <w:div w:id="1239249745">
                          <w:marLeft w:val="-225"/>
                          <w:marRight w:val="-225"/>
                          <w:marTop w:val="0"/>
                          <w:marBottom w:val="0"/>
                          <w:divBdr>
                            <w:top w:val="none" w:sz="0" w:space="0" w:color="auto"/>
                            <w:left w:val="none" w:sz="0" w:space="0" w:color="auto"/>
                            <w:bottom w:val="none" w:sz="0" w:space="0" w:color="auto"/>
                            <w:right w:val="none" w:sz="0" w:space="0" w:color="auto"/>
                          </w:divBdr>
                          <w:divsChild>
                            <w:div w:id="1255475553">
                              <w:marLeft w:val="0"/>
                              <w:marRight w:val="0"/>
                              <w:marTop w:val="0"/>
                              <w:marBottom w:val="0"/>
                              <w:divBdr>
                                <w:top w:val="none" w:sz="0" w:space="0" w:color="auto"/>
                                <w:left w:val="none" w:sz="0" w:space="0" w:color="auto"/>
                                <w:bottom w:val="none" w:sz="0" w:space="0" w:color="auto"/>
                                <w:right w:val="none" w:sz="0" w:space="0" w:color="auto"/>
                              </w:divBdr>
                              <w:divsChild>
                                <w:div w:id="311832348">
                                  <w:marLeft w:val="0"/>
                                  <w:marRight w:val="0"/>
                                  <w:marTop w:val="0"/>
                                  <w:marBottom w:val="0"/>
                                  <w:divBdr>
                                    <w:top w:val="single" w:sz="6" w:space="15" w:color="E5E5E5"/>
                                    <w:left w:val="single" w:sz="6" w:space="15" w:color="E5E5E5"/>
                                    <w:bottom w:val="single" w:sz="6" w:space="15" w:color="E5E5E5"/>
                                    <w:right w:val="single" w:sz="6" w:space="15" w:color="E5E5E5"/>
                                  </w:divBdr>
                                  <w:divsChild>
                                    <w:div w:id="2026789464">
                                      <w:marLeft w:val="0"/>
                                      <w:marRight w:val="0"/>
                                      <w:marTop w:val="0"/>
                                      <w:marBottom w:val="0"/>
                                      <w:divBdr>
                                        <w:top w:val="none" w:sz="0" w:space="0" w:color="auto"/>
                                        <w:left w:val="none" w:sz="0" w:space="0" w:color="auto"/>
                                        <w:bottom w:val="none" w:sz="0" w:space="0" w:color="auto"/>
                                        <w:right w:val="none" w:sz="0" w:space="0" w:color="auto"/>
                                      </w:divBdr>
                                      <w:divsChild>
                                        <w:div w:id="1139348074">
                                          <w:marLeft w:val="0"/>
                                          <w:marRight w:val="0"/>
                                          <w:marTop w:val="300"/>
                                          <w:marBottom w:val="0"/>
                                          <w:divBdr>
                                            <w:top w:val="none" w:sz="0" w:space="0" w:color="auto"/>
                                            <w:left w:val="none" w:sz="0" w:space="0" w:color="auto"/>
                                            <w:bottom w:val="none" w:sz="0" w:space="0" w:color="auto"/>
                                            <w:right w:val="none" w:sz="0" w:space="0" w:color="auto"/>
                                          </w:divBdr>
                                          <w:divsChild>
                                            <w:div w:id="1338997744">
                                              <w:marLeft w:val="0"/>
                                              <w:marRight w:val="0"/>
                                              <w:marTop w:val="0"/>
                                              <w:marBottom w:val="0"/>
                                              <w:divBdr>
                                                <w:top w:val="none" w:sz="0" w:space="0" w:color="auto"/>
                                                <w:left w:val="none" w:sz="0" w:space="0" w:color="auto"/>
                                                <w:bottom w:val="none" w:sz="0" w:space="0" w:color="auto"/>
                                                <w:right w:val="none" w:sz="0" w:space="0" w:color="auto"/>
                                              </w:divBdr>
                                              <w:divsChild>
                                                <w:div w:id="13770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505095">
      <w:bodyDiv w:val="1"/>
      <w:marLeft w:val="0"/>
      <w:marRight w:val="0"/>
      <w:marTop w:val="0"/>
      <w:marBottom w:val="0"/>
      <w:divBdr>
        <w:top w:val="none" w:sz="0" w:space="0" w:color="auto"/>
        <w:left w:val="none" w:sz="0" w:space="0" w:color="auto"/>
        <w:bottom w:val="none" w:sz="0" w:space="0" w:color="auto"/>
        <w:right w:val="none" w:sz="0" w:space="0" w:color="auto"/>
      </w:divBdr>
    </w:div>
    <w:div w:id="625821009">
      <w:bodyDiv w:val="1"/>
      <w:marLeft w:val="0"/>
      <w:marRight w:val="0"/>
      <w:marTop w:val="0"/>
      <w:marBottom w:val="0"/>
      <w:divBdr>
        <w:top w:val="none" w:sz="0" w:space="0" w:color="auto"/>
        <w:left w:val="none" w:sz="0" w:space="0" w:color="auto"/>
        <w:bottom w:val="none" w:sz="0" w:space="0" w:color="auto"/>
        <w:right w:val="none" w:sz="0" w:space="0" w:color="auto"/>
      </w:divBdr>
    </w:div>
    <w:div w:id="640571804">
      <w:bodyDiv w:val="1"/>
      <w:marLeft w:val="0"/>
      <w:marRight w:val="0"/>
      <w:marTop w:val="0"/>
      <w:marBottom w:val="0"/>
      <w:divBdr>
        <w:top w:val="none" w:sz="0" w:space="0" w:color="auto"/>
        <w:left w:val="none" w:sz="0" w:space="0" w:color="auto"/>
        <w:bottom w:val="none" w:sz="0" w:space="0" w:color="auto"/>
        <w:right w:val="none" w:sz="0" w:space="0" w:color="auto"/>
      </w:divBdr>
    </w:div>
    <w:div w:id="761757288">
      <w:bodyDiv w:val="1"/>
      <w:marLeft w:val="0"/>
      <w:marRight w:val="0"/>
      <w:marTop w:val="0"/>
      <w:marBottom w:val="0"/>
      <w:divBdr>
        <w:top w:val="none" w:sz="0" w:space="0" w:color="auto"/>
        <w:left w:val="none" w:sz="0" w:space="0" w:color="auto"/>
        <w:bottom w:val="none" w:sz="0" w:space="0" w:color="auto"/>
        <w:right w:val="none" w:sz="0" w:space="0" w:color="auto"/>
      </w:divBdr>
    </w:div>
    <w:div w:id="788939354">
      <w:bodyDiv w:val="1"/>
      <w:marLeft w:val="0"/>
      <w:marRight w:val="0"/>
      <w:marTop w:val="0"/>
      <w:marBottom w:val="0"/>
      <w:divBdr>
        <w:top w:val="none" w:sz="0" w:space="0" w:color="auto"/>
        <w:left w:val="none" w:sz="0" w:space="0" w:color="auto"/>
        <w:bottom w:val="none" w:sz="0" w:space="0" w:color="auto"/>
        <w:right w:val="none" w:sz="0" w:space="0" w:color="auto"/>
      </w:divBdr>
    </w:div>
    <w:div w:id="941844210">
      <w:bodyDiv w:val="1"/>
      <w:marLeft w:val="0"/>
      <w:marRight w:val="0"/>
      <w:marTop w:val="0"/>
      <w:marBottom w:val="0"/>
      <w:divBdr>
        <w:top w:val="none" w:sz="0" w:space="0" w:color="auto"/>
        <w:left w:val="none" w:sz="0" w:space="0" w:color="auto"/>
        <w:bottom w:val="none" w:sz="0" w:space="0" w:color="auto"/>
        <w:right w:val="none" w:sz="0" w:space="0" w:color="auto"/>
      </w:divBdr>
    </w:div>
    <w:div w:id="1076174817">
      <w:bodyDiv w:val="1"/>
      <w:marLeft w:val="0"/>
      <w:marRight w:val="0"/>
      <w:marTop w:val="0"/>
      <w:marBottom w:val="0"/>
      <w:divBdr>
        <w:top w:val="none" w:sz="0" w:space="0" w:color="auto"/>
        <w:left w:val="none" w:sz="0" w:space="0" w:color="auto"/>
        <w:bottom w:val="none" w:sz="0" w:space="0" w:color="auto"/>
        <w:right w:val="none" w:sz="0" w:space="0" w:color="auto"/>
      </w:divBdr>
    </w:div>
    <w:div w:id="1082217046">
      <w:bodyDiv w:val="1"/>
      <w:marLeft w:val="0"/>
      <w:marRight w:val="0"/>
      <w:marTop w:val="0"/>
      <w:marBottom w:val="0"/>
      <w:divBdr>
        <w:top w:val="none" w:sz="0" w:space="0" w:color="auto"/>
        <w:left w:val="none" w:sz="0" w:space="0" w:color="auto"/>
        <w:bottom w:val="none" w:sz="0" w:space="0" w:color="auto"/>
        <w:right w:val="none" w:sz="0" w:space="0" w:color="auto"/>
      </w:divBdr>
    </w:div>
    <w:div w:id="1140923445">
      <w:bodyDiv w:val="1"/>
      <w:marLeft w:val="0"/>
      <w:marRight w:val="0"/>
      <w:marTop w:val="0"/>
      <w:marBottom w:val="0"/>
      <w:divBdr>
        <w:top w:val="none" w:sz="0" w:space="0" w:color="auto"/>
        <w:left w:val="none" w:sz="0" w:space="0" w:color="auto"/>
        <w:bottom w:val="none" w:sz="0" w:space="0" w:color="auto"/>
        <w:right w:val="none" w:sz="0" w:space="0" w:color="auto"/>
      </w:divBdr>
      <w:divsChild>
        <w:div w:id="587887921">
          <w:marLeft w:val="0"/>
          <w:marRight w:val="0"/>
          <w:marTop w:val="0"/>
          <w:marBottom w:val="0"/>
          <w:divBdr>
            <w:top w:val="none" w:sz="0" w:space="0" w:color="auto"/>
            <w:left w:val="none" w:sz="0" w:space="0" w:color="auto"/>
            <w:bottom w:val="none" w:sz="0" w:space="0" w:color="auto"/>
            <w:right w:val="none" w:sz="0" w:space="0" w:color="auto"/>
          </w:divBdr>
        </w:div>
        <w:div w:id="348795195">
          <w:marLeft w:val="0"/>
          <w:marRight w:val="0"/>
          <w:marTop w:val="0"/>
          <w:marBottom w:val="0"/>
          <w:divBdr>
            <w:top w:val="none" w:sz="0" w:space="0" w:color="auto"/>
            <w:left w:val="none" w:sz="0" w:space="0" w:color="auto"/>
            <w:bottom w:val="none" w:sz="0" w:space="0" w:color="auto"/>
            <w:right w:val="none" w:sz="0" w:space="0" w:color="auto"/>
          </w:divBdr>
        </w:div>
        <w:div w:id="788475345">
          <w:marLeft w:val="0"/>
          <w:marRight w:val="0"/>
          <w:marTop w:val="0"/>
          <w:marBottom w:val="0"/>
          <w:divBdr>
            <w:top w:val="none" w:sz="0" w:space="0" w:color="auto"/>
            <w:left w:val="none" w:sz="0" w:space="0" w:color="auto"/>
            <w:bottom w:val="none" w:sz="0" w:space="0" w:color="auto"/>
            <w:right w:val="none" w:sz="0" w:space="0" w:color="auto"/>
          </w:divBdr>
        </w:div>
      </w:divsChild>
    </w:div>
    <w:div w:id="1151020230">
      <w:bodyDiv w:val="1"/>
      <w:marLeft w:val="0"/>
      <w:marRight w:val="0"/>
      <w:marTop w:val="0"/>
      <w:marBottom w:val="0"/>
      <w:divBdr>
        <w:top w:val="none" w:sz="0" w:space="0" w:color="auto"/>
        <w:left w:val="none" w:sz="0" w:space="0" w:color="auto"/>
        <w:bottom w:val="none" w:sz="0" w:space="0" w:color="auto"/>
        <w:right w:val="none" w:sz="0" w:space="0" w:color="auto"/>
      </w:divBdr>
      <w:divsChild>
        <w:div w:id="725877131">
          <w:marLeft w:val="0"/>
          <w:marRight w:val="0"/>
          <w:marTop w:val="0"/>
          <w:marBottom w:val="0"/>
          <w:divBdr>
            <w:top w:val="none" w:sz="0" w:space="0" w:color="auto"/>
            <w:left w:val="none" w:sz="0" w:space="0" w:color="auto"/>
            <w:bottom w:val="none" w:sz="0" w:space="0" w:color="auto"/>
            <w:right w:val="none" w:sz="0" w:space="0" w:color="auto"/>
          </w:divBdr>
        </w:div>
        <w:div w:id="1227914966">
          <w:marLeft w:val="0"/>
          <w:marRight w:val="0"/>
          <w:marTop w:val="0"/>
          <w:marBottom w:val="0"/>
          <w:divBdr>
            <w:top w:val="none" w:sz="0" w:space="0" w:color="auto"/>
            <w:left w:val="none" w:sz="0" w:space="0" w:color="auto"/>
            <w:bottom w:val="none" w:sz="0" w:space="0" w:color="auto"/>
            <w:right w:val="none" w:sz="0" w:space="0" w:color="auto"/>
          </w:divBdr>
        </w:div>
        <w:div w:id="376007739">
          <w:marLeft w:val="0"/>
          <w:marRight w:val="0"/>
          <w:marTop w:val="0"/>
          <w:marBottom w:val="0"/>
          <w:divBdr>
            <w:top w:val="none" w:sz="0" w:space="0" w:color="auto"/>
            <w:left w:val="none" w:sz="0" w:space="0" w:color="auto"/>
            <w:bottom w:val="none" w:sz="0" w:space="0" w:color="auto"/>
            <w:right w:val="none" w:sz="0" w:space="0" w:color="auto"/>
          </w:divBdr>
        </w:div>
      </w:divsChild>
    </w:div>
    <w:div w:id="1156920554">
      <w:bodyDiv w:val="1"/>
      <w:marLeft w:val="0"/>
      <w:marRight w:val="0"/>
      <w:marTop w:val="0"/>
      <w:marBottom w:val="0"/>
      <w:divBdr>
        <w:top w:val="none" w:sz="0" w:space="0" w:color="auto"/>
        <w:left w:val="none" w:sz="0" w:space="0" w:color="auto"/>
        <w:bottom w:val="none" w:sz="0" w:space="0" w:color="auto"/>
        <w:right w:val="none" w:sz="0" w:space="0" w:color="auto"/>
      </w:divBdr>
      <w:divsChild>
        <w:div w:id="882986405">
          <w:marLeft w:val="0"/>
          <w:marRight w:val="0"/>
          <w:marTop w:val="0"/>
          <w:marBottom w:val="0"/>
          <w:divBdr>
            <w:top w:val="none" w:sz="0" w:space="0" w:color="auto"/>
            <w:left w:val="none" w:sz="0" w:space="0" w:color="auto"/>
            <w:bottom w:val="none" w:sz="0" w:space="0" w:color="auto"/>
            <w:right w:val="none" w:sz="0" w:space="0" w:color="auto"/>
          </w:divBdr>
          <w:divsChild>
            <w:div w:id="1845123536">
              <w:marLeft w:val="0"/>
              <w:marRight w:val="0"/>
              <w:marTop w:val="0"/>
              <w:marBottom w:val="0"/>
              <w:divBdr>
                <w:top w:val="none" w:sz="0" w:space="0" w:color="auto"/>
                <w:left w:val="none" w:sz="0" w:space="0" w:color="auto"/>
                <w:bottom w:val="none" w:sz="0" w:space="0" w:color="auto"/>
                <w:right w:val="none" w:sz="0" w:space="0" w:color="auto"/>
              </w:divBdr>
              <w:divsChild>
                <w:div w:id="1705592686">
                  <w:marLeft w:val="0"/>
                  <w:marRight w:val="0"/>
                  <w:marTop w:val="0"/>
                  <w:marBottom w:val="0"/>
                  <w:divBdr>
                    <w:top w:val="none" w:sz="0" w:space="0" w:color="auto"/>
                    <w:left w:val="none" w:sz="0" w:space="0" w:color="auto"/>
                    <w:bottom w:val="none" w:sz="0" w:space="0" w:color="auto"/>
                    <w:right w:val="none" w:sz="0" w:space="0" w:color="auto"/>
                  </w:divBdr>
                  <w:divsChild>
                    <w:div w:id="22748838">
                      <w:marLeft w:val="0"/>
                      <w:marRight w:val="0"/>
                      <w:marTop w:val="0"/>
                      <w:marBottom w:val="0"/>
                      <w:divBdr>
                        <w:top w:val="none" w:sz="0" w:space="0" w:color="auto"/>
                        <w:left w:val="none" w:sz="0" w:space="0" w:color="auto"/>
                        <w:bottom w:val="none" w:sz="0" w:space="0" w:color="auto"/>
                        <w:right w:val="none" w:sz="0" w:space="0" w:color="auto"/>
                      </w:divBdr>
                      <w:divsChild>
                        <w:div w:id="663359432">
                          <w:marLeft w:val="0"/>
                          <w:marRight w:val="0"/>
                          <w:marTop w:val="0"/>
                          <w:marBottom w:val="0"/>
                          <w:divBdr>
                            <w:top w:val="none" w:sz="0" w:space="0" w:color="auto"/>
                            <w:left w:val="none" w:sz="0" w:space="0" w:color="auto"/>
                            <w:bottom w:val="none" w:sz="0" w:space="0" w:color="auto"/>
                            <w:right w:val="none" w:sz="0" w:space="0" w:color="auto"/>
                          </w:divBdr>
                          <w:divsChild>
                            <w:div w:id="134443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007990">
      <w:bodyDiv w:val="1"/>
      <w:marLeft w:val="0"/>
      <w:marRight w:val="0"/>
      <w:marTop w:val="0"/>
      <w:marBottom w:val="0"/>
      <w:divBdr>
        <w:top w:val="none" w:sz="0" w:space="0" w:color="auto"/>
        <w:left w:val="none" w:sz="0" w:space="0" w:color="auto"/>
        <w:bottom w:val="none" w:sz="0" w:space="0" w:color="auto"/>
        <w:right w:val="none" w:sz="0" w:space="0" w:color="auto"/>
      </w:divBdr>
    </w:div>
    <w:div w:id="1428846641">
      <w:bodyDiv w:val="1"/>
      <w:marLeft w:val="0"/>
      <w:marRight w:val="0"/>
      <w:marTop w:val="0"/>
      <w:marBottom w:val="0"/>
      <w:divBdr>
        <w:top w:val="none" w:sz="0" w:space="0" w:color="auto"/>
        <w:left w:val="none" w:sz="0" w:space="0" w:color="auto"/>
        <w:bottom w:val="none" w:sz="0" w:space="0" w:color="auto"/>
        <w:right w:val="none" w:sz="0" w:space="0" w:color="auto"/>
      </w:divBdr>
    </w:div>
    <w:div w:id="1442340369">
      <w:bodyDiv w:val="1"/>
      <w:marLeft w:val="0"/>
      <w:marRight w:val="0"/>
      <w:marTop w:val="0"/>
      <w:marBottom w:val="0"/>
      <w:divBdr>
        <w:top w:val="none" w:sz="0" w:space="0" w:color="auto"/>
        <w:left w:val="none" w:sz="0" w:space="0" w:color="auto"/>
        <w:bottom w:val="none" w:sz="0" w:space="0" w:color="auto"/>
        <w:right w:val="none" w:sz="0" w:space="0" w:color="auto"/>
      </w:divBdr>
    </w:div>
    <w:div w:id="1629553065">
      <w:bodyDiv w:val="1"/>
      <w:marLeft w:val="0"/>
      <w:marRight w:val="0"/>
      <w:marTop w:val="0"/>
      <w:marBottom w:val="0"/>
      <w:divBdr>
        <w:top w:val="none" w:sz="0" w:space="0" w:color="auto"/>
        <w:left w:val="none" w:sz="0" w:space="0" w:color="auto"/>
        <w:bottom w:val="none" w:sz="0" w:space="0" w:color="auto"/>
        <w:right w:val="none" w:sz="0" w:space="0" w:color="auto"/>
      </w:divBdr>
      <w:divsChild>
        <w:div w:id="568811971">
          <w:marLeft w:val="0"/>
          <w:marRight w:val="0"/>
          <w:marTop w:val="0"/>
          <w:marBottom w:val="0"/>
          <w:divBdr>
            <w:top w:val="none" w:sz="0" w:space="0" w:color="auto"/>
            <w:left w:val="none" w:sz="0" w:space="0" w:color="auto"/>
            <w:bottom w:val="none" w:sz="0" w:space="0" w:color="auto"/>
            <w:right w:val="none" w:sz="0" w:space="0" w:color="auto"/>
          </w:divBdr>
        </w:div>
        <w:div w:id="549732657">
          <w:marLeft w:val="0"/>
          <w:marRight w:val="0"/>
          <w:marTop w:val="0"/>
          <w:marBottom w:val="0"/>
          <w:divBdr>
            <w:top w:val="none" w:sz="0" w:space="0" w:color="auto"/>
            <w:left w:val="none" w:sz="0" w:space="0" w:color="auto"/>
            <w:bottom w:val="none" w:sz="0" w:space="0" w:color="auto"/>
            <w:right w:val="none" w:sz="0" w:space="0" w:color="auto"/>
          </w:divBdr>
        </w:div>
        <w:div w:id="453251696">
          <w:marLeft w:val="0"/>
          <w:marRight w:val="0"/>
          <w:marTop w:val="0"/>
          <w:marBottom w:val="0"/>
          <w:divBdr>
            <w:top w:val="none" w:sz="0" w:space="0" w:color="auto"/>
            <w:left w:val="none" w:sz="0" w:space="0" w:color="auto"/>
            <w:bottom w:val="none" w:sz="0" w:space="0" w:color="auto"/>
            <w:right w:val="none" w:sz="0" w:space="0" w:color="auto"/>
          </w:divBdr>
        </w:div>
      </w:divsChild>
    </w:div>
    <w:div w:id="1763524233">
      <w:bodyDiv w:val="1"/>
      <w:marLeft w:val="0"/>
      <w:marRight w:val="0"/>
      <w:marTop w:val="0"/>
      <w:marBottom w:val="0"/>
      <w:divBdr>
        <w:top w:val="none" w:sz="0" w:space="0" w:color="auto"/>
        <w:left w:val="none" w:sz="0" w:space="0" w:color="auto"/>
        <w:bottom w:val="none" w:sz="0" w:space="0" w:color="auto"/>
        <w:right w:val="none" w:sz="0" w:space="0" w:color="auto"/>
      </w:divBdr>
    </w:div>
    <w:div w:id="1883860252">
      <w:bodyDiv w:val="1"/>
      <w:marLeft w:val="0"/>
      <w:marRight w:val="0"/>
      <w:marTop w:val="0"/>
      <w:marBottom w:val="0"/>
      <w:divBdr>
        <w:top w:val="none" w:sz="0" w:space="0" w:color="auto"/>
        <w:left w:val="none" w:sz="0" w:space="0" w:color="auto"/>
        <w:bottom w:val="none" w:sz="0" w:space="0" w:color="auto"/>
        <w:right w:val="none" w:sz="0" w:space="0" w:color="auto"/>
      </w:divBdr>
    </w:div>
    <w:div w:id="1907910732">
      <w:bodyDiv w:val="1"/>
      <w:marLeft w:val="0"/>
      <w:marRight w:val="0"/>
      <w:marTop w:val="0"/>
      <w:marBottom w:val="0"/>
      <w:divBdr>
        <w:top w:val="none" w:sz="0" w:space="0" w:color="auto"/>
        <w:left w:val="none" w:sz="0" w:space="0" w:color="auto"/>
        <w:bottom w:val="none" w:sz="0" w:space="0" w:color="auto"/>
        <w:right w:val="none" w:sz="0" w:space="0" w:color="auto"/>
      </w:divBdr>
    </w:div>
    <w:div w:id="2078235934">
      <w:bodyDiv w:val="1"/>
      <w:marLeft w:val="0"/>
      <w:marRight w:val="0"/>
      <w:marTop w:val="0"/>
      <w:marBottom w:val="0"/>
      <w:divBdr>
        <w:top w:val="none" w:sz="0" w:space="0" w:color="auto"/>
        <w:left w:val="none" w:sz="0" w:space="0" w:color="auto"/>
        <w:bottom w:val="none" w:sz="0" w:space="0" w:color="auto"/>
        <w:right w:val="none" w:sz="0" w:space="0" w:color="auto"/>
      </w:divBdr>
    </w:div>
    <w:div w:id="2089571144">
      <w:bodyDiv w:val="1"/>
      <w:marLeft w:val="0"/>
      <w:marRight w:val="0"/>
      <w:marTop w:val="0"/>
      <w:marBottom w:val="0"/>
      <w:divBdr>
        <w:top w:val="none" w:sz="0" w:space="0" w:color="auto"/>
        <w:left w:val="none" w:sz="0" w:space="0" w:color="auto"/>
        <w:bottom w:val="none" w:sz="0" w:space="0" w:color="auto"/>
        <w:right w:val="none" w:sz="0" w:space="0" w:color="auto"/>
      </w:divBdr>
      <w:divsChild>
        <w:div w:id="895968876">
          <w:marLeft w:val="0"/>
          <w:marRight w:val="0"/>
          <w:marTop w:val="0"/>
          <w:marBottom w:val="0"/>
          <w:divBdr>
            <w:top w:val="none" w:sz="0" w:space="0" w:color="auto"/>
            <w:left w:val="none" w:sz="0" w:space="0" w:color="auto"/>
            <w:bottom w:val="single" w:sz="6" w:space="15" w:color="E5E5E5"/>
            <w:right w:val="none" w:sz="0" w:space="0" w:color="auto"/>
          </w:divBdr>
        </w:div>
        <w:div w:id="603422290">
          <w:marLeft w:val="0"/>
          <w:marRight w:val="0"/>
          <w:marTop w:val="0"/>
          <w:marBottom w:val="0"/>
          <w:divBdr>
            <w:top w:val="none" w:sz="0" w:space="0" w:color="auto"/>
            <w:left w:val="none" w:sz="0" w:space="0" w:color="auto"/>
            <w:bottom w:val="none" w:sz="0" w:space="0" w:color="auto"/>
            <w:right w:val="none" w:sz="0" w:space="0" w:color="auto"/>
          </w:divBdr>
          <w:divsChild>
            <w:div w:id="1211696222">
              <w:marLeft w:val="0"/>
              <w:marRight w:val="0"/>
              <w:marTop w:val="0"/>
              <w:marBottom w:val="0"/>
              <w:divBdr>
                <w:top w:val="none" w:sz="0" w:space="0" w:color="auto"/>
                <w:left w:val="none" w:sz="0" w:space="0" w:color="auto"/>
                <w:bottom w:val="none" w:sz="0" w:space="0" w:color="auto"/>
                <w:right w:val="none" w:sz="0" w:space="0" w:color="auto"/>
              </w:divBdr>
              <w:divsChild>
                <w:div w:id="1899902361">
                  <w:marLeft w:val="0"/>
                  <w:marRight w:val="0"/>
                  <w:marTop w:val="0"/>
                  <w:marBottom w:val="0"/>
                  <w:divBdr>
                    <w:top w:val="none" w:sz="0" w:space="0" w:color="auto"/>
                    <w:left w:val="none" w:sz="0" w:space="0" w:color="auto"/>
                    <w:bottom w:val="none" w:sz="0" w:space="0" w:color="auto"/>
                    <w:right w:val="none" w:sz="0" w:space="0" w:color="auto"/>
                  </w:divBdr>
                </w:div>
              </w:divsChild>
            </w:div>
            <w:div w:id="1723795147">
              <w:marLeft w:val="0"/>
              <w:marRight w:val="0"/>
              <w:marTop w:val="0"/>
              <w:marBottom w:val="0"/>
              <w:divBdr>
                <w:top w:val="none" w:sz="0" w:space="0" w:color="auto"/>
                <w:left w:val="none" w:sz="0" w:space="0" w:color="auto"/>
                <w:bottom w:val="none" w:sz="0" w:space="0" w:color="auto"/>
                <w:right w:val="none" w:sz="0" w:space="0" w:color="auto"/>
              </w:divBdr>
              <w:divsChild>
                <w:div w:id="456918387">
                  <w:marLeft w:val="150"/>
                  <w:marRight w:val="150"/>
                  <w:marTop w:val="0"/>
                  <w:marBottom w:val="0"/>
                  <w:divBdr>
                    <w:top w:val="none" w:sz="0" w:space="0" w:color="auto"/>
                    <w:left w:val="none" w:sz="0" w:space="0" w:color="auto"/>
                    <w:bottom w:val="single" w:sz="6" w:space="0" w:color="CFD1D3"/>
                    <w:right w:val="none" w:sz="0" w:space="0" w:color="auto"/>
                  </w:divBdr>
                </w:div>
                <w:div w:id="375471203">
                  <w:marLeft w:val="150"/>
                  <w:marRight w:val="150"/>
                  <w:marTop w:val="0"/>
                  <w:marBottom w:val="0"/>
                  <w:divBdr>
                    <w:top w:val="none" w:sz="0" w:space="0" w:color="auto"/>
                    <w:left w:val="none" w:sz="0" w:space="0" w:color="auto"/>
                    <w:bottom w:val="single" w:sz="6" w:space="0" w:color="CFD1D3"/>
                    <w:right w:val="none" w:sz="0" w:space="0" w:color="auto"/>
                  </w:divBdr>
                </w:div>
                <w:div w:id="1319533156">
                  <w:marLeft w:val="0"/>
                  <w:marRight w:val="0"/>
                  <w:marTop w:val="480"/>
                  <w:marBottom w:val="240"/>
                  <w:divBdr>
                    <w:top w:val="none" w:sz="0" w:space="0" w:color="auto"/>
                    <w:left w:val="none" w:sz="0" w:space="0" w:color="auto"/>
                    <w:bottom w:val="none" w:sz="0" w:space="0" w:color="auto"/>
                    <w:right w:val="none" w:sz="0" w:space="0" w:color="auto"/>
                  </w:divBdr>
                </w:div>
                <w:div w:id="2008440771">
                  <w:marLeft w:val="0"/>
                  <w:marRight w:val="0"/>
                  <w:marTop w:val="0"/>
                  <w:marBottom w:val="567"/>
                  <w:divBdr>
                    <w:top w:val="none" w:sz="0" w:space="0" w:color="auto"/>
                    <w:left w:val="none" w:sz="0" w:space="0" w:color="auto"/>
                    <w:bottom w:val="none" w:sz="0" w:space="0" w:color="auto"/>
                    <w:right w:val="none" w:sz="0" w:space="0" w:color="auto"/>
                  </w:divBdr>
                </w:div>
                <w:div w:id="1712072600">
                  <w:marLeft w:val="0"/>
                  <w:marRight w:val="0"/>
                  <w:marTop w:val="0"/>
                  <w:marBottom w:val="567"/>
                  <w:divBdr>
                    <w:top w:val="none" w:sz="0" w:space="0" w:color="auto"/>
                    <w:left w:val="none" w:sz="0" w:space="0" w:color="auto"/>
                    <w:bottom w:val="none" w:sz="0" w:space="0" w:color="auto"/>
                    <w:right w:val="none" w:sz="0" w:space="0" w:color="auto"/>
                  </w:divBdr>
                </w:div>
                <w:div w:id="218251989">
                  <w:marLeft w:val="0"/>
                  <w:marRight w:val="0"/>
                  <w:marTop w:val="400"/>
                  <w:marBottom w:val="0"/>
                  <w:divBdr>
                    <w:top w:val="none" w:sz="0" w:space="0" w:color="auto"/>
                    <w:left w:val="none" w:sz="0" w:space="0" w:color="auto"/>
                    <w:bottom w:val="none" w:sz="0" w:space="0" w:color="auto"/>
                    <w:right w:val="none" w:sz="0" w:space="0" w:color="auto"/>
                  </w:divBdr>
                </w:div>
                <w:div w:id="2136868452">
                  <w:marLeft w:val="0"/>
                  <w:marRight w:val="0"/>
                  <w:marTop w:val="0"/>
                  <w:marBottom w:val="0"/>
                  <w:divBdr>
                    <w:top w:val="none" w:sz="0" w:space="0" w:color="auto"/>
                    <w:left w:val="none" w:sz="0" w:space="0" w:color="auto"/>
                    <w:bottom w:val="none" w:sz="0" w:space="0" w:color="auto"/>
                    <w:right w:val="none" w:sz="0" w:space="0" w:color="auto"/>
                  </w:divBdr>
                </w:div>
                <w:div w:id="1051616074">
                  <w:marLeft w:val="0"/>
                  <w:marRight w:val="0"/>
                  <w:marTop w:val="0"/>
                  <w:marBottom w:val="0"/>
                  <w:divBdr>
                    <w:top w:val="none" w:sz="0" w:space="0" w:color="auto"/>
                    <w:left w:val="none" w:sz="0" w:space="0" w:color="auto"/>
                    <w:bottom w:val="none" w:sz="0" w:space="0" w:color="auto"/>
                    <w:right w:val="none" w:sz="0" w:space="0" w:color="auto"/>
                  </w:divBdr>
                </w:div>
                <w:div w:id="737626873">
                  <w:marLeft w:val="0"/>
                  <w:marRight w:val="0"/>
                  <w:marTop w:val="0"/>
                  <w:marBottom w:val="0"/>
                  <w:divBdr>
                    <w:top w:val="none" w:sz="0" w:space="0" w:color="auto"/>
                    <w:left w:val="none" w:sz="0" w:space="0" w:color="auto"/>
                    <w:bottom w:val="none" w:sz="0" w:space="0" w:color="auto"/>
                    <w:right w:val="none" w:sz="0" w:space="0" w:color="auto"/>
                  </w:divBdr>
                </w:div>
                <w:div w:id="1234046262">
                  <w:marLeft w:val="0"/>
                  <w:marRight w:val="0"/>
                  <w:marTop w:val="0"/>
                  <w:marBottom w:val="0"/>
                  <w:divBdr>
                    <w:top w:val="none" w:sz="0" w:space="0" w:color="auto"/>
                    <w:left w:val="none" w:sz="0" w:space="0" w:color="auto"/>
                    <w:bottom w:val="none" w:sz="0" w:space="0" w:color="auto"/>
                    <w:right w:val="none" w:sz="0" w:space="0" w:color="auto"/>
                  </w:divBdr>
                </w:div>
                <w:div w:id="1567958829">
                  <w:marLeft w:val="0"/>
                  <w:marRight w:val="0"/>
                  <w:marTop w:val="0"/>
                  <w:marBottom w:val="0"/>
                  <w:divBdr>
                    <w:top w:val="none" w:sz="0" w:space="0" w:color="auto"/>
                    <w:left w:val="none" w:sz="0" w:space="0" w:color="auto"/>
                    <w:bottom w:val="none" w:sz="0" w:space="0" w:color="auto"/>
                    <w:right w:val="none" w:sz="0" w:space="0" w:color="auto"/>
                  </w:divBdr>
                </w:div>
                <w:div w:id="7173783">
                  <w:marLeft w:val="0"/>
                  <w:marRight w:val="0"/>
                  <w:marTop w:val="400"/>
                  <w:marBottom w:val="0"/>
                  <w:divBdr>
                    <w:top w:val="none" w:sz="0" w:space="0" w:color="auto"/>
                    <w:left w:val="none" w:sz="0" w:space="0" w:color="auto"/>
                    <w:bottom w:val="none" w:sz="0" w:space="0" w:color="auto"/>
                    <w:right w:val="none" w:sz="0" w:space="0" w:color="auto"/>
                  </w:divBdr>
                </w:div>
                <w:div w:id="552237430">
                  <w:marLeft w:val="0"/>
                  <w:marRight w:val="0"/>
                  <w:marTop w:val="0"/>
                  <w:marBottom w:val="0"/>
                  <w:divBdr>
                    <w:top w:val="none" w:sz="0" w:space="0" w:color="auto"/>
                    <w:left w:val="none" w:sz="0" w:space="0" w:color="auto"/>
                    <w:bottom w:val="none" w:sz="0" w:space="0" w:color="auto"/>
                    <w:right w:val="none" w:sz="0" w:space="0" w:color="auto"/>
                  </w:divBdr>
                </w:div>
                <w:div w:id="1332219669">
                  <w:marLeft w:val="0"/>
                  <w:marRight w:val="0"/>
                  <w:marTop w:val="0"/>
                  <w:marBottom w:val="0"/>
                  <w:divBdr>
                    <w:top w:val="none" w:sz="0" w:space="0" w:color="auto"/>
                    <w:left w:val="none" w:sz="0" w:space="0" w:color="auto"/>
                    <w:bottom w:val="none" w:sz="0" w:space="0" w:color="auto"/>
                    <w:right w:val="none" w:sz="0" w:space="0" w:color="auto"/>
                  </w:divBdr>
                </w:div>
                <w:div w:id="459300755">
                  <w:marLeft w:val="0"/>
                  <w:marRight w:val="0"/>
                  <w:marTop w:val="0"/>
                  <w:marBottom w:val="0"/>
                  <w:divBdr>
                    <w:top w:val="none" w:sz="0" w:space="0" w:color="auto"/>
                    <w:left w:val="none" w:sz="0" w:space="0" w:color="auto"/>
                    <w:bottom w:val="none" w:sz="0" w:space="0" w:color="auto"/>
                    <w:right w:val="none" w:sz="0" w:space="0" w:color="auto"/>
                  </w:divBdr>
                </w:div>
                <w:div w:id="976951470">
                  <w:marLeft w:val="0"/>
                  <w:marRight w:val="0"/>
                  <w:marTop w:val="0"/>
                  <w:marBottom w:val="0"/>
                  <w:divBdr>
                    <w:top w:val="none" w:sz="0" w:space="0" w:color="auto"/>
                    <w:left w:val="none" w:sz="0" w:space="0" w:color="auto"/>
                    <w:bottom w:val="none" w:sz="0" w:space="0" w:color="auto"/>
                    <w:right w:val="none" w:sz="0" w:space="0" w:color="auto"/>
                  </w:divBdr>
                </w:div>
                <w:div w:id="1400404372">
                  <w:marLeft w:val="0"/>
                  <w:marRight w:val="0"/>
                  <w:marTop w:val="0"/>
                  <w:marBottom w:val="0"/>
                  <w:divBdr>
                    <w:top w:val="none" w:sz="0" w:space="0" w:color="auto"/>
                    <w:left w:val="none" w:sz="0" w:space="0" w:color="auto"/>
                    <w:bottom w:val="none" w:sz="0" w:space="0" w:color="auto"/>
                    <w:right w:val="none" w:sz="0" w:space="0" w:color="auto"/>
                  </w:divBdr>
                </w:div>
                <w:div w:id="1555004220">
                  <w:marLeft w:val="0"/>
                  <w:marRight w:val="0"/>
                  <w:marTop w:val="0"/>
                  <w:marBottom w:val="0"/>
                  <w:divBdr>
                    <w:top w:val="none" w:sz="0" w:space="0" w:color="auto"/>
                    <w:left w:val="none" w:sz="0" w:space="0" w:color="auto"/>
                    <w:bottom w:val="none" w:sz="0" w:space="0" w:color="auto"/>
                    <w:right w:val="none" w:sz="0" w:space="0" w:color="auto"/>
                  </w:divBdr>
                </w:div>
                <w:div w:id="1228565664">
                  <w:marLeft w:val="0"/>
                  <w:marRight w:val="0"/>
                  <w:marTop w:val="0"/>
                  <w:marBottom w:val="0"/>
                  <w:divBdr>
                    <w:top w:val="none" w:sz="0" w:space="0" w:color="auto"/>
                    <w:left w:val="none" w:sz="0" w:space="0" w:color="auto"/>
                    <w:bottom w:val="none" w:sz="0" w:space="0" w:color="auto"/>
                    <w:right w:val="none" w:sz="0" w:space="0" w:color="auto"/>
                  </w:divBdr>
                </w:div>
                <w:div w:id="1828203639">
                  <w:marLeft w:val="0"/>
                  <w:marRight w:val="0"/>
                  <w:marTop w:val="0"/>
                  <w:marBottom w:val="0"/>
                  <w:divBdr>
                    <w:top w:val="none" w:sz="0" w:space="0" w:color="auto"/>
                    <w:left w:val="none" w:sz="0" w:space="0" w:color="auto"/>
                    <w:bottom w:val="none" w:sz="0" w:space="0" w:color="auto"/>
                    <w:right w:val="none" w:sz="0" w:space="0" w:color="auto"/>
                  </w:divBdr>
                </w:div>
                <w:div w:id="2030719706">
                  <w:marLeft w:val="0"/>
                  <w:marRight w:val="0"/>
                  <w:marTop w:val="0"/>
                  <w:marBottom w:val="0"/>
                  <w:divBdr>
                    <w:top w:val="none" w:sz="0" w:space="0" w:color="auto"/>
                    <w:left w:val="none" w:sz="0" w:space="0" w:color="auto"/>
                    <w:bottom w:val="none" w:sz="0" w:space="0" w:color="auto"/>
                    <w:right w:val="none" w:sz="0" w:space="0" w:color="auto"/>
                  </w:divBdr>
                </w:div>
                <w:div w:id="266273603">
                  <w:marLeft w:val="0"/>
                  <w:marRight w:val="0"/>
                  <w:marTop w:val="0"/>
                  <w:marBottom w:val="0"/>
                  <w:divBdr>
                    <w:top w:val="none" w:sz="0" w:space="0" w:color="auto"/>
                    <w:left w:val="none" w:sz="0" w:space="0" w:color="auto"/>
                    <w:bottom w:val="none" w:sz="0" w:space="0" w:color="auto"/>
                    <w:right w:val="none" w:sz="0" w:space="0" w:color="auto"/>
                  </w:divBdr>
                </w:div>
                <w:div w:id="916326883">
                  <w:marLeft w:val="0"/>
                  <w:marRight w:val="0"/>
                  <w:marTop w:val="0"/>
                  <w:marBottom w:val="0"/>
                  <w:divBdr>
                    <w:top w:val="none" w:sz="0" w:space="0" w:color="auto"/>
                    <w:left w:val="none" w:sz="0" w:space="0" w:color="auto"/>
                    <w:bottom w:val="none" w:sz="0" w:space="0" w:color="auto"/>
                    <w:right w:val="none" w:sz="0" w:space="0" w:color="auto"/>
                  </w:divBdr>
                </w:div>
                <w:div w:id="1550918802">
                  <w:marLeft w:val="0"/>
                  <w:marRight w:val="0"/>
                  <w:marTop w:val="0"/>
                  <w:marBottom w:val="0"/>
                  <w:divBdr>
                    <w:top w:val="none" w:sz="0" w:space="0" w:color="auto"/>
                    <w:left w:val="none" w:sz="0" w:space="0" w:color="auto"/>
                    <w:bottom w:val="none" w:sz="0" w:space="0" w:color="auto"/>
                    <w:right w:val="none" w:sz="0" w:space="0" w:color="auto"/>
                  </w:divBdr>
                </w:div>
                <w:div w:id="449787474">
                  <w:marLeft w:val="0"/>
                  <w:marRight w:val="0"/>
                  <w:marTop w:val="400"/>
                  <w:marBottom w:val="0"/>
                  <w:divBdr>
                    <w:top w:val="none" w:sz="0" w:space="0" w:color="auto"/>
                    <w:left w:val="none" w:sz="0" w:space="0" w:color="auto"/>
                    <w:bottom w:val="none" w:sz="0" w:space="0" w:color="auto"/>
                    <w:right w:val="none" w:sz="0" w:space="0" w:color="auto"/>
                  </w:divBdr>
                </w:div>
                <w:div w:id="2023817927">
                  <w:marLeft w:val="0"/>
                  <w:marRight w:val="0"/>
                  <w:marTop w:val="0"/>
                  <w:marBottom w:val="0"/>
                  <w:divBdr>
                    <w:top w:val="none" w:sz="0" w:space="0" w:color="auto"/>
                    <w:left w:val="none" w:sz="0" w:space="0" w:color="auto"/>
                    <w:bottom w:val="none" w:sz="0" w:space="0" w:color="auto"/>
                    <w:right w:val="none" w:sz="0" w:space="0" w:color="auto"/>
                  </w:divBdr>
                </w:div>
                <w:div w:id="572743511">
                  <w:marLeft w:val="0"/>
                  <w:marRight w:val="0"/>
                  <w:marTop w:val="0"/>
                  <w:marBottom w:val="0"/>
                  <w:divBdr>
                    <w:top w:val="none" w:sz="0" w:space="0" w:color="auto"/>
                    <w:left w:val="none" w:sz="0" w:space="0" w:color="auto"/>
                    <w:bottom w:val="none" w:sz="0" w:space="0" w:color="auto"/>
                    <w:right w:val="none" w:sz="0" w:space="0" w:color="auto"/>
                  </w:divBdr>
                </w:div>
                <w:div w:id="1086267313">
                  <w:marLeft w:val="0"/>
                  <w:marRight w:val="0"/>
                  <w:marTop w:val="0"/>
                  <w:marBottom w:val="0"/>
                  <w:divBdr>
                    <w:top w:val="none" w:sz="0" w:space="0" w:color="auto"/>
                    <w:left w:val="none" w:sz="0" w:space="0" w:color="auto"/>
                    <w:bottom w:val="none" w:sz="0" w:space="0" w:color="auto"/>
                    <w:right w:val="none" w:sz="0" w:space="0" w:color="auto"/>
                  </w:divBdr>
                </w:div>
                <w:div w:id="1357853264">
                  <w:marLeft w:val="0"/>
                  <w:marRight w:val="0"/>
                  <w:marTop w:val="0"/>
                  <w:marBottom w:val="0"/>
                  <w:divBdr>
                    <w:top w:val="none" w:sz="0" w:space="0" w:color="auto"/>
                    <w:left w:val="none" w:sz="0" w:space="0" w:color="auto"/>
                    <w:bottom w:val="none" w:sz="0" w:space="0" w:color="auto"/>
                    <w:right w:val="none" w:sz="0" w:space="0" w:color="auto"/>
                  </w:divBdr>
                </w:div>
                <w:div w:id="762604574">
                  <w:marLeft w:val="0"/>
                  <w:marRight w:val="0"/>
                  <w:marTop w:val="0"/>
                  <w:marBottom w:val="0"/>
                  <w:divBdr>
                    <w:top w:val="none" w:sz="0" w:space="0" w:color="auto"/>
                    <w:left w:val="none" w:sz="0" w:space="0" w:color="auto"/>
                    <w:bottom w:val="none" w:sz="0" w:space="0" w:color="auto"/>
                    <w:right w:val="none" w:sz="0" w:space="0" w:color="auto"/>
                  </w:divBdr>
                </w:div>
                <w:div w:id="1789884889">
                  <w:marLeft w:val="0"/>
                  <w:marRight w:val="0"/>
                  <w:marTop w:val="0"/>
                  <w:marBottom w:val="0"/>
                  <w:divBdr>
                    <w:top w:val="none" w:sz="0" w:space="0" w:color="auto"/>
                    <w:left w:val="none" w:sz="0" w:space="0" w:color="auto"/>
                    <w:bottom w:val="none" w:sz="0" w:space="0" w:color="auto"/>
                    <w:right w:val="none" w:sz="0" w:space="0" w:color="auto"/>
                  </w:divBdr>
                </w:div>
                <w:div w:id="556282821">
                  <w:marLeft w:val="0"/>
                  <w:marRight w:val="0"/>
                  <w:marTop w:val="0"/>
                  <w:marBottom w:val="0"/>
                  <w:divBdr>
                    <w:top w:val="none" w:sz="0" w:space="0" w:color="auto"/>
                    <w:left w:val="none" w:sz="0" w:space="0" w:color="auto"/>
                    <w:bottom w:val="none" w:sz="0" w:space="0" w:color="auto"/>
                    <w:right w:val="none" w:sz="0" w:space="0" w:color="auto"/>
                  </w:divBdr>
                </w:div>
                <w:div w:id="566842211">
                  <w:marLeft w:val="0"/>
                  <w:marRight w:val="0"/>
                  <w:marTop w:val="0"/>
                  <w:marBottom w:val="0"/>
                  <w:divBdr>
                    <w:top w:val="none" w:sz="0" w:space="0" w:color="auto"/>
                    <w:left w:val="none" w:sz="0" w:space="0" w:color="auto"/>
                    <w:bottom w:val="none" w:sz="0" w:space="0" w:color="auto"/>
                    <w:right w:val="none" w:sz="0" w:space="0" w:color="auto"/>
                  </w:divBdr>
                </w:div>
                <w:div w:id="644161024">
                  <w:marLeft w:val="0"/>
                  <w:marRight w:val="0"/>
                  <w:marTop w:val="0"/>
                  <w:marBottom w:val="0"/>
                  <w:divBdr>
                    <w:top w:val="none" w:sz="0" w:space="0" w:color="auto"/>
                    <w:left w:val="none" w:sz="0" w:space="0" w:color="auto"/>
                    <w:bottom w:val="none" w:sz="0" w:space="0" w:color="auto"/>
                    <w:right w:val="none" w:sz="0" w:space="0" w:color="auto"/>
                  </w:divBdr>
                </w:div>
                <w:div w:id="1700204902">
                  <w:marLeft w:val="0"/>
                  <w:marRight w:val="0"/>
                  <w:marTop w:val="0"/>
                  <w:marBottom w:val="0"/>
                  <w:divBdr>
                    <w:top w:val="none" w:sz="0" w:space="0" w:color="auto"/>
                    <w:left w:val="none" w:sz="0" w:space="0" w:color="auto"/>
                    <w:bottom w:val="none" w:sz="0" w:space="0" w:color="auto"/>
                    <w:right w:val="none" w:sz="0" w:space="0" w:color="auto"/>
                  </w:divBdr>
                </w:div>
                <w:div w:id="133062651">
                  <w:marLeft w:val="0"/>
                  <w:marRight w:val="0"/>
                  <w:marTop w:val="0"/>
                  <w:marBottom w:val="0"/>
                  <w:divBdr>
                    <w:top w:val="none" w:sz="0" w:space="0" w:color="auto"/>
                    <w:left w:val="none" w:sz="0" w:space="0" w:color="auto"/>
                    <w:bottom w:val="none" w:sz="0" w:space="0" w:color="auto"/>
                    <w:right w:val="none" w:sz="0" w:space="0" w:color="auto"/>
                  </w:divBdr>
                </w:div>
                <w:div w:id="1415201713">
                  <w:marLeft w:val="0"/>
                  <w:marRight w:val="0"/>
                  <w:marTop w:val="0"/>
                  <w:marBottom w:val="0"/>
                  <w:divBdr>
                    <w:top w:val="none" w:sz="0" w:space="0" w:color="auto"/>
                    <w:left w:val="none" w:sz="0" w:space="0" w:color="auto"/>
                    <w:bottom w:val="none" w:sz="0" w:space="0" w:color="auto"/>
                    <w:right w:val="none" w:sz="0" w:space="0" w:color="auto"/>
                  </w:divBdr>
                </w:div>
                <w:div w:id="1884514579">
                  <w:marLeft w:val="0"/>
                  <w:marRight w:val="0"/>
                  <w:marTop w:val="0"/>
                  <w:marBottom w:val="0"/>
                  <w:divBdr>
                    <w:top w:val="none" w:sz="0" w:space="0" w:color="auto"/>
                    <w:left w:val="none" w:sz="0" w:space="0" w:color="auto"/>
                    <w:bottom w:val="none" w:sz="0" w:space="0" w:color="auto"/>
                    <w:right w:val="none" w:sz="0" w:space="0" w:color="auto"/>
                  </w:divBdr>
                </w:div>
                <w:div w:id="640306551">
                  <w:marLeft w:val="0"/>
                  <w:marRight w:val="0"/>
                  <w:marTop w:val="400"/>
                  <w:marBottom w:val="0"/>
                  <w:divBdr>
                    <w:top w:val="none" w:sz="0" w:space="0" w:color="auto"/>
                    <w:left w:val="none" w:sz="0" w:space="0" w:color="auto"/>
                    <w:bottom w:val="none" w:sz="0" w:space="0" w:color="auto"/>
                    <w:right w:val="none" w:sz="0" w:space="0" w:color="auto"/>
                  </w:divBdr>
                </w:div>
                <w:div w:id="1550679914">
                  <w:marLeft w:val="0"/>
                  <w:marRight w:val="0"/>
                  <w:marTop w:val="0"/>
                  <w:marBottom w:val="0"/>
                  <w:divBdr>
                    <w:top w:val="none" w:sz="0" w:space="0" w:color="auto"/>
                    <w:left w:val="none" w:sz="0" w:space="0" w:color="auto"/>
                    <w:bottom w:val="none" w:sz="0" w:space="0" w:color="auto"/>
                    <w:right w:val="none" w:sz="0" w:space="0" w:color="auto"/>
                  </w:divBdr>
                </w:div>
                <w:div w:id="899679106">
                  <w:marLeft w:val="0"/>
                  <w:marRight w:val="0"/>
                  <w:marTop w:val="0"/>
                  <w:marBottom w:val="0"/>
                  <w:divBdr>
                    <w:top w:val="none" w:sz="0" w:space="0" w:color="auto"/>
                    <w:left w:val="none" w:sz="0" w:space="0" w:color="auto"/>
                    <w:bottom w:val="none" w:sz="0" w:space="0" w:color="auto"/>
                    <w:right w:val="none" w:sz="0" w:space="0" w:color="auto"/>
                  </w:divBdr>
                </w:div>
                <w:div w:id="296909708">
                  <w:marLeft w:val="0"/>
                  <w:marRight w:val="0"/>
                  <w:marTop w:val="0"/>
                  <w:marBottom w:val="0"/>
                  <w:divBdr>
                    <w:top w:val="none" w:sz="0" w:space="0" w:color="auto"/>
                    <w:left w:val="none" w:sz="0" w:space="0" w:color="auto"/>
                    <w:bottom w:val="none" w:sz="0" w:space="0" w:color="auto"/>
                    <w:right w:val="none" w:sz="0" w:space="0" w:color="auto"/>
                  </w:divBdr>
                </w:div>
                <w:div w:id="1595893380">
                  <w:marLeft w:val="0"/>
                  <w:marRight w:val="0"/>
                  <w:marTop w:val="400"/>
                  <w:marBottom w:val="0"/>
                  <w:divBdr>
                    <w:top w:val="none" w:sz="0" w:space="0" w:color="auto"/>
                    <w:left w:val="none" w:sz="0" w:space="0" w:color="auto"/>
                    <w:bottom w:val="none" w:sz="0" w:space="0" w:color="auto"/>
                    <w:right w:val="none" w:sz="0" w:space="0" w:color="auto"/>
                  </w:divBdr>
                </w:div>
                <w:div w:id="54395207">
                  <w:marLeft w:val="0"/>
                  <w:marRight w:val="0"/>
                  <w:marTop w:val="0"/>
                  <w:marBottom w:val="0"/>
                  <w:divBdr>
                    <w:top w:val="none" w:sz="0" w:space="0" w:color="auto"/>
                    <w:left w:val="none" w:sz="0" w:space="0" w:color="auto"/>
                    <w:bottom w:val="none" w:sz="0" w:space="0" w:color="auto"/>
                    <w:right w:val="none" w:sz="0" w:space="0" w:color="auto"/>
                  </w:divBdr>
                </w:div>
                <w:div w:id="51540769">
                  <w:marLeft w:val="0"/>
                  <w:marRight w:val="0"/>
                  <w:marTop w:val="0"/>
                  <w:marBottom w:val="0"/>
                  <w:divBdr>
                    <w:top w:val="none" w:sz="0" w:space="0" w:color="auto"/>
                    <w:left w:val="none" w:sz="0" w:space="0" w:color="auto"/>
                    <w:bottom w:val="none" w:sz="0" w:space="0" w:color="auto"/>
                    <w:right w:val="none" w:sz="0" w:space="0" w:color="auto"/>
                  </w:divBdr>
                </w:div>
                <w:div w:id="1851289113">
                  <w:marLeft w:val="0"/>
                  <w:marRight w:val="0"/>
                  <w:marTop w:val="0"/>
                  <w:marBottom w:val="0"/>
                  <w:divBdr>
                    <w:top w:val="none" w:sz="0" w:space="0" w:color="auto"/>
                    <w:left w:val="none" w:sz="0" w:space="0" w:color="auto"/>
                    <w:bottom w:val="none" w:sz="0" w:space="0" w:color="auto"/>
                    <w:right w:val="none" w:sz="0" w:space="0" w:color="auto"/>
                  </w:divBdr>
                </w:div>
                <w:div w:id="1491405299">
                  <w:marLeft w:val="0"/>
                  <w:marRight w:val="0"/>
                  <w:marTop w:val="0"/>
                  <w:marBottom w:val="0"/>
                  <w:divBdr>
                    <w:top w:val="none" w:sz="0" w:space="0" w:color="auto"/>
                    <w:left w:val="none" w:sz="0" w:space="0" w:color="auto"/>
                    <w:bottom w:val="none" w:sz="0" w:space="0" w:color="auto"/>
                    <w:right w:val="none" w:sz="0" w:space="0" w:color="auto"/>
                  </w:divBdr>
                </w:div>
                <w:div w:id="1092044547">
                  <w:marLeft w:val="0"/>
                  <w:marRight w:val="0"/>
                  <w:marTop w:val="0"/>
                  <w:marBottom w:val="0"/>
                  <w:divBdr>
                    <w:top w:val="none" w:sz="0" w:space="0" w:color="auto"/>
                    <w:left w:val="none" w:sz="0" w:space="0" w:color="auto"/>
                    <w:bottom w:val="none" w:sz="0" w:space="0" w:color="auto"/>
                    <w:right w:val="none" w:sz="0" w:space="0" w:color="auto"/>
                  </w:divBdr>
                </w:div>
                <w:div w:id="1289434806">
                  <w:marLeft w:val="0"/>
                  <w:marRight w:val="0"/>
                  <w:marTop w:val="400"/>
                  <w:marBottom w:val="0"/>
                  <w:divBdr>
                    <w:top w:val="none" w:sz="0" w:space="0" w:color="auto"/>
                    <w:left w:val="none" w:sz="0" w:space="0" w:color="auto"/>
                    <w:bottom w:val="none" w:sz="0" w:space="0" w:color="auto"/>
                    <w:right w:val="none" w:sz="0" w:space="0" w:color="auto"/>
                  </w:divBdr>
                </w:div>
                <w:div w:id="2081293675">
                  <w:marLeft w:val="0"/>
                  <w:marRight w:val="0"/>
                  <w:marTop w:val="0"/>
                  <w:marBottom w:val="0"/>
                  <w:divBdr>
                    <w:top w:val="none" w:sz="0" w:space="0" w:color="auto"/>
                    <w:left w:val="none" w:sz="0" w:space="0" w:color="auto"/>
                    <w:bottom w:val="none" w:sz="0" w:space="0" w:color="auto"/>
                    <w:right w:val="none" w:sz="0" w:space="0" w:color="auto"/>
                  </w:divBdr>
                </w:div>
                <w:div w:id="1954554484">
                  <w:marLeft w:val="0"/>
                  <w:marRight w:val="0"/>
                  <w:marTop w:val="0"/>
                  <w:marBottom w:val="0"/>
                  <w:divBdr>
                    <w:top w:val="none" w:sz="0" w:space="0" w:color="auto"/>
                    <w:left w:val="none" w:sz="0" w:space="0" w:color="auto"/>
                    <w:bottom w:val="none" w:sz="0" w:space="0" w:color="auto"/>
                    <w:right w:val="none" w:sz="0" w:space="0" w:color="auto"/>
                  </w:divBdr>
                </w:div>
                <w:div w:id="1553036596">
                  <w:marLeft w:val="0"/>
                  <w:marRight w:val="0"/>
                  <w:marTop w:val="0"/>
                  <w:marBottom w:val="0"/>
                  <w:divBdr>
                    <w:top w:val="none" w:sz="0" w:space="0" w:color="auto"/>
                    <w:left w:val="none" w:sz="0" w:space="0" w:color="auto"/>
                    <w:bottom w:val="none" w:sz="0" w:space="0" w:color="auto"/>
                    <w:right w:val="none" w:sz="0" w:space="0" w:color="auto"/>
                  </w:divBdr>
                </w:div>
                <w:div w:id="1937669536">
                  <w:marLeft w:val="0"/>
                  <w:marRight w:val="0"/>
                  <w:marTop w:val="400"/>
                  <w:marBottom w:val="0"/>
                  <w:divBdr>
                    <w:top w:val="none" w:sz="0" w:space="0" w:color="auto"/>
                    <w:left w:val="none" w:sz="0" w:space="0" w:color="auto"/>
                    <w:bottom w:val="none" w:sz="0" w:space="0" w:color="auto"/>
                    <w:right w:val="none" w:sz="0" w:space="0" w:color="auto"/>
                  </w:divBdr>
                </w:div>
                <w:div w:id="59325563">
                  <w:marLeft w:val="0"/>
                  <w:marRight w:val="0"/>
                  <w:marTop w:val="0"/>
                  <w:marBottom w:val="0"/>
                  <w:divBdr>
                    <w:top w:val="none" w:sz="0" w:space="0" w:color="auto"/>
                    <w:left w:val="none" w:sz="0" w:space="0" w:color="auto"/>
                    <w:bottom w:val="none" w:sz="0" w:space="0" w:color="auto"/>
                    <w:right w:val="none" w:sz="0" w:space="0" w:color="auto"/>
                  </w:divBdr>
                </w:div>
                <w:div w:id="1552841438">
                  <w:marLeft w:val="0"/>
                  <w:marRight w:val="0"/>
                  <w:marTop w:val="0"/>
                  <w:marBottom w:val="0"/>
                  <w:divBdr>
                    <w:top w:val="none" w:sz="0" w:space="0" w:color="auto"/>
                    <w:left w:val="none" w:sz="0" w:space="0" w:color="auto"/>
                    <w:bottom w:val="none" w:sz="0" w:space="0" w:color="auto"/>
                    <w:right w:val="none" w:sz="0" w:space="0" w:color="auto"/>
                  </w:divBdr>
                </w:div>
                <w:div w:id="1419407430">
                  <w:marLeft w:val="0"/>
                  <w:marRight w:val="0"/>
                  <w:marTop w:val="0"/>
                  <w:marBottom w:val="0"/>
                  <w:divBdr>
                    <w:top w:val="none" w:sz="0" w:space="0" w:color="auto"/>
                    <w:left w:val="none" w:sz="0" w:space="0" w:color="auto"/>
                    <w:bottom w:val="none" w:sz="0" w:space="0" w:color="auto"/>
                    <w:right w:val="none" w:sz="0" w:space="0" w:color="auto"/>
                  </w:divBdr>
                </w:div>
                <w:div w:id="1675065326">
                  <w:marLeft w:val="0"/>
                  <w:marRight w:val="0"/>
                  <w:marTop w:val="400"/>
                  <w:marBottom w:val="0"/>
                  <w:divBdr>
                    <w:top w:val="none" w:sz="0" w:space="0" w:color="auto"/>
                    <w:left w:val="none" w:sz="0" w:space="0" w:color="auto"/>
                    <w:bottom w:val="none" w:sz="0" w:space="0" w:color="auto"/>
                    <w:right w:val="none" w:sz="0" w:space="0" w:color="auto"/>
                  </w:divBdr>
                </w:div>
                <w:div w:id="528420036">
                  <w:marLeft w:val="0"/>
                  <w:marRight w:val="0"/>
                  <w:marTop w:val="0"/>
                  <w:marBottom w:val="0"/>
                  <w:divBdr>
                    <w:top w:val="none" w:sz="0" w:space="0" w:color="auto"/>
                    <w:left w:val="none" w:sz="0" w:space="0" w:color="auto"/>
                    <w:bottom w:val="none" w:sz="0" w:space="0" w:color="auto"/>
                    <w:right w:val="none" w:sz="0" w:space="0" w:color="auto"/>
                  </w:divBdr>
                </w:div>
                <w:div w:id="1387801441">
                  <w:marLeft w:val="0"/>
                  <w:marRight w:val="0"/>
                  <w:marTop w:val="0"/>
                  <w:marBottom w:val="0"/>
                  <w:divBdr>
                    <w:top w:val="none" w:sz="0" w:space="0" w:color="auto"/>
                    <w:left w:val="none" w:sz="0" w:space="0" w:color="auto"/>
                    <w:bottom w:val="none" w:sz="0" w:space="0" w:color="auto"/>
                    <w:right w:val="none" w:sz="0" w:space="0" w:color="auto"/>
                  </w:divBdr>
                </w:div>
                <w:div w:id="773212932">
                  <w:marLeft w:val="0"/>
                  <w:marRight w:val="0"/>
                  <w:marTop w:val="0"/>
                  <w:marBottom w:val="0"/>
                  <w:divBdr>
                    <w:top w:val="none" w:sz="0" w:space="0" w:color="auto"/>
                    <w:left w:val="none" w:sz="0" w:space="0" w:color="auto"/>
                    <w:bottom w:val="none" w:sz="0" w:space="0" w:color="auto"/>
                    <w:right w:val="none" w:sz="0" w:space="0" w:color="auto"/>
                  </w:divBdr>
                </w:div>
                <w:div w:id="2016373440">
                  <w:marLeft w:val="0"/>
                  <w:marRight w:val="0"/>
                  <w:marTop w:val="400"/>
                  <w:marBottom w:val="0"/>
                  <w:divBdr>
                    <w:top w:val="none" w:sz="0" w:space="0" w:color="auto"/>
                    <w:left w:val="none" w:sz="0" w:space="0" w:color="auto"/>
                    <w:bottom w:val="none" w:sz="0" w:space="0" w:color="auto"/>
                    <w:right w:val="none" w:sz="0" w:space="0" w:color="auto"/>
                  </w:divBdr>
                </w:div>
                <w:div w:id="1971401750">
                  <w:marLeft w:val="0"/>
                  <w:marRight w:val="0"/>
                  <w:marTop w:val="0"/>
                  <w:marBottom w:val="0"/>
                  <w:divBdr>
                    <w:top w:val="none" w:sz="0" w:space="0" w:color="auto"/>
                    <w:left w:val="none" w:sz="0" w:space="0" w:color="auto"/>
                    <w:bottom w:val="none" w:sz="0" w:space="0" w:color="auto"/>
                    <w:right w:val="none" w:sz="0" w:space="0" w:color="auto"/>
                  </w:divBdr>
                </w:div>
                <w:div w:id="1114322754">
                  <w:marLeft w:val="0"/>
                  <w:marRight w:val="0"/>
                  <w:marTop w:val="0"/>
                  <w:marBottom w:val="0"/>
                  <w:divBdr>
                    <w:top w:val="none" w:sz="0" w:space="0" w:color="auto"/>
                    <w:left w:val="none" w:sz="0" w:space="0" w:color="auto"/>
                    <w:bottom w:val="none" w:sz="0" w:space="0" w:color="auto"/>
                    <w:right w:val="none" w:sz="0" w:space="0" w:color="auto"/>
                  </w:divBdr>
                </w:div>
                <w:div w:id="1706562182">
                  <w:marLeft w:val="0"/>
                  <w:marRight w:val="0"/>
                  <w:marTop w:val="0"/>
                  <w:marBottom w:val="0"/>
                  <w:divBdr>
                    <w:top w:val="none" w:sz="0" w:space="0" w:color="auto"/>
                    <w:left w:val="none" w:sz="0" w:space="0" w:color="auto"/>
                    <w:bottom w:val="none" w:sz="0" w:space="0" w:color="auto"/>
                    <w:right w:val="none" w:sz="0" w:space="0" w:color="auto"/>
                  </w:divBdr>
                </w:div>
                <w:div w:id="640185979">
                  <w:marLeft w:val="0"/>
                  <w:marRight w:val="0"/>
                  <w:marTop w:val="0"/>
                  <w:marBottom w:val="0"/>
                  <w:divBdr>
                    <w:top w:val="none" w:sz="0" w:space="0" w:color="auto"/>
                    <w:left w:val="none" w:sz="0" w:space="0" w:color="auto"/>
                    <w:bottom w:val="none" w:sz="0" w:space="0" w:color="auto"/>
                    <w:right w:val="none" w:sz="0" w:space="0" w:color="auto"/>
                  </w:divBdr>
                </w:div>
                <w:div w:id="2001032969">
                  <w:marLeft w:val="0"/>
                  <w:marRight w:val="0"/>
                  <w:marTop w:val="0"/>
                  <w:marBottom w:val="0"/>
                  <w:divBdr>
                    <w:top w:val="none" w:sz="0" w:space="0" w:color="auto"/>
                    <w:left w:val="none" w:sz="0" w:space="0" w:color="auto"/>
                    <w:bottom w:val="none" w:sz="0" w:space="0" w:color="auto"/>
                    <w:right w:val="none" w:sz="0" w:space="0" w:color="auto"/>
                  </w:divBdr>
                </w:div>
                <w:div w:id="60057819">
                  <w:marLeft w:val="0"/>
                  <w:marRight w:val="0"/>
                  <w:marTop w:val="0"/>
                  <w:marBottom w:val="0"/>
                  <w:divBdr>
                    <w:top w:val="none" w:sz="0" w:space="0" w:color="auto"/>
                    <w:left w:val="none" w:sz="0" w:space="0" w:color="auto"/>
                    <w:bottom w:val="none" w:sz="0" w:space="0" w:color="auto"/>
                    <w:right w:val="none" w:sz="0" w:space="0" w:color="auto"/>
                  </w:divBdr>
                </w:div>
                <w:div w:id="1396200140">
                  <w:marLeft w:val="0"/>
                  <w:marRight w:val="0"/>
                  <w:marTop w:val="0"/>
                  <w:marBottom w:val="0"/>
                  <w:divBdr>
                    <w:top w:val="none" w:sz="0" w:space="0" w:color="auto"/>
                    <w:left w:val="none" w:sz="0" w:space="0" w:color="auto"/>
                    <w:bottom w:val="none" w:sz="0" w:space="0" w:color="auto"/>
                    <w:right w:val="none" w:sz="0" w:space="0" w:color="auto"/>
                  </w:divBdr>
                </w:div>
                <w:div w:id="1816292969">
                  <w:marLeft w:val="0"/>
                  <w:marRight w:val="0"/>
                  <w:marTop w:val="0"/>
                  <w:marBottom w:val="0"/>
                  <w:divBdr>
                    <w:top w:val="none" w:sz="0" w:space="0" w:color="auto"/>
                    <w:left w:val="none" w:sz="0" w:space="0" w:color="auto"/>
                    <w:bottom w:val="none" w:sz="0" w:space="0" w:color="auto"/>
                    <w:right w:val="none" w:sz="0" w:space="0" w:color="auto"/>
                  </w:divBdr>
                </w:div>
                <w:div w:id="1490747459">
                  <w:marLeft w:val="0"/>
                  <w:marRight w:val="0"/>
                  <w:marTop w:val="0"/>
                  <w:marBottom w:val="0"/>
                  <w:divBdr>
                    <w:top w:val="none" w:sz="0" w:space="0" w:color="auto"/>
                    <w:left w:val="none" w:sz="0" w:space="0" w:color="auto"/>
                    <w:bottom w:val="none" w:sz="0" w:space="0" w:color="auto"/>
                    <w:right w:val="none" w:sz="0" w:space="0" w:color="auto"/>
                  </w:divBdr>
                </w:div>
                <w:div w:id="481237723">
                  <w:marLeft w:val="0"/>
                  <w:marRight w:val="0"/>
                  <w:marTop w:val="0"/>
                  <w:marBottom w:val="0"/>
                  <w:divBdr>
                    <w:top w:val="none" w:sz="0" w:space="0" w:color="auto"/>
                    <w:left w:val="none" w:sz="0" w:space="0" w:color="auto"/>
                    <w:bottom w:val="none" w:sz="0" w:space="0" w:color="auto"/>
                    <w:right w:val="none" w:sz="0" w:space="0" w:color="auto"/>
                  </w:divBdr>
                </w:div>
                <w:div w:id="1137642745">
                  <w:marLeft w:val="0"/>
                  <w:marRight w:val="0"/>
                  <w:marTop w:val="400"/>
                  <w:marBottom w:val="0"/>
                  <w:divBdr>
                    <w:top w:val="none" w:sz="0" w:space="0" w:color="auto"/>
                    <w:left w:val="none" w:sz="0" w:space="0" w:color="auto"/>
                    <w:bottom w:val="none" w:sz="0" w:space="0" w:color="auto"/>
                    <w:right w:val="none" w:sz="0" w:space="0" w:color="auto"/>
                  </w:divBdr>
                </w:div>
                <w:div w:id="1241133908">
                  <w:marLeft w:val="0"/>
                  <w:marRight w:val="0"/>
                  <w:marTop w:val="0"/>
                  <w:marBottom w:val="0"/>
                  <w:divBdr>
                    <w:top w:val="none" w:sz="0" w:space="0" w:color="auto"/>
                    <w:left w:val="none" w:sz="0" w:space="0" w:color="auto"/>
                    <w:bottom w:val="none" w:sz="0" w:space="0" w:color="auto"/>
                    <w:right w:val="none" w:sz="0" w:space="0" w:color="auto"/>
                  </w:divBdr>
                </w:div>
                <w:div w:id="709957778">
                  <w:marLeft w:val="0"/>
                  <w:marRight w:val="0"/>
                  <w:marTop w:val="0"/>
                  <w:marBottom w:val="0"/>
                  <w:divBdr>
                    <w:top w:val="none" w:sz="0" w:space="0" w:color="auto"/>
                    <w:left w:val="none" w:sz="0" w:space="0" w:color="auto"/>
                    <w:bottom w:val="none" w:sz="0" w:space="0" w:color="auto"/>
                    <w:right w:val="none" w:sz="0" w:space="0" w:color="auto"/>
                  </w:divBdr>
                </w:div>
                <w:div w:id="767581846">
                  <w:marLeft w:val="0"/>
                  <w:marRight w:val="0"/>
                  <w:marTop w:val="0"/>
                  <w:marBottom w:val="0"/>
                  <w:divBdr>
                    <w:top w:val="none" w:sz="0" w:space="0" w:color="auto"/>
                    <w:left w:val="none" w:sz="0" w:space="0" w:color="auto"/>
                    <w:bottom w:val="none" w:sz="0" w:space="0" w:color="auto"/>
                    <w:right w:val="none" w:sz="0" w:space="0" w:color="auto"/>
                  </w:divBdr>
                </w:div>
                <w:div w:id="917401129">
                  <w:marLeft w:val="0"/>
                  <w:marRight w:val="0"/>
                  <w:marTop w:val="0"/>
                  <w:marBottom w:val="0"/>
                  <w:divBdr>
                    <w:top w:val="none" w:sz="0" w:space="0" w:color="auto"/>
                    <w:left w:val="none" w:sz="0" w:space="0" w:color="auto"/>
                    <w:bottom w:val="none" w:sz="0" w:space="0" w:color="auto"/>
                    <w:right w:val="none" w:sz="0" w:space="0" w:color="auto"/>
                  </w:divBdr>
                </w:div>
                <w:div w:id="11153715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95320435">
          <w:marLeft w:val="0"/>
          <w:marRight w:val="0"/>
          <w:marTop w:val="0"/>
          <w:marBottom w:val="0"/>
          <w:divBdr>
            <w:top w:val="none" w:sz="0" w:space="0" w:color="auto"/>
            <w:left w:val="none" w:sz="0" w:space="0" w:color="auto"/>
            <w:bottom w:val="none" w:sz="0" w:space="0" w:color="auto"/>
            <w:right w:val="none" w:sz="0" w:space="0" w:color="auto"/>
          </w:divBdr>
          <w:divsChild>
            <w:div w:id="10261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6678">
      <w:bodyDiv w:val="1"/>
      <w:marLeft w:val="0"/>
      <w:marRight w:val="0"/>
      <w:marTop w:val="0"/>
      <w:marBottom w:val="0"/>
      <w:divBdr>
        <w:top w:val="none" w:sz="0" w:space="0" w:color="auto"/>
        <w:left w:val="none" w:sz="0" w:space="0" w:color="auto"/>
        <w:bottom w:val="none" w:sz="0" w:space="0" w:color="auto"/>
        <w:right w:val="none" w:sz="0" w:space="0" w:color="auto"/>
      </w:divBdr>
      <w:divsChild>
        <w:div w:id="493843197">
          <w:marLeft w:val="0"/>
          <w:marRight w:val="0"/>
          <w:marTop w:val="0"/>
          <w:marBottom w:val="0"/>
          <w:divBdr>
            <w:top w:val="none" w:sz="0" w:space="0" w:color="auto"/>
            <w:left w:val="none" w:sz="0" w:space="0" w:color="auto"/>
            <w:bottom w:val="none" w:sz="0" w:space="0" w:color="auto"/>
            <w:right w:val="none" w:sz="0" w:space="0" w:color="auto"/>
          </w:divBdr>
          <w:divsChild>
            <w:div w:id="946346530">
              <w:marLeft w:val="0"/>
              <w:marRight w:val="0"/>
              <w:marTop w:val="0"/>
              <w:marBottom w:val="0"/>
              <w:divBdr>
                <w:top w:val="none" w:sz="0" w:space="0" w:color="auto"/>
                <w:left w:val="none" w:sz="0" w:space="0" w:color="auto"/>
                <w:bottom w:val="none" w:sz="0" w:space="0" w:color="auto"/>
                <w:right w:val="none" w:sz="0" w:space="0" w:color="auto"/>
              </w:divBdr>
              <w:divsChild>
                <w:div w:id="13506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124247-nekustama-ipasuma-valsts-kadastra-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likumi.lv/ta/id/124247-nekustama-ipasuma-valsts-kadastra-likum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BD88F-26F0-4B24-9B46-A883F00C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13</Pages>
  <Words>16902</Words>
  <Characters>9635</Characters>
  <Application>Microsoft Office Word</Application>
  <DocSecurity>0</DocSecurity>
  <Lines>80</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Nekustamā īpašuma valsts kadastra informācijas pieprasīšanas un izsniegšanas kārtība</vt:lpstr>
      <vt:lpstr>Nekustamā īpašuma valsts kadastra informācijas pieprasīšanas un izsniegšanas kārtība</vt:lpstr>
    </vt:vector>
  </TitlesOfParts>
  <Company>Tieslietu ministrija</Company>
  <LinksUpToDate>false</LinksUpToDate>
  <CharactersWithSpaces>26485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Nekustamā īpašuma valsts kadastra informācijas pieprasīšanas un izsniegšanas kārtība</dc:title>
  <dc:subject>Ministru kabineta noteikumu projekts</dc:subject>
  <dc:creator>Kristaps Tralmaks</dc:creator>
  <dc:description>67038604, kristaps.tralmaks@vzd.gov.lv</dc:description>
  <cp:lastModifiedBy>Leontine Babkina</cp:lastModifiedBy>
  <cp:revision>36</cp:revision>
  <cp:lastPrinted>2018-07-23T06:59:00Z</cp:lastPrinted>
  <dcterms:created xsi:type="dcterms:W3CDTF">2018-05-17T13:38:00Z</dcterms:created>
  <dcterms:modified xsi:type="dcterms:W3CDTF">2018-07-25T06:00:00Z</dcterms:modified>
</cp:coreProperties>
</file>