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21" w:rsidRPr="0085219C"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85219C">
        <w:rPr>
          <w:rFonts w:ascii="Times New Roman" w:eastAsia="Times New Roman" w:hAnsi="Times New Roman" w:cs="Times New Roman"/>
          <w:b/>
          <w:bCs/>
          <w:sz w:val="28"/>
          <w:szCs w:val="24"/>
          <w:lang w:eastAsia="lv-LV"/>
        </w:rPr>
        <w:t xml:space="preserve">Ministru kabineta noteikumu projekta </w:t>
      </w:r>
    </w:p>
    <w:p w:rsidR="008E432C"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85219C">
        <w:rPr>
          <w:rFonts w:ascii="Times New Roman" w:eastAsia="Times New Roman" w:hAnsi="Times New Roman" w:cs="Times New Roman"/>
          <w:b/>
          <w:bCs/>
          <w:sz w:val="28"/>
          <w:szCs w:val="24"/>
          <w:lang w:eastAsia="lv-LV"/>
        </w:rPr>
        <w:t>„</w:t>
      </w:r>
      <w:r w:rsidR="00151E5E" w:rsidRPr="0085219C">
        <w:rPr>
          <w:sz w:val="24"/>
        </w:rPr>
        <w:t xml:space="preserve"> </w:t>
      </w:r>
      <w:r w:rsidR="00151E5E" w:rsidRPr="0085219C">
        <w:rPr>
          <w:rFonts w:ascii="Times New Roman" w:eastAsia="Times New Roman" w:hAnsi="Times New Roman" w:cs="Times New Roman"/>
          <w:b/>
          <w:bCs/>
          <w:sz w:val="28"/>
          <w:szCs w:val="24"/>
          <w:lang w:eastAsia="lv-LV"/>
        </w:rPr>
        <w:t>Noteikumi par lauksaimniecības, lauku un zivsaimniecības saimnieciskās darbības veicēju aizdevumu programmu</w:t>
      </w:r>
      <w:r w:rsidRPr="0085219C">
        <w:rPr>
          <w:rFonts w:ascii="Times New Roman" w:eastAsia="Times New Roman" w:hAnsi="Times New Roman" w:cs="Times New Roman"/>
          <w:b/>
          <w:bCs/>
          <w:sz w:val="28"/>
          <w:szCs w:val="24"/>
          <w:lang w:eastAsia="lv-LV"/>
        </w:rPr>
        <w:t>” sākotnējās ietekmes novērtējuma ziņojums (anotācija)</w:t>
      </w:r>
    </w:p>
    <w:p w:rsidR="0085219C" w:rsidRPr="0085219C" w:rsidRDefault="0085219C" w:rsidP="00523AD7">
      <w:pPr>
        <w:spacing w:after="0" w:line="240" w:lineRule="auto"/>
        <w:ind w:firstLine="301"/>
        <w:jc w:val="center"/>
        <w:rPr>
          <w:rFonts w:ascii="Times New Roman" w:eastAsia="Times New Roman" w:hAnsi="Times New Roman" w:cs="Times New Roman"/>
          <w:b/>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63"/>
        <w:gridCol w:w="6492"/>
      </w:tblGrid>
      <w:tr w:rsidR="00523AD7" w:rsidRPr="00523AD7" w:rsidTr="008E432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Tiesību akta projekta anotācijas kopsavilkums</w:t>
            </w:r>
          </w:p>
        </w:tc>
      </w:tr>
      <w:tr w:rsidR="008E432C" w:rsidRPr="00523AD7" w:rsidTr="00D6587B">
        <w:tc>
          <w:tcPr>
            <w:tcW w:w="1415"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12401A">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Mērķis, risinājums u</w:t>
            </w:r>
            <w:r w:rsidR="0012401A">
              <w:rPr>
                <w:rFonts w:ascii="Times New Roman" w:eastAsia="Times New Roman" w:hAnsi="Times New Roman" w:cs="Times New Roman"/>
                <w:sz w:val="24"/>
                <w:szCs w:val="24"/>
                <w:lang w:eastAsia="lv-LV"/>
              </w:rPr>
              <w:t>n projekta spēkā stāšanās laiks</w:t>
            </w:r>
          </w:p>
        </w:tc>
        <w:tc>
          <w:tcPr>
            <w:tcW w:w="3585" w:type="pct"/>
            <w:tcBorders>
              <w:top w:val="outset" w:sz="6" w:space="0" w:color="414142"/>
              <w:left w:val="outset" w:sz="6" w:space="0" w:color="414142"/>
              <w:bottom w:val="outset" w:sz="6" w:space="0" w:color="414142"/>
              <w:right w:val="outset" w:sz="6" w:space="0" w:color="414142"/>
            </w:tcBorders>
            <w:hideMark/>
          </w:tcPr>
          <w:p w:rsidR="00151E5E" w:rsidRPr="00151E5E" w:rsidRDefault="00AD5394" w:rsidP="00151E5E">
            <w:pPr>
              <w:jc w:val="both"/>
              <w:rPr>
                <w:rFonts w:ascii="Times New Roman" w:hAnsi="Times New Roman" w:cs="Times New Roman"/>
                <w:sz w:val="24"/>
                <w:szCs w:val="24"/>
                <w:lang w:eastAsia="lv-LV"/>
              </w:rPr>
            </w:pPr>
            <w:r w:rsidRPr="00151E5E">
              <w:rPr>
                <w:rFonts w:ascii="Times New Roman" w:eastAsia="Times New Roman" w:hAnsi="Times New Roman" w:cs="Times New Roman"/>
                <w:sz w:val="24"/>
                <w:szCs w:val="24"/>
                <w:lang w:eastAsia="lv-LV"/>
              </w:rPr>
              <w:t xml:space="preserve">Projekta mērķis ir </w:t>
            </w:r>
            <w:r w:rsidR="00151E5E" w:rsidRPr="00151E5E">
              <w:rPr>
                <w:rFonts w:ascii="Times New Roman" w:hAnsi="Times New Roman" w:cs="Times New Roman"/>
                <w:sz w:val="24"/>
                <w:szCs w:val="24"/>
                <w:lang w:eastAsia="lv-LV"/>
              </w:rPr>
              <w:t>veicināt iedzīvotāju iesaistīšanos saimnieciskajā darbībā un palielināt finanšu resursu pieejamību saimnieciskās darbības veicējiem lauksaimniecības, lauku un zivsaimniecības nozarē. Aizdevumu programma papildina finanšu tirgū pieejamo kredītiestāžu finansējumu.</w:t>
            </w:r>
          </w:p>
          <w:p w:rsidR="00AD5394" w:rsidRPr="00523AD7" w:rsidRDefault="00AD5394" w:rsidP="00523AD7">
            <w:pPr>
              <w:spacing w:after="0" w:line="240" w:lineRule="auto"/>
              <w:jc w:val="both"/>
              <w:rPr>
                <w:rFonts w:ascii="Times New Roman" w:eastAsia="Times New Roman" w:hAnsi="Times New Roman" w:cs="Times New Roman"/>
                <w:sz w:val="24"/>
                <w:szCs w:val="24"/>
                <w:lang w:eastAsia="lv-LV"/>
              </w:rPr>
            </w:pPr>
            <w:r w:rsidRPr="00151E5E">
              <w:rPr>
                <w:rFonts w:ascii="Times New Roman" w:hAnsi="Times New Roman" w:cs="Times New Roman"/>
                <w:sz w:val="24"/>
                <w:szCs w:val="24"/>
              </w:rPr>
              <w:t>Tiesību akts stājas spēkā pēc tā publicēšanas izdevumā “Latvijas Vēstnesis”.</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1912"/>
        <w:gridCol w:w="6567"/>
      </w:tblGrid>
      <w:tr w:rsidR="00523AD7" w:rsidRPr="00523AD7" w:rsidTr="004D7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4D75A9">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 Tiesību akta projekta izstrādes nepieciešamība</w:t>
            </w:r>
          </w:p>
        </w:tc>
      </w:tr>
      <w:tr w:rsidR="00523AD7" w:rsidRPr="00523AD7" w:rsidTr="00420EE0">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05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Pamatojums</w:t>
            </w:r>
          </w:p>
        </w:tc>
        <w:tc>
          <w:tcPr>
            <w:tcW w:w="3626" w:type="pct"/>
            <w:tcBorders>
              <w:top w:val="outset" w:sz="6" w:space="0" w:color="414142"/>
              <w:left w:val="outset" w:sz="6" w:space="0" w:color="414142"/>
              <w:bottom w:val="outset" w:sz="6" w:space="0" w:color="414142"/>
              <w:right w:val="outset" w:sz="6" w:space="0" w:color="414142"/>
            </w:tcBorders>
            <w:hideMark/>
          </w:tcPr>
          <w:p w:rsidR="008E432C" w:rsidRPr="00523AD7" w:rsidRDefault="00151E5E" w:rsidP="004D75A9">
            <w:pPr>
              <w:spacing w:after="0" w:line="240" w:lineRule="auto"/>
              <w:jc w:val="both"/>
              <w:rPr>
                <w:rFonts w:ascii="Times New Roman" w:eastAsia="Times New Roman" w:hAnsi="Times New Roman" w:cs="Times New Roman"/>
                <w:sz w:val="24"/>
                <w:szCs w:val="24"/>
                <w:lang w:eastAsia="lv-LV"/>
              </w:rPr>
            </w:pPr>
            <w:r w:rsidRPr="00151E5E">
              <w:rPr>
                <w:rFonts w:ascii="Times New Roman" w:hAnsi="Times New Roman" w:cs="Times New Roman"/>
                <w:sz w:val="24"/>
                <w:szCs w:val="24"/>
              </w:rPr>
              <w:t>Ministru kabineta noteikumu projekts “Noteikumi par lauksaimniecības, lauku un zivsaimniecības saimnieciskās darbības veicēju aizdevumu programmu</w:t>
            </w:r>
            <w:r>
              <w:rPr>
                <w:rFonts w:ascii="Times New Roman" w:hAnsi="Times New Roman" w:cs="Times New Roman"/>
                <w:sz w:val="24"/>
                <w:szCs w:val="24"/>
              </w:rPr>
              <w:t>”</w:t>
            </w:r>
            <w:r w:rsidRPr="00151E5E">
              <w:rPr>
                <w:rFonts w:ascii="Times New Roman" w:hAnsi="Times New Roman" w:cs="Times New Roman"/>
                <w:sz w:val="24"/>
                <w:szCs w:val="24"/>
              </w:rPr>
              <w:t xml:space="preserve"> (turpmāk – noteikumu projekts) izstrādāts saskaņā ar Attīstības finanšu institūcijas likuma 12.panta ceturto daļu.</w:t>
            </w:r>
          </w:p>
        </w:tc>
      </w:tr>
      <w:tr w:rsidR="00523AD7" w:rsidRPr="00523AD7" w:rsidTr="00420EE0">
        <w:tc>
          <w:tcPr>
            <w:tcW w:w="318" w:type="pct"/>
            <w:tcBorders>
              <w:top w:val="outset" w:sz="6" w:space="0" w:color="414142"/>
              <w:left w:val="outset" w:sz="6" w:space="0" w:color="414142"/>
              <w:bottom w:val="outset" w:sz="6" w:space="0" w:color="414142"/>
              <w:right w:val="outset" w:sz="6" w:space="0" w:color="414142"/>
            </w:tcBorders>
            <w:hideMark/>
          </w:tcPr>
          <w:p w:rsidR="00604578"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p w:rsidR="00604578" w:rsidRPr="00604578" w:rsidRDefault="00604578" w:rsidP="00604578">
            <w:pPr>
              <w:rPr>
                <w:rFonts w:ascii="Times New Roman" w:eastAsia="Times New Roman" w:hAnsi="Times New Roman" w:cs="Times New Roman"/>
                <w:sz w:val="24"/>
                <w:szCs w:val="24"/>
                <w:lang w:eastAsia="lv-LV"/>
              </w:rPr>
            </w:pPr>
          </w:p>
          <w:p w:rsidR="00604578" w:rsidRPr="00604578" w:rsidRDefault="00604578" w:rsidP="00604578">
            <w:pPr>
              <w:rPr>
                <w:rFonts w:ascii="Times New Roman" w:eastAsia="Times New Roman" w:hAnsi="Times New Roman" w:cs="Times New Roman"/>
                <w:sz w:val="24"/>
                <w:szCs w:val="24"/>
                <w:lang w:eastAsia="lv-LV"/>
              </w:rPr>
            </w:pPr>
          </w:p>
          <w:p w:rsidR="00604578" w:rsidRDefault="00604578" w:rsidP="00604578">
            <w:pPr>
              <w:rPr>
                <w:rFonts w:ascii="Times New Roman" w:eastAsia="Times New Roman" w:hAnsi="Times New Roman" w:cs="Times New Roman"/>
                <w:sz w:val="24"/>
                <w:szCs w:val="24"/>
                <w:lang w:eastAsia="lv-LV"/>
              </w:rPr>
            </w:pPr>
          </w:p>
          <w:p w:rsidR="008E432C" w:rsidRPr="00604578" w:rsidRDefault="008E432C" w:rsidP="00604578">
            <w:pPr>
              <w:rPr>
                <w:rFonts w:ascii="Times New Roman" w:eastAsia="Times New Roman" w:hAnsi="Times New Roman" w:cs="Times New Roman"/>
                <w:sz w:val="24"/>
                <w:szCs w:val="24"/>
                <w:lang w:eastAsia="lv-LV"/>
              </w:rPr>
            </w:pPr>
          </w:p>
        </w:tc>
        <w:tc>
          <w:tcPr>
            <w:tcW w:w="1056" w:type="pct"/>
            <w:tcBorders>
              <w:top w:val="outset" w:sz="6" w:space="0" w:color="414142"/>
              <w:left w:val="outset" w:sz="6" w:space="0" w:color="414142"/>
              <w:bottom w:val="outset" w:sz="6" w:space="0" w:color="414142"/>
              <w:right w:val="outset" w:sz="6" w:space="0" w:color="414142"/>
            </w:tcBorders>
            <w:hideMark/>
          </w:tcPr>
          <w:p w:rsidR="00884388"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884388" w:rsidRPr="00884388" w:rsidRDefault="00884388" w:rsidP="00884388">
            <w:pPr>
              <w:rPr>
                <w:rFonts w:ascii="Times New Roman" w:eastAsia="Times New Roman" w:hAnsi="Times New Roman" w:cs="Times New Roman"/>
                <w:sz w:val="24"/>
                <w:szCs w:val="24"/>
                <w:lang w:eastAsia="lv-LV"/>
              </w:rPr>
            </w:pPr>
          </w:p>
          <w:p w:rsidR="00884388" w:rsidRPr="00884388" w:rsidRDefault="00884388" w:rsidP="00884388">
            <w:pPr>
              <w:rPr>
                <w:rFonts w:ascii="Times New Roman" w:eastAsia="Times New Roman" w:hAnsi="Times New Roman" w:cs="Times New Roman"/>
                <w:sz w:val="24"/>
                <w:szCs w:val="24"/>
                <w:lang w:eastAsia="lv-LV"/>
              </w:rPr>
            </w:pPr>
          </w:p>
          <w:p w:rsidR="00884388" w:rsidRDefault="00884388" w:rsidP="00884388">
            <w:pPr>
              <w:rPr>
                <w:rFonts w:ascii="Times New Roman" w:eastAsia="Times New Roman" w:hAnsi="Times New Roman" w:cs="Times New Roman"/>
                <w:sz w:val="24"/>
                <w:szCs w:val="24"/>
                <w:lang w:eastAsia="lv-LV"/>
              </w:rPr>
            </w:pPr>
          </w:p>
          <w:p w:rsidR="008E432C" w:rsidRPr="00884388" w:rsidRDefault="008E432C" w:rsidP="00884388">
            <w:pPr>
              <w:rPr>
                <w:rFonts w:ascii="Times New Roman" w:eastAsia="Times New Roman" w:hAnsi="Times New Roman" w:cs="Times New Roman"/>
                <w:sz w:val="24"/>
                <w:szCs w:val="24"/>
                <w:lang w:eastAsia="lv-LV"/>
              </w:rPr>
            </w:pPr>
          </w:p>
        </w:tc>
        <w:tc>
          <w:tcPr>
            <w:tcW w:w="3626" w:type="pct"/>
            <w:tcBorders>
              <w:top w:val="outset" w:sz="6" w:space="0" w:color="414142"/>
              <w:left w:val="outset" w:sz="6" w:space="0" w:color="414142"/>
              <w:bottom w:val="outset" w:sz="6" w:space="0" w:color="414142"/>
              <w:right w:val="outset" w:sz="6" w:space="0" w:color="414142"/>
            </w:tcBorders>
            <w:hideMark/>
          </w:tcPr>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Zemkopības ministrija sadarbībā ar akciju sabiedrību “Attīstības finanšu institūcija Altum” (turpmāk </w:t>
            </w:r>
            <w:r w:rsidR="00630295">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sabiedrība Altum) ir izstrādājusi noteikumu projektu lauku uzņēmēju un zivsaimniecības saimnieciskās darbības veicēju aizdevumu (turpmāk – aizdevumi) piešķiršanas nosacījumiem. Noteikumu projekts nosaka lauku un zivsaimniecības saimnieciskās darbības veicēju aizdevumu programmas (turpmāk – aizdevumu programma) finansējumu un īstenošanas kārtību, atbalstāmās darbības un aizdevumu pretendentus.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Aizdevumu programmas mērķis ir veicināt iedzīvotāju iesaistīšanos saimnieciskajā darbībā un palielināt finanšu resursu pieejamību saimnieciskās darbības veicējiem, kuri darbojas vai plāno uzsākt darboties lauksaimniecības, lauku attīstības vai zivsaimniecības nozarē. Aizdevumu programma papildina finanšu tirgū pieejamo kredītiestāžu finansējumu. Aizdevumu programma lauksaimniecības un lauku saimnieciskās darbības aizdevum</w:t>
            </w:r>
            <w:r w:rsidR="00C13D4F">
              <w:rPr>
                <w:rFonts w:ascii="Times New Roman" w:eastAsia="Times New Roman" w:hAnsi="Times New Roman" w:cs="Times New Roman"/>
                <w:sz w:val="24"/>
                <w:szCs w:val="24"/>
                <w:lang w:eastAsia="lv-LV"/>
              </w:rPr>
              <w:t>am darbosies lauku teritorijās, tas ir</w:t>
            </w:r>
            <w:r w:rsidR="00026B10">
              <w:rPr>
                <w:rFonts w:ascii="Times New Roman" w:eastAsia="Times New Roman" w:hAnsi="Times New Roman" w:cs="Times New Roman"/>
                <w:sz w:val="24"/>
                <w:szCs w:val="24"/>
                <w:lang w:eastAsia="lv-LV"/>
              </w:rPr>
              <w:t>,</w:t>
            </w:r>
            <w:r w:rsidR="00C13D4F">
              <w:rPr>
                <w:rFonts w:ascii="Times New Roman" w:eastAsia="Times New Roman" w:hAnsi="Times New Roman" w:cs="Times New Roman"/>
                <w:sz w:val="24"/>
                <w:szCs w:val="24"/>
                <w:lang w:eastAsia="lv-LV"/>
              </w:rPr>
              <w:t xml:space="preserve"> </w:t>
            </w:r>
            <w:r w:rsidRPr="002615A8">
              <w:rPr>
                <w:rFonts w:ascii="Times New Roman" w:eastAsia="Times New Roman" w:hAnsi="Times New Roman" w:cs="Times New Roman"/>
                <w:sz w:val="24"/>
                <w:szCs w:val="24"/>
                <w:lang w:eastAsia="lv-LV"/>
              </w:rPr>
              <w:t>vis</w:t>
            </w:r>
            <w:r w:rsidR="00026B10">
              <w:rPr>
                <w:rFonts w:ascii="Times New Roman" w:eastAsia="Times New Roman" w:hAnsi="Times New Roman" w:cs="Times New Roman"/>
                <w:sz w:val="24"/>
                <w:szCs w:val="24"/>
                <w:lang w:eastAsia="lv-LV"/>
              </w:rPr>
              <w:t>ā</w:t>
            </w:r>
            <w:r w:rsidRPr="002615A8">
              <w:rPr>
                <w:rFonts w:ascii="Times New Roman" w:eastAsia="Times New Roman" w:hAnsi="Times New Roman" w:cs="Times New Roman"/>
                <w:sz w:val="24"/>
                <w:szCs w:val="24"/>
                <w:lang w:eastAsia="lv-LV"/>
              </w:rPr>
              <w:t xml:space="preserve"> Latvijas teritorij</w:t>
            </w:r>
            <w:r w:rsidR="00026B10">
              <w:rPr>
                <w:rFonts w:ascii="Times New Roman" w:eastAsia="Times New Roman" w:hAnsi="Times New Roman" w:cs="Times New Roman"/>
                <w:sz w:val="24"/>
                <w:szCs w:val="24"/>
                <w:lang w:eastAsia="lv-LV"/>
              </w:rPr>
              <w:t>ā</w:t>
            </w:r>
            <w:r w:rsidRPr="002615A8">
              <w:rPr>
                <w:rFonts w:ascii="Times New Roman" w:eastAsia="Times New Roman" w:hAnsi="Times New Roman" w:cs="Times New Roman"/>
                <w:sz w:val="24"/>
                <w:szCs w:val="24"/>
                <w:lang w:eastAsia="lv-LV"/>
              </w:rPr>
              <w:t>, izņemot pilsēt</w:t>
            </w:r>
            <w:r w:rsidR="00026B10">
              <w:rPr>
                <w:rFonts w:ascii="Times New Roman" w:eastAsia="Times New Roman" w:hAnsi="Times New Roman" w:cs="Times New Roman"/>
                <w:sz w:val="24"/>
                <w:szCs w:val="24"/>
                <w:lang w:eastAsia="lv-LV"/>
              </w:rPr>
              <w:t>ā</w:t>
            </w:r>
            <w:r w:rsidRPr="002615A8">
              <w:rPr>
                <w:rFonts w:ascii="Times New Roman" w:eastAsia="Times New Roman" w:hAnsi="Times New Roman" w:cs="Times New Roman"/>
                <w:sz w:val="24"/>
                <w:szCs w:val="24"/>
                <w:lang w:eastAsia="lv-LV"/>
              </w:rPr>
              <w:t>s, kurās iedzīvotā</w:t>
            </w:r>
            <w:r w:rsidR="00C13D4F">
              <w:rPr>
                <w:rFonts w:ascii="Times New Roman" w:eastAsia="Times New Roman" w:hAnsi="Times New Roman" w:cs="Times New Roman"/>
                <w:sz w:val="24"/>
                <w:szCs w:val="24"/>
                <w:lang w:eastAsia="lv-LV"/>
              </w:rPr>
              <w:t>ju skaits ir lielāks par 15 000</w:t>
            </w:r>
            <w:r w:rsidRPr="002615A8">
              <w:rPr>
                <w:rFonts w:ascii="Times New Roman" w:eastAsia="Times New Roman" w:hAnsi="Times New Roman" w:cs="Times New Roman"/>
                <w:sz w:val="24"/>
                <w:szCs w:val="24"/>
                <w:lang w:eastAsia="lv-LV"/>
              </w:rPr>
              <w:t>, savukārt zivsaimniecības s</w:t>
            </w:r>
            <w:r w:rsidR="00C13D4F">
              <w:rPr>
                <w:rFonts w:ascii="Times New Roman" w:eastAsia="Times New Roman" w:hAnsi="Times New Roman" w:cs="Times New Roman"/>
                <w:sz w:val="24"/>
                <w:szCs w:val="24"/>
                <w:lang w:eastAsia="lv-LV"/>
              </w:rPr>
              <w:t>aimnieciskās darbības aizdevumu</w:t>
            </w:r>
            <w:r w:rsidRPr="002615A8">
              <w:rPr>
                <w:rFonts w:ascii="Times New Roman" w:eastAsia="Times New Roman" w:hAnsi="Times New Roman" w:cs="Times New Roman"/>
                <w:sz w:val="24"/>
                <w:szCs w:val="24"/>
                <w:lang w:eastAsia="lv-LV"/>
              </w:rPr>
              <w:t xml:space="preserve"> </w:t>
            </w:r>
            <w:r w:rsidR="00C13D4F">
              <w:rPr>
                <w:rFonts w:ascii="Times New Roman" w:eastAsia="Times New Roman" w:hAnsi="Times New Roman" w:cs="Times New Roman"/>
                <w:sz w:val="24"/>
                <w:szCs w:val="24"/>
                <w:lang w:eastAsia="lv-LV"/>
              </w:rPr>
              <w:t>varēs saņemt saimnieciskās darbības veicēji, k</w:t>
            </w:r>
            <w:r w:rsidR="00026B10">
              <w:rPr>
                <w:rFonts w:ascii="Times New Roman" w:eastAsia="Times New Roman" w:hAnsi="Times New Roman" w:cs="Times New Roman"/>
                <w:sz w:val="24"/>
                <w:szCs w:val="24"/>
                <w:lang w:eastAsia="lv-LV"/>
              </w:rPr>
              <w:t>as</w:t>
            </w:r>
            <w:r w:rsidR="00C13D4F">
              <w:rPr>
                <w:rFonts w:ascii="Times New Roman" w:eastAsia="Times New Roman" w:hAnsi="Times New Roman" w:cs="Times New Roman"/>
                <w:sz w:val="24"/>
                <w:szCs w:val="24"/>
                <w:lang w:eastAsia="lv-LV"/>
              </w:rPr>
              <w:t xml:space="preserve"> darbojas visa Latvijas teritorijā</w:t>
            </w:r>
            <w:r w:rsidRPr="002615A8">
              <w:rPr>
                <w:rFonts w:ascii="Times New Roman" w:eastAsia="Times New Roman" w:hAnsi="Times New Roman" w:cs="Times New Roman"/>
                <w:sz w:val="24"/>
                <w:szCs w:val="24"/>
                <w:lang w:eastAsia="lv-LV"/>
              </w:rPr>
              <w:t xml:space="preserve">.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Aizdevumu programmas finansējums paredzēts no 2007.</w:t>
            </w:r>
            <w:r w:rsidR="00026B10">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2013.gada plānošanas perioda atmaksu finansējuma:</w:t>
            </w:r>
          </w:p>
          <w:p w:rsidR="002615A8" w:rsidRPr="005A5455"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w:t>
            </w:r>
            <w:r w:rsidRPr="005A5455">
              <w:rPr>
                <w:rFonts w:ascii="Times New Roman" w:eastAsia="Times New Roman" w:hAnsi="Times New Roman" w:cs="Times New Roman"/>
                <w:sz w:val="24"/>
                <w:szCs w:val="24"/>
                <w:lang w:eastAsia="lv-LV"/>
              </w:rPr>
              <w:tab/>
              <w:t>Latvijas Lauku attīstības programm</w:t>
            </w:r>
            <w:r w:rsidR="00026B10" w:rsidRPr="005A5455">
              <w:rPr>
                <w:rFonts w:ascii="Times New Roman" w:eastAsia="Times New Roman" w:hAnsi="Times New Roman" w:cs="Times New Roman"/>
                <w:sz w:val="24"/>
                <w:szCs w:val="24"/>
                <w:lang w:eastAsia="lv-LV"/>
              </w:rPr>
              <w:t>ā</w:t>
            </w:r>
            <w:r w:rsidRPr="005A5455">
              <w:rPr>
                <w:rFonts w:ascii="Times New Roman" w:eastAsia="Times New Roman" w:hAnsi="Times New Roman" w:cs="Times New Roman"/>
                <w:sz w:val="24"/>
                <w:szCs w:val="24"/>
                <w:lang w:eastAsia="lv-LV"/>
              </w:rPr>
              <w:t xml:space="preserve"> 2007.</w:t>
            </w:r>
            <w:r w:rsidR="00026B10" w:rsidRPr="005A5455">
              <w:rPr>
                <w:rFonts w:ascii="Times New Roman" w:eastAsia="Times New Roman" w:hAnsi="Times New Roman" w:cs="Times New Roman"/>
                <w:sz w:val="24"/>
                <w:szCs w:val="24"/>
                <w:lang w:eastAsia="lv-LV"/>
              </w:rPr>
              <w:t>–</w:t>
            </w:r>
            <w:r w:rsidRPr="005A5455">
              <w:rPr>
                <w:rFonts w:ascii="Times New Roman" w:eastAsia="Times New Roman" w:hAnsi="Times New Roman" w:cs="Times New Roman"/>
                <w:sz w:val="24"/>
                <w:szCs w:val="24"/>
                <w:lang w:eastAsia="lv-LV"/>
              </w:rPr>
              <w:t xml:space="preserve">2013.gadam (turpmāk </w:t>
            </w:r>
            <w:r w:rsidR="00026B10" w:rsidRPr="005A5455">
              <w:rPr>
                <w:rFonts w:ascii="Times New Roman" w:eastAsia="Times New Roman" w:hAnsi="Times New Roman" w:cs="Times New Roman"/>
                <w:sz w:val="24"/>
                <w:szCs w:val="24"/>
                <w:lang w:eastAsia="lv-LV"/>
              </w:rPr>
              <w:t>–</w:t>
            </w:r>
            <w:r w:rsidRPr="005A5455">
              <w:rPr>
                <w:rFonts w:ascii="Times New Roman" w:eastAsia="Times New Roman" w:hAnsi="Times New Roman" w:cs="Times New Roman"/>
                <w:sz w:val="24"/>
                <w:szCs w:val="24"/>
                <w:lang w:eastAsia="lv-LV"/>
              </w:rPr>
              <w:t xml:space="preserve"> LAP 2007</w:t>
            </w:r>
            <w:r w:rsidR="00026B10" w:rsidRPr="005A5455">
              <w:rPr>
                <w:rFonts w:ascii="Times New Roman" w:eastAsia="Times New Roman" w:hAnsi="Times New Roman" w:cs="Times New Roman"/>
                <w:sz w:val="24"/>
                <w:szCs w:val="24"/>
                <w:lang w:eastAsia="lv-LV"/>
              </w:rPr>
              <w:t>–</w:t>
            </w:r>
            <w:r w:rsidRPr="005A5455">
              <w:rPr>
                <w:rFonts w:ascii="Times New Roman" w:eastAsia="Times New Roman" w:hAnsi="Times New Roman" w:cs="Times New Roman"/>
                <w:sz w:val="24"/>
                <w:szCs w:val="24"/>
                <w:lang w:eastAsia="lv-LV"/>
              </w:rPr>
              <w:t>2013) īstenota pasākuma “Kredītu fonds” atmaksā</w:t>
            </w:r>
            <w:r w:rsidR="00026B10" w:rsidRPr="005A5455">
              <w:rPr>
                <w:rFonts w:ascii="Times New Roman" w:eastAsia="Times New Roman" w:hAnsi="Times New Roman" w:cs="Times New Roman"/>
                <w:sz w:val="24"/>
                <w:szCs w:val="24"/>
                <w:lang w:eastAsia="lv-LV"/>
              </w:rPr>
              <w:t>jamais</w:t>
            </w:r>
            <w:r w:rsidRPr="005A5455">
              <w:rPr>
                <w:rFonts w:ascii="Times New Roman" w:eastAsia="Times New Roman" w:hAnsi="Times New Roman" w:cs="Times New Roman"/>
                <w:sz w:val="24"/>
                <w:szCs w:val="24"/>
                <w:lang w:eastAsia="lv-LV"/>
              </w:rPr>
              <w:t xml:space="preserve"> finansējums līdz 2027.gadam provizoriski veidos </w:t>
            </w:r>
            <w:r w:rsidR="005A5455" w:rsidRPr="005A5455">
              <w:rPr>
                <w:rFonts w:ascii="Times New Roman" w:eastAsia="Times New Roman" w:hAnsi="Times New Roman" w:cs="Times New Roman"/>
                <w:sz w:val="24"/>
                <w:szCs w:val="24"/>
                <w:lang w:eastAsia="lv-LV"/>
              </w:rPr>
              <w:t>7</w:t>
            </w:r>
            <w:r w:rsidR="00183837">
              <w:rPr>
                <w:rFonts w:ascii="Times New Roman" w:eastAsia="Times New Roman" w:hAnsi="Times New Roman" w:cs="Times New Roman"/>
                <w:sz w:val="24"/>
                <w:szCs w:val="24"/>
                <w:lang w:eastAsia="lv-LV"/>
              </w:rPr>
              <w:t> </w:t>
            </w:r>
            <w:r w:rsidR="005A5455" w:rsidRPr="005A5455">
              <w:rPr>
                <w:rFonts w:ascii="Times New Roman" w:eastAsia="Times New Roman" w:hAnsi="Times New Roman" w:cs="Times New Roman"/>
                <w:sz w:val="24"/>
                <w:szCs w:val="24"/>
                <w:lang w:eastAsia="lv-LV"/>
              </w:rPr>
              <w:t xml:space="preserve">422 500 </w:t>
            </w:r>
            <w:r w:rsidR="005A5455" w:rsidRPr="005A5455">
              <w:rPr>
                <w:rFonts w:ascii="Times New Roman" w:eastAsia="Times New Roman" w:hAnsi="Times New Roman" w:cs="Times New Roman"/>
                <w:i/>
                <w:sz w:val="24"/>
                <w:szCs w:val="24"/>
                <w:lang w:eastAsia="lv-LV"/>
              </w:rPr>
              <w:t>euro</w:t>
            </w:r>
            <w:r w:rsidR="005A5455" w:rsidRPr="005A5455">
              <w:rPr>
                <w:rFonts w:ascii="Times New Roman" w:eastAsia="Times New Roman" w:hAnsi="Times New Roman" w:cs="Times New Roman"/>
                <w:sz w:val="24"/>
                <w:szCs w:val="24"/>
                <w:lang w:eastAsia="lv-LV"/>
              </w:rPr>
              <w:t xml:space="preserve">;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ab/>
              <w:t>Rīcības programm</w:t>
            </w:r>
            <w:r w:rsidR="00026B10">
              <w:rPr>
                <w:rFonts w:ascii="Times New Roman" w:eastAsia="Times New Roman" w:hAnsi="Times New Roman" w:cs="Times New Roman"/>
                <w:sz w:val="24"/>
                <w:szCs w:val="24"/>
                <w:lang w:eastAsia="lv-LV"/>
              </w:rPr>
              <w:t>ā</w:t>
            </w:r>
            <w:r w:rsidRPr="002615A8">
              <w:rPr>
                <w:rFonts w:ascii="Times New Roman" w:eastAsia="Times New Roman" w:hAnsi="Times New Roman" w:cs="Times New Roman"/>
                <w:sz w:val="24"/>
                <w:szCs w:val="24"/>
                <w:lang w:eastAsia="lv-LV"/>
              </w:rPr>
              <w:t xml:space="preserve"> Eiropas Zivsaimniecības fonda atbalsta ieviešanai Latvijā 2007.</w:t>
            </w:r>
            <w:r w:rsidR="00026B10">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2013.gadam (turpmāk </w:t>
            </w:r>
            <w:r w:rsidR="00026B10">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RZP 2007.</w:t>
            </w:r>
            <w:r w:rsidR="00026B10">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2013.) </w:t>
            </w:r>
            <w:r w:rsidRPr="002615A8">
              <w:rPr>
                <w:rFonts w:ascii="Times New Roman" w:eastAsia="Times New Roman" w:hAnsi="Times New Roman" w:cs="Times New Roman"/>
                <w:sz w:val="24"/>
                <w:szCs w:val="24"/>
                <w:lang w:eastAsia="lv-LV"/>
              </w:rPr>
              <w:lastRenderedPageBreak/>
              <w:t>īstenota pasākuma “Kredītu fonds” atmaksā</w:t>
            </w:r>
            <w:r w:rsidR="00026B10">
              <w:rPr>
                <w:rFonts w:ascii="Times New Roman" w:eastAsia="Times New Roman" w:hAnsi="Times New Roman" w:cs="Times New Roman"/>
                <w:sz w:val="24"/>
                <w:szCs w:val="24"/>
                <w:lang w:eastAsia="lv-LV"/>
              </w:rPr>
              <w:t>jam</w:t>
            </w:r>
            <w:r w:rsidRPr="002615A8">
              <w:rPr>
                <w:rFonts w:ascii="Times New Roman" w:eastAsia="Times New Roman" w:hAnsi="Times New Roman" w:cs="Times New Roman"/>
                <w:sz w:val="24"/>
                <w:szCs w:val="24"/>
                <w:lang w:eastAsia="lv-LV"/>
              </w:rPr>
              <w:t xml:space="preserve">ais finansējums līdz 2027.gadas provizoriski </w:t>
            </w:r>
            <w:r w:rsidR="00026B10">
              <w:rPr>
                <w:rFonts w:ascii="Times New Roman" w:eastAsia="Times New Roman" w:hAnsi="Times New Roman" w:cs="Times New Roman"/>
                <w:sz w:val="24"/>
                <w:szCs w:val="24"/>
                <w:lang w:eastAsia="lv-LV"/>
              </w:rPr>
              <w:t>būs</w:t>
            </w:r>
            <w:r w:rsidRPr="002615A8">
              <w:rPr>
                <w:rFonts w:ascii="Times New Roman" w:eastAsia="Times New Roman" w:hAnsi="Times New Roman" w:cs="Times New Roman"/>
                <w:sz w:val="24"/>
                <w:szCs w:val="24"/>
                <w:lang w:eastAsia="lv-LV"/>
              </w:rPr>
              <w:t xml:space="preserve"> 2</w:t>
            </w:r>
            <w:r w:rsidR="00026B10">
              <w:rPr>
                <w:rFonts w:ascii="Times New Roman" w:eastAsia="Times New Roman" w:hAnsi="Times New Roman" w:cs="Times New Roman"/>
                <w:sz w:val="24"/>
                <w:szCs w:val="24"/>
                <w:lang w:eastAsia="lv-LV"/>
              </w:rPr>
              <w:t> </w:t>
            </w:r>
            <w:r w:rsidRPr="002615A8">
              <w:rPr>
                <w:rFonts w:ascii="Times New Roman" w:eastAsia="Times New Roman" w:hAnsi="Times New Roman" w:cs="Times New Roman"/>
                <w:sz w:val="24"/>
                <w:szCs w:val="24"/>
                <w:lang w:eastAsia="lv-LV"/>
              </w:rPr>
              <w:t xml:space="preserve">162 500 </w:t>
            </w:r>
            <w:r w:rsidRPr="002D3ADC">
              <w:rPr>
                <w:rFonts w:ascii="Times New Roman" w:eastAsia="Times New Roman" w:hAnsi="Times New Roman" w:cs="Times New Roman"/>
                <w:i/>
                <w:sz w:val="24"/>
                <w:szCs w:val="24"/>
                <w:lang w:eastAsia="lv-LV"/>
              </w:rPr>
              <w:t>euro</w:t>
            </w:r>
            <w:r w:rsidRPr="002615A8">
              <w:rPr>
                <w:rFonts w:ascii="Times New Roman" w:eastAsia="Times New Roman" w:hAnsi="Times New Roman" w:cs="Times New Roman"/>
                <w:sz w:val="24"/>
                <w:szCs w:val="24"/>
                <w:lang w:eastAsia="lv-LV"/>
              </w:rPr>
              <w:t xml:space="preserve">. </w:t>
            </w:r>
          </w:p>
          <w:p w:rsidR="002615A8" w:rsidRPr="005A5455" w:rsidRDefault="002615A8" w:rsidP="004D75A9">
            <w:pPr>
              <w:spacing w:after="0" w:line="240" w:lineRule="auto"/>
              <w:jc w:val="both"/>
              <w:rPr>
                <w:rFonts w:ascii="Times New Roman" w:eastAsia="Times New Roman" w:hAnsi="Times New Roman" w:cs="Times New Roman"/>
                <w:sz w:val="24"/>
                <w:szCs w:val="24"/>
                <w:lang w:eastAsia="lv-LV"/>
              </w:rPr>
            </w:pPr>
            <w:r w:rsidRPr="005A5455">
              <w:rPr>
                <w:rFonts w:ascii="Times New Roman" w:eastAsia="Times New Roman" w:hAnsi="Times New Roman" w:cs="Times New Roman"/>
                <w:sz w:val="24"/>
                <w:szCs w:val="24"/>
                <w:lang w:eastAsia="lv-LV"/>
              </w:rPr>
              <w:t xml:space="preserve">Pašlaik noteikumu projektā noradītais Zemkopības ministrijas piesaistītais finansējums </w:t>
            </w:r>
            <w:r w:rsidR="00026B10" w:rsidRPr="005A5455">
              <w:rPr>
                <w:rFonts w:ascii="Times New Roman" w:eastAsia="Times New Roman" w:hAnsi="Times New Roman" w:cs="Times New Roman"/>
                <w:sz w:val="24"/>
                <w:szCs w:val="24"/>
                <w:lang w:eastAsia="lv-LV"/>
              </w:rPr>
              <w:t>ir</w:t>
            </w:r>
            <w:r w:rsidR="005E38AB">
              <w:rPr>
                <w:rFonts w:ascii="Times New Roman" w:eastAsia="Times New Roman" w:hAnsi="Times New Roman" w:cs="Times New Roman"/>
                <w:sz w:val="24"/>
                <w:szCs w:val="24"/>
                <w:lang w:eastAsia="lv-LV"/>
              </w:rPr>
              <w:t xml:space="preserve"> 7 810 000</w:t>
            </w:r>
            <w:r w:rsidRPr="005A5455">
              <w:rPr>
                <w:rFonts w:ascii="Times New Roman" w:eastAsia="Times New Roman" w:hAnsi="Times New Roman" w:cs="Times New Roman"/>
                <w:sz w:val="24"/>
                <w:szCs w:val="24"/>
                <w:lang w:eastAsia="lv-LV"/>
              </w:rPr>
              <w:t xml:space="preserve"> </w:t>
            </w:r>
            <w:r w:rsidRPr="005A5455">
              <w:rPr>
                <w:rFonts w:ascii="Times New Roman" w:eastAsia="Times New Roman" w:hAnsi="Times New Roman" w:cs="Times New Roman"/>
                <w:i/>
                <w:sz w:val="24"/>
                <w:szCs w:val="24"/>
                <w:lang w:eastAsia="lv-LV"/>
              </w:rPr>
              <w:t>euro</w:t>
            </w:r>
            <w:r w:rsidR="00026B10" w:rsidRPr="005A5455">
              <w:rPr>
                <w:rFonts w:ascii="Times New Roman" w:eastAsia="Times New Roman" w:hAnsi="Times New Roman" w:cs="Times New Roman"/>
                <w:sz w:val="24"/>
                <w:szCs w:val="24"/>
                <w:lang w:eastAsia="lv-LV"/>
              </w:rPr>
              <w:t> – tā</w:t>
            </w:r>
            <w:r w:rsidRPr="005A5455">
              <w:rPr>
                <w:rFonts w:ascii="Times New Roman" w:eastAsia="Times New Roman" w:hAnsi="Times New Roman" w:cs="Times New Roman"/>
                <w:sz w:val="24"/>
                <w:szCs w:val="24"/>
                <w:lang w:eastAsia="lv-LV"/>
              </w:rPr>
              <w:t xml:space="preserve"> ir faktiskā atmaks</w:t>
            </w:r>
            <w:r w:rsidR="00026B10" w:rsidRPr="005A5455">
              <w:rPr>
                <w:rFonts w:ascii="Times New Roman" w:eastAsia="Times New Roman" w:hAnsi="Times New Roman" w:cs="Times New Roman"/>
                <w:sz w:val="24"/>
                <w:szCs w:val="24"/>
                <w:lang w:eastAsia="lv-LV"/>
              </w:rPr>
              <w:t>a</w:t>
            </w:r>
            <w:r w:rsidRPr="005A5455">
              <w:rPr>
                <w:rFonts w:ascii="Times New Roman" w:eastAsia="Times New Roman" w:hAnsi="Times New Roman" w:cs="Times New Roman"/>
                <w:sz w:val="24"/>
                <w:szCs w:val="24"/>
                <w:lang w:eastAsia="lv-LV"/>
              </w:rPr>
              <w:t xml:space="preserve"> </w:t>
            </w:r>
            <w:r w:rsidR="00026B10" w:rsidRPr="005A5455">
              <w:rPr>
                <w:rFonts w:ascii="Times New Roman" w:eastAsia="Times New Roman" w:hAnsi="Times New Roman" w:cs="Times New Roman"/>
                <w:sz w:val="24"/>
                <w:szCs w:val="24"/>
                <w:lang w:eastAsia="lv-LV"/>
              </w:rPr>
              <w:t>līdz</w:t>
            </w:r>
            <w:r w:rsidR="005A719D">
              <w:rPr>
                <w:rFonts w:ascii="Times New Roman" w:eastAsia="Times New Roman" w:hAnsi="Times New Roman" w:cs="Times New Roman"/>
                <w:sz w:val="24"/>
                <w:szCs w:val="24"/>
                <w:lang w:eastAsia="lv-LV"/>
              </w:rPr>
              <w:t xml:space="preserve"> 2017.gada 31.janvārim</w:t>
            </w:r>
            <w:r w:rsidRPr="005A5455">
              <w:rPr>
                <w:rFonts w:ascii="Times New Roman" w:eastAsia="Times New Roman" w:hAnsi="Times New Roman" w:cs="Times New Roman"/>
                <w:sz w:val="24"/>
                <w:szCs w:val="24"/>
                <w:lang w:eastAsia="lv-LV"/>
              </w:rPr>
              <w:t xml:space="preserve"> (</w:t>
            </w:r>
            <w:r w:rsidR="00026B10" w:rsidRPr="005A5455">
              <w:rPr>
                <w:rFonts w:ascii="Times New Roman" w:eastAsia="Times New Roman" w:hAnsi="Times New Roman" w:cs="Times New Roman"/>
                <w:sz w:val="24"/>
                <w:szCs w:val="24"/>
                <w:lang w:eastAsia="lv-LV"/>
              </w:rPr>
              <w:t>no tā</w:t>
            </w:r>
            <w:r w:rsidRPr="005A5455">
              <w:rPr>
                <w:rFonts w:ascii="Times New Roman" w:eastAsia="Times New Roman" w:hAnsi="Times New Roman" w:cs="Times New Roman"/>
                <w:sz w:val="24"/>
                <w:szCs w:val="24"/>
                <w:lang w:eastAsia="lv-LV"/>
              </w:rPr>
              <w:t xml:space="preserve"> LAP 2007</w:t>
            </w:r>
            <w:r w:rsidR="00026B10" w:rsidRPr="005A5455">
              <w:rPr>
                <w:rFonts w:ascii="Times New Roman" w:eastAsia="Times New Roman" w:hAnsi="Times New Roman" w:cs="Times New Roman"/>
                <w:sz w:val="24"/>
                <w:szCs w:val="24"/>
                <w:lang w:eastAsia="lv-LV"/>
              </w:rPr>
              <w:t>–</w:t>
            </w:r>
            <w:r w:rsidRPr="005A5455">
              <w:rPr>
                <w:rFonts w:ascii="Times New Roman" w:eastAsia="Times New Roman" w:hAnsi="Times New Roman" w:cs="Times New Roman"/>
                <w:sz w:val="24"/>
                <w:szCs w:val="24"/>
                <w:lang w:eastAsia="lv-LV"/>
              </w:rPr>
              <w:t>2013</w:t>
            </w:r>
            <w:r w:rsidR="00026B10" w:rsidRPr="005A5455">
              <w:rPr>
                <w:rFonts w:ascii="Times New Roman" w:eastAsia="Times New Roman" w:hAnsi="Times New Roman" w:cs="Times New Roman"/>
                <w:sz w:val="24"/>
                <w:szCs w:val="24"/>
                <w:lang w:eastAsia="lv-LV"/>
              </w:rPr>
              <w:t xml:space="preserve"> </w:t>
            </w:r>
            <w:r w:rsidRPr="005A5455">
              <w:rPr>
                <w:rFonts w:ascii="Times New Roman" w:eastAsia="Times New Roman" w:hAnsi="Times New Roman" w:cs="Times New Roman"/>
                <w:sz w:val="24"/>
                <w:szCs w:val="24"/>
                <w:lang w:eastAsia="lv-LV"/>
              </w:rPr>
              <w:t>atmaksa</w:t>
            </w:r>
            <w:r w:rsidR="00026B10" w:rsidRPr="005A5455">
              <w:rPr>
                <w:rFonts w:ascii="Times New Roman" w:eastAsia="Times New Roman" w:hAnsi="Times New Roman" w:cs="Times New Roman"/>
                <w:sz w:val="24"/>
                <w:szCs w:val="24"/>
                <w:lang w:eastAsia="lv-LV"/>
              </w:rPr>
              <w:t xml:space="preserve"> ir</w:t>
            </w:r>
            <w:r w:rsidRPr="005A5455">
              <w:rPr>
                <w:rFonts w:ascii="Times New Roman" w:eastAsia="Times New Roman" w:hAnsi="Times New Roman" w:cs="Times New Roman"/>
                <w:sz w:val="24"/>
                <w:szCs w:val="24"/>
                <w:lang w:eastAsia="lv-LV"/>
              </w:rPr>
              <w:t xml:space="preserve"> </w:t>
            </w:r>
            <w:r w:rsidR="005E38AB">
              <w:rPr>
                <w:rFonts w:ascii="Times New Roman" w:eastAsia="Times New Roman" w:hAnsi="Times New Roman" w:cs="Times New Roman"/>
                <w:sz w:val="24"/>
                <w:szCs w:val="24"/>
                <w:lang w:eastAsia="lv-LV"/>
              </w:rPr>
              <w:t>6 100 000</w:t>
            </w:r>
            <w:r w:rsidRPr="005A5455">
              <w:rPr>
                <w:rFonts w:ascii="Times New Roman" w:eastAsia="Times New Roman" w:hAnsi="Times New Roman" w:cs="Times New Roman"/>
                <w:sz w:val="24"/>
                <w:szCs w:val="24"/>
                <w:lang w:eastAsia="lv-LV"/>
              </w:rPr>
              <w:t xml:space="preserve"> </w:t>
            </w:r>
            <w:r w:rsidRPr="005A5455">
              <w:rPr>
                <w:rFonts w:ascii="Times New Roman" w:eastAsia="Times New Roman" w:hAnsi="Times New Roman" w:cs="Times New Roman"/>
                <w:i/>
                <w:sz w:val="24"/>
                <w:szCs w:val="24"/>
                <w:lang w:eastAsia="lv-LV"/>
              </w:rPr>
              <w:t>euro</w:t>
            </w:r>
            <w:r w:rsidRPr="005A5455">
              <w:rPr>
                <w:rFonts w:ascii="Times New Roman" w:eastAsia="Times New Roman" w:hAnsi="Times New Roman" w:cs="Times New Roman"/>
                <w:sz w:val="24"/>
                <w:szCs w:val="24"/>
                <w:lang w:eastAsia="lv-LV"/>
              </w:rPr>
              <w:t xml:space="preserve"> un RZP 2007</w:t>
            </w:r>
            <w:r w:rsidR="00026B10" w:rsidRPr="005A5455">
              <w:rPr>
                <w:rFonts w:ascii="Times New Roman" w:eastAsia="Times New Roman" w:hAnsi="Times New Roman" w:cs="Times New Roman"/>
                <w:sz w:val="24"/>
                <w:szCs w:val="24"/>
                <w:lang w:eastAsia="lv-LV"/>
              </w:rPr>
              <w:t>–</w:t>
            </w:r>
            <w:r w:rsidRPr="005A5455">
              <w:rPr>
                <w:rFonts w:ascii="Times New Roman" w:eastAsia="Times New Roman" w:hAnsi="Times New Roman" w:cs="Times New Roman"/>
                <w:sz w:val="24"/>
                <w:szCs w:val="24"/>
                <w:lang w:eastAsia="lv-LV"/>
              </w:rPr>
              <w:t>2013 atmaksa</w:t>
            </w:r>
            <w:r w:rsidR="00026B10" w:rsidRPr="005A5455">
              <w:rPr>
                <w:rFonts w:ascii="Times New Roman" w:eastAsia="Times New Roman" w:hAnsi="Times New Roman" w:cs="Times New Roman"/>
                <w:sz w:val="24"/>
                <w:szCs w:val="24"/>
                <w:lang w:eastAsia="lv-LV"/>
              </w:rPr>
              <w:t> –</w:t>
            </w:r>
            <w:r w:rsidRPr="005A5455">
              <w:rPr>
                <w:rFonts w:ascii="Times New Roman" w:eastAsia="Times New Roman" w:hAnsi="Times New Roman" w:cs="Times New Roman"/>
                <w:sz w:val="24"/>
                <w:szCs w:val="24"/>
                <w:lang w:eastAsia="lv-LV"/>
              </w:rPr>
              <w:t xml:space="preserve"> 1</w:t>
            </w:r>
            <w:r w:rsidR="00026B10" w:rsidRPr="005A5455">
              <w:rPr>
                <w:rFonts w:ascii="Times New Roman" w:eastAsia="Times New Roman" w:hAnsi="Times New Roman" w:cs="Times New Roman"/>
                <w:sz w:val="24"/>
                <w:szCs w:val="24"/>
                <w:lang w:eastAsia="lv-LV"/>
              </w:rPr>
              <w:t> </w:t>
            </w:r>
            <w:r w:rsidRPr="005A5455">
              <w:rPr>
                <w:rFonts w:ascii="Times New Roman" w:eastAsia="Times New Roman" w:hAnsi="Times New Roman" w:cs="Times New Roman"/>
                <w:sz w:val="24"/>
                <w:szCs w:val="24"/>
                <w:lang w:eastAsia="lv-LV"/>
              </w:rPr>
              <w:t>710</w:t>
            </w:r>
            <w:r w:rsidR="00026B10" w:rsidRPr="005A5455">
              <w:rPr>
                <w:rFonts w:ascii="Times New Roman" w:eastAsia="Times New Roman" w:hAnsi="Times New Roman" w:cs="Times New Roman"/>
                <w:sz w:val="24"/>
                <w:szCs w:val="24"/>
                <w:lang w:eastAsia="lv-LV"/>
              </w:rPr>
              <w:t> </w:t>
            </w:r>
            <w:r w:rsidRPr="005A5455">
              <w:rPr>
                <w:rFonts w:ascii="Times New Roman" w:eastAsia="Times New Roman" w:hAnsi="Times New Roman" w:cs="Times New Roman"/>
                <w:sz w:val="24"/>
                <w:szCs w:val="24"/>
                <w:lang w:eastAsia="lv-LV"/>
              </w:rPr>
              <w:t xml:space="preserve">000 </w:t>
            </w:r>
            <w:r w:rsidRPr="005A5455">
              <w:rPr>
                <w:rFonts w:ascii="Times New Roman" w:eastAsia="Times New Roman" w:hAnsi="Times New Roman" w:cs="Times New Roman"/>
                <w:i/>
                <w:sz w:val="24"/>
                <w:szCs w:val="24"/>
                <w:lang w:eastAsia="lv-LV"/>
              </w:rPr>
              <w:t>euro</w:t>
            </w:r>
            <w:r w:rsidRPr="005A5455">
              <w:rPr>
                <w:rFonts w:ascii="Times New Roman" w:eastAsia="Times New Roman" w:hAnsi="Times New Roman" w:cs="Times New Roman"/>
                <w:sz w:val="24"/>
                <w:szCs w:val="24"/>
                <w:lang w:eastAsia="lv-LV"/>
              </w:rPr>
              <w:t xml:space="preserve"> apmērā). </w:t>
            </w:r>
          </w:p>
          <w:p w:rsidR="002615A8" w:rsidRDefault="007C3D6F" w:rsidP="004D75A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2615A8" w:rsidRPr="002615A8">
              <w:rPr>
                <w:rFonts w:ascii="Times New Roman" w:eastAsia="Times New Roman" w:hAnsi="Times New Roman" w:cs="Times New Roman"/>
                <w:sz w:val="24"/>
                <w:szCs w:val="24"/>
                <w:lang w:eastAsia="lv-LV"/>
              </w:rPr>
              <w:t>abiedrība Altum papildus esošaj</w:t>
            </w:r>
            <w:r w:rsidR="00026B10">
              <w:rPr>
                <w:rFonts w:ascii="Times New Roman" w:eastAsia="Times New Roman" w:hAnsi="Times New Roman" w:cs="Times New Roman"/>
                <w:sz w:val="24"/>
                <w:szCs w:val="24"/>
                <w:lang w:eastAsia="lv-LV"/>
              </w:rPr>
              <w:t>a</w:t>
            </w:r>
            <w:r w:rsidR="002615A8" w:rsidRPr="002615A8">
              <w:rPr>
                <w:rFonts w:ascii="Times New Roman" w:eastAsia="Times New Roman" w:hAnsi="Times New Roman" w:cs="Times New Roman"/>
                <w:sz w:val="24"/>
                <w:szCs w:val="24"/>
                <w:lang w:eastAsia="lv-LV"/>
              </w:rPr>
              <w:t xml:space="preserve">m finansējumam plāno piesaistīt Valsts kases finanšu resursus 6 000 000 </w:t>
            </w:r>
            <w:r w:rsidR="002615A8" w:rsidRPr="002D3ADC">
              <w:rPr>
                <w:rFonts w:ascii="Times New Roman" w:eastAsia="Times New Roman" w:hAnsi="Times New Roman" w:cs="Times New Roman"/>
                <w:i/>
                <w:sz w:val="24"/>
                <w:szCs w:val="24"/>
                <w:lang w:eastAsia="lv-LV"/>
              </w:rPr>
              <w:t>euro</w:t>
            </w:r>
            <w:r w:rsidR="002615A8" w:rsidRPr="002615A8">
              <w:rPr>
                <w:rFonts w:ascii="Times New Roman" w:eastAsia="Times New Roman" w:hAnsi="Times New Roman" w:cs="Times New Roman"/>
                <w:sz w:val="24"/>
                <w:szCs w:val="24"/>
                <w:lang w:eastAsia="lv-LV"/>
              </w:rPr>
              <w:t xml:space="preserve"> apmērā. </w:t>
            </w:r>
            <w:r w:rsidR="00026B10">
              <w:rPr>
                <w:rFonts w:ascii="Times New Roman" w:eastAsia="Times New Roman" w:hAnsi="Times New Roman" w:cs="Times New Roman"/>
                <w:sz w:val="24"/>
                <w:szCs w:val="24"/>
                <w:lang w:eastAsia="lv-LV"/>
              </w:rPr>
              <w:t>Tādējādi</w:t>
            </w:r>
            <w:r w:rsidR="002615A8" w:rsidRPr="002615A8">
              <w:rPr>
                <w:rFonts w:ascii="Times New Roman" w:eastAsia="Times New Roman" w:hAnsi="Times New Roman" w:cs="Times New Roman"/>
                <w:sz w:val="24"/>
                <w:szCs w:val="24"/>
                <w:lang w:eastAsia="lv-LV"/>
              </w:rPr>
              <w:t xml:space="preserve"> kopēja</w:t>
            </w:r>
            <w:r w:rsidR="00026B10">
              <w:rPr>
                <w:rFonts w:ascii="Times New Roman" w:eastAsia="Times New Roman" w:hAnsi="Times New Roman" w:cs="Times New Roman"/>
                <w:sz w:val="24"/>
                <w:szCs w:val="24"/>
                <w:lang w:eastAsia="lv-LV"/>
              </w:rPr>
              <w:t>i</w:t>
            </w:r>
            <w:r w:rsidR="002615A8" w:rsidRPr="002615A8">
              <w:rPr>
                <w:rFonts w:ascii="Times New Roman" w:eastAsia="Times New Roman" w:hAnsi="Times New Roman" w:cs="Times New Roman"/>
                <w:sz w:val="24"/>
                <w:szCs w:val="24"/>
                <w:lang w:eastAsia="lv-LV"/>
              </w:rPr>
              <w:t>s aizdevumu pr</w:t>
            </w:r>
            <w:r w:rsidR="005E38AB">
              <w:rPr>
                <w:rFonts w:ascii="Times New Roman" w:eastAsia="Times New Roman" w:hAnsi="Times New Roman" w:cs="Times New Roman"/>
                <w:sz w:val="24"/>
                <w:szCs w:val="24"/>
                <w:lang w:eastAsia="lv-LV"/>
              </w:rPr>
              <w:t>ogrammas finansējums veido 13 81</w:t>
            </w:r>
            <w:r w:rsidR="002615A8" w:rsidRPr="002615A8">
              <w:rPr>
                <w:rFonts w:ascii="Times New Roman" w:eastAsia="Times New Roman" w:hAnsi="Times New Roman" w:cs="Times New Roman"/>
                <w:sz w:val="24"/>
                <w:szCs w:val="24"/>
                <w:lang w:eastAsia="lv-LV"/>
              </w:rPr>
              <w:t xml:space="preserve">0 000 </w:t>
            </w:r>
            <w:r w:rsidR="002615A8" w:rsidRPr="002D3ADC">
              <w:rPr>
                <w:rFonts w:ascii="Times New Roman" w:eastAsia="Times New Roman" w:hAnsi="Times New Roman" w:cs="Times New Roman"/>
                <w:i/>
                <w:sz w:val="24"/>
                <w:szCs w:val="24"/>
                <w:lang w:eastAsia="lv-LV"/>
              </w:rPr>
              <w:t>euro</w:t>
            </w:r>
            <w:r w:rsidR="002615A8" w:rsidRPr="002615A8">
              <w:rPr>
                <w:rFonts w:ascii="Times New Roman" w:eastAsia="Times New Roman" w:hAnsi="Times New Roman" w:cs="Times New Roman"/>
                <w:sz w:val="24"/>
                <w:szCs w:val="24"/>
                <w:lang w:eastAsia="lv-LV"/>
              </w:rPr>
              <w:t xml:space="preserve">. </w:t>
            </w:r>
          </w:p>
          <w:p w:rsidR="00CE564B" w:rsidRPr="002615A8" w:rsidRDefault="00CE564B" w:rsidP="004D75A9">
            <w:pPr>
              <w:spacing w:after="0" w:line="240" w:lineRule="auto"/>
              <w:jc w:val="both"/>
              <w:rPr>
                <w:rFonts w:ascii="Times New Roman" w:eastAsia="Times New Roman" w:hAnsi="Times New Roman" w:cs="Times New Roman"/>
                <w:sz w:val="24"/>
                <w:szCs w:val="24"/>
                <w:lang w:eastAsia="lv-LV"/>
              </w:rPr>
            </w:pPr>
          </w:p>
          <w:p w:rsidR="002615A8" w:rsidRPr="002C17EB" w:rsidRDefault="002615A8" w:rsidP="004D75A9">
            <w:pPr>
              <w:spacing w:after="0" w:line="240" w:lineRule="auto"/>
              <w:jc w:val="both"/>
              <w:rPr>
                <w:rFonts w:ascii="Times New Roman" w:eastAsia="Times New Roman" w:hAnsi="Times New Roman" w:cs="Times New Roman"/>
                <w:b/>
                <w:i/>
                <w:sz w:val="24"/>
                <w:szCs w:val="24"/>
                <w:lang w:eastAsia="lv-LV"/>
              </w:rPr>
            </w:pPr>
            <w:r w:rsidRPr="002C17EB">
              <w:rPr>
                <w:rFonts w:ascii="Times New Roman" w:eastAsia="Times New Roman" w:hAnsi="Times New Roman" w:cs="Times New Roman"/>
                <w:b/>
                <w:i/>
                <w:sz w:val="24"/>
                <w:szCs w:val="24"/>
                <w:lang w:eastAsia="lv-LV"/>
              </w:rPr>
              <w:t>Esošās situācijas apraksts</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Šobrīd starta </w:t>
            </w:r>
            <w:r w:rsidR="00026B10">
              <w:rPr>
                <w:rFonts w:ascii="Times New Roman" w:eastAsia="Times New Roman" w:hAnsi="Times New Roman" w:cs="Times New Roman"/>
                <w:sz w:val="24"/>
                <w:szCs w:val="24"/>
                <w:lang w:eastAsia="lv-LV"/>
              </w:rPr>
              <w:t xml:space="preserve">aizdevumi </w:t>
            </w:r>
            <w:r w:rsidRPr="002615A8">
              <w:rPr>
                <w:rFonts w:ascii="Times New Roman" w:eastAsia="Times New Roman" w:hAnsi="Times New Roman" w:cs="Times New Roman"/>
                <w:sz w:val="24"/>
                <w:szCs w:val="24"/>
                <w:lang w:eastAsia="lv-LV"/>
              </w:rPr>
              <w:t xml:space="preserve">un mikroaizdevumi ir pieejami saskaņā ar 2016.gada 31.maija Ministru kabineta noteikumiem Nr. 328 “Noteikumi par mikroaizdevumiem un starta aizdevumiem” (turpmāk – MK noteikumi </w:t>
            </w:r>
            <w:r w:rsidR="003158DF">
              <w:rPr>
                <w:rFonts w:ascii="Times New Roman" w:eastAsia="Times New Roman" w:hAnsi="Times New Roman" w:cs="Times New Roman"/>
                <w:sz w:val="24"/>
                <w:szCs w:val="24"/>
                <w:lang w:eastAsia="lv-LV"/>
              </w:rPr>
              <w:t>N</w:t>
            </w:r>
            <w:r w:rsidRPr="002615A8">
              <w:rPr>
                <w:rFonts w:ascii="Times New Roman" w:eastAsia="Times New Roman" w:hAnsi="Times New Roman" w:cs="Times New Roman"/>
                <w:sz w:val="24"/>
                <w:szCs w:val="24"/>
                <w:lang w:eastAsia="lv-LV"/>
              </w:rPr>
              <w:t xml:space="preserve">r.328). MK noteikumu </w:t>
            </w:r>
            <w:r w:rsidR="003158DF">
              <w:rPr>
                <w:rFonts w:ascii="Times New Roman" w:eastAsia="Times New Roman" w:hAnsi="Times New Roman" w:cs="Times New Roman"/>
                <w:sz w:val="24"/>
                <w:szCs w:val="24"/>
                <w:lang w:eastAsia="lv-LV"/>
              </w:rPr>
              <w:t>N</w:t>
            </w:r>
            <w:r w:rsidRPr="002615A8">
              <w:rPr>
                <w:rFonts w:ascii="Times New Roman" w:eastAsia="Times New Roman" w:hAnsi="Times New Roman" w:cs="Times New Roman"/>
                <w:sz w:val="24"/>
                <w:szCs w:val="24"/>
                <w:lang w:eastAsia="lv-LV"/>
              </w:rPr>
              <w:t>r.328 11.1.</w:t>
            </w:r>
            <w:r w:rsidR="003158DF">
              <w:rPr>
                <w:rFonts w:ascii="Times New Roman" w:eastAsia="Times New Roman" w:hAnsi="Times New Roman" w:cs="Times New Roman"/>
                <w:sz w:val="24"/>
                <w:szCs w:val="24"/>
                <w:lang w:eastAsia="lv-LV"/>
              </w:rPr>
              <w:t>apakš</w:t>
            </w:r>
            <w:r w:rsidRPr="002615A8">
              <w:rPr>
                <w:rFonts w:ascii="Times New Roman" w:eastAsia="Times New Roman" w:hAnsi="Times New Roman" w:cs="Times New Roman"/>
                <w:sz w:val="24"/>
                <w:szCs w:val="24"/>
                <w:lang w:eastAsia="lv-LV"/>
              </w:rPr>
              <w:t>punkt</w:t>
            </w:r>
            <w:r w:rsidR="003158DF">
              <w:rPr>
                <w:rFonts w:ascii="Times New Roman" w:eastAsia="Times New Roman" w:hAnsi="Times New Roman" w:cs="Times New Roman"/>
                <w:sz w:val="24"/>
                <w:szCs w:val="24"/>
                <w:lang w:eastAsia="lv-LV"/>
              </w:rPr>
              <w:t>ā</w:t>
            </w:r>
            <w:r w:rsidRPr="002615A8">
              <w:rPr>
                <w:rFonts w:ascii="Times New Roman" w:eastAsia="Times New Roman" w:hAnsi="Times New Roman" w:cs="Times New Roman"/>
                <w:sz w:val="24"/>
                <w:szCs w:val="24"/>
                <w:lang w:eastAsia="lv-LV"/>
              </w:rPr>
              <w:t xml:space="preserve"> no</w:t>
            </w:r>
            <w:r w:rsidR="003158DF">
              <w:rPr>
                <w:rFonts w:ascii="Times New Roman" w:eastAsia="Times New Roman" w:hAnsi="Times New Roman" w:cs="Times New Roman"/>
                <w:sz w:val="24"/>
                <w:szCs w:val="24"/>
                <w:lang w:eastAsia="lv-LV"/>
              </w:rPr>
              <w:t>teikts</w:t>
            </w:r>
            <w:r w:rsidRPr="002615A8">
              <w:rPr>
                <w:rFonts w:ascii="Times New Roman" w:eastAsia="Times New Roman" w:hAnsi="Times New Roman" w:cs="Times New Roman"/>
                <w:sz w:val="24"/>
                <w:szCs w:val="24"/>
                <w:lang w:eastAsia="lv-LV"/>
              </w:rPr>
              <w:t xml:space="preserve">, ka aizdevumi nav pieejami komersantiem, kuri darbojas zvejniecības un akvakultūras nozarē un kuri nodarbojas ar lauksaimniecības produktu primāro ražošanu. Šāds ierobežojums MK noteikumos </w:t>
            </w:r>
            <w:r w:rsidR="003158DF">
              <w:rPr>
                <w:rFonts w:ascii="Times New Roman" w:eastAsia="Times New Roman" w:hAnsi="Times New Roman" w:cs="Times New Roman"/>
                <w:sz w:val="24"/>
                <w:szCs w:val="24"/>
                <w:lang w:eastAsia="lv-LV"/>
              </w:rPr>
              <w:t>N</w:t>
            </w:r>
            <w:r w:rsidRPr="002615A8">
              <w:rPr>
                <w:rFonts w:ascii="Times New Roman" w:eastAsia="Times New Roman" w:hAnsi="Times New Roman" w:cs="Times New Roman"/>
                <w:sz w:val="24"/>
                <w:szCs w:val="24"/>
                <w:lang w:eastAsia="lv-LV"/>
              </w:rPr>
              <w:t xml:space="preserve">r.328 noteikts, jo tie izstrādāti atbilstoši Komisijas 2013.gada 18.decembra </w:t>
            </w:r>
            <w:r w:rsidR="003158DF">
              <w:rPr>
                <w:rFonts w:ascii="Times New Roman" w:eastAsia="Times New Roman" w:hAnsi="Times New Roman" w:cs="Times New Roman"/>
                <w:sz w:val="24"/>
                <w:szCs w:val="24"/>
                <w:lang w:eastAsia="lv-LV"/>
              </w:rPr>
              <w:t>R</w:t>
            </w:r>
            <w:r w:rsidRPr="002615A8">
              <w:rPr>
                <w:rFonts w:ascii="Times New Roman" w:eastAsia="Times New Roman" w:hAnsi="Times New Roman" w:cs="Times New Roman"/>
                <w:sz w:val="24"/>
                <w:szCs w:val="24"/>
                <w:lang w:eastAsia="lv-LV"/>
              </w:rPr>
              <w:t xml:space="preserve">egulas (ES) Nr.1407/2013 par Līguma par Eiropas Savienības darbību 107. un 108. panta piemērošanu </w:t>
            </w:r>
            <w:r w:rsidRPr="002D3ADC">
              <w:rPr>
                <w:rFonts w:ascii="Times New Roman" w:eastAsia="Times New Roman" w:hAnsi="Times New Roman" w:cs="Times New Roman"/>
                <w:i/>
                <w:sz w:val="24"/>
                <w:szCs w:val="24"/>
                <w:lang w:eastAsia="lv-LV"/>
              </w:rPr>
              <w:t>de minimis</w:t>
            </w:r>
            <w:r w:rsidRPr="002615A8">
              <w:rPr>
                <w:rFonts w:ascii="Times New Roman" w:eastAsia="Times New Roman" w:hAnsi="Times New Roman" w:cs="Times New Roman"/>
                <w:sz w:val="24"/>
                <w:szCs w:val="24"/>
                <w:lang w:eastAsia="lv-LV"/>
              </w:rPr>
              <w:t xml:space="preserve"> atbalstam (turpmāk</w:t>
            </w:r>
            <w:r w:rsidR="00026B10">
              <w:rPr>
                <w:rFonts w:ascii="Times New Roman" w:eastAsia="Times New Roman" w:hAnsi="Times New Roman" w:cs="Times New Roman"/>
                <w:sz w:val="24"/>
                <w:szCs w:val="24"/>
                <w:lang w:eastAsia="lv-LV"/>
              </w:rPr>
              <w:t> </w:t>
            </w:r>
            <w:r w:rsidRPr="002615A8">
              <w:rPr>
                <w:rFonts w:ascii="Times New Roman" w:eastAsia="Times New Roman" w:hAnsi="Times New Roman" w:cs="Times New Roman"/>
                <w:sz w:val="24"/>
                <w:szCs w:val="24"/>
                <w:lang w:eastAsia="lv-LV"/>
              </w:rPr>
              <w:t>–</w:t>
            </w:r>
            <w:r w:rsidR="00026B10">
              <w:rPr>
                <w:rFonts w:ascii="Times New Roman" w:eastAsia="Times New Roman" w:hAnsi="Times New Roman" w:cs="Times New Roman"/>
                <w:sz w:val="24"/>
                <w:szCs w:val="24"/>
                <w:lang w:eastAsia="lv-LV"/>
              </w:rPr>
              <w:t xml:space="preserve"> </w:t>
            </w:r>
            <w:r w:rsidRPr="002615A8">
              <w:rPr>
                <w:rFonts w:ascii="Times New Roman" w:eastAsia="Times New Roman" w:hAnsi="Times New Roman" w:cs="Times New Roman"/>
                <w:sz w:val="24"/>
                <w:szCs w:val="24"/>
                <w:lang w:eastAsia="lv-LV"/>
              </w:rPr>
              <w:t>Regula Nr. 1407/2013) 1.pantam, kur</w:t>
            </w:r>
            <w:r w:rsidR="003158DF">
              <w:rPr>
                <w:rFonts w:ascii="Times New Roman" w:eastAsia="Times New Roman" w:hAnsi="Times New Roman" w:cs="Times New Roman"/>
                <w:sz w:val="24"/>
                <w:szCs w:val="24"/>
                <w:lang w:eastAsia="lv-LV"/>
              </w:rPr>
              <w:t>ā paredzēts</w:t>
            </w:r>
            <w:r w:rsidRPr="002615A8">
              <w:rPr>
                <w:rFonts w:ascii="Times New Roman" w:eastAsia="Times New Roman" w:hAnsi="Times New Roman" w:cs="Times New Roman"/>
                <w:sz w:val="24"/>
                <w:szCs w:val="24"/>
                <w:lang w:eastAsia="lv-LV"/>
              </w:rPr>
              <w:t xml:space="preserve"> ierobežo</w:t>
            </w:r>
            <w:r w:rsidR="003158DF">
              <w:rPr>
                <w:rFonts w:ascii="Times New Roman" w:eastAsia="Times New Roman" w:hAnsi="Times New Roman" w:cs="Times New Roman"/>
                <w:sz w:val="24"/>
                <w:szCs w:val="24"/>
                <w:lang w:eastAsia="lv-LV"/>
              </w:rPr>
              <w:t>jums</w:t>
            </w:r>
            <w:r w:rsidRPr="002615A8">
              <w:rPr>
                <w:rFonts w:ascii="Times New Roman" w:eastAsia="Times New Roman" w:hAnsi="Times New Roman" w:cs="Times New Roman"/>
                <w:sz w:val="24"/>
                <w:szCs w:val="24"/>
                <w:lang w:eastAsia="lv-LV"/>
              </w:rPr>
              <w:t xml:space="preserve"> atbalsta sniegšan</w:t>
            </w:r>
            <w:r w:rsidR="003158DF">
              <w:rPr>
                <w:rFonts w:ascii="Times New Roman" w:eastAsia="Times New Roman" w:hAnsi="Times New Roman" w:cs="Times New Roman"/>
                <w:sz w:val="24"/>
                <w:szCs w:val="24"/>
                <w:lang w:eastAsia="lv-LV"/>
              </w:rPr>
              <w:t>ā</w:t>
            </w:r>
            <w:r w:rsidRPr="002615A8">
              <w:rPr>
                <w:rFonts w:ascii="Times New Roman" w:eastAsia="Times New Roman" w:hAnsi="Times New Roman" w:cs="Times New Roman"/>
                <w:sz w:val="24"/>
                <w:szCs w:val="24"/>
                <w:lang w:eastAsia="lv-LV"/>
              </w:rPr>
              <w:t xml:space="preserve"> šīm nozarēm, </w:t>
            </w:r>
            <w:r w:rsidR="003158DF">
              <w:rPr>
                <w:rFonts w:ascii="Times New Roman" w:eastAsia="Times New Roman" w:hAnsi="Times New Roman" w:cs="Times New Roman"/>
                <w:sz w:val="24"/>
                <w:szCs w:val="24"/>
                <w:lang w:eastAsia="lv-LV"/>
              </w:rPr>
              <w:t>turklāt</w:t>
            </w:r>
            <w:r w:rsidRPr="002615A8">
              <w:rPr>
                <w:rFonts w:ascii="Times New Roman" w:eastAsia="Times New Roman" w:hAnsi="Times New Roman" w:cs="Times New Roman"/>
                <w:sz w:val="24"/>
                <w:szCs w:val="24"/>
                <w:lang w:eastAsia="lv-LV"/>
              </w:rPr>
              <w:t xml:space="preserve"> MK noteikumos </w:t>
            </w:r>
            <w:r w:rsidR="003158DF">
              <w:rPr>
                <w:rFonts w:ascii="Times New Roman" w:eastAsia="Times New Roman" w:hAnsi="Times New Roman" w:cs="Times New Roman"/>
                <w:sz w:val="24"/>
                <w:szCs w:val="24"/>
                <w:lang w:eastAsia="lv-LV"/>
              </w:rPr>
              <w:t>N</w:t>
            </w:r>
            <w:r w:rsidRPr="002615A8">
              <w:rPr>
                <w:rFonts w:ascii="Times New Roman" w:eastAsia="Times New Roman" w:hAnsi="Times New Roman" w:cs="Times New Roman"/>
                <w:sz w:val="24"/>
                <w:szCs w:val="24"/>
                <w:lang w:eastAsia="lv-LV"/>
              </w:rPr>
              <w:t>r.328 paredzēts Eiropas Reģionālās attīstības fonda finansējums, kas nav piešķirams minētajām nozarēm.</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Lauksaimniecības produktu primārās ražošanas, zvejniecības un akvakultūras saimnieciskās darbības uzsācēji, </w:t>
            </w:r>
            <w:r w:rsidR="007F2C41">
              <w:rPr>
                <w:rFonts w:ascii="Times New Roman" w:eastAsia="Times New Roman" w:hAnsi="Times New Roman" w:cs="Times New Roman"/>
                <w:sz w:val="24"/>
                <w:szCs w:val="24"/>
                <w:lang w:eastAsia="lv-LV"/>
              </w:rPr>
              <w:t xml:space="preserve">kā arī </w:t>
            </w:r>
            <w:r w:rsidRPr="002615A8">
              <w:rPr>
                <w:rFonts w:ascii="Times New Roman" w:eastAsia="Times New Roman" w:hAnsi="Times New Roman" w:cs="Times New Roman"/>
                <w:sz w:val="24"/>
                <w:szCs w:val="24"/>
                <w:lang w:eastAsia="lv-LV"/>
              </w:rPr>
              <w:t>sīkie un mazie saimnieciskās darbības veicēji lauku reģionos sastopas ar tām pašām finanšu tirgus nepilnībām, ar kurām pārējo nozaru saimnieciskās darbības veicēji, tādēļ Zemkopības ministrija ir izstrādājusi šo noteikumu projektu par aizdevumu pieejamību saimnieciskās darbības veicēju dzīvotspējīgiem projektiem nozarēs, kurā</w:t>
            </w:r>
            <w:r w:rsidR="007F2C41">
              <w:rPr>
                <w:rFonts w:ascii="Times New Roman" w:eastAsia="Times New Roman" w:hAnsi="Times New Roman" w:cs="Times New Roman"/>
                <w:sz w:val="24"/>
                <w:szCs w:val="24"/>
                <w:lang w:eastAsia="lv-LV"/>
              </w:rPr>
              <w:t>s</w:t>
            </w:r>
            <w:r w:rsidRPr="002615A8">
              <w:rPr>
                <w:rFonts w:ascii="Times New Roman" w:eastAsia="Times New Roman" w:hAnsi="Times New Roman" w:cs="Times New Roman"/>
                <w:sz w:val="24"/>
                <w:szCs w:val="24"/>
                <w:lang w:eastAsia="lv-LV"/>
              </w:rPr>
              <w:t xml:space="preserve"> paš</w:t>
            </w:r>
            <w:r w:rsidR="007F2C41">
              <w:rPr>
                <w:rFonts w:ascii="Times New Roman" w:eastAsia="Times New Roman" w:hAnsi="Times New Roman" w:cs="Times New Roman"/>
                <w:sz w:val="24"/>
                <w:szCs w:val="24"/>
                <w:lang w:eastAsia="lv-LV"/>
              </w:rPr>
              <w:t>laik</w:t>
            </w:r>
            <w:r w:rsidRPr="002615A8">
              <w:rPr>
                <w:rFonts w:ascii="Times New Roman" w:eastAsia="Times New Roman" w:hAnsi="Times New Roman" w:cs="Times New Roman"/>
                <w:sz w:val="24"/>
                <w:szCs w:val="24"/>
                <w:lang w:eastAsia="lv-LV"/>
              </w:rPr>
              <w:t xml:space="preserve"> nav vai ir ierobežoti pieejami sabiedrības Altum aizdevumi</w:t>
            </w:r>
            <w:r w:rsidR="007F2C41">
              <w:rPr>
                <w:rFonts w:ascii="Times New Roman" w:eastAsia="Times New Roman" w:hAnsi="Times New Roman" w:cs="Times New Roman"/>
                <w:sz w:val="24"/>
                <w:szCs w:val="24"/>
                <w:lang w:eastAsia="lv-LV"/>
              </w:rPr>
              <w:t xml:space="preserve"> un ir</w:t>
            </w:r>
            <w:r w:rsidRPr="002615A8">
              <w:rPr>
                <w:rFonts w:ascii="Times New Roman" w:eastAsia="Times New Roman" w:hAnsi="Times New Roman" w:cs="Times New Roman"/>
                <w:sz w:val="24"/>
                <w:szCs w:val="24"/>
                <w:lang w:eastAsia="lv-LV"/>
              </w:rPr>
              <w:t xml:space="preserve"> finansējuma pieejamības problēmām tirgū.</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Noteikumu projekts paredz, ka aizdevumus varēs saņemt lauksaimniecības un lauku saimnieciskās darbības veicēji lauku reģionos ar gada apgrozījumu līdz 70 000 </w:t>
            </w:r>
            <w:r w:rsidRPr="002D3ADC">
              <w:rPr>
                <w:rFonts w:ascii="Times New Roman" w:eastAsia="Times New Roman" w:hAnsi="Times New Roman" w:cs="Times New Roman"/>
                <w:i/>
                <w:sz w:val="24"/>
                <w:szCs w:val="24"/>
                <w:lang w:eastAsia="lv-LV"/>
              </w:rPr>
              <w:t>euro</w:t>
            </w:r>
            <w:r w:rsidRPr="002615A8">
              <w:rPr>
                <w:rFonts w:ascii="Times New Roman" w:eastAsia="Times New Roman" w:hAnsi="Times New Roman" w:cs="Times New Roman"/>
                <w:sz w:val="24"/>
                <w:szCs w:val="24"/>
                <w:lang w:eastAsia="lv-LV"/>
              </w:rPr>
              <w:t>, uzņēmējdarbības uzsācēji</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kā arī zivsaimniecības saimnieciskās darbības veicēji. Komercbankas šādus saimnieciskās darbības veicējus kreditē ierobežoti, jo lielai daļai </w:t>
            </w:r>
            <w:r w:rsidR="007F2C41">
              <w:rPr>
                <w:rFonts w:ascii="Times New Roman" w:eastAsia="Times New Roman" w:hAnsi="Times New Roman" w:cs="Times New Roman"/>
                <w:sz w:val="24"/>
                <w:szCs w:val="24"/>
                <w:lang w:eastAsia="lv-LV"/>
              </w:rPr>
              <w:t xml:space="preserve">no tiem </w:t>
            </w:r>
            <w:r w:rsidRPr="002615A8">
              <w:rPr>
                <w:rFonts w:ascii="Times New Roman" w:eastAsia="Times New Roman" w:hAnsi="Times New Roman" w:cs="Times New Roman"/>
                <w:sz w:val="24"/>
                <w:szCs w:val="24"/>
                <w:lang w:eastAsia="lv-LV"/>
              </w:rPr>
              <w:t>nav izveidojusies pietiekama kredītvēsture, tie ir darbības sākotnējā posmā, kad nav vēsturisk</w:t>
            </w:r>
            <w:r w:rsidR="007F2C41">
              <w:rPr>
                <w:rFonts w:ascii="Times New Roman" w:eastAsia="Times New Roman" w:hAnsi="Times New Roman" w:cs="Times New Roman"/>
                <w:sz w:val="24"/>
                <w:szCs w:val="24"/>
                <w:lang w:eastAsia="lv-LV"/>
              </w:rPr>
              <w:t>o</w:t>
            </w:r>
            <w:r w:rsidRPr="002615A8">
              <w:rPr>
                <w:rFonts w:ascii="Times New Roman" w:eastAsia="Times New Roman" w:hAnsi="Times New Roman" w:cs="Times New Roman"/>
                <w:sz w:val="24"/>
                <w:szCs w:val="24"/>
                <w:lang w:eastAsia="lv-LV"/>
              </w:rPr>
              <w:t xml:space="preserve"> ienākum</w:t>
            </w:r>
            <w:r w:rsidR="007F2C41">
              <w:rPr>
                <w:rFonts w:ascii="Times New Roman" w:eastAsia="Times New Roman" w:hAnsi="Times New Roman" w:cs="Times New Roman"/>
                <w:sz w:val="24"/>
                <w:szCs w:val="24"/>
                <w:lang w:eastAsia="lv-LV"/>
              </w:rPr>
              <w:t>u</w:t>
            </w:r>
            <w:r w:rsidRPr="002615A8">
              <w:rPr>
                <w:rFonts w:ascii="Times New Roman" w:eastAsia="Times New Roman" w:hAnsi="Times New Roman" w:cs="Times New Roman"/>
                <w:sz w:val="24"/>
                <w:szCs w:val="24"/>
                <w:lang w:eastAsia="lv-LV"/>
              </w:rPr>
              <w:t xml:space="preserve"> un klientu lok</w:t>
            </w:r>
            <w:r w:rsidR="007F2C41">
              <w:rPr>
                <w:rFonts w:ascii="Times New Roman" w:eastAsia="Times New Roman" w:hAnsi="Times New Roman" w:cs="Times New Roman"/>
                <w:sz w:val="24"/>
                <w:szCs w:val="24"/>
                <w:lang w:eastAsia="lv-LV"/>
              </w:rPr>
              <w:t>a</w:t>
            </w:r>
            <w:r w:rsidRPr="002615A8">
              <w:rPr>
                <w:rFonts w:ascii="Times New Roman" w:eastAsia="Times New Roman" w:hAnsi="Times New Roman" w:cs="Times New Roman"/>
                <w:sz w:val="24"/>
                <w:szCs w:val="24"/>
                <w:lang w:eastAsia="lv-LV"/>
              </w:rPr>
              <w:t>, kā arī pietiekam</w:t>
            </w:r>
            <w:r w:rsidR="007F2C41">
              <w:rPr>
                <w:rFonts w:ascii="Times New Roman" w:eastAsia="Times New Roman" w:hAnsi="Times New Roman" w:cs="Times New Roman"/>
                <w:sz w:val="24"/>
                <w:szCs w:val="24"/>
                <w:lang w:eastAsia="lv-LV"/>
              </w:rPr>
              <w:t>a</w:t>
            </w:r>
            <w:r w:rsidRPr="002615A8">
              <w:rPr>
                <w:rFonts w:ascii="Times New Roman" w:eastAsia="Times New Roman" w:hAnsi="Times New Roman" w:cs="Times New Roman"/>
                <w:sz w:val="24"/>
                <w:szCs w:val="24"/>
                <w:lang w:eastAsia="lv-LV"/>
              </w:rPr>
              <w:t xml:space="preserve"> aizdevuma nodrošinājum</w:t>
            </w:r>
            <w:r w:rsidR="007F2C41">
              <w:rPr>
                <w:rFonts w:ascii="Times New Roman" w:eastAsia="Times New Roman" w:hAnsi="Times New Roman" w:cs="Times New Roman"/>
                <w:sz w:val="24"/>
                <w:szCs w:val="24"/>
                <w:lang w:eastAsia="lv-LV"/>
              </w:rPr>
              <w:t>a</w:t>
            </w:r>
            <w:r w:rsidRPr="002615A8">
              <w:rPr>
                <w:rFonts w:ascii="Times New Roman" w:eastAsia="Times New Roman" w:hAnsi="Times New Roman" w:cs="Times New Roman"/>
                <w:sz w:val="24"/>
                <w:szCs w:val="24"/>
                <w:lang w:eastAsia="lv-LV"/>
              </w:rPr>
              <w:t>. Paš</w:t>
            </w:r>
            <w:r w:rsidR="007F2C41">
              <w:rPr>
                <w:rFonts w:ascii="Times New Roman" w:eastAsia="Times New Roman" w:hAnsi="Times New Roman" w:cs="Times New Roman"/>
                <w:sz w:val="24"/>
                <w:szCs w:val="24"/>
                <w:lang w:eastAsia="lv-LV"/>
              </w:rPr>
              <w:t>laik</w:t>
            </w:r>
            <w:r w:rsidRPr="002615A8">
              <w:rPr>
                <w:rFonts w:ascii="Times New Roman" w:eastAsia="Times New Roman" w:hAnsi="Times New Roman" w:cs="Times New Roman"/>
                <w:sz w:val="24"/>
                <w:szCs w:val="24"/>
                <w:lang w:eastAsia="lv-LV"/>
              </w:rPr>
              <w:t xml:space="preserve"> šādiem saimnieciskās darbības veicējiem ir pieejami Lauku atbalsta dienesta administrēto programmu granti vai nebanku kreditētāju aizdevumi, </w:t>
            </w:r>
            <w:r w:rsidR="007F2C41">
              <w:rPr>
                <w:rFonts w:ascii="Times New Roman" w:eastAsia="Times New Roman" w:hAnsi="Times New Roman" w:cs="Times New Roman"/>
                <w:sz w:val="24"/>
                <w:szCs w:val="24"/>
                <w:lang w:eastAsia="lv-LV"/>
              </w:rPr>
              <w:t>bet to</w:t>
            </w:r>
            <w:r w:rsidRPr="002615A8">
              <w:rPr>
                <w:rFonts w:ascii="Times New Roman" w:eastAsia="Times New Roman" w:hAnsi="Times New Roman" w:cs="Times New Roman"/>
                <w:sz w:val="24"/>
                <w:szCs w:val="24"/>
                <w:lang w:eastAsia="lv-LV"/>
              </w:rPr>
              <w:t xml:space="preserve"> procentu likmes ir pārāk augstas, lai saimnieciskās darbības veicēji varētu atļauties šādus aizdevumus un attīstīt saimniecisko darbību. Tipiskākie aizdevumu saņēmēji būs jaunie un mazie lauksaimnieki, bioloģiskie lauksaimnieki, mājražotāji un citi mazie ražotāji un pakalpojumu </w:t>
            </w:r>
            <w:r w:rsidRPr="002615A8">
              <w:rPr>
                <w:rFonts w:ascii="Times New Roman" w:eastAsia="Times New Roman" w:hAnsi="Times New Roman" w:cs="Times New Roman"/>
                <w:sz w:val="24"/>
                <w:szCs w:val="24"/>
                <w:lang w:eastAsia="lv-LV"/>
              </w:rPr>
              <w:lastRenderedPageBreak/>
              <w:t xml:space="preserve">sniedzēji lauku reģionos, kā arī zivsaimniecības uzņēmumi </w:t>
            </w:r>
            <w:r w:rsidR="00E858EA">
              <w:rPr>
                <w:rFonts w:ascii="Times New Roman" w:eastAsia="Times New Roman" w:hAnsi="Times New Roman" w:cs="Times New Roman"/>
                <w:sz w:val="24"/>
                <w:szCs w:val="24"/>
                <w:lang w:eastAsia="lv-LV"/>
              </w:rPr>
              <w:t xml:space="preserve">un </w:t>
            </w:r>
            <w:r w:rsidR="00E858EA">
              <w:t xml:space="preserve"> </w:t>
            </w:r>
            <w:r w:rsidR="00E858EA" w:rsidRPr="00E858EA">
              <w:rPr>
                <w:rFonts w:ascii="Times New Roman" w:eastAsia="Times New Roman" w:hAnsi="Times New Roman" w:cs="Times New Roman"/>
                <w:sz w:val="24"/>
                <w:szCs w:val="24"/>
                <w:lang w:eastAsia="lv-LV"/>
              </w:rPr>
              <w:t xml:space="preserve">zivsaimniecības uzņēmumi </w:t>
            </w:r>
            <w:r w:rsidRPr="002615A8">
              <w:rPr>
                <w:rFonts w:ascii="Times New Roman" w:eastAsia="Times New Roman" w:hAnsi="Times New Roman" w:cs="Times New Roman"/>
                <w:sz w:val="24"/>
                <w:szCs w:val="24"/>
                <w:lang w:eastAsia="lv-LV"/>
              </w:rPr>
              <w:t>saimnieciskās darbības uzsākšanas stadijā. Liela daļa aizdevumu pretendent</w:t>
            </w:r>
            <w:r w:rsidR="007F2C41">
              <w:rPr>
                <w:rFonts w:ascii="Times New Roman" w:eastAsia="Times New Roman" w:hAnsi="Times New Roman" w:cs="Times New Roman"/>
                <w:sz w:val="24"/>
                <w:szCs w:val="24"/>
                <w:lang w:eastAsia="lv-LV"/>
              </w:rPr>
              <w:t>u</w:t>
            </w:r>
            <w:r w:rsidRPr="002615A8">
              <w:rPr>
                <w:rFonts w:ascii="Times New Roman" w:eastAsia="Times New Roman" w:hAnsi="Times New Roman" w:cs="Times New Roman"/>
                <w:sz w:val="24"/>
                <w:szCs w:val="24"/>
                <w:lang w:eastAsia="lv-LV"/>
              </w:rPr>
              <w:t xml:space="preserve"> būs Latvijas Lauku attīstības programmas 2014.</w:t>
            </w:r>
            <w:r w:rsidR="00183837">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2020.gadam (turpmāk</w:t>
            </w:r>
            <w:r w:rsidR="007F2C41">
              <w:rPr>
                <w:rFonts w:ascii="Times New Roman" w:eastAsia="Times New Roman" w:hAnsi="Times New Roman" w:cs="Times New Roman"/>
                <w:sz w:val="24"/>
                <w:szCs w:val="24"/>
                <w:lang w:eastAsia="lv-LV"/>
              </w:rPr>
              <w:t xml:space="preserve"> –</w:t>
            </w:r>
            <w:r w:rsidRPr="002615A8">
              <w:rPr>
                <w:rFonts w:ascii="Times New Roman" w:eastAsia="Times New Roman" w:hAnsi="Times New Roman" w:cs="Times New Roman"/>
                <w:sz w:val="24"/>
                <w:szCs w:val="24"/>
                <w:lang w:eastAsia="lv-LV"/>
              </w:rPr>
              <w:t xml:space="preserve"> LAP 2014.</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2020.gadam) vai Rīcības programmas Eiropas Zivsaimniecības fonda atbalsta ieviešanai Latvijā 2014.</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2020.gadam (</w:t>
            </w:r>
            <w:r w:rsidR="007F2C41">
              <w:rPr>
                <w:rFonts w:ascii="Times New Roman" w:eastAsia="Times New Roman" w:hAnsi="Times New Roman" w:cs="Times New Roman"/>
                <w:sz w:val="24"/>
                <w:szCs w:val="24"/>
                <w:lang w:eastAsia="lv-LV"/>
              </w:rPr>
              <w:t xml:space="preserve">turpmāk – </w:t>
            </w:r>
            <w:r w:rsidRPr="002615A8">
              <w:rPr>
                <w:rFonts w:ascii="Times New Roman" w:eastAsia="Times New Roman" w:hAnsi="Times New Roman" w:cs="Times New Roman"/>
                <w:sz w:val="24"/>
                <w:szCs w:val="24"/>
                <w:lang w:eastAsia="lv-LV"/>
              </w:rPr>
              <w:t>RZP 2014.</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2020.gadam) līdzfinansēto projektu saņēmēji. Sabiedrības Altum prakse liecina, ka saimnieciskās darbības veicēji, kas veiksmīgi atmaksā aizdevumus, kļūst par komercbanku klientiem.</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Esošajā plānošanas periodā LAP 2014.</w:t>
            </w:r>
            <w:r w:rsidR="00183837">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2020.gadam un RZP 2014.</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2020.gadam nav pieejams finansējums finanšu instrumentiem, bet ir pieejams </w:t>
            </w:r>
            <w:r w:rsidR="00183837" w:rsidRPr="002615A8">
              <w:rPr>
                <w:rFonts w:ascii="Times New Roman" w:eastAsia="Times New Roman" w:hAnsi="Times New Roman" w:cs="Times New Roman"/>
                <w:sz w:val="24"/>
                <w:szCs w:val="24"/>
                <w:lang w:eastAsia="lv-LV"/>
              </w:rPr>
              <w:t xml:space="preserve">atbalsts </w:t>
            </w:r>
            <w:r w:rsidRPr="002615A8">
              <w:rPr>
                <w:rFonts w:ascii="Times New Roman" w:eastAsia="Times New Roman" w:hAnsi="Times New Roman" w:cs="Times New Roman"/>
                <w:sz w:val="24"/>
                <w:szCs w:val="24"/>
                <w:lang w:eastAsia="lv-LV"/>
              </w:rPr>
              <w:t>grantu veidā. Savukārt nākamajā plānošanas periodā lauku attīstības, zvejniecības un akvakultūras nozarē arvien lielāks uzsvars tiks likts uz finanšu instrumentiem, tādēļ noteikumu projekta mērķis ir veicināt finanšu instrumentu pieejamību šajās nozarēs.</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p>
          <w:p w:rsidR="002615A8" w:rsidRPr="002C17EB" w:rsidRDefault="002615A8" w:rsidP="004D75A9">
            <w:pPr>
              <w:spacing w:after="0" w:line="240" w:lineRule="auto"/>
              <w:jc w:val="both"/>
              <w:rPr>
                <w:rFonts w:ascii="Times New Roman" w:eastAsia="Times New Roman" w:hAnsi="Times New Roman" w:cs="Times New Roman"/>
                <w:b/>
                <w:i/>
                <w:sz w:val="24"/>
                <w:szCs w:val="24"/>
                <w:lang w:eastAsia="lv-LV"/>
              </w:rPr>
            </w:pPr>
            <w:r w:rsidRPr="002C17EB">
              <w:rPr>
                <w:rFonts w:ascii="Times New Roman" w:eastAsia="Times New Roman" w:hAnsi="Times New Roman" w:cs="Times New Roman"/>
                <w:b/>
                <w:i/>
                <w:sz w:val="24"/>
                <w:szCs w:val="24"/>
                <w:lang w:eastAsia="lv-LV"/>
              </w:rPr>
              <w:t>Aizdevumu programmas atbalstāmie finanšu instrumenti un finanšu instrumentu nosacījumi</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Aizdevumu saņēmēj</w:t>
            </w:r>
            <w:r w:rsidR="00183837">
              <w:rPr>
                <w:rFonts w:ascii="Times New Roman" w:eastAsia="Times New Roman" w:hAnsi="Times New Roman" w:cs="Times New Roman"/>
                <w:sz w:val="24"/>
                <w:szCs w:val="24"/>
                <w:lang w:eastAsia="lv-LV"/>
              </w:rPr>
              <w:t>s</w:t>
            </w:r>
            <w:r w:rsidRPr="002615A8">
              <w:rPr>
                <w:rFonts w:ascii="Times New Roman" w:eastAsia="Times New Roman" w:hAnsi="Times New Roman" w:cs="Times New Roman"/>
                <w:sz w:val="24"/>
                <w:szCs w:val="24"/>
                <w:lang w:eastAsia="lv-LV"/>
              </w:rPr>
              <w:t>, k</w:t>
            </w:r>
            <w:r w:rsidR="007F2C41">
              <w:rPr>
                <w:rFonts w:ascii="Times New Roman" w:eastAsia="Times New Roman" w:hAnsi="Times New Roman" w:cs="Times New Roman"/>
                <w:sz w:val="24"/>
                <w:szCs w:val="24"/>
                <w:lang w:eastAsia="lv-LV"/>
              </w:rPr>
              <w:t>as</w:t>
            </w:r>
            <w:r w:rsidRPr="002615A8">
              <w:rPr>
                <w:rFonts w:ascii="Times New Roman" w:eastAsia="Times New Roman" w:hAnsi="Times New Roman" w:cs="Times New Roman"/>
                <w:sz w:val="24"/>
                <w:szCs w:val="24"/>
                <w:lang w:eastAsia="lv-LV"/>
              </w:rPr>
              <w:t xml:space="preserve"> var pretendēt uz lauku uzņēmēju aizdevumu – juridiska vai fiziska persona, kura veic vai plāno veikt saimniecisku darbību un kuras apgrozījums </w:t>
            </w:r>
            <w:r w:rsidR="000F1831">
              <w:rPr>
                <w:rFonts w:ascii="Times New Roman" w:eastAsia="Times New Roman" w:hAnsi="Times New Roman" w:cs="Times New Roman"/>
                <w:sz w:val="24"/>
                <w:szCs w:val="24"/>
                <w:lang w:eastAsia="lv-LV"/>
              </w:rPr>
              <w:t xml:space="preserve">viena vienota uzņēmuma līmenī </w:t>
            </w:r>
            <w:r w:rsidRPr="002615A8">
              <w:rPr>
                <w:rFonts w:ascii="Times New Roman" w:eastAsia="Times New Roman" w:hAnsi="Times New Roman" w:cs="Times New Roman"/>
                <w:sz w:val="24"/>
                <w:szCs w:val="24"/>
                <w:lang w:eastAsia="lv-LV"/>
              </w:rPr>
              <w:t xml:space="preserve">ir ne vairāk kā 70 000 </w:t>
            </w:r>
            <w:r w:rsidRPr="002D3ADC">
              <w:rPr>
                <w:rFonts w:ascii="Times New Roman" w:eastAsia="Times New Roman" w:hAnsi="Times New Roman" w:cs="Times New Roman"/>
                <w:i/>
                <w:sz w:val="24"/>
                <w:szCs w:val="24"/>
                <w:lang w:eastAsia="lv-LV"/>
              </w:rPr>
              <w:t>euro</w:t>
            </w:r>
            <w:r w:rsidRPr="002615A8">
              <w:rPr>
                <w:rFonts w:ascii="Times New Roman" w:eastAsia="Times New Roman" w:hAnsi="Times New Roman" w:cs="Times New Roman"/>
                <w:sz w:val="24"/>
                <w:szCs w:val="24"/>
                <w:lang w:eastAsia="lv-LV"/>
              </w:rPr>
              <w:t xml:space="preserve"> (bez Lauku atbalsta dienesta subsīdijām) noslēgtajā gadā pirms pieteikuma iesniegšanas, savukārt uz zivsaimniecības uzņēmēju aizdevumu var pretendēt</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ab/>
              <w:t xml:space="preserve">saimnieciskās darbības attīstībai zivsaimniecībā </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juridiska vai fiziska persona, kura veic saimniecisko darbību zivsaimniecībā;</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ab/>
              <w:t xml:space="preserve">saimnieciskās darbības uzsākšanai zivsaimniecībā </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juridiska vai fiziska persona, kura veic vai plāno veikt saimniecisku darbību un kuras apgrozījums</w:t>
            </w:r>
            <w:r w:rsidR="00325E9E">
              <w:t xml:space="preserve"> </w:t>
            </w:r>
            <w:r w:rsidR="000F1831">
              <w:rPr>
                <w:rFonts w:ascii="Times New Roman" w:eastAsia="Times New Roman" w:hAnsi="Times New Roman" w:cs="Times New Roman"/>
                <w:sz w:val="24"/>
                <w:szCs w:val="24"/>
                <w:lang w:eastAsia="lv-LV"/>
              </w:rPr>
              <w:t xml:space="preserve">viena vienota uzņēmuma līmenī </w:t>
            </w:r>
            <w:r w:rsidRPr="002615A8">
              <w:rPr>
                <w:rFonts w:ascii="Times New Roman" w:eastAsia="Times New Roman" w:hAnsi="Times New Roman" w:cs="Times New Roman"/>
                <w:sz w:val="24"/>
                <w:szCs w:val="24"/>
                <w:lang w:eastAsia="lv-LV"/>
              </w:rPr>
              <w:t>ir ne vairāk kā 70</w:t>
            </w:r>
            <w:r w:rsidR="007F2C41">
              <w:rPr>
                <w:rFonts w:ascii="Times New Roman" w:eastAsia="Times New Roman" w:hAnsi="Times New Roman" w:cs="Times New Roman"/>
                <w:sz w:val="24"/>
                <w:szCs w:val="24"/>
                <w:lang w:eastAsia="lv-LV"/>
              </w:rPr>
              <w:t> </w:t>
            </w:r>
            <w:r w:rsidRPr="002615A8">
              <w:rPr>
                <w:rFonts w:ascii="Times New Roman" w:eastAsia="Times New Roman" w:hAnsi="Times New Roman" w:cs="Times New Roman"/>
                <w:sz w:val="24"/>
                <w:szCs w:val="24"/>
                <w:lang w:eastAsia="lv-LV"/>
              </w:rPr>
              <w:t xml:space="preserve">000 </w:t>
            </w:r>
            <w:r w:rsidRPr="002D3ADC">
              <w:rPr>
                <w:rFonts w:ascii="Times New Roman" w:eastAsia="Times New Roman" w:hAnsi="Times New Roman" w:cs="Times New Roman"/>
                <w:i/>
                <w:sz w:val="24"/>
                <w:szCs w:val="24"/>
                <w:lang w:eastAsia="lv-LV"/>
              </w:rPr>
              <w:t>euro</w:t>
            </w:r>
            <w:r w:rsidRPr="002615A8">
              <w:rPr>
                <w:rFonts w:ascii="Times New Roman" w:eastAsia="Times New Roman" w:hAnsi="Times New Roman" w:cs="Times New Roman"/>
                <w:sz w:val="24"/>
                <w:szCs w:val="24"/>
                <w:lang w:eastAsia="lv-LV"/>
              </w:rPr>
              <w:t xml:space="preserve"> (bez Lauku atbalsta dienesta subsīdijām) noslēgtajā gadā pirms pieteikuma iesniegšanas.</w:t>
            </w:r>
          </w:p>
          <w:p w:rsidR="00183837"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Aizdevuma maksimālā summa saimnieciskās darbības veicējam un ar to saistīto personu grupai ir 100 000 </w:t>
            </w:r>
            <w:r w:rsidRPr="002D3ADC">
              <w:rPr>
                <w:rFonts w:ascii="Times New Roman" w:eastAsia="Times New Roman" w:hAnsi="Times New Roman" w:cs="Times New Roman"/>
                <w:i/>
                <w:sz w:val="24"/>
                <w:szCs w:val="24"/>
                <w:lang w:eastAsia="lv-LV"/>
              </w:rPr>
              <w:t>euro</w:t>
            </w:r>
            <w:r w:rsidRPr="002615A8">
              <w:rPr>
                <w:rFonts w:ascii="Times New Roman" w:eastAsia="Times New Roman" w:hAnsi="Times New Roman" w:cs="Times New Roman"/>
                <w:sz w:val="24"/>
                <w:szCs w:val="24"/>
                <w:lang w:eastAsia="lv-LV"/>
              </w:rPr>
              <w:t xml:space="preserve">, bet apgrozāmo līdzekļu aizdevumiem </w:t>
            </w:r>
            <w:r w:rsidR="007F2C41">
              <w:rPr>
                <w:rFonts w:ascii="Times New Roman" w:eastAsia="Times New Roman" w:hAnsi="Times New Roman" w:cs="Times New Roman"/>
                <w:sz w:val="24"/>
                <w:szCs w:val="24"/>
                <w:lang w:eastAsia="lv-LV"/>
              </w:rPr>
              <w:t xml:space="preserve">– </w:t>
            </w:r>
            <w:r w:rsidRPr="002615A8">
              <w:rPr>
                <w:rFonts w:ascii="Times New Roman" w:eastAsia="Times New Roman" w:hAnsi="Times New Roman" w:cs="Times New Roman"/>
                <w:sz w:val="24"/>
                <w:szCs w:val="24"/>
                <w:lang w:eastAsia="lv-LV"/>
              </w:rPr>
              <w:t xml:space="preserve">līdz 35 000 </w:t>
            </w:r>
            <w:r w:rsidRPr="002D3ADC">
              <w:rPr>
                <w:rFonts w:ascii="Times New Roman" w:eastAsia="Times New Roman" w:hAnsi="Times New Roman" w:cs="Times New Roman"/>
                <w:i/>
                <w:sz w:val="24"/>
                <w:szCs w:val="24"/>
                <w:lang w:eastAsia="lv-LV"/>
              </w:rPr>
              <w:t>euro</w:t>
            </w:r>
            <w:r w:rsidRPr="002615A8">
              <w:rPr>
                <w:rFonts w:ascii="Times New Roman" w:eastAsia="Times New Roman" w:hAnsi="Times New Roman" w:cs="Times New Roman"/>
                <w:sz w:val="24"/>
                <w:szCs w:val="24"/>
                <w:lang w:eastAsia="lv-LV"/>
              </w:rPr>
              <w:t xml:space="preserve">. Saimnieciskās darbības veicējs var saņemt vairākus aizdevumus, ja kārtējā aizdevuma piešķiršanās brīdī piešķirto aizdevumu kopsumma nepārsniedz maksimālo aizdevuma summu. </w:t>
            </w:r>
          </w:p>
          <w:p w:rsidR="00325E9E" w:rsidRPr="00325E9E" w:rsidRDefault="002615A8" w:rsidP="00574A4E">
            <w:pPr>
              <w:spacing w:after="0" w:line="240" w:lineRule="auto"/>
              <w:jc w:val="both"/>
              <w:rPr>
                <w:rFonts w:ascii="Times New Roman" w:hAnsi="Times New Roman" w:cs="Times New Roman"/>
                <w:sz w:val="24"/>
                <w:szCs w:val="24"/>
                <w:lang w:eastAsia="lv-LV"/>
              </w:rPr>
            </w:pPr>
            <w:r w:rsidRPr="00325E9E">
              <w:rPr>
                <w:rFonts w:ascii="Times New Roman" w:eastAsia="Times New Roman" w:hAnsi="Times New Roman" w:cs="Times New Roman"/>
                <w:sz w:val="24"/>
                <w:szCs w:val="24"/>
                <w:lang w:eastAsia="lv-LV"/>
              </w:rPr>
              <w:t>Aizdevuma atmaksas termiņš nevar pārsniegt 10 gadus, savukārt atmaksas termiņš projektiem</w:t>
            </w:r>
            <w:r w:rsidR="00325E9E">
              <w:rPr>
                <w:rFonts w:ascii="Times New Roman" w:eastAsia="Times New Roman" w:hAnsi="Times New Roman" w:cs="Times New Roman"/>
                <w:sz w:val="24"/>
                <w:szCs w:val="24"/>
                <w:lang w:eastAsia="lv-LV"/>
              </w:rPr>
              <w:t>, kas ir saistīti ar</w:t>
            </w:r>
            <w:r w:rsidRPr="00325E9E">
              <w:rPr>
                <w:rFonts w:ascii="Times New Roman" w:eastAsia="Times New Roman" w:hAnsi="Times New Roman" w:cs="Times New Roman"/>
                <w:sz w:val="24"/>
                <w:szCs w:val="24"/>
                <w:lang w:eastAsia="lv-LV"/>
              </w:rPr>
              <w:t xml:space="preserve"> jaunas</w:t>
            </w:r>
            <w:r w:rsidR="00325E9E" w:rsidRPr="00325E9E">
              <w:rPr>
                <w:rFonts w:ascii="Times New Roman" w:hAnsi="Times New Roman" w:cs="Times New Roman"/>
                <w:sz w:val="24"/>
                <w:szCs w:val="24"/>
              </w:rPr>
              <w:t xml:space="preserve"> b</w:t>
            </w:r>
            <w:r w:rsidR="00325E9E" w:rsidRPr="00325E9E">
              <w:rPr>
                <w:rFonts w:ascii="Times New Roman" w:hAnsi="Times New Roman" w:cs="Times New Roman"/>
                <w:sz w:val="24"/>
                <w:szCs w:val="24"/>
                <w:lang w:eastAsia="lv-LV"/>
              </w:rPr>
              <w:t>ūves b</w:t>
            </w:r>
            <w:r w:rsidR="00325E9E">
              <w:rPr>
                <w:rFonts w:ascii="Times New Roman" w:hAnsi="Times New Roman" w:cs="Times New Roman"/>
                <w:sz w:val="24"/>
                <w:szCs w:val="24"/>
                <w:lang w:eastAsia="lv-LV"/>
              </w:rPr>
              <w:t>ūvniecību, būves pārbūvi</w:t>
            </w:r>
            <w:r w:rsidR="00325E9E" w:rsidRPr="00325E9E">
              <w:rPr>
                <w:rFonts w:ascii="Times New Roman" w:hAnsi="Times New Roman" w:cs="Times New Roman"/>
                <w:sz w:val="24"/>
                <w:szCs w:val="24"/>
                <w:lang w:eastAsia="lv-LV"/>
              </w:rPr>
              <w:t xml:space="preserve">, </w:t>
            </w:r>
            <w:r w:rsidR="00325E9E">
              <w:rPr>
                <w:rFonts w:ascii="Times New Roman" w:hAnsi="Times New Roman" w:cs="Times New Roman"/>
                <w:sz w:val="24"/>
                <w:szCs w:val="24"/>
                <w:lang w:eastAsia="lv-LV"/>
              </w:rPr>
              <w:t>inženiertīklu ierīkošanu</w:t>
            </w:r>
            <w:r w:rsidR="00325E9E" w:rsidRPr="00325E9E">
              <w:rPr>
                <w:rFonts w:ascii="Times New Roman" w:hAnsi="Times New Roman" w:cs="Times New Roman"/>
                <w:sz w:val="24"/>
                <w:szCs w:val="24"/>
                <w:lang w:eastAsia="lv-LV"/>
              </w:rPr>
              <w:t xml:space="preserve">, kā arī būves atjaunošanas </w:t>
            </w:r>
            <w:r w:rsidR="00325E9E">
              <w:rPr>
                <w:rFonts w:ascii="Times New Roman" w:hAnsi="Times New Roman" w:cs="Times New Roman"/>
                <w:sz w:val="24"/>
                <w:szCs w:val="24"/>
                <w:lang w:eastAsia="lv-LV"/>
              </w:rPr>
              <w:t>projektiem</w:t>
            </w:r>
            <w:r w:rsidR="00325E9E" w:rsidRPr="00325E9E">
              <w:rPr>
                <w:rFonts w:ascii="Times New Roman" w:hAnsi="Times New Roman" w:cs="Times New Roman"/>
                <w:sz w:val="24"/>
                <w:szCs w:val="24"/>
                <w:lang w:eastAsia="lv-LV"/>
              </w:rPr>
              <w:t>, ja būvi nepieciešams tehniski vai funkcionāli uzlabot ražošanas vai pakalpojumu sniegšanas vajadzībām, aizdevuma atmaksas termiņš nepārsniedz 15 gadus.</w:t>
            </w:r>
            <w:r w:rsidR="000E4175" w:rsidRPr="000E4175">
              <w:rPr>
                <w:rFonts w:ascii="Times New Roman" w:hAnsi="Times New Roman" w:cs="Times New Roman"/>
                <w:sz w:val="24"/>
                <w:szCs w:val="24"/>
                <w:lang w:eastAsia="lv-LV"/>
              </w:rPr>
              <w:t xml:space="preserve"> Apgrozāmo līdzekļu aizdevuma termiņu sabiedrība Altum nosaka atbilstoši saimnieciskās darbības veicēja saimnieciskās darbības ciklam un vispārējai kreditēšanas praksei. Tipiski apgrozāmo līdzekļu aizdevuma termiņš ir līdz 12-24 mēnešiem, atsevišķos gadījumos līdz 60 mēnešiem. Primārā lauksaimniecībā apgrozāmo </w:t>
            </w:r>
            <w:r w:rsidR="000E4175" w:rsidRPr="000E4175">
              <w:rPr>
                <w:rFonts w:ascii="Times New Roman" w:hAnsi="Times New Roman" w:cs="Times New Roman"/>
                <w:sz w:val="24"/>
                <w:szCs w:val="24"/>
                <w:lang w:eastAsia="lv-LV"/>
              </w:rPr>
              <w:lastRenderedPageBreak/>
              <w:t>līdzekļu aizdevumu termiņš ir līdz 18 mēnešiem, atsevišķos gadījumos līdz 36 mēnešos</w:t>
            </w:r>
          </w:p>
          <w:p w:rsidR="00EA2F90" w:rsidRPr="00EA2F90" w:rsidRDefault="002615A8" w:rsidP="00EA2F90">
            <w:pPr>
              <w:pStyle w:val="naisc"/>
              <w:spacing w:before="0" w:after="0"/>
              <w:jc w:val="both"/>
            </w:pPr>
            <w:r w:rsidRPr="002615A8">
              <w:t>Aizdevuma procentu likme ir līdz 6,5%</w:t>
            </w:r>
            <w:r w:rsidR="007F2C41">
              <w:t>,</w:t>
            </w:r>
            <w:r w:rsidRPr="002615A8">
              <w:t xml:space="preserve"> </w:t>
            </w:r>
            <w:r w:rsidR="007F2C41">
              <w:t>be</w:t>
            </w:r>
            <w:r w:rsidRPr="002615A8">
              <w:t>t</w:t>
            </w:r>
            <w:r w:rsidR="007F2C41">
              <w:t>,</w:t>
            </w:r>
            <w:r w:rsidRPr="002615A8">
              <w:t xml:space="preserve"> ja aizdevuma termiņš ir īsāks par 12 mēnešiem, aizdevuma procentu likme ir līdz 8%. Procentu likmes </w:t>
            </w:r>
            <w:r w:rsidR="0018297E">
              <w:t xml:space="preserve">tiks </w:t>
            </w:r>
            <w:r w:rsidR="007F2C41">
              <w:t>noteik</w:t>
            </w:r>
            <w:r w:rsidR="0018297E">
              <w:t>tas savstarpējā līgumā, k</w:t>
            </w:r>
            <w:r w:rsidR="007F2C41">
              <w:t>o</w:t>
            </w:r>
            <w:r w:rsidRPr="002615A8">
              <w:t xml:space="preserve"> paredzēts noslēgt starp Zemkopības ministriju un sabiedrību </w:t>
            </w:r>
            <w:r w:rsidRPr="00EA2F90">
              <w:t xml:space="preserve">Altum. </w:t>
            </w:r>
            <w:r w:rsidR="00EA2F90" w:rsidRPr="00EA2F90">
              <w:t xml:space="preserve"> Aizdevumu programmas pārvaldības izmaksas ir noteiktas atbilstoši Attīstības finanšu institūcijas likuma 12. panta trešajā daļā noteiktajam. No aizdevuma programmas finansējuma netiks segtas pārvaldības izmaksas, bet tās tiks iekļautas aizdevuma likmē.</w:t>
            </w:r>
            <w:r w:rsidR="00BE304C">
              <w:t xml:space="preserve"> Savukārt līgumā tiks atrunāti kritēriji, uz kuriem balstoties tiks noteikti aizdevumu likmju apmēri, kā arī to finansēšanas avots.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Ja aizdevuma summa ir lielāka par 7000 </w:t>
            </w:r>
            <w:r w:rsidRPr="002D3ADC">
              <w:rPr>
                <w:rFonts w:ascii="Times New Roman" w:eastAsia="Times New Roman" w:hAnsi="Times New Roman" w:cs="Times New Roman"/>
                <w:i/>
                <w:sz w:val="24"/>
                <w:szCs w:val="24"/>
                <w:lang w:eastAsia="lv-LV"/>
              </w:rPr>
              <w:t>euro</w:t>
            </w:r>
            <w:r w:rsidRPr="002615A8">
              <w:rPr>
                <w:rFonts w:ascii="Times New Roman" w:eastAsia="Times New Roman" w:hAnsi="Times New Roman" w:cs="Times New Roman"/>
                <w:sz w:val="24"/>
                <w:szCs w:val="24"/>
                <w:lang w:eastAsia="lv-LV"/>
              </w:rPr>
              <w:t xml:space="preserve">, saimnieciskās darbības veicējs nodrošina līdzfinansējumu sava </w:t>
            </w:r>
            <w:r w:rsidR="00183837">
              <w:rPr>
                <w:rFonts w:ascii="Times New Roman" w:eastAsia="Times New Roman" w:hAnsi="Times New Roman" w:cs="Times New Roman"/>
                <w:sz w:val="24"/>
                <w:szCs w:val="24"/>
                <w:lang w:eastAsia="lv-LV"/>
              </w:rPr>
              <w:t>uzņēmējdarbības</w:t>
            </w:r>
            <w:r w:rsidRPr="002615A8">
              <w:rPr>
                <w:rFonts w:ascii="Times New Roman" w:eastAsia="Times New Roman" w:hAnsi="Times New Roman" w:cs="Times New Roman"/>
                <w:sz w:val="24"/>
                <w:szCs w:val="24"/>
                <w:lang w:eastAsia="lv-LV"/>
              </w:rPr>
              <w:t xml:space="preserve"> projekta īstenošanai vismaz 10% apmērā no aizdevuma pieteikumā paredzētās projekta summas. Saimnieciskās darbības veicējs aizdevuma pieteikumā paredzētās saimnieciskās darbības līdzfinansēšanai izmanto savus resursus vai ārējo finansējumu, kas nav saistīts ar komercdarbības atbalstu.</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Aizdevumu var izsniegt par jaunām saistībām, bet nevar pārfinansēt esošās saistības. </w:t>
            </w:r>
          </w:p>
          <w:p w:rsidR="0079552B" w:rsidRDefault="0079552B" w:rsidP="004D75A9">
            <w:pPr>
              <w:spacing w:after="0" w:line="240" w:lineRule="auto"/>
              <w:jc w:val="both"/>
              <w:rPr>
                <w:rFonts w:ascii="Times New Roman" w:eastAsia="Times New Roman" w:hAnsi="Times New Roman" w:cs="Times New Roman"/>
                <w:i/>
                <w:sz w:val="24"/>
                <w:szCs w:val="24"/>
                <w:lang w:eastAsia="lv-LV"/>
              </w:rPr>
            </w:pPr>
          </w:p>
          <w:p w:rsidR="002615A8" w:rsidRPr="002C17EB" w:rsidRDefault="002615A8" w:rsidP="004D75A9">
            <w:pPr>
              <w:spacing w:after="0" w:line="240" w:lineRule="auto"/>
              <w:jc w:val="both"/>
              <w:rPr>
                <w:rFonts w:ascii="Times New Roman" w:eastAsia="Times New Roman" w:hAnsi="Times New Roman" w:cs="Times New Roman"/>
                <w:b/>
                <w:i/>
                <w:sz w:val="24"/>
                <w:szCs w:val="24"/>
                <w:lang w:eastAsia="lv-LV"/>
              </w:rPr>
            </w:pPr>
            <w:r w:rsidRPr="002C17EB">
              <w:rPr>
                <w:rFonts w:ascii="Times New Roman" w:eastAsia="Times New Roman" w:hAnsi="Times New Roman" w:cs="Times New Roman"/>
                <w:b/>
                <w:i/>
                <w:sz w:val="24"/>
                <w:szCs w:val="24"/>
                <w:lang w:eastAsia="lv-LV"/>
              </w:rPr>
              <w:t xml:space="preserve">Valsts atbalsta nosacījumi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Aizdevumu programma tiks ieviesta saskaņā </w:t>
            </w:r>
            <w:r w:rsidRPr="0084119B">
              <w:rPr>
                <w:rFonts w:ascii="Times New Roman" w:eastAsia="Times New Roman" w:hAnsi="Times New Roman" w:cs="Times New Roman"/>
                <w:i/>
                <w:sz w:val="24"/>
                <w:szCs w:val="24"/>
                <w:lang w:eastAsia="lv-LV"/>
              </w:rPr>
              <w:t>de minimis</w:t>
            </w:r>
            <w:r w:rsidRPr="002615A8">
              <w:rPr>
                <w:rFonts w:ascii="Times New Roman" w:eastAsia="Times New Roman" w:hAnsi="Times New Roman" w:cs="Times New Roman"/>
                <w:sz w:val="24"/>
                <w:szCs w:val="24"/>
                <w:lang w:eastAsia="lv-LV"/>
              </w:rPr>
              <w:t xml:space="preserve"> nosacījumiem.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Sabiedrība Altum </w:t>
            </w:r>
            <w:r w:rsidRPr="0084119B">
              <w:rPr>
                <w:rFonts w:ascii="Times New Roman" w:eastAsia="Times New Roman" w:hAnsi="Times New Roman" w:cs="Times New Roman"/>
                <w:i/>
                <w:sz w:val="24"/>
                <w:szCs w:val="24"/>
                <w:lang w:eastAsia="lv-LV"/>
              </w:rPr>
              <w:t>de minimis</w:t>
            </w:r>
            <w:r w:rsidRPr="002615A8">
              <w:rPr>
                <w:rFonts w:ascii="Times New Roman" w:eastAsia="Times New Roman" w:hAnsi="Times New Roman" w:cs="Times New Roman"/>
                <w:sz w:val="24"/>
                <w:szCs w:val="24"/>
                <w:lang w:eastAsia="lv-LV"/>
              </w:rPr>
              <w:t xml:space="preserve"> reģistrā </w:t>
            </w:r>
            <w:r w:rsidR="007F2C41" w:rsidRPr="002615A8">
              <w:rPr>
                <w:rFonts w:ascii="Times New Roman" w:eastAsia="Times New Roman" w:hAnsi="Times New Roman" w:cs="Times New Roman"/>
                <w:sz w:val="24"/>
                <w:szCs w:val="24"/>
                <w:lang w:eastAsia="lv-LV"/>
              </w:rPr>
              <w:t xml:space="preserve">nevar </w:t>
            </w:r>
            <w:r w:rsidRPr="002615A8">
              <w:rPr>
                <w:rFonts w:ascii="Times New Roman" w:eastAsia="Times New Roman" w:hAnsi="Times New Roman" w:cs="Times New Roman"/>
                <w:sz w:val="24"/>
                <w:szCs w:val="24"/>
                <w:lang w:eastAsia="lv-LV"/>
              </w:rPr>
              <w:t xml:space="preserve">pārliecināties, vai saimnieciskās darbības veicējam jau nav pārsniedzis saņemto </w:t>
            </w:r>
            <w:r w:rsidRPr="0084119B">
              <w:rPr>
                <w:rFonts w:ascii="Times New Roman" w:eastAsia="Times New Roman" w:hAnsi="Times New Roman" w:cs="Times New Roman"/>
                <w:i/>
                <w:sz w:val="24"/>
                <w:szCs w:val="24"/>
                <w:lang w:eastAsia="lv-LV"/>
              </w:rPr>
              <w:t>de minimis</w:t>
            </w:r>
            <w:r w:rsidRPr="002615A8">
              <w:rPr>
                <w:rFonts w:ascii="Times New Roman" w:eastAsia="Times New Roman" w:hAnsi="Times New Roman" w:cs="Times New Roman"/>
                <w:sz w:val="24"/>
                <w:szCs w:val="24"/>
                <w:lang w:eastAsia="lv-LV"/>
              </w:rPr>
              <w:t xml:space="preserve"> atbalstu.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Saimnieciskās darbības veicējs iesniegs </w:t>
            </w:r>
            <w:r w:rsidRPr="0084119B">
              <w:rPr>
                <w:rFonts w:ascii="Times New Roman" w:eastAsia="Times New Roman" w:hAnsi="Times New Roman" w:cs="Times New Roman"/>
                <w:i/>
                <w:sz w:val="24"/>
                <w:szCs w:val="24"/>
                <w:lang w:eastAsia="lv-LV"/>
              </w:rPr>
              <w:t>de minimis</w:t>
            </w:r>
            <w:r w:rsidRPr="002615A8">
              <w:rPr>
                <w:rFonts w:ascii="Times New Roman" w:eastAsia="Times New Roman" w:hAnsi="Times New Roman" w:cs="Times New Roman"/>
                <w:sz w:val="24"/>
                <w:szCs w:val="24"/>
                <w:lang w:eastAsia="lv-LV"/>
              </w:rPr>
              <w:t xml:space="preserve"> veidlapu, taču tajā norādīti dati var būt nepatiesi un </w:t>
            </w:r>
            <w:r w:rsidR="007F2C41">
              <w:rPr>
                <w:rFonts w:ascii="Times New Roman" w:eastAsia="Times New Roman" w:hAnsi="Times New Roman" w:cs="Times New Roman"/>
                <w:sz w:val="24"/>
                <w:szCs w:val="24"/>
                <w:lang w:eastAsia="lv-LV"/>
              </w:rPr>
              <w:t xml:space="preserve">par </w:t>
            </w:r>
            <w:r w:rsidRPr="002615A8">
              <w:rPr>
                <w:rFonts w:ascii="Times New Roman" w:eastAsia="Times New Roman" w:hAnsi="Times New Roman" w:cs="Times New Roman"/>
                <w:sz w:val="24"/>
                <w:szCs w:val="24"/>
                <w:lang w:eastAsia="lv-LV"/>
              </w:rPr>
              <w:t>datu atbilstīb</w:t>
            </w:r>
            <w:r w:rsidR="007F2C41">
              <w:rPr>
                <w:rFonts w:ascii="Times New Roman" w:eastAsia="Times New Roman" w:hAnsi="Times New Roman" w:cs="Times New Roman"/>
                <w:sz w:val="24"/>
                <w:szCs w:val="24"/>
                <w:lang w:eastAsia="lv-LV"/>
              </w:rPr>
              <w:t>u</w:t>
            </w:r>
            <w:r w:rsidRPr="002615A8">
              <w:rPr>
                <w:rFonts w:ascii="Times New Roman" w:eastAsia="Times New Roman" w:hAnsi="Times New Roman" w:cs="Times New Roman"/>
                <w:sz w:val="24"/>
                <w:szCs w:val="24"/>
                <w:lang w:eastAsia="lv-LV"/>
              </w:rPr>
              <w:t xml:space="preserve"> ir </w:t>
            </w:r>
            <w:r w:rsidR="007F2C41">
              <w:rPr>
                <w:rFonts w:ascii="Times New Roman" w:eastAsia="Times New Roman" w:hAnsi="Times New Roman" w:cs="Times New Roman"/>
                <w:sz w:val="24"/>
                <w:szCs w:val="24"/>
                <w:lang w:eastAsia="lv-LV"/>
              </w:rPr>
              <w:t xml:space="preserve">atbildīgs </w:t>
            </w:r>
            <w:r w:rsidRPr="002615A8">
              <w:rPr>
                <w:rFonts w:ascii="Times New Roman" w:eastAsia="Times New Roman" w:hAnsi="Times New Roman" w:cs="Times New Roman"/>
                <w:sz w:val="24"/>
                <w:szCs w:val="24"/>
                <w:lang w:eastAsia="lv-LV"/>
              </w:rPr>
              <w:t>saimnieciskās darbības veicēj</w:t>
            </w:r>
            <w:r w:rsidR="007F2C41">
              <w:rPr>
                <w:rFonts w:ascii="Times New Roman" w:eastAsia="Times New Roman" w:hAnsi="Times New Roman" w:cs="Times New Roman"/>
                <w:sz w:val="24"/>
                <w:szCs w:val="24"/>
                <w:lang w:eastAsia="lv-LV"/>
              </w:rPr>
              <w:t>s, tāpēc</w:t>
            </w:r>
            <w:r w:rsidRPr="002615A8">
              <w:rPr>
                <w:rFonts w:ascii="Times New Roman" w:eastAsia="Times New Roman" w:hAnsi="Times New Roman" w:cs="Times New Roman"/>
                <w:sz w:val="24"/>
                <w:szCs w:val="24"/>
                <w:lang w:eastAsia="lv-LV"/>
              </w:rPr>
              <w:t xml:space="preserve"> sabiedrība Altum līgumā paredzēs, ka</w:t>
            </w:r>
            <w:r w:rsidR="007F2C41">
              <w:rPr>
                <w:rFonts w:ascii="Times New Roman" w:eastAsia="Times New Roman" w:hAnsi="Times New Roman" w:cs="Times New Roman"/>
                <w:sz w:val="24"/>
                <w:szCs w:val="24"/>
                <w:lang w:eastAsia="lv-LV"/>
              </w:rPr>
              <w:t xml:space="preserve"> tad</w:t>
            </w:r>
            <w:r w:rsidRPr="002615A8">
              <w:rPr>
                <w:rFonts w:ascii="Times New Roman" w:eastAsia="Times New Roman" w:hAnsi="Times New Roman" w:cs="Times New Roman"/>
                <w:sz w:val="24"/>
                <w:szCs w:val="24"/>
                <w:lang w:eastAsia="lv-LV"/>
              </w:rPr>
              <w:t xml:space="preserve">, ja </w:t>
            </w:r>
            <w:r w:rsidR="007F2C41">
              <w:rPr>
                <w:rFonts w:ascii="Times New Roman" w:eastAsia="Times New Roman" w:hAnsi="Times New Roman" w:cs="Times New Roman"/>
                <w:sz w:val="24"/>
                <w:szCs w:val="24"/>
                <w:lang w:eastAsia="lv-LV"/>
              </w:rPr>
              <w:t xml:space="preserve">aizdevums </w:t>
            </w:r>
            <w:r w:rsidRPr="002615A8">
              <w:rPr>
                <w:rFonts w:ascii="Times New Roman" w:eastAsia="Times New Roman" w:hAnsi="Times New Roman" w:cs="Times New Roman"/>
                <w:sz w:val="24"/>
                <w:szCs w:val="24"/>
                <w:lang w:eastAsia="lv-LV"/>
              </w:rPr>
              <w:t xml:space="preserve">saimnieciskās darbības veicējam nepatiesi sniegtas informācijas dēļ pārsniedz </w:t>
            </w:r>
            <w:r w:rsidRPr="0084119B">
              <w:rPr>
                <w:rFonts w:ascii="Times New Roman" w:eastAsia="Times New Roman" w:hAnsi="Times New Roman" w:cs="Times New Roman"/>
                <w:i/>
                <w:sz w:val="24"/>
                <w:szCs w:val="24"/>
                <w:lang w:eastAsia="lv-LV"/>
              </w:rPr>
              <w:t>de minimis</w:t>
            </w:r>
            <w:r w:rsidRPr="002615A8">
              <w:rPr>
                <w:rFonts w:ascii="Times New Roman" w:eastAsia="Times New Roman" w:hAnsi="Times New Roman" w:cs="Times New Roman"/>
                <w:sz w:val="24"/>
                <w:szCs w:val="24"/>
                <w:lang w:eastAsia="lv-LV"/>
              </w:rPr>
              <w:t xml:space="preserve"> atbalsta slieksni, </w:t>
            </w:r>
            <w:r w:rsidR="007F2C41">
              <w:rPr>
                <w:rFonts w:ascii="Times New Roman" w:eastAsia="Times New Roman" w:hAnsi="Times New Roman" w:cs="Times New Roman"/>
                <w:sz w:val="24"/>
                <w:szCs w:val="24"/>
                <w:lang w:eastAsia="lv-LV"/>
              </w:rPr>
              <w:t>s</w:t>
            </w:r>
            <w:r w:rsidRPr="002615A8">
              <w:rPr>
                <w:rFonts w:ascii="Times New Roman" w:eastAsia="Times New Roman" w:hAnsi="Times New Roman" w:cs="Times New Roman"/>
                <w:sz w:val="24"/>
                <w:szCs w:val="24"/>
                <w:lang w:eastAsia="lv-LV"/>
              </w:rPr>
              <w:t xml:space="preserve">abiedrība Altum nosūtīs saimnieciskās darbības veicējam rēķinu par atbalsta atmaksu. Šādā gadījumā sabiedrība Altum atprasīs nepamatoti saņemtu </w:t>
            </w:r>
            <w:r w:rsidRPr="0084119B">
              <w:rPr>
                <w:rFonts w:ascii="Times New Roman" w:eastAsia="Times New Roman" w:hAnsi="Times New Roman" w:cs="Times New Roman"/>
                <w:i/>
                <w:sz w:val="24"/>
                <w:szCs w:val="24"/>
                <w:lang w:eastAsia="lv-LV"/>
              </w:rPr>
              <w:t>de minimis</w:t>
            </w:r>
            <w:r w:rsidRPr="002615A8">
              <w:rPr>
                <w:rFonts w:ascii="Times New Roman" w:eastAsia="Times New Roman" w:hAnsi="Times New Roman" w:cs="Times New Roman"/>
                <w:sz w:val="24"/>
                <w:szCs w:val="24"/>
                <w:lang w:eastAsia="lv-LV"/>
              </w:rPr>
              <w:t xml:space="preserve"> atbalstu – bruto dotācijas ekvivalentu. Šo saņemto samaksu sabiedrība Altum iekļaus aizdevuma programmas finansēšanai, bet saimnieciskā darbības veicējam piešķirtais aizdevums paliks spēkā.</w:t>
            </w:r>
          </w:p>
          <w:p w:rsid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Noteikumu projekts nosaka, ka sabiedrība Altum un saimnieciskās darbības veicējs, kas saņēmis aizdevumu, </w:t>
            </w:r>
            <w:r w:rsidR="007F2C41">
              <w:rPr>
                <w:rFonts w:ascii="Times New Roman" w:eastAsia="Times New Roman" w:hAnsi="Times New Roman" w:cs="Times New Roman"/>
                <w:sz w:val="24"/>
                <w:szCs w:val="24"/>
                <w:lang w:eastAsia="lv-LV"/>
              </w:rPr>
              <w:t>uzglabā</w:t>
            </w:r>
            <w:r w:rsidRPr="002615A8">
              <w:rPr>
                <w:rFonts w:ascii="Times New Roman" w:eastAsia="Times New Roman" w:hAnsi="Times New Roman" w:cs="Times New Roman"/>
                <w:sz w:val="24"/>
                <w:szCs w:val="24"/>
                <w:lang w:eastAsia="lv-LV"/>
              </w:rPr>
              <w:t xml:space="preserve"> dokumentāciju, ievērojot Komisijas regulas Nr. 1407/2013 6. panta 4. punktā minētos nosacījumus un</w:t>
            </w:r>
            <w:r w:rsidR="007F2C41" w:rsidRPr="002615A8">
              <w:rPr>
                <w:rFonts w:ascii="Times New Roman" w:eastAsia="Times New Roman" w:hAnsi="Times New Roman" w:cs="Times New Roman"/>
                <w:sz w:val="24"/>
                <w:szCs w:val="24"/>
                <w:lang w:eastAsia="lv-LV"/>
              </w:rPr>
              <w:t xml:space="preserve"> </w:t>
            </w:r>
            <w:r w:rsidR="007F2C41">
              <w:rPr>
                <w:rFonts w:ascii="Times New Roman" w:eastAsia="Times New Roman" w:hAnsi="Times New Roman" w:cs="Times New Roman"/>
                <w:sz w:val="24"/>
                <w:szCs w:val="24"/>
                <w:lang w:eastAsia="lv-LV"/>
              </w:rPr>
              <w:t xml:space="preserve">no dienas, kad </w:t>
            </w:r>
            <w:r w:rsidR="007F2C41" w:rsidRPr="002615A8">
              <w:rPr>
                <w:rFonts w:ascii="Times New Roman" w:eastAsia="Times New Roman" w:hAnsi="Times New Roman" w:cs="Times New Roman"/>
                <w:sz w:val="24"/>
                <w:szCs w:val="24"/>
                <w:lang w:eastAsia="lv-LV"/>
              </w:rPr>
              <w:t>piešķirts pēdējais individuālais atbalsts</w:t>
            </w:r>
            <w:r w:rsidR="007F2C41">
              <w:rPr>
                <w:rFonts w:ascii="Times New Roman" w:eastAsia="Times New Roman" w:hAnsi="Times New Roman" w:cs="Times New Roman"/>
                <w:sz w:val="24"/>
                <w:szCs w:val="24"/>
                <w:lang w:eastAsia="lv-LV"/>
              </w:rPr>
              <w:t>,</w:t>
            </w:r>
            <w:r w:rsidR="007F2C41" w:rsidRPr="002615A8">
              <w:rPr>
                <w:rFonts w:ascii="Times New Roman" w:eastAsia="Times New Roman" w:hAnsi="Times New Roman" w:cs="Times New Roman"/>
                <w:sz w:val="24"/>
                <w:szCs w:val="24"/>
                <w:lang w:eastAsia="lv-LV"/>
              </w:rPr>
              <w:t xml:space="preserve"> vismaz 10 gadus </w:t>
            </w:r>
            <w:r w:rsidRPr="002615A8">
              <w:rPr>
                <w:rFonts w:ascii="Times New Roman" w:eastAsia="Times New Roman" w:hAnsi="Times New Roman" w:cs="Times New Roman"/>
                <w:sz w:val="24"/>
                <w:szCs w:val="24"/>
                <w:lang w:eastAsia="lv-LV"/>
              </w:rPr>
              <w:t xml:space="preserve">nodrošinot informācijas pieejamību. Šis nosacījums tiks iekļauts arī līgumā starp sabiedrību Altum un saimnieciskās darbības veicēju. </w:t>
            </w:r>
          </w:p>
          <w:p w:rsidR="002C17EB" w:rsidRPr="002615A8" w:rsidRDefault="002C17EB" w:rsidP="004D75A9">
            <w:pPr>
              <w:spacing w:after="0" w:line="240" w:lineRule="auto"/>
              <w:jc w:val="both"/>
              <w:rPr>
                <w:rFonts w:ascii="Times New Roman" w:eastAsia="Times New Roman" w:hAnsi="Times New Roman" w:cs="Times New Roman"/>
                <w:sz w:val="24"/>
                <w:szCs w:val="24"/>
                <w:lang w:eastAsia="lv-LV"/>
              </w:rPr>
            </w:pPr>
          </w:p>
          <w:p w:rsidR="002615A8" w:rsidRPr="002C17EB" w:rsidRDefault="002615A8" w:rsidP="004D75A9">
            <w:pPr>
              <w:spacing w:after="0" w:line="240" w:lineRule="auto"/>
              <w:jc w:val="both"/>
              <w:rPr>
                <w:rFonts w:ascii="Times New Roman" w:eastAsia="Times New Roman" w:hAnsi="Times New Roman" w:cs="Times New Roman"/>
                <w:b/>
                <w:i/>
                <w:sz w:val="24"/>
                <w:szCs w:val="24"/>
                <w:lang w:eastAsia="lv-LV"/>
              </w:rPr>
            </w:pPr>
            <w:r w:rsidRPr="002C17EB">
              <w:rPr>
                <w:rFonts w:ascii="Times New Roman" w:eastAsia="Times New Roman" w:hAnsi="Times New Roman" w:cs="Times New Roman"/>
                <w:b/>
                <w:i/>
                <w:sz w:val="24"/>
                <w:szCs w:val="24"/>
                <w:lang w:eastAsia="lv-LV"/>
              </w:rPr>
              <w:t>Subsīdijas ekvivalenta aprēķināšana</w:t>
            </w:r>
          </w:p>
          <w:p w:rsidR="001177F7" w:rsidRPr="001177F7" w:rsidRDefault="001177F7" w:rsidP="001177F7">
            <w:pPr>
              <w:jc w:val="both"/>
              <w:rPr>
                <w:rFonts w:ascii="Times New Roman" w:hAnsi="Times New Roman" w:cs="Times New Roman"/>
                <w:sz w:val="24"/>
                <w:szCs w:val="24"/>
                <w:lang w:eastAsia="lv-LV"/>
              </w:rPr>
            </w:pPr>
            <w:r w:rsidRPr="001177F7">
              <w:rPr>
                <w:rFonts w:ascii="Times New Roman" w:hAnsi="Times New Roman" w:cs="Times New Roman"/>
                <w:sz w:val="24"/>
                <w:szCs w:val="24"/>
                <w:lang w:eastAsia="lv-LV"/>
              </w:rPr>
              <w:t xml:space="preserve">Subsīdijas ekvivalentu </w:t>
            </w:r>
            <w:r w:rsidRPr="001177F7">
              <w:rPr>
                <w:rFonts w:ascii="Times New Roman" w:hAnsi="Times New Roman" w:cs="Times New Roman"/>
                <w:iCs/>
                <w:sz w:val="24"/>
                <w:szCs w:val="24"/>
                <w:lang w:eastAsia="lv-LV"/>
              </w:rPr>
              <w:t>saimnieciskās darbības veicējam</w:t>
            </w:r>
            <w:r w:rsidRPr="001177F7">
              <w:rPr>
                <w:rFonts w:ascii="Times New Roman" w:hAnsi="Times New Roman" w:cs="Times New Roman"/>
                <w:sz w:val="24"/>
                <w:szCs w:val="24"/>
                <w:lang w:eastAsia="lv-LV"/>
              </w:rPr>
              <w:t xml:space="preserve"> aprēķina, faktiski piemēroto procentu summu atskaitot no procentu summas, </w:t>
            </w:r>
            <w:r w:rsidRPr="001177F7">
              <w:rPr>
                <w:rFonts w:ascii="Times New Roman" w:hAnsi="Times New Roman" w:cs="Times New Roman"/>
                <w:sz w:val="24"/>
                <w:szCs w:val="24"/>
                <w:lang w:eastAsia="lv-LV"/>
              </w:rPr>
              <w:lastRenderedPageBreak/>
              <w:t>kas jāmaksā saskaņā ar Eiropas Komisijas konkrētajam periodam noteikto bāzes likmi (publicēta Eiropas Komisijas Konkurences ģenerāldirektorāta tīmekļa vietnē).</w:t>
            </w:r>
          </w:p>
          <w:p w:rsidR="002615A8" w:rsidRPr="0009061F" w:rsidRDefault="002615A8" w:rsidP="004D75A9">
            <w:pPr>
              <w:spacing w:after="0" w:line="240" w:lineRule="auto"/>
              <w:jc w:val="both"/>
              <w:rPr>
                <w:rFonts w:ascii="Times New Roman" w:eastAsia="Times New Roman" w:hAnsi="Times New Roman" w:cs="Times New Roman"/>
                <w:b/>
                <w:i/>
                <w:sz w:val="24"/>
                <w:szCs w:val="24"/>
                <w:lang w:eastAsia="lv-LV"/>
              </w:rPr>
            </w:pPr>
            <w:r w:rsidRPr="0009061F">
              <w:rPr>
                <w:rFonts w:ascii="Times New Roman" w:eastAsia="Times New Roman" w:hAnsi="Times New Roman" w:cs="Times New Roman"/>
                <w:b/>
                <w:i/>
                <w:sz w:val="24"/>
                <w:szCs w:val="24"/>
                <w:lang w:eastAsia="lv-LV"/>
              </w:rPr>
              <w:t>Programmas rādītāju novērtējums</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Atbilstoši Attīstības finanšu institūcijas likuma 12.panta trešajā daļā noteiktajam sabiedrība Altum pirms aizdevumu programmas apstiprināšanas Ministru kabinetā novērtē programmas ietekmi, risk</w:t>
            </w:r>
            <w:r w:rsidR="007F2C41">
              <w:rPr>
                <w:rFonts w:ascii="Times New Roman" w:eastAsia="Times New Roman" w:hAnsi="Times New Roman" w:cs="Times New Roman"/>
                <w:sz w:val="24"/>
                <w:szCs w:val="24"/>
                <w:lang w:eastAsia="lv-LV"/>
              </w:rPr>
              <w:t>a faktorus</w:t>
            </w:r>
            <w:r w:rsidRPr="002615A8">
              <w:rPr>
                <w:rFonts w:ascii="Times New Roman" w:eastAsia="Times New Roman" w:hAnsi="Times New Roman" w:cs="Times New Roman"/>
                <w:sz w:val="24"/>
                <w:szCs w:val="24"/>
                <w:lang w:eastAsia="lv-LV"/>
              </w:rPr>
              <w:t xml:space="preserve"> un sagaidāmos zaudējumus, finansiālo rezultātu un programmas īstenošanas izmaksas (turpmāk – Novērtējums). Anotācijas pielikumā (</w:t>
            </w:r>
            <w:r w:rsidR="007F2C41">
              <w:rPr>
                <w:rFonts w:ascii="Times New Roman" w:eastAsia="Times New Roman" w:hAnsi="Times New Roman" w:cs="Times New Roman"/>
                <w:sz w:val="24"/>
                <w:szCs w:val="24"/>
                <w:lang w:eastAsia="lv-LV"/>
              </w:rPr>
              <w:t>i</w:t>
            </w:r>
            <w:r w:rsidRPr="002615A8">
              <w:rPr>
                <w:rFonts w:ascii="Times New Roman" w:eastAsia="Times New Roman" w:hAnsi="Times New Roman" w:cs="Times New Roman"/>
                <w:sz w:val="24"/>
                <w:szCs w:val="24"/>
                <w:lang w:eastAsia="lv-LV"/>
              </w:rPr>
              <w:t xml:space="preserve">erobežotas pieejamības informācija) </w:t>
            </w:r>
            <w:r w:rsidR="007F2C41">
              <w:rPr>
                <w:rFonts w:ascii="Times New Roman" w:eastAsia="Times New Roman" w:hAnsi="Times New Roman" w:cs="Times New Roman"/>
                <w:sz w:val="24"/>
                <w:szCs w:val="24"/>
                <w:lang w:eastAsia="lv-LV"/>
              </w:rPr>
              <w:t xml:space="preserve">ir </w:t>
            </w:r>
            <w:r w:rsidRPr="002615A8">
              <w:rPr>
                <w:rFonts w:ascii="Times New Roman" w:eastAsia="Times New Roman" w:hAnsi="Times New Roman" w:cs="Times New Roman"/>
                <w:sz w:val="24"/>
                <w:szCs w:val="24"/>
                <w:lang w:eastAsia="lv-LV"/>
              </w:rPr>
              <w:t>pievienot</w:t>
            </w:r>
            <w:r w:rsidR="007F2C41">
              <w:rPr>
                <w:rFonts w:ascii="Times New Roman" w:eastAsia="Times New Roman" w:hAnsi="Times New Roman" w:cs="Times New Roman"/>
                <w:sz w:val="24"/>
                <w:szCs w:val="24"/>
                <w:lang w:eastAsia="lv-LV"/>
              </w:rPr>
              <w:t>s</w:t>
            </w:r>
            <w:r w:rsidRPr="002615A8">
              <w:rPr>
                <w:rFonts w:ascii="Times New Roman" w:eastAsia="Times New Roman" w:hAnsi="Times New Roman" w:cs="Times New Roman"/>
                <w:sz w:val="24"/>
                <w:szCs w:val="24"/>
                <w:lang w:eastAsia="lv-LV"/>
              </w:rPr>
              <w:t xml:space="preserve"> risk</w:t>
            </w:r>
            <w:r w:rsidR="007F2C41">
              <w:rPr>
                <w:rFonts w:ascii="Times New Roman" w:eastAsia="Times New Roman" w:hAnsi="Times New Roman" w:cs="Times New Roman"/>
                <w:sz w:val="24"/>
                <w:szCs w:val="24"/>
                <w:lang w:eastAsia="lv-LV"/>
              </w:rPr>
              <w:t>a</w:t>
            </w:r>
            <w:r w:rsidRPr="002615A8">
              <w:rPr>
                <w:rFonts w:ascii="Times New Roman" w:eastAsia="Times New Roman" w:hAnsi="Times New Roman" w:cs="Times New Roman"/>
                <w:sz w:val="24"/>
                <w:szCs w:val="24"/>
                <w:lang w:eastAsia="lv-LV"/>
              </w:rPr>
              <w:t xml:space="preserve"> novērtējums  atbilstoši Attīstības finanšu institūcijas likuma 12.panta trešajā daļā noteiktajam.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Iespējamos aizdevumu programmas zaudējumus no neatgūtajiem aizdevumiem ir paredzēts segt no </w:t>
            </w:r>
            <w:r w:rsidR="007F2C41">
              <w:rPr>
                <w:rFonts w:ascii="Times New Roman" w:eastAsia="Times New Roman" w:hAnsi="Times New Roman" w:cs="Times New Roman"/>
                <w:sz w:val="24"/>
                <w:szCs w:val="24"/>
                <w:lang w:eastAsia="lv-LV"/>
              </w:rPr>
              <w:t>iepriekš</w:t>
            </w:r>
            <w:r w:rsidRPr="002615A8">
              <w:rPr>
                <w:rFonts w:ascii="Times New Roman" w:eastAsia="Times New Roman" w:hAnsi="Times New Roman" w:cs="Times New Roman"/>
                <w:sz w:val="24"/>
                <w:szCs w:val="24"/>
                <w:lang w:eastAsia="lv-LV"/>
              </w:rPr>
              <w:t>minētā Zemkopības ministrijas piesaistīt</w:t>
            </w:r>
            <w:r w:rsidR="007F2C41">
              <w:rPr>
                <w:rFonts w:ascii="Times New Roman" w:eastAsia="Times New Roman" w:hAnsi="Times New Roman" w:cs="Times New Roman"/>
                <w:sz w:val="24"/>
                <w:szCs w:val="24"/>
                <w:lang w:eastAsia="lv-LV"/>
              </w:rPr>
              <w:t>ā</w:t>
            </w:r>
            <w:r w:rsidRPr="002615A8">
              <w:rPr>
                <w:rFonts w:ascii="Times New Roman" w:eastAsia="Times New Roman" w:hAnsi="Times New Roman" w:cs="Times New Roman"/>
                <w:sz w:val="24"/>
                <w:szCs w:val="24"/>
                <w:lang w:eastAsia="lv-LV"/>
              </w:rPr>
              <w:t xml:space="preserve"> finansējuma līdz apmēram, kas noteikts procentuāli no kopējās izsniegto aizdevumu summas, pamatojoties uz novērtējumu.</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Aizdevumu programmas pārvaldības izmaksas tiks noteiktas saskaņā ar sabiedrības Altum programmu pārvaldības izmaksu attiecināšanas metodiku, k</w:t>
            </w:r>
            <w:r w:rsidR="007F2C41">
              <w:rPr>
                <w:rFonts w:ascii="Times New Roman" w:eastAsia="Times New Roman" w:hAnsi="Times New Roman" w:cs="Times New Roman"/>
                <w:sz w:val="24"/>
                <w:szCs w:val="24"/>
                <w:lang w:eastAsia="lv-LV"/>
              </w:rPr>
              <w:t>o</w:t>
            </w:r>
            <w:r w:rsidRPr="002615A8">
              <w:rPr>
                <w:rFonts w:ascii="Times New Roman" w:eastAsia="Times New Roman" w:hAnsi="Times New Roman" w:cs="Times New Roman"/>
                <w:sz w:val="24"/>
                <w:szCs w:val="24"/>
                <w:lang w:eastAsia="lv-LV"/>
              </w:rPr>
              <w:t xml:space="preserve"> ir paredzēts saskaņot ar Zemkopības ministriju, ievērojot Eiropas Komisijas 2015. gada 9. jūnija lēmumu Nr. SA.36904 (2014/N) "Par valsts atbalstu un Latvijas Attīstības finanšu institūcijas izveidi" attiecībā uz pārvaldības izmaksu kompensēšanu.</w:t>
            </w:r>
          </w:p>
          <w:p w:rsidR="00424F11" w:rsidRPr="00523AD7" w:rsidRDefault="002615A8" w:rsidP="002D3ADC">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Programmas ikdienas ieviešanā sabiedrības Altum lielākā iesaist</w:t>
            </w:r>
            <w:r w:rsidR="007F2C41">
              <w:rPr>
                <w:rFonts w:ascii="Times New Roman" w:eastAsia="Times New Roman" w:hAnsi="Times New Roman" w:cs="Times New Roman"/>
                <w:sz w:val="24"/>
                <w:szCs w:val="24"/>
                <w:lang w:eastAsia="lv-LV"/>
              </w:rPr>
              <w:t>īšanās</w:t>
            </w:r>
            <w:r w:rsidRPr="002615A8">
              <w:rPr>
                <w:rFonts w:ascii="Times New Roman" w:eastAsia="Times New Roman" w:hAnsi="Times New Roman" w:cs="Times New Roman"/>
                <w:sz w:val="24"/>
                <w:szCs w:val="24"/>
                <w:lang w:eastAsia="lv-LV"/>
              </w:rPr>
              <w:t xml:space="preserve"> būs saimnieciskās darbības veicēju konsultēšanā </w:t>
            </w:r>
            <w:r w:rsidR="007F2C41">
              <w:rPr>
                <w:rFonts w:ascii="Times New Roman" w:eastAsia="Times New Roman" w:hAnsi="Times New Roman" w:cs="Times New Roman"/>
                <w:sz w:val="24"/>
                <w:szCs w:val="24"/>
                <w:lang w:eastAsia="lv-LV"/>
              </w:rPr>
              <w:t xml:space="preserve">par </w:t>
            </w:r>
            <w:r w:rsidRPr="002615A8">
              <w:rPr>
                <w:rFonts w:ascii="Times New Roman" w:eastAsia="Times New Roman" w:hAnsi="Times New Roman" w:cs="Times New Roman"/>
                <w:sz w:val="24"/>
                <w:szCs w:val="24"/>
                <w:lang w:eastAsia="lv-LV"/>
              </w:rPr>
              <w:t>finan</w:t>
            </w:r>
            <w:r w:rsidR="007F2C41">
              <w:rPr>
                <w:rFonts w:ascii="Times New Roman" w:eastAsia="Times New Roman" w:hAnsi="Times New Roman" w:cs="Times New Roman"/>
                <w:sz w:val="24"/>
                <w:szCs w:val="24"/>
                <w:lang w:eastAsia="lv-LV"/>
              </w:rPr>
              <w:t xml:space="preserve">sēm </w:t>
            </w:r>
            <w:r w:rsidRPr="002615A8">
              <w:rPr>
                <w:rFonts w:ascii="Times New Roman" w:eastAsia="Times New Roman" w:hAnsi="Times New Roman" w:cs="Times New Roman"/>
                <w:sz w:val="24"/>
                <w:szCs w:val="24"/>
                <w:lang w:eastAsia="lv-LV"/>
              </w:rPr>
              <w:t xml:space="preserve">– </w:t>
            </w:r>
            <w:r w:rsidR="0019631C" w:rsidRPr="002615A8">
              <w:rPr>
                <w:rFonts w:ascii="Times New Roman" w:eastAsia="Times New Roman" w:hAnsi="Times New Roman" w:cs="Times New Roman"/>
                <w:sz w:val="24"/>
                <w:szCs w:val="24"/>
                <w:lang w:eastAsia="lv-LV"/>
              </w:rPr>
              <w:t xml:space="preserve">informācijas sniegšana </w:t>
            </w:r>
            <w:r w:rsidR="0019631C">
              <w:rPr>
                <w:rFonts w:ascii="Times New Roman" w:eastAsia="Times New Roman" w:hAnsi="Times New Roman" w:cs="Times New Roman"/>
                <w:sz w:val="24"/>
                <w:szCs w:val="24"/>
                <w:lang w:eastAsia="lv-LV"/>
              </w:rPr>
              <w:t xml:space="preserve">pēc </w:t>
            </w:r>
            <w:r w:rsidRPr="002615A8">
              <w:rPr>
                <w:rFonts w:ascii="Times New Roman" w:eastAsia="Times New Roman" w:hAnsi="Times New Roman" w:cs="Times New Roman"/>
                <w:sz w:val="24"/>
                <w:szCs w:val="24"/>
                <w:lang w:eastAsia="lv-LV"/>
              </w:rPr>
              <w:t xml:space="preserve">nepieciešamības par saimnieciskās darbības veicēju </w:t>
            </w:r>
            <w:r w:rsidRPr="004C7274">
              <w:rPr>
                <w:rFonts w:ascii="Times New Roman" w:eastAsia="Times New Roman" w:hAnsi="Times New Roman" w:cs="Times New Roman"/>
                <w:i/>
                <w:sz w:val="24"/>
                <w:szCs w:val="24"/>
                <w:lang w:eastAsia="lv-LV"/>
              </w:rPr>
              <w:t>de minimis</w:t>
            </w:r>
            <w:r w:rsidRPr="002615A8">
              <w:rPr>
                <w:rFonts w:ascii="Times New Roman" w:eastAsia="Times New Roman" w:hAnsi="Times New Roman" w:cs="Times New Roman"/>
                <w:sz w:val="24"/>
                <w:szCs w:val="24"/>
                <w:lang w:eastAsia="lv-LV"/>
              </w:rPr>
              <w:t xml:space="preserve"> saņemto apmēru sabiedrības Altum administrētajās programmās, kā arī Lauku atbalsta dienesta, Latvijas Investīciju un attīstības aģentūras un Centrālās finanšu līgumu aģentūras administrētajās programmās</w:t>
            </w:r>
            <w:r w:rsidR="0019631C">
              <w:rPr>
                <w:rFonts w:ascii="Times New Roman" w:eastAsia="Times New Roman" w:hAnsi="Times New Roman" w:cs="Times New Roman"/>
                <w:sz w:val="24"/>
                <w:szCs w:val="24"/>
                <w:lang w:eastAsia="lv-LV"/>
              </w:rPr>
              <w:t xml:space="preserve"> un</w:t>
            </w:r>
            <w:r w:rsidRPr="002615A8">
              <w:rPr>
                <w:rFonts w:ascii="Times New Roman" w:eastAsia="Times New Roman" w:hAnsi="Times New Roman" w:cs="Times New Roman"/>
                <w:sz w:val="24"/>
                <w:szCs w:val="24"/>
                <w:lang w:eastAsia="lv-LV"/>
              </w:rPr>
              <w:t xml:space="preserve"> aizdevumu pieteikumu izskatīšana.  </w:t>
            </w:r>
          </w:p>
        </w:tc>
      </w:tr>
      <w:tr w:rsidR="00523AD7" w:rsidRPr="00523AD7" w:rsidTr="00420EE0">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3.</w:t>
            </w:r>
          </w:p>
        </w:tc>
        <w:tc>
          <w:tcPr>
            <w:tcW w:w="105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izstrādē iesaistītās institūcijas un publiskas personas kapitālsabiedrības</w:t>
            </w:r>
          </w:p>
        </w:tc>
        <w:tc>
          <w:tcPr>
            <w:tcW w:w="3626" w:type="pct"/>
            <w:tcBorders>
              <w:top w:val="outset" w:sz="6" w:space="0" w:color="414142"/>
              <w:left w:val="outset" w:sz="6" w:space="0" w:color="414142"/>
              <w:bottom w:val="outset" w:sz="6" w:space="0" w:color="414142"/>
              <w:right w:val="outset" w:sz="6" w:space="0" w:color="414142"/>
            </w:tcBorders>
            <w:hideMark/>
          </w:tcPr>
          <w:p w:rsidR="000C7D04" w:rsidRPr="00523AD7"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Zemkopības ministrija, akciju sabiedrību “Attīstības finanšu institūcija Altum”</w:t>
            </w:r>
          </w:p>
        </w:tc>
      </w:tr>
      <w:tr w:rsidR="008E432C" w:rsidRPr="00523AD7" w:rsidTr="00420EE0">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05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626" w:type="pct"/>
            <w:tcBorders>
              <w:top w:val="outset" w:sz="6" w:space="0" w:color="414142"/>
              <w:left w:val="outset" w:sz="6" w:space="0" w:color="414142"/>
              <w:bottom w:val="outset" w:sz="6" w:space="0" w:color="414142"/>
              <w:right w:val="outset" w:sz="6" w:space="0" w:color="414142"/>
            </w:tcBorders>
            <w:hideMark/>
          </w:tcPr>
          <w:p w:rsidR="008E432C" w:rsidRPr="00523AD7" w:rsidRDefault="000C7D04"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8E432C" w:rsidRPr="00523AD7" w:rsidRDefault="004D75A9"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23AD7" w:rsidRPr="00523AD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both"/>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183356" w:rsidRPr="00523AD7" w:rsidRDefault="002615A8" w:rsidP="002615A8">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Noteikumu projekta mērķa grupa ir saimnieciskās darbības veicēji, k</w:t>
            </w:r>
            <w:r w:rsidR="0019631C">
              <w:rPr>
                <w:rFonts w:ascii="Times New Roman" w:eastAsia="Times New Roman" w:hAnsi="Times New Roman" w:cs="Times New Roman"/>
                <w:sz w:val="24"/>
                <w:szCs w:val="24"/>
                <w:lang w:eastAsia="lv-LV"/>
              </w:rPr>
              <w:t>as</w:t>
            </w:r>
            <w:r w:rsidRPr="002615A8">
              <w:rPr>
                <w:rFonts w:ascii="Times New Roman" w:eastAsia="Times New Roman" w:hAnsi="Times New Roman" w:cs="Times New Roman"/>
                <w:sz w:val="24"/>
                <w:szCs w:val="24"/>
                <w:lang w:eastAsia="lv-LV"/>
              </w:rPr>
              <w:t xml:space="preserve"> darbojas vai plāno uzsākt darboties lauksaimniecības, lauku attīstības vai zivsaimniecības nozarē.</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183356" w:rsidRPr="00523AD7" w:rsidRDefault="00A101E7" w:rsidP="00A101E7">
            <w:pPr>
              <w:spacing w:after="0" w:line="240" w:lineRule="auto"/>
              <w:jc w:val="both"/>
              <w:rPr>
                <w:rFonts w:ascii="Times New Roman" w:eastAsia="Times New Roman" w:hAnsi="Times New Roman" w:cs="Times New Roman"/>
                <w:sz w:val="24"/>
                <w:szCs w:val="24"/>
                <w:lang w:eastAsia="lv-LV"/>
              </w:rPr>
            </w:pPr>
            <w:r w:rsidRPr="00A101E7">
              <w:rPr>
                <w:rFonts w:ascii="Times New Roman" w:eastAsia="Times New Roman" w:hAnsi="Times New Roman" w:cs="Times New Roman"/>
                <w:sz w:val="24"/>
                <w:szCs w:val="24"/>
                <w:lang w:eastAsia="lv-LV"/>
              </w:rPr>
              <w:t xml:space="preserve">Noteikumu projekts neparedz ietekmi uz administratīvo slogu. Noteikumu projekta īstenošanu nodrošinās sabiedrība Altum. Noteikumu projekts paredz pozitīvu </w:t>
            </w:r>
            <w:r w:rsidRPr="00A101E7">
              <w:rPr>
                <w:rFonts w:ascii="Times New Roman" w:eastAsia="Times New Roman" w:hAnsi="Times New Roman" w:cs="Times New Roman"/>
                <w:sz w:val="24"/>
                <w:szCs w:val="24"/>
                <w:lang w:eastAsia="lv-LV"/>
              </w:rPr>
              <w:lastRenderedPageBreak/>
              <w:t>ietekmi uz tautsaimniecību, jo veicinās finanšu resursu pieejamību saimnieciskās darbības veicējiem.</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042F4" w:rsidRPr="00523AD7" w:rsidRDefault="0019631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A101E7" w:rsidRPr="00A101E7">
              <w:rPr>
                <w:rFonts w:ascii="Times New Roman" w:eastAsia="Times New Roman" w:hAnsi="Times New Roman" w:cs="Times New Roman"/>
                <w:sz w:val="24"/>
                <w:szCs w:val="24"/>
                <w:lang w:eastAsia="lv-LV"/>
              </w:rPr>
              <w:t xml:space="preserve">abiedrības Altum vadības izmaksas tiks finansētas atbilstoši </w:t>
            </w:r>
            <w:r>
              <w:rPr>
                <w:rFonts w:ascii="Times New Roman" w:eastAsia="Times New Roman" w:hAnsi="Times New Roman" w:cs="Times New Roman"/>
                <w:sz w:val="24"/>
                <w:szCs w:val="24"/>
                <w:lang w:eastAsia="lv-LV"/>
              </w:rPr>
              <w:t>tās</w:t>
            </w:r>
            <w:r w:rsidR="00A101E7" w:rsidRPr="00A101E7">
              <w:rPr>
                <w:rFonts w:ascii="Times New Roman" w:eastAsia="Times New Roman" w:hAnsi="Times New Roman" w:cs="Times New Roman"/>
                <w:sz w:val="24"/>
                <w:szCs w:val="24"/>
                <w:lang w:eastAsia="lv-LV"/>
              </w:rPr>
              <w:t xml:space="preserve"> programmu pārvaldības izmaksu attiecināšanas metodikai.</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042F4" w:rsidRPr="00523AD7" w:rsidRDefault="005042F4"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8E432C" w:rsidRPr="00523AD7" w:rsidRDefault="005042F4"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9B588E" w:rsidRPr="00523AD7" w:rsidRDefault="009B588E" w:rsidP="00523AD7">
      <w:pPr>
        <w:spacing w:after="0" w:line="240" w:lineRule="auto"/>
        <w:rPr>
          <w:rFonts w:ascii="Times New Roman" w:hAnsi="Times New Roman" w:cs="Times New Roman"/>
          <w:sz w:val="24"/>
          <w:szCs w:val="24"/>
          <w:highlight w:val="yellow"/>
        </w:rPr>
      </w:pPr>
    </w:p>
    <w:p w:rsidR="009B588E" w:rsidRDefault="009B588E" w:rsidP="00523AD7">
      <w:pPr>
        <w:spacing w:after="0" w:line="240" w:lineRule="auto"/>
        <w:rPr>
          <w:rFonts w:ascii="Times New Roman" w:hAnsi="Times New Roman" w:cs="Times New Roman"/>
          <w:sz w:val="24"/>
          <w:szCs w:val="24"/>
          <w:highlight w:val="yellow"/>
        </w:rPr>
      </w:pPr>
    </w:p>
    <w:tbl>
      <w:tblPr>
        <w:tblW w:w="5286" w:type="pct"/>
        <w:tblCellSpacing w:w="15" w:type="dxa"/>
        <w:tblInd w:w="-83"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6"/>
        <w:gridCol w:w="1504"/>
        <w:gridCol w:w="825"/>
        <w:gridCol w:w="1067"/>
        <w:gridCol w:w="775"/>
        <w:gridCol w:w="1180"/>
        <w:gridCol w:w="988"/>
        <w:gridCol w:w="1278"/>
        <w:gridCol w:w="1836"/>
        <w:gridCol w:w="54"/>
      </w:tblGrid>
      <w:tr w:rsidR="005C6891" w:rsidRPr="00F23B16" w:rsidTr="00D775DE">
        <w:trPr>
          <w:gridAfter w:val="1"/>
          <w:wAfter w:w="5" w:type="pct"/>
          <w:tblCellSpacing w:w="15" w:type="dxa"/>
        </w:trPr>
        <w:tc>
          <w:tcPr>
            <w:tcW w:w="4948" w:type="pct"/>
            <w:gridSpan w:val="9"/>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E045A1">
            <w:pPr>
              <w:spacing w:after="0" w:line="240" w:lineRule="auto"/>
              <w:rPr>
                <w:rFonts w:ascii="Times New Roman" w:eastAsia="Times New Roman" w:hAnsi="Times New Roman" w:cs="Times New Roman"/>
                <w:b/>
                <w:bCs/>
                <w:iCs/>
                <w:sz w:val="24"/>
                <w:szCs w:val="24"/>
                <w:lang w:eastAsia="lv-LV"/>
              </w:rPr>
            </w:pPr>
            <w:r w:rsidRPr="00F23B16">
              <w:rPr>
                <w:rFonts w:ascii="Times New Roman" w:eastAsia="Times New Roman" w:hAnsi="Times New Roman" w:cs="Times New Roman"/>
                <w:b/>
                <w:bCs/>
                <w:iCs/>
                <w:sz w:val="24"/>
                <w:szCs w:val="24"/>
                <w:lang w:eastAsia="lv-LV"/>
              </w:rPr>
              <w:t>III. Tiesību akta projekta ietekme uz valsts budžetu un pašvaldību budžetiem</w:t>
            </w:r>
          </w:p>
        </w:tc>
      </w:tr>
      <w:tr w:rsidR="005C6891" w:rsidRPr="00F23B16" w:rsidTr="00D775DE">
        <w:trPr>
          <w:gridAfter w:val="1"/>
          <w:wAfter w:w="5" w:type="pct"/>
          <w:tblCellSpacing w:w="15" w:type="dxa"/>
        </w:trPr>
        <w:tc>
          <w:tcPr>
            <w:tcW w:w="80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Rādītāji</w:t>
            </w:r>
          </w:p>
        </w:tc>
        <w:tc>
          <w:tcPr>
            <w:tcW w:w="98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974D8" w:rsidRPr="00F23B16" w:rsidRDefault="000D6FCA" w:rsidP="00E045A1">
            <w:pPr>
              <w:spacing w:after="0" w:line="240" w:lineRule="auto"/>
              <w:jc w:val="center"/>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2018.</w:t>
            </w:r>
            <w:r w:rsidR="00B974D8" w:rsidRPr="00F23B16">
              <w:rPr>
                <w:rFonts w:ascii="Times New Roman" w:eastAsia="Times New Roman" w:hAnsi="Times New Roman" w:cs="Times New Roman"/>
                <w:iCs/>
                <w:sz w:val="24"/>
                <w:szCs w:val="24"/>
                <w:lang w:eastAsia="lv-LV"/>
              </w:rPr>
              <w:t>gads</w:t>
            </w:r>
          </w:p>
        </w:tc>
        <w:tc>
          <w:tcPr>
            <w:tcW w:w="3134" w:type="pct"/>
            <w:gridSpan w:val="5"/>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E045A1">
            <w:pPr>
              <w:spacing w:after="0" w:line="240" w:lineRule="auto"/>
              <w:jc w:val="center"/>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Turpmākie trīs gadi (</w:t>
            </w:r>
            <w:r w:rsidRPr="00F23B16">
              <w:rPr>
                <w:rFonts w:ascii="Times New Roman" w:eastAsia="Times New Roman" w:hAnsi="Times New Roman" w:cs="Times New Roman"/>
                <w:i/>
                <w:iCs/>
                <w:sz w:val="24"/>
                <w:szCs w:val="24"/>
                <w:lang w:eastAsia="lv-LV"/>
              </w:rPr>
              <w:t>euro</w:t>
            </w:r>
            <w:r w:rsidRPr="00F23B16">
              <w:rPr>
                <w:rFonts w:ascii="Times New Roman" w:eastAsia="Times New Roman" w:hAnsi="Times New Roman" w:cs="Times New Roman"/>
                <w:iCs/>
                <w:sz w:val="24"/>
                <w:szCs w:val="24"/>
                <w:lang w:eastAsia="lv-LV"/>
              </w:rPr>
              <w:t>)</w:t>
            </w:r>
          </w:p>
        </w:tc>
      </w:tr>
      <w:tr w:rsidR="005C6891" w:rsidRPr="00F23B16" w:rsidTr="00D775DE">
        <w:trPr>
          <w:gridAfter w:val="1"/>
          <w:wAfter w:w="5" w:type="pct"/>
          <w:tblCellSpacing w:w="15" w:type="dxa"/>
        </w:trPr>
        <w:tc>
          <w:tcPr>
            <w:tcW w:w="801" w:type="pct"/>
            <w:gridSpan w:val="2"/>
            <w:vMerge/>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p>
        </w:tc>
        <w:tc>
          <w:tcPr>
            <w:tcW w:w="982" w:type="pct"/>
            <w:gridSpan w:val="2"/>
            <w:vMerge/>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p>
        </w:tc>
        <w:tc>
          <w:tcPr>
            <w:tcW w:w="1015" w:type="pct"/>
            <w:gridSpan w:val="2"/>
            <w:tcBorders>
              <w:top w:val="outset" w:sz="6" w:space="0" w:color="auto"/>
              <w:left w:val="outset" w:sz="6" w:space="0" w:color="auto"/>
              <w:bottom w:val="outset" w:sz="6" w:space="0" w:color="auto"/>
              <w:right w:val="outset" w:sz="6" w:space="0" w:color="auto"/>
            </w:tcBorders>
            <w:vAlign w:val="center"/>
            <w:hideMark/>
          </w:tcPr>
          <w:p w:rsidR="00B974D8" w:rsidRPr="00F23B16" w:rsidRDefault="000D6FCA" w:rsidP="00E045A1">
            <w:pPr>
              <w:spacing w:after="0" w:line="240" w:lineRule="auto"/>
              <w:jc w:val="center"/>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2019.gads</w:t>
            </w:r>
          </w:p>
        </w:tc>
        <w:tc>
          <w:tcPr>
            <w:tcW w:w="1182" w:type="pct"/>
            <w:gridSpan w:val="2"/>
            <w:tcBorders>
              <w:top w:val="outset" w:sz="6" w:space="0" w:color="auto"/>
              <w:left w:val="outset" w:sz="6" w:space="0" w:color="auto"/>
              <w:bottom w:val="outset" w:sz="6" w:space="0" w:color="auto"/>
              <w:right w:val="outset" w:sz="6" w:space="0" w:color="auto"/>
            </w:tcBorders>
            <w:vAlign w:val="center"/>
            <w:hideMark/>
          </w:tcPr>
          <w:p w:rsidR="00B974D8" w:rsidRPr="00F23B16" w:rsidRDefault="000D6FCA" w:rsidP="00E045A1">
            <w:pPr>
              <w:spacing w:after="0" w:line="240" w:lineRule="auto"/>
              <w:jc w:val="center"/>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2020.gads</w:t>
            </w:r>
          </w:p>
        </w:tc>
        <w:tc>
          <w:tcPr>
            <w:tcW w:w="906"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0D6FCA" w:rsidP="00E045A1">
            <w:pPr>
              <w:spacing w:after="0" w:line="240" w:lineRule="auto"/>
              <w:jc w:val="center"/>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2021.gads</w:t>
            </w:r>
          </w:p>
        </w:tc>
      </w:tr>
      <w:tr w:rsidR="00F23B16" w:rsidRPr="00F23B16" w:rsidTr="00D775DE">
        <w:trPr>
          <w:gridAfter w:val="1"/>
          <w:wAfter w:w="5" w:type="pct"/>
          <w:tblCellSpacing w:w="15" w:type="dxa"/>
        </w:trPr>
        <w:tc>
          <w:tcPr>
            <w:tcW w:w="801" w:type="pct"/>
            <w:gridSpan w:val="2"/>
            <w:vMerge/>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p>
        </w:tc>
        <w:tc>
          <w:tcPr>
            <w:tcW w:w="426"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saskaņā ar valsts budžetu kārtējam gadam</w:t>
            </w:r>
          </w:p>
        </w:tc>
        <w:tc>
          <w:tcPr>
            <w:tcW w:w="541"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izmaiņas kārtējā gadā, salīdzinot ar valsts budžetu kārtējam gadam</w:t>
            </w:r>
          </w:p>
        </w:tc>
        <w:tc>
          <w:tcPr>
            <w:tcW w:w="399"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saskaņā ar vidēja termiņa budžeta ietvaru</w:t>
            </w:r>
          </w:p>
        </w:tc>
        <w:tc>
          <w:tcPr>
            <w:tcW w:w="601"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 xml:space="preserve">izmaiņas, salīdzinot ar vidēja </w:t>
            </w:r>
            <w:r w:rsidR="000D6FCA" w:rsidRPr="00F23B16">
              <w:rPr>
                <w:rFonts w:ascii="Times New Roman" w:eastAsia="Times New Roman" w:hAnsi="Times New Roman" w:cs="Times New Roman"/>
                <w:iCs/>
                <w:sz w:val="24"/>
                <w:szCs w:val="24"/>
                <w:lang w:eastAsia="lv-LV"/>
              </w:rPr>
              <w:t>termiņa budžeta ietvaru 2019.</w:t>
            </w:r>
            <w:r w:rsidRPr="00F23B16">
              <w:rPr>
                <w:rFonts w:ascii="Times New Roman" w:eastAsia="Times New Roman" w:hAnsi="Times New Roman" w:cs="Times New Roman"/>
                <w:iCs/>
                <w:sz w:val="24"/>
                <w:szCs w:val="24"/>
                <w:lang w:eastAsia="lv-LV"/>
              </w:rPr>
              <w:t>gadam</w:t>
            </w:r>
          </w:p>
        </w:tc>
        <w:tc>
          <w:tcPr>
            <w:tcW w:w="513"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saskaņā ar vidēja termiņa budžeta ietvaru</w:t>
            </w:r>
          </w:p>
        </w:tc>
        <w:tc>
          <w:tcPr>
            <w:tcW w:w="653"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izmaiņas, salīdzinot ar vid</w:t>
            </w:r>
            <w:r w:rsidR="000D6FCA" w:rsidRPr="00F23B16">
              <w:rPr>
                <w:rFonts w:ascii="Times New Roman" w:eastAsia="Times New Roman" w:hAnsi="Times New Roman" w:cs="Times New Roman"/>
                <w:iCs/>
                <w:sz w:val="24"/>
                <w:szCs w:val="24"/>
                <w:lang w:eastAsia="lv-LV"/>
              </w:rPr>
              <w:t>ēja termiņa budžeta ietvaru 2020.</w:t>
            </w:r>
            <w:r w:rsidRPr="00F23B16">
              <w:rPr>
                <w:rFonts w:ascii="Times New Roman" w:eastAsia="Times New Roman" w:hAnsi="Times New Roman" w:cs="Times New Roman"/>
                <w:iCs/>
                <w:sz w:val="24"/>
                <w:szCs w:val="24"/>
                <w:lang w:eastAsia="lv-LV"/>
              </w:rPr>
              <w:t>gadam</w:t>
            </w:r>
          </w:p>
        </w:tc>
        <w:tc>
          <w:tcPr>
            <w:tcW w:w="906"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izmaiņas, salīdzinot ar vid</w:t>
            </w:r>
            <w:r w:rsidR="000D6FCA" w:rsidRPr="00F23B16">
              <w:rPr>
                <w:rFonts w:ascii="Times New Roman" w:eastAsia="Times New Roman" w:hAnsi="Times New Roman" w:cs="Times New Roman"/>
                <w:iCs/>
                <w:sz w:val="24"/>
                <w:szCs w:val="24"/>
                <w:lang w:eastAsia="lv-LV"/>
              </w:rPr>
              <w:t>ēja termiņa budžeta ietvaru 2021.</w:t>
            </w:r>
            <w:r w:rsidRPr="00F23B16">
              <w:rPr>
                <w:rFonts w:ascii="Times New Roman" w:eastAsia="Times New Roman" w:hAnsi="Times New Roman" w:cs="Times New Roman"/>
                <w:iCs/>
                <w:sz w:val="24"/>
                <w:szCs w:val="24"/>
                <w:lang w:eastAsia="lv-LV"/>
              </w:rPr>
              <w:t>gadam</w:t>
            </w:r>
          </w:p>
        </w:tc>
      </w:tr>
      <w:tr w:rsidR="00F23B16"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1</w:t>
            </w:r>
          </w:p>
        </w:tc>
        <w:tc>
          <w:tcPr>
            <w:tcW w:w="426"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2</w:t>
            </w:r>
          </w:p>
        </w:tc>
        <w:tc>
          <w:tcPr>
            <w:tcW w:w="541"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3</w:t>
            </w:r>
          </w:p>
        </w:tc>
        <w:tc>
          <w:tcPr>
            <w:tcW w:w="399"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4</w:t>
            </w:r>
          </w:p>
        </w:tc>
        <w:tc>
          <w:tcPr>
            <w:tcW w:w="601"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5</w:t>
            </w:r>
          </w:p>
        </w:tc>
        <w:tc>
          <w:tcPr>
            <w:tcW w:w="513"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6</w:t>
            </w:r>
          </w:p>
        </w:tc>
        <w:tc>
          <w:tcPr>
            <w:tcW w:w="653"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7</w:t>
            </w:r>
          </w:p>
        </w:tc>
        <w:tc>
          <w:tcPr>
            <w:tcW w:w="906"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8</w:t>
            </w:r>
          </w:p>
        </w:tc>
      </w:tr>
      <w:tr w:rsidR="00F23B16"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1. Budžeta ieņēmumi</w:t>
            </w:r>
          </w:p>
        </w:tc>
        <w:tc>
          <w:tcPr>
            <w:tcW w:w="426"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399"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906"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r>
      <w:tr w:rsidR="00F23B16"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26"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399"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906"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r>
      <w:tr w:rsidR="00F23B16"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1.2. valsts speciālais budžets</w:t>
            </w:r>
          </w:p>
        </w:tc>
        <w:tc>
          <w:tcPr>
            <w:tcW w:w="426" w:type="pct"/>
            <w:tcBorders>
              <w:top w:val="outset" w:sz="6" w:space="0" w:color="auto"/>
              <w:left w:val="outset" w:sz="6" w:space="0" w:color="auto"/>
              <w:bottom w:val="outset" w:sz="6" w:space="0" w:color="auto"/>
              <w:right w:val="outset" w:sz="6" w:space="0" w:color="auto"/>
            </w:tcBorders>
            <w:vAlign w:val="center"/>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399" w:type="pct"/>
            <w:tcBorders>
              <w:top w:val="outset" w:sz="6" w:space="0" w:color="auto"/>
              <w:left w:val="outset" w:sz="6" w:space="0" w:color="auto"/>
              <w:bottom w:val="outset" w:sz="6" w:space="0" w:color="auto"/>
              <w:right w:val="outset" w:sz="6" w:space="0" w:color="auto"/>
            </w:tcBorders>
            <w:vAlign w:val="center"/>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906" w:type="pct"/>
            <w:tcBorders>
              <w:top w:val="outset" w:sz="6" w:space="0" w:color="auto"/>
              <w:left w:val="outset" w:sz="6" w:space="0" w:color="auto"/>
              <w:bottom w:val="outset" w:sz="6" w:space="0" w:color="auto"/>
              <w:right w:val="outset" w:sz="6" w:space="0" w:color="auto"/>
            </w:tcBorders>
            <w:vAlign w:val="center"/>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r>
      <w:tr w:rsidR="00F23B16"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1.3. pašvaldību budžets</w:t>
            </w:r>
          </w:p>
        </w:tc>
        <w:tc>
          <w:tcPr>
            <w:tcW w:w="426" w:type="pct"/>
            <w:tcBorders>
              <w:top w:val="outset" w:sz="6" w:space="0" w:color="auto"/>
              <w:left w:val="outset" w:sz="6" w:space="0" w:color="auto"/>
              <w:bottom w:val="outset" w:sz="6" w:space="0" w:color="auto"/>
              <w:right w:val="outset" w:sz="6" w:space="0" w:color="auto"/>
            </w:tcBorders>
            <w:vAlign w:val="center"/>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399" w:type="pct"/>
            <w:tcBorders>
              <w:top w:val="outset" w:sz="6" w:space="0" w:color="auto"/>
              <w:left w:val="outset" w:sz="6" w:space="0" w:color="auto"/>
              <w:bottom w:val="outset" w:sz="6" w:space="0" w:color="auto"/>
              <w:right w:val="outset" w:sz="6" w:space="0" w:color="auto"/>
            </w:tcBorders>
            <w:vAlign w:val="center"/>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906" w:type="pct"/>
            <w:tcBorders>
              <w:top w:val="outset" w:sz="6" w:space="0" w:color="auto"/>
              <w:left w:val="outset" w:sz="6" w:space="0" w:color="auto"/>
              <w:bottom w:val="outset" w:sz="6" w:space="0" w:color="auto"/>
              <w:right w:val="outset" w:sz="6" w:space="0" w:color="auto"/>
            </w:tcBorders>
            <w:vAlign w:val="center"/>
          </w:tcPr>
          <w:p w:rsidR="00B974D8" w:rsidRPr="00F23B16" w:rsidRDefault="00E045A1"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r>
      <w:tr w:rsidR="00F23B16"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2. Budžeta izdevumi</w:t>
            </w:r>
          </w:p>
        </w:tc>
        <w:tc>
          <w:tcPr>
            <w:tcW w:w="426"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99"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3 304 378 </w:t>
            </w:r>
          </w:p>
        </w:tc>
        <w:tc>
          <w:tcPr>
            <w:tcW w:w="513"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6"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F23B16"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2.1. valsts pamatbudžets</w:t>
            </w:r>
          </w:p>
        </w:tc>
        <w:tc>
          <w:tcPr>
            <w:tcW w:w="426"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99"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B974D8" w:rsidRPr="00F23B16" w:rsidRDefault="00367F1B"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3 304 378 </w:t>
            </w:r>
          </w:p>
        </w:tc>
        <w:tc>
          <w:tcPr>
            <w:tcW w:w="513" w:type="pct"/>
            <w:tcBorders>
              <w:top w:val="outset" w:sz="6" w:space="0" w:color="auto"/>
              <w:left w:val="outset" w:sz="6" w:space="0" w:color="auto"/>
              <w:bottom w:val="outset" w:sz="6" w:space="0" w:color="auto"/>
              <w:right w:val="outset" w:sz="6" w:space="0" w:color="auto"/>
            </w:tcBorders>
            <w:vAlign w:val="center"/>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p>
        </w:tc>
        <w:tc>
          <w:tcPr>
            <w:tcW w:w="653"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00367F1B">
              <w:rPr>
                <w:rFonts w:ascii="Times New Roman" w:eastAsia="Times New Roman" w:hAnsi="Times New Roman" w:cs="Times New Roman"/>
                <w:iCs/>
                <w:sz w:val="24"/>
                <w:szCs w:val="24"/>
                <w:lang w:eastAsia="lv-LV"/>
              </w:rPr>
              <w:t>0</w:t>
            </w:r>
          </w:p>
        </w:tc>
        <w:tc>
          <w:tcPr>
            <w:tcW w:w="906"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F23B16"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lastRenderedPageBreak/>
              <w:t>2.2. valsts speciālais budžets</w:t>
            </w:r>
          </w:p>
        </w:tc>
        <w:tc>
          <w:tcPr>
            <w:tcW w:w="426"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399"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906"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r>
      <w:tr w:rsidR="00F23B16"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2.3. pašvaldību budžets</w:t>
            </w:r>
          </w:p>
        </w:tc>
        <w:tc>
          <w:tcPr>
            <w:tcW w:w="426"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399"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906"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r>
      <w:tr w:rsidR="00F23B16"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3. Finansiālā ietekme</w:t>
            </w:r>
          </w:p>
        </w:tc>
        <w:tc>
          <w:tcPr>
            <w:tcW w:w="426"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99"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B974D8" w:rsidRPr="00F23B16" w:rsidRDefault="00367F1B"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-3 304 378</w:t>
            </w:r>
          </w:p>
        </w:tc>
        <w:tc>
          <w:tcPr>
            <w:tcW w:w="513"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tcPr>
          <w:p w:rsidR="00B974D8" w:rsidRPr="009D7E97" w:rsidRDefault="00367F1B" w:rsidP="009D7E9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6"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F23B16"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3.1. valsts pamatbudžets</w:t>
            </w:r>
          </w:p>
        </w:tc>
        <w:tc>
          <w:tcPr>
            <w:tcW w:w="426"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99"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B974D8" w:rsidRPr="00F23B16" w:rsidRDefault="00367F1B"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-3 304 378</w:t>
            </w:r>
          </w:p>
        </w:tc>
        <w:tc>
          <w:tcPr>
            <w:tcW w:w="513"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tcPr>
          <w:p w:rsidR="00B974D8" w:rsidRPr="00F23B16" w:rsidRDefault="00367F1B"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6"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E045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F23B16"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3.2. speciālais budžets</w:t>
            </w:r>
          </w:p>
        </w:tc>
        <w:tc>
          <w:tcPr>
            <w:tcW w:w="426"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399"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906"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r>
      <w:tr w:rsidR="00F23B16"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3.3. pašvaldību budžets</w:t>
            </w:r>
          </w:p>
        </w:tc>
        <w:tc>
          <w:tcPr>
            <w:tcW w:w="426"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399"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906"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r>
      <w:tr w:rsidR="00F23B16"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26"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93370E" w:rsidP="002F6619">
            <w:pPr>
              <w:spacing w:after="0" w:line="240" w:lineRule="auto"/>
              <w:rPr>
                <w:rFonts w:ascii="Times New Roman" w:eastAsia="Times New Roman" w:hAnsi="Times New Roman" w:cs="Times New Roman"/>
                <w:iCs/>
                <w:sz w:val="24"/>
                <w:szCs w:val="24"/>
                <w:lang w:val="ru-RU" w:eastAsia="lv-LV"/>
              </w:rPr>
            </w:pPr>
            <w:r w:rsidRPr="00F23B16">
              <w:rPr>
                <w:rFonts w:ascii="Times New Roman" w:eastAsia="Times New Roman" w:hAnsi="Times New Roman" w:cs="Times New Roman"/>
                <w:iCs/>
                <w:sz w:val="24"/>
                <w:szCs w:val="24"/>
                <w:lang w:val="ru-RU"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2F6619" w:rsidP="002F661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99"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2F6619" w:rsidP="002F661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367F1B" w:rsidP="002F661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604578">
              <w:rPr>
                <w:rFonts w:ascii="Times New Roman" w:eastAsia="Times New Roman" w:hAnsi="Times New Roman" w:cs="Times New Roman"/>
                <w:iCs/>
                <w:sz w:val="24"/>
                <w:szCs w:val="24"/>
                <w:lang w:eastAsia="lv-LV"/>
              </w:rPr>
              <w:t>0</w:t>
            </w:r>
            <w:r w:rsidR="00D775DE">
              <w:rPr>
                <w:rFonts w:ascii="Times New Roman" w:eastAsia="Times New Roman" w:hAnsi="Times New Roman" w:cs="Times New Roman"/>
                <w:iCs/>
                <w:sz w:val="24"/>
                <w:szCs w:val="24"/>
                <w:lang w:eastAsia="lv-LV"/>
              </w:rPr>
              <w:t xml:space="preserve"> </w:t>
            </w:r>
          </w:p>
        </w:tc>
        <w:tc>
          <w:tcPr>
            <w:tcW w:w="513"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2F6619" w:rsidP="002F661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367F1B" w:rsidP="002F661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6" w:type="pct"/>
            <w:tcBorders>
              <w:top w:val="outset" w:sz="6" w:space="0" w:color="auto"/>
              <w:left w:val="outset" w:sz="6" w:space="0" w:color="auto"/>
              <w:bottom w:val="outset" w:sz="6" w:space="0" w:color="auto"/>
              <w:right w:val="outset" w:sz="6" w:space="0" w:color="auto"/>
            </w:tcBorders>
            <w:vAlign w:val="center"/>
            <w:hideMark/>
          </w:tcPr>
          <w:p w:rsidR="00B974D8" w:rsidRPr="00F23B16" w:rsidRDefault="0093370E" w:rsidP="002F6619">
            <w:pPr>
              <w:spacing w:after="0" w:line="240" w:lineRule="auto"/>
              <w:rPr>
                <w:rFonts w:ascii="Times New Roman" w:eastAsia="Times New Roman" w:hAnsi="Times New Roman" w:cs="Times New Roman"/>
                <w:iCs/>
                <w:sz w:val="24"/>
                <w:szCs w:val="24"/>
                <w:lang w:val="ru-RU" w:eastAsia="lv-LV"/>
              </w:rPr>
            </w:pPr>
            <w:r w:rsidRPr="00F23B16">
              <w:rPr>
                <w:rFonts w:ascii="Times New Roman" w:eastAsia="Times New Roman" w:hAnsi="Times New Roman" w:cs="Times New Roman"/>
                <w:iCs/>
                <w:sz w:val="24"/>
                <w:szCs w:val="24"/>
                <w:lang w:val="ru-RU" w:eastAsia="lv-LV"/>
              </w:rPr>
              <w:t>0</w:t>
            </w:r>
          </w:p>
        </w:tc>
      </w:tr>
      <w:tr w:rsidR="00F23B16"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5. Precizēta finansiālā ietekme</w:t>
            </w:r>
          </w:p>
        </w:tc>
        <w:tc>
          <w:tcPr>
            <w:tcW w:w="426" w:type="pct"/>
            <w:vMerge w:val="restart"/>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B47E95">
            <w:pPr>
              <w:spacing w:after="0" w:line="240" w:lineRule="auto"/>
              <w:rPr>
                <w:rFonts w:ascii="Times New Roman" w:eastAsia="Times New Roman" w:hAnsi="Times New Roman" w:cs="Times New Roman"/>
                <w:iCs/>
                <w:sz w:val="24"/>
                <w:szCs w:val="24"/>
                <w:lang w:eastAsia="lv-LV"/>
              </w:rPr>
            </w:pPr>
          </w:p>
          <w:p w:rsidR="00B974D8" w:rsidRPr="00F23B16" w:rsidRDefault="00B974D8" w:rsidP="00B47E95">
            <w:pPr>
              <w:spacing w:after="0" w:line="240" w:lineRule="auto"/>
              <w:rPr>
                <w:rFonts w:ascii="Times New Roman" w:eastAsia="Times New Roman" w:hAnsi="Times New Roman" w:cs="Times New Roman"/>
                <w:iCs/>
                <w:sz w:val="24"/>
                <w:szCs w:val="24"/>
                <w:lang w:eastAsia="lv-LV"/>
              </w:rPr>
            </w:pPr>
          </w:p>
          <w:p w:rsidR="00B974D8" w:rsidRPr="00F23B16" w:rsidRDefault="00B974D8" w:rsidP="00B47E95">
            <w:pPr>
              <w:spacing w:after="0" w:line="240" w:lineRule="auto"/>
              <w:rPr>
                <w:rFonts w:ascii="Times New Roman" w:eastAsia="Times New Roman" w:hAnsi="Times New Roman" w:cs="Times New Roman"/>
                <w:iCs/>
                <w:sz w:val="24"/>
                <w:szCs w:val="24"/>
                <w:lang w:eastAsia="lv-LV"/>
              </w:rPr>
            </w:pPr>
          </w:p>
          <w:p w:rsidR="00B974D8" w:rsidRPr="00F23B16" w:rsidRDefault="00B974D8" w:rsidP="00B47E95">
            <w:pPr>
              <w:spacing w:after="0" w:line="240" w:lineRule="auto"/>
              <w:rPr>
                <w:rFonts w:ascii="Times New Roman" w:eastAsia="Times New Roman" w:hAnsi="Times New Roman" w:cs="Times New Roman"/>
                <w:iCs/>
                <w:sz w:val="24"/>
                <w:szCs w:val="24"/>
                <w:lang w:eastAsia="lv-LV"/>
              </w:rPr>
            </w:pPr>
          </w:p>
          <w:p w:rsidR="00B974D8" w:rsidRPr="00F23B16" w:rsidRDefault="00B974D8" w:rsidP="00B47E95">
            <w:pPr>
              <w:spacing w:after="0" w:line="240" w:lineRule="auto"/>
              <w:rPr>
                <w:rFonts w:ascii="Times New Roman" w:eastAsia="Times New Roman" w:hAnsi="Times New Roman" w:cs="Times New Roman"/>
                <w:iCs/>
                <w:sz w:val="24"/>
                <w:szCs w:val="24"/>
                <w:lang w:eastAsia="lv-LV"/>
              </w:rPr>
            </w:pPr>
          </w:p>
          <w:p w:rsidR="00B974D8" w:rsidRPr="00F23B16" w:rsidRDefault="0093370E" w:rsidP="00B47E95">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rsidR="00B974D8" w:rsidRPr="00F23B16" w:rsidRDefault="00B47E95" w:rsidP="00B47E9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99" w:type="pct"/>
            <w:vMerge w:val="restart"/>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B47E95">
            <w:pPr>
              <w:spacing w:after="0" w:line="240" w:lineRule="auto"/>
              <w:rPr>
                <w:rFonts w:ascii="Times New Roman" w:eastAsia="Times New Roman" w:hAnsi="Times New Roman" w:cs="Times New Roman"/>
                <w:iCs/>
                <w:sz w:val="24"/>
                <w:szCs w:val="24"/>
                <w:lang w:eastAsia="lv-LV"/>
              </w:rPr>
            </w:pPr>
          </w:p>
          <w:p w:rsidR="00B974D8" w:rsidRPr="00F23B16" w:rsidRDefault="00B974D8" w:rsidP="00B47E95">
            <w:pPr>
              <w:spacing w:after="0" w:line="240" w:lineRule="auto"/>
              <w:rPr>
                <w:rFonts w:ascii="Times New Roman" w:eastAsia="Times New Roman" w:hAnsi="Times New Roman" w:cs="Times New Roman"/>
                <w:iCs/>
                <w:sz w:val="24"/>
                <w:szCs w:val="24"/>
                <w:lang w:eastAsia="lv-LV"/>
              </w:rPr>
            </w:pPr>
          </w:p>
          <w:p w:rsidR="00B974D8" w:rsidRPr="00F23B16" w:rsidRDefault="00B47E95" w:rsidP="00B47E9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p w:rsidR="00B974D8" w:rsidRPr="00F23B16" w:rsidRDefault="00B974D8" w:rsidP="00B47E95">
            <w:pPr>
              <w:spacing w:after="0" w:line="240" w:lineRule="auto"/>
              <w:rPr>
                <w:rFonts w:ascii="Times New Roman" w:eastAsia="Times New Roman" w:hAnsi="Times New Roman" w:cs="Times New Roman"/>
                <w:iCs/>
                <w:sz w:val="24"/>
                <w:szCs w:val="24"/>
                <w:lang w:eastAsia="lv-LV"/>
              </w:rPr>
            </w:pPr>
          </w:p>
          <w:p w:rsidR="00B974D8" w:rsidRPr="00F23B16" w:rsidRDefault="00B974D8" w:rsidP="00B47E95">
            <w:pPr>
              <w:spacing w:after="0" w:line="240" w:lineRule="auto"/>
              <w:rPr>
                <w:rFonts w:ascii="Times New Roman" w:eastAsia="Times New Roman" w:hAnsi="Times New Roman" w:cs="Times New Roman"/>
                <w:iCs/>
                <w:sz w:val="24"/>
                <w:szCs w:val="24"/>
                <w:lang w:eastAsia="lv-LV"/>
              </w:rPr>
            </w:pPr>
          </w:p>
          <w:p w:rsidR="00B974D8" w:rsidRPr="00F23B16" w:rsidRDefault="00B974D8" w:rsidP="00B47E95">
            <w:pPr>
              <w:spacing w:after="0" w:line="240" w:lineRule="auto"/>
              <w:rPr>
                <w:rFonts w:ascii="Times New Roman" w:eastAsia="Times New Roman" w:hAnsi="Times New Roman" w:cs="Times New Roman"/>
                <w:iCs/>
                <w:sz w:val="24"/>
                <w:szCs w:val="24"/>
                <w:lang w:val="ru-RU" w:eastAsia="lv-LV"/>
              </w:rPr>
            </w:pPr>
          </w:p>
        </w:tc>
        <w:tc>
          <w:tcPr>
            <w:tcW w:w="601" w:type="pct"/>
            <w:tcBorders>
              <w:top w:val="outset" w:sz="6" w:space="0" w:color="auto"/>
              <w:left w:val="outset" w:sz="6" w:space="0" w:color="auto"/>
              <w:bottom w:val="outset" w:sz="6" w:space="0" w:color="auto"/>
              <w:right w:val="outset" w:sz="6" w:space="0" w:color="auto"/>
            </w:tcBorders>
            <w:vAlign w:val="center"/>
          </w:tcPr>
          <w:p w:rsidR="00B974D8" w:rsidRPr="00F23B16" w:rsidRDefault="00B47E95" w:rsidP="00B47E95">
            <w:pPr>
              <w:spacing w:after="0" w:line="240" w:lineRule="auto"/>
              <w:rPr>
                <w:rFonts w:ascii="Times New Roman" w:eastAsia="Times New Roman" w:hAnsi="Times New Roman" w:cs="Times New Roman"/>
                <w:iCs/>
                <w:sz w:val="24"/>
                <w:szCs w:val="24"/>
                <w:lang w:eastAsia="lv-LV"/>
              </w:rPr>
            </w:pPr>
            <w:r w:rsidRPr="00B47E95">
              <w:rPr>
                <w:rFonts w:ascii="Times New Roman" w:eastAsia="Times New Roman" w:hAnsi="Times New Roman" w:cs="Times New Roman"/>
                <w:iCs/>
                <w:sz w:val="24"/>
                <w:szCs w:val="24"/>
                <w:lang w:eastAsia="lv-LV"/>
              </w:rPr>
              <w:t>-3 304 378</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B47E95">
            <w:pPr>
              <w:spacing w:after="0" w:line="240" w:lineRule="auto"/>
              <w:rPr>
                <w:rFonts w:ascii="Times New Roman" w:eastAsia="Times New Roman" w:hAnsi="Times New Roman" w:cs="Times New Roman"/>
                <w:iCs/>
                <w:sz w:val="24"/>
                <w:szCs w:val="24"/>
                <w:lang w:eastAsia="lv-LV"/>
              </w:rPr>
            </w:pPr>
          </w:p>
          <w:p w:rsidR="00B974D8" w:rsidRPr="00F23B16" w:rsidRDefault="00B47E95" w:rsidP="00B47E9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p w:rsidR="00B974D8" w:rsidRPr="00F23B16" w:rsidRDefault="00B974D8" w:rsidP="00B47E95">
            <w:pPr>
              <w:spacing w:after="0" w:line="240" w:lineRule="auto"/>
              <w:rPr>
                <w:rFonts w:ascii="Times New Roman" w:eastAsia="Times New Roman" w:hAnsi="Times New Roman" w:cs="Times New Roman"/>
                <w:iCs/>
                <w:sz w:val="24"/>
                <w:szCs w:val="24"/>
                <w:lang w:eastAsia="lv-LV"/>
              </w:rPr>
            </w:pPr>
          </w:p>
          <w:p w:rsidR="00B974D8" w:rsidRPr="00F23B16" w:rsidRDefault="00B974D8" w:rsidP="00B47E95">
            <w:pPr>
              <w:spacing w:after="0" w:line="240" w:lineRule="auto"/>
              <w:rPr>
                <w:rFonts w:ascii="Times New Roman" w:eastAsia="Times New Roman" w:hAnsi="Times New Roman" w:cs="Times New Roman"/>
                <w:iCs/>
                <w:sz w:val="24"/>
                <w:szCs w:val="24"/>
                <w:lang w:eastAsia="lv-LV"/>
              </w:rPr>
            </w:pPr>
          </w:p>
          <w:p w:rsidR="00B974D8" w:rsidRPr="00F23B16" w:rsidRDefault="00B974D8" w:rsidP="00B47E95">
            <w:pPr>
              <w:spacing w:after="0" w:line="240" w:lineRule="auto"/>
              <w:rPr>
                <w:rFonts w:ascii="Times New Roman" w:eastAsia="Times New Roman" w:hAnsi="Times New Roman" w:cs="Times New Roman"/>
                <w:iCs/>
                <w:sz w:val="24"/>
                <w:szCs w:val="24"/>
                <w:lang w:eastAsia="lv-LV"/>
              </w:rPr>
            </w:pPr>
          </w:p>
          <w:p w:rsidR="00B974D8" w:rsidRPr="00F23B16" w:rsidRDefault="00B974D8" w:rsidP="00B47E95">
            <w:pPr>
              <w:spacing w:after="0" w:line="240" w:lineRule="auto"/>
              <w:rPr>
                <w:rFonts w:ascii="Times New Roman" w:eastAsia="Times New Roman" w:hAnsi="Times New Roman" w:cs="Times New Roman"/>
                <w:iCs/>
                <w:sz w:val="24"/>
                <w:szCs w:val="24"/>
                <w:lang w:val="ru-RU" w:eastAsia="lv-LV"/>
              </w:rPr>
            </w:pPr>
          </w:p>
        </w:tc>
        <w:tc>
          <w:tcPr>
            <w:tcW w:w="653" w:type="pct"/>
            <w:tcBorders>
              <w:top w:val="outset" w:sz="6" w:space="0" w:color="auto"/>
              <w:left w:val="outset" w:sz="6" w:space="0" w:color="auto"/>
              <w:bottom w:val="outset" w:sz="6" w:space="0" w:color="auto"/>
              <w:right w:val="outset" w:sz="6" w:space="0" w:color="auto"/>
            </w:tcBorders>
            <w:vAlign w:val="center"/>
          </w:tcPr>
          <w:p w:rsidR="00B974D8" w:rsidRPr="00F23B16" w:rsidRDefault="00367F1B" w:rsidP="00B47E9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6" w:type="pct"/>
            <w:tcBorders>
              <w:top w:val="outset" w:sz="6" w:space="0" w:color="auto"/>
              <w:left w:val="outset" w:sz="6" w:space="0" w:color="auto"/>
              <w:bottom w:val="outset" w:sz="6" w:space="0" w:color="auto"/>
              <w:right w:val="outset" w:sz="6" w:space="0" w:color="auto"/>
            </w:tcBorders>
            <w:vAlign w:val="center"/>
          </w:tcPr>
          <w:p w:rsidR="00B974D8" w:rsidRPr="00F23B16" w:rsidRDefault="00B47E95" w:rsidP="00B47E9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F23B16"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5.1. valsts pamatbudžets</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B47E95">
            <w:pPr>
              <w:spacing w:after="0" w:line="240" w:lineRule="auto"/>
              <w:rPr>
                <w:rFonts w:ascii="Times New Roman" w:eastAsia="Times New Roman" w:hAnsi="Times New Roman" w:cs="Times New Roman"/>
                <w:i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tcPr>
          <w:p w:rsidR="00B974D8" w:rsidRPr="00F23B16" w:rsidRDefault="00B47E95" w:rsidP="00B47E9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99" w:type="pct"/>
            <w:vMerge/>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B47E95">
            <w:pPr>
              <w:spacing w:after="0" w:line="240" w:lineRule="auto"/>
              <w:rPr>
                <w:rFonts w:ascii="Times New Roman" w:eastAsia="Times New Roman" w:hAnsi="Times New Roman" w:cs="Times New Roman"/>
                <w:iCs/>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vAlign w:val="center"/>
          </w:tcPr>
          <w:p w:rsidR="00B974D8" w:rsidRPr="00F23B16" w:rsidRDefault="00B47E95" w:rsidP="00B47E95">
            <w:pPr>
              <w:spacing w:after="0" w:line="240" w:lineRule="auto"/>
              <w:rPr>
                <w:rFonts w:ascii="Times New Roman" w:eastAsia="Times New Roman" w:hAnsi="Times New Roman" w:cs="Times New Roman"/>
                <w:iCs/>
                <w:sz w:val="24"/>
                <w:szCs w:val="24"/>
                <w:lang w:eastAsia="lv-LV"/>
              </w:rPr>
            </w:pPr>
            <w:r w:rsidRPr="00B47E95">
              <w:rPr>
                <w:rFonts w:ascii="Times New Roman" w:eastAsia="Times New Roman" w:hAnsi="Times New Roman" w:cs="Times New Roman"/>
                <w:iCs/>
                <w:sz w:val="24"/>
                <w:szCs w:val="24"/>
                <w:lang w:eastAsia="lv-LV"/>
              </w:rPr>
              <w:t>-3 304 378</w:t>
            </w:r>
          </w:p>
        </w:tc>
        <w:tc>
          <w:tcPr>
            <w:tcW w:w="513" w:type="pct"/>
            <w:vMerge/>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B47E95">
            <w:pPr>
              <w:spacing w:after="0" w:line="240" w:lineRule="auto"/>
              <w:rPr>
                <w:rFonts w:ascii="Times New Roman" w:eastAsia="Times New Roman" w:hAnsi="Times New Roman" w:cs="Times New Roman"/>
                <w:iCs/>
                <w:sz w:val="24"/>
                <w:szCs w:val="24"/>
                <w:lang w:eastAsia="lv-LV"/>
              </w:rPr>
            </w:pPr>
          </w:p>
        </w:tc>
        <w:tc>
          <w:tcPr>
            <w:tcW w:w="653" w:type="pct"/>
            <w:tcBorders>
              <w:top w:val="outset" w:sz="6" w:space="0" w:color="auto"/>
              <w:left w:val="outset" w:sz="6" w:space="0" w:color="auto"/>
              <w:bottom w:val="outset" w:sz="6" w:space="0" w:color="auto"/>
              <w:right w:val="outset" w:sz="6" w:space="0" w:color="auto"/>
            </w:tcBorders>
            <w:vAlign w:val="center"/>
          </w:tcPr>
          <w:p w:rsidR="00B974D8" w:rsidRPr="00F23B16" w:rsidRDefault="00367F1B" w:rsidP="00B47E9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6" w:type="pct"/>
            <w:tcBorders>
              <w:top w:val="outset" w:sz="6" w:space="0" w:color="auto"/>
              <w:left w:val="outset" w:sz="6" w:space="0" w:color="auto"/>
              <w:bottom w:val="outset" w:sz="6" w:space="0" w:color="auto"/>
              <w:right w:val="outset" w:sz="6" w:space="0" w:color="auto"/>
            </w:tcBorders>
            <w:vAlign w:val="center"/>
          </w:tcPr>
          <w:p w:rsidR="00B974D8" w:rsidRPr="00F23B16" w:rsidRDefault="00B47E95" w:rsidP="00B47E9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F23B16"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5.2. speciālais budžets</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B47E95">
            <w:pPr>
              <w:spacing w:after="0" w:line="240" w:lineRule="auto"/>
              <w:rPr>
                <w:rFonts w:ascii="Times New Roman" w:eastAsia="Times New Roman" w:hAnsi="Times New Roman" w:cs="Times New Roman"/>
                <w:i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tcPr>
          <w:p w:rsidR="00B974D8" w:rsidRPr="00F23B16" w:rsidRDefault="00B47E95" w:rsidP="00B47E9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99" w:type="pct"/>
            <w:vMerge/>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B47E95">
            <w:pPr>
              <w:spacing w:after="0" w:line="240" w:lineRule="auto"/>
              <w:rPr>
                <w:rFonts w:ascii="Times New Roman" w:eastAsia="Times New Roman" w:hAnsi="Times New Roman" w:cs="Times New Roman"/>
                <w:iCs/>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B47E9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13" w:type="pct"/>
            <w:vMerge/>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B47E95">
            <w:pPr>
              <w:spacing w:after="0" w:line="240" w:lineRule="auto"/>
              <w:rPr>
                <w:rFonts w:ascii="Times New Roman" w:eastAsia="Times New Roman" w:hAnsi="Times New Roman" w:cs="Times New Roman"/>
                <w:iCs/>
                <w:sz w:val="24"/>
                <w:szCs w:val="24"/>
                <w:lang w:eastAsia="lv-LV"/>
              </w:rPr>
            </w:pPr>
          </w:p>
        </w:tc>
        <w:tc>
          <w:tcPr>
            <w:tcW w:w="653" w:type="pct"/>
            <w:tcBorders>
              <w:top w:val="outset" w:sz="6" w:space="0" w:color="auto"/>
              <w:left w:val="outset" w:sz="6" w:space="0" w:color="auto"/>
              <w:bottom w:val="outset" w:sz="6" w:space="0" w:color="auto"/>
              <w:right w:val="outset" w:sz="6" w:space="0" w:color="auto"/>
            </w:tcBorders>
            <w:vAlign w:val="center"/>
          </w:tcPr>
          <w:p w:rsidR="00B974D8" w:rsidRPr="00F23B16" w:rsidRDefault="002F6619" w:rsidP="00B47E9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6" w:type="pct"/>
            <w:tcBorders>
              <w:top w:val="outset" w:sz="6" w:space="0" w:color="auto"/>
              <w:left w:val="outset" w:sz="6" w:space="0" w:color="auto"/>
              <w:bottom w:val="outset" w:sz="6" w:space="0" w:color="auto"/>
              <w:right w:val="outset" w:sz="6" w:space="0" w:color="auto"/>
            </w:tcBorders>
            <w:vAlign w:val="center"/>
          </w:tcPr>
          <w:p w:rsidR="00B974D8" w:rsidRPr="00F23B16" w:rsidRDefault="00B47E95" w:rsidP="00B47E9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F23B16"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5.3. pašvaldību budžets</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B47E95">
            <w:pPr>
              <w:spacing w:after="0" w:line="240" w:lineRule="auto"/>
              <w:rPr>
                <w:rFonts w:ascii="Times New Roman" w:eastAsia="Times New Roman" w:hAnsi="Times New Roman" w:cs="Times New Roman"/>
                <w:i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B47E95">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399" w:type="pct"/>
            <w:vMerge/>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B47E95">
            <w:pPr>
              <w:spacing w:after="0" w:line="240" w:lineRule="auto"/>
              <w:rPr>
                <w:rFonts w:ascii="Times New Roman" w:eastAsia="Times New Roman" w:hAnsi="Times New Roman" w:cs="Times New Roman"/>
                <w:iCs/>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B47E95">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513" w:type="pct"/>
            <w:vMerge/>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B47E95">
            <w:pPr>
              <w:spacing w:after="0" w:line="240" w:lineRule="auto"/>
              <w:rPr>
                <w:rFonts w:ascii="Times New Roman" w:eastAsia="Times New Roman" w:hAnsi="Times New Roman" w:cs="Times New Roman"/>
                <w:iCs/>
                <w:sz w:val="24"/>
                <w:szCs w:val="24"/>
                <w:lang w:eastAsia="lv-LV"/>
              </w:rPr>
            </w:pPr>
          </w:p>
        </w:tc>
        <w:tc>
          <w:tcPr>
            <w:tcW w:w="653"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B47E95">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c>
          <w:tcPr>
            <w:tcW w:w="906" w:type="pct"/>
            <w:tcBorders>
              <w:top w:val="outset" w:sz="6" w:space="0" w:color="auto"/>
              <w:left w:val="outset" w:sz="6" w:space="0" w:color="auto"/>
              <w:bottom w:val="outset" w:sz="6" w:space="0" w:color="auto"/>
              <w:right w:val="outset" w:sz="6" w:space="0" w:color="auto"/>
            </w:tcBorders>
            <w:vAlign w:val="center"/>
          </w:tcPr>
          <w:p w:rsidR="00B974D8" w:rsidRPr="00F23B16" w:rsidRDefault="000B0AE9" w:rsidP="00B47E95">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0</w:t>
            </w:r>
          </w:p>
        </w:tc>
      </w:tr>
      <w:tr w:rsidR="00F23B16"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 xml:space="preserve">6. Detalizēts ieņēmumu un izdevumu aprēķins (ja nepieciešams, detalizētu ieņēmumu un izdevumu aprēķinu var pievienot </w:t>
            </w:r>
            <w:r w:rsidRPr="00F23B16">
              <w:rPr>
                <w:rFonts w:ascii="Times New Roman" w:eastAsia="Times New Roman" w:hAnsi="Times New Roman" w:cs="Times New Roman"/>
                <w:iCs/>
                <w:sz w:val="24"/>
                <w:szCs w:val="24"/>
                <w:lang w:eastAsia="lv-LV"/>
              </w:rPr>
              <w:lastRenderedPageBreak/>
              <w:t>anotācijas pielikumā)</w:t>
            </w:r>
          </w:p>
        </w:tc>
        <w:tc>
          <w:tcPr>
            <w:tcW w:w="4131"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737015" w:rsidRPr="00F23B16" w:rsidRDefault="00737015" w:rsidP="00737015">
            <w:pPr>
              <w:spacing w:after="0" w:line="240" w:lineRule="auto"/>
              <w:jc w:val="both"/>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lastRenderedPageBreak/>
              <w:t>Daļu no LAP 2007</w:t>
            </w:r>
            <w:r w:rsidR="002971D3">
              <w:rPr>
                <w:rFonts w:ascii="Times New Roman" w:eastAsia="Times New Roman" w:hAnsi="Times New Roman" w:cs="Times New Roman"/>
                <w:iCs/>
                <w:sz w:val="24"/>
                <w:szCs w:val="24"/>
                <w:lang w:eastAsia="lv-LV"/>
              </w:rPr>
              <w:t>–</w:t>
            </w:r>
            <w:r w:rsidRPr="00F23B16">
              <w:rPr>
                <w:rFonts w:ascii="Times New Roman" w:eastAsia="Times New Roman" w:hAnsi="Times New Roman" w:cs="Times New Roman"/>
                <w:iCs/>
                <w:sz w:val="24"/>
                <w:szCs w:val="24"/>
                <w:lang w:eastAsia="lv-LV"/>
              </w:rPr>
              <w:t>2013 pasākuma “Kredītu fonds” faktiskām atmaksām 3</w:t>
            </w:r>
            <w:r w:rsidR="002971D3">
              <w:rPr>
                <w:rFonts w:ascii="Times New Roman" w:eastAsia="Times New Roman" w:hAnsi="Times New Roman" w:cs="Times New Roman"/>
                <w:iCs/>
                <w:sz w:val="24"/>
                <w:szCs w:val="24"/>
                <w:lang w:eastAsia="lv-LV"/>
              </w:rPr>
              <w:t> </w:t>
            </w:r>
            <w:r w:rsidRPr="00F23B16">
              <w:rPr>
                <w:rFonts w:ascii="Times New Roman" w:eastAsia="Times New Roman" w:hAnsi="Times New Roman" w:cs="Times New Roman"/>
                <w:iCs/>
                <w:sz w:val="24"/>
                <w:szCs w:val="24"/>
                <w:lang w:eastAsia="lv-LV"/>
              </w:rPr>
              <w:t>304</w:t>
            </w:r>
            <w:r w:rsidR="002971D3">
              <w:rPr>
                <w:rFonts w:ascii="Times New Roman" w:eastAsia="Times New Roman" w:hAnsi="Times New Roman" w:cs="Times New Roman"/>
                <w:iCs/>
                <w:sz w:val="24"/>
                <w:szCs w:val="24"/>
                <w:lang w:eastAsia="lv-LV"/>
              </w:rPr>
              <w:t> </w:t>
            </w:r>
            <w:r w:rsidRPr="00F23B16">
              <w:rPr>
                <w:rFonts w:ascii="Times New Roman" w:eastAsia="Times New Roman" w:hAnsi="Times New Roman" w:cs="Times New Roman"/>
                <w:iCs/>
                <w:sz w:val="24"/>
                <w:szCs w:val="24"/>
                <w:lang w:eastAsia="lv-LV"/>
              </w:rPr>
              <w:t xml:space="preserve">378 </w:t>
            </w:r>
            <w:r w:rsidRPr="00574A4E">
              <w:rPr>
                <w:rFonts w:ascii="Times New Roman" w:eastAsia="Times New Roman" w:hAnsi="Times New Roman" w:cs="Times New Roman"/>
                <w:i/>
                <w:iCs/>
                <w:sz w:val="24"/>
                <w:szCs w:val="24"/>
                <w:lang w:eastAsia="lv-LV"/>
              </w:rPr>
              <w:t>euro</w:t>
            </w:r>
            <w:r w:rsidRPr="00F23B16">
              <w:rPr>
                <w:rFonts w:ascii="Times New Roman" w:eastAsia="Times New Roman" w:hAnsi="Times New Roman" w:cs="Times New Roman"/>
                <w:iCs/>
                <w:sz w:val="24"/>
                <w:szCs w:val="24"/>
                <w:lang w:eastAsia="lv-LV"/>
              </w:rPr>
              <w:t xml:space="preserve"> apmērā 2017. gadā Zemkopības ministrija ir ieskaitījusi valsts budžetā. </w:t>
            </w:r>
          </w:p>
          <w:p w:rsidR="002F0C5A" w:rsidRPr="00F23B16" w:rsidRDefault="002F0C5A" w:rsidP="002F0C5A">
            <w:pPr>
              <w:spacing w:after="0" w:line="240" w:lineRule="auto"/>
              <w:jc w:val="both"/>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 xml:space="preserve">Komisijas </w:t>
            </w:r>
            <w:r w:rsidR="002971D3">
              <w:rPr>
                <w:rFonts w:ascii="Times New Roman" w:eastAsia="Times New Roman" w:hAnsi="Times New Roman" w:cs="Times New Roman"/>
                <w:iCs/>
                <w:sz w:val="24"/>
                <w:szCs w:val="24"/>
                <w:lang w:eastAsia="lv-LV"/>
              </w:rPr>
              <w:t>2006. gada 15. decembra</w:t>
            </w:r>
            <w:r w:rsidR="002971D3" w:rsidRPr="00F23B16">
              <w:rPr>
                <w:rFonts w:ascii="Times New Roman" w:eastAsia="Times New Roman" w:hAnsi="Times New Roman" w:cs="Times New Roman"/>
                <w:iCs/>
                <w:sz w:val="24"/>
                <w:szCs w:val="24"/>
                <w:lang w:eastAsia="lv-LV"/>
              </w:rPr>
              <w:t xml:space="preserve"> </w:t>
            </w:r>
            <w:r w:rsidRPr="00F23B16">
              <w:rPr>
                <w:rFonts w:ascii="Times New Roman" w:eastAsia="Times New Roman" w:hAnsi="Times New Roman" w:cs="Times New Roman"/>
                <w:iCs/>
                <w:sz w:val="24"/>
                <w:szCs w:val="24"/>
                <w:lang w:eastAsia="lv-LV"/>
              </w:rPr>
              <w:t>Regulas (EK) Nr. 1974/2006, ar ko paredz sīki izstrādātus piemērošanas noteikumus Padomes Regulai (EK) Nr. 1698/2005 par atbalstu lauku attīstībai no Eiropas Lauksaimniecības fonda lauku attīstībai (ELFLA)</w:t>
            </w:r>
            <w:r w:rsidR="002971D3">
              <w:rPr>
                <w:rFonts w:ascii="Times New Roman" w:eastAsia="Times New Roman" w:hAnsi="Times New Roman" w:cs="Times New Roman"/>
                <w:iCs/>
                <w:sz w:val="24"/>
                <w:szCs w:val="24"/>
                <w:lang w:eastAsia="lv-LV"/>
              </w:rPr>
              <w:t>,</w:t>
            </w:r>
            <w:r w:rsidRPr="00F23B16">
              <w:rPr>
                <w:rFonts w:ascii="Times New Roman" w:eastAsia="Times New Roman" w:hAnsi="Times New Roman" w:cs="Times New Roman"/>
                <w:iCs/>
                <w:sz w:val="24"/>
                <w:szCs w:val="24"/>
                <w:lang w:eastAsia="lv-LV"/>
              </w:rPr>
              <w:t xml:space="preserve"> 52.pantā 2.punktā ir norādīts</w:t>
            </w:r>
            <w:r w:rsidR="00737015" w:rsidRPr="00F23B16">
              <w:rPr>
                <w:rFonts w:ascii="Times New Roman" w:eastAsia="Times New Roman" w:hAnsi="Times New Roman" w:cs="Times New Roman"/>
                <w:iCs/>
                <w:sz w:val="24"/>
                <w:szCs w:val="24"/>
                <w:lang w:eastAsia="lv-LV"/>
              </w:rPr>
              <w:t xml:space="preserve">, ka </w:t>
            </w:r>
            <w:r w:rsidRPr="00F23B16">
              <w:rPr>
                <w:rFonts w:ascii="Times New Roman" w:eastAsia="Times New Roman" w:hAnsi="Times New Roman" w:cs="Times New Roman"/>
                <w:iCs/>
                <w:sz w:val="24"/>
                <w:szCs w:val="24"/>
                <w:lang w:eastAsia="lv-LV"/>
              </w:rPr>
              <w:t>procentus, kas iegūti no lauku attīstības programm</w:t>
            </w:r>
            <w:r w:rsidR="002971D3">
              <w:rPr>
                <w:rFonts w:ascii="Times New Roman" w:eastAsia="Times New Roman" w:hAnsi="Times New Roman" w:cs="Times New Roman"/>
                <w:iCs/>
                <w:sz w:val="24"/>
                <w:szCs w:val="24"/>
                <w:lang w:eastAsia="lv-LV"/>
              </w:rPr>
              <w:t>ās</w:t>
            </w:r>
            <w:r w:rsidRPr="00F23B16">
              <w:rPr>
                <w:rFonts w:ascii="Times New Roman" w:eastAsia="Times New Roman" w:hAnsi="Times New Roman" w:cs="Times New Roman"/>
                <w:iCs/>
                <w:sz w:val="24"/>
                <w:szCs w:val="24"/>
                <w:lang w:eastAsia="lv-LV"/>
              </w:rPr>
              <w:t xml:space="preserve"> īstenotājiem finanšu instrumentiem ir jāizmanto, lai finansētu finanšu inženierijas darbības atsevišķiem uzņēmumiem, bet 3.punktā ir norādīts</w:t>
            </w:r>
            <w:r w:rsidR="002971D3">
              <w:rPr>
                <w:rFonts w:ascii="Times New Roman" w:eastAsia="Times New Roman" w:hAnsi="Times New Roman" w:cs="Times New Roman"/>
                <w:iCs/>
                <w:sz w:val="24"/>
                <w:szCs w:val="24"/>
                <w:lang w:eastAsia="lv-LV"/>
              </w:rPr>
              <w:t>,</w:t>
            </w:r>
            <w:r w:rsidRPr="00F23B16">
              <w:rPr>
                <w:rFonts w:ascii="Times New Roman" w:eastAsia="Times New Roman" w:hAnsi="Times New Roman" w:cs="Times New Roman"/>
                <w:iCs/>
                <w:sz w:val="24"/>
                <w:szCs w:val="24"/>
                <w:lang w:eastAsia="lv-LV"/>
              </w:rPr>
              <w:t xml:space="preserve"> ka </w:t>
            </w:r>
            <w:r w:rsidR="00737015" w:rsidRPr="00F23B16">
              <w:rPr>
                <w:rFonts w:ascii="Times New Roman" w:eastAsia="Times New Roman" w:hAnsi="Times New Roman" w:cs="Times New Roman"/>
                <w:iCs/>
                <w:sz w:val="24"/>
                <w:szCs w:val="24"/>
                <w:lang w:eastAsia="lv-LV"/>
              </w:rPr>
              <w:lastRenderedPageBreak/>
              <w:t>finanšu resursus, kas ir nodoti atpakaļ darbībai no f</w:t>
            </w:r>
            <w:r w:rsidRPr="00F23B16">
              <w:rPr>
                <w:rFonts w:ascii="Times New Roman" w:eastAsia="Times New Roman" w:hAnsi="Times New Roman" w:cs="Times New Roman"/>
                <w:iCs/>
                <w:sz w:val="24"/>
                <w:szCs w:val="24"/>
                <w:lang w:eastAsia="lv-LV"/>
              </w:rPr>
              <w:t xml:space="preserve">ondu veiktajiem ieguldījumiem, </w:t>
            </w:r>
            <w:r w:rsidR="00737015" w:rsidRPr="00F23B16">
              <w:rPr>
                <w:rFonts w:ascii="Times New Roman" w:eastAsia="Times New Roman" w:hAnsi="Times New Roman" w:cs="Times New Roman"/>
                <w:iCs/>
                <w:sz w:val="24"/>
                <w:szCs w:val="24"/>
                <w:lang w:eastAsia="lv-LV"/>
              </w:rPr>
              <w:t>ir jāizmanto atsevišķu uzņēmumu labā.</w:t>
            </w:r>
            <w:r w:rsidRPr="00F23B16">
              <w:rPr>
                <w:rFonts w:ascii="Times New Roman" w:eastAsia="Times New Roman" w:hAnsi="Times New Roman" w:cs="Times New Roman"/>
                <w:iCs/>
                <w:sz w:val="24"/>
                <w:szCs w:val="24"/>
                <w:lang w:eastAsia="lv-LV"/>
              </w:rPr>
              <w:t xml:space="preserve"> </w:t>
            </w:r>
          </w:p>
          <w:p w:rsidR="00A14F04" w:rsidRDefault="002F0C5A" w:rsidP="00A14F04">
            <w:pPr>
              <w:spacing w:after="0" w:line="240" w:lineRule="auto"/>
              <w:jc w:val="both"/>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Savukārt Latvijas Lauku attīstības plānā 2014</w:t>
            </w:r>
            <w:r w:rsidR="002971D3">
              <w:rPr>
                <w:rFonts w:ascii="Times New Roman" w:eastAsia="Times New Roman" w:hAnsi="Times New Roman" w:cs="Times New Roman"/>
                <w:iCs/>
                <w:sz w:val="24"/>
                <w:szCs w:val="24"/>
                <w:lang w:eastAsia="lv-LV"/>
              </w:rPr>
              <w:t>–</w:t>
            </w:r>
            <w:r w:rsidRPr="00F23B16">
              <w:rPr>
                <w:rFonts w:ascii="Times New Roman" w:eastAsia="Times New Roman" w:hAnsi="Times New Roman" w:cs="Times New Roman"/>
                <w:iCs/>
                <w:sz w:val="24"/>
                <w:szCs w:val="24"/>
                <w:lang w:eastAsia="lv-LV"/>
              </w:rPr>
              <w:t>2020.gadam (turpmāk – LAP 2014</w:t>
            </w:r>
            <w:r w:rsidR="002971D3">
              <w:rPr>
                <w:rFonts w:ascii="Times New Roman" w:eastAsia="Times New Roman" w:hAnsi="Times New Roman" w:cs="Times New Roman"/>
                <w:iCs/>
                <w:sz w:val="24"/>
                <w:szCs w:val="24"/>
                <w:lang w:eastAsia="lv-LV"/>
              </w:rPr>
              <w:t>–</w:t>
            </w:r>
            <w:r w:rsidRPr="00F23B16">
              <w:rPr>
                <w:rFonts w:ascii="Times New Roman" w:eastAsia="Times New Roman" w:hAnsi="Times New Roman" w:cs="Times New Roman"/>
                <w:iCs/>
                <w:sz w:val="24"/>
                <w:szCs w:val="24"/>
                <w:lang w:eastAsia="lv-LV"/>
              </w:rPr>
              <w:t>2020) ir norādīts</w:t>
            </w:r>
            <w:r w:rsidR="002971D3">
              <w:rPr>
                <w:rFonts w:ascii="Times New Roman" w:eastAsia="Times New Roman" w:hAnsi="Times New Roman" w:cs="Times New Roman"/>
                <w:iCs/>
                <w:sz w:val="24"/>
                <w:szCs w:val="24"/>
                <w:lang w:eastAsia="lv-LV"/>
              </w:rPr>
              <w:t>,</w:t>
            </w:r>
            <w:r w:rsidRPr="00F23B16">
              <w:rPr>
                <w:rFonts w:ascii="Times New Roman" w:eastAsia="Times New Roman" w:hAnsi="Times New Roman" w:cs="Times New Roman"/>
                <w:iCs/>
                <w:sz w:val="24"/>
                <w:szCs w:val="24"/>
                <w:lang w:eastAsia="lv-LV"/>
              </w:rPr>
              <w:t xml:space="preserve"> ka LAP 2007</w:t>
            </w:r>
            <w:r w:rsidR="002971D3">
              <w:rPr>
                <w:rFonts w:ascii="Times New Roman" w:eastAsia="Times New Roman" w:hAnsi="Times New Roman" w:cs="Times New Roman"/>
                <w:iCs/>
                <w:sz w:val="24"/>
                <w:szCs w:val="24"/>
                <w:lang w:eastAsia="lv-LV"/>
              </w:rPr>
              <w:t>–</w:t>
            </w:r>
            <w:r w:rsidRPr="00F23B16">
              <w:rPr>
                <w:rFonts w:ascii="Times New Roman" w:eastAsia="Times New Roman" w:hAnsi="Times New Roman" w:cs="Times New Roman"/>
                <w:iCs/>
                <w:sz w:val="24"/>
                <w:szCs w:val="24"/>
                <w:lang w:eastAsia="lv-LV"/>
              </w:rPr>
              <w:t>2013 pasākuma “Kredītu fonds” atmaksāto finansējumu ir plānots novirzīt jauna finanšu instrumenta īstenošanai ārpus LAP 2014</w:t>
            </w:r>
            <w:r w:rsidR="002971D3">
              <w:rPr>
                <w:rFonts w:ascii="Times New Roman" w:eastAsia="Times New Roman" w:hAnsi="Times New Roman" w:cs="Times New Roman"/>
                <w:iCs/>
                <w:sz w:val="24"/>
                <w:szCs w:val="24"/>
                <w:lang w:eastAsia="lv-LV"/>
              </w:rPr>
              <w:t>–</w:t>
            </w:r>
            <w:r w:rsidRPr="00F23B16">
              <w:rPr>
                <w:rFonts w:ascii="Times New Roman" w:eastAsia="Times New Roman" w:hAnsi="Times New Roman" w:cs="Times New Roman"/>
                <w:iCs/>
                <w:sz w:val="24"/>
                <w:szCs w:val="24"/>
                <w:lang w:eastAsia="lv-LV"/>
              </w:rPr>
              <w:t>2020 ietvara</w:t>
            </w:r>
            <w:r w:rsidR="00A14F04">
              <w:rPr>
                <w:rFonts w:ascii="Times New Roman" w:eastAsia="Times New Roman" w:hAnsi="Times New Roman" w:cs="Times New Roman"/>
                <w:iCs/>
                <w:sz w:val="24"/>
                <w:szCs w:val="24"/>
                <w:lang w:eastAsia="lv-LV"/>
              </w:rPr>
              <w:t>.</w:t>
            </w:r>
          </w:p>
          <w:p w:rsidR="00B974D8" w:rsidRPr="00F23B16" w:rsidRDefault="00737015">
            <w:pPr>
              <w:spacing w:after="0" w:line="240" w:lineRule="auto"/>
              <w:jc w:val="both"/>
              <w:rPr>
                <w:rFonts w:ascii="Times New Roman" w:eastAsia="Times New Roman" w:hAnsi="Times New Roman" w:cs="Times New Roman"/>
                <w:iCs/>
                <w:sz w:val="24"/>
                <w:szCs w:val="24"/>
                <w:lang w:eastAsia="lv-LV"/>
              </w:rPr>
            </w:pPr>
            <w:r w:rsidRPr="006F0BDA">
              <w:rPr>
                <w:rFonts w:ascii="Times New Roman" w:eastAsia="Times New Roman" w:hAnsi="Times New Roman" w:cs="Times New Roman"/>
                <w:iCs/>
                <w:sz w:val="24"/>
                <w:szCs w:val="24"/>
                <w:lang w:eastAsia="lv-LV"/>
              </w:rPr>
              <w:t xml:space="preserve">Sabiedrība Altum pieteicās Eiropas Investīciju Fonda programmām </w:t>
            </w:r>
            <w:r w:rsidRPr="006F0BDA">
              <w:rPr>
                <w:rFonts w:ascii="Times New Roman" w:eastAsia="Times New Roman" w:hAnsi="Times New Roman" w:cs="Times New Roman"/>
                <w:i/>
                <w:iCs/>
                <w:sz w:val="24"/>
                <w:szCs w:val="24"/>
                <w:lang w:eastAsia="lv-LV"/>
              </w:rPr>
              <w:t>EaSI</w:t>
            </w:r>
            <w:r w:rsidRPr="006F0BDA">
              <w:rPr>
                <w:rFonts w:ascii="Times New Roman" w:eastAsia="Times New Roman" w:hAnsi="Times New Roman" w:cs="Times New Roman"/>
                <w:iCs/>
                <w:sz w:val="24"/>
                <w:szCs w:val="24"/>
                <w:lang w:eastAsia="lv-LV"/>
              </w:rPr>
              <w:t xml:space="preserve"> un </w:t>
            </w:r>
            <w:r w:rsidRPr="006F0BDA">
              <w:rPr>
                <w:rFonts w:ascii="Times New Roman" w:eastAsia="Times New Roman" w:hAnsi="Times New Roman" w:cs="Times New Roman"/>
                <w:i/>
                <w:iCs/>
                <w:sz w:val="24"/>
                <w:szCs w:val="24"/>
                <w:lang w:eastAsia="lv-LV"/>
              </w:rPr>
              <w:t>COSME</w:t>
            </w:r>
            <w:r w:rsidRPr="006F0BDA">
              <w:rPr>
                <w:rFonts w:ascii="Times New Roman" w:eastAsia="Times New Roman" w:hAnsi="Times New Roman" w:cs="Times New Roman"/>
                <w:iCs/>
                <w:sz w:val="24"/>
                <w:szCs w:val="24"/>
                <w:lang w:eastAsia="lv-LV"/>
              </w:rPr>
              <w:t>, kur</w:t>
            </w:r>
            <w:r w:rsidR="002971D3" w:rsidRPr="006F0BDA">
              <w:rPr>
                <w:rFonts w:ascii="Times New Roman" w:eastAsia="Times New Roman" w:hAnsi="Times New Roman" w:cs="Times New Roman"/>
                <w:iCs/>
                <w:sz w:val="24"/>
                <w:szCs w:val="24"/>
                <w:lang w:eastAsia="lv-LV"/>
              </w:rPr>
              <w:t>ās</w:t>
            </w:r>
            <w:r w:rsidRPr="006F0BDA">
              <w:rPr>
                <w:rFonts w:ascii="Times New Roman" w:eastAsia="Times New Roman" w:hAnsi="Times New Roman" w:cs="Times New Roman"/>
                <w:iCs/>
                <w:sz w:val="24"/>
                <w:szCs w:val="24"/>
                <w:lang w:eastAsia="lv-LV"/>
              </w:rPr>
              <w:t xml:space="preserve"> ir paredzēta iespēja nosegt daļu no sagaidāmajiem zaudējumiem ar minēto programmu finanšu resursiem, </w:t>
            </w:r>
            <w:r w:rsidR="002971D3" w:rsidRPr="006F0BDA">
              <w:rPr>
                <w:rFonts w:ascii="Times New Roman" w:eastAsia="Times New Roman" w:hAnsi="Times New Roman" w:cs="Times New Roman"/>
                <w:iCs/>
                <w:sz w:val="24"/>
                <w:szCs w:val="24"/>
                <w:lang w:eastAsia="lv-LV"/>
              </w:rPr>
              <w:t>tāpēc</w:t>
            </w:r>
            <w:r w:rsidRPr="006F0BDA">
              <w:rPr>
                <w:rFonts w:ascii="Times New Roman" w:eastAsia="Times New Roman" w:hAnsi="Times New Roman" w:cs="Times New Roman"/>
                <w:iCs/>
                <w:sz w:val="24"/>
                <w:szCs w:val="24"/>
                <w:lang w:eastAsia="lv-LV"/>
              </w:rPr>
              <w:t xml:space="preserve"> attiecībā uz </w:t>
            </w:r>
            <w:r w:rsidR="00E725D3" w:rsidRPr="006F0BDA">
              <w:rPr>
                <w:rFonts w:ascii="Times New Roman" w:eastAsia="Times New Roman" w:hAnsi="Times New Roman" w:cs="Times New Roman"/>
                <w:iCs/>
                <w:sz w:val="24"/>
                <w:szCs w:val="24"/>
                <w:lang w:eastAsia="lv-LV"/>
              </w:rPr>
              <w:t>3 304 378</w:t>
            </w:r>
            <w:r w:rsidRPr="006F0BDA">
              <w:rPr>
                <w:rFonts w:ascii="Times New Roman" w:eastAsia="Times New Roman" w:hAnsi="Times New Roman" w:cs="Times New Roman"/>
                <w:iCs/>
                <w:sz w:val="24"/>
                <w:szCs w:val="24"/>
                <w:lang w:eastAsia="lv-LV"/>
              </w:rPr>
              <w:t xml:space="preserve"> </w:t>
            </w:r>
            <w:r w:rsidRPr="006F0BDA">
              <w:rPr>
                <w:rFonts w:ascii="Times New Roman" w:eastAsia="Times New Roman" w:hAnsi="Times New Roman" w:cs="Times New Roman"/>
                <w:i/>
                <w:iCs/>
                <w:sz w:val="24"/>
                <w:szCs w:val="24"/>
                <w:lang w:eastAsia="lv-LV"/>
              </w:rPr>
              <w:t>euro</w:t>
            </w:r>
            <w:r w:rsidRPr="006F0BDA">
              <w:rPr>
                <w:rFonts w:ascii="Times New Roman" w:eastAsia="Times New Roman" w:hAnsi="Times New Roman" w:cs="Times New Roman"/>
                <w:iCs/>
                <w:sz w:val="24"/>
                <w:szCs w:val="24"/>
                <w:lang w:eastAsia="lv-LV"/>
              </w:rPr>
              <w:t xml:space="preserve"> – sagaidāmie zaudējumi nav </w:t>
            </w:r>
            <w:r w:rsidR="006B6B9D" w:rsidRPr="006F0BDA">
              <w:rPr>
                <w:rFonts w:ascii="Times New Roman" w:eastAsia="Times New Roman" w:hAnsi="Times New Roman" w:cs="Times New Roman"/>
                <w:iCs/>
                <w:sz w:val="24"/>
                <w:szCs w:val="24"/>
                <w:lang w:eastAsia="lv-LV"/>
              </w:rPr>
              <w:t>plānoti</w:t>
            </w:r>
            <w:r w:rsidRPr="006F0BDA">
              <w:rPr>
                <w:rFonts w:ascii="Times New Roman" w:eastAsia="Times New Roman" w:hAnsi="Times New Roman" w:cs="Times New Roman"/>
                <w:iCs/>
                <w:sz w:val="24"/>
                <w:szCs w:val="24"/>
                <w:lang w:eastAsia="lv-LV"/>
              </w:rPr>
              <w:t>.</w:t>
            </w:r>
          </w:p>
        </w:tc>
      </w:tr>
      <w:tr w:rsidR="00F23B16"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lastRenderedPageBreak/>
              <w:t>6.1. detalizēts ieņēmumu aprēķins</w:t>
            </w:r>
          </w:p>
        </w:tc>
        <w:tc>
          <w:tcPr>
            <w:tcW w:w="4131" w:type="pct"/>
            <w:gridSpan w:val="7"/>
            <w:vMerge/>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p>
        </w:tc>
      </w:tr>
      <w:tr w:rsidR="00F23B16"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6.2. detalizēts izdevumu aprēķins</w:t>
            </w:r>
          </w:p>
        </w:tc>
        <w:tc>
          <w:tcPr>
            <w:tcW w:w="4131" w:type="pct"/>
            <w:gridSpan w:val="7"/>
            <w:vMerge/>
            <w:tcBorders>
              <w:top w:val="outset" w:sz="6" w:space="0" w:color="auto"/>
              <w:left w:val="outset" w:sz="6" w:space="0" w:color="auto"/>
              <w:bottom w:val="outset" w:sz="6" w:space="0" w:color="auto"/>
              <w:right w:val="outset" w:sz="6" w:space="0" w:color="auto"/>
            </w:tcBorders>
            <w:vAlign w:val="center"/>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p>
        </w:tc>
      </w:tr>
      <w:tr w:rsidR="005C6891"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7. Amata vietu skaita izmaiņas</w:t>
            </w:r>
          </w:p>
        </w:tc>
        <w:tc>
          <w:tcPr>
            <w:tcW w:w="4131" w:type="pct"/>
            <w:gridSpan w:val="7"/>
            <w:tcBorders>
              <w:top w:val="outset" w:sz="6" w:space="0" w:color="auto"/>
              <w:left w:val="outset" w:sz="6" w:space="0" w:color="auto"/>
              <w:bottom w:val="outset" w:sz="6" w:space="0" w:color="auto"/>
              <w:right w:val="outset" w:sz="6" w:space="0" w:color="auto"/>
            </w:tcBorders>
            <w:hideMark/>
          </w:tcPr>
          <w:p w:rsidR="00B974D8" w:rsidRPr="00F23B16" w:rsidRDefault="00D46DE6" w:rsidP="00D46DE6">
            <w:pPr>
              <w:spacing w:after="0" w:line="240" w:lineRule="auto"/>
              <w:rPr>
                <w:rFonts w:ascii="Times New Roman" w:eastAsia="Times New Roman" w:hAnsi="Times New Roman" w:cs="Times New Roman"/>
                <w:iCs/>
                <w:sz w:val="24"/>
                <w:szCs w:val="24"/>
                <w:lang w:eastAsia="lv-LV"/>
              </w:rPr>
            </w:pPr>
            <w:r w:rsidRPr="004E461B">
              <w:rPr>
                <w:rFonts w:ascii="Times New Roman" w:eastAsia="Times New Roman" w:hAnsi="Times New Roman" w:cs="Times New Roman"/>
                <w:iCs/>
                <w:sz w:val="24"/>
                <w:szCs w:val="24"/>
                <w:lang w:eastAsia="lv-LV"/>
              </w:rPr>
              <w:t>N</w:t>
            </w:r>
            <w:r w:rsidR="00E045A1" w:rsidRPr="004E461B">
              <w:rPr>
                <w:rFonts w:ascii="Times New Roman" w:eastAsia="Times New Roman" w:hAnsi="Times New Roman" w:cs="Times New Roman"/>
                <w:iCs/>
                <w:sz w:val="24"/>
                <w:szCs w:val="24"/>
                <w:lang w:eastAsia="lv-LV"/>
              </w:rPr>
              <w:t>av plānotas</w:t>
            </w:r>
            <w:r w:rsidR="002971D3">
              <w:rPr>
                <w:rFonts w:ascii="Times New Roman" w:eastAsia="Times New Roman" w:hAnsi="Times New Roman" w:cs="Times New Roman"/>
                <w:iCs/>
                <w:sz w:val="24"/>
                <w:szCs w:val="24"/>
                <w:lang w:eastAsia="lv-LV"/>
              </w:rPr>
              <w:t>.</w:t>
            </w:r>
          </w:p>
        </w:tc>
      </w:tr>
      <w:tr w:rsidR="005C6891"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hideMark/>
          </w:tcPr>
          <w:p w:rsidR="00B974D8" w:rsidRPr="00F23B16" w:rsidRDefault="00B974D8" w:rsidP="00E045A1">
            <w:pPr>
              <w:spacing w:after="0" w:line="240" w:lineRule="auto"/>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8. Cita informācija</w:t>
            </w:r>
          </w:p>
        </w:tc>
        <w:tc>
          <w:tcPr>
            <w:tcW w:w="4131" w:type="pct"/>
            <w:gridSpan w:val="7"/>
            <w:tcBorders>
              <w:top w:val="outset" w:sz="6" w:space="0" w:color="auto"/>
              <w:left w:val="outset" w:sz="6" w:space="0" w:color="auto"/>
              <w:bottom w:val="outset" w:sz="6" w:space="0" w:color="auto"/>
              <w:right w:val="outset" w:sz="6" w:space="0" w:color="auto"/>
            </w:tcBorders>
            <w:hideMark/>
          </w:tcPr>
          <w:p w:rsidR="004234AF" w:rsidRDefault="008F0BFB">
            <w:pPr>
              <w:spacing w:after="0" w:line="240" w:lineRule="auto"/>
              <w:jc w:val="both"/>
              <w:rPr>
                <w:rFonts w:ascii="Times New Roman" w:eastAsia="Times New Roman" w:hAnsi="Times New Roman" w:cs="Times New Roman"/>
                <w:iCs/>
                <w:sz w:val="24"/>
                <w:szCs w:val="24"/>
                <w:lang w:eastAsia="lv-LV"/>
              </w:rPr>
            </w:pPr>
            <w:r w:rsidRPr="00F23B16">
              <w:rPr>
                <w:rFonts w:ascii="Times New Roman" w:eastAsia="Times New Roman" w:hAnsi="Times New Roman" w:cs="Times New Roman"/>
                <w:iCs/>
                <w:sz w:val="24"/>
                <w:szCs w:val="24"/>
                <w:lang w:eastAsia="lv-LV"/>
              </w:rPr>
              <w:t xml:space="preserve">Valsts budžeta ieņēmumu sadaļa nav aizpildīta, jo aizdevumu programmas finansēšanai paredzētie līdzekļi, </w:t>
            </w:r>
            <w:r w:rsidR="0025799B" w:rsidRPr="0025799B">
              <w:rPr>
                <w:rFonts w:ascii="Times New Roman" w:eastAsia="Times New Roman" w:hAnsi="Times New Roman" w:cs="Times New Roman"/>
                <w:iCs/>
                <w:sz w:val="24"/>
                <w:szCs w:val="24"/>
                <w:lang w:eastAsia="lv-LV"/>
              </w:rPr>
              <w:t>3 304 378</w:t>
            </w:r>
            <w:r w:rsidR="00526633">
              <w:rPr>
                <w:rFonts w:ascii="Times New Roman" w:eastAsia="Times New Roman" w:hAnsi="Times New Roman" w:cs="Times New Roman"/>
                <w:iCs/>
                <w:sz w:val="24"/>
                <w:szCs w:val="24"/>
                <w:lang w:eastAsia="lv-LV"/>
              </w:rPr>
              <w:t xml:space="preserve"> </w:t>
            </w:r>
            <w:r w:rsidR="00526633" w:rsidRPr="00574A4E">
              <w:rPr>
                <w:rFonts w:ascii="Times New Roman" w:eastAsia="Times New Roman" w:hAnsi="Times New Roman" w:cs="Times New Roman"/>
                <w:iCs/>
                <w:sz w:val="24"/>
                <w:szCs w:val="24"/>
                <w:lang w:eastAsia="lv-LV"/>
              </w:rPr>
              <w:t>euro</w:t>
            </w:r>
            <w:r w:rsidRPr="00F23B16">
              <w:rPr>
                <w:rFonts w:ascii="Times New Roman" w:eastAsia="Times New Roman" w:hAnsi="Times New Roman" w:cs="Times New Roman"/>
                <w:iCs/>
                <w:sz w:val="24"/>
                <w:szCs w:val="24"/>
                <w:lang w:eastAsia="lv-LV"/>
              </w:rPr>
              <w:t xml:space="preserve"> apmērā, kas tika atgriezti no sabiedrības Altum pēc LAP 2007-2013 pasākuma “Kredītu fonds” noslēgšanās, no Lauku atbalsta dienesta 2017.gada 21.jūnijā ieskaitīti valsts budžeta ieņēmumos. Aizdevumu programmai plānotos finanšu resursus </w:t>
            </w:r>
            <w:r w:rsidR="0025799B">
              <w:rPr>
                <w:rFonts w:ascii="Times New Roman" w:eastAsia="Times New Roman" w:hAnsi="Times New Roman" w:cs="Times New Roman"/>
                <w:iCs/>
                <w:sz w:val="24"/>
                <w:szCs w:val="24"/>
                <w:lang w:eastAsia="lv-LV"/>
              </w:rPr>
              <w:t xml:space="preserve">2019. </w:t>
            </w:r>
            <w:r w:rsidR="00367F1B">
              <w:rPr>
                <w:rFonts w:ascii="Times New Roman" w:eastAsia="Times New Roman" w:hAnsi="Times New Roman" w:cs="Times New Roman"/>
                <w:iCs/>
                <w:sz w:val="24"/>
                <w:szCs w:val="24"/>
                <w:lang w:eastAsia="lv-LV"/>
              </w:rPr>
              <w:t>gada</w:t>
            </w:r>
            <w:r w:rsidR="0025799B">
              <w:rPr>
                <w:rFonts w:ascii="Times New Roman" w:eastAsia="Times New Roman" w:hAnsi="Times New Roman" w:cs="Times New Roman"/>
                <w:iCs/>
                <w:sz w:val="24"/>
                <w:szCs w:val="24"/>
                <w:lang w:eastAsia="lv-LV"/>
              </w:rPr>
              <w:t>m</w:t>
            </w:r>
            <w:r w:rsidR="004E461B">
              <w:rPr>
                <w:rFonts w:ascii="Times New Roman" w:eastAsia="Times New Roman" w:hAnsi="Times New Roman" w:cs="Times New Roman"/>
                <w:iCs/>
                <w:sz w:val="24"/>
                <w:szCs w:val="24"/>
                <w:lang w:eastAsia="lv-LV"/>
              </w:rPr>
              <w:t xml:space="preserve"> </w:t>
            </w:r>
            <w:r w:rsidRPr="00F23B16">
              <w:rPr>
                <w:rFonts w:ascii="Times New Roman" w:eastAsia="Times New Roman" w:hAnsi="Times New Roman" w:cs="Times New Roman"/>
                <w:iCs/>
                <w:sz w:val="24"/>
                <w:szCs w:val="24"/>
                <w:lang w:eastAsia="lv-LV"/>
              </w:rPr>
              <w:t>ir paredzēts pieprasīt valsts budžetā, piešķirot tos Zemkopības ministrijai, kas saskaņā ar šo noteikumu projektu un noslēgto līgumu starp Zemkopības ministriju un sabiedrību Altum pārskaitīs līdzekļus aizdevumu programmas finansēšanai.</w:t>
            </w:r>
            <w:r w:rsidR="00BD5159">
              <w:rPr>
                <w:rFonts w:ascii="Times New Roman" w:eastAsia="Times New Roman" w:hAnsi="Times New Roman" w:cs="Times New Roman"/>
                <w:iCs/>
                <w:sz w:val="24"/>
                <w:szCs w:val="24"/>
                <w:lang w:eastAsia="lv-LV"/>
              </w:rPr>
              <w:t xml:space="preserve"> </w:t>
            </w:r>
          </w:p>
          <w:p w:rsidR="004234AF" w:rsidRDefault="004234AF">
            <w:pPr>
              <w:spacing w:after="0" w:line="240" w:lineRule="auto"/>
              <w:jc w:val="both"/>
              <w:rPr>
                <w:rFonts w:ascii="Times New Roman" w:eastAsia="Times New Roman" w:hAnsi="Times New Roman" w:cs="Times New Roman"/>
                <w:iCs/>
                <w:sz w:val="24"/>
                <w:szCs w:val="24"/>
                <w:lang w:eastAsia="lv-LV"/>
              </w:rPr>
            </w:pPr>
          </w:p>
          <w:p w:rsidR="000B0AE9" w:rsidRPr="00F23B16" w:rsidRDefault="004234AF" w:rsidP="006F0BDA">
            <w:pPr>
              <w:spacing w:after="0" w:line="240" w:lineRule="auto"/>
              <w:jc w:val="both"/>
              <w:rPr>
                <w:rFonts w:ascii="Times New Roman" w:eastAsia="Times New Roman" w:hAnsi="Times New Roman" w:cs="Times New Roman"/>
                <w:iCs/>
                <w:sz w:val="24"/>
                <w:szCs w:val="24"/>
                <w:lang w:eastAsia="lv-LV"/>
              </w:rPr>
            </w:pPr>
            <w:r w:rsidRPr="006F0BDA">
              <w:rPr>
                <w:rFonts w:ascii="Times New Roman" w:hAnsi="Times New Roman" w:cs="Times New Roman"/>
                <w:sz w:val="24"/>
                <w:szCs w:val="24"/>
                <w:lang w:eastAsia="lv-LV"/>
              </w:rPr>
              <w:t xml:space="preserve">Zemkopības ministrijai nepieciešamos līdzekļus </w:t>
            </w:r>
            <w:r w:rsidRPr="006F0BDA">
              <w:rPr>
                <w:rFonts w:ascii="Times New Roman" w:eastAsia="Times New Roman" w:hAnsi="Times New Roman" w:cs="Times New Roman"/>
                <w:iCs/>
                <w:sz w:val="24"/>
                <w:szCs w:val="24"/>
                <w:lang w:eastAsia="lv-LV"/>
              </w:rPr>
              <w:t>3 304 378 euro apmērā</w:t>
            </w:r>
            <w:r w:rsidRPr="006F0BDA">
              <w:rPr>
                <w:rFonts w:ascii="Times New Roman" w:hAnsi="Times New Roman" w:cs="Times New Roman"/>
                <w:sz w:val="24"/>
                <w:szCs w:val="24"/>
                <w:lang w:eastAsia="lv-LV"/>
              </w:rPr>
              <w:t xml:space="preserve"> 2019.gadā normatīvajos aktos noteiktajā kārtībā pieprasīt no valsts pamatbudžeta programmas 80.00.00 “Nesadalītais finansējums Eiropas Savienības politiku instrumentu un pārējās ārvalstu finanšu palīdzības līdzfinansēto projektu un pasākumu īstenošanai”.</w:t>
            </w:r>
          </w:p>
        </w:tc>
      </w:tr>
      <w:tr w:rsidR="005C6891" w:rsidRPr="00F23B16" w:rsidTr="00D775DE">
        <w:trPr>
          <w:gridAfter w:val="1"/>
          <w:wAfter w:w="5" w:type="pct"/>
          <w:tblCellSpacing w:w="15" w:type="dxa"/>
        </w:trPr>
        <w:tc>
          <w:tcPr>
            <w:tcW w:w="801" w:type="pct"/>
            <w:gridSpan w:val="2"/>
            <w:tcBorders>
              <w:top w:val="outset" w:sz="6" w:space="0" w:color="auto"/>
              <w:left w:val="outset" w:sz="6" w:space="0" w:color="auto"/>
              <w:bottom w:val="outset" w:sz="6" w:space="0" w:color="auto"/>
              <w:right w:val="outset" w:sz="6" w:space="0" w:color="auto"/>
            </w:tcBorders>
          </w:tcPr>
          <w:p w:rsidR="00E045A1" w:rsidRPr="00F23B16" w:rsidRDefault="00E045A1" w:rsidP="00E045A1">
            <w:pPr>
              <w:spacing w:after="0" w:line="240" w:lineRule="auto"/>
              <w:rPr>
                <w:rFonts w:ascii="Times New Roman" w:eastAsia="Times New Roman" w:hAnsi="Times New Roman" w:cs="Times New Roman"/>
                <w:iCs/>
                <w:sz w:val="24"/>
                <w:szCs w:val="24"/>
                <w:lang w:eastAsia="lv-LV"/>
              </w:rPr>
            </w:pPr>
          </w:p>
        </w:tc>
        <w:tc>
          <w:tcPr>
            <w:tcW w:w="4131" w:type="pct"/>
            <w:gridSpan w:val="7"/>
            <w:tcBorders>
              <w:top w:val="outset" w:sz="6" w:space="0" w:color="auto"/>
              <w:left w:val="outset" w:sz="6" w:space="0" w:color="auto"/>
              <w:bottom w:val="outset" w:sz="6" w:space="0" w:color="auto"/>
              <w:right w:val="outset" w:sz="6" w:space="0" w:color="auto"/>
            </w:tcBorders>
          </w:tcPr>
          <w:p w:rsidR="00E045A1" w:rsidRPr="00F23B16" w:rsidRDefault="00E045A1" w:rsidP="00E045A1">
            <w:pPr>
              <w:spacing w:after="0" w:line="240" w:lineRule="auto"/>
              <w:rPr>
                <w:rFonts w:ascii="Times New Roman" w:eastAsia="Times New Roman" w:hAnsi="Times New Roman" w:cs="Times New Roman"/>
                <w:iCs/>
                <w:sz w:val="24"/>
                <w:szCs w:val="24"/>
                <w:lang w:eastAsia="lv-LV"/>
              </w:rPr>
            </w:pPr>
          </w:p>
        </w:tc>
      </w:tr>
      <w:tr w:rsidR="00523AD7" w:rsidRPr="00523AD7" w:rsidTr="00D775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 w:type="pct"/>
          <w:trHeight w:val="251"/>
          <w:tblCellSpacing w:w="15" w:type="dxa"/>
          <w:jc w:val="center"/>
        </w:trPr>
        <w:tc>
          <w:tcPr>
            <w:tcW w:w="4942" w:type="pct"/>
            <w:gridSpan w:val="9"/>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rPr>
                <w:b/>
                <w:highlight w:val="yellow"/>
              </w:rPr>
            </w:pPr>
            <w:r w:rsidRPr="00523AD7">
              <w:br w:type="page"/>
            </w:r>
            <w:r w:rsidRPr="00523AD7">
              <w:rPr>
                <w:b/>
              </w:rPr>
              <w:t>IV. Tiesību akta projekta ietekme uz spēkā esošo tiesību normu sistēmu</w:t>
            </w:r>
          </w:p>
        </w:tc>
      </w:tr>
      <w:tr w:rsidR="00523AD7" w:rsidRPr="00523AD7" w:rsidTr="00D775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 w:type="pct"/>
          <w:trHeight w:val="251"/>
          <w:tblCellSpacing w:w="15" w:type="dxa"/>
          <w:jc w:val="center"/>
        </w:trPr>
        <w:tc>
          <w:tcPr>
            <w:tcW w:w="4942" w:type="pct"/>
            <w:gridSpan w:val="9"/>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pPr>
            <w:r w:rsidRPr="00523AD7">
              <w:rPr>
                <w:spacing w:val="-4"/>
              </w:rPr>
              <w:t>Projekts šo jomu neskar</w:t>
            </w:r>
            <w:r w:rsidR="00842BD4">
              <w:rPr>
                <w:spacing w:val="-4"/>
              </w:rPr>
              <w:t>.</w:t>
            </w:r>
          </w:p>
        </w:tc>
      </w:tr>
    </w:tbl>
    <w:p w:rsidR="009B588E" w:rsidRPr="00523AD7" w:rsidRDefault="009B588E" w:rsidP="00523AD7">
      <w:pPr>
        <w:spacing w:after="0" w:line="240" w:lineRule="auto"/>
        <w:rPr>
          <w:rFonts w:ascii="Times New Roman" w:eastAsia="Times New Roman" w:hAnsi="Times New Roman" w:cs="Times New Roman"/>
          <w:sz w:val="24"/>
          <w:szCs w:val="24"/>
          <w:lang w:eastAsia="lv-LV"/>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5"/>
        <w:gridCol w:w="2012"/>
        <w:gridCol w:w="420"/>
        <w:gridCol w:w="1614"/>
        <w:gridCol w:w="887"/>
        <w:gridCol w:w="1103"/>
        <w:gridCol w:w="3056"/>
      </w:tblGrid>
      <w:tr w:rsidR="00523AD7" w:rsidRPr="00523AD7" w:rsidTr="005201C0">
        <w:trPr>
          <w:trHeight w:val="278"/>
          <w:jc w:val="center"/>
        </w:trPr>
        <w:tc>
          <w:tcPr>
            <w:tcW w:w="9627" w:type="dxa"/>
            <w:gridSpan w:val="7"/>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spacing w:after="0" w:line="240" w:lineRule="auto"/>
              <w:rPr>
                <w:rFonts w:ascii="Times New Roman" w:eastAsia="Times New Roman" w:hAnsi="Times New Roman" w:cs="Times New Roman"/>
                <w:b/>
                <w:sz w:val="24"/>
                <w:szCs w:val="24"/>
                <w:lang w:eastAsia="lv-LV"/>
              </w:rPr>
            </w:pPr>
            <w:r w:rsidRPr="00523AD7">
              <w:rPr>
                <w:rFonts w:ascii="Times New Roman" w:eastAsia="Times New Roman" w:hAnsi="Times New Roman" w:cs="Times New Roman"/>
                <w:b/>
                <w:sz w:val="24"/>
                <w:szCs w:val="24"/>
                <w:lang w:eastAsia="lv-LV"/>
              </w:rPr>
              <w:t>V. Tiesību akta projekta atbilstība Latvijas Republikas starptautiskajām saistībām</w:t>
            </w:r>
          </w:p>
        </w:tc>
      </w:tr>
      <w:tr w:rsidR="00523AD7" w:rsidRPr="00523AD7" w:rsidTr="005201C0">
        <w:trPr>
          <w:jc w:val="center"/>
        </w:trPr>
        <w:tc>
          <w:tcPr>
            <w:tcW w:w="53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243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Saistības pret Eiropas Savienību</w:t>
            </w:r>
          </w:p>
        </w:tc>
        <w:tc>
          <w:tcPr>
            <w:tcW w:w="6660"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97566" w:rsidRPr="00197566" w:rsidRDefault="00197566" w:rsidP="00197566">
            <w:pPr>
              <w:spacing w:after="0" w:line="240" w:lineRule="auto"/>
              <w:jc w:val="both"/>
              <w:rPr>
                <w:rFonts w:ascii="Times New Roman" w:eastAsia="Times New Roman" w:hAnsi="Times New Roman" w:cs="Times New Roman"/>
                <w:sz w:val="24"/>
                <w:szCs w:val="24"/>
                <w:lang w:eastAsia="lv-LV"/>
              </w:rPr>
            </w:pPr>
            <w:r w:rsidRPr="00197566">
              <w:rPr>
                <w:rFonts w:ascii="Times New Roman" w:eastAsia="Times New Roman" w:hAnsi="Times New Roman" w:cs="Times New Roman"/>
                <w:sz w:val="24"/>
                <w:szCs w:val="24"/>
                <w:lang w:eastAsia="lv-LV"/>
              </w:rPr>
              <w:t xml:space="preserve">Ar noteikumu projektu tiks ieviestas prasības no šādiem Eiropas Savienības tiesību aktiem: </w:t>
            </w:r>
          </w:p>
          <w:p w:rsidR="00197566" w:rsidRPr="00197566" w:rsidRDefault="0019631C" w:rsidP="00197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A45E5">
              <w:rPr>
                <w:rFonts w:ascii="Times New Roman" w:eastAsia="Times New Roman" w:hAnsi="Times New Roman" w:cs="Times New Roman"/>
                <w:sz w:val="24"/>
                <w:szCs w:val="24"/>
                <w:lang w:eastAsia="lv-LV"/>
              </w:rPr>
              <w:t xml:space="preserve"> </w:t>
            </w:r>
            <w:r w:rsidR="00EA45E5" w:rsidRPr="00EA45E5">
              <w:rPr>
                <w:rFonts w:ascii="Times New Roman" w:eastAsia="Times New Roman" w:hAnsi="Times New Roman" w:cs="Times New Roman"/>
                <w:sz w:val="24"/>
                <w:szCs w:val="24"/>
                <w:lang w:eastAsia="lv-LV"/>
              </w:rPr>
              <w:t>Komisija</w:t>
            </w:r>
            <w:r w:rsidR="001471F5">
              <w:rPr>
                <w:rFonts w:ascii="Times New Roman" w:eastAsia="Times New Roman" w:hAnsi="Times New Roman" w:cs="Times New Roman"/>
                <w:sz w:val="24"/>
                <w:szCs w:val="24"/>
                <w:lang w:eastAsia="lv-LV"/>
              </w:rPr>
              <w:t>s 2013. gada 18. decembra R</w:t>
            </w:r>
            <w:r w:rsidR="00EA45E5">
              <w:rPr>
                <w:rFonts w:ascii="Times New Roman" w:eastAsia="Times New Roman" w:hAnsi="Times New Roman" w:cs="Times New Roman"/>
                <w:sz w:val="24"/>
                <w:szCs w:val="24"/>
                <w:lang w:eastAsia="lv-LV"/>
              </w:rPr>
              <w:t>egula</w:t>
            </w:r>
            <w:r>
              <w:rPr>
                <w:rFonts w:ascii="Times New Roman" w:eastAsia="Times New Roman" w:hAnsi="Times New Roman" w:cs="Times New Roman"/>
                <w:sz w:val="24"/>
                <w:szCs w:val="24"/>
                <w:lang w:eastAsia="lv-LV"/>
              </w:rPr>
              <w:t>s</w:t>
            </w:r>
            <w:r w:rsidR="00EA45E5" w:rsidRPr="00EA45E5">
              <w:rPr>
                <w:rFonts w:ascii="Times New Roman" w:eastAsia="Times New Roman" w:hAnsi="Times New Roman" w:cs="Times New Roman"/>
                <w:sz w:val="24"/>
                <w:szCs w:val="24"/>
                <w:lang w:eastAsia="lv-LV"/>
              </w:rPr>
              <w:t xml:space="preserve"> (EK) Nr. 1407/2013 par Līguma par Eiropas Savienības darbību 107. un 108. panta piemērošanu </w:t>
            </w:r>
            <w:r w:rsidR="00EA45E5" w:rsidRPr="00EA45E5">
              <w:rPr>
                <w:rFonts w:ascii="Times New Roman" w:eastAsia="Times New Roman" w:hAnsi="Times New Roman" w:cs="Times New Roman"/>
                <w:i/>
                <w:sz w:val="24"/>
                <w:szCs w:val="24"/>
                <w:lang w:eastAsia="lv-LV"/>
              </w:rPr>
              <w:t>de minimis</w:t>
            </w:r>
            <w:r w:rsidR="00EA45E5" w:rsidRPr="00EA45E5">
              <w:rPr>
                <w:rFonts w:ascii="Times New Roman" w:eastAsia="Times New Roman" w:hAnsi="Times New Roman" w:cs="Times New Roman"/>
                <w:sz w:val="24"/>
                <w:szCs w:val="24"/>
                <w:lang w:eastAsia="lv-LV"/>
              </w:rPr>
              <w:t xml:space="preserve"> atbalstam (Eiropas Savienības Oficiālais Vēstnesis, 2013. gada 24. decembris, Nr. L 352) (turpmāk – Regula Nr. 1407/2013)</w:t>
            </w:r>
            <w:r w:rsidR="00EA45E5">
              <w:rPr>
                <w:rFonts w:ascii="Times New Roman" w:eastAsia="Times New Roman" w:hAnsi="Times New Roman" w:cs="Times New Roman"/>
                <w:sz w:val="24"/>
                <w:szCs w:val="24"/>
                <w:lang w:eastAsia="lv-LV"/>
              </w:rPr>
              <w:t>;</w:t>
            </w:r>
          </w:p>
          <w:p w:rsidR="00197566" w:rsidRPr="00197566" w:rsidRDefault="0019631C" w:rsidP="00197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A45E5">
              <w:rPr>
                <w:rFonts w:ascii="Times New Roman" w:eastAsia="Times New Roman" w:hAnsi="Times New Roman" w:cs="Times New Roman"/>
                <w:sz w:val="24"/>
                <w:szCs w:val="24"/>
                <w:lang w:eastAsia="lv-LV"/>
              </w:rPr>
              <w:t xml:space="preserve"> </w:t>
            </w:r>
            <w:r w:rsidR="00197566" w:rsidRPr="00197566">
              <w:rPr>
                <w:rFonts w:ascii="Times New Roman" w:eastAsia="Times New Roman" w:hAnsi="Times New Roman" w:cs="Times New Roman"/>
                <w:sz w:val="24"/>
                <w:szCs w:val="24"/>
                <w:lang w:eastAsia="lv-LV"/>
              </w:rPr>
              <w:t>Kom</w:t>
            </w:r>
            <w:r w:rsidR="001471F5">
              <w:rPr>
                <w:rFonts w:ascii="Times New Roman" w:eastAsia="Times New Roman" w:hAnsi="Times New Roman" w:cs="Times New Roman"/>
                <w:sz w:val="24"/>
                <w:szCs w:val="24"/>
                <w:lang w:eastAsia="lv-LV"/>
              </w:rPr>
              <w:t>isijas 2013. gada 18. decembra R</w:t>
            </w:r>
            <w:r w:rsidR="00197566" w:rsidRPr="00197566">
              <w:rPr>
                <w:rFonts w:ascii="Times New Roman" w:eastAsia="Times New Roman" w:hAnsi="Times New Roman" w:cs="Times New Roman"/>
                <w:sz w:val="24"/>
                <w:szCs w:val="24"/>
                <w:lang w:eastAsia="lv-LV"/>
              </w:rPr>
              <w:t>egula</w:t>
            </w:r>
            <w:r>
              <w:rPr>
                <w:rFonts w:ascii="Times New Roman" w:eastAsia="Times New Roman" w:hAnsi="Times New Roman" w:cs="Times New Roman"/>
                <w:sz w:val="24"/>
                <w:szCs w:val="24"/>
                <w:lang w:eastAsia="lv-LV"/>
              </w:rPr>
              <w:t>s</w:t>
            </w:r>
            <w:r w:rsidR="00197566" w:rsidRPr="00197566">
              <w:rPr>
                <w:rFonts w:ascii="Times New Roman" w:eastAsia="Times New Roman" w:hAnsi="Times New Roman" w:cs="Times New Roman"/>
                <w:sz w:val="24"/>
                <w:szCs w:val="24"/>
                <w:lang w:eastAsia="lv-LV"/>
              </w:rPr>
              <w:t xml:space="preserve"> (EK) Nr. 1408/2013 par Līguma par Eiropas Savienības darbību 107. un 108. panta piemērošanu </w:t>
            </w:r>
            <w:r w:rsidR="00197566" w:rsidRPr="00EA45E5">
              <w:rPr>
                <w:rFonts w:ascii="Times New Roman" w:eastAsia="Times New Roman" w:hAnsi="Times New Roman" w:cs="Times New Roman"/>
                <w:i/>
                <w:sz w:val="24"/>
                <w:szCs w:val="24"/>
                <w:lang w:eastAsia="lv-LV"/>
              </w:rPr>
              <w:t>de minimis</w:t>
            </w:r>
            <w:r w:rsidR="00197566" w:rsidRPr="00197566">
              <w:rPr>
                <w:rFonts w:ascii="Times New Roman" w:eastAsia="Times New Roman" w:hAnsi="Times New Roman" w:cs="Times New Roman"/>
                <w:sz w:val="24"/>
                <w:szCs w:val="24"/>
                <w:lang w:eastAsia="lv-LV"/>
              </w:rPr>
              <w:t xml:space="preserve"> atbalstam lauksaimniec</w:t>
            </w:r>
            <w:r w:rsidR="00EA45E5">
              <w:rPr>
                <w:rFonts w:ascii="Times New Roman" w:eastAsia="Times New Roman" w:hAnsi="Times New Roman" w:cs="Times New Roman"/>
                <w:sz w:val="24"/>
                <w:szCs w:val="24"/>
                <w:lang w:eastAsia="lv-LV"/>
              </w:rPr>
              <w:t>ības nozarē (turpmāk</w:t>
            </w:r>
            <w:r>
              <w:rPr>
                <w:rFonts w:ascii="Times New Roman" w:eastAsia="Times New Roman" w:hAnsi="Times New Roman" w:cs="Times New Roman"/>
                <w:sz w:val="24"/>
                <w:szCs w:val="24"/>
                <w:lang w:eastAsia="lv-LV"/>
              </w:rPr>
              <w:t> </w:t>
            </w:r>
            <w:r w:rsidR="00EA45E5">
              <w:rPr>
                <w:rFonts w:ascii="Times New Roman" w:eastAsia="Times New Roman" w:hAnsi="Times New Roman" w:cs="Times New Roman"/>
                <w:sz w:val="24"/>
                <w:szCs w:val="24"/>
                <w:lang w:eastAsia="lv-LV"/>
              </w:rPr>
              <w:t>– R</w:t>
            </w:r>
            <w:r w:rsidR="00197566" w:rsidRPr="00197566">
              <w:rPr>
                <w:rFonts w:ascii="Times New Roman" w:eastAsia="Times New Roman" w:hAnsi="Times New Roman" w:cs="Times New Roman"/>
                <w:sz w:val="24"/>
                <w:szCs w:val="24"/>
                <w:lang w:eastAsia="lv-LV"/>
              </w:rPr>
              <w:t>egula Nr. 1408/2013);</w:t>
            </w:r>
          </w:p>
          <w:p w:rsidR="002322A5" w:rsidRDefault="0019631C" w:rsidP="00EA45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A45E5">
              <w:rPr>
                <w:rFonts w:ascii="Times New Roman" w:eastAsia="Times New Roman" w:hAnsi="Times New Roman" w:cs="Times New Roman"/>
                <w:sz w:val="24"/>
                <w:szCs w:val="24"/>
                <w:lang w:eastAsia="lv-LV"/>
              </w:rPr>
              <w:t xml:space="preserve"> </w:t>
            </w:r>
            <w:r w:rsidR="00197566" w:rsidRPr="00197566">
              <w:rPr>
                <w:rFonts w:ascii="Times New Roman" w:eastAsia="Times New Roman" w:hAnsi="Times New Roman" w:cs="Times New Roman"/>
                <w:sz w:val="24"/>
                <w:szCs w:val="24"/>
                <w:lang w:eastAsia="lv-LV"/>
              </w:rPr>
              <w:t>K</w:t>
            </w:r>
            <w:r w:rsidR="001471F5">
              <w:rPr>
                <w:rFonts w:ascii="Times New Roman" w:eastAsia="Times New Roman" w:hAnsi="Times New Roman" w:cs="Times New Roman"/>
                <w:sz w:val="24"/>
                <w:szCs w:val="24"/>
                <w:lang w:eastAsia="lv-LV"/>
              </w:rPr>
              <w:t>omisijas 2014. gada 27. jūnija R</w:t>
            </w:r>
            <w:r w:rsidR="00197566" w:rsidRPr="00197566">
              <w:rPr>
                <w:rFonts w:ascii="Times New Roman" w:eastAsia="Times New Roman" w:hAnsi="Times New Roman" w:cs="Times New Roman"/>
                <w:sz w:val="24"/>
                <w:szCs w:val="24"/>
                <w:lang w:eastAsia="lv-LV"/>
              </w:rPr>
              <w:t>egula</w:t>
            </w:r>
            <w:r>
              <w:rPr>
                <w:rFonts w:ascii="Times New Roman" w:eastAsia="Times New Roman" w:hAnsi="Times New Roman" w:cs="Times New Roman"/>
                <w:sz w:val="24"/>
                <w:szCs w:val="24"/>
                <w:lang w:eastAsia="lv-LV"/>
              </w:rPr>
              <w:t>s</w:t>
            </w:r>
            <w:r w:rsidR="00197566" w:rsidRPr="00197566">
              <w:rPr>
                <w:rFonts w:ascii="Times New Roman" w:eastAsia="Times New Roman" w:hAnsi="Times New Roman" w:cs="Times New Roman"/>
                <w:sz w:val="24"/>
                <w:szCs w:val="24"/>
                <w:lang w:eastAsia="lv-LV"/>
              </w:rPr>
              <w:t xml:space="preserve"> (EK) Nr. 717/2014 par Līguma par Eiropas Savienības darbību 107. un 108. panta piemērošanu </w:t>
            </w:r>
            <w:r w:rsidR="00197566" w:rsidRPr="00EA45E5">
              <w:rPr>
                <w:rFonts w:ascii="Times New Roman" w:eastAsia="Times New Roman" w:hAnsi="Times New Roman" w:cs="Times New Roman"/>
                <w:i/>
                <w:sz w:val="24"/>
                <w:szCs w:val="24"/>
                <w:lang w:eastAsia="lv-LV"/>
              </w:rPr>
              <w:t>de minimis</w:t>
            </w:r>
            <w:r w:rsidR="00197566" w:rsidRPr="00197566">
              <w:rPr>
                <w:rFonts w:ascii="Times New Roman" w:eastAsia="Times New Roman" w:hAnsi="Times New Roman" w:cs="Times New Roman"/>
                <w:sz w:val="24"/>
                <w:szCs w:val="24"/>
                <w:lang w:eastAsia="lv-LV"/>
              </w:rPr>
              <w:t xml:space="preserve"> atbalstam zvejniecības un akvakultūras nozarē (turpmāk </w:t>
            </w:r>
            <w:r w:rsidR="00EA45E5">
              <w:rPr>
                <w:rFonts w:ascii="Times New Roman" w:eastAsia="Times New Roman" w:hAnsi="Times New Roman" w:cs="Times New Roman"/>
                <w:sz w:val="24"/>
                <w:szCs w:val="24"/>
                <w:lang w:eastAsia="lv-LV"/>
              </w:rPr>
              <w:t>–</w:t>
            </w:r>
            <w:r w:rsidR="00197566" w:rsidRPr="00197566">
              <w:rPr>
                <w:rFonts w:ascii="Times New Roman" w:eastAsia="Times New Roman" w:hAnsi="Times New Roman" w:cs="Times New Roman"/>
                <w:sz w:val="24"/>
                <w:szCs w:val="24"/>
                <w:lang w:eastAsia="lv-LV"/>
              </w:rPr>
              <w:t xml:space="preserve"> </w:t>
            </w:r>
            <w:r w:rsidR="00EA45E5">
              <w:rPr>
                <w:rFonts w:ascii="Times New Roman" w:eastAsia="Times New Roman" w:hAnsi="Times New Roman" w:cs="Times New Roman"/>
                <w:sz w:val="24"/>
                <w:szCs w:val="24"/>
                <w:lang w:eastAsia="lv-LV"/>
              </w:rPr>
              <w:t xml:space="preserve">regula Nr. 717/2014); </w:t>
            </w:r>
          </w:p>
          <w:p w:rsidR="00D721B3" w:rsidRDefault="0019631C" w:rsidP="00D721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00EA45E5">
              <w:rPr>
                <w:rFonts w:ascii="Times New Roman" w:eastAsia="Times New Roman" w:hAnsi="Times New Roman" w:cs="Times New Roman"/>
                <w:sz w:val="24"/>
                <w:szCs w:val="24"/>
                <w:lang w:eastAsia="lv-LV"/>
              </w:rPr>
              <w:t xml:space="preserve"> </w:t>
            </w:r>
            <w:r w:rsidR="00EA45E5" w:rsidRPr="00EA45E5">
              <w:rPr>
                <w:rFonts w:ascii="Times New Roman" w:eastAsia="Times New Roman" w:hAnsi="Times New Roman" w:cs="Times New Roman"/>
                <w:sz w:val="24"/>
                <w:szCs w:val="24"/>
                <w:lang w:eastAsia="lv-LV"/>
              </w:rPr>
              <w:t>K</w:t>
            </w:r>
            <w:r w:rsidR="001471F5">
              <w:rPr>
                <w:rFonts w:ascii="Times New Roman" w:eastAsia="Times New Roman" w:hAnsi="Times New Roman" w:cs="Times New Roman"/>
                <w:sz w:val="24"/>
                <w:szCs w:val="24"/>
                <w:lang w:eastAsia="lv-LV"/>
              </w:rPr>
              <w:t>omisijas 2014. gada 25. jūnija R</w:t>
            </w:r>
            <w:r w:rsidR="00EA45E5" w:rsidRPr="00EA45E5">
              <w:rPr>
                <w:rFonts w:ascii="Times New Roman" w:eastAsia="Times New Roman" w:hAnsi="Times New Roman" w:cs="Times New Roman"/>
                <w:sz w:val="24"/>
                <w:szCs w:val="24"/>
                <w:lang w:eastAsia="lv-LV"/>
              </w:rPr>
              <w:t>egula</w:t>
            </w:r>
            <w:r>
              <w:rPr>
                <w:rFonts w:ascii="Times New Roman" w:eastAsia="Times New Roman" w:hAnsi="Times New Roman" w:cs="Times New Roman"/>
                <w:sz w:val="24"/>
                <w:szCs w:val="24"/>
                <w:lang w:eastAsia="lv-LV"/>
              </w:rPr>
              <w:t>s</w:t>
            </w:r>
            <w:r w:rsidR="00EA45E5" w:rsidRPr="00EA45E5">
              <w:rPr>
                <w:rFonts w:ascii="Times New Roman" w:eastAsia="Times New Roman" w:hAnsi="Times New Roman" w:cs="Times New Roman"/>
                <w:sz w:val="24"/>
                <w:szCs w:val="24"/>
                <w:lang w:eastAsia="lv-LV"/>
              </w:rPr>
              <w:t xml:space="preserve"> (ES) Nr. 702/2014, ar kuru konkrētas atbalsta kategorijas lauksaimniecības un mežsaimniecības nozarē un lauku apvidos atzīst par saderīgām ar iekšējo tirgu, piemērojot Līguma par Eiropas Savien</w:t>
            </w:r>
            <w:r w:rsidR="00EA45E5">
              <w:rPr>
                <w:rFonts w:ascii="Times New Roman" w:eastAsia="Times New Roman" w:hAnsi="Times New Roman" w:cs="Times New Roman"/>
                <w:sz w:val="24"/>
                <w:szCs w:val="24"/>
                <w:lang w:eastAsia="lv-LV"/>
              </w:rPr>
              <w:t xml:space="preserve">ības darbību 107. un 108. pantu (turpmāk – regula </w:t>
            </w:r>
            <w:r w:rsidR="00D721B3">
              <w:rPr>
                <w:rFonts w:ascii="Times New Roman" w:eastAsia="Times New Roman" w:hAnsi="Times New Roman" w:cs="Times New Roman"/>
                <w:sz w:val="24"/>
                <w:szCs w:val="24"/>
                <w:lang w:eastAsia="lv-LV"/>
              </w:rPr>
              <w:t>Nr. 702/2014);</w:t>
            </w:r>
          </w:p>
          <w:p w:rsidR="00AC0830" w:rsidRDefault="00AC0830" w:rsidP="00D721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Pr="00AC0830">
              <w:rPr>
                <w:rFonts w:ascii="Times New Roman" w:eastAsia="Times New Roman" w:hAnsi="Times New Roman" w:cs="Times New Roman"/>
                <w:sz w:val="24"/>
                <w:szCs w:val="24"/>
                <w:lang w:eastAsia="lv-LV"/>
              </w:rPr>
              <w:t>Komisijas</w:t>
            </w:r>
            <w:r>
              <w:rPr>
                <w:rFonts w:ascii="Times New Roman" w:eastAsia="Times New Roman" w:hAnsi="Times New Roman" w:cs="Times New Roman"/>
                <w:sz w:val="24"/>
                <w:szCs w:val="24"/>
                <w:lang w:eastAsia="lv-LV"/>
              </w:rPr>
              <w:t xml:space="preserve"> 2014. gada 16. decembra Regulas</w:t>
            </w:r>
            <w:r w:rsidRPr="00AC0830">
              <w:rPr>
                <w:rFonts w:ascii="Times New Roman" w:eastAsia="Times New Roman" w:hAnsi="Times New Roman" w:cs="Times New Roman"/>
                <w:sz w:val="24"/>
                <w:szCs w:val="24"/>
                <w:lang w:eastAsia="lv-LV"/>
              </w:rPr>
              <w:t xml:space="preserve"> Nr. 1388/2014, ar ko konkrētas atbalsta kategorijas uzņēmumiem, kuri nodarbojas ar zvejas un akvakultūras produktu ražošanu, apstrādi un tirdzniecību, atzīst par saderīgām ar iekšējo tirgu, piemērojot Līguma par Eiropas Savienības darbību 107. un 108. pantu</w:t>
            </w:r>
            <w:r>
              <w:rPr>
                <w:rFonts w:ascii="Times New Roman" w:eastAsia="Times New Roman" w:hAnsi="Times New Roman" w:cs="Times New Roman"/>
                <w:sz w:val="24"/>
                <w:szCs w:val="24"/>
                <w:lang w:eastAsia="lv-LV"/>
              </w:rPr>
              <w:t xml:space="preserve"> (</w:t>
            </w:r>
            <w:r w:rsidR="008449FD">
              <w:rPr>
                <w:rFonts w:ascii="Times New Roman" w:eastAsia="Times New Roman" w:hAnsi="Times New Roman" w:cs="Times New Roman"/>
                <w:sz w:val="24"/>
                <w:szCs w:val="24"/>
                <w:lang w:eastAsia="lv-LV"/>
              </w:rPr>
              <w:t xml:space="preserve">turpmāk – regula Nr. 1388/2014); </w:t>
            </w:r>
          </w:p>
          <w:p w:rsidR="008449FD" w:rsidRPr="00197566" w:rsidRDefault="008449FD" w:rsidP="00D721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t xml:space="preserve"> </w:t>
            </w:r>
            <w:r w:rsidRPr="008449FD">
              <w:rPr>
                <w:rFonts w:ascii="Times New Roman" w:eastAsia="Times New Roman" w:hAnsi="Times New Roman" w:cs="Times New Roman"/>
                <w:sz w:val="24"/>
                <w:szCs w:val="24"/>
                <w:lang w:eastAsia="lv-LV"/>
              </w:rPr>
              <w:t>Komisijas Regula (ES) Nr. 651/2014 ( 2014. gada 17. jūnijs ), ar ko noteiktas atbalsta kategorijas atzīst par saderīgām ar iekšējo tirgu, piemērojot Līguma 107. un 108. pantu</w:t>
            </w:r>
            <w:r>
              <w:rPr>
                <w:rFonts w:ascii="Times New Roman" w:eastAsia="Times New Roman" w:hAnsi="Times New Roman" w:cs="Times New Roman"/>
                <w:sz w:val="24"/>
                <w:szCs w:val="24"/>
                <w:lang w:eastAsia="lv-LV"/>
              </w:rPr>
              <w:t xml:space="preserve"> (turpmāk –regula Nr.651/2014)</w:t>
            </w:r>
          </w:p>
        </w:tc>
      </w:tr>
      <w:tr w:rsidR="00523AD7" w:rsidRPr="00523AD7" w:rsidTr="005201C0">
        <w:trPr>
          <w:jc w:val="center"/>
        </w:trPr>
        <w:tc>
          <w:tcPr>
            <w:tcW w:w="53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2.</w:t>
            </w:r>
          </w:p>
        </w:tc>
        <w:tc>
          <w:tcPr>
            <w:tcW w:w="243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Citas starptautiskās saistības</w:t>
            </w:r>
          </w:p>
        </w:tc>
        <w:tc>
          <w:tcPr>
            <w:tcW w:w="6660"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tc>
      </w:tr>
      <w:tr w:rsidR="00523AD7" w:rsidRPr="00523AD7" w:rsidTr="005201C0">
        <w:trPr>
          <w:jc w:val="center"/>
        </w:trPr>
        <w:tc>
          <w:tcPr>
            <w:tcW w:w="53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243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6660"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E7320"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r w:rsidR="00523AD7" w:rsidRPr="00523AD7" w:rsidTr="005201C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9627" w:type="dxa"/>
            <w:gridSpan w:val="7"/>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1. tabula</w:t>
            </w:r>
            <w:r w:rsidRPr="00523AD7">
              <w:rPr>
                <w:rFonts w:ascii="Times New Roman" w:eastAsia="Times New Roman" w:hAnsi="Times New Roman" w:cs="Times New Roman"/>
                <w:b/>
                <w:bCs/>
                <w:sz w:val="24"/>
                <w:szCs w:val="24"/>
                <w:lang w:eastAsia="lv-LV"/>
              </w:rPr>
              <w:br/>
              <w:t>Tiesību akta projekta atbilstība ES tiesību aktiem</w:t>
            </w:r>
          </w:p>
        </w:tc>
      </w:tr>
      <w:tr w:rsidR="00523AD7" w:rsidRPr="00523AD7" w:rsidTr="005201C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Attiecīgā ES tiesību akta datums, numurs un nosaukums</w:t>
            </w:r>
          </w:p>
        </w:tc>
        <w:tc>
          <w:tcPr>
            <w:tcW w:w="7080" w:type="dxa"/>
            <w:gridSpan w:val="5"/>
            <w:tcBorders>
              <w:top w:val="outset" w:sz="6" w:space="0" w:color="414142"/>
              <w:left w:val="outset" w:sz="6" w:space="0" w:color="414142"/>
              <w:bottom w:val="outset" w:sz="6" w:space="0" w:color="414142"/>
              <w:right w:val="outset" w:sz="6" w:space="0" w:color="414142"/>
            </w:tcBorders>
            <w:hideMark/>
          </w:tcPr>
          <w:p w:rsidR="00197566" w:rsidRPr="00197566" w:rsidRDefault="00197566" w:rsidP="00197566">
            <w:pPr>
              <w:spacing w:after="0" w:line="240" w:lineRule="auto"/>
              <w:rPr>
                <w:rFonts w:ascii="Times New Roman" w:eastAsia="Times New Roman" w:hAnsi="Times New Roman" w:cs="Times New Roman"/>
                <w:sz w:val="24"/>
                <w:szCs w:val="24"/>
                <w:lang w:eastAsia="lv-LV"/>
              </w:rPr>
            </w:pPr>
            <w:r w:rsidRPr="00197566">
              <w:rPr>
                <w:rFonts w:ascii="Times New Roman" w:eastAsia="Times New Roman" w:hAnsi="Times New Roman" w:cs="Times New Roman"/>
                <w:sz w:val="24"/>
                <w:szCs w:val="24"/>
                <w:lang w:eastAsia="lv-LV"/>
              </w:rPr>
              <w:t>Ar normatīvo aktu tiek ieviestas:</w:t>
            </w:r>
          </w:p>
          <w:p w:rsidR="00197566" w:rsidRPr="00864BB6" w:rsidRDefault="00780F97" w:rsidP="00864BB6">
            <w:pPr>
              <w:pStyle w:val="Sarakstarindkopa"/>
              <w:numPr>
                <w:ilvl w:val="0"/>
                <w:numId w:val="7"/>
              </w:numPr>
              <w:spacing w:after="0" w:line="240" w:lineRule="auto"/>
              <w:rPr>
                <w:rFonts w:ascii="Times New Roman" w:eastAsia="Times New Roman" w:hAnsi="Times New Roman" w:cs="Times New Roman"/>
                <w:sz w:val="24"/>
                <w:szCs w:val="24"/>
                <w:lang w:eastAsia="lv-LV"/>
              </w:rPr>
            </w:pPr>
            <w:r w:rsidRPr="00864BB6">
              <w:rPr>
                <w:rFonts w:ascii="Times New Roman" w:eastAsia="Times New Roman" w:hAnsi="Times New Roman" w:cs="Times New Roman"/>
                <w:sz w:val="24"/>
                <w:szCs w:val="24"/>
                <w:lang w:eastAsia="lv-LV"/>
              </w:rPr>
              <w:t>R</w:t>
            </w:r>
            <w:r w:rsidR="00197566" w:rsidRPr="00864BB6">
              <w:rPr>
                <w:rFonts w:ascii="Times New Roman" w:eastAsia="Times New Roman" w:hAnsi="Times New Roman" w:cs="Times New Roman"/>
                <w:sz w:val="24"/>
                <w:szCs w:val="24"/>
                <w:lang w:eastAsia="lv-LV"/>
              </w:rPr>
              <w:t>egula Nr. 1407/2013;</w:t>
            </w:r>
          </w:p>
          <w:p w:rsidR="00197566" w:rsidRPr="00864BB6" w:rsidRDefault="00197566" w:rsidP="00864BB6">
            <w:pPr>
              <w:pStyle w:val="Sarakstarindkopa"/>
              <w:numPr>
                <w:ilvl w:val="0"/>
                <w:numId w:val="7"/>
              </w:numPr>
              <w:spacing w:after="0" w:line="240" w:lineRule="auto"/>
              <w:rPr>
                <w:rFonts w:ascii="Times New Roman" w:eastAsia="Times New Roman" w:hAnsi="Times New Roman" w:cs="Times New Roman"/>
                <w:sz w:val="24"/>
                <w:szCs w:val="24"/>
                <w:lang w:eastAsia="lv-LV"/>
              </w:rPr>
            </w:pPr>
            <w:r w:rsidRPr="00864BB6">
              <w:rPr>
                <w:rFonts w:ascii="Times New Roman" w:eastAsia="Times New Roman" w:hAnsi="Times New Roman" w:cs="Times New Roman"/>
                <w:sz w:val="24"/>
                <w:szCs w:val="24"/>
                <w:lang w:eastAsia="lv-LV"/>
              </w:rPr>
              <w:t>Regula Nr. 1408/2013;</w:t>
            </w:r>
          </w:p>
          <w:p w:rsidR="008E432C" w:rsidRDefault="00197566" w:rsidP="00864BB6">
            <w:pPr>
              <w:pStyle w:val="Sarakstarindkopa"/>
              <w:numPr>
                <w:ilvl w:val="0"/>
                <w:numId w:val="7"/>
              </w:numPr>
              <w:spacing w:after="0" w:line="240" w:lineRule="auto"/>
              <w:rPr>
                <w:rFonts w:ascii="Times New Roman" w:eastAsia="Times New Roman" w:hAnsi="Times New Roman" w:cs="Times New Roman"/>
                <w:sz w:val="24"/>
                <w:szCs w:val="24"/>
                <w:lang w:eastAsia="lv-LV"/>
              </w:rPr>
            </w:pPr>
            <w:r w:rsidRPr="00864BB6">
              <w:rPr>
                <w:rFonts w:ascii="Times New Roman" w:eastAsia="Times New Roman" w:hAnsi="Times New Roman" w:cs="Times New Roman"/>
                <w:sz w:val="24"/>
                <w:szCs w:val="24"/>
                <w:lang w:eastAsia="lv-LV"/>
              </w:rPr>
              <w:t>Regula Nr. 717/2014;</w:t>
            </w:r>
          </w:p>
          <w:p w:rsidR="004A331D" w:rsidRDefault="00780F97" w:rsidP="00864BB6">
            <w:pPr>
              <w:pStyle w:val="Sarakstarindkopa"/>
              <w:numPr>
                <w:ilvl w:val="0"/>
                <w:numId w:val="7"/>
              </w:numPr>
              <w:spacing w:after="0" w:line="240" w:lineRule="auto"/>
              <w:rPr>
                <w:rFonts w:ascii="Times New Roman" w:eastAsia="Times New Roman" w:hAnsi="Times New Roman" w:cs="Times New Roman"/>
                <w:sz w:val="24"/>
                <w:szCs w:val="24"/>
                <w:lang w:eastAsia="lv-LV"/>
              </w:rPr>
            </w:pPr>
            <w:r w:rsidRPr="00864BB6">
              <w:rPr>
                <w:rFonts w:ascii="Times New Roman" w:eastAsia="Times New Roman" w:hAnsi="Times New Roman" w:cs="Times New Roman"/>
                <w:sz w:val="24"/>
                <w:szCs w:val="24"/>
                <w:lang w:eastAsia="lv-LV"/>
              </w:rPr>
              <w:t>Regula Nr. 702/2014</w:t>
            </w:r>
            <w:r w:rsidR="004A331D">
              <w:rPr>
                <w:rFonts w:ascii="Times New Roman" w:eastAsia="Times New Roman" w:hAnsi="Times New Roman" w:cs="Times New Roman"/>
                <w:sz w:val="24"/>
                <w:szCs w:val="24"/>
                <w:lang w:eastAsia="lv-LV"/>
              </w:rPr>
              <w:t>;</w:t>
            </w:r>
          </w:p>
          <w:p w:rsidR="00780F97" w:rsidRDefault="008449FD" w:rsidP="00864BB6">
            <w:pPr>
              <w:pStyle w:val="Sarakstarindkopa"/>
              <w:numPr>
                <w:ilvl w:val="0"/>
                <w:numId w:val="7"/>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Regula Nr.1388/2014; </w:t>
            </w:r>
          </w:p>
          <w:p w:rsidR="008449FD" w:rsidRPr="00864BB6" w:rsidRDefault="008449FD" w:rsidP="00864BB6">
            <w:pPr>
              <w:pStyle w:val="Sarakstarindkopa"/>
              <w:numPr>
                <w:ilvl w:val="0"/>
                <w:numId w:val="7"/>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 Nr. 651/2014.</w:t>
            </w:r>
          </w:p>
        </w:tc>
      </w:tr>
      <w:tr w:rsidR="00523AD7" w:rsidRPr="00523AD7" w:rsidTr="005201C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w:t>
            </w:r>
          </w:p>
        </w:tc>
        <w:tc>
          <w:tcPr>
            <w:tcW w:w="2034" w:type="dxa"/>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B</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w:t>
            </w:r>
          </w:p>
        </w:tc>
        <w:tc>
          <w:tcPr>
            <w:tcW w:w="3056" w:type="dxa"/>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D</w:t>
            </w:r>
          </w:p>
        </w:tc>
      </w:tr>
      <w:tr w:rsidR="00523AD7" w:rsidRPr="00523AD7" w:rsidTr="005201C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2034"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990"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Informācija par to, vai šīs tabulas A ailē minētās ES tiesību akta </w:t>
            </w:r>
            <w:r w:rsidRPr="00604578">
              <w:rPr>
                <w:rFonts w:ascii="Times New Roman" w:eastAsia="Times New Roman" w:hAnsi="Times New Roman" w:cs="Times New Roman"/>
                <w:b/>
                <w:sz w:val="24"/>
                <w:szCs w:val="24"/>
                <w:lang w:eastAsia="lv-LV"/>
              </w:rPr>
              <w:t>vienības tiek pārņemtas</w:t>
            </w:r>
            <w:r w:rsidRPr="00523AD7">
              <w:rPr>
                <w:rFonts w:ascii="Times New Roman" w:eastAsia="Times New Roman" w:hAnsi="Times New Roman" w:cs="Times New Roman"/>
                <w:sz w:val="24"/>
                <w:szCs w:val="24"/>
                <w:lang w:eastAsia="lv-LV"/>
              </w:rPr>
              <w:t xml:space="preserve"> vai ieviestas pilnībā vai daļēji.</w:t>
            </w:r>
            <w:r w:rsidRPr="00523AD7">
              <w:rPr>
                <w:rFonts w:ascii="Times New Roman" w:eastAsia="Times New Roman" w:hAnsi="Times New Roman" w:cs="Times New Roman"/>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23AD7">
              <w:rPr>
                <w:rFonts w:ascii="Times New Roman" w:eastAsia="Times New Roman" w:hAnsi="Times New Roman" w:cs="Times New Roman"/>
                <w:sz w:val="24"/>
                <w:szCs w:val="24"/>
                <w:lang w:eastAsia="lv-LV"/>
              </w:rPr>
              <w:br/>
              <w:t xml:space="preserve">Norāda institūciju, kas ir atbildīga par </w:t>
            </w:r>
            <w:r w:rsidRPr="00523AD7">
              <w:rPr>
                <w:rFonts w:ascii="Times New Roman" w:eastAsia="Times New Roman" w:hAnsi="Times New Roman" w:cs="Times New Roman"/>
                <w:sz w:val="24"/>
                <w:szCs w:val="24"/>
                <w:lang w:eastAsia="lv-LV"/>
              </w:rPr>
              <w:lastRenderedPageBreak/>
              <w:t>šo saistību izpildi pilnībā</w:t>
            </w:r>
          </w:p>
        </w:tc>
        <w:tc>
          <w:tcPr>
            <w:tcW w:w="3056" w:type="dxa"/>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Informācija par to, vai šīs tabulas B ailē minētās projekta vienības paredz stingrākas prasības nekā šīs tabulas A ailē minētās ES tiesību akta vienības.</w:t>
            </w:r>
            <w:r w:rsidRPr="00523AD7">
              <w:rPr>
                <w:rFonts w:ascii="Times New Roman" w:eastAsia="Times New Roman" w:hAnsi="Times New Roman" w:cs="Times New Roman"/>
                <w:sz w:val="24"/>
                <w:szCs w:val="24"/>
                <w:lang w:eastAsia="lv-LV"/>
              </w:rPr>
              <w:br/>
              <w:t>Ja projekts satur stingrākas prasības nekā attiecīgais ES tiesību akts, norāda pamatojumu un samērīgumu.</w:t>
            </w:r>
            <w:r w:rsidRPr="00523AD7">
              <w:rPr>
                <w:rFonts w:ascii="Times New Roman" w:eastAsia="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66CBC" w:rsidRPr="00523AD7" w:rsidTr="005201C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tcPr>
          <w:p w:rsidR="00E66CBC" w:rsidRPr="00523AD7" w:rsidRDefault="00E66CBC" w:rsidP="00523A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 Nr.1408/2013</w:t>
            </w:r>
          </w:p>
        </w:tc>
        <w:tc>
          <w:tcPr>
            <w:tcW w:w="2034" w:type="dxa"/>
            <w:gridSpan w:val="2"/>
            <w:tcBorders>
              <w:top w:val="outset" w:sz="6" w:space="0" w:color="414142"/>
              <w:left w:val="outset" w:sz="6" w:space="0" w:color="414142"/>
              <w:bottom w:val="outset" w:sz="6" w:space="0" w:color="414142"/>
              <w:right w:val="outset" w:sz="6" w:space="0" w:color="414142"/>
            </w:tcBorders>
          </w:tcPr>
          <w:p w:rsidR="00E66CBC" w:rsidRPr="00523AD7" w:rsidRDefault="00E66CBC" w:rsidP="00523A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8.1.1.apakšpunkts </w:t>
            </w:r>
          </w:p>
        </w:tc>
        <w:tc>
          <w:tcPr>
            <w:tcW w:w="1990" w:type="dxa"/>
            <w:gridSpan w:val="2"/>
            <w:tcBorders>
              <w:top w:val="outset" w:sz="6" w:space="0" w:color="414142"/>
              <w:left w:val="outset" w:sz="6" w:space="0" w:color="414142"/>
              <w:bottom w:val="outset" w:sz="6" w:space="0" w:color="414142"/>
              <w:right w:val="outset" w:sz="6" w:space="0" w:color="414142"/>
            </w:tcBorders>
          </w:tcPr>
          <w:p w:rsidR="00E66CBC" w:rsidRPr="00523AD7" w:rsidRDefault="0079261D" w:rsidP="007926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Ieviesta</w:t>
            </w:r>
            <w:r w:rsidR="00E66CBC" w:rsidRPr="00E66CBC">
              <w:rPr>
                <w:rFonts w:ascii="Times New Roman" w:eastAsia="Times New Roman" w:hAnsi="Times New Roman" w:cs="Times New Roman"/>
                <w:sz w:val="24"/>
                <w:szCs w:val="24"/>
                <w:lang w:eastAsia="lv-LV"/>
              </w:rPr>
              <w:t xml:space="preserve"> pilnībā</w:t>
            </w:r>
          </w:p>
        </w:tc>
        <w:tc>
          <w:tcPr>
            <w:tcW w:w="3056" w:type="dxa"/>
            <w:tcBorders>
              <w:top w:val="outset" w:sz="6" w:space="0" w:color="414142"/>
              <w:left w:val="outset" w:sz="6" w:space="0" w:color="414142"/>
              <w:bottom w:val="outset" w:sz="6" w:space="0" w:color="414142"/>
              <w:right w:val="outset" w:sz="6" w:space="0" w:color="414142"/>
            </w:tcBorders>
          </w:tcPr>
          <w:p w:rsidR="00E66CBC" w:rsidRPr="00523AD7" w:rsidRDefault="00E66CBC" w:rsidP="00523AD7">
            <w:pPr>
              <w:spacing w:after="0" w:line="240" w:lineRule="auto"/>
              <w:rPr>
                <w:rFonts w:ascii="Times New Roman" w:eastAsia="Times New Roman" w:hAnsi="Times New Roman" w:cs="Times New Roman"/>
                <w:sz w:val="24"/>
                <w:szCs w:val="24"/>
                <w:lang w:eastAsia="lv-LV"/>
              </w:rPr>
            </w:pPr>
            <w:r w:rsidRPr="00E66CBC">
              <w:rPr>
                <w:rFonts w:ascii="Times New Roman" w:eastAsia="Times New Roman" w:hAnsi="Times New Roman" w:cs="Times New Roman"/>
                <w:sz w:val="24"/>
                <w:szCs w:val="24"/>
                <w:lang w:eastAsia="lv-LV"/>
              </w:rPr>
              <w:t>Neparedz stingrākas prasības</w:t>
            </w:r>
          </w:p>
        </w:tc>
      </w:tr>
      <w:tr w:rsidR="00E66CBC" w:rsidRPr="00523AD7" w:rsidTr="005201C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tcPr>
          <w:p w:rsidR="00E66CBC" w:rsidRPr="00523AD7" w:rsidRDefault="00E66CBC" w:rsidP="00523A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 Nr.1407/2013</w:t>
            </w:r>
          </w:p>
        </w:tc>
        <w:tc>
          <w:tcPr>
            <w:tcW w:w="2034" w:type="dxa"/>
            <w:gridSpan w:val="2"/>
            <w:tcBorders>
              <w:top w:val="outset" w:sz="6" w:space="0" w:color="414142"/>
              <w:left w:val="outset" w:sz="6" w:space="0" w:color="414142"/>
              <w:bottom w:val="outset" w:sz="6" w:space="0" w:color="414142"/>
              <w:right w:val="outset" w:sz="6" w:space="0" w:color="414142"/>
            </w:tcBorders>
          </w:tcPr>
          <w:p w:rsidR="00E66CBC" w:rsidRPr="00523AD7" w:rsidRDefault="00E66CBC" w:rsidP="00523A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8.1.2</w:t>
            </w:r>
            <w:r w:rsidRPr="00E66CBC">
              <w:rPr>
                <w:rFonts w:ascii="Times New Roman" w:eastAsia="Times New Roman" w:hAnsi="Times New Roman" w:cs="Times New Roman"/>
                <w:sz w:val="24"/>
                <w:szCs w:val="24"/>
                <w:lang w:eastAsia="lv-LV"/>
              </w:rPr>
              <w:t>.apakšpunkts</w:t>
            </w:r>
          </w:p>
        </w:tc>
        <w:tc>
          <w:tcPr>
            <w:tcW w:w="1990" w:type="dxa"/>
            <w:gridSpan w:val="2"/>
            <w:tcBorders>
              <w:top w:val="outset" w:sz="6" w:space="0" w:color="414142"/>
              <w:left w:val="outset" w:sz="6" w:space="0" w:color="414142"/>
              <w:bottom w:val="outset" w:sz="6" w:space="0" w:color="414142"/>
              <w:right w:val="outset" w:sz="6" w:space="0" w:color="414142"/>
            </w:tcBorders>
          </w:tcPr>
          <w:p w:rsidR="00E66CBC" w:rsidRPr="00523AD7" w:rsidRDefault="0079261D" w:rsidP="00523A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Ieviesta</w:t>
            </w:r>
            <w:r w:rsidR="00E66CBC" w:rsidRPr="00E66CBC">
              <w:rPr>
                <w:rFonts w:ascii="Times New Roman" w:eastAsia="Times New Roman" w:hAnsi="Times New Roman" w:cs="Times New Roman"/>
                <w:sz w:val="24"/>
                <w:szCs w:val="24"/>
                <w:lang w:eastAsia="lv-LV"/>
              </w:rPr>
              <w:t xml:space="preserve"> pilnībā</w:t>
            </w:r>
          </w:p>
        </w:tc>
        <w:tc>
          <w:tcPr>
            <w:tcW w:w="3056" w:type="dxa"/>
            <w:tcBorders>
              <w:top w:val="outset" w:sz="6" w:space="0" w:color="414142"/>
              <w:left w:val="outset" w:sz="6" w:space="0" w:color="414142"/>
              <w:bottom w:val="outset" w:sz="6" w:space="0" w:color="414142"/>
              <w:right w:val="outset" w:sz="6" w:space="0" w:color="414142"/>
            </w:tcBorders>
          </w:tcPr>
          <w:p w:rsidR="00E66CBC" w:rsidRPr="00523AD7" w:rsidRDefault="00E66CBC" w:rsidP="00523AD7">
            <w:pPr>
              <w:spacing w:after="0" w:line="240" w:lineRule="auto"/>
              <w:rPr>
                <w:rFonts w:ascii="Times New Roman" w:eastAsia="Times New Roman" w:hAnsi="Times New Roman" w:cs="Times New Roman"/>
                <w:sz w:val="24"/>
                <w:szCs w:val="24"/>
                <w:lang w:eastAsia="lv-LV"/>
              </w:rPr>
            </w:pPr>
            <w:r w:rsidRPr="00E66CBC">
              <w:rPr>
                <w:rFonts w:ascii="Times New Roman" w:eastAsia="Times New Roman" w:hAnsi="Times New Roman" w:cs="Times New Roman"/>
                <w:sz w:val="24"/>
                <w:szCs w:val="24"/>
                <w:lang w:eastAsia="lv-LV"/>
              </w:rPr>
              <w:t>Neparedz stingrākas prasības</w:t>
            </w:r>
          </w:p>
        </w:tc>
      </w:tr>
      <w:tr w:rsidR="00E66CBC" w:rsidRPr="00523AD7" w:rsidTr="005201C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tcPr>
          <w:p w:rsidR="00E66CBC" w:rsidRDefault="00E66CBC" w:rsidP="00E66CB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 Nr.717/2014</w:t>
            </w:r>
          </w:p>
        </w:tc>
        <w:tc>
          <w:tcPr>
            <w:tcW w:w="2034" w:type="dxa"/>
            <w:gridSpan w:val="2"/>
            <w:tcBorders>
              <w:top w:val="outset" w:sz="6" w:space="0" w:color="414142"/>
              <w:left w:val="outset" w:sz="6" w:space="0" w:color="414142"/>
              <w:bottom w:val="outset" w:sz="6" w:space="0" w:color="414142"/>
              <w:right w:val="outset" w:sz="6" w:space="0" w:color="414142"/>
            </w:tcBorders>
          </w:tcPr>
          <w:p w:rsidR="00E66CBC" w:rsidRDefault="00E66CBC" w:rsidP="00E66CB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8.2.1</w:t>
            </w:r>
            <w:r w:rsidRPr="00E66CBC">
              <w:rPr>
                <w:rFonts w:ascii="Times New Roman" w:eastAsia="Times New Roman" w:hAnsi="Times New Roman" w:cs="Times New Roman"/>
                <w:sz w:val="24"/>
                <w:szCs w:val="24"/>
                <w:lang w:eastAsia="lv-LV"/>
              </w:rPr>
              <w:t>.apakšpunkts</w:t>
            </w:r>
          </w:p>
        </w:tc>
        <w:tc>
          <w:tcPr>
            <w:tcW w:w="1990" w:type="dxa"/>
            <w:gridSpan w:val="2"/>
            <w:tcBorders>
              <w:top w:val="outset" w:sz="6" w:space="0" w:color="414142"/>
              <w:left w:val="outset" w:sz="6" w:space="0" w:color="414142"/>
              <w:bottom w:val="outset" w:sz="6" w:space="0" w:color="414142"/>
              <w:right w:val="outset" w:sz="6" w:space="0" w:color="414142"/>
            </w:tcBorders>
          </w:tcPr>
          <w:p w:rsidR="00E66CBC" w:rsidRPr="00E66CBC" w:rsidRDefault="0079261D" w:rsidP="00E66CB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Ieviesta</w:t>
            </w:r>
            <w:r w:rsidR="00E66CBC" w:rsidRPr="00E66CBC">
              <w:rPr>
                <w:rFonts w:ascii="Times New Roman" w:eastAsia="Times New Roman" w:hAnsi="Times New Roman" w:cs="Times New Roman"/>
                <w:sz w:val="24"/>
                <w:szCs w:val="24"/>
                <w:lang w:eastAsia="lv-LV"/>
              </w:rPr>
              <w:t xml:space="preserve"> pilnībā</w:t>
            </w:r>
          </w:p>
        </w:tc>
        <w:tc>
          <w:tcPr>
            <w:tcW w:w="3056" w:type="dxa"/>
            <w:tcBorders>
              <w:top w:val="outset" w:sz="6" w:space="0" w:color="414142"/>
              <w:left w:val="outset" w:sz="6" w:space="0" w:color="414142"/>
              <w:bottom w:val="outset" w:sz="6" w:space="0" w:color="414142"/>
              <w:right w:val="outset" w:sz="6" w:space="0" w:color="414142"/>
            </w:tcBorders>
          </w:tcPr>
          <w:p w:rsidR="00E66CBC" w:rsidRPr="00E66CBC" w:rsidRDefault="00E66CBC" w:rsidP="00E66CBC">
            <w:pPr>
              <w:spacing w:after="0" w:line="240" w:lineRule="auto"/>
              <w:rPr>
                <w:rFonts w:ascii="Times New Roman" w:eastAsia="Times New Roman" w:hAnsi="Times New Roman" w:cs="Times New Roman"/>
                <w:sz w:val="24"/>
                <w:szCs w:val="24"/>
                <w:lang w:eastAsia="lv-LV"/>
              </w:rPr>
            </w:pPr>
            <w:r w:rsidRPr="00E66CBC">
              <w:rPr>
                <w:rFonts w:ascii="Times New Roman" w:eastAsia="Times New Roman" w:hAnsi="Times New Roman" w:cs="Times New Roman"/>
                <w:sz w:val="24"/>
                <w:szCs w:val="24"/>
                <w:lang w:eastAsia="lv-LV"/>
              </w:rPr>
              <w:t>Neparedz stingrākas prasības</w:t>
            </w:r>
          </w:p>
        </w:tc>
      </w:tr>
      <w:tr w:rsidR="00E66CBC" w:rsidRPr="00523AD7" w:rsidTr="005201C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tcPr>
          <w:p w:rsidR="00E66CBC" w:rsidRPr="00523AD7" w:rsidRDefault="00E66CBC" w:rsidP="00E66CB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 Nr. 1407/2013</w:t>
            </w:r>
          </w:p>
        </w:tc>
        <w:tc>
          <w:tcPr>
            <w:tcW w:w="2034" w:type="dxa"/>
            <w:gridSpan w:val="2"/>
            <w:tcBorders>
              <w:top w:val="outset" w:sz="6" w:space="0" w:color="414142"/>
              <w:left w:val="outset" w:sz="6" w:space="0" w:color="414142"/>
              <w:bottom w:val="outset" w:sz="6" w:space="0" w:color="414142"/>
              <w:right w:val="outset" w:sz="6" w:space="0" w:color="414142"/>
            </w:tcBorders>
          </w:tcPr>
          <w:p w:rsidR="00E66CBC" w:rsidRPr="00523AD7" w:rsidRDefault="00E66CBC" w:rsidP="00E66CB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8.2.2</w:t>
            </w:r>
            <w:r w:rsidRPr="00E66CBC">
              <w:rPr>
                <w:rFonts w:ascii="Times New Roman" w:eastAsia="Times New Roman" w:hAnsi="Times New Roman" w:cs="Times New Roman"/>
                <w:sz w:val="24"/>
                <w:szCs w:val="24"/>
                <w:lang w:eastAsia="lv-LV"/>
              </w:rPr>
              <w:t>.apakšpunkts</w:t>
            </w:r>
          </w:p>
        </w:tc>
        <w:tc>
          <w:tcPr>
            <w:tcW w:w="1990" w:type="dxa"/>
            <w:gridSpan w:val="2"/>
            <w:tcBorders>
              <w:top w:val="outset" w:sz="6" w:space="0" w:color="414142"/>
              <w:left w:val="outset" w:sz="6" w:space="0" w:color="414142"/>
              <w:bottom w:val="outset" w:sz="6" w:space="0" w:color="414142"/>
              <w:right w:val="outset" w:sz="6" w:space="0" w:color="414142"/>
            </w:tcBorders>
          </w:tcPr>
          <w:p w:rsidR="00E66CBC" w:rsidRPr="00523AD7" w:rsidRDefault="0079261D" w:rsidP="00E66CB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Ieviesta</w:t>
            </w:r>
            <w:r w:rsidR="00E66CBC" w:rsidRPr="00E66CBC">
              <w:rPr>
                <w:rFonts w:ascii="Times New Roman" w:eastAsia="Times New Roman" w:hAnsi="Times New Roman" w:cs="Times New Roman"/>
                <w:sz w:val="24"/>
                <w:szCs w:val="24"/>
                <w:lang w:eastAsia="lv-LV"/>
              </w:rPr>
              <w:t xml:space="preserve"> pilnībā</w:t>
            </w:r>
          </w:p>
        </w:tc>
        <w:tc>
          <w:tcPr>
            <w:tcW w:w="3056" w:type="dxa"/>
            <w:tcBorders>
              <w:top w:val="outset" w:sz="6" w:space="0" w:color="414142"/>
              <w:left w:val="outset" w:sz="6" w:space="0" w:color="414142"/>
              <w:bottom w:val="outset" w:sz="6" w:space="0" w:color="414142"/>
              <w:right w:val="outset" w:sz="6" w:space="0" w:color="414142"/>
            </w:tcBorders>
          </w:tcPr>
          <w:p w:rsidR="00E66CBC" w:rsidRPr="00523AD7" w:rsidRDefault="00E66CBC" w:rsidP="00E66CBC">
            <w:pPr>
              <w:spacing w:after="0" w:line="240" w:lineRule="auto"/>
              <w:rPr>
                <w:rFonts w:ascii="Times New Roman" w:eastAsia="Times New Roman" w:hAnsi="Times New Roman" w:cs="Times New Roman"/>
                <w:sz w:val="24"/>
                <w:szCs w:val="24"/>
                <w:lang w:eastAsia="lv-LV"/>
              </w:rPr>
            </w:pPr>
            <w:r w:rsidRPr="00E66CBC">
              <w:rPr>
                <w:rFonts w:ascii="Times New Roman" w:eastAsia="Times New Roman" w:hAnsi="Times New Roman" w:cs="Times New Roman"/>
                <w:sz w:val="24"/>
                <w:szCs w:val="24"/>
                <w:lang w:eastAsia="lv-LV"/>
              </w:rPr>
              <w:t>Neparedz stingrākas prasības</w:t>
            </w:r>
          </w:p>
        </w:tc>
      </w:tr>
      <w:tr w:rsidR="00E66CBC" w:rsidRPr="00CC0A44" w:rsidTr="005201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547" w:type="dxa"/>
            <w:gridSpan w:val="2"/>
            <w:tcBorders>
              <w:top w:val="single" w:sz="4" w:space="0" w:color="000000"/>
              <w:left w:val="single" w:sz="4" w:space="0" w:color="000000"/>
              <w:bottom w:val="single" w:sz="4" w:space="0" w:color="000000"/>
              <w:right w:val="single" w:sz="4" w:space="0" w:color="000000"/>
            </w:tcBorders>
          </w:tcPr>
          <w:p w:rsidR="00E66CBC" w:rsidRPr="00E51469" w:rsidRDefault="00E66CBC" w:rsidP="00E66CBC">
            <w:pPr>
              <w:rPr>
                <w:rFonts w:ascii="Times New Roman" w:hAnsi="Times New Roman" w:cs="Times New Roman"/>
                <w:sz w:val="24"/>
                <w:szCs w:val="24"/>
              </w:rPr>
            </w:pPr>
            <w:r w:rsidRPr="00E51469">
              <w:rPr>
                <w:rFonts w:ascii="Times New Roman" w:hAnsi="Times New Roman" w:cs="Times New Roman"/>
                <w:sz w:val="24"/>
                <w:szCs w:val="24"/>
              </w:rPr>
              <w:t xml:space="preserve">Regulas </w:t>
            </w:r>
            <w:r>
              <w:rPr>
                <w:rFonts w:ascii="Times New Roman" w:hAnsi="Times New Roman" w:cs="Times New Roman"/>
                <w:sz w:val="24"/>
                <w:szCs w:val="24"/>
              </w:rPr>
              <w:t>N</w:t>
            </w:r>
            <w:r w:rsidRPr="00E51469">
              <w:rPr>
                <w:rFonts w:ascii="Times New Roman" w:hAnsi="Times New Roman" w:cs="Times New Roman"/>
                <w:sz w:val="24"/>
                <w:szCs w:val="24"/>
              </w:rPr>
              <w:t>r. 1407/2013 2.panta 2.punkts</w:t>
            </w:r>
          </w:p>
        </w:tc>
        <w:tc>
          <w:tcPr>
            <w:tcW w:w="2034" w:type="dxa"/>
            <w:gridSpan w:val="2"/>
            <w:tcBorders>
              <w:top w:val="single" w:sz="4" w:space="0" w:color="000000"/>
              <w:left w:val="single" w:sz="4" w:space="0" w:color="000000"/>
              <w:bottom w:val="single" w:sz="4" w:space="0" w:color="000000"/>
              <w:right w:val="single" w:sz="4" w:space="0" w:color="000000"/>
            </w:tcBorders>
          </w:tcPr>
          <w:p w:rsidR="00E66CBC" w:rsidRPr="00E51469" w:rsidRDefault="00E66CBC" w:rsidP="00E66CBC">
            <w:pPr>
              <w:rPr>
                <w:rFonts w:ascii="Times New Roman" w:hAnsi="Times New Roman" w:cs="Times New Roman"/>
                <w:sz w:val="24"/>
                <w:szCs w:val="24"/>
              </w:rPr>
            </w:pPr>
            <w:r w:rsidRPr="00E51469">
              <w:rPr>
                <w:rFonts w:ascii="Times New Roman" w:hAnsi="Times New Roman" w:cs="Times New Roman"/>
                <w:sz w:val="24"/>
                <w:szCs w:val="24"/>
              </w:rPr>
              <w:t xml:space="preserve">9.punkts </w:t>
            </w:r>
          </w:p>
        </w:tc>
        <w:tc>
          <w:tcPr>
            <w:tcW w:w="1990" w:type="dxa"/>
            <w:gridSpan w:val="2"/>
            <w:tcBorders>
              <w:top w:val="single" w:sz="4" w:space="0" w:color="000000"/>
              <w:left w:val="single" w:sz="4" w:space="0" w:color="000000"/>
              <w:bottom w:val="single" w:sz="4" w:space="0" w:color="000000"/>
              <w:right w:val="single" w:sz="4" w:space="0" w:color="000000"/>
            </w:tcBorders>
          </w:tcPr>
          <w:p w:rsidR="00E66CBC" w:rsidRPr="00E51469" w:rsidRDefault="0079261D" w:rsidP="00E66CBC">
            <w:pPr>
              <w:rPr>
                <w:rFonts w:ascii="Times New Roman" w:hAnsi="Times New Roman" w:cs="Times New Roman"/>
                <w:sz w:val="24"/>
                <w:szCs w:val="24"/>
              </w:rPr>
            </w:pPr>
            <w:r>
              <w:rPr>
                <w:rFonts w:ascii="Times New Roman" w:hAnsi="Times New Roman" w:cs="Times New Roman"/>
                <w:sz w:val="24"/>
                <w:szCs w:val="24"/>
              </w:rPr>
              <w:t xml:space="preserve">Ieviesta </w:t>
            </w:r>
            <w:r w:rsidR="00E66CBC" w:rsidRPr="00E51469">
              <w:rPr>
                <w:rFonts w:ascii="Times New Roman" w:hAnsi="Times New Roman" w:cs="Times New Roman"/>
                <w:sz w:val="24"/>
                <w:szCs w:val="24"/>
              </w:rPr>
              <w:t>pilnībā</w:t>
            </w:r>
          </w:p>
        </w:tc>
        <w:tc>
          <w:tcPr>
            <w:tcW w:w="3056" w:type="dxa"/>
            <w:tcBorders>
              <w:top w:val="single" w:sz="4" w:space="0" w:color="000000"/>
              <w:left w:val="single" w:sz="4" w:space="0" w:color="000000"/>
              <w:bottom w:val="single" w:sz="4" w:space="0" w:color="000000"/>
              <w:right w:val="single" w:sz="4" w:space="0" w:color="000000"/>
            </w:tcBorders>
          </w:tcPr>
          <w:p w:rsidR="00E66CBC" w:rsidRPr="00E51469" w:rsidRDefault="00E66CBC" w:rsidP="00E66CBC">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2918F3" w:rsidRPr="00CC0A44" w:rsidTr="005201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547" w:type="dxa"/>
            <w:gridSpan w:val="2"/>
            <w:tcBorders>
              <w:top w:val="single" w:sz="4" w:space="0" w:color="000000"/>
              <w:left w:val="single" w:sz="4" w:space="0" w:color="000000"/>
              <w:bottom w:val="single" w:sz="4" w:space="0" w:color="000000"/>
              <w:right w:val="single" w:sz="4" w:space="0" w:color="000000"/>
            </w:tcBorders>
          </w:tcPr>
          <w:p w:rsidR="002918F3" w:rsidRPr="00E51469" w:rsidRDefault="00805400" w:rsidP="00805400">
            <w:pPr>
              <w:rPr>
                <w:rFonts w:ascii="Times New Roman" w:hAnsi="Times New Roman" w:cs="Times New Roman"/>
                <w:sz w:val="24"/>
                <w:szCs w:val="24"/>
              </w:rPr>
            </w:pPr>
            <w:r>
              <w:rPr>
                <w:rFonts w:ascii="Times New Roman" w:hAnsi="Times New Roman" w:cs="Times New Roman"/>
                <w:sz w:val="24"/>
                <w:szCs w:val="24"/>
              </w:rPr>
              <w:t xml:space="preserve">Regulas Nr. 1407/2013 4.panta 3.punkta </w:t>
            </w:r>
            <w:r w:rsidR="007B7E7A">
              <w:rPr>
                <w:rFonts w:ascii="Times New Roman" w:hAnsi="Times New Roman" w:cs="Times New Roman"/>
                <w:sz w:val="24"/>
                <w:szCs w:val="24"/>
              </w:rPr>
              <w:t xml:space="preserve">“a” </w:t>
            </w:r>
            <w:r>
              <w:rPr>
                <w:rFonts w:ascii="Times New Roman" w:hAnsi="Times New Roman" w:cs="Times New Roman"/>
                <w:sz w:val="24"/>
                <w:szCs w:val="24"/>
              </w:rPr>
              <w:t>apakšpunkts</w:t>
            </w:r>
          </w:p>
        </w:tc>
        <w:tc>
          <w:tcPr>
            <w:tcW w:w="2034" w:type="dxa"/>
            <w:gridSpan w:val="2"/>
            <w:tcBorders>
              <w:top w:val="single" w:sz="4" w:space="0" w:color="000000"/>
              <w:left w:val="single" w:sz="4" w:space="0" w:color="000000"/>
              <w:bottom w:val="single" w:sz="4" w:space="0" w:color="000000"/>
              <w:right w:val="single" w:sz="4" w:space="0" w:color="000000"/>
            </w:tcBorders>
          </w:tcPr>
          <w:p w:rsidR="002918F3" w:rsidRPr="00E51469" w:rsidRDefault="00805400" w:rsidP="002918F3">
            <w:pPr>
              <w:rPr>
                <w:rFonts w:ascii="Times New Roman" w:hAnsi="Times New Roman" w:cs="Times New Roman"/>
                <w:sz w:val="24"/>
                <w:szCs w:val="24"/>
              </w:rPr>
            </w:pPr>
            <w:r>
              <w:rPr>
                <w:rFonts w:ascii="Times New Roman" w:hAnsi="Times New Roman" w:cs="Times New Roman"/>
                <w:sz w:val="24"/>
                <w:szCs w:val="24"/>
              </w:rPr>
              <w:t>10.2</w:t>
            </w:r>
            <w:r w:rsidR="002918F3">
              <w:rPr>
                <w:rFonts w:ascii="Times New Roman" w:hAnsi="Times New Roman" w:cs="Times New Roman"/>
                <w:sz w:val="24"/>
                <w:szCs w:val="24"/>
              </w:rPr>
              <w:t>.</w:t>
            </w:r>
            <w:r w:rsidR="002918F3">
              <w:t xml:space="preserve"> </w:t>
            </w:r>
            <w:r w:rsidR="002918F3" w:rsidRPr="00E769B6">
              <w:rPr>
                <w:rFonts w:ascii="Times New Roman" w:hAnsi="Times New Roman" w:cs="Times New Roman"/>
                <w:sz w:val="24"/>
                <w:szCs w:val="24"/>
              </w:rPr>
              <w:t>apakšpunkts</w:t>
            </w:r>
          </w:p>
        </w:tc>
        <w:tc>
          <w:tcPr>
            <w:tcW w:w="1990" w:type="dxa"/>
            <w:gridSpan w:val="2"/>
            <w:tcBorders>
              <w:top w:val="single" w:sz="4" w:space="0" w:color="000000"/>
              <w:left w:val="single" w:sz="4" w:space="0" w:color="000000"/>
              <w:bottom w:val="single" w:sz="4" w:space="0" w:color="000000"/>
              <w:right w:val="single" w:sz="4" w:space="0" w:color="000000"/>
            </w:tcBorders>
          </w:tcPr>
          <w:p w:rsidR="002918F3" w:rsidRDefault="002918F3" w:rsidP="002918F3">
            <w:pPr>
              <w:rPr>
                <w:rFonts w:ascii="Times New Roman" w:hAnsi="Times New Roman" w:cs="Times New Roman"/>
                <w:sz w:val="24"/>
                <w:szCs w:val="24"/>
              </w:rPr>
            </w:pPr>
            <w:r>
              <w:rPr>
                <w:rFonts w:ascii="Times New Roman" w:hAnsi="Times New Roman" w:cs="Times New Roman"/>
                <w:sz w:val="24"/>
                <w:szCs w:val="24"/>
              </w:rPr>
              <w:t xml:space="preserve">Ieviesta </w:t>
            </w:r>
            <w:r w:rsidRPr="00E769B6">
              <w:rPr>
                <w:rFonts w:ascii="Times New Roman" w:hAnsi="Times New Roman" w:cs="Times New Roman"/>
                <w:sz w:val="24"/>
                <w:szCs w:val="24"/>
              </w:rPr>
              <w:t>pilnībā</w:t>
            </w:r>
          </w:p>
        </w:tc>
        <w:tc>
          <w:tcPr>
            <w:tcW w:w="3056" w:type="dxa"/>
            <w:tcBorders>
              <w:top w:val="single" w:sz="4" w:space="0" w:color="000000"/>
              <w:left w:val="single" w:sz="4" w:space="0" w:color="000000"/>
              <w:bottom w:val="single" w:sz="4" w:space="0" w:color="000000"/>
              <w:right w:val="single" w:sz="4" w:space="0" w:color="000000"/>
            </w:tcBorders>
          </w:tcPr>
          <w:p w:rsidR="002918F3" w:rsidRPr="00E51469" w:rsidRDefault="002918F3" w:rsidP="002918F3">
            <w:pPr>
              <w:jc w:val="center"/>
              <w:rPr>
                <w:rFonts w:ascii="Times New Roman" w:hAnsi="Times New Roman" w:cs="Times New Roman"/>
                <w:iCs/>
                <w:sz w:val="24"/>
                <w:szCs w:val="24"/>
              </w:rPr>
            </w:pPr>
            <w:r w:rsidRPr="00E769B6">
              <w:rPr>
                <w:rFonts w:ascii="Times New Roman" w:hAnsi="Times New Roman" w:cs="Times New Roman"/>
                <w:iCs/>
                <w:sz w:val="24"/>
                <w:szCs w:val="24"/>
              </w:rPr>
              <w:t>Neparedz stingrākas prasības</w:t>
            </w:r>
          </w:p>
        </w:tc>
      </w:tr>
      <w:tr w:rsidR="008449FD" w:rsidRPr="00CC0A44" w:rsidTr="005201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547" w:type="dxa"/>
            <w:gridSpan w:val="2"/>
            <w:tcBorders>
              <w:top w:val="single" w:sz="4" w:space="0" w:color="000000"/>
              <w:left w:val="single" w:sz="4" w:space="0" w:color="000000"/>
              <w:bottom w:val="single" w:sz="4" w:space="0" w:color="000000"/>
              <w:right w:val="single" w:sz="4" w:space="0" w:color="000000"/>
            </w:tcBorders>
          </w:tcPr>
          <w:p w:rsidR="008449FD" w:rsidRDefault="008449FD" w:rsidP="001C21BD">
            <w:pPr>
              <w:rPr>
                <w:rFonts w:ascii="Times New Roman" w:hAnsi="Times New Roman" w:cs="Times New Roman"/>
                <w:sz w:val="24"/>
                <w:szCs w:val="24"/>
              </w:rPr>
            </w:pPr>
            <w:r>
              <w:rPr>
                <w:rFonts w:ascii="Times New Roman" w:hAnsi="Times New Roman" w:cs="Times New Roman"/>
                <w:sz w:val="24"/>
                <w:szCs w:val="24"/>
              </w:rPr>
              <w:t>Regulas Nr.651/2014</w:t>
            </w:r>
            <w:r w:rsidR="001C21BD">
              <w:rPr>
                <w:rFonts w:ascii="Times New Roman" w:hAnsi="Times New Roman" w:cs="Times New Roman"/>
                <w:sz w:val="24"/>
                <w:szCs w:val="24"/>
              </w:rPr>
              <w:t xml:space="preserve">   </w:t>
            </w:r>
            <w:r w:rsidRPr="008449FD">
              <w:rPr>
                <w:rFonts w:ascii="Times New Roman" w:hAnsi="Times New Roman" w:cs="Times New Roman"/>
                <w:sz w:val="24"/>
                <w:szCs w:val="24"/>
              </w:rPr>
              <w:t xml:space="preserve"> </w:t>
            </w:r>
            <w:r>
              <w:rPr>
                <w:rFonts w:ascii="Times New Roman" w:hAnsi="Times New Roman" w:cs="Times New Roman"/>
                <w:sz w:val="24"/>
                <w:szCs w:val="24"/>
              </w:rPr>
              <w:t>I pielikums</w:t>
            </w:r>
          </w:p>
        </w:tc>
        <w:tc>
          <w:tcPr>
            <w:tcW w:w="2034"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Pr>
                <w:rFonts w:ascii="Times New Roman" w:hAnsi="Times New Roman" w:cs="Times New Roman"/>
                <w:sz w:val="24"/>
                <w:szCs w:val="24"/>
              </w:rPr>
              <w:t>10.2.</w:t>
            </w:r>
            <w:r>
              <w:t xml:space="preserve"> </w:t>
            </w:r>
            <w:r w:rsidRPr="00E769B6">
              <w:rPr>
                <w:rFonts w:ascii="Times New Roman" w:hAnsi="Times New Roman" w:cs="Times New Roman"/>
                <w:sz w:val="24"/>
                <w:szCs w:val="24"/>
              </w:rPr>
              <w:t>apakšpunkts</w:t>
            </w:r>
          </w:p>
        </w:tc>
        <w:tc>
          <w:tcPr>
            <w:tcW w:w="1990" w:type="dxa"/>
            <w:gridSpan w:val="2"/>
            <w:tcBorders>
              <w:top w:val="single" w:sz="4" w:space="0" w:color="000000"/>
              <w:left w:val="single" w:sz="4" w:space="0" w:color="000000"/>
              <w:bottom w:val="single" w:sz="4" w:space="0" w:color="000000"/>
              <w:right w:val="single" w:sz="4" w:space="0" w:color="000000"/>
            </w:tcBorders>
          </w:tcPr>
          <w:p w:rsidR="008449FD" w:rsidRDefault="008449FD" w:rsidP="008449FD">
            <w:pPr>
              <w:rPr>
                <w:rFonts w:ascii="Times New Roman" w:hAnsi="Times New Roman" w:cs="Times New Roman"/>
                <w:sz w:val="24"/>
                <w:szCs w:val="24"/>
              </w:rPr>
            </w:pPr>
            <w:r>
              <w:rPr>
                <w:rFonts w:ascii="Times New Roman" w:hAnsi="Times New Roman" w:cs="Times New Roman"/>
                <w:sz w:val="24"/>
                <w:szCs w:val="24"/>
              </w:rPr>
              <w:t xml:space="preserve">Ieviesta </w:t>
            </w:r>
            <w:r w:rsidRPr="00E769B6">
              <w:rPr>
                <w:rFonts w:ascii="Times New Roman" w:hAnsi="Times New Roman" w:cs="Times New Roman"/>
                <w:sz w:val="24"/>
                <w:szCs w:val="24"/>
              </w:rPr>
              <w:t>pilnībā</w:t>
            </w:r>
          </w:p>
        </w:tc>
        <w:tc>
          <w:tcPr>
            <w:tcW w:w="3056" w:type="dxa"/>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iCs/>
                <w:sz w:val="24"/>
                <w:szCs w:val="24"/>
              </w:rPr>
            </w:pPr>
            <w:r w:rsidRPr="00E769B6">
              <w:rPr>
                <w:rFonts w:ascii="Times New Roman" w:hAnsi="Times New Roman" w:cs="Times New Roman"/>
                <w:iCs/>
                <w:sz w:val="24"/>
                <w:szCs w:val="24"/>
              </w:rPr>
              <w:t>Neparedz stingrākas prasības</w:t>
            </w:r>
          </w:p>
        </w:tc>
      </w:tr>
      <w:tr w:rsidR="008449FD" w:rsidRPr="009859F9" w:rsidTr="005201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547"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Pr>
                <w:rFonts w:ascii="Times New Roman" w:hAnsi="Times New Roman" w:cs="Times New Roman"/>
                <w:sz w:val="24"/>
                <w:szCs w:val="24"/>
              </w:rPr>
              <w:t xml:space="preserve">Regulas Nr. 702/2014 I pielikuma 3.panta 3.punkts </w:t>
            </w:r>
          </w:p>
        </w:tc>
        <w:tc>
          <w:tcPr>
            <w:tcW w:w="2034"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Pr>
                <w:rFonts w:ascii="Times New Roman" w:hAnsi="Times New Roman" w:cs="Times New Roman"/>
                <w:sz w:val="24"/>
                <w:szCs w:val="24"/>
              </w:rPr>
              <w:t>10.4.</w:t>
            </w:r>
            <w:r>
              <w:t xml:space="preserve"> </w:t>
            </w:r>
            <w:r w:rsidRPr="00E769B6">
              <w:rPr>
                <w:rFonts w:ascii="Times New Roman" w:hAnsi="Times New Roman" w:cs="Times New Roman"/>
                <w:sz w:val="24"/>
                <w:szCs w:val="24"/>
              </w:rPr>
              <w:t>apakšpunkts</w:t>
            </w:r>
          </w:p>
        </w:tc>
        <w:tc>
          <w:tcPr>
            <w:tcW w:w="1990"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Pr>
                <w:rFonts w:ascii="Times New Roman" w:hAnsi="Times New Roman" w:cs="Times New Roman"/>
                <w:sz w:val="24"/>
                <w:szCs w:val="24"/>
              </w:rPr>
              <w:t xml:space="preserve">Ieviesta </w:t>
            </w:r>
            <w:r w:rsidRPr="00E769B6">
              <w:rPr>
                <w:rFonts w:ascii="Times New Roman" w:hAnsi="Times New Roman" w:cs="Times New Roman"/>
                <w:sz w:val="24"/>
                <w:szCs w:val="24"/>
              </w:rPr>
              <w:t>pilnībā</w:t>
            </w:r>
          </w:p>
        </w:tc>
        <w:tc>
          <w:tcPr>
            <w:tcW w:w="3056" w:type="dxa"/>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iCs/>
                <w:sz w:val="24"/>
                <w:szCs w:val="24"/>
              </w:rPr>
            </w:pPr>
            <w:r w:rsidRPr="00E769B6">
              <w:rPr>
                <w:rFonts w:ascii="Times New Roman" w:hAnsi="Times New Roman" w:cs="Times New Roman"/>
                <w:iCs/>
                <w:sz w:val="24"/>
                <w:szCs w:val="24"/>
              </w:rPr>
              <w:t>Neparedz stingrākas prasības</w:t>
            </w:r>
          </w:p>
        </w:tc>
      </w:tr>
      <w:tr w:rsidR="008449FD" w:rsidRPr="009859F9" w:rsidTr="005201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547"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sidRPr="00E51469">
              <w:rPr>
                <w:rFonts w:ascii="Times New Roman" w:hAnsi="Times New Roman" w:cs="Times New Roman"/>
                <w:sz w:val="24"/>
                <w:szCs w:val="24"/>
              </w:rPr>
              <w:t xml:space="preserve">Regulas </w:t>
            </w:r>
            <w:r>
              <w:rPr>
                <w:rFonts w:ascii="Times New Roman" w:hAnsi="Times New Roman" w:cs="Times New Roman"/>
                <w:sz w:val="24"/>
                <w:szCs w:val="24"/>
              </w:rPr>
              <w:t>N</w:t>
            </w:r>
            <w:r w:rsidRPr="00E51469">
              <w:rPr>
                <w:rFonts w:ascii="Times New Roman" w:hAnsi="Times New Roman" w:cs="Times New Roman"/>
                <w:sz w:val="24"/>
                <w:szCs w:val="24"/>
              </w:rPr>
              <w:t xml:space="preserve">r.1407/2013 1.panta 1.punkta </w:t>
            </w:r>
            <w:r>
              <w:rPr>
                <w:rFonts w:ascii="Times New Roman" w:hAnsi="Times New Roman" w:cs="Times New Roman"/>
                <w:sz w:val="24"/>
                <w:szCs w:val="24"/>
              </w:rPr>
              <w:t>“</w:t>
            </w:r>
            <w:r w:rsidRPr="00E51469">
              <w:rPr>
                <w:rFonts w:ascii="Times New Roman" w:hAnsi="Times New Roman" w:cs="Times New Roman"/>
                <w:sz w:val="24"/>
                <w:szCs w:val="24"/>
              </w:rPr>
              <w:t>a</w:t>
            </w:r>
            <w:r>
              <w:rPr>
                <w:rFonts w:ascii="Times New Roman" w:hAnsi="Times New Roman" w:cs="Times New Roman"/>
                <w:sz w:val="24"/>
                <w:szCs w:val="24"/>
              </w:rPr>
              <w:t>”</w:t>
            </w:r>
            <w:r w:rsidRPr="00E51469">
              <w:rPr>
                <w:rFonts w:ascii="Times New Roman" w:hAnsi="Times New Roman" w:cs="Times New Roman"/>
                <w:sz w:val="24"/>
                <w:szCs w:val="24"/>
              </w:rPr>
              <w:t xml:space="preserve">, </w:t>
            </w:r>
            <w:r>
              <w:rPr>
                <w:rFonts w:ascii="Times New Roman" w:hAnsi="Times New Roman" w:cs="Times New Roman"/>
                <w:sz w:val="24"/>
                <w:szCs w:val="24"/>
              </w:rPr>
              <w:t>“</w:t>
            </w:r>
            <w:r w:rsidRPr="00E51469">
              <w:rPr>
                <w:rFonts w:ascii="Times New Roman" w:hAnsi="Times New Roman" w:cs="Times New Roman"/>
                <w:sz w:val="24"/>
                <w:szCs w:val="24"/>
              </w:rPr>
              <w:t>b</w:t>
            </w:r>
            <w:r>
              <w:rPr>
                <w:rFonts w:ascii="Times New Roman" w:hAnsi="Times New Roman" w:cs="Times New Roman"/>
                <w:sz w:val="24"/>
                <w:szCs w:val="24"/>
              </w:rPr>
              <w:t>”</w:t>
            </w:r>
            <w:r w:rsidRPr="00E51469">
              <w:rPr>
                <w:rFonts w:ascii="Times New Roman" w:hAnsi="Times New Roman" w:cs="Times New Roman"/>
                <w:sz w:val="24"/>
                <w:szCs w:val="24"/>
              </w:rPr>
              <w:t xml:space="preserve">, </w:t>
            </w:r>
            <w:r>
              <w:rPr>
                <w:rFonts w:ascii="Times New Roman" w:hAnsi="Times New Roman" w:cs="Times New Roman"/>
                <w:sz w:val="24"/>
                <w:szCs w:val="24"/>
              </w:rPr>
              <w:t>“</w:t>
            </w:r>
            <w:r w:rsidRPr="00E51469">
              <w:rPr>
                <w:rFonts w:ascii="Times New Roman" w:hAnsi="Times New Roman" w:cs="Times New Roman"/>
                <w:sz w:val="24"/>
                <w:szCs w:val="24"/>
              </w:rPr>
              <w:t>c</w:t>
            </w:r>
            <w:r>
              <w:rPr>
                <w:rFonts w:ascii="Times New Roman" w:hAnsi="Times New Roman" w:cs="Times New Roman"/>
                <w:sz w:val="24"/>
                <w:szCs w:val="24"/>
              </w:rPr>
              <w:t>”</w:t>
            </w:r>
            <w:r w:rsidRPr="00E51469">
              <w:rPr>
                <w:rFonts w:ascii="Times New Roman" w:hAnsi="Times New Roman" w:cs="Times New Roman"/>
                <w:sz w:val="24"/>
                <w:szCs w:val="24"/>
              </w:rPr>
              <w:t xml:space="preserve">, </w:t>
            </w:r>
            <w:r>
              <w:rPr>
                <w:rFonts w:ascii="Times New Roman" w:hAnsi="Times New Roman" w:cs="Times New Roman"/>
                <w:sz w:val="24"/>
                <w:szCs w:val="24"/>
              </w:rPr>
              <w:t>“</w:t>
            </w:r>
            <w:r w:rsidRPr="00E51469">
              <w:rPr>
                <w:rFonts w:ascii="Times New Roman" w:hAnsi="Times New Roman" w:cs="Times New Roman"/>
                <w:sz w:val="24"/>
                <w:szCs w:val="24"/>
              </w:rPr>
              <w:t>d</w:t>
            </w:r>
            <w:r>
              <w:rPr>
                <w:rFonts w:ascii="Times New Roman" w:hAnsi="Times New Roman" w:cs="Times New Roman"/>
                <w:sz w:val="24"/>
                <w:szCs w:val="24"/>
              </w:rPr>
              <w:t>” un</w:t>
            </w:r>
            <w:r w:rsidRPr="00E51469">
              <w:rPr>
                <w:rFonts w:ascii="Times New Roman" w:hAnsi="Times New Roman" w:cs="Times New Roman"/>
                <w:sz w:val="24"/>
                <w:szCs w:val="24"/>
              </w:rPr>
              <w:t xml:space="preserve"> </w:t>
            </w:r>
            <w:r>
              <w:rPr>
                <w:rFonts w:ascii="Times New Roman" w:hAnsi="Times New Roman" w:cs="Times New Roman"/>
                <w:sz w:val="24"/>
                <w:szCs w:val="24"/>
              </w:rPr>
              <w:t>“</w:t>
            </w:r>
            <w:r w:rsidRPr="00E51469">
              <w:rPr>
                <w:rFonts w:ascii="Times New Roman" w:hAnsi="Times New Roman" w:cs="Times New Roman"/>
                <w:sz w:val="24"/>
                <w:szCs w:val="24"/>
              </w:rPr>
              <w:t>e</w:t>
            </w:r>
            <w:r>
              <w:rPr>
                <w:rFonts w:ascii="Times New Roman" w:hAnsi="Times New Roman" w:cs="Times New Roman"/>
                <w:sz w:val="24"/>
                <w:szCs w:val="24"/>
              </w:rPr>
              <w:t>” apakšpunkts</w:t>
            </w:r>
            <w:r w:rsidRPr="00E51469">
              <w:rPr>
                <w:rFonts w:ascii="Times New Roman" w:hAnsi="Times New Roman" w:cs="Times New Roman"/>
                <w:sz w:val="24"/>
                <w:szCs w:val="24"/>
              </w:rPr>
              <w:t xml:space="preserve"> </w:t>
            </w:r>
          </w:p>
        </w:tc>
        <w:tc>
          <w:tcPr>
            <w:tcW w:w="2034"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sidRPr="00E51469">
              <w:rPr>
                <w:rFonts w:ascii="Times New Roman" w:hAnsi="Times New Roman" w:cs="Times New Roman"/>
                <w:sz w:val="24"/>
                <w:szCs w:val="24"/>
              </w:rPr>
              <w:t>1</w:t>
            </w:r>
            <w:r>
              <w:rPr>
                <w:rFonts w:ascii="Times New Roman" w:hAnsi="Times New Roman" w:cs="Times New Roman"/>
                <w:sz w:val="24"/>
                <w:szCs w:val="24"/>
              </w:rPr>
              <w:t>1</w:t>
            </w:r>
            <w:r w:rsidRPr="00E51469">
              <w:rPr>
                <w:rFonts w:ascii="Times New Roman" w:hAnsi="Times New Roman" w:cs="Times New Roman"/>
                <w:sz w:val="24"/>
                <w:szCs w:val="24"/>
              </w:rPr>
              <w:t>.1.apakšpunkts</w:t>
            </w:r>
          </w:p>
        </w:tc>
        <w:tc>
          <w:tcPr>
            <w:tcW w:w="1990"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Pr>
                <w:rFonts w:ascii="Times New Roman" w:hAnsi="Times New Roman" w:cs="Times New Roman"/>
                <w:sz w:val="24"/>
                <w:szCs w:val="24"/>
              </w:rPr>
              <w:t xml:space="preserve">Ieviesta </w:t>
            </w:r>
            <w:r w:rsidRPr="00E51469">
              <w:rPr>
                <w:rFonts w:ascii="Times New Roman" w:hAnsi="Times New Roman" w:cs="Times New Roman"/>
                <w:sz w:val="24"/>
                <w:szCs w:val="24"/>
              </w:rPr>
              <w:t>pilnībā</w:t>
            </w:r>
          </w:p>
        </w:tc>
        <w:tc>
          <w:tcPr>
            <w:tcW w:w="3056" w:type="dxa"/>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8449FD" w:rsidRPr="009859F9" w:rsidTr="005201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547"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sidRPr="00E51469">
              <w:rPr>
                <w:rFonts w:ascii="Times New Roman" w:hAnsi="Times New Roman" w:cs="Times New Roman"/>
                <w:sz w:val="24"/>
                <w:szCs w:val="24"/>
              </w:rPr>
              <w:t xml:space="preserve">Regulas </w:t>
            </w:r>
            <w:r>
              <w:rPr>
                <w:rFonts w:ascii="Times New Roman" w:hAnsi="Times New Roman" w:cs="Times New Roman"/>
                <w:sz w:val="24"/>
                <w:szCs w:val="24"/>
              </w:rPr>
              <w:t>N</w:t>
            </w:r>
            <w:r w:rsidRPr="00E51469">
              <w:rPr>
                <w:rFonts w:ascii="Times New Roman" w:hAnsi="Times New Roman" w:cs="Times New Roman"/>
                <w:sz w:val="24"/>
                <w:szCs w:val="24"/>
              </w:rPr>
              <w:t xml:space="preserve">r.1408/2013 1.panta 1.punkta </w:t>
            </w:r>
            <w:r>
              <w:rPr>
                <w:rFonts w:ascii="Times New Roman" w:hAnsi="Times New Roman" w:cs="Times New Roman"/>
                <w:sz w:val="24"/>
                <w:szCs w:val="24"/>
              </w:rPr>
              <w:t>“</w:t>
            </w:r>
            <w:r w:rsidRPr="00E51469">
              <w:rPr>
                <w:rFonts w:ascii="Times New Roman" w:hAnsi="Times New Roman" w:cs="Times New Roman"/>
                <w:sz w:val="24"/>
                <w:szCs w:val="24"/>
              </w:rPr>
              <w:t>a</w:t>
            </w:r>
            <w:r>
              <w:rPr>
                <w:rFonts w:ascii="Times New Roman" w:hAnsi="Times New Roman" w:cs="Times New Roman"/>
                <w:sz w:val="24"/>
                <w:szCs w:val="24"/>
              </w:rPr>
              <w:t>”</w:t>
            </w:r>
            <w:r w:rsidRPr="00E51469">
              <w:rPr>
                <w:rFonts w:ascii="Times New Roman" w:hAnsi="Times New Roman" w:cs="Times New Roman"/>
                <w:sz w:val="24"/>
                <w:szCs w:val="24"/>
              </w:rPr>
              <w:t xml:space="preserve">, </w:t>
            </w:r>
            <w:r>
              <w:rPr>
                <w:rFonts w:ascii="Times New Roman" w:hAnsi="Times New Roman" w:cs="Times New Roman"/>
                <w:sz w:val="24"/>
                <w:szCs w:val="24"/>
              </w:rPr>
              <w:t>“</w:t>
            </w:r>
            <w:r w:rsidRPr="00E51469">
              <w:rPr>
                <w:rFonts w:ascii="Times New Roman" w:hAnsi="Times New Roman" w:cs="Times New Roman"/>
                <w:sz w:val="24"/>
                <w:szCs w:val="24"/>
              </w:rPr>
              <w:t>b</w:t>
            </w:r>
            <w:r>
              <w:rPr>
                <w:rFonts w:ascii="Times New Roman" w:hAnsi="Times New Roman" w:cs="Times New Roman"/>
                <w:sz w:val="24"/>
                <w:szCs w:val="24"/>
              </w:rPr>
              <w:t>”</w:t>
            </w:r>
            <w:r w:rsidRPr="00E51469">
              <w:rPr>
                <w:rFonts w:ascii="Times New Roman" w:hAnsi="Times New Roman" w:cs="Times New Roman"/>
                <w:sz w:val="24"/>
                <w:szCs w:val="24"/>
              </w:rPr>
              <w:t xml:space="preserve"> </w:t>
            </w:r>
            <w:r>
              <w:rPr>
                <w:rFonts w:ascii="Times New Roman" w:hAnsi="Times New Roman" w:cs="Times New Roman"/>
                <w:sz w:val="24"/>
                <w:szCs w:val="24"/>
              </w:rPr>
              <w:t>un “</w:t>
            </w:r>
            <w:r w:rsidRPr="00E51469">
              <w:rPr>
                <w:rFonts w:ascii="Times New Roman" w:hAnsi="Times New Roman" w:cs="Times New Roman"/>
                <w:sz w:val="24"/>
                <w:szCs w:val="24"/>
              </w:rPr>
              <w:t>c</w:t>
            </w:r>
            <w:r>
              <w:rPr>
                <w:rFonts w:ascii="Times New Roman" w:hAnsi="Times New Roman" w:cs="Times New Roman"/>
                <w:sz w:val="24"/>
                <w:szCs w:val="24"/>
              </w:rPr>
              <w:t>”</w:t>
            </w:r>
            <w:r w:rsidRPr="00E51469">
              <w:rPr>
                <w:rFonts w:ascii="Times New Roman" w:hAnsi="Times New Roman" w:cs="Times New Roman"/>
                <w:sz w:val="24"/>
                <w:szCs w:val="24"/>
              </w:rPr>
              <w:t xml:space="preserve"> </w:t>
            </w:r>
            <w:r>
              <w:rPr>
                <w:rFonts w:ascii="Times New Roman" w:hAnsi="Times New Roman" w:cs="Times New Roman"/>
                <w:sz w:val="24"/>
                <w:szCs w:val="24"/>
              </w:rPr>
              <w:t>apakšpunkts</w:t>
            </w:r>
          </w:p>
        </w:tc>
        <w:tc>
          <w:tcPr>
            <w:tcW w:w="2034"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sidRPr="00E51469">
              <w:rPr>
                <w:rFonts w:ascii="Times New Roman" w:hAnsi="Times New Roman" w:cs="Times New Roman"/>
                <w:sz w:val="24"/>
                <w:szCs w:val="24"/>
              </w:rPr>
              <w:t>1</w:t>
            </w:r>
            <w:r>
              <w:rPr>
                <w:rFonts w:ascii="Times New Roman" w:hAnsi="Times New Roman" w:cs="Times New Roman"/>
                <w:sz w:val="24"/>
                <w:szCs w:val="24"/>
              </w:rPr>
              <w:t>1</w:t>
            </w:r>
            <w:r w:rsidRPr="00E51469">
              <w:rPr>
                <w:rFonts w:ascii="Times New Roman" w:hAnsi="Times New Roman" w:cs="Times New Roman"/>
                <w:sz w:val="24"/>
                <w:szCs w:val="24"/>
              </w:rPr>
              <w:t>.2.apakšpunkts</w:t>
            </w:r>
          </w:p>
        </w:tc>
        <w:tc>
          <w:tcPr>
            <w:tcW w:w="1990"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Pr>
                <w:rFonts w:ascii="Times New Roman" w:hAnsi="Times New Roman" w:cs="Times New Roman"/>
                <w:sz w:val="24"/>
                <w:szCs w:val="24"/>
              </w:rPr>
              <w:t xml:space="preserve">Ieviesta </w:t>
            </w:r>
            <w:r w:rsidRPr="00E51469">
              <w:rPr>
                <w:rFonts w:ascii="Times New Roman" w:hAnsi="Times New Roman" w:cs="Times New Roman"/>
                <w:sz w:val="24"/>
                <w:szCs w:val="24"/>
              </w:rPr>
              <w:t>pilnībā</w:t>
            </w:r>
          </w:p>
        </w:tc>
        <w:tc>
          <w:tcPr>
            <w:tcW w:w="3056" w:type="dxa"/>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8449FD" w:rsidRPr="00CC0A44" w:rsidTr="005201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547"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sidRPr="00E51469">
              <w:rPr>
                <w:rFonts w:ascii="Times New Roman" w:hAnsi="Times New Roman" w:cs="Times New Roman"/>
                <w:sz w:val="24"/>
                <w:szCs w:val="24"/>
              </w:rPr>
              <w:t xml:space="preserve">Regulas </w:t>
            </w:r>
            <w:r>
              <w:rPr>
                <w:rFonts w:ascii="Times New Roman" w:hAnsi="Times New Roman" w:cs="Times New Roman"/>
                <w:sz w:val="24"/>
                <w:szCs w:val="24"/>
              </w:rPr>
              <w:t>N</w:t>
            </w:r>
            <w:r w:rsidRPr="00E51469">
              <w:rPr>
                <w:rFonts w:ascii="Times New Roman" w:hAnsi="Times New Roman" w:cs="Times New Roman"/>
                <w:sz w:val="24"/>
                <w:szCs w:val="24"/>
              </w:rPr>
              <w:t xml:space="preserve">r.717/2014 </w:t>
            </w:r>
          </w:p>
          <w:p w:rsidR="008449FD" w:rsidRPr="00E51469" w:rsidRDefault="008449FD" w:rsidP="008449FD">
            <w:pPr>
              <w:rPr>
                <w:rFonts w:ascii="Times New Roman" w:hAnsi="Times New Roman" w:cs="Times New Roman"/>
                <w:sz w:val="24"/>
                <w:szCs w:val="24"/>
              </w:rPr>
            </w:pPr>
            <w:r w:rsidRPr="00E51469">
              <w:rPr>
                <w:rFonts w:ascii="Times New Roman" w:hAnsi="Times New Roman" w:cs="Times New Roman"/>
                <w:sz w:val="24"/>
                <w:szCs w:val="24"/>
              </w:rPr>
              <w:t>1.panta 1.punkts</w:t>
            </w:r>
          </w:p>
        </w:tc>
        <w:tc>
          <w:tcPr>
            <w:tcW w:w="2034"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sidRPr="00E51469">
              <w:rPr>
                <w:rFonts w:ascii="Times New Roman" w:hAnsi="Times New Roman" w:cs="Times New Roman"/>
                <w:sz w:val="24"/>
                <w:szCs w:val="24"/>
              </w:rPr>
              <w:t>1</w:t>
            </w:r>
            <w:r>
              <w:rPr>
                <w:rFonts w:ascii="Times New Roman" w:hAnsi="Times New Roman" w:cs="Times New Roman"/>
                <w:sz w:val="24"/>
                <w:szCs w:val="24"/>
              </w:rPr>
              <w:t>1</w:t>
            </w:r>
            <w:r w:rsidRPr="00E51469">
              <w:rPr>
                <w:rFonts w:ascii="Times New Roman" w:hAnsi="Times New Roman" w:cs="Times New Roman"/>
                <w:sz w:val="24"/>
                <w:szCs w:val="24"/>
              </w:rPr>
              <w:t>.3.apakšpunkts</w:t>
            </w:r>
          </w:p>
        </w:tc>
        <w:tc>
          <w:tcPr>
            <w:tcW w:w="1990"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Pr>
                <w:rFonts w:ascii="Times New Roman" w:hAnsi="Times New Roman" w:cs="Times New Roman"/>
                <w:sz w:val="24"/>
                <w:szCs w:val="24"/>
              </w:rPr>
              <w:t xml:space="preserve">Ieviesta </w:t>
            </w:r>
            <w:r w:rsidRPr="00E51469">
              <w:rPr>
                <w:rFonts w:ascii="Times New Roman" w:hAnsi="Times New Roman" w:cs="Times New Roman"/>
                <w:sz w:val="24"/>
                <w:szCs w:val="24"/>
              </w:rPr>
              <w:t>pilnībā</w:t>
            </w:r>
          </w:p>
        </w:tc>
        <w:tc>
          <w:tcPr>
            <w:tcW w:w="3056" w:type="dxa"/>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sidRPr="00E51469">
              <w:rPr>
                <w:rFonts w:ascii="Times New Roman" w:hAnsi="Times New Roman" w:cs="Times New Roman"/>
                <w:iCs/>
                <w:sz w:val="24"/>
                <w:szCs w:val="24"/>
              </w:rPr>
              <w:t>Neparedz stingrākas prasības</w:t>
            </w:r>
          </w:p>
        </w:tc>
      </w:tr>
      <w:tr w:rsidR="008449FD" w:rsidRPr="00CC0A44" w:rsidTr="005201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547"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sidRPr="00E51469">
              <w:rPr>
                <w:rFonts w:ascii="Times New Roman" w:hAnsi="Times New Roman" w:cs="Times New Roman"/>
                <w:sz w:val="24"/>
                <w:szCs w:val="24"/>
              </w:rPr>
              <w:t xml:space="preserve">Regulas </w:t>
            </w:r>
            <w:r>
              <w:rPr>
                <w:rFonts w:ascii="Times New Roman" w:hAnsi="Times New Roman" w:cs="Times New Roman"/>
                <w:sz w:val="24"/>
                <w:szCs w:val="24"/>
              </w:rPr>
              <w:t>N</w:t>
            </w:r>
            <w:r w:rsidRPr="00E51469">
              <w:rPr>
                <w:rFonts w:ascii="Times New Roman" w:hAnsi="Times New Roman" w:cs="Times New Roman"/>
                <w:sz w:val="24"/>
                <w:szCs w:val="24"/>
              </w:rPr>
              <w:t>r.1407/2013 1.panta 2.punkt</w:t>
            </w:r>
            <w:r>
              <w:rPr>
                <w:rFonts w:ascii="Times New Roman" w:hAnsi="Times New Roman" w:cs="Times New Roman"/>
                <w:sz w:val="24"/>
                <w:szCs w:val="24"/>
              </w:rPr>
              <w:t>s</w:t>
            </w:r>
          </w:p>
        </w:tc>
        <w:tc>
          <w:tcPr>
            <w:tcW w:w="2034"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Pr>
                <w:rFonts w:ascii="Times New Roman" w:hAnsi="Times New Roman" w:cs="Times New Roman"/>
                <w:sz w:val="24"/>
                <w:szCs w:val="24"/>
              </w:rPr>
              <w:t>19</w:t>
            </w:r>
            <w:r w:rsidRPr="00E51469">
              <w:rPr>
                <w:rFonts w:ascii="Times New Roman" w:hAnsi="Times New Roman" w:cs="Times New Roman"/>
                <w:sz w:val="24"/>
                <w:szCs w:val="24"/>
              </w:rPr>
              <w:t xml:space="preserve">.1.apakšpunkts </w:t>
            </w:r>
          </w:p>
        </w:tc>
        <w:tc>
          <w:tcPr>
            <w:tcW w:w="1990"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Pr>
                <w:rFonts w:ascii="Times New Roman" w:hAnsi="Times New Roman" w:cs="Times New Roman"/>
                <w:sz w:val="24"/>
                <w:szCs w:val="24"/>
              </w:rPr>
              <w:t xml:space="preserve">Ieviesta </w:t>
            </w:r>
            <w:r w:rsidRPr="00E51469">
              <w:rPr>
                <w:rFonts w:ascii="Times New Roman" w:hAnsi="Times New Roman" w:cs="Times New Roman"/>
                <w:sz w:val="24"/>
                <w:szCs w:val="24"/>
              </w:rPr>
              <w:t>pilnībā</w:t>
            </w:r>
          </w:p>
        </w:tc>
        <w:tc>
          <w:tcPr>
            <w:tcW w:w="3056" w:type="dxa"/>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8449FD" w:rsidRPr="00923F02" w:rsidTr="005201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547"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color w:val="8496B0" w:themeColor="text2" w:themeTint="99"/>
                <w:sz w:val="24"/>
                <w:szCs w:val="24"/>
              </w:rPr>
            </w:pPr>
            <w:r w:rsidRPr="00E51469">
              <w:rPr>
                <w:rFonts w:ascii="Times New Roman" w:hAnsi="Times New Roman" w:cs="Times New Roman"/>
                <w:sz w:val="24"/>
                <w:szCs w:val="24"/>
              </w:rPr>
              <w:t>Regulas nr.</w:t>
            </w:r>
            <w:r w:rsidRPr="00E51469">
              <w:rPr>
                <w:rFonts w:ascii="Times New Roman" w:hAnsi="Times New Roman" w:cs="Times New Roman"/>
                <w:sz w:val="24"/>
                <w:szCs w:val="24"/>
                <w:lang w:val="en-US"/>
              </w:rPr>
              <w:t>1408</w:t>
            </w:r>
            <w:r w:rsidRPr="00E51469">
              <w:rPr>
                <w:rFonts w:ascii="Times New Roman" w:hAnsi="Times New Roman" w:cs="Times New Roman"/>
                <w:sz w:val="24"/>
                <w:szCs w:val="24"/>
              </w:rPr>
              <w:t>/201</w:t>
            </w:r>
            <w:r w:rsidRPr="00E51469">
              <w:rPr>
                <w:rFonts w:ascii="Times New Roman" w:hAnsi="Times New Roman" w:cs="Times New Roman"/>
                <w:sz w:val="24"/>
                <w:szCs w:val="24"/>
                <w:lang w:val="en-US"/>
              </w:rPr>
              <w:t>3</w:t>
            </w:r>
            <w:r w:rsidRPr="00E51469">
              <w:rPr>
                <w:rFonts w:ascii="Times New Roman" w:hAnsi="Times New Roman" w:cs="Times New Roman"/>
                <w:sz w:val="24"/>
                <w:szCs w:val="24"/>
              </w:rPr>
              <w:t xml:space="preserve">  </w:t>
            </w:r>
            <w:r w:rsidRPr="00E51469">
              <w:rPr>
                <w:rFonts w:ascii="Times New Roman" w:hAnsi="Times New Roman" w:cs="Times New Roman"/>
                <w:sz w:val="24"/>
                <w:szCs w:val="24"/>
                <w:lang w:val="ru-RU"/>
              </w:rPr>
              <w:t>1</w:t>
            </w:r>
            <w:r w:rsidRPr="00E51469">
              <w:rPr>
                <w:rFonts w:ascii="Times New Roman" w:hAnsi="Times New Roman" w:cs="Times New Roman"/>
                <w:sz w:val="24"/>
                <w:szCs w:val="24"/>
              </w:rPr>
              <w:t>.panta 2.punkt</w:t>
            </w:r>
            <w:r>
              <w:rPr>
                <w:rFonts w:ascii="Times New Roman" w:hAnsi="Times New Roman" w:cs="Times New Roman"/>
                <w:sz w:val="24"/>
                <w:szCs w:val="24"/>
              </w:rPr>
              <w:t>s</w:t>
            </w:r>
            <w:r w:rsidRPr="00E51469">
              <w:rPr>
                <w:rFonts w:ascii="Times New Roman" w:hAnsi="Times New Roman" w:cs="Times New Roman"/>
                <w:sz w:val="24"/>
                <w:szCs w:val="24"/>
              </w:rPr>
              <w:t xml:space="preserve"> </w:t>
            </w:r>
          </w:p>
        </w:tc>
        <w:tc>
          <w:tcPr>
            <w:tcW w:w="2034"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color w:val="8496B0" w:themeColor="text2" w:themeTint="99"/>
                <w:sz w:val="24"/>
                <w:szCs w:val="24"/>
              </w:rPr>
            </w:pPr>
            <w:r>
              <w:rPr>
                <w:rFonts w:ascii="Times New Roman" w:hAnsi="Times New Roman" w:cs="Times New Roman"/>
                <w:sz w:val="24"/>
                <w:szCs w:val="24"/>
              </w:rPr>
              <w:t>19</w:t>
            </w:r>
            <w:r w:rsidRPr="00E51469">
              <w:rPr>
                <w:rFonts w:ascii="Times New Roman" w:hAnsi="Times New Roman" w:cs="Times New Roman"/>
                <w:sz w:val="24"/>
                <w:szCs w:val="24"/>
              </w:rPr>
              <w:t>.2.apakšpunkts</w:t>
            </w:r>
          </w:p>
        </w:tc>
        <w:tc>
          <w:tcPr>
            <w:tcW w:w="1990"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color w:val="8496B0" w:themeColor="text2" w:themeTint="99"/>
                <w:sz w:val="24"/>
                <w:szCs w:val="24"/>
              </w:rPr>
            </w:pPr>
            <w:r w:rsidRPr="0079261D">
              <w:rPr>
                <w:rFonts w:ascii="Times New Roman" w:hAnsi="Times New Roman" w:cs="Times New Roman"/>
                <w:sz w:val="24"/>
                <w:szCs w:val="24"/>
              </w:rPr>
              <w:t>Ieviesta</w:t>
            </w:r>
            <w:r w:rsidRPr="0079261D" w:rsidDel="0079261D">
              <w:rPr>
                <w:rFonts w:ascii="Times New Roman" w:hAnsi="Times New Roman" w:cs="Times New Roman"/>
                <w:sz w:val="24"/>
                <w:szCs w:val="24"/>
              </w:rPr>
              <w:t xml:space="preserve"> </w:t>
            </w:r>
            <w:r w:rsidRPr="00E51469">
              <w:rPr>
                <w:rFonts w:ascii="Times New Roman" w:hAnsi="Times New Roman" w:cs="Times New Roman"/>
                <w:sz w:val="24"/>
                <w:szCs w:val="24"/>
              </w:rPr>
              <w:t>pilnībā</w:t>
            </w:r>
          </w:p>
        </w:tc>
        <w:tc>
          <w:tcPr>
            <w:tcW w:w="3056" w:type="dxa"/>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iCs/>
                <w:color w:val="8496B0" w:themeColor="text2" w:themeTint="99"/>
                <w:sz w:val="24"/>
                <w:szCs w:val="24"/>
              </w:rPr>
            </w:pPr>
            <w:r w:rsidRPr="00E51469">
              <w:rPr>
                <w:rFonts w:ascii="Times New Roman" w:hAnsi="Times New Roman" w:cs="Times New Roman"/>
                <w:iCs/>
                <w:sz w:val="24"/>
                <w:szCs w:val="24"/>
              </w:rPr>
              <w:t>Neparedz stingrākas prasības</w:t>
            </w:r>
          </w:p>
        </w:tc>
      </w:tr>
      <w:tr w:rsidR="008449FD" w:rsidRPr="00FF5541" w:rsidTr="005201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547"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sidRPr="00E51469">
              <w:rPr>
                <w:rFonts w:ascii="Times New Roman" w:hAnsi="Times New Roman" w:cs="Times New Roman"/>
                <w:sz w:val="24"/>
                <w:szCs w:val="24"/>
              </w:rPr>
              <w:t xml:space="preserve">Regulas </w:t>
            </w:r>
            <w:r>
              <w:rPr>
                <w:rFonts w:ascii="Times New Roman" w:hAnsi="Times New Roman" w:cs="Times New Roman"/>
                <w:sz w:val="24"/>
                <w:szCs w:val="24"/>
              </w:rPr>
              <w:t>N</w:t>
            </w:r>
            <w:r w:rsidRPr="00E51469">
              <w:rPr>
                <w:rFonts w:ascii="Times New Roman" w:hAnsi="Times New Roman" w:cs="Times New Roman"/>
                <w:sz w:val="24"/>
                <w:szCs w:val="24"/>
              </w:rPr>
              <w:t>r.717/2014</w:t>
            </w:r>
          </w:p>
          <w:p w:rsidR="008449FD" w:rsidRPr="00E51469" w:rsidRDefault="008449FD" w:rsidP="008449FD">
            <w:pPr>
              <w:rPr>
                <w:rFonts w:ascii="Times New Roman" w:hAnsi="Times New Roman" w:cs="Times New Roman"/>
                <w:sz w:val="24"/>
                <w:szCs w:val="24"/>
              </w:rPr>
            </w:pPr>
            <w:r w:rsidRPr="00E51469">
              <w:rPr>
                <w:rFonts w:ascii="Times New Roman" w:hAnsi="Times New Roman" w:cs="Times New Roman"/>
                <w:sz w:val="24"/>
                <w:szCs w:val="24"/>
              </w:rPr>
              <w:t>1.panta 2.</w:t>
            </w:r>
            <w:r>
              <w:rPr>
                <w:rFonts w:ascii="Times New Roman" w:hAnsi="Times New Roman" w:cs="Times New Roman"/>
                <w:sz w:val="24"/>
                <w:szCs w:val="24"/>
              </w:rPr>
              <w:t>un 3.</w:t>
            </w:r>
            <w:r w:rsidRPr="00E51469">
              <w:rPr>
                <w:rFonts w:ascii="Times New Roman" w:hAnsi="Times New Roman" w:cs="Times New Roman"/>
                <w:sz w:val="24"/>
                <w:szCs w:val="24"/>
              </w:rPr>
              <w:t>punkt</w:t>
            </w:r>
            <w:r>
              <w:rPr>
                <w:rFonts w:ascii="Times New Roman" w:hAnsi="Times New Roman" w:cs="Times New Roman"/>
                <w:sz w:val="24"/>
                <w:szCs w:val="24"/>
              </w:rPr>
              <w:t>s</w:t>
            </w:r>
            <w:r w:rsidRPr="00E51469">
              <w:rPr>
                <w:rFonts w:ascii="Times New Roman" w:hAnsi="Times New Roman" w:cs="Times New Roman"/>
                <w:sz w:val="24"/>
                <w:szCs w:val="24"/>
              </w:rPr>
              <w:t xml:space="preserve"> </w:t>
            </w:r>
          </w:p>
        </w:tc>
        <w:tc>
          <w:tcPr>
            <w:tcW w:w="2034"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Pr>
                <w:rFonts w:ascii="Times New Roman" w:hAnsi="Times New Roman" w:cs="Times New Roman"/>
                <w:sz w:val="24"/>
                <w:szCs w:val="24"/>
              </w:rPr>
              <w:t>19</w:t>
            </w:r>
            <w:r w:rsidRPr="00E51469">
              <w:rPr>
                <w:rFonts w:ascii="Times New Roman" w:hAnsi="Times New Roman" w:cs="Times New Roman"/>
                <w:sz w:val="24"/>
                <w:szCs w:val="24"/>
              </w:rPr>
              <w:t>.3.apakšpunkts</w:t>
            </w:r>
          </w:p>
        </w:tc>
        <w:tc>
          <w:tcPr>
            <w:tcW w:w="1990"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sidRPr="0079261D">
              <w:rPr>
                <w:rFonts w:ascii="Times New Roman" w:hAnsi="Times New Roman" w:cs="Times New Roman"/>
                <w:sz w:val="24"/>
                <w:szCs w:val="24"/>
              </w:rPr>
              <w:t xml:space="preserve">Ieviesta </w:t>
            </w:r>
            <w:r w:rsidRPr="00E51469">
              <w:rPr>
                <w:rFonts w:ascii="Times New Roman" w:hAnsi="Times New Roman" w:cs="Times New Roman"/>
                <w:sz w:val="24"/>
                <w:szCs w:val="24"/>
              </w:rPr>
              <w:t>pilnībā</w:t>
            </w:r>
          </w:p>
        </w:tc>
        <w:tc>
          <w:tcPr>
            <w:tcW w:w="3056" w:type="dxa"/>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8449FD" w:rsidRPr="00FF5541" w:rsidTr="005201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547"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sidRPr="00E51469">
              <w:rPr>
                <w:rFonts w:ascii="Times New Roman" w:hAnsi="Times New Roman" w:cs="Times New Roman"/>
                <w:sz w:val="24"/>
                <w:szCs w:val="24"/>
              </w:rPr>
              <w:t xml:space="preserve">Regulas Nr.1407/2013 3.panta 2.punkts </w:t>
            </w:r>
          </w:p>
        </w:tc>
        <w:tc>
          <w:tcPr>
            <w:tcW w:w="2034"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Pr>
                <w:rFonts w:ascii="Times New Roman" w:hAnsi="Times New Roman" w:cs="Times New Roman"/>
                <w:sz w:val="24"/>
                <w:szCs w:val="24"/>
              </w:rPr>
              <w:t>20.</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sidRPr="0079261D">
              <w:rPr>
                <w:rFonts w:ascii="Times New Roman" w:hAnsi="Times New Roman" w:cs="Times New Roman"/>
                <w:sz w:val="24"/>
                <w:szCs w:val="24"/>
              </w:rPr>
              <w:t xml:space="preserve">Ieviesta </w:t>
            </w:r>
            <w:r w:rsidRPr="00E51469">
              <w:rPr>
                <w:rFonts w:ascii="Times New Roman" w:hAnsi="Times New Roman" w:cs="Times New Roman"/>
                <w:sz w:val="24"/>
                <w:szCs w:val="24"/>
              </w:rPr>
              <w:t>pilnībā</w:t>
            </w:r>
          </w:p>
        </w:tc>
        <w:tc>
          <w:tcPr>
            <w:tcW w:w="3056" w:type="dxa"/>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8449FD" w:rsidRPr="00CE798A" w:rsidTr="005201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547"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sidRPr="00E51469">
              <w:rPr>
                <w:rFonts w:ascii="Times New Roman" w:hAnsi="Times New Roman" w:cs="Times New Roman"/>
                <w:sz w:val="24"/>
                <w:szCs w:val="24"/>
              </w:rPr>
              <w:t xml:space="preserve">Regulas Nr.1408/2013 3.panta 2.punkts  </w:t>
            </w:r>
          </w:p>
        </w:tc>
        <w:tc>
          <w:tcPr>
            <w:tcW w:w="2034"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Pr>
                <w:rFonts w:ascii="Times New Roman" w:hAnsi="Times New Roman" w:cs="Times New Roman"/>
                <w:sz w:val="24"/>
                <w:szCs w:val="24"/>
              </w:rPr>
              <w:t>20.</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sidRPr="0079261D">
              <w:rPr>
                <w:rFonts w:ascii="Times New Roman" w:hAnsi="Times New Roman" w:cs="Times New Roman"/>
                <w:sz w:val="24"/>
                <w:szCs w:val="24"/>
              </w:rPr>
              <w:t xml:space="preserve">Ieviesta </w:t>
            </w:r>
            <w:r w:rsidRPr="00E51469">
              <w:rPr>
                <w:rFonts w:ascii="Times New Roman" w:hAnsi="Times New Roman" w:cs="Times New Roman"/>
                <w:sz w:val="24"/>
                <w:szCs w:val="24"/>
              </w:rPr>
              <w:t>pilnībā</w:t>
            </w:r>
          </w:p>
        </w:tc>
        <w:tc>
          <w:tcPr>
            <w:tcW w:w="3056" w:type="dxa"/>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8449FD" w:rsidRPr="00CE798A" w:rsidTr="005201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547"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sidRPr="00E51469">
              <w:rPr>
                <w:rFonts w:ascii="Times New Roman" w:hAnsi="Times New Roman" w:cs="Times New Roman"/>
                <w:sz w:val="24"/>
                <w:szCs w:val="24"/>
              </w:rPr>
              <w:t xml:space="preserve">Regulas Nr.717/2014 3.panta 2.punkts </w:t>
            </w:r>
          </w:p>
        </w:tc>
        <w:tc>
          <w:tcPr>
            <w:tcW w:w="2034"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Pr>
                <w:rFonts w:ascii="Times New Roman" w:hAnsi="Times New Roman" w:cs="Times New Roman"/>
                <w:sz w:val="24"/>
                <w:szCs w:val="24"/>
              </w:rPr>
              <w:t>20.</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sidRPr="0079261D">
              <w:rPr>
                <w:rFonts w:ascii="Times New Roman" w:hAnsi="Times New Roman" w:cs="Times New Roman"/>
                <w:sz w:val="24"/>
                <w:szCs w:val="24"/>
              </w:rPr>
              <w:t xml:space="preserve">Ieviesta </w:t>
            </w:r>
            <w:r>
              <w:rPr>
                <w:rFonts w:ascii="Times New Roman" w:hAnsi="Times New Roman" w:cs="Times New Roman"/>
                <w:sz w:val="24"/>
                <w:szCs w:val="24"/>
              </w:rPr>
              <w:t xml:space="preserve"> </w:t>
            </w:r>
            <w:r w:rsidRPr="00E51469">
              <w:rPr>
                <w:rFonts w:ascii="Times New Roman" w:hAnsi="Times New Roman" w:cs="Times New Roman"/>
                <w:sz w:val="24"/>
                <w:szCs w:val="24"/>
              </w:rPr>
              <w:t>pilnībā</w:t>
            </w:r>
          </w:p>
        </w:tc>
        <w:tc>
          <w:tcPr>
            <w:tcW w:w="3056" w:type="dxa"/>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8449FD" w:rsidRPr="00CE798A" w:rsidTr="005201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547"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sidRPr="00E51469">
              <w:rPr>
                <w:rFonts w:ascii="Times New Roman" w:hAnsi="Times New Roman" w:cs="Times New Roman"/>
                <w:sz w:val="24"/>
                <w:szCs w:val="24"/>
              </w:rPr>
              <w:lastRenderedPageBreak/>
              <w:t xml:space="preserve">Regulas Nr.1407/2013 5.panta 1. un 2.punkts </w:t>
            </w:r>
          </w:p>
        </w:tc>
        <w:tc>
          <w:tcPr>
            <w:tcW w:w="2034"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sidRPr="00E51469">
              <w:rPr>
                <w:rFonts w:ascii="Times New Roman" w:hAnsi="Times New Roman" w:cs="Times New Roman"/>
                <w:sz w:val="24"/>
                <w:szCs w:val="24"/>
              </w:rPr>
              <w:t>2</w:t>
            </w:r>
            <w:r>
              <w:rPr>
                <w:rFonts w:ascii="Times New Roman" w:hAnsi="Times New Roman" w:cs="Times New Roman"/>
                <w:sz w:val="24"/>
                <w:szCs w:val="24"/>
              </w:rPr>
              <w:t>1</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sidRPr="0079261D">
              <w:rPr>
                <w:rFonts w:ascii="Times New Roman" w:hAnsi="Times New Roman" w:cs="Times New Roman"/>
                <w:sz w:val="24"/>
                <w:szCs w:val="24"/>
              </w:rPr>
              <w:t xml:space="preserve">Ieviesta </w:t>
            </w:r>
            <w:r w:rsidRPr="00E51469">
              <w:rPr>
                <w:rFonts w:ascii="Times New Roman" w:hAnsi="Times New Roman" w:cs="Times New Roman"/>
                <w:sz w:val="24"/>
                <w:szCs w:val="24"/>
              </w:rPr>
              <w:t>pilnībā</w:t>
            </w:r>
          </w:p>
        </w:tc>
        <w:tc>
          <w:tcPr>
            <w:tcW w:w="3056" w:type="dxa"/>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8449FD" w:rsidRPr="00CE798A" w:rsidTr="005201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547"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sidRPr="00E51469">
              <w:rPr>
                <w:rFonts w:ascii="Times New Roman" w:hAnsi="Times New Roman" w:cs="Times New Roman"/>
                <w:sz w:val="24"/>
                <w:szCs w:val="24"/>
              </w:rPr>
              <w:t xml:space="preserve">Regulas Nr.1408/2013 5.panta 1.un 2.punkts </w:t>
            </w:r>
          </w:p>
        </w:tc>
        <w:tc>
          <w:tcPr>
            <w:tcW w:w="2034"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sidRPr="00E51469">
              <w:rPr>
                <w:rFonts w:ascii="Times New Roman" w:hAnsi="Times New Roman" w:cs="Times New Roman"/>
                <w:sz w:val="24"/>
                <w:szCs w:val="24"/>
              </w:rPr>
              <w:t>2</w:t>
            </w:r>
            <w:r>
              <w:rPr>
                <w:rFonts w:ascii="Times New Roman" w:hAnsi="Times New Roman" w:cs="Times New Roman"/>
                <w:sz w:val="24"/>
                <w:szCs w:val="24"/>
              </w:rPr>
              <w:t>1</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sidRPr="0079261D">
              <w:rPr>
                <w:rFonts w:ascii="Times New Roman" w:hAnsi="Times New Roman" w:cs="Times New Roman"/>
                <w:sz w:val="24"/>
                <w:szCs w:val="24"/>
              </w:rPr>
              <w:t>Ieviesta</w:t>
            </w:r>
            <w:r>
              <w:rPr>
                <w:rFonts w:ascii="Times New Roman" w:hAnsi="Times New Roman" w:cs="Times New Roman"/>
                <w:sz w:val="24"/>
                <w:szCs w:val="24"/>
              </w:rPr>
              <w:t xml:space="preserve"> </w:t>
            </w:r>
            <w:r w:rsidRPr="00E51469">
              <w:rPr>
                <w:rFonts w:ascii="Times New Roman" w:hAnsi="Times New Roman" w:cs="Times New Roman"/>
                <w:sz w:val="24"/>
                <w:szCs w:val="24"/>
              </w:rPr>
              <w:t>pilnībā</w:t>
            </w:r>
          </w:p>
        </w:tc>
        <w:tc>
          <w:tcPr>
            <w:tcW w:w="3056" w:type="dxa"/>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8449FD" w:rsidRPr="00210094" w:rsidTr="005201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547"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sidRPr="00E51469">
              <w:rPr>
                <w:rFonts w:ascii="Times New Roman" w:hAnsi="Times New Roman" w:cs="Times New Roman"/>
                <w:sz w:val="24"/>
                <w:szCs w:val="24"/>
              </w:rPr>
              <w:t xml:space="preserve">Regulas Nr.717/2014 5.panta 1.un 2.punkts  </w:t>
            </w:r>
          </w:p>
        </w:tc>
        <w:tc>
          <w:tcPr>
            <w:tcW w:w="2034"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sidRPr="00E51469">
              <w:rPr>
                <w:rFonts w:ascii="Times New Roman" w:hAnsi="Times New Roman" w:cs="Times New Roman"/>
                <w:sz w:val="24"/>
                <w:szCs w:val="24"/>
              </w:rPr>
              <w:t>2</w:t>
            </w:r>
            <w:r>
              <w:rPr>
                <w:rFonts w:ascii="Times New Roman" w:hAnsi="Times New Roman" w:cs="Times New Roman"/>
                <w:sz w:val="24"/>
                <w:szCs w:val="24"/>
              </w:rPr>
              <w:t>1</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t xml:space="preserve"> </w:t>
            </w:r>
            <w:r w:rsidRPr="0079261D">
              <w:rPr>
                <w:rFonts w:ascii="Times New Roman" w:hAnsi="Times New Roman" w:cs="Times New Roman"/>
                <w:sz w:val="24"/>
                <w:szCs w:val="24"/>
              </w:rPr>
              <w:t>Ieviesta</w:t>
            </w:r>
            <w:r>
              <w:rPr>
                <w:rFonts w:ascii="Times New Roman" w:hAnsi="Times New Roman" w:cs="Times New Roman"/>
                <w:sz w:val="24"/>
                <w:szCs w:val="24"/>
              </w:rPr>
              <w:t xml:space="preserve"> </w:t>
            </w:r>
            <w:r w:rsidRPr="00E51469">
              <w:rPr>
                <w:rFonts w:ascii="Times New Roman" w:hAnsi="Times New Roman" w:cs="Times New Roman"/>
                <w:sz w:val="24"/>
                <w:szCs w:val="24"/>
              </w:rPr>
              <w:t>pilnībā</w:t>
            </w:r>
          </w:p>
        </w:tc>
        <w:tc>
          <w:tcPr>
            <w:tcW w:w="3056" w:type="dxa"/>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8449FD" w:rsidRPr="00210094" w:rsidTr="005201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547"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sidRPr="00E51469">
              <w:rPr>
                <w:rFonts w:ascii="Times New Roman" w:hAnsi="Times New Roman" w:cs="Times New Roman"/>
                <w:sz w:val="24"/>
                <w:szCs w:val="24"/>
              </w:rPr>
              <w:t xml:space="preserve">Regulas Nr.1407/2013 3.panta 2.punkts </w:t>
            </w:r>
          </w:p>
        </w:tc>
        <w:tc>
          <w:tcPr>
            <w:tcW w:w="2034"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sidRPr="00E51469">
              <w:rPr>
                <w:rFonts w:ascii="Times New Roman" w:hAnsi="Times New Roman" w:cs="Times New Roman"/>
                <w:sz w:val="24"/>
                <w:szCs w:val="24"/>
              </w:rPr>
              <w:t>2</w:t>
            </w:r>
            <w:r>
              <w:rPr>
                <w:rFonts w:ascii="Times New Roman" w:hAnsi="Times New Roman" w:cs="Times New Roman"/>
                <w:sz w:val="24"/>
                <w:szCs w:val="24"/>
              </w:rPr>
              <w:t>1</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sidRPr="0079261D">
              <w:rPr>
                <w:rFonts w:ascii="Times New Roman" w:hAnsi="Times New Roman" w:cs="Times New Roman"/>
                <w:sz w:val="24"/>
                <w:szCs w:val="24"/>
              </w:rPr>
              <w:t xml:space="preserve">Ieviesta </w:t>
            </w:r>
            <w:r w:rsidRPr="00E51469">
              <w:rPr>
                <w:rFonts w:ascii="Times New Roman" w:hAnsi="Times New Roman" w:cs="Times New Roman"/>
                <w:sz w:val="24"/>
                <w:szCs w:val="24"/>
              </w:rPr>
              <w:t>pilnībā</w:t>
            </w:r>
          </w:p>
        </w:tc>
        <w:tc>
          <w:tcPr>
            <w:tcW w:w="3056" w:type="dxa"/>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8449FD" w:rsidRPr="00210094" w:rsidTr="005201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547"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sidRPr="00E51469">
              <w:rPr>
                <w:rFonts w:ascii="Times New Roman" w:hAnsi="Times New Roman" w:cs="Times New Roman"/>
                <w:sz w:val="24"/>
                <w:szCs w:val="24"/>
              </w:rPr>
              <w:t xml:space="preserve">Regulas Nr.1408/2013 3.panta 2.punkts </w:t>
            </w:r>
          </w:p>
        </w:tc>
        <w:tc>
          <w:tcPr>
            <w:tcW w:w="2034"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sidRPr="00E51469">
              <w:rPr>
                <w:rFonts w:ascii="Times New Roman" w:hAnsi="Times New Roman" w:cs="Times New Roman"/>
                <w:sz w:val="24"/>
                <w:szCs w:val="24"/>
              </w:rPr>
              <w:t>2</w:t>
            </w:r>
            <w:r>
              <w:rPr>
                <w:rFonts w:ascii="Times New Roman" w:hAnsi="Times New Roman" w:cs="Times New Roman"/>
                <w:sz w:val="24"/>
                <w:szCs w:val="24"/>
              </w:rPr>
              <w:t>1</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t xml:space="preserve"> </w:t>
            </w:r>
            <w:r w:rsidRPr="0079261D">
              <w:rPr>
                <w:rFonts w:ascii="Times New Roman" w:hAnsi="Times New Roman" w:cs="Times New Roman"/>
                <w:sz w:val="24"/>
                <w:szCs w:val="24"/>
              </w:rPr>
              <w:t>Ieviesta</w:t>
            </w:r>
            <w:r>
              <w:rPr>
                <w:rFonts w:ascii="Times New Roman" w:hAnsi="Times New Roman" w:cs="Times New Roman"/>
                <w:sz w:val="24"/>
                <w:szCs w:val="24"/>
              </w:rPr>
              <w:t xml:space="preserve"> </w:t>
            </w:r>
            <w:r w:rsidRPr="00E51469">
              <w:rPr>
                <w:rFonts w:ascii="Times New Roman" w:hAnsi="Times New Roman" w:cs="Times New Roman"/>
                <w:sz w:val="24"/>
                <w:szCs w:val="24"/>
              </w:rPr>
              <w:t>pilnībā</w:t>
            </w:r>
          </w:p>
        </w:tc>
        <w:tc>
          <w:tcPr>
            <w:tcW w:w="3056" w:type="dxa"/>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8449FD" w:rsidRPr="003B5C58" w:rsidTr="005201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547"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sidRPr="00E51469">
              <w:rPr>
                <w:rFonts w:ascii="Times New Roman" w:hAnsi="Times New Roman" w:cs="Times New Roman"/>
                <w:sz w:val="24"/>
                <w:szCs w:val="24"/>
              </w:rPr>
              <w:t xml:space="preserve">Regulas nr.717/2014 3. panta 2.punkts </w:t>
            </w:r>
          </w:p>
        </w:tc>
        <w:tc>
          <w:tcPr>
            <w:tcW w:w="2034"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sidRPr="00E51469">
              <w:rPr>
                <w:rFonts w:ascii="Times New Roman" w:hAnsi="Times New Roman" w:cs="Times New Roman"/>
                <w:sz w:val="24"/>
                <w:szCs w:val="24"/>
              </w:rPr>
              <w:t>2</w:t>
            </w:r>
            <w:r>
              <w:rPr>
                <w:rFonts w:ascii="Times New Roman" w:hAnsi="Times New Roman" w:cs="Times New Roman"/>
                <w:sz w:val="24"/>
                <w:szCs w:val="24"/>
              </w:rPr>
              <w:t>1</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sidRPr="0079261D">
              <w:rPr>
                <w:rFonts w:ascii="Times New Roman" w:hAnsi="Times New Roman" w:cs="Times New Roman"/>
                <w:sz w:val="24"/>
                <w:szCs w:val="24"/>
              </w:rPr>
              <w:t>Ieviesta</w:t>
            </w:r>
            <w:r>
              <w:rPr>
                <w:rFonts w:ascii="Times New Roman" w:hAnsi="Times New Roman" w:cs="Times New Roman"/>
                <w:sz w:val="24"/>
                <w:szCs w:val="24"/>
              </w:rPr>
              <w:t xml:space="preserve"> </w:t>
            </w:r>
            <w:r w:rsidRPr="00E51469">
              <w:rPr>
                <w:rFonts w:ascii="Times New Roman" w:hAnsi="Times New Roman" w:cs="Times New Roman"/>
                <w:sz w:val="24"/>
                <w:szCs w:val="24"/>
              </w:rPr>
              <w:t>pilnībā</w:t>
            </w:r>
          </w:p>
        </w:tc>
        <w:tc>
          <w:tcPr>
            <w:tcW w:w="3056" w:type="dxa"/>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8449FD" w:rsidRPr="003B5C58" w:rsidTr="005201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547"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sidRPr="00E51469">
              <w:rPr>
                <w:rFonts w:ascii="Times New Roman" w:hAnsi="Times New Roman" w:cs="Times New Roman"/>
                <w:sz w:val="24"/>
                <w:szCs w:val="24"/>
              </w:rPr>
              <w:t xml:space="preserve">Regulas Nr.1407/2013 6.panta 4.punkts </w:t>
            </w:r>
          </w:p>
        </w:tc>
        <w:tc>
          <w:tcPr>
            <w:tcW w:w="2034"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Pr>
                <w:rFonts w:ascii="Times New Roman" w:hAnsi="Times New Roman" w:cs="Times New Roman"/>
                <w:sz w:val="24"/>
                <w:szCs w:val="24"/>
              </w:rPr>
              <w:t>22</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sidRPr="0079261D">
              <w:rPr>
                <w:rFonts w:ascii="Times New Roman" w:hAnsi="Times New Roman" w:cs="Times New Roman"/>
                <w:sz w:val="24"/>
                <w:szCs w:val="24"/>
              </w:rPr>
              <w:t xml:space="preserve">Ieviesta </w:t>
            </w:r>
            <w:r w:rsidRPr="00E51469">
              <w:rPr>
                <w:rFonts w:ascii="Times New Roman" w:hAnsi="Times New Roman" w:cs="Times New Roman"/>
                <w:sz w:val="24"/>
                <w:szCs w:val="24"/>
              </w:rPr>
              <w:t>pilnībā</w:t>
            </w:r>
          </w:p>
        </w:tc>
        <w:tc>
          <w:tcPr>
            <w:tcW w:w="3056" w:type="dxa"/>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8449FD" w:rsidRPr="003B5C58" w:rsidTr="005201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547"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sidRPr="00E51469">
              <w:rPr>
                <w:rFonts w:ascii="Times New Roman" w:hAnsi="Times New Roman" w:cs="Times New Roman"/>
                <w:sz w:val="24"/>
                <w:szCs w:val="24"/>
              </w:rPr>
              <w:t xml:space="preserve">Regulas Nr.1408/2013 6.panta 4.punkts </w:t>
            </w:r>
          </w:p>
        </w:tc>
        <w:tc>
          <w:tcPr>
            <w:tcW w:w="2034"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sidRPr="00E51469">
              <w:rPr>
                <w:rFonts w:ascii="Times New Roman" w:hAnsi="Times New Roman" w:cs="Times New Roman"/>
                <w:sz w:val="24"/>
                <w:szCs w:val="24"/>
              </w:rPr>
              <w:t>2</w:t>
            </w:r>
            <w:r>
              <w:rPr>
                <w:rFonts w:ascii="Times New Roman" w:hAnsi="Times New Roman" w:cs="Times New Roman"/>
                <w:sz w:val="24"/>
                <w:szCs w:val="24"/>
              </w:rPr>
              <w:t>2</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t xml:space="preserve"> </w:t>
            </w:r>
            <w:r w:rsidRPr="0079261D">
              <w:rPr>
                <w:rFonts w:ascii="Times New Roman" w:hAnsi="Times New Roman" w:cs="Times New Roman"/>
                <w:sz w:val="24"/>
                <w:szCs w:val="24"/>
              </w:rPr>
              <w:t>Ieviesta</w:t>
            </w:r>
            <w:r>
              <w:rPr>
                <w:rFonts w:ascii="Times New Roman" w:hAnsi="Times New Roman" w:cs="Times New Roman"/>
                <w:sz w:val="24"/>
                <w:szCs w:val="24"/>
              </w:rPr>
              <w:t xml:space="preserve"> </w:t>
            </w:r>
            <w:r w:rsidRPr="00E51469">
              <w:rPr>
                <w:rFonts w:ascii="Times New Roman" w:hAnsi="Times New Roman" w:cs="Times New Roman"/>
                <w:sz w:val="24"/>
                <w:szCs w:val="24"/>
              </w:rPr>
              <w:t>pilnībā</w:t>
            </w:r>
          </w:p>
        </w:tc>
        <w:tc>
          <w:tcPr>
            <w:tcW w:w="3056" w:type="dxa"/>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8449FD" w:rsidRPr="007A286D" w:rsidTr="005201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547"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rPr>
                <w:rFonts w:ascii="Times New Roman" w:hAnsi="Times New Roman" w:cs="Times New Roman"/>
                <w:sz w:val="24"/>
                <w:szCs w:val="24"/>
              </w:rPr>
            </w:pPr>
            <w:r w:rsidRPr="00E51469">
              <w:rPr>
                <w:rFonts w:ascii="Times New Roman" w:hAnsi="Times New Roman" w:cs="Times New Roman"/>
                <w:sz w:val="24"/>
                <w:szCs w:val="24"/>
              </w:rPr>
              <w:t xml:space="preserve">Regulas Nr.717/2014 6.panta 4.punkts </w:t>
            </w:r>
          </w:p>
        </w:tc>
        <w:tc>
          <w:tcPr>
            <w:tcW w:w="2034"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sidRPr="00E51469">
              <w:rPr>
                <w:rFonts w:ascii="Times New Roman" w:hAnsi="Times New Roman" w:cs="Times New Roman"/>
                <w:sz w:val="24"/>
                <w:szCs w:val="24"/>
              </w:rPr>
              <w:t>2</w:t>
            </w:r>
            <w:r>
              <w:rPr>
                <w:rFonts w:ascii="Times New Roman" w:hAnsi="Times New Roman" w:cs="Times New Roman"/>
                <w:sz w:val="24"/>
                <w:szCs w:val="24"/>
              </w:rPr>
              <w:t>2</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sz w:val="24"/>
                <w:szCs w:val="24"/>
              </w:rPr>
            </w:pPr>
            <w:r w:rsidRPr="0079261D">
              <w:rPr>
                <w:rFonts w:ascii="Times New Roman" w:hAnsi="Times New Roman" w:cs="Times New Roman"/>
                <w:sz w:val="24"/>
                <w:szCs w:val="24"/>
              </w:rPr>
              <w:t>Ieviesta</w:t>
            </w:r>
            <w:r>
              <w:rPr>
                <w:rFonts w:ascii="Times New Roman" w:hAnsi="Times New Roman" w:cs="Times New Roman"/>
                <w:sz w:val="24"/>
                <w:szCs w:val="24"/>
              </w:rPr>
              <w:t xml:space="preserve"> </w:t>
            </w:r>
            <w:r w:rsidRPr="00E51469">
              <w:rPr>
                <w:rFonts w:ascii="Times New Roman" w:hAnsi="Times New Roman" w:cs="Times New Roman"/>
                <w:sz w:val="24"/>
                <w:szCs w:val="24"/>
              </w:rPr>
              <w:t>pilnībā</w:t>
            </w:r>
          </w:p>
        </w:tc>
        <w:tc>
          <w:tcPr>
            <w:tcW w:w="3056" w:type="dxa"/>
            <w:tcBorders>
              <w:top w:val="single" w:sz="4" w:space="0" w:color="000000"/>
              <w:left w:val="single" w:sz="4" w:space="0" w:color="000000"/>
              <w:bottom w:val="single" w:sz="4" w:space="0" w:color="000000"/>
              <w:right w:val="single" w:sz="4" w:space="0" w:color="000000"/>
            </w:tcBorders>
          </w:tcPr>
          <w:p w:rsidR="008449FD" w:rsidRPr="00E51469" w:rsidRDefault="008449FD" w:rsidP="008449FD">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8449FD" w:rsidRPr="00523AD7" w:rsidTr="005201C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hideMark/>
          </w:tcPr>
          <w:p w:rsidR="008449FD" w:rsidRPr="00523AD7" w:rsidRDefault="008449FD" w:rsidP="008449FD">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 Kādēļ?</w:t>
            </w:r>
          </w:p>
        </w:tc>
        <w:tc>
          <w:tcPr>
            <w:tcW w:w="7080" w:type="dxa"/>
            <w:gridSpan w:val="5"/>
            <w:tcBorders>
              <w:top w:val="outset" w:sz="6" w:space="0" w:color="414142"/>
              <w:left w:val="outset" w:sz="6" w:space="0" w:color="414142"/>
              <w:bottom w:val="outset" w:sz="6" w:space="0" w:color="414142"/>
              <w:right w:val="outset" w:sz="6" w:space="0" w:color="414142"/>
            </w:tcBorders>
            <w:hideMark/>
          </w:tcPr>
          <w:p w:rsidR="008449FD" w:rsidRPr="00523AD7" w:rsidRDefault="008449FD" w:rsidP="008449FD">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z w:val="24"/>
                <w:szCs w:val="24"/>
              </w:rPr>
              <w:t>Projekts šo jomu neskar</w:t>
            </w:r>
            <w:r>
              <w:rPr>
                <w:rFonts w:ascii="Times New Roman" w:hAnsi="Times New Roman" w:cs="Times New Roman"/>
                <w:sz w:val="24"/>
                <w:szCs w:val="24"/>
              </w:rPr>
              <w:t>.</w:t>
            </w:r>
          </w:p>
        </w:tc>
      </w:tr>
      <w:tr w:rsidR="008449FD" w:rsidRPr="00523AD7" w:rsidTr="005201C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hideMark/>
          </w:tcPr>
          <w:p w:rsidR="008449FD" w:rsidRPr="00523AD7" w:rsidRDefault="008449FD" w:rsidP="008449FD">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080" w:type="dxa"/>
            <w:gridSpan w:val="5"/>
            <w:tcBorders>
              <w:top w:val="outset" w:sz="6" w:space="0" w:color="414142"/>
              <w:left w:val="outset" w:sz="6" w:space="0" w:color="414142"/>
              <w:bottom w:val="outset" w:sz="6" w:space="0" w:color="414142"/>
              <w:right w:val="outset" w:sz="6" w:space="0" w:color="414142"/>
            </w:tcBorders>
            <w:hideMark/>
          </w:tcPr>
          <w:p w:rsidR="008449FD" w:rsidRPr="00523AD7" w:rsidRDefault="008449FD" w:rsidP="008449FD">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z w:val="24"/>
                <w:szCs w:val="24"/>
              </w:rPr>
              <w:t>Projekts šo jomu neskar</w:t>
            </w:r>
            <w:r>
              <w:rPr>
                <w:rFonts w:ascii="Times New Roman" w:hAnsi="Times New Roman" w:cs="Times New Roman"/>
                <w:sz w:val="24"/>
                <w:szCs w:val="24"/>
              </w:rPr>
              <w:t>.</w:t>
            </w:r>
          </w:p>
        </w:tc>
      </w:tr>
      <w:tr w:rsidR="008449FD" w:rsidRPr="00523AD7" w:rsidTr="005201C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hideMark/>
          </w:tcPr>
          <w:p w:rsidR="008449FD" w:rsidRPr="00523AD7" w:rsidRDefault="008449FD" w:rsidP="008449FD">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7080" w:type="dxa"/>
            <w:gridSpan w:val="5"/>
            <w:tcBorders>
              <w:top w:val="outset" w:sz="6" w:space="0" w:color="414142"/>
              <w:left w:val="outset" w:sz="6" w:space="0" w:color="414142"/>
              <w:bottom w:val="outset" w:sz="6" w:space="0" w:color="414142"/>
              <w:right w:val="outset" w:sz="6" w:space="0" w:color="414142"/>
            </w:tcBorders>
            <w:hideMark/>
          </w:tcPr>
          <w:p w:rsidR="008449FD" w:rsidRPr="00523AD7" w:rsidRDefault="008449FD" w:rsidP="008449FD">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r w:rsidR="008449FD" w:rsidRPr="00523AD7" w:rsidTr="005201C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9627" w:type="dxa"/>
            <w:gridSpan w:val="7"/>
            <w:tcBorders>
              <w:top w:val="outset" w:sz="6" w:space="0" w:color="414142"/>
              <w:left w:val="outset" w:sz="6" w:space="0" w:color="414142"/>
              <w:bottom w:val="outset" w:sz="6" w:space="0" w:color="414142"/>
              <w:right w:val="outset" w:sz="6" w:space="0" w:color="414142"/>
            </w:tcBorders>
            <w:vAlign w:val="center"/>
            <w:hideMark/>
          </w:tcPr>
          <w:p w:rsidR="008449FD" w:rsidRPr="00523AD7" w:rsidRDefault="008449FD" w:rsidP="008449FD">
            <w:pPr>
              <w:spacing w:after="0" w:line="240" w:lineRule="auto"/>
              <w:ind w:firstLine="300"/>
              <w:jc w:val="center"/>
              <w:rPr>
                <w:rFonts w:ascii="Times New Roman" w:eastAsia="Times New Roman" w:hAnsi="Times New Roman" w:cs="Times New Roman"/>
                <w:b/>
                <w:bCs/>
                <w:sz w:val="24"/>
                <w:szCs w:val="24"/>
                <w:lang w:eastAsia="lv-LV"/>
              </w:rPr>
            </w:pPr>
            <w:r w:rsidRPr="00D53B23">
              <w:rPr>
                <w:rFonts w:ascii="Times New Roman" w:eastAsia="Times New Roman" w:hAnsi="Times New Roman" w:cs="Times New Roman"/>
                <w:b/>
                <w:bCs/>
                <w:sz w:val="24"/>
                <w:szCs w:val="24"/>
                <w:lang w:eastAsia="lv-LV"/>
              </w:rPr>
              <w:t>2. tabula</w:t>
            </w:r>
            <w:r w:rsidRPr="00D53B2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D53B23">
              <w:rPr>
                <w:rFonts w:ascii="Times New Roman" w:eastAsia="Times New Roman" w:hAnsi="Times New Roman" w:cs="Times New Roman"/>
                <w:b/>
                <w:bCs/>
                <w:sz w:val="24"/>
                <w:szCs w:val="24"/>
                <w:lang w:eastAsia="lv-LV"/>
              </w:rPr>
              <w:br/>
              <w:t>Pasākumi šo saistību izpildei</w:t>
            </w:r>
          </w:p>
        </w:tc>
      </w:tr>
      <w:tr w:rsidR="008449FD" w:rsidRPr="00523AD7" w:rsidTr="005201C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hideMark/>
          </w:tcPr>
          <w:p w:rsidR="008449FD" w:rsidRPr="00523AD7" w:rsidRDefault="008449FD" w:rsidP="008449FD">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Attiecīgā starptautiskā tiesību akta vai starptautiskas institūcijas vai organizācijas dokumenta (turpmāk - starptautiskais dokuments) datums, numurs un nosaukums</w:t>
            </w:r>
          </w:p>
        </w:tc>
        <w:tc>
          <w:tcPr>
            <w:tcW w:w="7080" w:type="dxa"/>
            <w:gridSpan w:val="5"/>
            <w:tcBorders>
              <w:top w:val="outset" w:sz="6" w:space="0" w:color="414142"/>
              <w:left w:val="outset" w:sz="6" w:space="0" w:color="414142"/>
              <w:bottom w:val="outset" w:sz="6" w:space="0" w:color="414142"/>
              <w:right w:val="outset" w:sz="6" w:space="0" w:color="414142"/>
            </w:tcBorders>
            <w:hideMark/>
          </w:tcPr>
          <w:p w:rsidR="008449FD" w:rsidRPr="00523AD7" w:rsidRDefault="008449FD" w:rsidP="008449FD">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Pr>
                <w:rFonts w:ascii="Times New Roman" w:hAnsi="Times New Roman" w:cs="Times New Roman"/>
                <w:spacing w:val="-4"/>
                <w:sz w:val="24"/>
                <w:szCs w:val="24"/>
              </w:rPr>
              <w:t>.</w:t>
            </w:r>
          </w:p>
        </w:tc>
      </w:tr>
      <w:tr w:rsidR="008449FD" w:rsidRPr="00523AD7" w:rsidTr="005201C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vAlign w:val="center"/>
            <w:hideMark/>
          </w:tcPr>
          <w:p w:rsidR="008449FD" w:rsidRPr="00523AD7" w:rsidRDefault="008449FD" w:rsidP="008449FD">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w:t>
            </w:r>
          </w:p>
        </w:tc>
        <w:tc>
          <w:tcPr>
            <w:tcW w:w="2921" w:type="dxa"/>
            <w:gridSpan w:val="3"/>
            <w:tcBorders>
              <w:top w:val="outset" w:sz="6" w:space="0" w:color="414142"/>
              <w:left w:val="outset" w:sz="6" w:space="0" w:color="414142"/>
              <w:bottom w:val="outset" w:sz="6" w:space="0" w:color="414142"/>
              <w:right w:val="outset" w:sz="6" w:space="0" w:color="414142"/>
            </w:tcBorders>
            <w:vAlign w:val="center"/>
            <w:hideMark/>
          </w:tcPr>
          <w:p w:rsidR="008449FD" w:rsidRPr="00523AD7" w:rsidRDefault="008449FD" w:rsidP="008449FD">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B</w:t>
            </w:r>
          </w:p>
        </w:tc>
        <w:tc>
          <w:tcPr>
            <w:tcW w:w="4159" w:type="dxa"/>
            <w:gridSpan w:val="2"/>
            <w:tcBorders>
              <w:top w:val="outset" w:sz="6" w:space="0" w:color="414142"/>
              <w:left w:val="outset" w:sz="6" w:space="0" w:color="414142"/>
              <w:bottom w:val="outset" w:sz="6" w:space="0" w:color="414142"/>
              <w:right w:val="outset" w:sz="6" w:space="0" w:color="414142"/>
            </w:tcBorders>
            <w:vAlign w:val="center"/>
            <w:hideMark/>
          </w:tcPr>
          <w:p w:rsidR="008449FD" w:rsidRPr="00523AD7" w:rsidRDefault="008449FD" w:rsidP="008449FD">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w:t>
            </w:r>
          </w:p>
        </w:tc>
      </w:tr>
      <w:tr w:rsidR="008449FD" w:rsidRPr="00523AD7" w:rsidTr="005201C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hideMark/>
          </w:tcPr>
          <w:p w:rsidR="008449FD" w:rsidRPr="00523AD7" w:rsidRDefault="008449FD" w:rsidP="008449FD">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Starptautiskās saistības (pēc būtības), kas izriet no norādītā starptautiskā dokumenta.</w:t>
            </w:r>
            <w:r w:rsidRPr="00523AD7">
              <w:rPr>
                <w:rFonts w:ascii="Times New Roman" w:eastAsia="Times New Roman" w:hAnsi="Times New Roman" w:cs="Times New Roman"/>
                <w:sz w:val="24"/>
                <w:szCs w:val="24"/>
                <w:lang w:eastAsia="lv-LV"/>
              </w:rPr>
              <w:br/>
              <w:t>Konkrēti veicamie pasākumi vai uzdevumi, kas nepieciešami šo starptautisko saistību izpildei</w:t>
            </w:r>
          </w:p>
        </w:tc>
        <w:tc>
          <w:tcPr>
            <w:tcW w:w="2921" w:type="dxa"/>
            <w:gridSpan w:val="3"/>
            <w:tcBorders>
              <w:top w:val="outset" w:sz="6" w:space="0" w:color="414142"/>
              <w:left w:val="outset" w:sz="6" w:space="0" w:color="414142"/>
              <w:bottom w:val="outset" w:sz="6" w:space="0" w:color="414142"/>
              <w:right w:val="outset" w:sz="6" w:space="0" w:color="414142"/>
            </w:tcBorders>
            <w:hideMark/>
          </w:tcPr>
          <w:p w:rsidR="008449FD" w:rsidRPr="00523AD7" w:rsidRDefault="008449FD" w:rsidP="008449FD">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4159" w:type="dxa"/>
            <w:gridSpan w:val="2"/>
            <w:tcBorders>
              <w:top w:val="outset" w:sz="6" w:space="0" w:color="414142"/>
              <w:left w:val="outset" w:sz="6" w:space="0" w:color="414142"/>
              <w:bottom w:val="outset" w:sz="6" w:space="0" w:color="414142"/>
              <w:right w:val="outset" w:sz="6" w:space="0" w:color="414142"/>
            </w:tcBorders>
            <w:hideMark/>
          </w:tcPr>
          <w:p w:rsidR="008449FD" w:rsidRPr="00523AD7" w:rsidRDefault="008449FD" w:rsidP="008449FD">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r w:rsidRPr="00523AD7">
              <w:rPr>
                <w:rFonts w:ascii="Times New Roman" w:eastAsia="Times New Roman" w:hAnsi="Times New Roman" w:cs="Times New Roman"/>
                <w:sz w:val="24"/>
                <w:szCs w:val="24"/>
                <w:lang w:eastAsia="lv-LV"/>
              </w:rPr>
              <w:br/>
              <w:t>Ja attiecīgās starptautiskās saistības tiek izpildītas daļēji, sniedz skaidrojumu, kā arī precīzi norāda, kad un kādā veidā starptautiskās saistības tiks izpildītas pilnībā.</w:t>
            </w:r>
            <w:r w:rsidRPr="00523AD7">
              <w:rPr>
                <w:rFonts w:ascii="Times New Roman" w:eastAsia="Times New Roman" w:hAnsi="Times New Roman" w:cs="Times New Roman"/>
                <w:sz w:val="24"/>
                <w:szCs w:val="24"/>
                <w:lang w:eastAsia="lv-LV"/>
              </w:rPr>
              <w:br/>
              <w:t>Norāda institūciju, kas ir atbildīga par šo saistību izpildi pilnībā</w:t>
            </w:r>
          </w:p>
        </w:tc>
      </w:tr>
      <w:tr w:rsidR="008449FD" w:rsidRPr="00523AD7" w:rsidTr="005201C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hideMark/>
          </w:tcPr>
          <w:p w:rsidR="008449FD" w:rsidRPr="00523AD7" w:rsidRDefault="008449FD" w:rsidP="008449FD">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Iekļauj informāciju atbilstoši instrukcijas 58.1. apakšpunktam</w:t>
            </w:r>
          </w:p>
        </w:tc>
        <w:tc>
          <w:tcPr>
            <w:tcW w:w="2921" w:type="dxa"/>
            <w:gridSpan w:val="3"/>
            <w:tcBorders>
              <w:top w:val="outset" w:sz="6" w:space="0" w:color="414142"/>
              <w:left w:val="outset" w:sz="6" w:space="0" w:color="414142"/>
              <w:bottom w:val="outset" w:sz="6" w:space="0" w:color="414142"/>
              <w:right w:val="outset" w:sz="6" w:space="0" w:color="414142"/>
            </w:tcBorders>
            <w:hideMark/>
          </w:tcPr>
          <w:p w:rsidR="008449FD" w:rsidRPr="00523AD7" w:rsidRDefault="008449FD" w:rsidP="008449FD">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Pr>
                <w:rFonts w:ascii="Times New Roman" w:hAnsi="Times New Roman" w:cs="Times New Roman"/>
                <w:spacing w:val="-4"/>
                <w:sz w:val="24"/>
                <w:szCs w:val="24"/>
              </w:rPr>
              <w:t>.</w:t>
            </w:r>
          </w:p>
        </w:tc>
        <w:tc>
          <w:tcPr>
            <w:tcW w:w="4159" w:type="dxa"/>
            <w:gridSpan w:val="2"/>
            <w:tcBorders>
              <w:top w:val="outset" w:sz="6" w:space="0" w:color="414142"/>
              <w:left w:val="outset" w:sz="6" w:space="0" w:color="414142"/>
              <w:bottom w:val="outset" w:sz="6" w:space="0" w:color="414142"/>
              <w:right w:val="outset" w:sz="6" w:space="0" w:color="414142"/>
            </w:tcBorders>
            <w:hideMark/>
          </w:tcPr>
          <w:p w:rsidR="008449FD" w:rsidRPr="00523AD7" w:rsidRDefault="008449FD" w:rsidP="008449FD">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Pr>
                <w:rFonts w:ascii="Times New Roman" w:hAnsi="Times New Roman" w:cs="Times New Roman"/>
                <w:spacing w:val="-4"/>
                <w:sz w:val="24"/>
                <w:szCs w:val="24"/>
              </w:rPr>
              <w:t>.</w:t>
            </w:r>
          </w:p>
        </w:tc>
      </w:tr>
      <w:tr w:rsidR="008449FD" w:rsidRPr="00523AD7" w:rsidTr="005201C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hideMark/>
          </w:tcPr>
          <w:p w:rsidR="008449FD" w:rsidRPr="00523AD7" w:rsidRDefault="008449FD" w:rsidP="008449FD">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7080" w:type="dxa"/>
            <w:gridSpan w:val="5"/>
            <w:tcBorders>
              <w:top w:val="outset" w:sz="6" w:space="0" w:color="414142"/>
              <w:left w:val="outset" w:sz="6" w:space="0" w:color="414142"/>
              <w:bottom w:val="outset" w:sz="6" w:space="0" w:color="414142"/>
              <w:right w:val="outset" w:sz="6" w:space="0" w:color="414142"/>
            </w:tcBorders>
            <w:hideMark/>
          </w:tcPr>
          <w:p w:rsidR="008449FD" w:rsidRPr="00523AD7" w:rsidRDefault="008449FD" w:rsidP="008449FD">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Pr>
                <w:rFonts w:ascii="Times New Roman" w:hAnsi="Times New Roman" w:cs="Times New Roman"/>
                <w:spacing w:val="-4"/>
                <w:sz w:val="24"/>
                <w:szCs w:val="24"/>
              </w:rPr>
              <w:t>.</w:t>
            </w:r>
          </w:p>
        </w:tc>
      </w:tr>
      <w:tr w:rsidR="008449FD" w:rsidRPr="00523AD7" w:rsidTr="005201C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hideMark/>
          </w:tcPr>
          <w:p w:rsidR="008449FD" w:rsidRPr="00523AD7" w:rsidRDefault="008449FD" w:rsidP="008449FD">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7080" w:type="dxa"/>
            <w:gridSpan w:val="5"/>
            <w:tcBorders>
              <w:top w:val="outset" w:sz="6" w:space="0" w:color="414142"/>
              <w:left w:val="outset" w:sz="6" w:space="0" w:color="414142"/>
              <w:bottom w:val="outset" w:sz="6" w:space="0" w:color="414142"/>
              <w:right w:val="outset" w:sz="6" w:space="0" w:color="414142"/>
            </w:tcBorders>
            <w:hideMark/>
          </w:tcPr>
          <w:p w:rsidR="008449FD" w:rsidRPr="00523AD7" w:rsidRDefault="008449FD" w:rsidP="008449FD">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3062"/>
        <w:gridCol w:w="5417"/>
      </w:tblGrid>
      <w:tr w:rsidR="00523AD7" w:rsidRPr="00523AD7" w:rsidTr="005A6D8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 Sabiedrības līdzdalība un komunikācijas aktivitātes</w:t>
            </w:r>
          </w:p>
        </w:tc>
      </w:tr>
      <w:tr w:rsidR="00523AD7" w:rsidRPr="00523AD7"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Plānotās sabiedrības līdzdalības un komunikācijas aktivitātes saistībā ar projektu</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D53B23" w:rsidP="00523AD7">
            <w:pPr>
              <w:spacing w:after="0" w:line="240" w:lineRule="auto"/>
              <w:jc w:val="both"/>
              <w:rPr>
                <w:rFonts w:ascii="Times New Roman" w:eastAsia="Times New Roman" w:hAnsi="Times New Roman" w:cs="Times New Roman"/>
                <w:sz w:val="24"/>
                <w:szCs w:val="24"/>
                <w:lang w:eastAsia="lv-LV"/>
              </w:rPr>
            </w:pPr>
            <w:r w:rsidRPr="00D53B23">
              <w:rPr>
                <w:rFonts w:ascii="Times New Roman" w:eastAsia="Times New Roman" w:hAnsi="Times New Roman" w:cs="Times New Roman"/>
                <w:sz w:val="24"/>
                <w:szCs w:val="24"/>
                <w:lang w:eastAsia="lv-LV"/>
              </w:rPr>
              <w:t>Pēc noteikumu projekta apstiprināšanas Zemkopības ministrija un akciju sabiedrība “Attīstības finanšu institūcija Altum” nodrošinās informēšanas pasākumus.</w:t>
            </w:r>
          </w:p>
        </w:tc>
      </w:tr>
      <w:tr w:rsidR="0019631C" w:rsidRPr="0019631C"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 projekta izstrādē</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19631C" w:rsidRDefault="00416DC1" w:rsidP="008D65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00D53B23" w:rsidRPr="0019631C">
              <w:rPr>
                <w:rFonts w:ascii="Times New Roman" w:eastAsia="Times New Roman" w:hAnsi="Times New Roman" w:cs="Times New Roman"/>
                <w:sz w:val="24"/>
                <w:szCs w:val="24"/>
                <w:lang w:eastAsia="lv-LV"/>
              </w:rPr>
              <w:t xml:space="preserve"> </w:t>
            </w:r>
            <w:r w:rsidR="00CB5DD1">
              <w:rPr>
                <w:rFonts w:ascii="Times New Roman" w:eastAsia="Times New Roman" w:hAnsi="Times New Roman" w:cs="Times New Roman"/>
                <w:sz w:val="24"/>
                <w:szCs w:val="24"/>
                <w:lang w:eastAsia="lv-LV"/>
              </w:rPr>
              <w:t xml:space="preserve">ir </w:t>
            </w:r>
            <w:r w:rsidR="008D657A">
              <w:rPr>
                <w:rFonts w:ascii="Times New Roman" w:eastAsia="Times New Roman" w:hAnsi="Times New Roman" w:cs="Times New Roman"/>
                <w:sz w:val="24"/>
                <w:szCs w:val="24"/>
                <w:lang w:eastAsia="lv-LV"/>
              </w:rPr>
              <w:t>saskaņots ar</w:t>
            </w:r>
            <w:r w:rsidR="00D53B23" w:rsidRPr="0019631C">
              <w:rPr>
                <w:rFonts w:ascii="Times New Roman" w:eastAsia="Times New Roman" w:hAnsi="Times New Roman" w:cs="Times New Roman"/>
                <w:sz w:val="24"/>
                <w:szCs w:val="24"/>
                <w:lang w:eastAsia="lv-LV"/>
              </w:rPr>
              <w:t xml:space="preserve"> nozares pārstāvjiem</w:t>
            </w:r>
            <w:r w:rsidR="0019631C" w:rsidRPr="0019631C">
              <w:rPr>
                <w:rFonts w:ascii="Times New Roman" w:eastAsia="Times New Roman" w:hAnsi="Times New Roman" w:cs="Times New Roman"/>
                <w:sz w:val="24"/>
                <w:szCs w:val="24"/>
                <w:lang w:eastAsia="lv-LV"/>
              </w:rPr>
              <w:t xml:space="preserve"> – </w:t>
            </w:r>
            <w:r w:rsidR="00D53B23" w:rsidRPr="0083068A">
              <w:rPr>
                <w:rFonts w:ascii="Times New Roman" w:eastAsia="Times New Roman" w:hAnsi="Times New Roman" w:cs="Times New Roman"/>
                <w:sz w:val="24"/>
                <w:szCs w:val="24"/>
                <w:lang w:eastAsia="lv-LV"/>
              </w:rPr>
              <w:t>biedrīb</w:t>
            </w:r>
            <w:r w:rsidR="008D657A">
              <w:rPr>
                <w:rFonts w:ascii="Times New Roman" w:eastAsia="Times New Roman" w:hAnsi="Times New Roman" w:cs="Times New Roman"/>
                <w:sz w:val="24"/>
                <w:szCs w:val="24"/>
                <w:lang w:eastAsia="lv-LV"/>
              </w:rPr>
              <w:t>u</w:t>
            </w:r>
            <w:r w:rsidR="00D53B23" w:rsidRPr="0083068A">
              <w:rPr>
                <w:rFonts w:ascii="Times New Roman" w:eastAsia="Times New Roman" w:hAnsi="Times New Roman" w:cs="Times New Roman"/>
                <w:sz w:val="24"/>
                <w:szCs w:val="24"/>
                <w:lang w:eastAsia="lv-LV"/>
              </w:rPr>
              <w:t xml:space="preserve"> “Lauksaimnieku organizāciju sadarbības padome”, biedrīb</w:t>
            </w:r>
            <w:r w:rsidR="008D657A">
              <w:rPr>
                <w:rFonts w:ascii="Times New Roman" w:eastAsia="Times New Roman" w:hAnsi="Times New Roman" w:cs="Times New Roman"/>
                <w:sz w:val="24"/>
                <w:szCs w:val="24"/>
                <w:lang w:eastAsia="lv-LV"/>
              </w:rPr>
              <w:t>u</w:t>
            </w:r>
            <w:r w:rsidR="00D53B23" w:rsidRPr="0083068A">
              <w:rPr>
                <w:rFonts w:ascii="Times New Roman" w:eastAsia="Times New Roman" w:hAnsi="Times New Roman" w:cs="Times New Roman"/>
                <w:sz w:val="24"/>
                <w:szCs w:val="24"/>
                <w:lang w:eastAsia="lv-LV"/>
              </w:rPr>
              <w:t xml:space="preserve"> “Zemnieku saeima”, biedrīb</w:t>
            </w:r>
            <w:r w:rsidR="008D657A">
              <w:rPr>
                <w:rFonts w:ascii="Times New Roman" w:eastAsia="Times New Roman" w:hAnsi="Times New Roman" w:cs="Times New Roman"/>
                <w:sz w:val="24"/>
                <w:szCs w:val="24"/>
                <w:lang w:eastAsia="lv-LV"/>
              </w:rPr>
              <w:t>u</w:t>
            </w:r>
            <w:r w:rsidR="00D53B23" w:rsidRPr="0083068A">
              <w:rPr>
                <w:rFonts w:ascii="Times New Roman" w:eastAsia="Times New Roman" w:hAnsi="Times New Roman" w:cs="Times New Roman"/>
                <w:sz w:val="24"/>
                <w:szCs w:val="24"/>
                <w:lang w:eastAsia="lv-LV"/>
              </w:rPr>
              <w:t xml:space="preserve"> “Latvijas Lauku forums”, kas pārstāv 34 vietējo rīcības grupu intereses, un publisko un privāto partnerattiecību biedrīb</w:t>
            </w:r>
            <w:r w:rsidR="008D657A">
              <w:rPr>
                <w:rFonts w:ascii="Times New Roman" w:eastAsia="Times New Roman" w:hAnsi="Times New Roman" w:cs="Times New Roman"/>
                <w:sz w:val="24"/>
                <w:szCs w:val="24"/>
                <w:lang w:eastAsia="lv-LV"/>
              </w:rPr>
              <w:t>u</w:t>
            </w:r>
            <w:r w:rsidR="00D53B23" w:rsidRPr="0083068A">
              <w:rPr>
                <w:rFonts w:ascii="Times New Roman" w:eastAsia="Times New Roman" w:hAnsi="Times New Roman" w:cs="Times New Roman"/>
                <w:sz w:val="24"/>
                <w:szCs w:val="24"/>
                <w:lang w:eastAsia="lv-LV"/>
              </w:rPr>
              <w:t xml:space="preserve"> “Zied zeme”.</w:t>
            </w:r>
          </w:p>
        </w:tc>
      </w:tr>
      <w:tr w:rsidR="00523AD7" w:rsidRPr="00523AD7"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līdzdalības rezultāti</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2F228E" w:rsidP="007113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008D657A">
              <w:rPr>
                <w:rFonts w:ascii="Times New Roman" w:eastAsia="Times New Roman" w:hAnsi="Times New Roman" w:cs="Times New Roman"/>
                <w:sz w:val="24"/>
                <w:szCs w:val="24"/>
                <w:lang w:eastAsia="lv-LV"/>
              </w:rPr>
              <w:t>tika</w:t>
            </w:r>
            <w:r w:rsidR="002F00F1" w:rsidRPr="002F00F1">
              <w:rPr>
                <w:rFonts w:ascii="Times New Roman" w:eastAsia="Times New Roman" w:hAnsi="Times New Roman" w:cs="Times New Roman"/>
                <w:sz w:val="24"/>
                <w:szCs w:val="24"/>
                <w:lang w:eastAsia="lv-LV"/>
              </w:rPr>
              <w:t xml:space="preserve"> ievietots Zemkopības ministrijas tīmekļa vietnē www.zm.gov.lv.</w:t>
            </w:r>
          </w:p>
        </w:tc>
      </w:tr>
      <w:tr w:rsidR="008E432C" w:rsidRPr="00523AD7"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3062"/>
        <w:gridCol w:w="5417"/>
      </w:tblGrid>
      <w:tr w:rsidR="00523AD7" w:rsidRPr="00523AD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VII. Tiesību akta projekta izpildes nodrošināšana un tās ietekme uz institūcijām</w:t>
            </w:r>
          </w:p>
        </w:tc>
      </w:tr>
      <w:tr w:rsidR="00523AD7" w:rsidRPr="00523AD7" w:rsidTr="00664FDC">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izpildē iesaistītās institūcijas</w:t>
            </w:r>
          </w:p>
        </w:tc>
        <w:tc>
          <w:tcPr>
            <w:tcW w:w="2991" w:type="pct"/>
            <w:tcBorders>
              <w:top w:val="outset" w:sz="6" w:space="0" w:color="414142"/>
              <w:left w:val="outset" w:sz="6" w:space="0" w:color="414142"/>
              <w:bottom w:val="outset" w:sz="6" w:space="0" w:color="414142"/>
              <w:right w:val="outset" w:sz="6" w:space="0" w:color="414142"/>
            </w:tcBorders>
            <w:hideMark/>
          </w:tcPr>
          <w:p w:rsidR="00664FDC" w:rsidRPr="00523AD7" w:rsidRDefault="00980B12" w:rsidP="00523AD7">
            <w:pPr>
              <w:spacing w:after="0" w:line="240" w:lineRule="auto"/>
              <w:rPr>
                <w:rFonts w:ascii="Times New Roman" w:eastAsia="Times New Roman" w:hAnsi="Times New Roman" w:cs="Times New Roman"/>
                <w:sz w:val="24"/>
                <w:szCs w:val="24"/>
                <w:lang w:eastAsia="lv-LV"/>
              </w:rPr>
            </w:pPr>
            <w:r w:rsidRPr="00980B12">
              <w:rPr>
                <w:rFonts w:ascii="Times New Roman" w:eastAsia="Times New Roman" w:hAnsi="Times New Roman" w:cs="Times New Roman"/>
                <w:sz w:val="24"/>
                <w:szCs w:val="24"/>
                <w:lang w:eastAsia="lv-LV"/>
              </w:rPr>
              <w:t>Zemkopības ministrija un akciju sabiedrība “Attīstības finanšu institūcija Altum”</w:t>
            </w:r>
          </w:p>
        </w:tc>
      </w:tr>
      <w:tr w:rsidR="00523AD7" w:rsidRPr="00523AD7" w:rsidTr="00664FDC">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2.</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izpildes ietekme uz pārvaldes funkcijām un institucionālo struktūru.</w:t>
            </w:r>
            <w:r w:rsidRPr="00523AD7">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991" w:type="pct"/>
            <w:tcBorders>
              <w:top w:val="outset" w:sz="6" w:space="0" w:color="414142"/>
              <w:left w:val="outset" w:sz="6" w:space="0" w:color="414142"/>
              <w:bottom w:val="outset" w:sz="6" w:space="0" w:color="414142"/>
              <w:right w:val="outset" w:sz="6" w:space="0" w:color="414142"/>
            </w:tcBorders>
            <w:hideMark/>
          </w:tcPr>
          <w:p w:rsidR="00664FDC" w:rsidRPr="00523AD7" w:rsidRDefault="00664FD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tc>
      </w:tr>
      <w:tr w:rsidR="00523AD7" w:rsidRPr="00523AD7" w:rsidTr="00664FDC">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523AD7" w:rsidRPr="008F2539" w:rsidRDefault="00523AD7" w:rsidP="00523AD7">
      <w:pPr>
        <w:spacing w:after="0" w:line="240" w:lineRule="auto"/>
        <w:ind w:firstLine="300"/>
        <w:rPr>
          <w:rFonts w:ascii="Times New Roman" w:hAnsi="Times New Roman" w:cs="Times New Roman"/>
          <w:sz w:val="28"/>
          <w:szCs w:val="24"/>
        </w:rPr>
      </w:pPr>
    </w:p>
    <w:p w:rsidR="0085219C" w:rsidRPr="008F2539" w:rsidRDefault="0085219C" w:rsidP="00523AD7">
      <w:pPr>
        <w:spacing w:after="0" w:line="240" w:lineRule="auto"/>
        <w:ind w:firstLine="300"/>
        <w:rPr>
          <w:rFonts w:ascii="Times New Roman" w:hAnsi="Times New Roman" w:cs="Times New Roman"/>
          <w:sz w:val="28"/>
          <w:szCs w:val="24"/>
        </w:rPr>
      </w:pPr>
    </w:p>
    <w:p w:rsidR="008F2539" w:rsidRPr="008F2539" w:rsidRDefault="008F2539" w:rsidP="0085219C">
      <w:pPr>
        <w:spacing w:after="0" w:line="240" w:lineRule="auto"/>
        <w:rPr>
          <w:rFonts w:ascii="Times New Roman" w:hAnsi="Times New Roman" w:cs="Times New Roman"/>
          <w:sz w:val="28"/>
          <w:szCs w:val="24"/>
        </w:rPr>
      </w:pPr>
    </w:p>
    <w:p w:rsidR="00664FDC" w:rsidRDefault="00523AD7" w:rsidP="008F2539">
      <w:pPr>
        <w:spacing w:after="0" w:line="240" w:lineRule="auto"/>
        <w:rPr>
          <w:rFonts w:ascii="Times New Roman" w:hAnsi="Times New Roman" w:cs="Times New Roman"/>
          <w:sz w:val="28"/>
          <w:szCs w:val="24"/>
        </w:rPr>
      </w:pPr>
      <w:r w:rsidRPr="0085219C">
        <w:rPr>
          <w:rFonts w:ascii="Times New Roman" w:hAnsi="Times New Roman" w:cs="Times New Roman"/>
          <w:sz w:val="28"/>
          <w:szCs w:val="24"/>
        </w:rPr>
        <w:t xml:space="preserve">Zemkopības </w:t>
      </w:r>
      <w:r w:rsidR="008F2539">
        <w:rPr>
          <w:rFonts w:ascii="Times New Roman" w:hAnsi="Times New Roman" w:cs="Times New Roman"/>
          <w:sz w:val="28"/>
          <w:szCs w:val="24"/>
        </w:rPr>
        <w:t>ministra p.i.</w:t>
      </w:r>
      <w:r w:rsidR="008F2539">
        <w:rPr>
          <w:rFonts w:ascii="Times New Roman" w:hAnsi="Times New Roman" w:cs="Times New Roman"/>
          <w:sz w:val="28"/>
          <w:szCs w:val="24"/>
        </w:rPr>
        <w:tab/>
      </w:r>
      <w:r w:rsidR="008F2539">
        <w:rPr>
          <w:rFonts w:ascii="Times New Roman" w:hAnsi="Times New Roman" w:cs="Times New Roman"/>
          <w:sz w:val="28"/>
          <w:szCs w:val="24"/>
        </w:rPr>
        <w:tab/>
      </w:r>
      <w:r w:rsidR="008F2539">
        <w:rPr>
          <w:rFonts w:ascii="Times New Roman" w:hAnsi="Times New Roman" w:cs="Times New Roman"/>
          <w:sz w:val="28"/>
          <w:szCs w:val="24"/>
        </w:rPr>
        <w:tab/>
      </w:r>
      <w:r w:rsidR="008F2539">
        <w:rPr>
          <w:rFonts w:ascii="Times New Roman" w:hAnsi="Times New Roman" w:cs="Times New Roman"/>
          <w:sz w:val="28"/>
          <w:szCs w:val="24"/>
        </w:rPr>
        <w:tab/>
      </w:r>
      <w:r w:rsidR="00664FDC" w:rsidRPr="0085219C">
        <w:rPr>
          <w:rFonts w:ascii="Times New Roman" w:hAnsi="Times New Roman" w:cs="Times New Roman"/>
          <w:sz w:val="28"/>
          <w:szCs w:val="24"/>
        </w:rPr>
        <w:tab/>
      </w:r>
      <w:r w:rsidR="008F2539">
        <w:rPr>
          <w:rFonts w:ascii="Times New Roman" w:hAnsi="Times New Roman" w:cs="Times New Roman"/>
          <w:sz w:val="28"/>
          <w:szCs w:val="24"/>
        </w:rPr>
        <w:tab/>
        <w:t>Kaspars Gerhards</w:t>
      </w:r>
    </w:p>
    <w:p w:rsidR="008F2539" w:rsidRDefault="008F2539" w:rsidP="0085219C">
      <w:pPr>
        <w:spacing w:after="0" w:line="240" w:lineRule="auto"/>
        <w:ind w:firstLine="720"/>
        <w:rPr>
          <w:rFonts w:ascii="Times New Roman" w:hAnsi="Times New Roman" w:cs="Times New Roman"/>
          <w:sz w:val="28"/>
          <w:szCs w:val="24"/>
        </w:rPr>
      </w:pPr>
    </w:p>
    <w:p w:rsidR="008F2539" w:rsidRDefault="008F2539" w:rsidP="0085219C">
      <w:pPr>
        <w:spacing w:after="0" w:line="240" w:lineRule="auto"/>
        <w:ind w:firstLine="720"/>
        <w:rPr>
          <w:rFonts w:ascii="Times New Roman" w:hAnsi="Times New Roman" w:cs="Times New Roman"/>
          <w:sz w:val="28"/>
          <w:szCs w:val="24"/>
        </w:rPr>
      </w:pPr>
    </w:p>
    <w:p w:rsidR="008F2539" w:rsidRPr="0085219C" w:rsidRDefault="008F2539" w:rsidP="008F2539">
      <w:pPr>
        <w:spacing w:after="0" w:line="240" w:lineRule="auto"/>
        <w:rPr>
          <w:rFonts w:ascii="Times New Roman" w:hAnsi="Times New Roman" w:cs="Times New Roman"/>
          <w:sz w:val="28"/>
          <w:szCs w:val="24"/>
        </w:rPr>
      </w:pPr>
      <w:r>
        <w:rPr>
          <w:rFonts w:ascii="Times New Roman" w:hAnsi="Times New Roman" w:cs="Times New Roman"/>
          <w:sz w:val="28"/>
          <w:szCs w:val="24"/>
        </w:rPr>
        <w:t>Zemkopības ministrijas valsts sekretāra p.i.</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Jānis Šnore</w:t>
      </w:r>
    </w:p>
    <w:p w:rsidR="001C2EE5" w:rsidRPr="0085219C" w:rsidRDefault="001C2EE5" w:rsidP="0085219C">
      <w:pPr>
        <w:spacing w:after="0" w:line="240" w:lineRule="auto"/>
        <w:ind w:firstLine="720"/>
        <w:rPr>
          <w:rFonts w:ascii="Times New Roman" w:hAnsi="Times New Roman" w:cs="Times New Roman"/>
          <w:sz w:val="28"/>
          <w:szCs w:val="24"/>
        </w:rPr>
      </w:pPr>
    </w:p>
    <w:p w:rsidR="0085219C" w:rsidRDefault="0085219C" w:rsidP="0085219C">
      <w:pPr>
        <w:spacing w:after="0" w:line="240" w:lineRule="auto"/>
        <w:ind w:firstLine="720"/>
        <w:rPr>
          <w:rFonts w:ascii="Times New Roman" w:hAnsi="Times New Roman" w:cs="Times New Roman"/>
          <w:sz w:val="28"/>
          <w:szCs w:val="24"/>
        </w:rPr>
      </w:pPr>
    </w:p>
    <w:p w:rsidR="008F2539" w:rsidRDefault="008F2539" w:rsidP="0085219C">
      <w:pPr>
        <w:spacing w:after="0" w:line="240" w:lineRule="auto"/>
        <w:ind w:firstLine="720"/>
        <w:rPr>
          <w:rFonts w:ascii="Times New Roman" w:hAnsi="Times New Roman" w:cs="Times New Roman"/>
          <w:sz w:val="28"/>
          <w:szCs w:val="24"/>
        </w:rPr>
      </w:pPr>
    </w:p>
    <w:p w:rsidR="008F2539" w:rsidRDefault="008F2539" w:rsidP="0085219C">
      <w:pPr>
        <w:spacing w:after="0" w:line="240" w:lineRule="auto"/>
        <w:ind w:firstLine="720"/>
        <w:rPr>
          <w:rFonts w:ascii="Times New Roman" w:hAnsi="Times New Roman" w:cs="Times New Roman"/>
          <w:sz w:val="28"/>
          <w:szCs w:val="24"/>
        </w:rPr>
      </w:pPr>
    </w:p>
    <w:p w:rsidR="008F2539" w:rsidRDefault="008F2539" w:rsidP="0085219C">
      <w:pPr>
        <w:spacing w:after="0" w:line="240" w:lineRule="auto"/>
        <w:ind w:firstLine="720"/>
        <w:rPr>
          <w:rFonts w:ascii="Times New Roman" w:hAnsi="Times New Roman" w:cs="Times New Roman"/>
          <w:sz w:val="28"/>
          <w:szCs w:val="24"/>
        </w:rPr>
      </w:pPr>
    </w:p>
    <w:p w:rsidR="008F2539" w:rsidRDefault="008F2539" w:rsidP="0085219C">
      <w:pPr>
        <w:spacing w:after="0" w:line="240" w:lineRule="auto"/>
        <w:ind w:firstLine="720"/>
        <w:rPr>
          <w:rFonts w:ascii="Times New Roman" w:hAnsi="Times New Roman" w:cs="Times New Roman"/>
          <w:sz w:val="28"/>
          <w:szCs w:val="24"/>
        </w:rPr>
      </w:pPr>
    </w:p>
    <w:p w:rsidR="008F2539" w:rsidRDefault="008F2539" w:rsidP="0085219C">
      <w:pPr>
        <w:spacing w:after="0" w:line="240" w:lineRule="auto"/>
        <w:ind w:firstLine="720"/>
        <w:rPr>
          <w:rFonts w:ascii="Times New Roman" w:hAnsi="Times New Roman" w:cs="Times New Roman"/>
          <w:sz w:val="28"/>
          <w:szCs w:val="24"/>
        </w:rPr>
      </w:pPr>
    </w:p>
    <w:p w:rsidR="008F2539" w:rsidRDefault="008F2539" w:rsidP="0085219C">
      <w:pPr>
        <w:spacing w:after="0" w:line="240" w:lineRule="auto"/>
        <w:ind w:firstLine="720"/>
        <w:rPr>
          <w:rFonts w:ascii="Times New Roman" w:hAnsi="Times New Roman" w:cs="Times New Roman"/>
          <w:sz w:val="28"/>
          <w:szCs w:val="24"/>
        </w:rPr>
      </w:pPr>
    </w:p>
    <w:p w:rsidR="008F2539" w:rsidRDefault="008F2539" w:rsidP="0085219C">
      <w:pPr>
        <w:spacing w:after="0" w:line="240" w:lineRule="auto"/>
        <w:ind w:firstLine="720"/>
        <w:rPr>
          <w:rFonts w:ascii="Times New Roman" w:hAnsi="Times New Roman" w:cs="Times New Roman"/>
          <w:sz w:val="28"/>
          <w:szCs w:val="24"/>
        </w:rPr>
      </w:pPr>
    </w:p>
    <w:p w:rsidR="008F2539" w:rsidRDefault="008F2539" w:rsidP="0085219C">
      <w:pPr>
        <w:spacing w:after="0" w:line="240" w:lineRule="auto"/>
        <w:ind w:firstLine="720"/>
        <w:rPr>
          <w:rFonts w:ascii="Times New Roman" w:hAnsi="Times New Roman" w:cs="Times New Roman"/>
          <w:sz w:val="28"/>
          <w:szCs w:val="24"/>
        </w:rPr>
      </w:pPr>
    </w:p>
    <w:p w:rsidR="008F2539" w:rsidRDefault="008F2539" w:rsidP="0085219C">
      <w:pPr>
        <w:spacing w:after="0" w:line="240" w:lineRule="auto"/>
        <w:ind w:firstLine="720"/>
        <w:rPr>
          <w:rFonts w:ascii="Times New Roman" w:hAnsi="Times New Roman" w:cs="Times New Roman"/>
          <w:sz w:val="28"/>
          <w:szCs w:val="24"/>
        </w:rPr>
      </w:pPr>
    </w:p>
    <w:p w:rsidR="008F2539" w:rsidRDefault="008F2539" w:rsidP="0085219C">
      <w:pPr>
        <w:spacing w:after="0" w:line="240" w:lineRule="auto"/>
        <w:ind w:firstLine="720"/>
        <w:rPr>
          <w:rFonts w:ascii="Times New Roman" w:hAnsi="Times New Roman" w:cs="Times New Roman"/>
          <w:sz w:val="28"/>
          <w:szCs w:val="24"/>
        </w:rPr>
      </w:pPr>
    </w:p>
    <w:p w:rsidR="008F2539" w:rsidRDefault="008F2539" w:rsidP="0085219C">
      <w:pPr>
        <w:spacing w:after="0" w:line="240" w:lineRule="auto"/>
        <w:ind w:firstLine="720"/>
        <w:rPr>
          <w:rFonts w:ascii="Times New Roman" w:hAnsi="Times New Roman" w:cs="Times New Roman"/>
          <w:sz w:val="28"/>
          <w:szCs w:val="24"/>
        </w:rPr>
      </w:pPr>
    </w:p>
    <w:p w:rsidR="008F2539" w:rsidRDefault="008F2539" w:rsidP="0085219C">
      <w:pPr>
        <w:spacing w:after="0" w:line="240" w:lineRule="auto"/>
        <w:ind w:firstLine="720"/>
        <w:rPr>
          <w:rFonts w:ascii="Times New Roman" w:hAnsi="Times New Roman" w:cs="Times New Roman"/>
          <w:sz w:val="28"/>
          <w:szCs w:val="24"/>
        </w:rPr>
      </w:pPr>
    </w:p>
    <w:p w:rsidR="008F2539" w:rsidRDefault="008F2539" w:rsidP="0085219C">
      <w:pPr>
        <w:spacing w:after="0" w:line="240" w:lineRule="auto"/>
        <w:ind w:firstLine="720"/>
        <w:rPr>
          <w:rFonts w:ascii="Times New Roman" w:hAnsi="Times New Roman" w:cs="Times New Roman"/>
          <w:sz w:val="28"/>
          <w:szCs w:val="24"/>
        </w:rPr>
      </w:pPr>
    </w:p>
    <w:p w:rsidR="008F2539" w:rsidRDefault="008F2539" w:rsidP="0085219C">
      <w:pPr>
        <w:spacing w:after="0" w:line="240" w:lineRule="auto"/>
        <w:ind w:firstLine="720"/>
        <w:rPr>
          <w:rFonts w:ascii="Times New Roman" w:hAnsi="Times New Roman" w:cs="Times New Roman"/>
          <w:sz w:val="28"/>
          <w:szCs w:val="24"/>
        </w:rPr>
      </w:pPr>
    </w:p>
    <w:p w:rsidR="008F2539" w:rsidRDefault="008F2539" w:rsidP="0085219C">
      <w:pPr>
        <w:spacing w:after="0" w:line="240" w:lineRule="auto"/>
        <w:ind w:firstLine="720"/>
        <w:rPr>
          <w:rFonts w:ascii="Times New Roman" w:hAnsi="Times New Roman" w:cs="Times New Roman"/>
          <w:sz w:val="28"/>
          <w:szCs w:val="24"/>
        </w:rPr>
      </w:pPr>
    </w:p>
    <w:p w:rsidR="008F2539" w:rsidRPr="0085219C" w:rsidRDefault="008F2539" w:rsidP="0085219C">
      <w:pPr>
        <w:spacing w:after="0" w:line="240" w:lineRule="auto"/>
        <w:ind w:firstLine="720"/>
        <w:rPr>
          <w:rFonts w:ascii="Times New Roman" w:hAnsi="Times New Roman" w:cs="Times New Roman"/>
          <w:sz w:val="28"/>
          <w:szCs w:val="24"/>
        </w:rPr>
      </w:pPr>
    </w:p>
    <w:p w:rsidR="0085219C" w:rsidRPr="00523AD7" w:rsidRDefault="0085219C" w:rsidP="00523AD7">
      <w:pPr>
        <w:spacing w:after="0" w:line="240" w:lineRule="auto"/>
        <w:ind w:firstLine="300"/>
        <w:rPr>
          <w:rFonts w:ascii="Times New Roman" w:hAnsi="Times New Roman" w:cs="Times New Roman"/>
          <w:sz w:val="24"/>
          <w:szCs w:val="24"/>
        </w:rPr>
      </w:pPr>
    </w:p>
    <w:p w:rsidR="00664FDC" w:rsidRPr="0085219C" w:rsidRDefault="00600B4D" w:rsidP="00523AD7">
      <w:pPr>
        <w:spacing w:after="0" w:line="240" w:lineRule="auto"/>
        <w:ind w:firstLine="300"/>
        <w:rPr>
          <w:rFonts w:ascii="Times New Roman" w:hAnsi="Times New Roman" w:cs="Times New Roman"/>
          <w:sz w:val="24"/>
          <w:szCs w:val="24"/>
        </w:rPr>
      </w:pPr>
      <w:r w:rsidRPr="0085219C">
        <w:rPr>
          <w:rFonts w:ascii="Times New Roman" w:hAnsi="Times New Roman" w:cs="Times New Roman"/>
          <w:sz w:val="24"/>
          <w:szCs w:val="24"/>
        </w:rPr>
        <w:t>Travina 67027208</w:t>
      </w:r>
      <w:r w:rsidR="00664FDC" w:rsidRPr="0085219C">
        <w:rPr>
          <w:rFonts w:ascii="Times New Roman" w:hAnsi="Times New Roman" w:cs="Times New Roman"/>
          <w:sz w:val="24"/>
          <w:szCs w:val="24"/>
        </w:rPr>
        <w:t xml:space="preserve"> </w:t>
      </w:r>
    </w:p>
    <w:p w:rsidR="00F83815" w:rsidRPr="0085219C" w:rsidRDefault="00C02E32" w:rsidP="00523AD7">
      <w:pPr>
        <w:spacing w:after="0" w:line="240" w:lineRule="auto"/>
        <w:ind w:firstLine="300"/>
        <w:rPr>
          <w:rFonts w:ascii="Times New Roman" w:hAnsi="Times New Roman" w:cs="Times New Roman"/>
          <w:sz w:val="24"/>
          <w:szCs w:val="24"/>
        </w:rPr>
      </w:pPr>
      <w:hyperlink r:id="rId8" w:history="1">
        <w:r w:rsidR="001C2EE5" w:rsidRPr="0085219C">
          <w:rPr>
            <w:rStyle w:val="Hipersaite"/>
            <w:rFonts w:ascii="Times New Roman" w:hAnsi="Times New Roman" w:cs="Times New Roman"/>
            <w:sz w:val="24"/>
            <w:szCs w:val="24"/>
          </w:rPr>
          <w:t>Julija.Travina@zm.gov.lv</w:t>
        </w:r>
      </w:hyperlink>
      <w:r w:rsidR="00523AD7" w:rsidRPr="0085219C">
        <w:rPr>
          <w:rFonts w:ascii="Times New Roman" w:hAnsi="Times New Roman" w:cs="Times New Roman"/>
          <w:sz w:val="24"/>
          <w:szCs w:val="24"/>
        </w:rPr>
        <w:t xml:space="preserve"> </w:t>
      </w:r>
      <w:bookmarkStart w:id="0" w:name="_GoBack"/>
      <w:bookmarkEnd w:id="0"/>
    </w:p>
    <w:sectPr w:rsidR="00F83815" w:rsidRPr="0085219C" w:rsidSect="0085219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48" w:rsidRDefault="001E5948" w:rsidP="00D26CF1">
      <w:pPr>
        <w:spacing w:after="0" w:line="240" w:lineRule="auto"/>
      </w:pPr>
      <w:r>
        <w:separator/>
      </w:r>
    </w:p>
  </w:endnote>
  <w:endnote w:type="continuationSeparator" w:id="0">
    <w:p w:rsidR="001E5948" w:rsidRDefault="001E5948" w:rsidP="00D2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37" w:rsidRPr="008F2539" w:rsidRDefault="00B610B4" w:rsidP="008F2539">
    <w:pPr>
      <w:pStyle w:val="Kjene"/>
    </w:pPr>
    <w:r>
      <w:rPr>
        <w:rFonts w:ascii="Times New Roman" w:hAnsi="Times New Roman" w:cs="Times New Roman"/>
        <w:sz w:val="20"/>
        <w:szCs w:val="20"/>
      </w:rPr>
      <w:t>ZMA</w:t>
    </w:r>
    <w:r w:rsidR="008F2539" w:rsidRPr="008F2539">
      <w:rPr>
        <w:rFonts w:ascii="Times New Roman" w:hAnsi="Times New Roman" w:cs="Times New Roman"/>
        <w:sz w:val="20"/>
        <w:szCs w:val="20"/>
      </w:rPr>
      <w:t>not_250618_aizd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37" w:rsidRPr="008F2539" w:rsidRDefault="00B610B4" w:rsidP="008F2539">
    <w:pPr>
      <w:pStyle w:val="Kjene"/>
    </w:pPr>
    <w:r>
      <w:rPr>
        <w:rFonts w:ascii="Times New Roman" w:hAnsi="Times New Roman" w:cs="Times New Roman"/>
        <w:sz w:val="20"/>
      </w:rPr>
      <w:t>ZMA</w:t>
    </w:r>
    <w:r w:rsidR="008F2539" w:rsidRPr="008F2539">
      <w:rPr>
        <w:rFonts w:ascii="Times New Roman" w:hAnsi="Times New Roman" w:cs="Times New Roman"/>
        <w:sz w:val="20"/>
      </w:rPr>
      <w:t>not_250618_aizd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48" w:rsidRDefault="001E5948" w:rsidP="00D26CF1">
      <w:pPr>
        <w:spacing w:after="0" w:line="240" w:lineRule="auto"/>
      </w:pPr>
      <w:r>
        <w:separator/>
      </w:r>
    </w:p>
  </w:footnote>
  <w:footnote w:type="continuationSeparator" w:id="0">
    <w:p w:rsidR="001E5948" w:rsidRDefault="001E5948" w:rsidP="00D2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26644"/>
      <w:docPartObj>
        <w:docPartGallery w:val="Page Numbers (Top of Page)"/>
        <w:docPartUnique/>
      </w:docPartObj>
    </w:sdtPr>
    <w:sdtEndPr>
      <w:rPr>
        <w:rFonts w:ascii="Times New Roman" w:hAnsi="Times New Roman" w:cs="Times New Roman"/>
        <w:sz w:val="24"/>
      </w:rPr>
    </w:sdtEndPr>
    <w:sdtContent>
      <w:p w:rsidR="00183837" w:rsidRPr="0085219C" w:rsidRDefault="00183837">
        <w:pPr>
          <w:pStyle w:val="Galvene"/>
          <w:jc w:val="center"/>
          <w:rPr>
            <w:rFonts w:ascii="Times New Roman" w:hAnsi="Times New Roman" w:cs="Times New Roman"/>
            <w:sz w:val="24"/>
          </w:rPr>
        </w:pPr>
        <w:r w:rsidRPr="0085219C">
          <w:rPr>
            <w:rFonts w:ascii="Times New Roman" w:hAnsi="Times New Roman" w:cs="Times New Roman"/>
            <w:sz w:val="24"/>
          </w:rPr>
          <w:fldChar w:fldCharType="begin"/>
        </w:r>
        <w:r w:rsidRPr="0085219C">
          <w:rPr>
            <w:rFonts w:ascii="Times New Roman" w:hAnsi="Times New Roman" w:cs="Times New Roman"/>
            <w:sz w:val="24"/>
          </w:rPr>
          <w:instrText>PAGE   \* MERGEFORMAT</w:instrText>
        </w:r>
        <w:r w:rsidRPr="0085219C">
          <w:rPr>
            <w:rFonts w:ascii="Times New Roman" w:hAnsi="Times New Roman" w:cs="Times New Roman"/>
            <w:sz w:val="24"/>
          </w:rPr>
          <w:fldChar w:fldCharType="separate"/>
        </w:r>
        <w:r w:rsidR="00C02E32">
          <w:rPr>
            <w:rFonts w:ascii="Times New Roman" w:hAnsi="Times New Roman" w:cs="Times New Roman"/>
            <w:noProof/>
            <w:sz w:val="24"/>
          </w:rPr>
          <w:t>13</w:t>
        </w:r>
        <w:r w:rsidRPr="0085219C">
          <w:rPr>
            <w:rFonts w:ascii="Times New Roman" w:hAnsi="Times New Roman" w:cs="Times New Roman"/>
            <w:sz w:val="24"/>
          </w:rPr>
          <w:fldChar w:fldCharType="end"/>
        </w:r>
      </w:p>
    </w:sdtContent>
  </w:sdt>
  <w:p w:rsidR="00183837" w:rsidRDefault="0018383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99D"/>
    <w:multiLevelType w:val="hybridMultilevel"/>
    <w:tmpl w:val="0D444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530A8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71234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110197"/>
    <w:multiLevelType w:val="hybridMultilevel"/>
    <w:tmpl w:val="A500859E"/>
    <w:lvl w:ilvl="0" w:tplc="8C946A0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F7566D"/>
    <w:multiLevelType w:val="hybridMultilevel"/>
    <w:tmpl w:val="4D78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6D5067"/>
    <w:multiLevelType w:val="hybridMultilevel"/>
    <w:tmpl w:val="6DE0B69C"/>
    <w:lvl w:ilvl="0" w:tplc="B068FA2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3140B1"/>
    <w:multiLevelType w:val="hybridMultilevel"/>
    <w:tmpl w:val="DD8A9C60"/>
    <w:lvl w:ilvl="0" w:tplc="68AAABA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9F81C30"/>
    <w:multiLevelType w:val="hybridMultilevel"/>
    <w:tmpl w:val="43CC3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462538"/>
    <w:multiLevelType w:val="multilevel"/>
    <w:tmpl w:val="A8DEDF5C"/>
    <w:lvl w:ilvl="0">
      <w:start w:val="1"/>
      <w:numFmt w:val="decimal"/>
      <w:lvlText w:val="%1."/>
      <w:lvlJc w:val="left"/>
      <w:pPr>
        <w:ind w:left="1637"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7"/>
  </w:num>
  <w:num w:numId="3">
    <w:abstractNumId w:val="4"/>
  </w:num>
  <w:num w:numId="4">
    <w:abstractNumId w:val="2"/>
  </w:num>
  <w:num w:numId="5">
    <w:abstractNumId w:val="1"/>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C"/>
    <w:rsid w:val="00007399"/>
    <w:rsid w:val="0001065A"/>
    <w:rsid w:val="00015C52"/>
    <w:rsid w:val="00026B10"/>
    <w:rsid w:val="00053242"/>
    <w:rsid w:val="0006653D"/>
    <w:rsid w:val="000748ED"/>
    <w:rsid w:val="000753ED"/>
    <w:rsid w:val="0007730D"/>
    <w:rsid w:val="000841B2"/>
    <w:rsid w:val="0009061F"/>
    <w:rsid w:val="000B0AE9"/>
    <w:rsid w:val="000B482D"/>
    <w:rsid w:val="000C7D04"/>
    <w:rsid w:val="000D6FCA"/>
    <w:rsid w:val="000E4175"/>
    <w:rsid w:val="000F1831"/>
    <w:rsid w:val="000F28D8"/>
    <w:rsid w:val="000F710C"/>
    <w:rsid w:val="00101D72"/>
    <w:rsid w:val="00111053"/>
    <w:rsid w:val="00113198"/>
    <w:rsid w:val="001177F7"/>
    <w:rsid w:val="0012401A"/>
    <w:rsid w:val="001312D0"/>
    <w:rsid w:val="00132FBA"/>
    <w:rsid w:val="0014199F"/>
    <w:rsid w:val="001471F5"/>
    <w:rsid w:val="001506B4"/>
    <w:rsid w:val="00151BE1"/>
    <w:rsid w:val="00151E5E"/>
    <w:rsid w:val="00177BEC"/>
    <w:rsid w:val="001805EA"/>
    <w:rsid w:val="0018297E"/>
    <w:rsid w:val="00183356"/>
    <w:rsid w:val="00183837"/>
    <w:rsid w:val="0019631C"/>
    <w:rsid w:val="00197566"/>
    <w:rsid w:val="001A1A65"/>
    <w:rsid w:val="001A3BC8"/>
    <w:rsid w:val="001B55A1"/>
    <w:rsid w:val="001C21BD"/>
    <w:rsid w:val="001C2EE5"/>
    <w:rsid w:val="001C5CED"/>
    <w:rsid w:val="001C7290"/>
    <w:rsid w:val="001C7A51"/>
    <w:rsid w:val="001D6510"/>
    <w:rsid w:val="001E5948"/>
    <w:rsid w:val="001E7977"/>
    <w:rsid w:val="001F0021"/>
    <w:rsid w:val="00203412"/>
    <w:rsid w:val="002322A5"/>
    <w:rsid w:val="0025799B"/>
    <w:rsid w:val="002615A8"/>
    <w:rsid w:val="00281465"/>
    <w:rsid w:val="002855B5"/>
    <w:rsid w:val="002918F3"/>
    <w:rsid w:val="0029434D"/>
    <w:rsid w:val="002971D3"/>
    <w:rsid w:val="002B3DE3"/>
    <w:rsid w:val="002B644B"/>
    <w:rsid w:val="002C17EB"/>
    <w:rsid w:val="002D3ADC"/>
    <w:rsid w:val="002F00F1"/>
    <w:rsid w:val="002F0C5A"/>
    <w:rsid w:val="002F20F3"/>
    <w:rsid w:val="002F228E"/>
    <w:rsid w:val="002F6619"/>
    <w:rsid w:val="00306A4F"/>
    <w:rsid w:val="0031456E"/>
    <w:rsid w:val="003158DF"/>
    <w:rsid w:val="00316DC5"/>
    <w:rsid w:val="003172AD"/>
    <w:rsid w:val="0031782F"/>
    <w:rsid w:val="0032433C"/>
    <w:rsid w:val="00324525"/>
    <w:rsid w:val="00325E9E"/>
    <w:rsid w:val="0034794C"/>
    <w:rsid w:val="00352BC8"/>
    <w:rsid w:val="00367F1B"/>
    <w:rsid w:val="00371D46"/>
    <w:rsid w:val="00375D5E"/>
    <w:rsid w:val="003862F2"/>
    <w:rsid w:val="003A622F"/>
    <w:rsid w:val="003B6B7E"/>
    <w:rsid w:val="003D29E4"/>
    <w:rsid w:val="003E5468"/>
    <w:rsid w:val="003F07A4"/>
    <w:rsid w:val="003F3086"/>
    <w:rsid w:val="00404915"/>
    <w:rsid w:val="004061E3"/>
    <w:rsid w:val="00416DC1"/>
    <w:rsid w:val="00420EE0"/>
    <w:rsid w:val="004234AF"/>
    <w:rsid w:val="00424F11"/>
    <w:rsid w:val="004277DA"/>
    <w:rsid w:val="00443FE5"/>
    <w:rsid w:val="004453A3"/>
    <w:rsid w:val="004474B8"/>
    <w:rsid w:val="00453215"/>
    <w:rsid w:val="0047189E"/>
    <w:rsid w:val="004740B0"/>
    <w:rsid w:val="00482C70"/>
    <w:rsid w:val="00485146"/>
    <w:rsid w:val="004A331D"/>
    <w:rsid w:val="004B14AB"/>
    <w:rsid w:val="004B619C"/>
    <w:rsid w:val="004C3B16"/>
    <w:rsid w:val="004C7274"/>
    <w:rsid w:val="004D6991"/>
    <w:rsid w:val="004D75A9"/>
    <w:rsid w:val="004E11AF"/>
    <w:rsid w:val="004E192D"/>
    <w:rsid w:val="004E461B"/>
    <w:rsid w:val="004E5E9A"/>
    <w:rsid w:val="004F3761"/>
    <w:rsid w:val="005042F4"/>
    <w:rsid w:val="00512DF3"/>
    <w:rsid w:val="005201C0"/>
    <w:rsid w:val="00523AD7"/>
    <w:rsid w:val="00526633"/>
    <w:rsid w:val="00527BBE"/>
    <w:rsid w:val="005337BF"/>
    <w:rsid w:val="00552CE4"/>
    <w:rsid w:val="005572F0"/>
    <w:rsid w:val="00561BAE"/>
    <w:rsid w:val="005700DA"/>
    <w:rsid w:val="005735D3"/>
    <w:rsid w:val="00574A4E"/>
    <w:rsid w:val="00581337"/>
    <w:rsid w:val="005A5455"/>
    <w:rsid w:val="005A6D8F"/>
    <w:rsid w:val="005A719D"/>
    <w:rsid w:val="005B0460"/>
    <w:rsid w:val="005B776E"/>
    <w:rsid w:val="005C6891"/>
    <w:rsid w:val="005E38AB"/>
    <w:rsid w:val="005E68B4"/>
    <w:rsid w:val="005E77DC"/>
    <w:rsid w:val="00600B4D"/>
    <w:rsid w:val="00604578"/>
    <w:rsid w:val="00614D4C"/>
    <w:rsid w:val="00623617"/>
    <w:rsid w:val="00630295"/>
    <w:rsid w:val="00646F93"/>
    <w:rsid w:val="00651C77"/>
    <w:rsid w:val="00656E4B"/>
    <w:rsid w:val="00664FDC"/>
    <w:rsid w:val="00670249"/>
    <w:rsid w:val="00683D58"/>
    <w:rsid w:val="00695DE1"/>
    <w:rsid w:val="0069668A"/>
    <w:rsid w:val="006A612D"/>
    <w:rsid w:val="006B0A7E"/>
    <w:rsid w:val="006B2E46"/>
    <w:rsid w:val="006B6B9D"/>
    <w:rsid w:val="006D6679"/>
    <w:rsid w:val="006E173D"/>
    <w:rsid w:val="006E1840"/>
    <w:rsid w:val="006F0BDA"/>
    <w:rsid w:val="00703A78"/>
    <w:rsid w:val="007113A1"/>
    <w:rsid w:val="00734AFB"/>
    <w:rsid w:val="00737015"/>
    <w:rsid w:val="00742168"/>
    <w:rsid w:val="00762021"/>
    <w:rsid w:val="00780F97"/>
    <w:rsid w:val="0079261D"/>
    <w:rsid w:val="00792BEA"/>
    <w:rsid w:val="007932B6"/>
    <w:rsid w:val="0079552B"/>
    <w:rsid w:val="00796507"/>
    <w:rsid w:val="007A7612"/>
    <w:rsid w:val="007B7E7A"/>
    <w:rsid w:val="007C3D6F"/>
    <w:rsid w:val="007E0CC5"/>
    <w:rsid w:val="007F18A8"/>
    <w:rsid w:val="007F2C41"/>
    <w:rsid w:val="007F3514"/>
    <w:rsid w:val="00805400"/>
    <w:rsid w:val="00806A44"/>
    <w:rsid w:val="00807FB3"/>
    <w:rsid w:val="0083068A"/>
    <w:rsid w:val="00832209"/>
    <w:rsid w:val="0084119B"/>
    <w:rsid w:val="00842BD4"/>
    <w:rsid w:val="008449FD"/>
    <w:rsid w:val="00845143"/>
    <w:rsid w:val="00847617"/>
    <w:rsid w:val="0085219C"/>
    <w:rsid w:val="00864BB6"/>
    <w:rsid w:val="008702CB"/>
    <w:rsid w:val="00881E84"/>
    <w:rsid w:val="00884388"/>
    <w:rsid w:val="00893064"/>
    <w:rsid w:val="00893A2B"/>
    <w:rsid w:val="008B3E1B"/>
    <w:rsid w:val="008D47F9"/>
    <w:rsid w:val="008D657A"/>
    <w:rsid w:val="008E432C"/>
    <w:rsid w:val="008E4F1E"/>
    <w:rsid w:val="008E7D4F"/>
    <w:rsid w:val="008F0BFB"/>
    <w:rsid w:val="008F2539"/>
    <w:rsid w:val="009012FA"/>
    <w:rsid w:val="009076BC"/>
    <w:rsid w:val="00911D13"/>
    <w:rsid w:val="00913637"/>
    <w:rsid w:val="00922E27"/>
    <w:rsid w:val="0093370E"/>
    <w:rsid w:val="00935A2B"/>
    <w:rsid w:val="009421A7"/>
    <w:rsid w:val="00966943"/>
    <w:rsid w:val="00971A92"/>
    <w:rsid w:val="00980B12"/>
    <w:rsid w:val="00981170"/>
    <w:rsid w:val="00993DF6"/>
    <w:rsid w:val="00997676"/>
    <w:rsid w:val="009A4DD2"/>
    <w:rsid w:val="009A71B9"/>
    <w:rsid w:val="009A7294"/>
    <w:rsid w:val="009B588E"/>
    <w:rsid w:val="009B6F45"/>
    <w:rsid w:val="009C3CB6"/>
    <w:rsid w:val="009D7E97"/>
    <w:rsid w:val="009E5721"/>
    <w:rsid w:val="009E7320"/>
    <w:rsid w:val="009F30F6"/>
    <w:rsid w:val="00A101E7"/>
    <w:rsid w:val="00A14F04"/>
    <w:rsid w:val="00A32C19"/>
    <w:rsid w:val="00A505C5"/>
    <w:rsid w:val="00A53677"/>
    <w:rsid w:val="00A53B44"/>
    <w:rsid w:val="00A60A94"/>
    <w:rsid w:val="00A60E51"/>
    <w:rsid w:val="00A7018C"/>
    <w:rsid w:val="00A83FF9"/>
    <w:rsid w:val="00A8516A"/>
    <w:rsid w:val="00A94047"/>
    <w:rsid w:val="00A96032"/>
    <w:rsid w:val="00AC0830"/>
    <w:rsid w:val="00AC22B5"/>
    <w:rsid w:val="00AC633E"/>
    <w:rsid w:val="00AD5394"/>
    <w:rsid w:val="00AF3D10"/>
    <w:rsid w:val="00AF4EEF"/>
    <w:rsid w:val="00B042E6"/>
    <w:rsid w:val="00B245B6"/>
    <w:rsid w:val="00B37251"/>
    <w:rsid w:val="00B47CFC"/>
    <w:rsid w:val="00B47E95"/>
    <w:rsid w:val="00B56AE5"/>
    <w:rsid w:val="00B610B4"/>
    <w:rsid w:val="00B70348"/>
    <w:rsid w:val="00B70741"/>
    <w:rsid w:val="00B747B8"/>
    <w:rsid w:val="00B831E6"/>
    <w:rsid w:val="00B90A9C"/>
    <w:rsid w:val="00B94905"/>
    <w:rsid w:val="00B954E7"/>
    <w:rsid w:val="00B974D8"/>
    <w:rsid w:val="00BA0D84"/>
    <w:rsid w:val="00BD5159"/>
    <w:rsid w:val="00BE107A"/>
    <w:rsid w:val="00BE2752"/>
    <w:rsid w:val="00BE304C"/>
    <w:rsid w:val="00BF1973"/>
    <w:rsid w:val="00BF5721"/>
    <w:rsid w:val="00BF7A2E"/>
    <w:rsid w:val="00C02E32"/>
    <w:rsid w:val="00C039B1"/>
    <w:rsid w:val="00C13D4F"/>
    <w:rsid w:val="00C30AA2"/>
    <w:rsid w:val="00C3400B"/>
    <w:rsid w:val="00C36C1E"/>
    <w:rsid w:val="00C376CB"/>
    <w:rsid w:val="00C408E9"/>
    <w:rsid w:val="00C50587"/>
    <w:rsid w:val="00C77E8E"/>
    <w:rsid w:val="00C85D81"/>
    <w:rsid w:val="00C85DFF"/>
    <w:rsid w:val="00C94C32"/>
    <w:rsid w:val="00CB5DD1"/>
    <w:rsid w:val="00CC36BF"/>
    <w:rsid w:val="00CE564B"/>
    <w:rsid w:val="00CE774E"/>
    <w:rsid w:val="00D04EFB"/>
    <w:rsid w:val="00D104B4"/>
    <w:rsid w:val="00D26CF1"/>
    <w:rsid w:val="00D31159"/>
    <w:rsid w:val="00D31D11"/>
    <w:rsid w:val="00D4005E"/>
    <w:rsid w:val="00D46DE6"/>
    <w:rsid w:val="00D47D3C"/>
    <w:rsid w:val="00D53B23"/>
    <w:rsid w:val="00D6587B"/>
    <w:rsid w:val="00D65E4B"/>
    <w:rsid w:val="00D721B3"/>
    <w:rsid w:val="00D77380"/>
    <w:rsid w:val="00D775DE"/>
    <w:rsid w:val="00D849A7"/>
    <w:rsid w:val="00D924F7"/>
    <w:rsid w:val="00D943DE"/>
    <w:rsid w:val="00D94ADD"/>
    <w:rsid w:val="00DB304D"/>
    <w:rsid w:val="00DC041B"/>
    <w:rsid w:val="00DC6873"/>
    <w:rsid w:val="00DC6CE6"/>
    <w:rsid w:val="00DD5175"/>
    <w:rsid w:val="00DE7B1D"/>
    <w:rsid w:val="00DF7083"/>
    <w:rsid w:val="00E045A1"/>
    <w:rsid w:val="00E36C6A"/>
    <w:rsid w:val="00E51469"/>
    <w:rsid w:val="00E53C3B"/>
    <w:rsid w:val="00E547B3"/>
    <w:rsid w:val="00E62CC4"/>
    <w:rsid w:val="00E66CBC"/>
    <w:rsid w:val="00E725D3"/>
    <w:rsid w:val="00E73F93"/>
    <w:rsid w:val="00E769B6"/>
    <w:rsid w:val="00E858EA"/>
    <w:rsid w:val="00EA2BBA"/>
    <w:rsid w:val="00EA2F90"/>
    <w:rsid w:val="00EA45E5"/>
    <w:rsid w:val="00EB0B2D"/>
    <w:rsid w:val="00EB4647"/>
    <w:rsid w:val="00EC0568"/>
    <w:rsid w:val="00EC482A"/>
    <w:rsid w:val="00ED3043"/>
    <w:rsid w:val="00EE27D1"/>
    <w:rsid w:val="00EE6B84"/>
    <w:rsid w:val="00EE7FD5"/>
    <w:rsid w:val="00EF1D7B"/>
    <w:rsid w:val="00EF48B5"/>
    <w:rsid w:val="00EF6842"/>
    <w:rsid w:val="00F156E5"/>
    <w:rsid w:val="00F218A7"/>
    <w:rsid w:val="00F23B16"/>
    <w:rsid w:val="00F23C67"/>
    <w:rsid w:val="00F40EBF"/>
    <w:rsid w:val="00F53D8E"/>
    <w:rsid w:val="00F5602B"/>
    <w:rsid w:val="00F63F5D"/>
    <w:rsid w:val="00F66395"/>
    <w:rsid w:val="00F83815"/>
    <w:rsid w:val="00F8633E"/>
    <w:rsid w:val="00FB2647"/>
    <w:rsid w:val="00FB7AF4"/>
    <w:rsid w:val="00FC0655"/>
    <w:rsid w:val="00FC51AA"/>
    <w:rsid w:val="00FD2657"/>
    <w:rsid w:val="00FF06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26671-0B09-45AF-AA0B-887E3B82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kparaksts1">
    <w:name w:val="lik_paraksts1"/>
    <w:basedOn w:val="Parasts"/>
    <w:rsid w:val="008E432C"/>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EE7FD5"/>
    <w:rPr>
      <w:sz w:val="16"/>
      <w:szCs w:val="16"/>
    </w:rPr>
  </w:style>
  <w:style w:type="paragraph" w:styleId="Komentrateksts">
    <w:name w:val="annotation text"/>
    <w:basedOn w:val="Parasts"/>
    <w:link w:val="KomentratekstsRakstz"/>
    <w:uiPriority w:val="99"/>
    <w:semiHidden/>
    <w:unhideWhenUsed/>
    <w:rsid w:val="00EE7F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E7FD5"/>
    <w:rPr>
      <w:sz w:val="20"/>
      <w:szCs w:val="20"/>
    </w:rPr>
  </w:style>
  <w:style w:type="paragraph" w:styleId="Balonteksts">
    <w:name w:val="Balloon Text"/>
    <w:basedOn w:val="Parasts"/>
    <w:link w:val="BalontekstsRakstz"/>
    <w:uiPriority w:val="99"/>
    <w:semiHidden/>
    <w:unhideWhenUsed/>
    <w:rsid w:val="00EE7F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FD5"/>
    <w:rPr>
      <w:rFonts w:ascii="Segoe UI" w:hAnsi="Segoe UI" w:cs="Segoe UI"/>
      <w:sz w:val="18"/>
      <w:szCs w:val="18"/>
    </w:rPr>
  </w:style>
  <w:style w:type="paragraph" w:styleId="Galvene">
    <w:name w:val="header"/>
    <w:basedOn w:val="Parasts"/>
    <w:link w:val="GalveneRakstz"/>
    <w:uiPriority w:val="99"/>
    <w:unhideWhenUsed/>
    <w:rsid w:val="00D26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CF1"/>
  </w:style>
  <w:style w:type="paragraph" w:styleId="Kjene">
    <w:name w:val="footer"/>
    <w:basedOn w:val="Parasts"/>
    <w:link w:val="KjeneRakstz"/>
    <w:uiPriority w:val="99"/>
    <w:unhideWhenUsed/>
    <w:rsid w:val="00D26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CF1"/>
  </w:style>
  <w:style w:type="paragraph" w:styleId="Sarakstarindkopa">
    <w:name w:val="List Paragraph"/>
    <w:basedOn w:val="Parasts"/>
    <w:uiPriority w:val="34"/>
    <w:qFormat/>
    <w:rsid w:val="000B482D"/>
    <w:pPr>
      <w:ind w:left="720"/>
      <w:contextualSpacing/>
    </w:pPr>
  </w:style>
  <w:style w:type="character" w:styleId="Hipersaite">
    <w:name w:val="Hyperlink"/>
    <w:basedOn w:val="Noklusjumarindkopasfonts"/>
    <w:uiPriority w:val="99"/>
    <w:unhideWhenUsed/>
    <w:rsid w:val="00485146"/>
    <w:rPr>
      <w:color w:val="0563C1" w:themeColor="hyperlink"/>
      <w:u w:val="single"/>
    </w:rPr>
  </w:style>
  <w:style w:type="paragraph" w:customStyle="1" w:styleId="naisnod">
    <w:name w:val="naisnod"/>
    <w:basedOn w:val="Parasts"/>
    <w:rsid w:val="009B58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9076BC"/>
    <w:rPr>
      <w:b/>
      <w:bCs/>
    </w:rPr>
  </w:style>
  <w:style w:type="character" w:customStyle="1" w:styleId="KomentratmaRakstz">
    <w:name w:val="Komentāra tēma Rakstz."/>
    <w:basedOn w:val="KomentratekstsRakstz"/>
    <w:link w:val="Komentratma"/>
    <w:uiPriority w:val="99"/>
    <w:semiHidden/>
    <w:rsid w:val="009076BC"/>
    <w:rPr>
      <w:b/>
      <w:bCs/>
      <w:sz w:val="20"/>
      <w:szCs w:val="20"/>
    </w:rPr>
  </w:style>
  <w:style w:type="paragraph" w:customStyle="1" w:styleId="naisc">
    <w:name w:val="naisc"/>
    <w:basedOn w:val="Parasts"/>
    <w:rsid w:val="00EA2F90"/>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7520">
      <w:bodyDiv w:val="1"/>
      <w:marLeft w:val="0"/>
      <w:marRight w:val="0"/>
      <w:marTop w:val="0"/>
      <w:marBottom w:val="0"/>
      <w:divBdr>
        <w:top w:val="none" w:sz="0" w:space="0" w:color="auto"/>
        <w:left w:val="none" w:sz="0" w:space="0" w:color="auto"/>
        <w:bottom w:val="none" w:sz="0" w:space="0" w:color="auto"/>
        <w:right w:val="none" w:sz="0" w:space="0" w:color="auto"/>
      </w:divBdr>
    </w:div>
    <w:div w:id="387999943">
      <w:bodyDiv w:val="1"/>
      <w:marLeft w:val="0"/>
      <w:marRight w:val="0"/>
      <w:marTop w:val="0"/>
      <w:marBottom w:val="0"/>
      <w:divBdr>
        <w:top w:val="none" w:sz="0" w:space="0" w:color="auto"/>
        <w:left w:val="none" w:sz="0" w:space="0" w:color="auto"/>
        <w:bottom w:val="none" w:sz="0" w:space="0" w:color="auto"/>
        <w:right w:val="none" w:sz="0" w:space="0" w:color="auto"/>
      </w:divBdr>
    </w:div>
    <w:div w:id="496119713">
      <w:bodyDiv w:val="1"/>
      <w:marLeft w:val="0"/>
      <w:marRight w:val="0"/>
      <w:marTop w:val="0"/>
      <w:marBottom w:val="0"/>
      <w:divBdr>
        <w:top w:val="none" w:sz="0" w:space="0" w:color="auto"/>
        <w:left w:val="none" w:sz="0" w:space="0" w:color="auto"/>
        <w:bottom w:val="none" w:sz="0" w:space="0" w:color="auto"/>
        <w:right w:val="none" w:sz="0" w:space="0" w:color="auto"/>
      </w:divBdr>
    </w:div>
    <w:div w:id="508643673">
      <w:bodyDiv w:val="1"/>
      <w:marLeft w:val="0"/>
      <w:marRight w:val="0"/>
      <w:marTop w:val="0"/>
      <w:marBottom w:val="0"/>
      <w:divBdr>
        <w:top w:val="none" w:sz="0" w:space="0" w:color="auto"/>
        <w:left w:val="none" w:sz="0" w:space="0" w:color="auto"/>
        <w:bottom w:val="none" w:sz="0" w:space="0" w:color="auto"/>
        <w:right w:val="none" w:sz="0" w:space="0" w:color="auto"/>
      </w:divBdr>
    </w:div>
    <w:div w:id="975255572">
      <w:bodyDiv w:val="1"/>
      <w:marLeft w:val="0"/>
      <w:marRight w:val="0"/>
      <w:marTop w:val="0"/>
      <w:marBottom w:val="0"/>
      <w:divBdr>
        <w:top w:val="none" w:sz="0" w:space="0" w:color="auto"/>
        <w:left w:val="none" w:sz="0" w:space="0" w:color="auto"/>
        <w:bottom w:val="none" w:sz="0" w:space="0" w:color="auto"/>
        <w:right w:val="none" w:sz="0" w:space="0" w:color="auto"/>
      </w:divBdr>
      <w:divsChild>
        <w:div w:id="338585549">
          <w:marLeft w:val="0"/>
          <w:marRight w:val="0"/>
          <w:marTop w:val="0"/>
          <w:marBottom w:val="0"/>
          <w:divBdr>
            <w:top w:val="none" w:sz="0" w:space="0" w:color="auto"/>
            <w:left w:val="none" w:sz="0" w:space="0" w:color="auto"/>
            <w:bottom w:val="none" w:sz="0" w:space="0" w:color="auto"/>
            <w:right w:val="none" w:sz="0" w:space="0" w:color="auto"/>
          </w:divBdr>
          <w:divsChild>
            <w:div w:id="714738002">
              <w:marLeft w:val="0"/>
              <w:marRight w:val="0"/>
              <w:marTop w:val="0"/>
              <w:marBottom w:val="0"/>
              <w:divBdr>
                <w:top w:val="none" w:sz="0" w:space="0" w:color="auto"/>
                <w:left w:val="none" w:sz="0" w:space="0" w:color="auto"/>
                <w:bottom w:val="none" w:sz="0" w:space="0" w:color="auto"/>
                <w:right w:val="none" w:sz="0" w:space="0" w:color="auto"/>
              </w:divBdr>
              <w:divsChild>
                <w:div w:id="59524335">
                  <w:marLeft w:val="0"/>
                  <w:marRight w:val="0"/>
                  <w:marTop w:val="0"/>
                  <w:marBottom w:val="0"/>
                  <w:divBdr>
                    <w:top w:val="none" w:sz="0" w:space="0" w:color="auto"/>
                    <w:left w:val="none" w:sz="0" w:space="0" w:color="auto"/>
                    <w:bottom w:val="none" w:sz="0" w:space="0" w:color="auto"/>
                    <w:right w:val="none" w:sz="0" w:space="0" w:color="auto"/>
                  </w:divBdr>
                  <w:divsChild>
                    <w:div w:id="912548934">
                      <w:marLeft w:val="0"/>
                      <w:marRight w:val="0"/>
                      <w:marTop w:val="0"/>
                      <w:marBottom w:val="0"/>
                      <w:divBdr>
                        <w:top w:val="none" w:sz="0" w:space="0" w:color="auto"/>
                        <w:left w:val="none" w:sz="0" w:space="0" w:color="auto"/>
                        <w:bottom w:val="none" w:sz="0" w:space="0" w:color="auto"/>
                        <w:right w:val="none" w:sz="0" w:space="0" w:color="auto"/>
                      </w:divBdr>
                      <w:divsChild>
                        <w:div w:id="1082490012">
                          <w:marLeft w:val="0"/>
                          <w:marRight w:val="0"/>
                          <w:marTop w:val="0"/>
                          <w:marBottom w:val="0"/>
                          <w:divBdr>
                            <w:top w:val="none" w:sz="0" w:space="0" w:color="auto"/>
                            <w:left w:val="none" w:sz="0" w:space="0" w:color="auto"/>
                            <w:bottom w:val="none" w:sz="0" w:space="0" w:color="auto"/>
                            <w:right w:val="none" w:sz="0" w:space="0" w:color="auto"/>
                          </w:divBdr>
                          <w:divsChild>
                            <w:div w:id="1215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03840">
      <w:bodyDiv w:val="1"/>
      <w:marLeft w:val="0"/>
      <w:marRight w:val="0"/>
      <w:marTop w:val="0"/>
      <w:marBottom w:val="0"/>
      <w:divBdr>
        <w:top w:val="none" w:sz="0" w:space="0" w:color="auto"/>
        <w:left w:val="none" w:sz="0" w:space="0" w:color="auto"/>
        <w:bottom w:val="none" w:sz="0" w:space="0" w:color="auto"/>
        <w:right w:val="none" w:sz="0" w:space="0" w:color="auto"/>
      </w:divBdr>
      <w:divsChild>
        <w:div w:id="695077520">
          <w:marLeft w:val="0"/>
          <w:marRight w:val="0"/>
          <w:marTop w:val="0"/>
          <w:marBottom w:val="0"/>
          <w:divBdr>
            <w:top w:val="none" w:sz="0" w:space="0" w:color="auto"/>
            <w:left w:val="none" w:sz="0" w:space="0" w:color="auto"/>
            <w:bottom w:val="none" w:sz="0" w:space="0" w:color="auto"/>
            <w:right w:val="none" w:sz="0" w:space="0" w:color="auto"/>
          </w:divBdr>
          <w:divsChild>
            <w:div w:id="243804381">
              <w:marLeft w:val="0"/>
              <w:marRight w:val="0"/>
              <w:marTop w:val="0"/>
              <w:marBottom w:val="0"/>
              <w:divBdr>
                <w:top w:val="none" w:sz="0" w:space="0" w:color="auto"/>
                <w:left w:val="none" w:sz="0" w:space="0" w:color="auto"/>
                <w:bottom w:val="none" w:sz="0" w:space="0" w:color="auto"/>
                <w:right w:val="none" w:sz="0" w:space="0" w:color="auto"/>
              </w:divBdr>
              <w:divsChild>
                <w:div w:id="1741169253">
                  <w:marLeft w:val="0"/>
                  <w:marRight w:val="0"/>
                  <w:marTop w:val="0"/>
                  <w:marBottom w:val="0"/>
                  <w:divBdr>
                    <w:top w:val="none" w:sz="0" w:space="0" w:color="auto"/>
                    <w:left w:val="none" w:sz="0" w:space="0" w:color="auto"/>
                    <w:bottom w:val="none" w:sz="0" w:space="0" w:color="auto"/>
                    <w:right w:val="none" w:sz="0" w:space="0" w:color="auto"/>
                  </w:divBdr>
                  <w:divsChild>
                    <w:div w:id="505484512">
                      <w:marLeft w:val="0"/>
                      <w:marRight w:val="0"/>
                      <w:marTop w:val="0"/>
                      <w:marBottom w:val="0"/>
                      <w:divBdr>
                        <w:top w:val="none" w:sz="0" w:space="0" w:color="auto"/>
                        <w:left w:val="none" w:sz="0" w:space="0" w:color="auto"/>
                        <w:bottom w:val="none" w:sz="0" w:space="0" w:color="auto"/>
                        <w:right w:val="none" w:sz="0" w:space="0" w:color="auto"/>
                      </w:divBdr>
                      <w:divsChild>
                        <w:div w:id="1049261889">
                          <w:marLeft w:val="0"/>
                          <w:marRight w:val="0"/>
                          <w:marTop w:val="0"/>
                          <w:marBottom w:val="0"/>
                          <w:divBdr>
                            <w:top w:val="none" w:sz="0" w:space="0" w:color="auto"/>
                            <w:left w:val="none" w:sz="0" w:space="0" w:color="auto"/>
                            <w:bottom w:val="none" w:sz="0" w:space="0" w:color="auto"/>
                            <w:right w:val="none" w:sz="0" w:space="0" w:color="auto"/>
                          </w:divBdr>
                          <w:divsChild>
                            <w:div w:id="1030765500">
                              <w:marLeft w:val="0"/>
                              <w:marRight w:val="0"/>
                              <w:marTop w:val="0"/>
                              <w:marBottom w:val="0"/>
                              <w:divBdr>
                                <w:top w:val="none" w:sz="0" w:space="0" w:color="auto"/>
                                <w:left w:val="none" w:sz="0" w:space="0" w:color="auto"/>
                                <w:bottom w:val="none" w:sz="0" w:space="0" w:color="auto"/>
                                <w:right w:val="none" w:sz="0" w:space="0" w:color="auto"/>
                              </w:divBdr>
                              <w:divsChild>
                                <w:div w:id="2052026167">
                                  <w:marLeft w:val="0"/>
                                  <w:marRight w:val="0"/>
                                  <w:marTop w:val="0"/>
                                  <w:marBottom w:val="0"/>
                                  <w:divBdr>
                                    <w:top w:val="none" w:sz="0" w:space="0" w:color="auto"/>
                                    <w:left w:val="none" w:sz="0" w:space="0" w:color="auto"/>
                                    <w:bottom w:val="none" w:sz="0" w:space="0" w:color="auto"/>
                                    <w:right w:val="none" w:sz="0" w:space="0" w:color="auto"/>
                                  </w:divBdr>
                                  <w:divsChild>
                                    <w:div w:id="1151795400">
                                      <w:marLeft w:val="0"/>
                                      <w:marRight w:val="0"/>
                                      <w:marTop w:val="0"/>
                                      <w:marBottom w:val="0"/>
                                      <w:divBdr>
                                        <w:top w:val="none" w:sz="0" w:space="0" w:color="auto"/>
                                        <w:left w:val="none" w:sz="0" w:space="0" w:color="auto"/>
                                        <w:bottom w:val="none" w:sz="0" w:space="0" w:color="auto"/>
                                        <w:right w:val="none" w:sz="0" w:space="0" w:color="auto"/>
                                      </w:divBdr>
                                      <w:divsChild>
                                        <w:div w:id="1007295011">
                                          <w:marLeft w:val="0"/>
                                          <w:marRight w:val="0"/>
                                          <w:marTop w:val="0"/>
                                          <w:marBottom w:val="0"/>
                                          <w:divBdr>
                                            <w:top w:val="none" w:sz="0" w:space="0" w:color="auto"/>
                                            <w:left w:val="none" w:sz="0" w:space="0" w:color="auto"/>
                                            <w:bottom w:val="none" w:sz="0" w:space="0" w:color="auto"/>
                                            <w:right w:val="none" w:sz="0" w:space="0" w:color="auto"/>
                                          </w:divBdr>
                                          <w:divsChild>
                                            <w:div w:id="303896529">
                                              <w:marLeft w:val="0"/>
                                              <w:marRight w:val="0"/>
                                              <w:marTop w:val="0"/>
                                              <w:marBottom w:val="0"/>
                                              <w:divBdr>
                                                <w:top w:val="none" w:sz="0" w:space="0" w:color="auto"/>
                                                <w:left w:val="none" w:sz="0" w:space="0" w:color="auto"/>
                                                <w:bottom w:val="none" w:sz="0" w:space="0" w:color="auto"/>
                                                <w:right w:val="none" w:sz="0" w:space="0" w:color="auto"/>
                                              </w:divBdr>
                                              <w:divsChild>
                                                <w:div w:id="1689793907">
                                                  <w:marLeft w:val="0"/>
                                                  <w:marRight w:val="0"/>
                                                  <w:marTop w:val="0"/>
                                                  <w:marBottom w:val="0"/>
                                                  <w:divBdr>
                                                    <w:top w:val="none" w:sz="0" w:space="0" w:color="auto"/>
                                                    <w:left w:val="none" w:sz="0" w:space="0" w:color="auto"/>
                                                    <w:bottom w:val="none" w:sz="0" w:space="0" w:color="auto"/>
                                                    <w:right w:val="none" w:sz="0" w:space="0" w:color="auto"/>
                                                  </w:divBdr>
                                                  <w:divsChild>
                                                    <w:div w:id="1559198481">
                                                      <w:marLeft w:val="0"/>
                                                      <w:marRight w:val="0"/>
                                                      <w:marTop w:val="0"/>
                                                      <w:marBottom w:val="0"/>
                                                      <w:divBdr>
                                                        <w:top w:val="none" w:sz="0" w:space="0" w:color="auto"/>
                                                        <w:left w:val="none" w:sz="0" w:space="0" w:color="auto"/>
                                                        <w:bottom w:val="none" w:sz="0" w:space="0" w:color="auto"/>
                                                        <w:right w:val="none" w:sz="0" w:space="0" w:color="auto"/>
                                                      </w:divBdr>
                                                      <w:divsChild>
                                                        <w:div w:id="226838725">
                                                          <w:marLeft w:val="0"/>
                                                          <w:marRight w:val="0"/>
                                                          <w:marTop w:val="0"/>
                                                          <w:marBottom w:val="0"/>
                                                          <w:divBdr>
                                                            <w:top w:val="none" w:sz="0" w:space="0" w:color="auto"/>
                                                            <w:left w:val="none" w:sz="0" w:space="0" w:color="auto"/>
                                                            <w:bottom w:val="none" w:sz="0" w:space="0" w:color="auto"/>
                                                            <w:right w:val="none" w:sz="0" w:space="0" w:color="auto"/>
                                                          </w:divBdr>
                                                          <w:divsChild>
                                                            <w:div w:id="637539296">
                                                              <w:marLeft w:val="0"/>
                                                              <w:marRight w:val="0"/>
                                                              <w:marTop w:val="0"/>
                                                              <w:marBottom w:val="0"/>
                                                              <w:divBdr>
                                                                <w:top w:val="none" w:sz="0" w:space="0" w:color="auto"/>
                                                                <w:left w:val="none" w:sz="0" w:space="0" w:color="auto"/>
                                                                <w:bottom w:val="none" w:sz="0" w:space="0" w:color="auto"/>
                                                                <w:right w:val="none" w:sz="0" w:space="0" w:color="auto"/>
                                                              </w:divBdr>
                                                              <w:divsChild>
                                                                <w:div w:id="1595749858">
                                                                  <w:marLeft w:val="0"/>
                                                                  <w:marRight w:val="0"/>
                                                                  <w:marTop w:val="0"/>
                                                                  <w:marBottom w:val="0"/>
                                                                  <w:divBdr>
                                                                    <w:top w:val="none" w:sz="0" w:space="0" w:color="auto"/>
                                                                    <w:left w:val="none" w:sz="0" w:space="0" w:color="auto"/>
                                                                    <w:bottom w:val="none" w:sz="0" w:space="0" w:color="auto"/>
                                                                    <w:right w:val="none" w:sz="0" w:space="0" w:color="auto"/>
                                                                  </w:divBdr>
                                                                  <w:divsChild>
                                                                    <w:div w:id="1036007003">
                                                                      <w:marLeft w:val="0"/>
                                                                      <w:marRight w:val="0"/>
                                                                      <w:marTop w:val="0"/>
                                                                      <w:marBottom w:val="0"/>
                                                                      <w:divBdr>
                                                                        <w:top w:val="none" w:sz="0" w:space="0" w:color="auto"/>
                                                                        <w:left w:val="none" w:sz="0" w:space="0" w:color="auto"/>
                                                                        <w:bottom w:val="none" w:sz="0" w:space="0" w:color="auto"/>
                                                                        <w:right w:val="none" w:sz="0" w:space="0" w:color="auto"/>
                                                                      </w:divBdr>
                                                                      <w:divsChild>
                                                                        <w:div w:id="1425765695">
                                                                          <w:marLeft w:val="0"/>
                                                                          <w:marRight w:val="0"/>
                                                                          <w:marTop w:val="0"/>
                                                                          <w:marBottom w:val="0"/>
                                                                          <w:divBdr>
                                                                            <w:top w:val="none" w:sz="0" w:space="0" w:color="auto"/>
                                                                            <w:left w:val="none" w:sz="0" w:space="0" w:color="auto"/>
                                                                            <w:bottom w:val="none" w:sz="0" w:space="0" w:color="auto"/>
                                                                            <w:right w:val="none" w:sz="0" w:space="0" w:color="auto"/>
                                                                          </w:divBdr>
                                                                          <w:divsChild>
                                                                            <w:div w:id="683869597">
                                                                              <w:marLeft w:val="0"/>
                                                                              <w:marRight w:val="0"/>
                                                                              <w:marTop w:val="0"/>
                                                                              <w:marBottom w:val="0"/>
                                                                              <w:divBdr>
                                                                                <w:top w:val="none" w:sz="0" w:space="0" w:color="auto"/>
                                                                                <w:left w:val="none" w:sz="0" w:space="0" w:color="auto"/>
                                                                                <w:bottom w:val="none" w:sz="0" w:space="0" w:color="auto"/>
                                                                                <w:right w:val="none" w:sz="0" w:space="0" w:color="auto"/>
                                                                              </w:divBdr>
                                                                              <w:divsChild>
                                                                                <w:div w:id="929049304">
                                                                                  <w:marLeft w:val="0"/>
                                                                                  <w:marRight w:val="0"/>
                                                                                  <w:marTop w:val="0"/>
                                                                                  <w:marBottom w:val="0"/>
                                                                                  <w:divBdr>
                                                                                    <w:top w:val="none" w:sz="0" w:space="0" w:color="auto"/>
                                                                                    <w:left w:val="none" w:sz="0" w:space="0" w:color="auto"/>
                                                                                    <w:bottom w:val="none" w:sz="0" w:space="0" w:color="auto"/>
                                                                                    <w:right w:val="none" w:sz="0" w:space="0" w:color="auto"/>
                                                                                  </w:divBdr>
                                                                                  <w:divsChild>
                                                                                    <w:div w:id="1335956546">
                                                                                      <w:marLeft w:val="0"/>
                                                                                      <w:marRight w:val="0"/>
                                                                                      <w:marTop w:val="0"/>
                                                                                      <w:marBottom w:val="0"/>
                                                                                      <w:divBdr>
                                                                                        <w:top w:val="none" w:sz="0" w:space="0" w:color="auto"/>
                                                                                        <w:left w:val="none" w:sz="0" w:space="0" w:color="auto"/>
                                                                                        <w:bottom w:val="none" w:sz="0" w:space="0" w:color="auto"/>
                                                                                        <w:right w:val="none" w:sz="0" w:space="0" w:color="auto"/>
                                                                                      </w:divBdr>
                                                                                      <w:divsChild>
                                                                                        <w:div w:id="2079941694">
                                                                                          <w:marLeft w:val="0"/>
                                                                                          <w:marRight w:val="0"/>
                                                                                          <w:marTop w:val="0"/>
                                                                                          <w:marBottom w:val="0"/>
                                                                                          <w:divBdr>
                                                                                            <w:top w:val="none" w:sz="0" w:space="0" w:color="auto"/>
                                                                                            <w:left w:val="none" w:sz="0" w:space="0" w:color="auto"/>
                                                                                            <w:bottom w:val="none" w:sz="0" w:space="0" w:color="auto"/>
                                                                                            <w:right w:val="none" w:sz="0" w:space="0" w:color="auto"/>
                                                                                          </w:divBdr>
                                                                                          <w:divsChild>
                                                                                            <w:div w:id="14921418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5171107">
                                                                                                  <w:marLeft w:val="0"/>
                                                                                                  <w:marRight w:val="0"/>
                                                                                                  <w:marTop w:val="0"/>
                                                                                                  <w:marBottom w:val="0"/>
                                                                                                  <w:divBdr>
                                                                                                    <w:top w:val="none" w:sz="0" w:space="0" w:color="auto"/>
                                                                                                    <w:left w:val="none" w:sz="0" w:space="0" w:color="auto"/>
                                                                                                    <w:bottom w:val="none" w:sz="0" w:space="0" w:color="auto"/>
                                                                                                    <w:right w:val="none" w:sz="0" w:space="0" w:color="auto"/>
                                                                                                  </w:divBdr>
                                                                                                  <w:divsChild>
                                                                                                    <w:div w:id="685668666">
                                                                                                      <w:marLeft w:val="0"/>
                                                                                                      <w:marRight w:val="0"/>
                                                                                                      <w:marTop w:val="0"/>
                                                                                                      <w:marBottom w:val="0"/>
                                                                                                      <w:divBdr>
                                                                                                        <w:top w:val="none" w:sz="0" w:space="0" w:color="auto"/>
                                                                                                        <w:left w:val="none" w:sz="0" w:space="0" w:color="auto"/>
                                                                                                        <w:bottom w:val="none" w:sz="0" w:space="0" w:color="auto"/>
                                                                                                        <w:right w:val="none" w:sz="0" w:space="0" w:color="auto"/>
                                                                                                      </w:divBdr>
                                                                                                      <w:divsChild>
                                                                                                        <w:div w:id="126749888">
                                                                                                          <w:marLeft w:val="0"/>
                                                                                                          <w:marRight w:val="0"/>
                                                                                                          <w:marTop w:val="0"/>
                                                                                                          <w:marBottom w:val="0"/>
                                                                                                          <w:divBdr>
                                                                                                            <w:top w:val="none" w:sz="0" w:space="0" w:color="auto"/>
                                                                                                            <w:left w:val="none" w:sz="0" w:space="0" w:color="auto"/>
                                                                                                            <w:bottom w:val="none" w:sz="0" w:space="0" w:color="auto"/>
                                                                                                            <w:right w:val="none" w:sz="0" w:space="0" w:color="auto"/>
                                                                                                          </w:divBdr>
                                                                                                          <w:divsChild>
                                                                                                            <w:div w:id="200023306">
                                                                                                              <w:marLeft w:val="0"/>
                                                                                                              <w:marRight w:val="0"/>
                                                                                                              <w:marTop w:val="0"/>
                                                                                                              <w:marBottom w:val="0"/>
                                                                                                              <w:divBdr>
                                                                                                                <w:top w:val="none" w:sz="0" w:space="0" w:color="auto"/>
                                                                                                                <w:left w:val="none" w:sz="0" w:space="0" w:color="auto"/>
                                                                                                                <w:bottom w:val="none" w:sz="0" w:space="0" w:color="auto"/>
                                                                                                                <w:right w:val="none" w:sz="0" w:space="0" w:color="auto"/>
                                                                                                              </w:divBdr>
                                                                                                              <w:divsChild>
                                                                                                                <w:div w:id="12674949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1235057">
                                                                                                                      <w:marLeft w:val="225"/>
                                                                                                                      <w:marRight w:val="225"/>
                                                                                                                      <w:marTop w:val="75"/>
                                                                                                                      <w:marBottom w:val="75"/>
                                                                                                                      <w:divBdr>
                                                                                                                        <w:top w:val="none" w:sz="0" w:space="0" w:color="auto"/>
                                                                                                                        <w:left w:val="none" w:sz="0" w:space="0" w:color="auto"/>
                                                                                                                        <w:bottom w:val="none" w:sz="0" w:space="0" w:color="auto"/>
                                                                                                                        <w:right w:val="none" w:sz="0" w:space="0" w:color="auto"/>
                                                                                                                      </w:divBdr>
                                                                                                                      <w:divsChild>
                                                                                                                        <w:div w:id="1008677047">
                                                                                                                          <w:marLeft w:val="0"/>
                                                                                                                          <w:marRight w:val="0"/>
                                                                                                                          <w:marTop w:val="0"/>
                                                                                                                          <w:marBottom w:val="0"/>
                                                                                                                          <w:divBdr>
                                                                                                                            <w:top w:val="single" w:sz="6" w:space="0" w:color="auto"/>
                                                                                                                            <w:left w:val="single" w:sz="6" w:space="0" w:color="auto"/>
                                                                                                                            <w:bottom w:val="single" w:sz="6" w:space="0" w:color="auto"/>
                                                                                                                            <w:right w:val="single" w:sz="6" w:space="0" w:color="auto"/>
                                                                                                                          </w:divBdr>
                                                                                                                          <w:divsChild>
                                                                                                                            <w:div w:id="2066372996">
                                                                                                                              <w:marLeft w:val="0"/>
                                                                                                                              <w:marRight w:val="0"/>
                                                                                                                              <w:marTop w:val="0"/>
                                                                                                                              <w:marBottom w:val="0"/>
                                                                                                                              <w:divBdr>
                                                                                                                                <w:top w:val="none" w:sz="0" w:space="0" w:color="auto"/>
                                                                                                                                <w:left w:val="none" w:sz="0" w:space="0" w:color="auto"/>
                                                                                                                                <w:bottom w:val="none" w:sz="0" w:space="0" w:color="auto"/>
                                                                                                                                <w:right w:val="none" w:sz="0" w:space="0" w:color="auto"/>
                                                                                                                              </w:divBdr>
                                                                                                                              <w:divsChild>
                                                                                                                                <w:div w:id="18854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0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ja.Travina@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F6B29-A3DD-43CA-A1DD-B6FB4469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17584</Words>
  <Characters>10024</Characters>
  <Application>Microsoft Office Word</Application>
  <DocSecurity>0</DocSecurity>
  <Lines>83</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Ministru kabineta noteikumu projekta</vt:lpstr>
    </vt:vector>
  </TitlesOfParts>
  <Company>ZM</Company>
  <LinksUpToDate>false</LinksUpToDate>
  <CharactersWithSpaces>27553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Jūlija Travina</dc:creator>
  <cp:keywords/>
  <dc:description>Travina 67027208 _x000d_
Julija.Travina@zm.gov.lv</dc:description>
  <cp:lastModifiedBy>Sanita Žagare</cp:lastModifiedBy>
  <cp:revision>2</cp:revision>
  <dcterms:created xsi:type="dcterms:W3CDTF">2018-06-25T10:14:00Z</dcterms:created>
  <dcterms:modified xsi:type="dcterms:W3CDTF">2018-06-25T10:14:00Z</dcterms:modified>
</cp:coreProperties>
</file>