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051B7" w14:textId="77777777" w:rsidR="00A613C7" w:rsidRDefault="00A613C7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52A8B20" w14:textId="77777777" w:rsidR="00A613C7" w:rsidRDefault="00A613C7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C1CCE9D" w14:textId="77777777" w:rsidR="00A613C7" w:rsidRDefault="00A613C7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8A1743B" w14:textId="59A4B2D8" w:rsidR="00A613C7" w:rsidRPr="007779EA" w:rsidRDefault="00A613C7" w:rsidP="00A613C7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 w:rsidRPr="007779EA">
        <w:rPr>
          <w:rFonts w:ascii="Times New Roman" w:hAnsi="Times New Roman"/>
          <w:sz w:val="28"/>
          <w:szCs w:val="28"/>
        </w:rPr>
        <w:t>8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125DEC" w:rsidRPr="00125DEC">
        <w:rPr>
          <w:rFonts w:ascii="Times New Roman" w:hAnsi="Times New Roman" w:cs="Times New Roman"/>
          <w:sz w:val="28"/>
          <w:szCs w:val="28"/>
        </w:rPr>
        <w:t>7. augustā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125DEC">
        <w:rPr>
          <w:rFonts w:ascii="Times New Roman" w:eastAsia="Times New Roman" w:hAnsi="Times New Roman"/>
          <w:sz w:val="28"/>
          <w:szCs w:val="28"/>
        </w:rPr>
        <w:t> 455</w:t>
      </w:r>
    </w:p>
    <w:p w14:paraId="14F4DE44" w14:textId="0B4623FD" w:rsidR="00A613C7" w:rsidRPr="007779EA" w:rsidRDefault="00A613C7" w:rsidP="00A613C7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125DEC">
        <w:rPr>
          <w:rFonts w:ascii="Times New Roman" w:eastAsia="Times New Roman" w:hAnsi="Times New Roman"/>
          <w:sz w:val="28"/>
          <w:szCs w:val="28"/>
        </w:rPr>
        <w:t> 37 6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58C1286E" w14:textId="77BEAA8A" w:rsidR="008F7A04" w:rsidRPr="008F7A04" w:rsidRDefault="008F7A04" w:rsidP="00A613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58C12870" w14:textId="7B96C22E" w:rsidR="00B2184E" w:rsidRPr="008F7A04" w:rsidRDefault="00935913" w:rsidP="00A61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2011</w:t>
      </w:r>
      <w:r w:rsidRPr="008F7A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 w:rsidR="008F7A04" w:rsidRPr="008F7A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8F7A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26688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5</w:t>
      </w:r>
      <w:r w:rsidR="0026688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februāra noteikumos</w:t>
      </w:r>
      <w:r w:rsidR="008F7A04" w:rsidRPr="008F7A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Nr.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13</w:t>
      </w:r>
      <w:r w:rsidR="008F7A04" w:rsidRPr="008F7A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2 </w:t>
      </w:r>
      <w:r w:rsidR="00A613C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Rotaļlietu drošuma noteikumi</w:t>
      </w:r>
      <w:r w:rsidR="00A613C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3AD9AD30" w14:textId="77777777" w:rsidR="00A613C7" w:rsidRDefault="00A613C7" w:rsidP="00A613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</w:p>
    <w:p w14:paraId="58C12871" w14:textId="282F54EC" w:rsidR="008F7A04" w:rsidRPr="00A613C7" w:rsidRDefault="00935913" w:rsidP="00A613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A613C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Izdoti saskaņā ar likuma </w:t>
      </w:r>
    </w:p>
    <w:p w14:paraId="58C12872" w14:textId="18D5D515" w:rsidR="00A60695" w:rsidRPr="00A613C7" w:rsidRDefault="00A613C7" w:rsidP="00A613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A613C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hyperlink r:id="rId7" w:tgtFrame="_blank" w:history="1">
        <w:r w:rsidR="00B2184E" w:rsidRPr="00A613C7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Par atbilstības novērtēšanu</w:t>
        </w:r>
      </w:hyperlink>
      <w:r w:rsidRPr="00A613C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 w:rsidR="00935913" w:rsidRPr="00A613C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hyperlink r:id="rId8" w:anchor="p7" w:tgtFrame="_blank" w:history="1">
        <w:r w:rsidR="00B2184E" w:rsidRPr="00A613C7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7.</w:t>
        </w:r>
        <w:r w:rsidR="00935913" w:rsidRPr="00A613C7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 </w:t>
        </w:r>
        <w:r w:rsidR="00B2184E" w:rsidRPr="00A613C7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pant</w:t>
        </w:r>
      </w:hyperlink>
      <w:r w:rsidR="00B2184E" w:rsidRPr="00A613C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u</w:t>
      </w:r>
      <w:r w:rsidR="00935913" w:rsidRPr="00A613C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un</w:t>
      </w:r>
    </w:p>
    <w:p w14:paraId="58C12873" w14:textId="77777777" w:rsidR="00B2184E" w:rsidRPr="00A613C7" w:rsidRDefault="00935913" w:rsidP="00A613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A613C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Preču un pakalpojumu likuma 8.</w:t>
      </w:r>
      <w:r w:rsidRPr="00A613C7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lv-LV"/>
        </w:rPr>
        <w:t>1</w:t>
      </w:r>
      <w:r w:rsidRPr="00A613C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pantu</w:t>
      </w:r>
    </w:p>
    <w:p w14:paraId="58C12874" w14:textId="77777777" w:rsidR="008F7A04" w:rsidRDefault="008F7A04" w:rsidP="00A613C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p2006"/>
      <w:bookmarkStart w:id="2" w:name="p-77452"/>
      <w:bookmarkEnd w:id="1"/>
      <w:bookmarkEnd w:id="2"/>
    </w:p>
    <w:p w14:paraId="58C12875" w14:textId="1684D1A7" w:rsidR="00462A7C" w:rsidRPr="00462A7C" w:rsidRDefault="00935913" w:rsidP="00A613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="00A60695" w:rsidRPr="00A606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Ministru kabineta 2011. gada 15. februāra noteikumos Nr. 132 </w:t>
      </w:r>
      <w:r w:rsidR="00A613C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A60695" w:rsidRPr="00A6069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Rotaļlietu drošuma noteikumi</w:t>
      </w:r>
      <w:r w:rsidR="00A613C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A60695" w:rsidRPr="00A606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2011, 40. nr.; 2012, 181. nr.; 2014, 165. nr.; 2015, 162. nr.</w:t>
      </w:r>
      <w:r w:rsidR="00A60695">
        <w:rPr>
          <w:rFonts w:ascii="Times New Roman" w:eastAsia="Times New Roman" w:hAnsi="Times New Roman" w:cs="Times New Roman"/>
          <w:sz w:val="28"/>
          <w:szCs w:val="28"/>
          <w:lang w:eastAsia="lv-LV"/>
        </w:rPr>
        <w:t>; 2016, 220. nr.</w:t>
      </w:r>
      <w:r w:rsidR="00A60695" w:rsidRPr="00A60695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šādus grozījumus:</w:t>
      </w:r>
    </w:p>
    <w:p w14:paraId="58C12876" w14:textId="03DD295A" w:rsidR="00B37D85" w:rsidRDefault="00935913" w:rsidP="00A613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1.1. </w:t>
      </w:r>
      <w:r w:rsidR="008C73AE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6. punkta otro teikumu šādā redakcijā:</w:t>
      </w:r>
    </w:p>
    <w:p w14:paraId="47B7FDC7" w14:textId="77777777" w:rsidR="00A613C7" w:rsidRDefault="00A613C7" w:rsidP="00A613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8C12877" w14:textId="2ABE0C98" w:rsidR="00B37D85" w:rsidRDefault="00A613C7" w:rsidP="00A613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35913" w:rsidRPr="006B068C">
        <w:rPr>
          <w:rFonts w:ascii="Times New Roman" w:eastAsia="Times New Roman" w:hAnsi="Times New Roman" w:cs="Times New Roman"/>
          <w:sz w:val="28"/>
          <w:szCs w:val="28"/>
          <w:lang w:eastAsia="lv-LV"/>
        </w:rPr>
        <w:t>Nacionālā standartizācijas institūcija publicē savā tīmekļvietnē sarakstu ar piemērojamiem standartiem, kas adaptē</w:t>
      </w:r>
      <w:r w:rsidR="00935913">
        <w:rPr>
          <w:rFonts w:ascii="Times New Roman" w:eastAsia="Times New Roman" w:hAnsi="Times New Roman" w:cs="Times New Roman"/>
          <w:sz w:val="28"/>
          <w:szCs w:val="28"/>
          <w:lang w:eastAsia="lv-LV"/>
        </w:rPr>
        <w:t>ti nacionālo standartu statusā.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B57B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F618527" w14:textId="77777777" w:rsidR="00272A5B" w:rsidRDefault="00272A5B" w:rsidP="00A613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8C12878" w14:textId="3CF77249" w:rsidR="00462A7C" w:rsidRPr="00462A7C" w:rsidRDefault="00935913" w:rsidP="00A613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B37D85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8C73AE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informatīvo atsauci uz Ei</w:t>
      </w:r>
      <w:r w:rsidR="00FA2424">
        <w:rPr>
          <w:rFonts w:ascii="Times New Roman" w:eastAsia="Times New Roman" w:hAnsi="Times New Roman" w:cs="Times New Roman"/>
          <w:sz w:val="28"/>
          <w:szCs w:val="28"/>
          <w:lang w:eastAsia="lv-LV"/>
        </w:rPr>
        <w:t>ropas Savienības direktīvām ar 9., 10. un 11</w:t>
      </w:r>
      <w:r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>. punktu šādā redakcijā:</w:t>
      </w:r>
    </w:p>
    <w:p w14:paraId="358FFF96" w14:textId="77777777" w:rsidR="00A613C7" w:rsidRDefault="00A613C7" w:rsidP="00A613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8C12879" w14:textId="788F8937" w:rsidR="00462A7C" w:rsidRPr="00462A7C" w:rsidRDefault="00A613C7" w:rsidP="00A613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A2424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935913"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136EC9" w:rsidRPr="00136EC9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Komisijas 2017. gada 3. maija Direktīvas (ES) 2017/774, ar ko groza Eiropas Parlamenta un Padomes Direktīvas 2009/48/EK par rotaļlietu drošumu II</w:t>
      </w:r>
      <w:r w:rsidR="00136EC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36EC9" w:rsidRPr="00136EC9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pielikuma C papildinājumu, lai pieņemtu rotaļlietās izmantoto ķīmisko vielu īpašas robežvērtības attiecībā uz fenolu</w:t>
      </w:r>
      <w:r w:rsidR="00935913"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8C1287A" w14:textId="30C4EBBF" w:rsidR="00462A7C" w:rsidRPr="00462A7C" w:rsidRDefault="00935913" w:rsidP="00A613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136EC9" w:rsidRPr="00136EC9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Komisijas 2017. gada 24. maija Direktīvas (ES) 2017/898, ar ko groza Eiropas Parlamenta un Padomes Direktīvas 2009/48/EK par rotaļlietu drošumu II</w:t>
      </w:r>
      <w:r w:rsidR="001052D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36EC9" w:rsidRPr="00136EC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pielikuma C papildinājumu, lai pieņemtu rotaļlietās izmantotu ķīmisko vielu īpašas robežvērtības attiecībā uz </w:t>
      </w:r>
      <w:proofErr w:type="spellStart"/>
      <w:r w:rsidR="00136EC9" w:rsidRPr="00136EC9">
        <w:rPr>
          <w:rFonts w:ascii="Times New Roman" w:eastAsia="Times New Roman" w:hAnsi="Times New Roman" w:cs="Times New Roman"/>
          <w:sz w:val="28"/>
          <w:szCs w:val="28"/>
          <w:lang w:eastAsia="lv-LV"/>
        </w:rPr>
        <w:t>bisfenolu</w:t>
      </w:r>
      <w:proofErr w:type="spellEnd"/>
      <w:r w:rsidR="00136EC9" w:rsidRPr="00136EC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</w:t>
      </w:r>
      <w:r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8C1287B" w14:textId="57F5FD48" w:rsidR="00462A7C" w:rsidRPr="00462A7C" w:rsidRDefault="00935913" w:rsidP="00A613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11</w:t>
      </w:r>
      <w:r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136EC9" w:rsidRPr="00136EC9">
        <w:rPr>
          <w:rFonts w:ascii="Times New Roman" w:eastAsia="Times New Roman" w:hAnsi="Times New Roman" w:cs="Times New Roman"/>
          <w:sz w:val="28"/>
          <w:szCs w:val="28"/>
          <w:lang w:eastAsia="lv-LV"/>
        </w:rPr>
        <w:t>Padomes 2017. gada 27. marta Direktīva</w:t>
      </w:r>
      <w:r w:rsidR="00BE7BAA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136EC9" w:rsidRPr="00136EC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(ES) 2017/738, ar ko attiecībā uz svinu groza Eiropas Parlamenta un Padomes Direktīvas 2009/48/EK par rotaļlietu drošumu II pielikumu, lai to pielāgotu tehnikas attīstībai</w:t>
      </w:r>
      <w:r w:rsidR="00C055B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A613C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B57B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ED1C87C" w14:textId="77777777" w:rsidR="00272A5B" w:rsidRDefault="00272A5B" w:rsidP="00A613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8C1287C" w14:textId="180D8980" w:rsidR="00462A7C" w:rsidRDefault="00935913" w:rsidP="00A613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B37D85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8C73AE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2. pielikuma III</w:t>
      </w:r>
      <w:r w:rsidR="00CC167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nodaļas 7.2. apakšpunkta tabulas 4. punktu</w:t>
      </w:r>
      <w:r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šādā redakcijā:</w:t>
      </w:r>
      <w:r w:rsidR="0037343A" w:rsidRPr="0037343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22736B60" w14:textId="77777777" w:rsidR="00A613C7" w:rsidRPr="00462A7C" w:rsidRDefault="00A613C7" w:rsidP="00A613C7">
      <w:pPr>
        <w:shd w:val="clear" w:color="auto" w:fill="FFFFFF"/>
        <w:spacing w:after="0" w:line="240" w:lineRule="auto"/>
        <w:ind w:right="-4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226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0"/>
        <w:gridCol w:w="1702"/>
        <w:gridCol w:w="1418"/>
        <w:gridCol w:w="5644"/>
      </w:tblGrid>
      <w:tr w:rsidR="00A90091" w14:paraId="58C12881" w14:textId="77777777" w:rsidTr="001052D3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8C1287D" w14:textId="4E313E7C" w:rsidR="00CC1671" w:rsidRPr="00BB6961" w:rsidRDefault="00A613C7" w:rsidP="00BB6961">
            <w:pPr>
              <w:shd w:val="clear" w:color="auto" w:fill="FFFFFF"/>
              <w:spacing w:after="0" w:line="293" w:lineRule="atLeast"/>
              <w:ind w:right="-29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69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"</w:t>
            </w:r>
            <w:r w:rsidR="00935913" w:rsidRPr="00BB69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8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8C1287E" w14:textId="77777777" w:rsidR="00CC1671" w:rsidRPr="00BB6961" w:rsidRDefault="00935913" w:rsidP="00BB6961">
            <w:pPr>
              <w:shd w:val="clear" w:color="auto" w:fill="FFFFFF"/>
              <w:spacing w:after="0" w:line="293" w:lineRule="atLeast"/>
              <w:ind w:right="-29" w:firstLine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B69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Bisfenols</w:t>
            </w:r>
            <w:proofErr w:type="spellEnd"/>
            <w:r w:rsidRPr="00BB69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</w:t>
            </w:r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8C1287F" w14:textId="77777777" w:rsidR="00CC1671" w:rsidRPr="00BB6961" w:rsidRDefault="00935913" w:rsidP="00BB6961">
            <w:pPr>
              <w:shd w:val="clear" w:color="auto" w:fill="FFFFFF"/>
              <w:spacing w:after="0" w:line="293" w:lineRule="atLeast"/>
              <w:ind w:right="-29"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69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80-05-7</w:t>
            </w:r>
          </w:p>
        </w:tc>
        <w:tc>
          <w:tcPr>
            <w:tcW w:w="29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8C12880" w14:textId="0D94D6A8" w:rsidR="00CC1671" w:rsidRPr="00BB6961" w:rsidRDefault="00935913" w:rsidP="00CC1671">
            <w:pPr>
              <w:shd w:val="clear" w:color="auto" w:fill="FFFFFF"/>
              <w:spacing w:after="0" w:line="293" w:lineRule="atLeast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69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0,04 mg/l (migrācijas robeža) saskaņā ar standartos LVS EN 71-10:2006 </w:t>
            </w:r>
            <w:r w:rsidR="00A613C7" w:rsidRPr="00BB69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BB69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Organiskie savienojumi. Paraugu sagatavošana un vielu ekstrahēšana no tiem</w:t>
            </w:r>
            <w:r w:rsidR="00A613C7" w:rsidRPr="00BB69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BB69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LVS EN 71-11:2006 </w:t>
            </w:r>
            <w:r w:rsidR="00A613C7" w:rsidRPr="00BB69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BB69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Organiskie ķīmiskie savienojumi. Analīžu metodes</w:t>
            </w:r>
            <w:r w:rsidR="00A613C7" w:rsidRPr="00BB69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BB69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noteiktajām metodēm</w:t>
            </w:r>
            <w:r w:rsidR="00A613C7" w:rsidRPr="00BB69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</w:tr>
    </w:tbl>
    <w:p w14:paraId="58C12882" w14:textId="77777777" w:rsidR="00462A7C" w:rsidRDefault="00462A7C" w:rsidP="00A60695">
      <w:pPr>
        <w:shd w:val="clear" w:color="auto" w:fill="FFFFFF"/>
        <w:spacing w:after="0" w:line="293" w:lineRule="atLeast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8C12883" w14:textId="3F279CCD" w:rsidR="00CC1671" w:rsidRDefault="00935913" w:rsidP="005A2D34">
      <w:pPr>
        <w:shd w:val="clear" w:color="auto" w:fill="FFFFFF"/>
        <w:spacing w:after="0" w:line="293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B37D85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052D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C73AE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</w:t>
      </w:r>
      <w:r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>t 2.</w:t>
      </w:r>
      <w:r w:rsidR="001052D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pielikuma III</w:t>
      </w:r>
      <w:r w:rsidR="001052D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nodaļas 7.2.</w:t>
      </w:r>
      <w:r w:rsidR="001052D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apakšpunkta tabulu ar 10. punktu</w:t>
      </w:r>
      <w:r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šādā redakcijā:</w:t>
      </w:r>
      <w:r w:rsidR="00D44110" w:rsidRPr="00D4411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14CAFE6D" w14:textId="77777777" w:rsidR="005A2D34" w:rsidRPr="00462A7C" w:rsidRDefault="005A2D34" w:rsidP="00CC1671">
      <w:pPr>
        <w:shd w:val="clear" w:color="auto" w:fill="FFFFFF"/>
        <w:spacing w:after="0" w:line="293" w:lineRule="atLeast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226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0"/>
        <w:gridCol w:w="1702"/>
        <w:gridCol w:w="1418"/>
        <w:gridCol w:w="5644"/>
      </w:tblGrid>
      <w:tr w:rsidR="00A90091" w14:paraId="58C12889" w14:textId="77777777" w:rsidTr="001052D3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8C12884" w14:textId="31577D35" w:rsidR="00CC1671" w:rsidRPr="00BB6961" w:rsidRDefault="00A613C7" w:rsidP="00BB6961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69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935913" w:rsidRPr="00BB69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8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8C12885" w14:textId="77777777" w:rsidR="00CC1671" w:rsidRPr="00BB6961" w:rsidRDefault="00935913" w:rsidP="00BB6961">
            <w:pPr>
              <w:shd w:val="clear" w:color="auto" w:fill="FFFFFF"/>
              <w:spacing w:after="0" w:line="293" w:lineRule="atLeast"/>
              <w:ind w:firstLine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69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Fenols</w:t>
            </w:r>
          </w:p>
        </w:tc>
        <w:tc>
          <w:tcPr>
            <w:tcW w:w="7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8C12886" w14:textId="77777777" w:rsidR="00CC1671" w:rsidRPr="00BB6961" w:rsidRDefault="00935913" w:rsidP="00BB6961">
            <w:pPr>
              <w:shd w:val="clear" w:color="auto" w:fill="FFFFFF"/>
              <w:spacing w:after="0" w:line="293" w:lineRule="atLeast"/>
              <w:ind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69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108-95-2</w:t>
            </w:r>
          </w:p>
        </w:tc>
        <w:tc>
          <w:tcPr>
            <w:tcW w:w="29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8C12887" w14:textId="1664FE36" w:rsidR="00CC1671" w:rsidRPr="00BB6961" w:rsidRDefault="00935913" w:rsidP="00645FE4">
            <w:pPr>
              <w:shd w:val="clear" w:color="auto" w:fill="FFFFFF"/>
              <w:spacing w:after="0" w:line="293" w:lineRule="atLeast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69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 mg/l (migrācijas robežvērtība) polimēru materiālos saskaņā ar </w:t>
            </w:r>
            <w:r w:rsidR="00FD710B" w:rsidRPr="00BB69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standartos LVS EN 71-10:2006 </w:t>
            </w:r>
            <w:r w:rsidR="00A613C7" w:rsidRPr="00BB69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FD710B" w:rsidRPr="00BB69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Organiskie savienojumi. Paraugu sagatavošana un vielu ekstrahēšana no tiem</w:t>
            </w:r>
            <w:r w:rsidR="00A613C7" w:rsidRPr="00BB69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FD710B" w:rsidRPr="00BB69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LVS EN 71-11:2006 </w:t>
            </w:r>
            <w:r w:rsidR="00A613C7" w:rsidRPr="00BB69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FD710B" w:rsidRPr="00BB69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Organiskie ķīmiskie savienojumi. Analīžu metodes</w:t>
            </w:r>
            <w:r w:rsidR="00A613C7" w:rsidRPr="00BB69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FD710B" w:rsidRPr="00BB69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noteiktajām </w:t>
            </w:r>
            <w:r w:rsidRPr="00BB69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metodēm</w:t>
            </w:r>
            <w:r w:rsidR="001052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58C12888" w14:textId="62C19137" w:rsidR="00CC1671" w:rsidRPr="00BB6961" w:rsidRDefault="00935913" w:rsidP="00645FE4">
            <w:pPr>
              <w:shd w:val="clear" w:color="auto" w:fill="FFFFFF"/>
              <w:spacing w:after="0" w:line="293" w:lineRule="atLeast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69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 mg/kg (satura robežvērtība) kā konservantam saskaņā ar </w:t>
            </w:r>
            <w:r w:rsidR="00FD710B" w:rsidRPr="00BB69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standartos LVS EN 71-10:2006 </w:t>
            </w:r>
            <w:r w:rsidR="00A613C7" w:rsidRPr="00BB69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FD710B" w:rsidRPr="00BB69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Organiskie savienojumi. Paraugu sagatavošana un vielu ekstrahēšana no tiem</w:t>
            </w:r>
            <w:r w:rsidR="00A613C7" w:rsidRPr="00BB69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FD710B" w:rsidRPr="00BB69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LVS EN 71-11:2006 </w:t>
            </w:r>
            <w:r w:rsidR="00A613C7" w:rsidRPr="00BB69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FD710B" w:rsidRPr="00BB69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Organiskie ķīmiskie savienojumi. Analīžu metodes</w:t>
            </w:r>
            <w:r w:rsidR="00A613C7" w:rsidRPr="00BB69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FD710B" w:rsidRPr="00BB69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noteiktajām </w:t>
            </w:r>
            <w:r w:rsidRPr="00BB69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metodēm</w:t>
            </w:r>
            <w:r w:rsidR="00A613C7" w:rsidRPr="00BB69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</w:tr>
    </w:tbl>
    <w:p w14:paraId="58C1288A" w14:textId="77777777" w:rsidR="00CC1671" w:rsidRDefault="00CC1671" w:rsidP="00CC1671">
      <w:pPr>
        <w:shd w:val="clear" w:color="auto" w:fill="FFFFFF"/>
        <w:spacing w:after="0" w:line="293" w:lineRule="atLeast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8C1288B" w14:textId="690AD0D9" w:rsidR="00BE3536" w:rsidRDefault="00935913" w:rsidP="005A2D34">
      <w:pPr>
        <w:shd w:val="clear" w:color="auto" w:fill="FFFFFF"/>
        <w:spacing w:after="0" w:line="293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B37D85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8C73AE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zteikt </w:t>
      </w:r>
      <w:r w:rsidR="00074196"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>2. pielikuma III</w:t>
      </w:r>
      <w:r w:rsidR="000741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nodaļas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15. punkta tabulas 11. punktu</w:t>
      </w:r>
      <w:r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šādā redakcijā:</w:t>
      </w:r>
    </w:p>
    <w:p w14:paraId="58C1288C" w14:textId="77777777" w:rsidR="00BE3536" w:rsidRPr="00462A7C" w:rsidRDefault="00BE3536" w:rsidP="00BE3536">
      <w:pPr>
        <w:shd w:val="clear" w:color="auto" w:fill="FFFFFF"/>
        <w:spacing w:after="0" w:line="293" w:lineRule="atLeast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145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3"/>
        <w:gridCol w:w="2977"/>
        <w:gridCol w:w="1877"/>
        <w:gridCol w:w="1595"/>
        <w:gridCol w:w="2026"/>
      </w:tblGrid>
      <w:tr w:rsidR="00A90091" w14:paraId="58C12892" w14:textId="77777777" w:rsidTr="00BB6961">
        <w:tc>
          <w:tcPr>
            <w:tcW w:w="4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8C1288D" w14:textId="0BA5A13C" w:rsidR="00BE3536" w:rsidRPr="00BB6961" w:rsidRDefault="00A613C7" w:rsidP="00BB6961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69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935913" w:rsidRPr="00BB69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5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8C1288E" w14:textId="77777777" w:rsidR="00BE3536" w:rsidRPr="00BB6961" w:rsidRDefault="00935913" w:rsidP="00BB6961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69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Svins</w:t>
            </w:r>
          </w:p>
        </w:tc>
        <w:tc>
          <w:tcPr>
            <w:tcW w:w="10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8C1288F" w14:textId="77777777" w:rsidR="00BE3536" w:rsidRPr="00BB6961" w:rsidRDefault="00935913" w:rsidP="00BB6961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69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</w:t>
            </w:r>
          </w:p>
        </w:tc>
        <w:tc>
          <w:tcPr>
            <w:tcW w:w="8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8C12890" w14:textId="77777777" w:rsidR="00BE3536" w:rsidRPr="00BB6961" w:rsidRDefault="00935913" w:rsidP="00BB6961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69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1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8C12891" w14:textId="3649838D" w:rsidR="00BE3536" w:rsidRPr="00BB6961" w:rsidRDefault="00935913" w:rsidP="00BB6961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69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  <w:r w:rsidR="00A613C7" w:rsidRPr="00BB69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</w:tr>
    </w:tbl>
    <w:p w14:paraId="58C12893" w14:textId="77777777" w:rsidR="00BE3536" w:rsidRDefault="00BE3536" w:rsidP="00CC1671">
      <w:pPr>
        <w:shd w:val="clear" w:color="auto" w:fill="FFFFFF"/>
        <w:spacing w:after="0" w:line="293" w:lineRule="atLeast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8C12894" w14:textId="2EB5C298" w:rsidR="00D44110" w:rsidRDefault="00935913" w:rsidP="005A2D34">
      <w:pPr>
        <w:shd w:val="clear" w:color="auto" w:fill="FFFFFF"/>
        <w:spacing w:after="0" w:line="293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r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 w:rsidR="00013D1E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B1D22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punkts stājas spēkā 2018. gada 26</w:t>
      </w:r>
      <w:r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novembrī.</w:t>
      </w:r>
    </w:p>
    <w:p w14:paraId="0DF7100C" w14:textId="77777777" w:rsidR="00272A5B" w:rsidRDefault="00272A5B" w:rsidP="005A2D34">
      <w:pPr>
        <w:shd w:val="clear" w:color="auto" w:fill="FFFFFF"/>
        <w:spacing w:after="0" w:line="293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8C12895" w14:textId="5146DBCF" w:rsidR="00D44110" w:rsidRDefault="00935913" w:rsidP="005A2D34">
      <w:pPr>
        <w:shd w:val="clear" w:color="auto" w:fill="FFFFFF"/>
        <w:spacing w:after="0" w:line="293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 </w:t>
      </w:r>
      <w:r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 w:rsidR="00013D1E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B1D2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apakšpunkts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stājas spēkā 2018. gada </w:t>
      </w:r>
      <w:r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novembrī.</w:t>
      </w:r>
    </w:p>
    <w:p w14:paraId="266B7096" w14:textId="77777777" w:rsidR="00272A5B" w:rsidRDefault="00272A5B" w:rsidP="005A2D34">
      <w:pPr>
        <w:shd w:val="clear" w:color="auto" w:fill="FFFFFF"/>
        <w:spacing w:after="0" w:line="293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8C12896" w14:textId="77777777" w:rsidR="00BE3536" w:rsidRDefault="00935913" w:rsidP="005A2D34">
      <w:pPr>
        <w:shd w:val="clear" w:color="auto" w:fill="FFFFFF"/>
        <w:spacing w:after="0" w:line="293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6B06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 w:rsidR="00013D1E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B37D85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B1D2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apakšpunkts </w:t>
      </w:r>
      <w:r w:rsidR="0023663D">
        <w:rPr>
          <w:rFonts w:ascii="Times New Roman" w:eastAsia="Times New Roman" w:hAnsi="Times New Roman" w:cs="Times New Roman"/>
          <w:sz w:val="28"/>
          <w:szCs w:val="28"/>
          <w:lang w:eastAsia="lv-LV"/>
        </w:rPr>
        <w:t>stājas spēkā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2018. gada 28</w:t>
      </w:r>
      <w:r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oktobr</w:t>
      </w:r>
      <w:r w:rsidR="0023663D">
        <w:rPr>
          <w:rFonts w:ascii="Times New Roman" w:eastAsia="Times New Roman" w:hAnsi="Times New Roman" w:cs="Times New Roman"/>
          <w:sz w:val="28"/>
          <w:szCs w:val="28"/>
          <w:lang w:eastAsia="lv-LV"/>
        </w:rPr>
        <w:t>ī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8C12897" w14:textId="77777777" w:rsidR="00BE3536" w:rsidRDefault="00BE3536" w:rsidP="005A2D34">
      <w:pPr>
        <w:shd w:val="clear" w:color="auto" w:fill="FFFFFF"/>
        <w:spacing w:after="0" w:line="293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8C12898" w14:textId="1F66F2FE" w:rsidR="00BE3536" w:rsidRDefault="00BE3536" w:rsidP="00A60695">
      <w:pPr>
        <w:shd w:val="clear" w:color="auto" w:fill="FFFFFF"/>
        <w:spacing w:after="0" w:line="293" w:lineRule="atLeast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B84B431" w14:textId="77777777" w:rsidR="00A613C7" w:rsidRDefault="00A613C7" w:rsidP="00A60695">
      <w:pPr>
        <w:shd w:val="clear" w:color="auto" w:fill="FFFFFF"/>
        <w:spacing w:after="0" w:line="293" w:lineRule="atLeast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2E52D4E" w14:textId="77777777" w:rsidR="00A613C7" w:rsidRPr="002C4961" w:rsidRDefault="00A613C7" w:rsidP="002C4961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2C4961">
        <w:rPr>
          <w:rFonts w:ascii="Times New Roman" w:hAnsi="Times New Roman"/>
          <w:sz w:val="28"/>
        </w:rPr>
        <w:t>Ministru prezidents</w:t>
      </w:r>
      <w:r w:rsidRPr="002C4961">
        <w:rPr>
          <w:rFonts w:ascii="Times New Roman" w:hAnsi="Times New Roman"/>
          <w:sz w:val="28"/>
        </w:rPr>
        <w:tab/>
        <w:t>Māris Kučinskis</w:t>
      </w:r>
    </w:p>
    <w:p w14:paraId="2D07AE0D" w14:textId="77777777" w:rsidR="00A613C7" w:rsidRPr="002C4961" w:rsidRDefault="00A613C7" w:rsidP="002C4961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1AAD02B7" w14:textId="77777777" w:rsidR="00A613C7" w:rsidRPr="002C4961" w:rsidRDefault="00A613C7" w:rsidP="002C4961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7A4DF6BA" w14:textId="77777777" w:rsidR="00A613C7" w:rsidRPr="002C4961" w:rsidRDefault="00A613C7" w:rsidP="002C4961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1BFF2C04" w14:textId="77777777" w:rsidR="00A613C7" w:rsidRPr="002C4961" w:rsidRDefault="00A613C7" w:rsidP="002C4961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/>
        </w:rPr>
      </w:pPr>
      <w:r w:rsidRPr="002C4961">
        <w:rPr>
          <w:rFonts w:ascii="Times New Roman" w:hAnsi="Times New Roman"/>
          <w:sz w:val="28"/>
        </w:rPr>
        <w:t>Ministru prezidenta biedrs,</w:t>
      </w:r>
    </w:p>
    <w:p w14:paraId="27486567" w14:textId="77777777" w:rsidR="00A613C7" w:rsidRPr="002C4961" w:rsidRDefault="00A613C7" w:rsidP="002C4961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4961">
        <w:rPr>
          <w:rFonts w:ascii="Times New Roman" w:hAnsi="Times New Roman"/>
          <w:sz w:val="28"/>
        </w:rPr>
        <w:t xml:space="preserve">ekonomikas ministrs </w:t>
      </w:r>
      <w:r w:rsidRPr="002C4961">
        <w:rPr>
          <w:rFonts w:ascii="Times New Roman" w:hAnsi="Times New Roman"/>
          <w:sz w:val="28"/>
        </w:rPr>
        <w:tab/>
        <w:t xml:space="preserve">Arvils </w:t>
      </w:r>
      <w:proofErr w:type="spellStart"/>
      <w:r w:rsidRPr="002C4961">
        <w:rPr>
          <w:rFonts w:ascii="Times New Roman" w:hAnsi="Times New Roman"/>
          <w:sz w:val="28"/>
        </w:rPr>
        <w:t>Ašeradens</w:t>
      </w:r>
      <w:proofErr w:type="spellEnd"/>
    </w:p>
    <w:p w14:paraId="58C1289D" w14:textId="285FEBC8" w:rsidR="00266881" w:rsidRPr="00266881" w:rsidRDefault="00266881" w:rsidP="00266881">
      <w:pPr>
        <w:spacing w:line="240" w:lineRule="auto"/>
        <w:ind w:right="-483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sectPr w:rsidR="00266881" w:rsidRPr="00266881" w:rsidSect="00A613C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128AC" w14:textId="77777777" w:rsidR="002E5071" w:rsidRDefault="00935913">
      <w:pPr>
        <w:spacing w:after="0" w:line="240" w:lineRule="auto"/>
      </w:pPr>
      <w:r>
        <w:separator/>
      </w:r>
    </w:p>
  </w:endnote>
  <w:endnote w:type="continuationSeparator" w:id="0">
    <w:p w14:paraId="58C128AE" w14:textId="77777777" w:rsidR="002E5071" w:rsidRDefault="00935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128A4" w14:textId="732324A9" w:rsidR="009A6C14" w:rsidRPr="005A2D34" w:rsidRDefault="005A2D34" w:rsidP="005A2D34">
    <w:pPr>
      <w:pStyle w:val="Footer"/>
      <w:rPr>
        <w:rFonts w:ascii="Times New Roman" w:hAnsi="Times New Roman" w:cs="Times New Roman"/>
        <w:sz w:val="16"/>
        <w:szCs w:val="16"/>
      </w:rPr>
    </w:pPr>
    <w:r w:rsidRPr="005A2D34">
      <w:rPr>
        <w:rFonts w:ascii="Times New Roman" w:hAnsi="Times New Roman" w:cs="Times New Roman"/>
        <w:sz w:val="16"/>
        <w:szCs w:val="16"/>
      </w:rPr>
      <w:t>N1396_8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128A7" w14:textId="2748D32C" w:rsidR="000B1033" w:rsidRPr="005A2D34" w:rsidRDefault="005A2D34" w:rsidP="005A2D34">
    <w:pPr>
      <w:pStyle w:val="Footer"/>
      <w:rPr>
        <w:rFonts w:ascii="Times New Roman" w:hAnsi="Times New Roman" w:cs="Times New Roman"/>
        <w:sz w:val="16"/>
        <w:szCs w:val="16"/>
      </w:rPr>
    </w:pPr>
    <w:r w:rsidRPr="005A2D34">
      <w:rPr>
        <w:rFonts w:ascii="Times New Roman" w:hAnsi="Times New Roman" w:cs="Times New Roman"/>
        <w:sz w:val="16"/>
        <w:szCs w:val="16"/>
      </w:rPr>
      <w:t>N1396_8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128A8" w14:textId="77777777" w:rsidR="002E5071" w:rsidRDefault="00935913">
      <w:pPr>
        <w:spacing w:after="0" w:line="240" w:lineRule="auto"/>
      </w:pPr>
      <w:r>
        <w:separator/>
      </w:r>
    </w:p>
  </w:footnote>
  <w:footnote w:type="continuationSeparator" w:id="0">
    <w:p w14:paraId="58C128AA" w14:textId="77777777" w:rsidR="002E5071" w:rsidRDefault="00935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47948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16"/>
      </w:rPr>
    </w:sdtEndPr>
    <w:sdtContent>
      <w:p w14:paraId="58C128A2" w14:textId="557074CC" w:rsidR="009A6C14" w:rsidRPr="005A2D34" w:rsidRDefault="00935913">
        <w:pPr>
          <w:pStyle w:val="Header"/>
          <w:jc w:val="center"/>
          <w:rPr>
            <w:rFonts w:ascii="Times New Roman" w:hAnsi="Times New Roman" w:cs="Times New Roman"/>
            <w:sz w:val="24"/>
            <w:szCs w:val="16"/>
          </w:rPr>
        </w:pPr>
        <w:r w:rsidRPr="005A2D34">
          <w:rPr>
            <w:rFonts w:ascii="Times New Roman" w:hAnsi="Times New Roman" w:cs="Times New Roman"/>
            <w:sz w:val="24"/>
            <w:szCs w:val="16"/>
          </w:rPr>
          <w:fldChar w:fldCharType="begin"/>
        </w:r>
        <w:r w:rsidRPr="005A2D34">
          <w:rPr>
            <w:rFonts w:ascii="Times New Roman" w:hAnsi="Times New Roman" w:cs="Times New Roman"/>
            <w:sz w:val="24"/>
            <w:szCs w:val="16"/>
          </w:rPr>
          <w:instrText xml:space="preserve"> PAGE   \* MERGEFORMAT </w:instrText>
        </w:r>
        <w:r w:rsidRPr="005A2D34">
          <w:rPr>
            <w:rFonts w:ascii="Times New Roman" w:hAnsi="Times New Roman" w:cs="Times New Roman"/>
            <w:sz w:val="24"/>
            <w:szCs w:val="16"/>
          </w:rPr>
          <w:fldChar w:fldCharType="separate"/>
        </w:r>
        <w:r w:rsidR="004B57B7">
          <w:rPr>
            <w:rFonts w:ascii="Times New Roman" w:hAnsi="Times New Roman" w:cs="Times New Roman"/>
            <w:noProof/>
            <w:sz w:val="24"/>
            <w:szCs w:val="16"/>
          </w:rPr>
          <w:t>2</w:t>
        </w:r>
        <w:r w:rsidRPr="005A2D34">
          <w:rPr>
            <w:rFonts w:ascii="Times New Roman" w:hAnsi="Times New Roman" w:cs="Times New Roman"/>
            <w:noProof/>
            <w:sz w:val="24"/>
            <w:szCs w:val="16"/>
          </w:rPr>
          <w:fldChar w:fldCharType="end"/>
        </w:r>
      </w:p>
    </w:sdtContent>
  </w:sdt>
  <w:p w14:paraId="58C128A3" w14:textId="77777777" w:rsidR="009A6C14" w:rsidRDefault="009A6C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9F128" w14:textId="77777777" w:rsidR="00A613C7" w:rsidRPr="00A142D0" w:rsidRDefault="00A613C7">
    <w:pPr>
      <w:pStyle w:val="Header"/>
    </w:pPr>
  </w:p>
  <w:p w14:paraId="5A4B5216" w14:textId="65637E92" w:rsidR="00A613C7" w:rsidRDefault="00A613C7">
    <w:pPr>
      <w:pStyle w:val="Header"/>
    </w:pPr>
    <w:r>
      <w:rPr>
        <w:noProof/>
      </w:rPr>
      <w:drawing>
        <wp:inline distT="0" distB="0" distL="0" distR="0" wp14:anchorId="7461F03B" wp14:editId="2FA7E470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D290367"/>
    <w:multiLevelType w:val="hybridMultilevel"/>
    <w:tmpl w:val="B08ECDF6"/>
    <w:lvl w:ilvl="0" w:tplc="CC3A8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347C46" w:tentative="1">
      <w:start w:val="1"/>
      <w:numFmt w:val="lowerLetter"/>
      <w:lvlText w:val="%2."/>
      <w:lvlJc w:val="left"/>
      <w:pPr>
        <w:ind w:left="1440" w:hanging="360"/>
      </w:pPr>
    </w:lvl>
    <w:lvl w:ilvl="2" w:tplc="0A8E4710" w:tentative="1">
      <w:start w:val="1"/>
      <w:numFmt w:val="lowerRoman"/>
      <w:lvlText w:val="%3."/>
      <w:lvlJc w:val="right"/>
      <w:pPr>
        <w:ind w:left="2160" w:hanging="180"/>
      </w:pPr>
    </w:lvl>
    <w:lvl w:ilvl="3" w:tplc="8CD08052" w:tentative="1">
      <w:start w:val="1"/>
      <w:numFmt w:val="decimal"/>
      <w:lvlText w:val="%4."/>
      <w:lvlJc w:val="left"/>
      <w:pPr>
        <w:ind w:left="2880" w:hanging="360"/>
      </w:pPr>
    </w:lvl>
    <w:lvl w:ilvl="4" w:tplc="2ADC8946" w:tentative="1">
      <w:start w:val="1"/>
      <w:numFmt w:val="lowerLetter"/>
      <w:lvlText w:val="%5."/>
      <w:lvlJc w:val="left"/>
      <w:pPr>
        <w:ind w:left="3600" w:hanging="360"/>
      </w:pPr>
    </w:lvl>
    <w:lvl w:ilvl="5" w:tplc="CAA80FD0" w:tentative="1">
      <w:start w:val="1"/>
      <w:numFmt w:val="lowerRoman"/>
      <w:lvlText w:val="%6."/>
      <w:lvlJc w:val="right"/>
      <w:pPr>
        <w:ind w:left="4320" w:hanging="180"/>
      </w:pPr>
    </w:lvl>
    <w:lvl w:ilvl="6" w:tplc="22EC0F74" w:tentative="1">
      <w:start w:val="1"/>
      <w:numFmt w:val="decimal"/>
      <w:lvlText w:val="%7."/>
      <w:lvlJc w:val="left"/>
      <w:pPr>
        <w:ind w:left="5040" w:hanging="360"/>
      </w:pPr>
    </w:lvl>
    <w:lvl w:ilvl="7" w:tplc="0FF6BA28" w:tentative="1">
      <w:start w:val="1"/>
      <w:numFmt w:val="lowerLetter"/>
      <w:lvlText w:val="%8."/>
      <w:lvlJc w:val="left"/>
      <w:pPr>
        <w:ind w:left="5760" w:hanging="360"/>
      </w:pPr>
    </w:lvl>
    <w:lvl w:ilvl="8" w:tplc="229C02B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84E"/>
    <w:rsid w:val="00013D1E"/>
    <w:rsid w:val="0007165F"/>
    <w:rsid w:val="00074196"/>
    <w:rsid w:val="00076C12"/>
    <w:rsid w:val="000B1033"/>
    <w:rsid w:val="000F7083"/>
    <w:rsid w:val="001052D3"/>
    <w:rsid w:val="00122424"/>
    <w:rsid w:val="00125DEC"/>
    <w:rsid w:val="001335D8"/>
    <w:rsid w:val="00136EC9"/>
    <w:rsid w:val="00174DB2"/>
    <w:rsid w:val="00206F43"/>
    <w:rsid w:val="0023663D"/>
    <w:rsid w:val="00244980"/>
    <w:rsid w:val="00266881"/>
    <w:rsid w:val="00271A77"/>
    <w:rsid w:val="00272A5B"/>
    <w:rsid w:val="002D5C07"/>
    <w:rsid w:val="002E5071"/>
    <w:rsid w:val="00363E94"/>
    <w:rsid w:val="0037343A"/>
    <w:rsid w:val="00394301"/>
    <w:rsid w:val="00462A7C"/>
    <w:rsid w:val="004B57B7"/>
    <w:rsid w:val="0051275C"/>
    <w:rsid w:val="005452DA"/>
    <w:rsid w:val="0058068F"/>
    <w:rsid w:val="005A2D34"/>
    <w:rsid w:val="005C4663"/>
    <w:rsid w:val="005D4307"/>
    <w:rsid w:val="00612F6B"/>
    <w:rsid w:val="00613A45"/>
    <w:rsid w:val="006221A3"/>
    <w:rsid w:val="00645FE4"/>
    <w:rsid w:val="006B068C"/>
    <w:rsid w:val="006C0456"/>
    <w:rsid w:val="006C377F"/>
    <w:rsid w:val="0071230A"/>
    <w:rsid w:val="008323F8"/>
    <w:rsid w:val="008911E9"/>
    <w:rsid w:val="008C73AE"/>
    <w:rsid w:val="008F7A04"/>
    <w:rsid w:val="00912B19"/>
    <w:rsid w:val="00935913"/>
    <w:rsid w:val="009A6C14"/>
    <w:rsid w:val="00A025AF"/>
    <w:rsid w:val="00A17216"/>
    <w:rsid w:val="00A60695"/>
    <w:rsid w:val="00A613C7"/>
    <w:rsid w:val="00A90091"/>
    <w:rsid w:val="00B2184E"/>
    <w:rsid w:val="00B37D85"/>
    <w:rsid w:val="00BB6961"/>
    <w:rsid w:val="00BE3536"/>
    <w:rsid w:val="00BE7BAA"/>
    <w:rsid w:val="00C055B1"/>
    <w:rsid w:val="00C61FF3"/>
    <w:rsid w:val="00C87A0A"/>
    <w:rsid w:val="00CB1D22"/>
    <w:rsid w:val="00CC1671"/>
    <w:rsid w:val="00CF3A6B"/>
    <w:rsid w:val="00D44110"/>
    <w:rsid w:val="00D63581"/>
    <w:rsid w:val="00D64276"/>
    <w:rsid w:val="00E01E1D"/>
    <w:rsid w:val="00E26D4E"/>
    <w:rsid w:val="00E65F6A"/>
    <w:rsid w:val="00E77E58"/>
    <w:rsid w:val="00EB4899"/>
    <w:rsid w:val="00EC471F"/>
    <w:rsid w:val="00ED67B3"/>
    <w:rsid w:val="00F1112C"/>
    <w:rsid w:val="00F52265"/>
    <w:rsid w:val="00FA2424"/>
    <w:rsid w:val="00FC565A"/>
    <w:rsid w:val="00FD42D9"/>
    <w:rsid w:val="00FD710B"/>
    <w:rsid w:val="00FE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286A"/>
  <w15:chartTrackingRefBased/>
  <w15:docId w15:val="{1BA2F4F5-8BA3-4CFF-9750-1A772E44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84E"/>
    <w:rPr>
      <w:color w:val="0000FF"/>
      <w:u w:val="single"/>
    </w:rPr>
  </w:style>
  <w:style w:type="paragraph" w:customStyle="1" w:styleId="tv213">
    <w:name w:val="tv213"/>
    <w:basedOn w:val="Normal"/>
    <w:rsid w:val="00B2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8911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911E9"/>
  </w:style>
  <w:style w:type="paragraph" w:styleId="Footer">
    <w:name w:val="footer"/>
    <w:basedOn w:val="Normal"/>
    <w:link w:val="FooterChar"/>
    <w:uiPriority w:val="99"/>
    <w:unhideWhenUsed/>
    <w:rsid w:val="008911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1E9"/>
  </w:style>
  <w:style w:type="character" w:customStyle="1" w:styleId="Mention1">
    <w:name w:val="Mention1"/>
    <w:basedOn w:val="DefaultParagraphFont"/>
    <w:uiPriority w:val="99"/>
    <w:semiHidden/>
    <w:unhideWhenUsed/>
    <w:rsid w:val="00A60695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6069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DB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43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3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3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3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3836-par-atbilstibas-novertesan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63836-par-atbilstibas-novertesan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2028</Words>
  <Characters>1157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 gada 15. februāra noteikumos Nr. 132 “Rotaļlietu drošuma noteikumi”</vt:lpstr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 gada 15. februāra noteikumos Nr. 132 “Rotaļlietu drošuma noteikumi”</dc:title>
  <dc:subject>Ministru kabineta noteikumu projekts</dc:subject>
  <dc:creator>Juris Bulāns</dc:creator>
  <dc:description>tālr. 67013156; Juris.Bulans@em.gov.lv</dc:description>
  <cp:lastModifiedBy>Leontine Babkina</cp:lastModifiedBy>
  <cp:revision>14</cp:revision>
  <cp:lastPrinted>2018-07-17T12:52:00Z</cp:lastPrinted>
  <dcterms:created xsi:type="dcterms:W3CDTF">2018-06-28T11:04:00Z</dcterms:created>
  <dcterms:modified xsi:type="dcterms:W3CDTF">2018-08-08T08:30:00Z</dcterms:modified>
</cp:coreProperties>
</file>