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1427" w14:textId="287A8A65" w:rsidR="00BC3434" w:rsidRPr="0053424B" w:rsidRDefault="00BC343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3424B">
        <w:rPr>
          <w:rFonts w:ascii="Times New Roman" w:hAnsi="Times New Roman"/>
          <w:sz w:val="28"/>
          <w:szCs w:val="28"/>
        </w:rPr>
        <w:t xml:space="preserve">2. pielikums </w:t>
      </w:r>
    </w:p>
    <w:p w14:paraId="6700F089" w14:textId="77777777" w:rsidR="00BC3434" w:rsidRPr="0053424B" w:rsidRDefault="00BC343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3424B">
        <w:rPr>
          <w:rFonts w:ascii="Times New Roman" w:hAnsi="Times New Roman"/>
          <w:sz w:val="28"/>
          <w:szCs w:val="28"/>
        </w:rPr>
        <w:t xml:space="preserve">Ministru kabineta </w:t>
      </w:r>
    </w:p>
    <w:p w14:paraId="2A18A5D7" w14:textId="77BE0810" w:rsidR="00BC3434" w:rsidRPr="0053424B" w:rsidRDefault="00BC343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3424B">
        <w:rPr>
          <w:rFonts w:ascii="Times New Roman" w:hAnsi="Times New Roman"/>
          <w:sz w:val="28"/>
          <w:szCs w:val="28"/>
        </w:rPr>
        <w:t xml:space="preserve">2018. gada </w:t>
      </w:r>
      <w:r w:rsidR="00F12C8F">
        <w:rPr>
          <w:rFonts w:ascii="Times New Roman" w:eastAsia="Times New Roman" w:hAnsi="Times New Roman"/>
          <w:sz w:val="28"/>
          <w:szCs w:val="28"/>
        </w:rPr>
        <w:t>21. august</w:t>
      </w:r>
      <w:r w:rsidR="00F12C8F">
        <w:rPr>
          <w:rFonts w:ascii="Times New Roman" w:eastAsia="Times New Roman" w:hAnsi="Times New Roman"/>
          <w:sz w:val="28"/>
          <w:szCs w:val="28"/>
        </w:rPr>
        <w:t>a</w:t>
      </w:r>
    </w:p>
    <w:p w14:paraId="0E9EFC6E" w14:textId="4F30778A" w:rsidR="00BC3434" w:rsidRPr="0053424B" w:rsidRDefault="00BC343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3424B">
        <w:rPr>
          <w:rFonts w:ascii="Times New Roman" w:hAnsi="Times New Roman"/>
          <w:sz w:val="28"/>
          <w:szCs w:val="28"/>
        </w:rPr>
        <w:t>noteikumiem Nr. </w:t>
      </w:r>
      <w:r w:rsidR="00F12C8F">
        <w:rPr>
          <w:rFonts w:ascii="Times New Roman" w:hAnsi="Times New Roman"/>
          <w:sz w:val="28"/>
          <w:szCs w:val="28"/>
        </w:rPr>
        <w:t>531</w:t>
      </w:r>
      <w:bookmarkStart w:id="0" w:name="_GoBack"/>
      <w:bookmarkEnd w:id="0"/>
    </w:p>
    <w:p w14:paraId="15D865A2" w14:textId="054AC02C" w:rsidR="009E7BDB" w:rsidRPr="0053424B" w:rsidRDefault="009E7BDB" w:rsidP="009E7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D865A6" w14:textId="18D5CA6C" w:rsidR="009E7BDB" w:rsidRPr="0053424B" w:rsidRDefault="00B8198B" w:rsidP="009E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4B">
        <w:rPr>
          <w:rFonts w:ascii="Times New Roman" w:hAnsi="Times New Roman" w:cs="Times New Roman"/>
          <w:b/>
          <w:sz w:val="28"/>
          <w:szCs w:val="28"/>
        </w:rPr>
        <w:t>Pārkāpumi neatkarīga eksperta profesionālajā darbībā un pārkāpumu</w:t>
      </w:r>
      <w:r w:rsidR="0053424B" w:rsidRPr="0053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4B">
        <w:rPr>
          <w:rFonts w:ascii="Times New Roman" w:hAnsi="Times New Roman" w:cs="Times New Roman"/>
          <w:b/>
          <w:sz w:val="28"/>
          <w:szCs w:val="28"/>
        </w:rPr>
        <w:t>uzskaites</w:t>
      </w:r>
      <w:r w:rsidR="0053424B" w:rsidRPr="0053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4B">
        <w:rPr>
          <w:rFonts w:ascii="Times New Roman" w:hAnsi="Times New Roman" w:cs="Times New Roman"/>
          <w:b/>
          <w:sz w:val="28"/>
          <w:szCs w:val="28"/>
        </w:rPr>
        <w:t>punkti</w:t>
      </w:r>
    </w:p>
    <w:p w14:paraId="15D865A9" w14:textId="77777777" w:rsidR="009E7BDB" w:rsidRPr="0053424B" w:rsidRDefault="009E7BDB" w:rsidP="009E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6095"/>
        <w:gridCol w:w="2268"/>
      </w:tblGrid>
      <w:tr w:rsidR="0053424B" w:rsidRPr="0053424B" w14:paraId="15D865AD" w14:textId="77777777" w:rsidTr="0053424B">
        <w:tc>
          <w:tcPr>
            <w:tcW w:w="846" w:type="dxa"/>
          </w:tcPr>
          <w:p w14:paraId="24E42638" w14:textId="77777777" w:rsidR="0053424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BC3434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D865AA" w14:textId="0262D724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C3434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6095" w:type="dxa"/>
          </w:tcPr>
          <w:p w14:paraId="570D53D4" w14:textId="77777777" w:rsidR="0053424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 xml:space="preserve">Pārkāpumi neatkarīga eksperta </w:t>
            </w:r>
          </w:p>
          <w:p w14:paraId="15D865AB" w14:textId="5F9AF74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profesionālajā darbībā</w:t>
            </w:r>
          </w:p>
        </w:tc>
        <w:tc>
          <w:tcPr>
            <w:tcW w:w="2268" w:type="dxa"/>
          </w:tcPr>
          <w:p w14:paraId="15D865AC" w14:textId="7777777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Pārkāpumu uzskaites punkti</w:t>
            </w:r>
          </w:p>
        </w:tc>
      </w:tr>
      <w:tr w:rsidR="0053424B" w:rsidRPr="0053424B" w14:paraId="15D865B1" w14:textId="77777777" w:rsidTr="0053424B">
        <w:trPr>
          <w:trHeight w:val="539"/>
        </w:trPr>
        <w:tc>
          <w:tcPr>
            <w:tcW w:w="846" w:type="dxa"/>
          </w:tcPr>
          <w:p w14:paraId="15D865AE" w14:textId="77777777" w:rsidR="009E7BDB" w:rsidRPr="0053424B" w:rsidRDefault="00B8198B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5D865AF" w14:textId="77777777" w:rsidR="009E7BDB" w:rsidRPr="0053424B" w:rsidRDefault="00B8198B" w:rsidP="009E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Apzināti normatīvo aktu pārkāpumi ēku energoefektivitātes novērtēšanas jomā</w:t>
            </w:r>
          </w:p>
        </w:tc>
        <w:tc>
          <w:tcPr>
            <w:tcW w:w="2268" w:type="dxa"/>
          </w:tcPr>
          <w:p w14:paraId="15D865B0" w14:textId="7777777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24B" w:rsidRPr="0053424B" w14:paraId="15D865B5" w14:textId="77777777" w:rsidTr="0053424B">
        <w:trPr>
          <w:trHeight w:val="533"/>
        </w:trPr>
        <w:tc>
          <w:tcPr>
            <w:tcW w:w="846" w:type="dxa"/>
          </w:tcPr>
          <w:p w14:paraId="15D865B2" w14:textId="77777777" w:rsidR="00C26710" w:rsidRPr="0053424B" w:rsidRDefault="00B8198B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15D865B3" w14:textId="345D4BA1" w:rsidR="00C26710" w:rsidRPr="0053424B" w:rsidRDefault="00B8198B" w:rsidP="009E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Kļūdas, kuras ēku energoefektivitātes novērtējumu ietekmē vairāk nekā 30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apmērā</w:t>
            </w:r>
          </w:p>
        </w:tc>
        <w:tc>
          <w:tcPr>
            <w:tcW w:w="2268" w:type="dxa"/>
          </w:tcPr>
          <w:p w14:paraId="15D865B4" w14:textId="77777777" w:rsidR="00C26710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4B" w:rsidRPr="0053424B" w14:paraId="15D865B9" w14:textId="77777777" w:rsidTr="0053424B">
        <w:trPr>
          <w:trHeight w:val="541"/>
        </w:trPr>
        <w:tc>
          <w:tcPr>
            <w:tcW w:w="846" w:type="dxa"/>
          </w:tcPr>
          <w:p w14:paraId="15D865B6" w14:textId="77777777" w:rsidR="009E7BDB" w:rsidRPr="0053424B" w:rsidRDefault="00B8198B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15D865B7" w14:textId="631B8D09" w:rsidR="009E7BDB" w:rsidRPr="0053424B" w:rsidRDefault="00B8198B" w:rsidP="009E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 xml:space="preserve">Kļūdas, kuras ēkas energoefektivitātes novērtējumu ietekmē </w:t>
            </w:r>
            <w:r w:rsidR="00A64F49" w:rsidRPr="0053424B">
              <w:rPr>
                <w:rFonts w:ascii="Times New Roman" w:hAnsi="Times New Roman" w:cs="Times New Roman"/>
                <w:sz w:val="24"/>
                <w:szCs w:val="24"/>
              </w:rPr>
              <w:t>no 21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līdz 30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(ieskaitot) apmērā</w:t>
            </w:r>
          </w:p>
        </w:tc>
        <w:tc>
          <w:tcPr>
            <w:tcW w:w="2268" w:type="dxa"/>
          </w:tcPr>
          <w:p w14:paraId="15D865B8" w14:textId="7777777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4B" w:rsidRPr="0053424B" w14:paraId="15D865BD" w14:textId="77777777" w:rsidTr="0053424B">
        <w:trPr>
          <w:trHeight w:val="549"/>
        </w:trPr>
        <w:tc>
          <w:tcPr>
            <w:tcW w:w="846" w:type="dxa"/>
          </w:tcPr>
          <w:p w14:paraId="15D865BA" w14:textId="77777777" w:rsidR="009E7BDB" w:rsidRPr="0053424B" w:rsidRDefault="00B8198B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15D865BB" w14:textId="126FF66F" w:rsidR="009E7BDB" w:rsidRPr="0053424B" w:rsidRDefault="00B8198B" w:rsidP="009E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 xml:space="preserve">Kļūdas, kuras ēkas energoefektivitātes novērtējumu ietekmē no </w:t>
            </w:r>
            <w:r w:rsidR="00A64F49" w:rsidRPr="00534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līdz 20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(ieskaitot) apmērā</w:t>
            </w:r>
          </w:p>
        </w:tc>
        <w:tc>
          <w:tcPr>
            <w:tcW w:w="2268" w:type="dxa"/>
          </w:tcPr>
          <w:p w14:paraId="15D865BC" w14:textId="7777777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B" w:rsidRPr="0053424B" w14:paraId="15D865C1" w14:textId="77777777" w:rsidTr="0053424B">
        <w:tc>
          <w:tcPr>
            <w:tcW w:w="846" w:type="dxa"/>
          </w:tcPr>
          <w:p w14:paraId="15D865BE" w14:textId="77777777" w:rsidR="009E7BDB" w:rsidRPr="0053424B" w:rsidRDefault="00B8198B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15D865BF" w14:textId="7F16AD30" w:rsidR="009E7BDB" w:rsidRPr="0053424B" w:rsidRDefault="00B8198B" w:rsidP="009E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Kļūdas, kuras ēkas energoefektivitātes novērtējumu ietekmē līdz 10</w:t>
            </w:r>
            <w:r w:rsidR="0053424B" w:rsidRPr="0053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% (ieskaitot) apmērā</w:t>
            </w:r>
            <w:r w:rsidR="00C26710" w:rsidRPr="0053424B">
              <w:rPr>
                <w:rFonts w:ascii="Times New Roman" w:hAnsi="Times New Roman" w:cs="Times New Roman"/>
                <w:sz w:val="24"/>
                <w:szCs w:val="24"/>
              </w:rPr>
              <w:t xml:space="preserve">. Kļūdas, kas neietekmē ēkas energoefektivitātes novērtējumu un nav vērtējamas kā apzināti normatīvo aktu pārkāpumi ēku energoefektivitātes novērtēšanas jomā </w:t>
            </w:r>
          </w:p>
        </w:tc>
        <w:tc>
          <w:tcPr>
            <w:tcW w:w="2268" w:type="dxa"/>
          </w:tcPr>
          <w:p w14:paraId="15D865C0" w14:textId="77777777" w:rsidR="009E7BDB" w:rsidRPr="0053424B" w:rsidRDefault="00B8198B" w:rsidP="009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D865C2" w14:textId="77777777" w:rsidR="009E7BDB" w:rsidRPr="0053424B" w:rsidRDefault="009E7BDB" w:rsidP="009E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865C3" w14:textId="03DBC487" w:rsidR="00623E61" w:rsidRPr="0053424B" w:rsidRDefault="00623E61" w:rsidP="009E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F26CB" w14:textId="77777777" w:rsidR="00BC3434" w:rsidRPr="0053424B" w:rsidRDefault="00BC3434" w:rsidP="009E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37B60" w14:textId="77777777" w:rsidR="00BC3434" w:rsidRPr="0053424B" w:rsidRDefault="00BC3434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53424B">
        <w:rPr>
          <w:rFonts w:ascii="Times New Roman" w:hAnsi="Times New Roman"/>
          <w:sz w:val="28"/>
        </w:rPr>
        <w:t>Ministru prezidenta biedrs,</w:t>
      </w:r>
    </w:p>
    <w:p w14:paraId="3CA0E772" w14:textId="77777777" w:rsidR="00BC3434" w:rsidRPr="0053424B" w:rsidRDefault="00BC3434" w:rsidP="0053424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24B">
        <w:rPr>
          <w:rFonts w:ascii="Times New Roman" w:hAnsi="Times New Roman"/>
          <w:sz w:val="28"/>
        </w:rPr>
        <w:t xml:space="preserve">ekonomikas ministrs </w:t>
      </w:r>
      <w:r w:rsidRPr="0053424B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53424B">
        <w:rPr>
          <w:rFonts w:ascii="Times New Roman" w:hAnsi="Times New Roman"/>
          <w:sz w:val="28"/>
        </w:rPr>
        <w:t>Ašeradens</w:t>
      </w:r>
      <w:proofErr w:type="spellEnd"/>
    </w:p>
    <w:sectPr w:rsidR="00BC3434" w:rsidRPr="0053424B" w:rsidSect="00BC3434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65CD" w14:textId="77777777" w:rsidR="00117B1E" w:rsidRDefault="00B8198B">
      <w:pPr>
        <w:spacing w:after="0" w:line="240" w:lineRule="auto"/>
      </w:pPr>
      <w:r>
        <w:separator/>
      </w:r>
    </w:p>
  </w:endnote>
  <w:endnote w:type="continuationSeparator" w:id="0">
    <w:p w14:paraId="15D865CF" w14:textId="77777777" w:rsidR="00117B1E" w:rsidRDefault="00B8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65C8" w14:textId="5475C3F7" w:rsidR="001C29B3" w:rsidRPr="00BC3434" w:rsidRDefault="00BC3434" w:rsidP="00BC3434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853405">
      <w:rPr>
        <w:rFonts w:ascii="Times New Roman" w:hAnsi="Times New Roman" w:cs="Times New Roman"/>
        <w:sz w:val="16"/>
        <w:szCs w:val="16"/>
      </w:rPr>
      <w:t>N1504_8p</w:t>
    </w:r>
    <w:r w:rsidR="00D17786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65C9" w14:textId="77777777" w:rsidR="00117B1E" w:rsidRDefault="00B8198B">
      <w:pPr>
        <w:spacing w:after="0" w:line="240" w:lineRule="auto"/>
      </w:pPr>
      <w:r>
        <w:separator/>
      </w:r>
    </w:p>
  </w:footnote>
  <w:footnote w:type="continuationSeparator" w:id="0">
    <w:p w14:paraId="15D865CB" w14:textId="77777777" w:rsidR="00117B1E" w:rsidRDefault="00B8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DB"/>
    <w:rsid w:val="00077BC1"/>
    <w:rsid w:val="00117B1E"/>
    <w:rsid w:val="001C29B3"/>
    <w:rsid w:val="0025064D"/>
    <w:rsid w:val="00261FA8"/>
    <w:rsid w:val="002660F4"/>
    <w:rsid w:val="003D05AE"/>
    <w:rsid w:val="0053424B"/>
    <w:rsid w:val="00552868"/>
    <w:rsid w:val="00565D40"/>
    <w:rsid w:val="00623E61"/>
    <w:rsid w:val="00643940"/>
    <w:rsid w:val="00704BC2"/>
    <w:rsid w:val="007827DD"/>
    <w:rsid w:val="00880D76"/>
    <w:rsid w:val="00974FC8"/>
    <w:rsid w:val="009B5695"/>
    <w:rsid w:val="009E7BDB"/>
    <w:rsid w:val="00A15566"/>
    <w:rsid w:val="00A64F49"/>
    <w:rsid w:val="00B37778"/>
    <w:rsid w:val="00B8198B"/>
    <w:rsid w:val="00BC3434"/>
    <w:rsid w:val="00BF2C71"/>
    <w:rsid w:val="00C26710"/>
    <w:rsid w:val="00CA7E5A"/>
    <w:rsid w:val="00D17786"/>
    <w:rsid w:val="00D664F2"/>
    <w:rsid w:val="00DC28E5"/>
    <w:rsid w:val="00E17D17"/>
    <w:rsid w:val="00F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5A0"/>
  <w15:chartTrackingRefBased/>
  <w15:docId w15:val="{AF908378-9D78-440F-90B1-A0227E3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5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B3"/>
  </w:style>
  <w:style w:type="paragraph" w:styleId="Footer">
    <w:name w:val="footer"/>
    <w:basedOn w:val="Normal"/>
    <w:link w:val="FooterChar"/>
    <w:uiPriority w:val="99"/>
    <w:unhideWhenUsed/>
    <w:rsid w:val="001C2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Neatkarīgu ēku energoefektivitātes ekspertu kompetences novērtēšanas un profesionālās darbības uzraudzības noteikumi</vt:lpstr>
    </vt:vector>
  </TitlesOfParts>
  <Company>Ekonomikas ministrija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Neatkarīgu ēku energoefektivitātes ekspertu kompetences novērtēšanas un profesionālās darbības uzraudzības noteikumi</dc:title>
  <dc:subject>Pielikums Nr.2</dc:subject>
  <dc:creator>Patricija Ozoliņa</dc:creator>
  <dc:description>Patricija Ozoliņa_x000d_
Patricija.Ozolina@em.gov.lv_x000d_
67013030</dc:description>
  <cp:lastModifiedBy>Leontine Babkina</cp:lastModifiedBy>
  <cp:revision>16</cp:revision>
  <cp:lastPrinted>2018-08-15T07:34:00Z</cp:lastPrinted>
  <dcterms:created xsi:type="dcterms:W3CDTF">2018-03-20T07:13:00Z</dcterms:created>
  <dcterms:modified xsi:type="dcterms:W3CDTF">2018-08-23T08:24:00Z</dcterms:modified>
</cp:coreProperties>
</file>