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36" w:rsidRPr="00E42636" w:rsidRDefault="00113C77" w:rsidP="00E426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4263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2.pielikums </w:t>
      </w:r>
      <w:r w:rsidRPr="00E4263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Ministru kabineta </w:t>
      </w:r>
      <w:r w:rsidRPr="00E4263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8</w:t>
      </w:r>
      <w:r w:rsidRPr="00E4263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____________</w:t>
      </w:r>
      <w:r w:rsidRPr="00E4263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noteikumiem Nr.</w:t>
      </w:r>
      <w:bookmarkStart w:id="0" w:name="piel-446267"/>
      <w:bookmarkEnd w:id="0"/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___</w:t>
      </w:r>
    </w:p>
    <w:p w:rsidR="00E42636" w:rsidRDefault="00E42636" w:rsidP="00E42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446268"/>
      <w:bookmarkStart w:id="2" w:name="n-446268"/>
      <w:bookmarkEnd w:id="1"/>
      <w:bookmarkEnd w:id="2"/>
    </w:p>
    <w:p w:rsidR="00E42636" w:rsidRPr="00C00273" w:rsidRDefault="00113C77" w:rsidP="00E42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0027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Vispārējās pamatizglītības un vispārējās vidējās izglītības iestādes vispārējās pamatizglītības un vispārējās vidējās izglītības klasē </w:t>
      </w:r>
      <w:r w:rsidR="00407D88" w:rsidRPr="00C0027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uzņemtajiem</w:t>
      </w:r>
      <w:r w:rsidRPr="00C0027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izglītojamiem ar speciālām vajadzībām atbilstošs nodrošinājums</w:t>
      </w:r>
    </w:p>
    <w:p w:rsidR="0005198D" w:rsidRPr="00E42636" w:rsidRDefault="0005198D" w:rsidP="00E42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tbl>
      <w:tblPr>
        <w:tblW w:w="505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1702"/>
        <w:gridCol w:w="2777"/>
        <w:gridCol w:w="2061"/>
        <w:gridCol w:w="1985"/>
      </w:tblGrid>
      <w:tr w:rsidR="00D14B77" w:rsidTr="0005198D">
        <w:trPr>
          <w:trHeight w:val="345"/>
        </w:trPr>
        <w:tc>
          <w:tcPr>
            <w:tcW w:w="29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Nr. p.k.</w:t>
            </w:r>
          </w:p>
        </w:tc>
        <w:tc>
          <w:tcPr>
            <w:tcW w:w="9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Speciālās vajadzības</w:t>
            </w:r>
          </w:p>
        </w:tc>
        <w:tc>
          <w:tcPr>
            <w:tcW w:w="376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Nodrošinājums</w:t>
            </w:r>
          </w:p>
        </w:tc>
      </w:tr>
      <w:tr w:rsidR="00D14B77" w:rsidTr="0005198D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E42636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E42636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mācību un citu izglītības iestādes telpu (teritorijas) aprīkojums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atbalsta pasākumi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papildu pedagoģiskais personāls un atbalsta personāls</w:t>
            </w:r>
          </w:p>
        </w:tc>
      </w:tr>
      <w:tr w:rsidR="00D14B77" w:rsidTr="0005198D">
        <w:trPr>
          <w:trHeight w:val="135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4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5</w:t>
            </w:r>
          </w:p>
        </w:tc>
      </w:tr>
      <w:tr w:rsidR="00D14B77" w:rsidTr="0005198D">
        <w:trPr>
          <w:trHeight w:val="27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redzes traucējumiem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1.1. Neredzīgie izglītojamie.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Grifeles,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Braila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tāfeles un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Braila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rakstāmmašīnas,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Braila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displejs un printeris.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Reljefa uzskate visos mācību priekšmetos (īpaši eksaktajos).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Audioieraksti un nepieciešamie tehniskie līdzekļi, lai, ja nepieciešams, nodrošinātu iespēju rakstu darbus aizstāt ar verbāliem uzdevumiem (klausīties un atbildēt).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Informācija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Braila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rakstā (piemēram, plāksnītes pie durvīm).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1.2. Vājredzīgie izglītojamie.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Personālie datori, lupas, dažādu veidu palielinātāji.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CCTV</w:t>
            </w: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televideo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palielinātāji, lupas, dažādu veidu palielinātāji.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Individuāls darba vietas apgaismojums.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Izglītības iestādes telpās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elektroslēdžu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un kontaktligzdu vietu kontrastains apzīmējums, kāpņu pirmā un pēdējā pakāpiena krāsojums dzeltenā krāsā, durvju aplodu krāsojums kontrastaini atšķirīgs no sienu krāsojuma.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Mācību grāmatas un mācību līdzekļi atbilstoši speciālās izglītības programmai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Papildu korekcijas un rehabilitācijas nodarbības speciālā pedagoga vai speciālās izglītības skolotāja vadībā, kurš specializējies darbam ar izglītojamiem, kam ir redzes traucējumi (orientēšanās un mobilitāte,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Braila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raksta apguve, sadzīves un sociālo iemaņu veidošana)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Speciālais pedagogs vai speciālās izglītības skolotājs, kurš specializējies darbam ar izglītojamiem, kam ir redzes traucējumi. Pedagoga palīgs, skolotāja palīgs (atkarībā no izglītojamā veselības stāvokļa un attīstības līmeņa).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Vēlams izglītības vai klīniskais psihologs</w:t>
            </w:r>
          </w:p>
        </w:tc>
      </w:tr>
      <w:tr w:rsidR="00D14B77" w:rsidTr="0005198D">
        <w:trPr>
          <w:trHeight w:val="885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dzirdes traucējumiem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Vēlams – vizuālie indikatori skaņu izrunas fiksēšanai, indukcijas spoles, kolektīvās skaņas pastiprināšanas iekārtas, skaņu raidītāji–uztvērēji FM sistēmā (atbilstoši dzirdes traucējuma pakāpei)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Nodarbības speciālā pedagoga vai speciālās izglītības skolotāja vadībā, kurš specializējies darbam ar izglītojamiem, kam ir dzirdes traucējumi.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Individuāli dzirdes aparāti. Ja nepieciešams, iespējams mutiskās atbildes aizstāt ar rakstiskām atbildēm vai nodrošināt tulkojumu zīmju valodā. Izglītības iestādes pasākumu tulkošana zīmju valodā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Speciālais pedagogs vai speciālās izglītības skolotājs, kurš specializējies darbam ar izglītojamiem, kam ir dzirdes traucējumi.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Surdotulks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katrā stundā. Pedagoga palīgs, skolotāja palīgs (atkarībā no izglītojamā veselības stāvokļa un attīstības līmeņa)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</w:tc>
      </w:tr>
      <w:tr w:rsidR="00D14B77" w:rsidTr="0005198D">
        <w:trPr>
          <w:trHeight w:val="393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3.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fiziskās attīstības traucējumiem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Inženiertehniskā piemērotība: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uzbrauktuves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, lifti, pielāgotas durvis, tualetes, dušas telpas un mēbeles izglītojamiem invalīdu ratiņos.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Braucamie ratiņi un citas pārvietošanās palīgierīces.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Palīgierīces un speciāli rakstāmpiederumi un rīki skolēnu ēdināšanai.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Vēlams dators rakstu darbu veikšanai, ja izglītojamam traucēta roku kustība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Rehabilitācijas un ārstnieciskās nodarbības. Ja nepieciešams, papildu individuālas vai grupu mācību nodarbības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Speciālās izglītības skolotājs vai speciālais pedagogs.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Skolotāja palīgs (atkarībā no izglītojamā veselības stāvokļa un attīstības līmeņa).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Sociālais pedagogs</w:t>
            </w:r>
          </w:p>
        </w:tc>
      </w:tr>
      <w:tr w:rsidR="00D14B77" w:rsidTr="0005198D">
        <w:trPr>
          <w:trHeight w:val="345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Izglītojamie ar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somatiskām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saslimšanām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Telpu papildu mitrā uzkopšana un vēdināšana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Rehabilitācijas un ārstnieciskās nodarbības.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Saudzējoša režīma nodrošināšana mācību un audzināšanas procesā. Regulāra medikamentu lietošanas nodrošināšana (ja nepieciešams). Atbilstoša ēdināšana. Ja nepieciešams, papildu individuālas vai grupu mācību nodarbības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Vēlams fizikālās un rehabilitācijas medicīnas ārsts (atbilstoši izglītojamā veselības stāvoklim)</w:t>
            </w:r>
          </w:p>
        </w:tc>
      </w:tr>
      <w:tr w:rsidR="00D14B77" w:rsidTr="0005198D">
        <w:trPr>
          <w:trHeight w:val="135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valodas traucējumiem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Logopēdijas kabinets grupu un individuālām nodarbībām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Logopēdiskās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 nodarbības. Ja nepieciešams, papildu individuālas vai grupu mācību nodarbības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Skolotājs logopēds. Vēlams izglītības vai klīniskais psihologs.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Vēlamas ārstnieciskās vingrošanas nodarbības</w:t>
            </w:r>
          </w:p>
        </w:tc>
      </w:tr>
      <w:tr w:rsidR="00D14B77" w:rsidTr="0005198D">
        <w:trPr>
          <w:trHeight w:val="135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6.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mācīšanās traucējumiem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Atbalsta pasākumi atbilstoši mācīšanās traucējuma veidam.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Ja nepieciešams, papildu individuālas vai grupu mācību nodarbības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Vēlams speciālās izglītības skolotājs vai speciālais pedagogs vai pedagoga palīgs. Vēlams izglītības vai klīniskais psihologs.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Skolotājs logopēds</w:t>
            </w:r>
          </w:p>
        </w:tc>
      </w:tr>
      <w:tr w:rsidR="00D14B77" w:rsidTr="0005198D">
        <w:trPr>
          <w:trHeight w:val="27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garīgās veselības traucējumiem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Relaksācijas telpa (ja nepieciešams, nodrošinot </w:t>
            </w:r>
            <w:proofErr w:type="spellStart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dežūrskolotāja</w:t>
            </w:r>
            <w:proofErr w:type="spellEnd"/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, izglītības vai klīniskā psihologa vai sociālā pedagoga klātbūtni)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Rehabilitācijas un ārstnieciskās nodarbības. Saudzējoša režīma nodrošināšana mācību un audzināšanas procesā. Ja nepieciešams, individuālas mācību nodarbības un (vai) psihologa konsultācijas.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Izglītojamiem ar uzvedības traucējumiem nepieciešams izstrādāt individuālo uzvedības korekcijas plānu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Izglītības vai klīniskais psihologs.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Vēlamas ārstnieciskās vingrošanas nodarbības. Speciālās izglītības skolotājs vai speciālais pedagogs. Skolotāja palīgs un sociālais pedagogs (atkarībā no izglītojamā veselības stāvokļa)</w:t>
            </w:r>
          </w:p>
        </w:tc>
      </w:tr>
      <w:tr w:rsidR="00D14B77" w:rsidTr="0005198D">
        <w:trPr>
          <w:trHeight w:val="60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8.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Izglītojamie ar garīgās attīstības traucējumiem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Materiālā bāze praktisku darba iemaņu veidošanai atbilstoši speciālās izglītības programmai.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Ja izglītojamam ir redzes, dzirdes vai kustību traucējumi, papildus nepieciešams aprīkojums atbilstoši traucējuma veidam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Pedagoga palīgs (speciālās izglītības skolotājs vai speciālais pedagogs), kas individuāli palīdz klasē vai citā telpā mācību satura apguves procesā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Speciālās izglītības skolotājs vai speciālais pedagogs. Pedagoga palīgs (atsevišķās stundās atkarībā no izglītojamā veselības stāvokļa un attīstības līmeņa).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Ja nepieciešams, skolotāja palīgs</w:t>
            </w:r>
          </w:p>
        </w:tc>
      </w:tr>
      <w:tr w:rsidR="00D14B77" w:rsidTr="0005198D">
        <w:trPr>
          <w:trHeight w:val="135"/>
        </w:trPr>
        <w:tc>
          <w:tcPr>
            <w:tcW w:w="2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 xml:space="preserve">Izglītojamie ar garīgās attīstības traucējumiem </w:t>
            </w: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vai vairākiem smagiem attīstības traucējumiem</w:t>
            </w:r>
          </w:p>
        </w:tc>
        <w:tc>
          <w:tcPr>
            <w:tcW w:w="1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Materiālā bāze praktisku darba iemaņu veidošanai </w:t>
            </w: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atbilstoši speciālās izglītības programmai.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Ja izglītojamam ir redzes, dzirdes vai kustību traucējumi, papildus nepieciešams aprīkojums atbilstoši traucējuma veidam</w:t>
            </w:r>
          </w:p>
        </w:tc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Rehabilitācijas nodarbības.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Ja izglītojamam ir redzes, dzirdes vai kustību traucējumi, papildus nepieciešami atbalsta pasākumi un mācību metodes atbilstoši traucējuma veidam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636" w:rsidRPr="00E42636" w:rsidRDefault="00113C77" w:rsidP="00E4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Skolotājs logopēds.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Pedagoga palīgs (visās vai atsevišķās stundās atkarībā no izglītojamā veselības stāvokļa un attīstības līmeņa) un, ja nepieciešams, –sociālais aprūpētājs vai skolotāja palīgs.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Ja izglītojamam ir redzes, dzirdes vai kustību traucējumi, papildus nepieciešami speciālisti atbalsta pasākumu nodrošināšanai atbilstoši traucējuma veidam.</w:t>
            </w:r>
          </w:p>
          <w:p w:rsidR="00E42636" w:rsidRPr="00E42636" w:rsidRDefault="00113C77" w:rsidP="00E4263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E426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bdr w:val="none" w:sz="0" w:space="0" w:color="auto" w:frame="1"/>
                <w:lang w:eastAsia="lv-LV"/>
              </w:rPr>
              <w:t>Vēlams izglītības vai klīniskais psihologs</w:t>
            </w:r>
          </w:p>
        </w:tc>
      </w:tr>
    </w:tbl>
    <w:p w:rsidR="00596934" w:rsidRDefault="00596934">
      <w:pPr>
        <w:rPr>
          <w:rFonts w:ascii="Times New Roman" w:hAnsi="Times New Roman" w:cs="Times New Roman"/>
          <w:sz w:val="24"/>
          <w:szCs w:val="24"/>
        </w:rPr>
      </w:pPr>
    </w:p>
    <w:p w:rsidR="00D27320" w:rsidRDefault="00D27320">
      <w:pPr>
        <w:rPr>
          <w:rFonts w:ascii="Times New Roman" w:hAnsi="Times New Roman" w:cs="Times New Roman"/>
          <w:sz w:val="24"/>
          <w:szCs w:val="24"/>
        </w:rPr>
      </w:pPr>
    </w:p>
    <w:p w:rsidR="00D27320" w:rsidRPr="00185499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742C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D27320" w:rsidRPr="00185499" w:rsidRDefault="00A371A6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71A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ministrs</w:t>
      </w:r>
      <w:r w:rsidRPr="00A371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371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371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371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371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K.Šadurskis</w:t>
      </w:r>
      <w:bookmarkStart w:id="3" w:name="_GoBack"/>
      <w:bookmarkEnd w:id="3"/>
    </w:p>
    <w:p w:rsidR="00D27320" w:rsidRPr="00185499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27320" w:rsidRPr="00EA78E2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Vizē: </w:t>
      </w:r>
    </w:p>
    <w:p w:rsidR="00D27320" w:rsidRPr="00EA78E2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A78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Līga Lejiņa </w:t>
      </w:r>
    </w:p>
    <w:p w:rsidR="00D27320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27320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27320" w:rsidRPr="00185499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27320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</w:p>
    <w:p w:rsidR="00D27320" w:rsidRPr="00EA78E2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A78E2">
        <w:rPr>
          <w:rFonts w:ascii="Times New Roman" w:eastAsia="Times New Roman" w:hAnsi="Times New Roman" w:cs="Times New Roman"/>
          <w:sz w:val="24"/>
          <w:szCs w:val="24"/>
          <w:lang w:eastAsia="lv-LV"/>
        </w:rPr>
        <w:t>M.Jansone</w:t>
      </w:r>
      <w:proofErr w:type="spellEnd"/>
      <w:r w:rsidR="00077BB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A78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67047973</w:t>
      </w:r>
    </w:p>
    <w:p w:rsidR="00D27320" w:rsidRPr="00EA78E2" w:rsidRDefault="00D27320" w:rsidP="00D27320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r w:rsidRPr="00EA78E2">
        <w:rPr>
          <w:rFonts w:ascii="Times New Roman" w:eastAsia="Times New Roman" w:hAnsi="Times New Roman" w:cs="Times New Roman"/>
          <w:sz w:val="24"/>
          <w:szCs w:val="24"/>
          <w:lang w:eastAsia="lv-LV"/>
        </w:rPr>
        <w:t>modra.jansone@izm.gov.lv</w:t>
      </w:r>
    </w:p>
    <w:p w:rsidR="0005198D" w:rsidRDefault="00274CF4" w:rsidP="003C0464">
      <w:pPr>
        <w:widowControl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hyperlink r:id="rId7" w:history="1"/>
    </w:p>
    <w:sectPr w:rsidR="0005198D" w:rsidSect="00077BBD">
      <w:headerReference w:type="default" r:id="rId8"/>
      <w:footerReference w:type="default" r:id="rId9"/>
      <w:footerReference w:type="first" r:id="rId10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6B" w:rsidRDefault="00567F6B">
      <w:pPr>
        <w:spacing w:after="0" w:line="240" w:lineRule="auto"/>
      </w:pPr>
      <w:r>
        <w:separator/>
      </w:r>
    </w:p>
  </w:endnote>
  <w:endnote w:type="continuationSeparator" w:id="0">
    <w:p w:rsidR="00567F6B" w:rsidRDefault="0056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64" w:rsidRPr="003C0464" w:rsidRDefault="00D7541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IZMnot2p_1</w:t>
    </w:r>
    <w:r w:rsidR="002C69B0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08</w:t>
    </w:r>
    <w:r w:rsidR="00113C77" w:rsidRPr="003C0464">
      <w:rPr>
        <w:rFonts w:ascii="Times New Roman" w:hAnsi="Times New Roman" w:cs="Times New Roman"/>
      </w:rPr>
      <w:t>18</w:t>
    </w:r>
    <w:r w:rsidR="00077BBD">
      <w:rPr>
        <w:rFonts w:ascii="Times New Roman" w:hAnsi="Times New Roman" w:cs="Times New Roman"/>
      </w:rPr>
      <w:t>_</w:t>
    </w:r>
    <w:r w:rsidR="00113C77" w:rsidRPr="003C0464">
      <w:rPr>
        <w:rFonts w:ascii="Times New Roman" w:hAnsi="Times New Roman" w:cs="Times New Roman"/>
      </w:rPr>
      <w:t>jaun710</w:t>
    </w:r>
  </w:p>
  <w:p w:rsidR="003C0464" w:rsidRDefault="003C0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BD" w:rsidRPr="003C0464" w:rsidRDefault="00077BBD" w:rsidP="00077BB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IZMnot2p_1508</w:t>
    </w:r>
    <w:r w:rsidRPr="003C0464"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t>_</w:t>
    </w:r>
    <w:r w:rsidRPr="003C0464">
      <w:rPr>
        <w:rFonts w:ascii="Times New Roman" w:hAnsi="Times New Roman" w:cs="Times New Roman"/>
      </w:rPr>
      <w:t>jaun710</w:t>
    </w:r>
  </w:p>
  <w:p w:rsidR="00077BBD" w:rsidRDefault="00077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6B" w:rsidRDefault="00567F6B">
      <w:pPr>
        <w:spacing w:after="0" w:line="240" w:lineRule="auto"/>
      </w:pPr>
      <w:r>
        <w:separator/>
      </w:r>
    </w:p>
  </w:footnote>
  <w:footnote w:type="continuationSeparator" w:id="0">
    <w:p w:rsidR="00567F6B" w:rsidRDefault="0056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982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7BBD" w:rsidRDefault="00077B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0464" w:rsidRDefault="003C0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6"/>
    <w:rsid w:val="0005198D"/>
    <w:rsid w:val="00077BBD"/>
    <w:rsid w:val="000B1795"/>
    <w:rsid w:val="000D2D89"/>
    <w:rsid w:val="00113C77"/>
    <w:rsid w:val="00114E6A"/>
    <w:rsid w:val="00185499"/>
    <w:rsid w:val="001F76F7"/>
    <w:rsid w:val="00274CF4"/>
    <w:rsid w:val="002C69B0"/>
    <w:rsid w:val="003C0464"/>
    <w:rsid w:val="003E77FC"/>
    <w:rsid w:val="003F5DDC"/>
    <w:rsid w:val="00407D88"/>
    <w:rsid w:val="00565361"/>
    <w:rsid w:val="00567F6B"/>
    <w:rsid w:val="00596934"/>
    <w:rsid w:val="00807A9F"/>
    <w:rsid w:val="00943454"/>
    <w:rsid w:val="00A371A6"/>
    <w:rsid w:val="00B611E4"/>
    <w:rsid w:val="00C00273"/>
    <w:rsid w:val="00CB5E68"/>
    <w:rsid w:val="00D14B77"/>
    <w:rsid w:val="00D27320"/>
    <w:rsid w:val="00D75410"/>
    <w:rsid w:val="00E42636"/>
    <w:rsid w:val="00F65083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ADC-BEFE-43CD-8BF1-7C5A3B8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64"/>
  </w:style>
  <w:style w:type="paragraph" w:styleId="Footer">
    <w:name w:val="footer"/>
    <w:basedOn w:val="Normal"/>
    <w:link w:val="FooterChar"/>
    <w:uiPriority w:val="99"/>
    <w:unhideWhenUsed/>
    <w:rsid w:val="003C0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64"/>
  </w:style>
  <w:style w:type="character" w:styleId="Hyperlink">
    <w:name w:val="Hyperlink"/>
    <w:basedOn w:val="DefaultParagraphFont"/>
    <w:uiPriority w:val="99"/>
    <w:unhideWhenUsed/>
    <w:rsid w:val="00F6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8362-3815-4B5C-869E-174CBD6B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4368</Words>
  <Characters>2490</Characters>
  <Application>Microsoft Office Word</Application>
  <DocSecurity>0</DocSecurity>
  <Lines>20</Lines>
  <Paragraphs>13</Paragraphs>
  <ScaleCrop>false</ScaleCrop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 Jansone</dc:creator>
  <cp:lastModifiedBy>Dzintra Mergupe-Kutraite</cp:lastModifiedBy>
  <cp:revision>7</cp:revision>
  <dcterms:created xsi:type="dcterms:W3CDTF">2018-08-13T09:21:00Z</dcterms:created>
  <dcterms:modified xsi:type="dcterms:W3CDTF">2018-08-16T08:15:00Z</dcterms:modified>
</cp:coreProperties>
</file>