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46702E" w:rsidRDefault="00963EAC" w:rsidP="00963EAC">
      <w:pPr>
        <w:spacing w:after="0" w:line="240" w:lineRule="auto"/>
        <w:ind w:firstLine="360"/>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Mini</w:t>
      </w:r>
      <w:r w:rsidR="001447D0" w:rsidRPr="0046702E">
        <w:rPr>
          <w:rFonts w:ascii="Times New Roman" w:eastAsia="Times New Roman" w:hAnsi="Times New Roman" w:cs="Times New Roman"/>
          <w:b/>
          <w:bCs/>
          <w:sz w:val="24"/>
          <w:szCs w:val="24"/>
          <w:lang w:eastAsia="lv-LV"/>
        </w:rPr>
        <w:t>stru kabineta rīkojuma projekta</w:t>
      </w:r>
    </w:p>
    <w:p w14:paraId="1A41A0C7" w14:textId="21292462" w:rsidR="00963EAC" w:rsidRPr="0046702E" w:rsidRDefault="00963EAC" w:rsidP="001447D0">
      <w:pPr>
        <w:spacing w:after="0" w:line="240" w:lineRule="auto"/>
        <w:ind w:firstLine="360"/>
        <w:jc w:val="center"/>
        <w:rPr>
          <w:rFonts w:ascii="Times New Roman" w:eastAsiaTheme="minorEastAsia" w:hAnsi="Times New Roman" w:cs="Times New Roman"/>
          <w:b/>
          <w:sz w:val="24"/>
          <w:szCs w:val="24"/>
        </w:rPr>
      </w:pPr>
      <w:r w:rsidRPr="0046702E">
        <w:rPr>
          <w:rFonts w:ascii="Times New Roman" w:eastAsia="Times New Roman" w:hAnsi="Times New Roman" w:cs="Times New Roman"/>
          <w:b/>
          <w:bCs/>
          <w:sz w:val="24"/>
          <w:szCs w:val="24"/>
          <w:lang w:eastAsia="lv-LV"/>
        </w:rPr>
        <w:t>“</w:t>
      </w:r>
      <w:r w:rsidR="00952557" w:rsidRPr="0046702E">
        <w:rPr>
          <w:rFonts w:ascii="Times New Roman" w:eastAsia="Times New Roman" w:hAnsi="Times New Roman" w:cs="Times New Roman"/>
          <w:b/>
          <w:bCs/>
          <w:sz w:val="24"/>
          <w:szCs w:val="24"/>
          <w:lang w:eastAsia="lv-LV"/>
        </w:rPr>
        <w:t>Par finansējuma piešķiršanu Alūksnes novada domei Pleskavas ielas</w:t>
      </w:r>
      <w:r w:rsidR="00362892">
        <w:rPr>
          <w:rFonts w:ascii="Times New Roman" w:eastAsia="Times New Roman" w:hAnsi="Times New Roman" w:cs="Times New Roman"/>
          <w:b/>
          <w:bCs/>
          <w:sz w:val="24"/>
          <w:szCs w:val="24"/>
          <w:lang w:eastAsia="lv-LV"/>
        </w:rPr>
        <w:t>, Alūksnē,</w:t>
      </w:r>
      <w:r w:rsidR="00D057BB" w:rsidRPr="0046702E">
        <w:rPr>
          <w:rFonts w:ascii="Times New Roman" w:eastAsia="Times New Roman" w:hAnsi="Times New Roman" w:cs="Times New Roman"/>
          <w:b/>
          <w:bCs/>
          <w:sz w:val="24"/>
          <w:szCs w:val="24"/>
          <w:lang w:eastAsia="lv-LV"/>
        </w:rPr>
        <w:t xml:space="preserve"> pārbūves 1. kārtai</w:t>
      </w:r>
      <w:r w:rsidR="001447D0" w:rsidRPr="0046702E">
        <w:rPr>
          <w:rStyle w:val="CommentReference"/>
          <w:rFonts w:ascii="Times New Roman" w:hAnsi="Times New Roman" w:cs="Times New Roman"/>
          <w:b/>
          <w:sz w:val="24"/>
          <w:szCs w:val="24"/>
        </w:rPr>
        <w:t>”</w:t>
      </w:r>
    </w:p>
    <w:p w14:paraId="62C1BEDE" w14:textId="77777777" w:rsidR="00963EAC" w:rsidRPr="0046702E" w:rsidRDefault="00963EAC" w:rsidP="00963EAC">
      <w:pPr>
        <w:shd w:val="clear" w:color="auto" w:fill="FFFFFF"/>
        <w:spacing w:after="0" w:line="260" w:lineRule="exact"/>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sākotnējās ietekmes novērtējuma ziņojums (anotācija)</w:t>
      </w:r>
    </w:p>
    <w:p w14:paraId="3DC43CEA" w14:textId="77777777" w:rsidR="00636121" w:rsidRPr="0046702E"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0"/>
        <w:gridCol w:w="5847"/>
      </w:tblGrid>
      <w:tr w:rsidR="0046702E" w:rsidRPr="0046702E" w14:paraId="3BB35460" w14:textId="77777777" w:rsidTr="001F2DB3">
        <w:trPr>
          <w:cantSplit/>
        </w:trPr>
        <w:tc>
          <w:tcPr>
            <w:tcW w:w="9061" w:type="dxa"/>
            <w:gridSpan w:val="2"/>
            <w:shd w:val="clear" w:color="auto" w:fill="FFFFFF"/>
            <w:vAlign w:val="center"/>
            <w:hideMark/>
          </w:tcPr>
          <w:p w14:paraId="2C61B6EC" w14:textId="77777777" w:rsidR="00963EAC" w:rsidRPr="0046702E" w:rsidRDefault="00963EAC" w:rsidP="00963EAC">
            <w:pPr>
              <w:spacing w:after="0" w:line="240" w:lineRule="auto"/>
              <w:jc w:val="center"/>
              <w:rPr>
                <w:rFonts w:ascii="Times New Roman" w:eastAsia="Times New Roman" w:hAnsi="Times New Roman" w:cs="Times New Roman"/>
                <w:b/>
                <w:iCs/>
                <w:sz w:val="24"/>
                <w:szCs w:val="24"/>
              </w:rPr>
            </w:pPr>
            <w:r w:rsidRPr="0046702E">
              <w:rPr>
                <w:rFonts w:ascii="Times New Roman" w:eastAsia="Times New Roman" w:hAnsi="Times New Roman" w:cs="Times New Roman"/>
                <w:b/>
                <w:iCs/>
                <w:sz w:val="24"/>
                <w:szCs w:val="24"/>
              </w:rPr>
              <w:t>Tiesību akta projekta anotācijas kopsavilkums</w:t>
            </w:r>
          </w:p>
        </w:tc>
      </w:tr>
      <w:tr w:rsidR="0046702E" w:rsidRPr="0046702E" w14:paraId="5EFDDACE" w14:textId="77777777" w:rsidTr="009E7B59">
        <w:trPr>
          <w:cantSplit/>
        </w:trPr>
        <w:tc>
          <w:tcPr>
            <w:tcW w:w="3256" w:type="dxa"/>
            <w:shd w:val="clear" w:color="auto" w:fill="FFFFFF"/>
          </w:tcPr>
          <w:p w14:paraId="69B8BC24" w14:textId="77777777" w:rsidR="009E7B59" w:rsidRPr="0046702E" w:rsidRDefault="009E7B59" w:rsidP="009E7B59">
            <w:pPr>
              <w:spacing w:after="0" w:line="240" w:lineRule="auto"/>
              <w:jc w:val="both"/>
              <w:rPr>
                <w:rFonts w:ascii="Times New Roman" w:eastAsia="Times New Roman" w:hAnsi="Times New Roman" w:cs="Times New Roman"/>
                <w:iCs/>
                <w:sz w:val="24"/>
                <w:szCs w:val="24"/>
              </w:rPr>
            </w:pPr>
            <w:r w:rsidRPr="0046702E">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119BAC4F" w14:textId="61A891C9" w:rsidR="00C57E62" w:rsidRDefault="009E7B59" w:rsidP="00C57E62">
            <w:pPr>
              <w:spacing w:after="0" w:line="240" w:lineRule="auto"/>
              <w:ind w:firstLine="539"/>
              <w:jc w:val="both"/>
              <w:rPr>
                <w:rFonts w:ascii="Times New Roman" w:eastAsia="Times New Roman" w:hAnsi="Times New Roman" w:cs="Times New Roman"/>
                <w:iCs/>
                <w:sz w:val="24"/>
                <w:szCs w:val="24"/>
              </w:rPr>
            </w:pPr>
            <w:r w:rsidRPr="0046702E">
              <w:rPr>
                <w:rFonts w:ascii="Times New Roman" w:eastAsia="Times New Roman" w:hAnsi="Times New Roman" w:cs="Times New Roman"/>
                <w:iCs/>
                <w:sz w:val="24"/>
                <w:szCs w:val="24"/>
              </w:rPr>
              <w:t xml:space="preserve">Ministru kabineta (turpmāk – MK) rīkojuma projekts sagatavots, lai </w:t>
            </w:r>
            <w:r w:rsidR="0046702E">
              <w:rPr>
                <w:rFonts w:ascii="Times New Roman" w:eastAsia="Times New Roman" w:hAnsi="Times New Roman" w:cs="Times New Roman"/>
                <w:iCs/>
                <w:sz w:val="24"/>
                <w:szCs w:val="24"/>
              </w:rPr>
              <w:t>Alūksnes novada pašvaldība sadarbībā ar  Aizsardzības ministriju (turpmāk – AM) v</w:t>
            </w:r>
            <w:r w:rsidR="00362892">
              <w:rPr>
                <w:rFonts w:ascii="Times New Roman" w:eastAsia="Times New Roman" w:hAnsi="Times New Roman" w:cs="Times New Roman"/>
                <w:iCs/>
                <w:sz w:val="24"/>
                <w:szCs w:val="24"/>
              </w:rPr>
              <w:t xml:space="preserve">arētu īstenot </w:t>
            </w:r>
            <w:r w:rsidR="0046702E">
              <w:rPr>
                <w:rFonts w:ascii="Times New Roman" w:eastAsia="Times New Roman" w:hAnsi="Times New Roman" w:cs="Times New Roman"/>
                <w:iCs/>
                <w:sz w:val="24"/>
                <w:szCs w:val="24"/>
              </w:rPr>
              <w:t>Pleskavas ielas</w:t>
            </w:r>
            <w:r w:rsidR="00362892">
              <w:rPr>
                <w:rFonts w:ascii="Times New Roman" w:eastAsia="Times New Roman" w:hAnsi="Times New Roman" w:cs="Times New Roman"/>
                <w:iCs/>
                <w:sz w:val="24"/>
                <w:szCs w:val="24"/>
              </w:rPr>
              <w:t>, Alūksnē,</w:t>
            </w:r>
            <w:r w:rsidR="0046702E">
              <w:rPr>
                <w:rFonts w:ascii="Times New Roman" w:eastAsia="Times New Roman" w:hAnsi="Times New Roman" w:cs="Times New Roman"/>
                <w:iCs/>
                <w:sz w:val="24"/>
                <w:szCs w:val="24"/>
              </w:rPr>
              <w:t xml:space="preserve"> 1. kārtas pārbūves darbus. Ņemot vērā, ka Pleskavas </w:t>
            </w:r>
            <w:r w:rsidR="00C57E62">
              <w:rPr>
                <w:rFonts w:ascii="Times New Roman" w:eastAsia="Times New Roman" w:hAnsi="Times New Roman" w:cs="Times New Roman"/>
                <w:iCs/>
                <w:sz w:val="24"/>
                <w:szCs w:val="24"/>
              </w:rPr>
              <w:t xml:space="preserve">ielu intensīvi izmanto Nacionālo bruņoto spēku (turpmāk – NBS) vienības, kā arī tuvākajos gados ir paredzēts veikt ieguldījumus </w:t>
            </w:r>
            <w:r w:rsidR="00B34A12">
              <w:rPr>
                <w:rFonts w:ascii="Times New Roman" w:eastAsia="Times New Roman" w:hAnsi="Times New Roman" w:cs="Times New Roman"/>
                <w:iCs/>
                <w:sz w:val="24"/>
                <w:szCs w:val="24"/>
              </w:rPr>
              <w:t>AM</w:t>
            </w:r>
            <w:r w:rsidR="00C57E62">
              <w:rPr>
                <w:rFonts w:ascii="Times New Roman" w:eastAsia="Times New Roman" w:hAnsi="Times New Roman" w:cs="Times New Roman"/>
                <w:iCs/>
                <w:sz w:val="24"/>
                <w:szCs w:val="24"/>
              </w:rPr>
              <w:t xml:space="preserve"> valdījumā esošajos īpašumos, kuri robežojas ar Pleskavas ielu, AM 2018. gadā piešķirs Alūksnes novada domei finansējumu 250 000 euro apmērā, 2019. </w:t>
            </w:r>
            <w:r w:rsidR="00C57E62" w:rsidRPr="00C57E62">
              <w:rPr>
                <w:rFonts w:ascii="Times New Roman" w:eastAsia="Times New Roman" w:hAnsi="Times New Roman" w:cs="Times New Roman"/>
                <w:iCs/>
                <w:sz w:val="24"/>
                <w:szCs w:val="24"/>
              </w:rPr>
              <w:t>gadā</w:t>
            </w:r>
            <w:r w:rsidR="00C57E62">
              <w:rPr>
                <w:rFonts w:ascii="Times New Roman" w:eastAsia="Times New Roman" w:hAnsi="Times New Roman" w:cs="Times New Roman"/>
                <w:iCs/>
                <w:sz w:val="24"/>
                <w:szCs w:val="24"/>
              </w:rPr>
              <w:t xml:space="preserve"> – 150 000 </w:t>
            </w:r>
            <w:r w:rsidR="00C57E62" w:rsidRPr="00C57E62">
              <w:rPr>
                <w:rFonts w:ascii="Times New Roman" w:eastAsia="Times New Roman" w:hAnsi="Times New Roman" w:cs="Times New Roman"/>
                <w:iCs/>
                <w:sz w:val="24"/>
                <w:szCs w:val="24"/>
              </w:rPr>
              <w:t>euro apmērā</w:t>
            </w:r>
            <w:r w:rsidR="00C57E62">
              <w:rPr>
                <w:rFonts w:ascii="Times New Roman" w:eastAsia="Times New Roman" w:hAnsi="Times New Roman" w:cs="Times New Roman"/>
                <w:iCs/>
                <w:sz w:val="24"/>
                <w:szCs w:val="24"/>
              </w:rPr>
              <w:t xml:space="preserve"> Pleskavas ielas 1. kārtas pārbūvei</w:t>
            </w:r>
            <w:r w:rsidR="003D1005">
              <w:rPr>
                <w:rFonts w:ascii="Times New Roman" w:eastAsia="Times New Roman" w:hAnsi="Times New Roman" w:cs="Times New Roman"/>
                <w:iCs/>
                <w:sz w:val="24"/>
                <w:szCs w:val="24"/>
              </w:rPr>
              <w:t xml:space="preserve"> (ielas pārbūvei un automašīnu stāvlaukuma izbūvei pie NBS Kājnieku skolas)</w:t>
            </w:r>
            <w:r w:rsidR="00C57E62" w:rsidRPr="00C57E62">
              <w:rPr>
                <w:rFonts w:ascii="Times New Roman" w:eastAsia="Times New Roman" w:hAnsi="Times New Roman" w:cs="Times New Roman"/>
                <w:iCs/>
                <w:sz w:val="24"/>
                <w:szCs w:val="24"/>
              </w:rPr>
              <w:t>.</w:t>
            </w:r>
          </w:p>
          <w:p w14:paraId="52ECBC3A" w14:textId="00106FBF" w:rsidR="009E7B59" w:rsidRPr="0046702E" w:rsidRDefault="009E7B59" w:rsidP="00C57E62">
            <w:pPr>
              <w:spacing w:after="0" w:line="240" w:lineRule="auto"/>
              <w:ind w:firstLine="539"/>
              <w:jc w:val="both"/>
              <w:rPr>
                <w:rFonts w:ascii="Times New Roman" w:eastAsia="Times New Roman" w:hAnsi="Times New Roman" w:cs="Times New Roman"/>
                <w:iCs/>
                <w:sz w:val="24"/>
                <w:szCs w:val="24"/>
              </w:rPr>
            </w:pPr>
            <w:r w:rsidRPr="0046702E">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
        <w:gridCol w:w="2699"/>
        <w:gridCol w:w="5862"/>
      </w:tblGrid>
      <w:tr w:rsidR="0046702E" w:rsidRPr="0046702E" w14:paraId="3A93C0B2" w14:textId="77777777" w:rsidTr="006B02F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6702E" w:rsidRPr="0046702E" w14:paraId="39E33272" w14:textId="77777777" w:rsidTr="00311380">
        <w:tc>
          <w:tcPr>
            <w:tcW w:w="312" w:type="pct"/>
            <w:tcBorders>
              <w:bottom w:val="single" w:sz="4" w:space="0" w:color="auto"/>
            </w:tcBorders>
            <w:hideMark/>
          </w:tcPr>
          <w:p w14:paraId="5154411C" w14:textId="77777777" w:rsidR="00963EAC" w:rsidRPr="0046702E" w:rsidRDefault="00963EAC" w:rsidP="00963EAC">
            <w:pPr>
              <w:spacing w:after="0" w:line="240" w:lineRule="auto"/>
              <w:jc w:val="center"/>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1.</w:t>
            </w:r>
          </w:p>
        </w:tc>
        <w:tc>
          <w:tcPr>
            <w:tcW w:w="1478" w:type="pct"/>
            <w:hideMark/>
          </w:tcPr>
          <w:p w14:paraId="28529DD9" w14:textId="77777777" w:rsidR="00963EAC" w:rsidRPr="0046702E" w:rsidRDefault="00963EAC" w:rsidP="00E028AC">
            <w:pPr>
              <w:spacing w:after="0" w:line="240" w:lineRule="auto"/>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Pamatojums</w:t>
            </w:r>
          </w:p>
        </w:tc>
        <w:tc>
          <w:tcPr>
            <w:tcW w:w="3210" w:type="pct"/>
            <w:hideMark/>
          </w:tcPr>
          <w:p w14:paraId="7EC3D584" w14:textId="4AB51B7D" w:rsidR="00FD641C" w:rsidRPr="0046702E" w:rsidRDefault="00952557" w:rsidP="00B762B8">
            <w:pPr>
              <w:spacing w:after="0" w:line="240" w:lineRule="auto"/>
              <w:ind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 xml:space="preserve">Likuma „Par valsts budžetu 2018. gadam” 64. pants paredz, ka programmas “Valsts aizsardzība, drošība un integrācija NATO” izlietojumu nosaka Ministru kabinets. </w:t>
            </w:r>
            <w:r w:rsidR="00FD641C" w:rsidRPr="0046702E">
              <w:rPr>
                <w:rFonts w:ascii="Times New Roman" w:eastAsia="Times New Roman" w:hAnsi="Times New Roman" w:cs="Times New Roman"/>
                <w:sz w:val="24"/>
                <w:szCs w:val="24"/>
                <w:lang w:eastAsia="lv-LV"/>
              </w:rPr>
              <w:t xml:space="preserve">Lai </w:t>
            </w:r>
            <w:r w:rsidR="009E07B5">
              <w:rPr>
                <w:rFonts w:ascii="Times New Roman" w:eastAsia="Times New Roman" w:hAnsi="Times New Roman" w:cs="Times New Roman"/>
                <w:sz w:val="24"/>
                <w:szCs w:val="24"/>
                <w:lang w:eastAsia="lv-LV"/>
              </w:rPr>
              <w:t>piekļūtu NBS</w:t>
            </w:r>
            <w:r w:rsidR="00FD641C" w:rsidRPr="0046702E">
              <w:rPr>
                <w:rFonts w:ascii="Times New Roman" w:eastAsia="Times New Roman" w:hAnsi="Times New Roman" w:cs="Times New Roman"/>
                <w:sz w:val="24"/>
                <w:szCs w:val="24"/>
                <w:lang w:eastAsia="lv-LV"/>
              </w:rPr>
              <w:t xml:space="preserve"> Kājnieku skolai</w:t>
            </w:r>
            <w:r w:rsidR="001B7360" w:rsidRPr="0046702E">
              <w:rPr>
                <w:rFonts w:ascii="Times New Roman" w:eastAsia="Times New Roman" w:hAnsi="Times New Roman" w:cs="Times New Roman"/>
                <w:sz w:val="24"/>
                <w:szCs w:val="24"/>
                <w:lang w:eastAsia="lv-LV"/>
              </w:rPr>
              <w:t>, kā arī</w:t>
            </w:r>
            <w:r w:rsidR="000636AC" w:rsidRPr="0046702E">
              <w:rPr>
                <w:rFonts w:ascii="Times New Roman" w:eastAsia="Times New Roman" w:hAnsi="Times New Roman" w:cs="Times New Roman"/>
                <w:sz w:val="24"/>
                <w:szCs w:val="24"/>
                <w:lang w:eastAsia="lv-LV"/>
              </w:rPr>
              <w:t xml:space="preserve">, ņemot vērā, ka teritorijās, kuras tieši </w:t>
            </w:r>
            <w:r w:rsidR="009E07B5">
              <w:rPr>
                <w:rFonts w:ascii="Times New Roman" w:eastAsia="Times New Roman" w:hAnsi="Times New Roman" w:cs="Times New Roman"/>
                <w:sz w:val="24"/>
                <w:szCs w:val="24"/>
                <w:lang w:eastAsia="lv-LV"/>
              </w:rPr>
              <w:t>robežojas ar Pleskavas ielas posmu</w:t>
            </w:r>
            <w:r w:rsidR="000636AC" w:rsidRPr="0046702E">
              <w:rPr>
                <w:rFonts w:ascii="Times New Roman" w:eastAsia="Times New Roman" w:hAnsi="Times New Roman" w:cs="Times New Roman"/>
                <w:sz w:val="24"/>
                <w:szCs w:val="24"/>
                <w:lang w:eastAsia="lv-LV"/>
              </w:rPr>
              <w:t xml:space="preserve"> no Pils ielas līdz 7. Siguldas kājnieku pulka kritušo karavīru piemineklim, tiek plānota militārās infrastruktūras attīstība, ir nepieciešams uzlabot Alūksnes pilsētas Pleskavas ielas </w:t>
            </w:r>
            <w:r w:rsidR="00FD641C" w:rsidRPr="0046702E">
              <w:rPr>
                <w:rFonts w:ascii="Times New Roman" w:eastAsia="Times New Roman" w:hAnsi="Times New Roman" w:cs="Times New Roman"/>
                <w:sz w:val="24"/>
                <w:szCs w:val="24"/>
                <w:lang w:eastAsia="lv-LV"/>
              </w:rPr>
              <w:t>segumu</w:t>
            </w:r>
            <w:r w:rsidR="005165EC">
              <w:rPr>
                <w:rFonts w:ascii="Times New Roman" w:eastAsia="Times New Roman" w:hAnsi="Times New Roman" w:cs="Times New Roman"/>
                <w:sz w:val="24"/>
                <w:szCs w:val="24"/>
                <w:lang w:eastAsia="lv-LV"/>
              </w:rPr>
              <w:t>, kā arī izbūvēt automašīnu stāvlaukumu pie NBS Kājnieku skolas</w:t>
            </w:r>
            <w:r w:rsidR="00FD641C" w:rsidRPr="0046702E">
              <w:rPr>
                <w:rFonts w:ascii="Times New Roman" w:eastAsia="Times New Roman" w:hAnsi="Times New Roman" w:cs="Times New Roman"/>
                <w:sz w:val="24"/>
                <w:szCs w:val="24"/>
                <w:lang w:eastAsia="lv-LV"/>
              </w:rPr>
              <w:t>.</w:t>
            </w:r>
          </w:p>
        </w:tc>
      </w:tr>
      <w:tr w:rsidR="009E7B59" w:rsidRPr="00963EAC"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6BEF5CD4" w:rsidR="009E7B59" w:rsidRPr="00400AFC"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vMerge w:val="restart"/>
          </w:tcPr>
          <w:p w14:paraId="64CBE138" w14:textId="3406444F" w:rsidR="00FC51F5" w:rsidRPr="0046702E" w:rsidRDefault="00860CAA"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Pleskavas iela Alūksnē ir tranzīta iela</w:t>
            </w:r>
            <w:r w:rsidR="00FC5A23" w:rsidRPr="0046702E">
              <w:rPr>
                <w:rFonts w:ascii="Times New Roman" w:eastAsia="Times New Roman" w:hAnsi="Times New Roman" w:cs="Times New Roman"/>
                <w:sz w:val="24"/>
                <w:szCs w:val="24"/>
                <w:lang w:eastAsia="lv-LV"/>
              </w:rPr>
              <w:t xml:space="preserve"> (kopējais garums 2,725 km)</w:t>
            </w:r>
            <w:r w:rsidRPr="0046702E">
              <w:rPr>
                <w:rFonts w:ascii="Times New Roman" w:eastAsia="Times New Roman" w:hAnsi="Times New Roman" w:cs="Times New Roman"/>
                <w:sz w:val="24"/>
                <w:szCs w:val="24"/>
                <w:lang w:eastAsia="lv-LV"/>
              </w:rPr>
              <w:t>, kas savieno pilsētas centru ar valsts galvenajiem un reģionālajiem autoceļiem.</w:t>
            </w:r>
          </w:p>
          <w:p w14:paraId="775DE481" w14:textId="741194EA" w:rsidR="009E7B59" w:rsidRPr="0046702E" w:rsidRDefault="00B868C4"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Minētās ielas posmu no Pils ielas līdz 7. Siguldas kājnieku pulka kritušo karavīru piemineklim intensīvi izmanto NBS vienības, ņemot vērā, ka netālu no 7. Siguldas kājnieku pulka kritušo karavīru pieminekļa atrodas NBS Kājnieku skola.</w:t>
            </w:r>
            <w:r w:rsidR="009E5AA1" w:rsidRPr="0046702E">
              <w:rPr>
                <w:rFonts w:ascii="Times New Roman" w:eastAsia="Times New Roman" w:hAnsi="Times New Roman" w:cs="Times New Roman"/>
                <w:sz w:val="24"/>
                <w:szCs w:val="24"/>
                <w:lang w:eastAsia="lv-LV"/>
              </w:rPr>
              <w:t xml:space="preserve"> Papildus jāņem vērā – AM valdījumā esošajos nekustamajos īpašumos, kuri tieši </w:t>
            </w:r>
            <w:r w:rsidR="00B51C1C">
              <w:rPr>
                <w:rFonts w:ascii="Times New Roman" w:eastAsia="Times New Roman" w:hAnsi="Times New Roman" w:cs="Times New Roman"/>
                <w:sz w:val="24"/>
                <w:szCs w:val="24"/>
                <w:lang w:eastAsia="lv-LV"/>
              </w:rPr>
              <w:t>robežojas ar minēto ielas posmu</w:t>
            </w:r>
            <w:r w:rsidR="007D71C1" w:rsidRPr="0046702E">
              <w:rPr>
                <w:rFonts w:ascii="Times New Roman" w:eastAsia="Times New Roman" w:hAnsi="Times New Roman" w:cs="Times New Roman"/>
                <w:sz w:val="24"/>
                <w:szCs w:val="24"/>
                <w:lang w:eastAsia="lv-LV"/>
              </w:rPr>
              <w:t>,</w:t>
            </w:r>
            <w:r w:rsidR="009E5AA1" w:rsidRPr="0046702E">
              <w:rPr>
                <w:rFonts w:ascii="Times New Roman" w:eastAsia="Times New Roman" w:hAnsi="Times New Roman" w:cs="Times New Roman"/>
                <w:sz w:val="24"/>
                <w:szCs w:val="24"/>
                <w:lang w:eastAsia="lv-LV"/>
              </w:rPr>
              <w:t xml:space="preserve"> NBS uzdevumu izpildei </w:t>
            </w:r>
            <w:r w:rsidR="00B51C1C">
              <w:rPr>
                <w:rFonts w:ascii="Times New Roman" w:eastAsia="Times New Roman" w:hAnsi="Times New Roman" w:cs="Times New Roman"/>
                <w:sz w:val="24"/>
                <w:szCs w:val="24"/>
                <w:lang w:eastAsia="lv-LV"/>
              </w:rPr>
              <w:t xml:space="preserve">tuvākajos gados </w:t>
            </w:r>
            <w:r w:rsidR="009E5AA1" w:rsidRPr="0046702E">
              <w:rPr>
                <w:rFonts w:ascii="Times New Roman" w:eastAsia="Times New Roman" w:hAnsi="Times New Roman" w:cs="Times New Roman"/>
                <w:sz w:val="24"/>
                <w:szCs w:val="24"/>
                <w:lang w:eastAsia="lv-LV"/>
              </w:rPr>
              <w:t xml:space="preserve">ir plānots izbūvēt </w:t>
            </w:r>
            <w:r w:rsidR="00FC51F5" w:rsidRPr="0046702E">
              <w:rPr>
                <w:rFonts w:ascii="Times New Roman" w:eastAsia="Times New Roman" w:hAnsi="Times New Roman" w:cs="Times New Roman"/>
                <w:sz w:val="24"/>
                <w:szCs w:val="24"/>
                <w:lang w:eastAsia="lv-LV"/>
              </w:rPr>
              <w:t xml:space="preserve">militāro </w:t>
            </w:r>
            <w:r w:rsidR="009E5AA1" w:rsidRPr="0046702E">
              <w:rPr>
                <w:rFonts w:ascii="Times New Roman" w:eastAsia="Times New Roman" w:hAnsi="Times New Roman" w:cs="Times New Roman"/>
                <w:sz w:val="24"/>
                <w:szCs w:val="24"/>
                <w:lang w:eastAsia="lv-LV"/>
              </w:rPr>
              <w:t>infrastruktūru.</w:t>
            </w:r>
            <w:r w:rsidR="009E5AA1" w:rsidRPr="0046702E">
              <w:rPr>
                <w:rFonts w:ascii="Times New Roman" w:hAnsi="Times New Roman" w:cs="Times New Roman"/>
                <w:sz w:val="24"/>
                <w:szCs w:val="24"/>
              </w:rPr>
              <w:t xml:space="preserve"> Ņemot vērā minēto</w:t>
            </w:r>
            <w:r w:rsidR="007D71C1" w:rsidRPr="0046702E">
              <w:rPr>
                <w:rFonts w:ascii="Times New Roman" w:hAnsi="Times New Roman" w:cs="Times New Roman"/>
                <w:sz w:val="24"/>
                <w:szCs w:val="24"/>
              </w:rPr>
              <w:t>,</w:t>
            </w:r>
            <w:r w:rsidR="009E5AA1" w:rsidRPr="0046702E">
              <w:rPr>
                <w:rFonts w:ascii="Times New Roman" w:hAnsi="Times New Roman" w:cs="Times New Roman"/>
                <w:sz w:val="24"/>
                <w:szCs w:val="24"/>
              </w:rPr>
              <w:t xml:space="preserve"> ir paredzam</w:t>
            </w:r>
            <w:r w:rsidR="007D71C1" w:rsidRPr="0046702E">
              <w:rPr>
                <w:rFonts w:ascii="Times New Roman" w:hAnsi="Times New Roman" w:cs="Times New Roman"/>
                <w:sz w:val="24"/>
                <w:szCs w:val="24"/>
              </w:rPr>
              <w:t>s</w:t>
            </w:r>
            <w:r w:rsidR="009E5AA1" w:rsidRPr="0046702E">
              <w:rPr>
                <w:rFonts w:ascii="Times New Roman" w:hAnsi="Times New Roman" w:cs="Times New Roman"/>
                <w:sz w:val="24"/>
                <w:szCs w:val="24"/>
              </w:rPr>
              <w:t xml:space="preserve"> Pleskavas ielas posma no </w:t>
            </w:r>
            <w:r w:rsidR="00FC51F5" w:rsidRPr="0046702E">
              <w:rPr>
                <w:rFonts w:ascii="Times New Roman" w:hAnsi="Times New Roman" w:cs="Times New Roman"/>
                <w:sz w:val="24"/>
                <w:szCs w:val="24"/>
              </w:rPr>
              <w:t>Pils ielas līdz 7. </w:t>
            </w:r>
            <w:r w:rsidR="007D71C1" w:rsidRPr="0046702E">
              <w:rPr>
                <w:rFonts w:ascii="Times New Roman" w:hAnsi="Times New Roman" w:cs="Times New Roman"/>
                <w:sz w:val="24"/>
                <w:szCs w:val="24"/>
              </w:rPr>
              <w:t xml:space="preserve">Siguldas kājnieku pulka kritušo karavīru piemineklim </w:t>
            </w:r>
            <w:r w:rsidR="009E5AA1" w:rsidRPr="0046702E">
              <w:rPr>
                <w:rFonts w:ascii="Times New Roman" w:eastAsia="Times New Roman" w:hAnsi="Times New Roman" w:cs="Times New Roman"/>
                <w:sz w:val="24"/>
                <w:szCs w:val="24"/>
                <w:lang w:eastAsia="lv-LV"/>
              </w:rPr>
              <w:t>izmantošanas intensitāte</w:t>
            </w:r>
            <w:r w:rsidR="007D71C1" w:rsidRPr="0046702E">
              <w:rPr>
                <w:rFonts w:ascii="Times New Roman" w:eastAsia="Times New Roman" w:hAnsi="Times New Roman" w:cs="Times New Roman"/>
                <w:sz w:val="24"/>
                <w:szCs w:val="24"/>
                <w:lang w:eastAsia="lv-LV"/>
              </w:rPr>
              <w:t>s</w:t>
            </w:r>
            <w:r w:rsidR="009E5AA1" w:rsidRPr="0046702E">
              <w:rPr>
                <w:rFonts w:ascii="Times New Roman" w:eastAsia="Times New Roman" w:hAnsi="Times New Roman" w:cs="Times New Roman"/>
                <w:sz w:val="24"/>
                <w:szCs w:val="24"/>
                <w:lang w:eastAsia="lv-LV"/>
              </w:rPr>
              <w:t xml:space="preserve"> un noslogojum</w:t>
            </w:r>
            <w:r w:rsidR="007D71C1" w:rsidRPr="0046702E">
              <w:rPr>
                <w:rFonts w:ascii="Times New Roman" w:eastAsia="Times New Roman" w:hAnsi="Times New Roman" w:cs="Times New Roman"/>
                <w:sz w:val="24"/>
                <w:szCs w:val="24"/>
                <w:lang w:eastAsia="lv-LV"/>
              </w:rPr>
              <w:t>a</w:t>
            </w:r>
            <w:r w:rsidR="009E5AA1" w:rsidRPr="0046702E">
              <w:rPr>
                <w:rFonts w:ascii="Times New Roman" w:eastAsia="Times New Roman" w:hAnsi="Times New Roman" w:cs="Times New Roman"/>
                <w:sz w:val="24"/>
                <w:szCs w:val="24"/>
                <w:lang w:eastAsia="lv-LV"/>
              </w:rPr>
              <w:t xml:space="preserve"> </w:t>
            </w:r>
            <w:r w:rsidR="007D71C1" w:rsidRPr="0046702E">
              <w:rPr>
                <w:rFonts w:ascii="Times New Roman" w:eastAsia="Times New Roman" w:hAnsi="Times New Roman" w:cs="Times New Roman"/>
                <w:sz w:val="24"/>
                <w:szCs w:val="24"/>
                <w:lang w:eastAsia="lv-LV"/>
              </w:rPr>
              <w:t>pieaugums.</w:t>
            </w:r>
          </w:p>
          <w:p w14:paraId="20526269" w14:textId="6BB9A7D8" w:rsidR="007D71C1" w:rsidRPr="0046702E" w:rsidRDefault="007D71C1"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Pleskavas ielas posma</w:t>
            </w:r>
            <w:r w:rsidRPr="0046702E">
              <w:t xml:space="preserve"> </w:t>
            </w:r>
            <w:r w:rsidR="00B51C1C">
              <w:rPr>
                <w:rFonts w:ascii="Times New Roman" w:eastAsia="Times New Roman" w:hAnsi="Times New Roman" w:cs="Times New Roman"/>
                <w:sz w:val="24"/>
                <w:szCs w:val="24"/>
                <w:lang w:eastAsia="lv-LV"/>
              </w:rPr>
              <w:t>no Pils ielas līdz 7. </w:t>
            </w:r>
            <w:r w:rsidRPr="0046702E">
              <w:rPr>
                <w:rFonts w:ascii="Times New Roman" w:eastAsia="Times New Roman" w:hAnsi="Times New Roman" w:cs="Times New Roman"/>
                <w:sz w:val="24"/>
                <w:szCs w:val="24"/>
                <w:lang w:eastAsia="lv-LV"/>
              </w:rPr>
              <w:t xml:space="preserve">Siguldas kājnieku pulka kritušo karavīru piemineklim tehnisko stāvokli ir nepieciešams </w:t>
            </w:r>
            <w:r w:rsidR="00FC51F5" w:rsidRPr="0046702E">
              <w:rPr>
                <w:rFonts w:ascii="Times New Roman" w:eastAsia="Times New Roman" w:hAnsi="Times New Roman" w:cs="Times New Roman"/>
                <w:sz w:val="24"/>
                <w:szCs w:val="24"/>
                <w:lang w:eastAsia="lv-LV"/>
              </w:rPr>
              <w:t xml:space="preserve">būtiski </w:t>
            </w:r>
            <w:r w:rsidRPr="0046702E">
              <w:rPr>
                <w:rFonts w:ascii="Times New Roman" w:eastAsia="Times New Roman" w:hAnsi="Times New Roman" w:cs="Times New Roman"/>
                <w:sz w:val="24"/>
                <w:szCs w:val="24"/>
                <w:lang w:eastAsia="lv-LV"/>
              </w:rPr>
              <w:t xml:space="preserve">uzlabot </w:t>
            </w:r>
            <w:r w:rsidR="003D1005" w:rsidRPr="003D1005">
              <w:rPr>
                <w:rFonts w:ascii="Times New Roman" w:eastAsia="Times New Roman" w:hAnsi="Times New Roman" w:cs="Times New Roman"/>
                <w:sz w:val="24"/>
                <w:szCs w:val="24"/>
                <w:lang w:eastAsia="lv-LV"/>
              </w:rPr>
              <w:t>–</w:t>
            </w:r>
            <w:r w:rsidRPr="0046702E">
              <w:rPr>
                <w:rFonts w:ascii="Times New Roman" w:eastAsia="Times New Roman" w:hAnsi="Times New Roman" w:cs="Times New Roman"/>
                <w:sz w:val="24"/>
                <w:szCs w:val="24"/>
                <w:lang w:eastAsia="lv-LV"/>
              </w:rPr>
              <w:t xml:space="preserve"> asfalta segums ir nolietojies, ielas uzturēšanai ir nepieciešami lieli finanšu līdzekļi, nav nodrošināta lietus ūdens savākšana un </w:t>
            </w:r>
            <w:r w:rsidRPr="0046702E">
              <w:rPr>
                <w:rFonts w:ascii="Times New Roman" w:eastAsia="Times New Roman" w:hAnsi="Times New Roman" w:cs="Times New Roman"/>
                <w:sz w:val="24"/>
                <w:szCs w:val="24"/>
                <w:lang w:eastAsia="lv-LV"/>
              </w:rPr>
              <w:lastRenderedPageBreak/>
              <w:t>novadīšana, nav gājēju ietves, kas rada apdraudējumu satiksmes drošībai.</w:t>
            </w:r>
            <w:r w:rsidR="00D057BB" w:rsidRPr="0046702E">
              <w:rPr>
                <w:rFonts w:ascii="Times New Roman" w:eastAsia="Times New Roman" w:hAnsi="Times New Roman" w:cs="Times New Roman"/>
                <w:sz w:val="24"/>
                <w:szCs w:val="24"/>
                <w:lang w:eastAsia="lv-LV"/>
              </w:rPr>
              <w:t xml:space="preserve"> Papildus ir nepieciešams izbūvēt automašīnu stāvlaukumu pie NBS Kājnieku skolas ieejas.</w:t>
            </w:r>
            <w:r w:rsidR="007F7BE4" w:rsidRPr="0046702E">
              <w:rPr>
                <w:rFonts w:ascii="Times New Roman" w:eastAsia="Times New Roman" w:hAnsi="Times New Roman" w:cs="Times New Roman"/>
                <w:sz w:val="24"/>
                <w:szCs w:val="24"/>
                <w:lang w:eastAsia="lv-LV"/>
              </w:rPr>
              <w:t xml:space="preserve"> </w:t>
            </w:r>
            <w:r w:rsidR="007F7BE4" w:rsidRPr="0046702E">
              <w:rPr>
                <w:rFonts w:ascii="Times New Roman" w:eastAsia="Times New Roman" w:hAnsi="Times New Roman" w:cs="Times New Roman"/>
                <w:sz w:val="24"/>
                <w:szCs w:val="24"/>
                <w:lang w:eastAsia="zh-TW"/>
              </w:rPr>
              <w:t>Šobrīd automašīnas pie Kājnieku skolas ieejas (Pleskavas ielas malā) tiek novietotas uz grants seguma.</w:t>
            </w:r>
          </w:p>
          <w:p w14:paraId="39A53FB7" w14:textId="1A58340B" w:rsidR="007F7BE4" w:rsidRPr="0046702E" w:rsidRDefault="00FC5A23"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Ar Alūksnes novada domes 2017. gada 26. janvāra lēmumu Nr. 8 “Par plānoto projektu “Pleskavas ielas pā</w:t>
            </w:r>
            <w:r w:rsidR="009E5AA1" w:rsidRPr="0046702E">
              <w:rPr>
                <w:rFonts w:ascii="Times New Roman" w:eastAsia="Times New Roman" w:hAnsi="Times New Roman" w:cs="Times New Roman"/>
                <w:sz w:val="24"/>
                <w:szCs w:val="24"/>
                <w:lang w:eastAsia="lv-LV"/>
              </w:rPr>
              <w:t>rbūve Alūksnē, Alūksnes novadā”</w:t>
            </w:r>
            <w:r w:rsidRPr="0046702E">
              <w:rPr>
                <w:rFonts w:ascii="Times New Roman" w:eastAsia="Times New Roman" w:hAnsi="Times New Roman" w:cs="Times New Roman"/>
                <w:sz w:val="24"/>
                <w:szCs w:val="24"/>
                <w:lang w:eastAsia="lv-LV"/>
              </w:rPr>
              <w:t xml:space="preserve"> tika atbalstīta Pleskavas ielas pārbūves projekta sagatavošana. Saskaņā ar </w:t>
            </w:r>
            <w:r w:rsidR="00424B5D" w:rsidRPr="0046702E">
              <w:rPr>
                <w:rFonts w:ascii="Times New Roman" w:eastAsia="Times New Roman" w:hAnsi="Times New Roman" w:cs="Times New Roman"/>
                <w:sz w:val="24"/>
                <w:szCs w:val="24"/>
                <w:lang w:eastAsia="lv-LV"/>
              </w:rPr>
              <w:t xml:space="preserve">2017. gada vasarā </w:t>
            </w:r>
            <w:r w:rsidRPr="0046702E">
              <w:rPr>
                <w:rFonts w:ascii="Times New Roman" w:eastAsia="Times New Roman" w:hAnsi="Times New Roman" w:cs="Times New Roman"/>
                <w:sz w:val="24"/>
                <w:szCs w:val="24"/>
                <w:lang w:eastAsia="lv-LV"/>
              </w:rPr>
              <w:t>izstrādāto būvprojektu Pleskavas ielas būvniecī</w:t>
            </w:r>
            <w:r w:rsidR="00D057BB" w:rsidRPr="0046702E">
              <w:rPr>
                <w:rFonts w:ascii="Times New Roman" w:eastAsia="Times New Roman" w:hAnsi="Times New Roman" w:cs="Times New Roman"/>
                <w:sz w:val="24"/>
                <w:szCs w:val="24"/>
                <w:lang w:eastAsia="lv-LV"/>
              </w:rPr>
              <w:t>ba ir paredzēta trīs kārtās: 1. </w:t>
            </w:r>
            <w:r w:rsidRPr="0046702E">
              <w:rPr>
                <w:rFonts w:ascii="Times New Roman" w:eastAsia="Times New Roman" w:hAnsi="Times New Roman" w:cs="Times New Roman"/>
                <w:sz w:val="24"/>
                <w:szCs w:val="24"/>
                <w:lang w:eastAsia="lv-LV"/>
              </w:rPr>
              <w:t>kārt</w:t>
            </w:r>
            <w:r w:rsidR="00D057BB" w:rsidRPr="0046702E">
              <w:rPr>
                <w:rFonts w:ascii="Times New Roman" w:eastAsia="Times New Roman" w:hAnsi="Times New Roman" w:cs="Times New Roman"/>
                <w:sz w:val="24"/>
                <w:szCs w:val="24"/>
                <w:lang w:eastAsia="lv-LV"/>
              </w:rPr>
              <w:t>a – no Pils ielas līdz 7. </w:t>
            </w:r>
            <w:r w:rsidRPr="0046702E">
              <w:rPr>
                <w:rFonts w:ascii="Times New Roman" w:eastAsia="Times New Roman" w:hAnsi="Times New Roman" w:cs="Times New Roman"/>
                <w:sz w:val="24"/>
                <w:szCs w:val="24"/>
                <w:lang w:eastAsia="lv-LV"/>
              </w:rPr>
              <w:t>Siguldas kājnieku pulka k</w:t>
            </w:r>
            <w:r w:rsidR="00D057BB" w:rsidRPr="0046702E">
              <w:rPr>
                <w:rFonts w:ascii="Times New Roman" w:eastAsia="Times New Roman" w:hAnsi="Times New Roman" w:cs="Times New Roman"/>
                <w:sz w:val="24"/>
                <w:szCs w:val="24"/>
                <w:lang w:eastAsia="lv-LV"/>
              </w:rPr>
              <w:t>ritušo karavīru piemineklim; 2. kārta – no 7. </w:t>
            </w:r>
            <w:r w:rsidRPr="0046702E">
              <w:rPr>
                <w:rFonts w:ascii="Times New Roman" w:eastAsia="Times New Roman" w:hAnsi="Times New Roman" w:cs="Times New Roman"/>
                <w:sz w:val="24"/>
                <w:szCs w:val="24"/>
                <w:lang w:eastAsia="lv-LV"/>
              </w:rPr>
              <w:t>Siguldas kājnieku pulka kritušo karavīru pieminekļa līdz Ievu un Ozolu ielai</w:t>
            </w:r>
            <w:r w:rsidR="00D057BB" w:rsidRPr="0046702E">
              <w:rPr>
                <w:rFonts w:ascii="Times New Roman" w:eastAsia="Times New Roman" w:hAnsi="Times New Roman" w:cs="Times New Roman"/>
                <w:sz w:val="24"/>
                <w:szCs w:val="24"/>
                <w:lang w:eastAsia="lv-LV"/>
              </w:rPr>
              <w:t>; 3. </w:t>
            </w:r>
            <w:r w:rsidRPr="0046702E">
              <w:rPr>
                <w:rFonts w:ascii="Times New Roman" w:eastAsia="Times New Roman" w:hAnsi="Times New Roman" w:cs="Times New Roman"/>
                <w:sz w:val="24"/>
                <w:szCs w:val="24"/>
                <w:lang w:eastAsia="lv-LV"/>
              </w:rPr>
              <w:t xml:space="preserve">kārta – no Ievu un Ozolu ielas līdz Pleskavas ielas beigām. </w:t>
            </w:r>
          </w:p>
          <w:p w14:paraId="4438118E" w14:textId="7F8049B1" w:rsidR="00D057BB" w:rsidRPr="0046702E" w:rsidRDefault="00424B5D" w:rsidP="00C33240">
            <w:pPr>
              <w:pStyle w:val="ListParagraph"/>
              <w:tabs>
                <w:tab w:val="left" w:pos="0"/>
              </w:tabs>
              <w:spacing w:after="0" w:line="240" w:lineRule="auto"/>
              <w:ind w:hanging="172"/>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Sākotnēji p</w:t>
            </w:r>
            <w:r w:rsidR="00D057BB" w:rsidRPr="0046702E">
              <w:rPr>
                <w:rFonts w:ascii="Times New Roman" w:eastAsia="Times New Roman" w:hAnsi="Times New Roman" w:cs="Times New Roman"/>
                <w:sz w:val="24"/>
                <w:szCs w:val="24"/>
                <w:lang w:eastAsia="lv-LV"/>
              </w:rPr>
              <w:t>lānotie darbi Pleskavas ielas pārbūves 1. kārtā:</w:t>
            </w:r>
          </w:p>
          <w:p w14:paraId="360650AC" w14:textId="51455F69" w:rsidR="00D057BB" w:rsidRPr="0046702E" w:rsidRDefault="00720D75" w:rsidP="00D057BB">
            <w:pPr>
              <w:pStyle w:val="ListParagraph"/>
              <w:numPr>
                <w:ilvl w:val="0"/>
                <w:numId w:val="2"/>
              </w:numPr>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brauktuves pārbūve (750 </w:t>
            </w:r>
            <w:r w:rsidR="00D057BB" w:rsidRPr="0046702E">
              <w:rPr>
                <w:rFonts w:ascii="Times New Roman" w:eastAsia="Times New Roman" w:hAnsi="Times New Roman" w:cs="Times New Roman"/>
                <w:sz w:val="24"/>
                <w:szCs w:val="24"/>
                <w:lang w:eastAsia="lv-LV"/>
              </w:rPr>
              <w:t>m);</w:t>
            </w:r>
          </w:p>
          <w:p w14:paraId="2B51B964" w14:textId="4912C9B4" w:rsidR="00D057BB" w:rsidRPr="0046702E" w:rsidRDefault="00D057BB" w:rsidP="00D057BB">
            <w:pPr>
              <w:pStyle w:val="ListParagraph"/>
              <w:numPr>
                <w:ilvl w:val="0"/>
                <w:numId w:val="2"/>
              </w:numPr>
              <w:tabs>
                <w:tab w:val="left" w:pos="0"/>
              </w:tabs>
              <w:spacing w:after="0" w:line="240" w:lineRule="auto"/>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nobrauktuvju sakārtošana;</w:t>
            </w:r>
          </w:p>
          <w:p w14:paraId="7942022C" w14:textId="4389D7EF" w:rsidR="00D057BB" w:rsidRPr="0046702E" w:rsidRDefault="00D057BB" w:rsidP="00D057BB">
            <w:pPr>
              <w:pStyle w:val="ListParagraph"/>
              <w:numPr>
                <w:ilvl w:val="0"/>
                <w:numId w:val="2"/>
              </w:numPr>
              <w:tabs>
                <w:tab w:val="left" w:pos="0"/>
              </w:tabs>
              <w:spacing w:after="0" w:line="240" w:lineRule="auto"/>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apvienotā velosipēdu un gājēju ceļa izbūve;</w:t>
            </w:r>
          </w:p>
          <w:p w14:paraId="745A51CF" w14:textId="0F16F151" w:rsidR="00D057BB" w:rsidRPr="0046702E" w:rsidRDefault="00D057BB" w:rsidP="00D057BB">
            <w:pPr>
              <w:pStyle w:val="ListParagraph"/>
              <w:numPr>
                <w:ilvl w:val="0"/>
                <w:numId w:val="2"/>
              </w:numPr>
              <w:tabs>
                <w:tab w:val="left" w:pos="0"/>
              </w:tabs>
              <w:spacing w:after="0" w:line="240" w:lineRule="auto"/>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apgaismojuma ierīkošana;</w:t>
            </w:r>
          </w:p>
          <w:p w14:paraId="48016DE8" w14:textId="7764C784" w:rsidR="00D057BB" w:rsidRPr="0046702E" w:rsidRDefault="00D057BB" w:rsidP="00D057BB">
            <w:pPr>
              <w:pStyle w:val="ListParagraph"/>
              <w:numPr>
                <w:ilvl w:val="0"/>
                <w:numId w:val="2"/>
              </w:numPr>
              <w:tabs>
                <w:tab w:val="left" w:pos="0"/>
              </w:tabs>
              <w:spacing w:after="0" w:line="240" w:lineRule="auto"/>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lietu</w:t>
            </w:r>
            <w:r w:rsidR="00424B5D" w:rsidRPr="0046702E">
              <w:rPr>
                <w:rFonts w:ascii="Times New Roman" w:eastAsia="Times New Roman" w:hAnsi="Times New Roman" w:cs="Times New Roman"/>
                <w:sz w:val="24"/>
                <w:szCs w:val="24"/>
                <w:lang w:eastAsia="lv-LV"/>
              </w:rPr>
              <w:t>s ūdens novadīšanas sakārtošana.</w:t>
            </w:r>
          </w:p>
          <w:p w14:paraId="314564C4" w14:textId="77777777" w:rsidR="00A6639E" w:rsidRPr="00124B0F" w:rsidRDefault="00A6639E"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124B0F">
              <w:rPr>
                <w:rFonts w:ascii="Times New Roman" w:eastAsia="Times New Roman" w:hAnsi="Times New Roman" w:cs="Times New Roman"/>
                <w:sz w:val="24"/>
                <w:szCs w:val="24"/>
                <w:lang w:eastAsia="lv-LV"/>
              </w:rPr>
              <w:t>Ierobežoto finanšu resursu dēļ, kā arī ņemot vērā, ka Alūksnes novada pašvaldība šobrīd jau īsteno Pleskavas ielas 2. un 3. kārtas pārbūves darbus, Alūksnes novada domei pašvaldības budžeta ietvaros nav iespējams pilnā apmērā veikt arī Pleskavas ielas 1. kārtas pārbūves darbus.</w:t>
            </w:r>
          </w:p>
          <w:p w14:paraId="37AED0D0" w14:textId="7462ECEB" w:rsidR="008342F2" w:rsidRPr="00124B0F" w:rsidRDefault="009F7C10" w:rsidP="008342F2">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124B0F">
              <w:rPr>
                <w:rFonts w:ascii="Times New Roman" w:eastAsia="Times New Roman" w:hAnsi="Times New Roman" w:cs="Times New Roman"/>
                <w:sz w:val="24"/>
                <w:szCs w:val="24"/>
                <w:lang w:eastAsia="lv-LV"/>
              </w:rPr>
              <w:t xml:space="preserve">Ņemot vērā, ka </w:t>
            </w:r>
            <w:r w:rsidR="008342F2" w:rsidRPr="00124B0F">
              <w:rPr>
                <w:rFonts w:ascii="Times New Roman" w:eastAsia="Times New Roman" w:hAnsi="Times New Roman" w:cs="Times New Roman"/>
                <w:sz w:val="24"/>
                <w:szCs w:val="24"/>
                <w:lang w:eastAsia="lv-LV"/>
              </w:rPr>
              <w:t>AM interesēs ir gan Pleskavas ielas seguma uzlabošana, gan automašīnu stāvlaukuma izbūve pie NBS Kājnieku skolas (stāvlaukums atrodas uz AM valdījumā esošas zemes), AM un Alūksnes novada pašvaldība vienojās par kopīgu Pleskavas ielas 1. kārtas pārbūves īstenošanu.</w:t>
            </w:r>
          </w:p>
          <w:p w14:paraId="40F86F00" w14:textId="6F239ADC" w:rsidR="0005757A" w:rsidRPr="0046702E" w:rsidRDefault="00E77A9B"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Tā kā</w:t>
            </w:r>
            <w:r w:rsidR="007F7BE4" w:rsidRPr="0046702E">
              <w:rPr>
                <w:rFonts w:ascii="Times New Roman" w:eastAsia="Times New Roman" w:hAnsi="Times New Roman" w:cs="Times New Roman"/>
                <w:sz w:val="24"/>
                <w:szCs w:val="24"/>
                <w:lang w:eastAsia="lv-LV"/>
              </w:rPr>
              <w:t xml:space="preserve"> būvprojekts</w:t>
            </w:r>
            <w:r w:rsidR="0005757A" w:rsidRPr="0046702E">
              <w:rPr>
                <w:rFonts w:ascii="Times New Roman" w:eastAsia="Times New Roman" w:hAnsi="Times New Roman" w:cs="Times New Roman"/>
                <w:sz w:val="24"/>
                <w:szCs w:val="24"/>
                <w:lang w:eastAsia="lv-LV"/>
              </w:rPr>
              <w:t>, kurā 1. kārtas darbos nebija iekļauta automašīnu stāvlaukuma izbūve,</w:t>
            </w:r>
            <w:r w:rsidR="007F7BE4" w:rsidRPr="0046702E">
              <w:rPr>
                <w:rFonts w:ascii="Times New Roman" w:eastAsia="Times New Roman" w:hAnsi="Times New Roman" w:cs="Times New Roman"/>
                <w:sz w:val="24"/>
                <w:szCs w:val="24"/>
                <w:lang w:eastAsia="lv-LV"/>
              </w:rPr>
              <w:t xml:space="preserve"> </w:t>
            </w:r>
            <w:r w:rsidR="001E13DD" w:rsidRPr="0046702E">
              <w:rPr>
                <w:rFonts w:ascii="Times New Roman" w:eastAsia="Times New Roman" w:hAnsi="Times New Roman" w:cs="Times New Roman"/>
                <w:sz w:val="24"/>
                <w:szCs w:val="24"/>
                <w:lang w:eastAsia="lv-LV"/>
              </w:rPr>
              <w:t xml:space="preserve">tika izstrādāts 2017. gada vasarā, Alūksnes novada pašvaldība </w:t>
            </w:r>
            <w:r w:rsidRPr="0046702E">
              <w:rPr>
                <w:rFonts w:ascii="Times New Roman" w:eastAsia="Times New Roman" w:hAnsi="Times New Roman" w:cs="Times New Roman"/>
                <w:sz w:val="24"/>
                <w:szCs w:val="24"/>
                <w:lang w:eastAsia="lv-LV"/>
              </w:rPr>
              <w:t xml:space="preserve">noslēdza </w:t>
            </w:r>
            <w:r w:rsidR="001E13DD" w:rsidRPr="0046702E">
              <w:rPr>
                <w:rFonts w:ascii="Times New Roman" w:eastAsia="Times New Roman" w:hAnsi="Times New Roman" w:cs="Times New Roman"/>
                <w:sz w:val="24"/>
                <w:szCs w:val="24"/>
                <w:lang w:eastAsia="lv-LV"/>
              </w:rPr>
              <w:t xml:space="preserve">līgumu </w:t>
            </w:r>
            <w:r w:rsidR="0005757A" w:rsidRPr="0046702E">
              <w:rPr>
                <w:rFonts w:ascii="Times New Roman" w:eastAsia="Times New Roman" w:hAnsi="Times New Roman" w:cs="Times New Roman"/>
                <w:sz w:val="24"/>
                <w:szCs w:val="24"/>
                <w:lang w:eastAsia="lv-LV"/>
              </w:rPr>
              <w:t xml:space="preserve">ar pakalpojuma sniedzēju </w:t>
            </w:r>
            <w:r w:rsidR="001E13DD" w:rsidRPr="0046702E">
              <w:rPr>
                <w:rFonts w:ascii="Times New Roman" w:eastAsia="Times New Roman" w:hAnsi="Times New Roman" w:cs="Times New Roman"/>
                <w:sz w:val="24"/>
                <w:szCs w:val="24"/>
                <w:lang w:eastAsia="lv-LV"/>
              </w:rPr>
              <w:t xml:space="preserve">par izmaiņu veikšanu Pleskavas ielas 1. kārtas pārbūves būvprojektā, iekļaujot </w:t>
            </w:r>
            <w:r w:rsidR="0005757A" w:rsidRPr="0046702E">
              <w:rPr>
                <w:rFonts w:ascii="Times New Roman" w:eastAsia="Times New Roman" w:hAnsi="Times New Roman" w:cs="Times New Roman"/>
                <w:sz w:val="24"/>
                <w:szCs w:val="24"/>
                <w:lang w:eastAsia="lv-LV"/>
              </w:rPr>
              <w:t>tajā</w:t>
            </w:r>
            <w:r w:rsidR="001E13DD" w:rsidRPr="0046702E">
              <w:rPr>
                <w:rFonts w:ascii="Times New Roman" w:eastAsia="Times New Roman" w:hAnsi="Times New Roman" w:cs="Times New Roman"/>
                <w:sz w:val="24"/>
                <w:szCs w:val="24"/>
                <w:lang w:eastAsia="lv-LV"/>
              </w:rPr>
              <w:t xml:space="preserve"> arī automašīnu stāvlaukuma pie NBS Kājnieku skolas izbūvi.</w:t>
            </w:r>
          </w:p>
          <w:p w14:paraId="7ECB3402" w14:textId="217713C9" w:rsidR="0005757A" w:rsidRPr="0046702E" w:rsidRDefault="0005757A"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 xml:space="preserve">Atbilstoši precizējumiem būvprojektā tika veikts </w:t>
            </w:r>
            <w:r w:rsidR="00E77A9B" w:rsidRPr="0046702E">
              <w:rPr>
                <w:rFonts w:ascii="Times New Roman" w:eastAsia="Times New Roman" w:hAnsi="Times New Roman" w:cs="Times New Roman"/>
                <w:sz w:val="24"/>
                <w:szCs w:val="24"/>
                <w:lang w:eastAsia="lv-LV"/>
              </w:rPr>
              <w:t>Pleskavas ielas 1.</w:t>
            </w:r>
            <w:r w:rsidR="00A462EE">
              <w:rPr>
                <w:rFonts w:ascii="Times New Roman" w:eastAsia="Times New Roman" w:hAnsi="Times New Roman" w:cs="Times New Roman"/>
                <w:sz w:val="24"/>
                <w:szCs w:val="24"/>
                <w:lang w:eastAsia="lv-LV"/>
              </w:rPr>
              <w:t> </w:t>
            </w:r>
            <w:r w:rsidR="00E77A9B" w:rsidRPr="0046702E">
              <w:rPr>
                <w:rFonts w:ascii="Times New Roman" w:eastAsia="Times New Roman" w:hAnsi="Times New Roman" w:cs="Times New Roman"/>
                <w:sz w:val="24"/>
                <w:szCs w:val="24"/>
                <w:lang w:eastAsia="lv-LV"/>
              </w:rPr>
              <w:t xml:space="preserve">kārtas pārbūves darbu izmaksu pārrēķins </w:t>
            </w:r>
            <w:r w:rsidR="000C0381" w:rsidRPr="0046702E">
              <w:rPr>
                <w:rFonts w:ascii="Times New Roman" w:eastAsia="Times New Roman" w:hAnsi="Times New Roman" w:cs="Times New Roman"/>
                <w:sz w:val="24"/>
                <w:szCs w:val="24"/>
                <w:lang w:eastAsia="lv-LV"/>
              </w:rPr>
              <w:t>–</w:t>
            </w:r>
            <w:r w:rsidR="00E77A9B" w:rsidRPr="0046702E">
              <w:rPr>
                <w:rFonts w:ascii="Times New Roman" w:eastAsia="Times New Roman" w:hAnsi="Times New Roman" w:cs="Times New Roman"/>
                <w:sz w:val="24"/>
                <w:szCs w:val="24"/>
                <w:lang w:eastAsia="lv-LV"/>
              </w:rPr>
              <w:t xml:space="preserve"> 1. kārtas pārbūves darbu izmaksas ir novērtētas ~912 254 </w:t>
            </w:r>
            <w:r w:rsidR="00E77A9B" w:rsidRPr="0046702E">
              <w:rPr>
                <w:rFonts w:ascii="Times New Roman" w:eastAsia="Times New Roman" w:hAnsi="Times New Roman" w:cs="Times New Roman"/>
                <w:i/>
                <w:sz w:val="24"/>
                <w:szCs w:val="24"/>
                <w:lang w:eastAsia="lv-LV"/>
              </w:rPr>
              <w:t xml:space="preserve">euro </w:t>
            </w:r>
            <w:r w:rsidR="00E77A9B" w:rsidRPr="0046702E">
              <w:rPr>
                <w:rFonts w:ascii="Times New Roman" w:eastAsia="Times New Roman" w:hAnsi="Times New Roman" w:cs="Times New Roman"/>
                <w:sz w:val="24"/>
                <w:szCs w:val="24"/>
                <w:lang w:eastAsia="lv-LV"/>
              </w:rPr>
              <w:t>apmērā, t. sk. stāvlaukuma izbūves izmaksas – ~72 851 </w:t>
            </w:r>
            <w:r w:rsidR="00E77A9B" w:rsidRPr="0046702E">
              <w:rPr>
                <w:rFonts w:ascii="Times New Roman" w:eastAsia="Times New Roman" w:hAnsi="Times New Roman" w:cs="Times New Roman"/>
                <w:i/>
                <w:sz w:val="24"/>
                <w:szCs w:val="24"/>
                <w:lang w:eastAsia="lv-LV"/>
              </w:rPr>
              <w:t>euro</w:t>
            </w:r>
            <w:r w:rsidR="00E77A9B" w:rsidRPr="0046702E">
              <w:rPr>
                <w:rFonts w:ascii="Times New Roman" w:eastAsia="Times New Roman" w:hAnsi="Times New Roman" w:cs="Times New Roman"/>
                <w:sz w:val="24"/>
                <w:szCs w:val="24"/>
                <w:lang w:eastAsia="lv-LV"/>
              </w:rPr>
              <w:t xml:space="preserve"> apmērā.</w:t>
            </w:r>
            <w:r w:rsidR="00A00C0D" w:rsidRPr="0046702E">
              <w:rPr>
                <w:rFonts w:ascii="Times New Roman" w:eastAsia="Times New Roman" w:hAnsi="Times New Roman" w:cs="Times New Roman"/>
                <w:sz w:val="24"/>
                <w:szCs w:val="24"/>
                <w:lang w:eastAsia="lv-LV"/>
              </w:rPr>
              <w:t xml:space="preserve"> </w:t>
            </w:r>
          </w:p>
          <w:p w14:paraId="3CDA0D96" w14:textId="1BD419E0" w:rsidR="00B868C4" w:rsidRPr="0046702E" w:rsidRDefault="007F7BE4"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Ņemot vērā Pleskavas ielas 1.</w:t>
            </w:r>
            <w:r w:rsidR="00465DAD" w:rsidRPr="0046702E">
              <w:rPr>
                <w:rFonts w:ascii="Times New Roman" w:eastAsia="Times New Roman" w:hAnsi="Times New Roman" w:cs="Times New Roman"/>
                <w:sz w:val="24"/>
                <w:szCs w:val="24"/>
                <w:lang w:eastAsia="lv-LV"/>
              </w:rPr>
              <w:t> </w:t>
            </w:r>
            <w:r w:rsidRPr="0046702E">
              <w:rPr>
                <w:rFonts w:ascii="Times New Roman" w:eastAsia="Times New Roman" w:hAnsi="Times New Roman" w:cs="Times New Roman"/>
                <w:sz w:val="24"/>
                <w:szCs w:val="24"/>
                <w:lang w:eastAsia="lv-LV"/>
              </w:rPr>
              <w:t xml:space="preserve">kārtas pārbūvei nepieciešamo finansējumu, kā arī atbilstoši AM budžetā plānotajam finansējumam infrastruktūras sakārtošanai minētās ielas posma no Pils ielas līdz </w:t>
            </w:r>
            <w:r w:rsidR="00AA3EBC" w:rsidRPr="0046702E">
              <w:rPr>
                <w:rFonts w:ascii="Times New Roman" w:eastAsia="Times New Roman" w:hAnsi="Times New Roman" w:cs="Times New Roman"/>
                <w:sz w:val="24"/>
                <w:szCs w:val="24"/>
                <w:lang w:eastAsia="lv-LV"/>
              </w:rPr>
              <w:t>7. </w:t>
            </w:r>
            <w:r w:rsidRPr="0046702E">
              <w:rPr>
                <w:rFonts w:ascii="Times New Roman" w:eastAsia="Times New Roman" w:hAnsi="Times New Roman" w:cs="Times New Roman"/>
                <w:sz w:val="24"/>
                <w:szCs w:val="24"/>
                <w:lang w:eastAsia="lv-LV"/>
              </w:rPr>
              <w:t>Siguldas kājnieku pulka kritušo karavīru piemineklim pārbūvei</w:t>
            </w:r>
            <w:r w:rsidR="00465DAD" w:rsidRPr="0046702E">
              <w:rPr>
                <w:rFonts w:ascii="Times New Roman" w:eastAsia="Times New Roman" w:hAnsi="Times New Roman" w:cs="Times New Roman"/>
                <w:sz w:val="24"/>
                <w:szCs w:val="24"/>
                <w:lang w:eastAsia="lv-LV"/>
              </w:rPr>
              <w:t xml:space="preserve"> un automašīnu </w:t>
            </w:r>
            <w:r w:rsidR="00465DAD" w:rsidRPr="0046702E">
              <w:rPr>
                <w:rFonts w:ascii="Times New Roman" w:eastAsia="Times New Roman" w:hAnsi="Times New Roman" w:cs="Times New Roman"/>
                <w:sz w:val="24"/>
                <w:szCs w:val="24"/>
                <w:lang w:eastAsia="lv-LV"/>
              </w:rPr>
              <w:lastRenderedPageBreak/>
              <w:t>stāvlaukuma izbūvei</w:t>
            </w:r>
            <w:r w:rsidRPr="0046702E">
              <w:rPr>
                <w:rFonts w:ascii="Times New Roman" w:eastAsia="Times New Roman" w:hAnsi="Times New Roman" w:cs="Times New Roman"/>
                <w:sz w:val="24"/>
                <w:szCs w:val="24"/>
                <w:lang w:eastAsia="lv-LV"/>
              </w:rPr>
              <w:t xml:space="preserve"> no AM budžeta Alūksnes novada domei 2018</w:t>
            </w:r>
            <w:r w:rsidR="00AA3EBC" w:rsidRPr="0046702E">
              <w:rPr>
                <w:rFonts w:ascii="Times New Roman" w:eastAsia="Times New Roman" w:hAnsi="Times New Roman" w:cs="Times New Roman"/>
                <w:sz w:val="24"/>
                <w:szCs w:val="24"/>
                <w:lang w:eastAsia="lv-LV"/>
              </w:rPr>
              <w:t>. </w:t>
            </w:r>
            <w:r w:rsidRPr="0046702E">
              <w:rPr>
                <w:rFonts w:ascii="Times New Roman" w:eastAsia="Times New Roman" w:hAnsi="Times New Roman" w:cs="Times New Roman"/>
                <w:sz w:val="24"/>
                <w:szCs w:val="24"/>
                <w:lang w:eastAsia="lv-LV"/>
              </w:rPr>
              <w:t>gadā nepieciešams novirzīt finansējumu 25</w:t>
            </w:r>
            <w:r w:rsidR="00AA3EBC" w:rsidRPr="0046702E">
              <w:rPr>
                <w:rFonts w:ascii="Times New Roman" w:eastAsia="Times New Roman" w:hAnsi="Times New Roman" w:cs="Times New Roman"/>
                <w:sz w:val="24"/>
                <w:szCs w:val="24"/>
                <w:lang w:eastAsia="lv-LV"/>
              </w:rPr>
              <w:t>0 </w:t>
            </w:r>
            <w:r w:rsidRPr="0046702E">
              <w:rPr>
                <w:rFonts w:ascii="Times New Roman" w:eastAsia="Times New Roman" w:hAnsi="Times New Roman" w:cs="Times New Roman"/>
                <w:sz w:val="24"/>
                <w:szCs w:val="24"/>
                <w:lang w:eastAsia="lv-LV"/>
              </w:rPr>
              <w:t>000</w:t>
            </w:r>
            <w:r w:rsidR="00AA3EBC" w:rsidRPr="0046702E">
              <w:rPr>
                <w:rFonts w:ascii="Times New Roman" w:eastAsia="Times New Roman" w:hAnsi="Times New Roman" w:cs="Times New Roman"/>
                <w:sz w:val="24"/>
                <w:szCs w:val="24"/>
                <w:lang w:eastAsia="lv-LV"/>
              </w:rPr>
              <w:t> </w:t>
            </w:r>
            <w:r w:rsidRPr="0046702E">
              <w:rPr>
                <w:rFonts w:ascii="Times New Roman" w:eastAsia="Times New Roman" w:hAnsi="Times New Roman" w:cs="Times New Roman"/>
                <w:i/>
                <w:sz w:val="24"/>
                <w:szCs w:val="24"/>
                <w:lang w:eastAsia="lv-LV"/>
              </w:rPr>
              <w:t>euro</w:t>
            </w:r>
            <w:r w:rsidRPr="0046702E">
              <w:rPr>
                <w:rFonts w:ascii="Times New Roman" w:eastAsia="Times New Roman" w:hAnsi="Times New Roman" w:cs="Times New Roman"/>
                <w:sz w:val="24"/>
                <w:szCs w:val="24"/>
                <w:lang w:eastAsia="lv-LV"/>
              </w:rPr>
              <w:t xml:space="preserve"> apmērā, 2019</w:t>
            </w:r>
            <w:r w:rsidR="00AA3EBC" w:rsidRPr="0046702E">
              <w:rPr>
                <w:rFonts w:ascii="Times New Roman" w:eastAsia="Times New Roman" w:hAnsi="Times New Roman" w:cs="Times New Roman"/>
                <w:sz w:val="24"/>
                <w:szCs w:val="24"/>
                <w:lang w:eastAsia="lv-LV"/>
              </w:rPr>
              <w:t>. </w:t>
            </w:r>
            <w:r w:rsidRPr="0046702E">
              <w:rPr>
                <w:rFonts w:ascii="Times New Roman" w:eastAsia="Times New Roman" w:hAnsi="Times New Roman" w:cs="Times New Roman"/>
                <w:sz w:val="24"/>
                <w:szCs w:val="24"/>
                <w:lang w:eastAsia="lv-LV"/>
              </w:rPr>
              <w:t>gadā – 15</w:t>
            </w:r>
            <w:r w:rsidR="00AA3EBC" w:rsidRPr="0046702E">
              <w:rPr>
                <w:rFonts w:ascii="Times New Roman" w:eastAsia="Times New Roman" w:hAnsi="Times New Roman" w:cs="Times New Roman"/>
                <w:sz w:val="24"/>
                <w:szCs w:val="24"/>
                <w:lang w:eastAsia="lv-LV"/>
              </w:rPr>
              <w:t>0 000 </w:t>
            </w:r>
            <w:r w:rsidRPr="0046702E">
              <w:rPr>
                <w:rFonts w:ascii="Times New Roman" w:eastAsia="Times New Roman" w:hAnsi="Times New Roman" w:cs="Times New Roman"/>
                <w:i/>
                <w:sz w:val="24"/>
                <w:szCs w:val="24"/>
                <w:lang w:eastAsia="lv-LV"/>
              </w:rPr>
              <w:t>euro</w:t>
            </w:r>
            <w:r w:rsidRPr="0046702E">
              <w:rPr>
                <w:rFonts w:ascii="Times New Roman" w:eastAsia="Times New Roman" w:hAnsi="Times New Roman" w:cs="Times New Roman"/>
                <w:sz w:val="24"/>
                <w:szCs w:val="24"/>
                <w:lang w:eastAsia="lv-LV"/>
              </w:rPr>
              <w:t xml:space="preserve"> apmērā.</w:t>
            </w:r>
            <w:r w:rsidR="0046702E" w:rsidRPr="0046702E">
              <w:rPr>
                <w:rFonts w:ascii="Times New Roman" w:eastAsia="Times New Roman" w:hAnsi="Times New Roman" w:cs="Times New Roman"/>
                <w:sz w:val="24"/>
                <w:szCs w:val="24"/>
                <w:lang w:eastAsia="lv-LV"/>
              </w:rPr>
              <w:t xml:space="preserve"> Pārējo Pleskavas ielas 1. kārtas pārbūves darbu izmaksas segs Alūksnes novada pašvaldība.</w:t>
            </w:r>
          </w:p>
          <w:p w14:paraId="388D407F" w14:textId="1FD71920" w:rsidR="007F7BE4" w:rsidRPr="007F7BE4" w:rsidRDefault="00A00C0D"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Pasūtītājs Pleskavas ielas 1. kārtas būvdarbu iepirkumam, līguma slēgšanai un būvniecībai būs Alūksnes novada dome.</w:t>
            </w:r>
          </w:p>
          <w:p w14:paraId="7A8CA24F" w14:textId="4D03A15E" w:rsidR="00B868C4" w:rsidRPr="0046702E" w:rsidRDefault="007F7BE4"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 xml:space="preserve">Lai </w:t>
            </w:r>
            <w:r w:rsidR="00A00C0D" w:rsidRPr="0046702E">
              <w:rPr>
                <w:rFonts w:ascii="Times New Roman" w:eastAsia="Times New Roman" w:hAnsi="Times New Roman" w:cs="Times New Roman"/>
                <w:sz w:val="24"/>
                <w:szCs w:val="24"/>
                <w:lang w:eastAsia="lv-LV"/>
              </w:rPr>
              <w:t xml:space="preserve">veiktu Pleskavas ielas 1. kārtas pārbūves darbus un automašīnu stāvlaukuma izbūvi, </w:t>
            </w:r>
            <w:r w:rsidRPr="0046702E">
              <w:rPr>
                <w:rFonts w:ascii="Times New Roman" w:eastAsia="Times New Roman" w:hAnsi="Times New Roman" w:cs="Times New Roman"/>
                <w:sz w:val="24"/>
                <w:szCs w:val="24"/>
                <w:lang w:eastAsia="lv-LV"/>
              </w:rPr>
              <w:t xml:space="preserve">AM noslēgs sadarbības līgumu ar </w:t>
            </w:r>
            <w:r w:rsidR="00A00C0D" w:rsidRPr="0046702E">
              <w:rPr>
                <w:rFonts w:ascii="Times New Roman" w:eastAsia="Times New Roman" w:hAnsi="Times New Roman" w:cs="Times New Roman"/>
                <w:sz w:val="24"/>
                <w:szCs w:val="24"/>
                <w:lang w:eastAsia="lv-LV"/>
              </w:rPr>
              <w:t>Alūksnes</w:t>
            </w:r>
            <w:r w:rsidRPr="0046702E">
              <w:rPr>
                <w:rFonts w:ascii="Times New Roman" w:eastAsia="Times New Roman" w:hAnsi="Times New Roman" w:cs="Times New Roman"/>
                <w:sz w:val="24"/>
                <w:szCs w:val="24"/>
                <w:lang w:eastAsia="lv-LV"/>
              </w:rPr>
              <w:t xml:space="preserve"> novada domi par piešķirto finansējumu, nosakot piešķirtā finansējuma izlietojuma kontroli, kā arī </w:t>
            </w:r>
            <w:r w:rsidR="00A00C0D" w:rsidRPr="0046702E">
              <w:rPr>
                <w:rFonts w:ascii="Times New Roman" w:eastAsia="Times New Roman" w:hAnsi="Times New Roman" w:cs="Times New Roman"/>
                <w:sz w:val="24"/>
                <w:szCs w:val="24"/>
                <w:lang w:eastAsia="lv-LV"/>
              </w:rPr>
              <w:t>Alūksnes</w:t>
            </w:r>
            <w:r w:rsidRPr="0046702E">
              <w:rPr>
                <w:rFonts w:ascii="Times New Roman" w:eastAsia="Times New Roman" w:hAnsi="Times New Roman" w:cs="Times New Roman"/>
                <w:sz w:val="24"/>
                <w:szCs w:val="24"/>
                <w:lang w:eastAsia="lv-LV"/>
              </w:rPr>
              <w:t xml:space="preserve"> novada domes atbildību par grāmatvedības datu pareizību un finanšu līdzekļu izlietojumu atbilstoši plānotajam.</w:t>
            </w:r>
          </w:p>
        </w:tc>
      </w:tr>
      <w:tr w:rsidR="009E7B59" w:rsidRPr="00963EAC" w14:paraId="5978F958" w14:textId="77777777" w:rsidTr="002F3E53">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7F1C67FB" w14:textId="77777777" w:rsidTr="009E7B59">
        <w:trPr>
          <w:trHeight w:val="1258"/>
        </w:trPr>
        <w:tc>
          <w:tcPr>
            <w:tcW w:w="312" w:type="pct"/>
          </w:tcPr>
          <w:p w14:paraId="110282A2" w14:textId="77777777"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14:paraId="285A3647"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14:paraId="27E108D4" w14:textId="77777777" w:rsidR="00963EAC" w:rsidRPr="0046702E" w:rsidRDefault="00963EAC" w:rsidP="0058770C">
            <w:pPr>
              <w:ind w:firstLine="411"/>
              <w:jc w:val="both"/>
              <w:rPr>
                <w:rFonts w:ascii="Times New Roman" w:hAnsi="Times New Roman" w:cs="Times New Roman"/>
                <w:sz w:val="24"/>
                <w:szCs w:val="24"/>
              </w:rPr>
            </w:pPr>
            <w:r w:rsidRPr="0046702E">
              <w:rPr>
                <w:rFonts w:ascii="Times New Roman" w:hAnsi="Times New Roman" w:cs="Times New Roman"/>
                <w:sz w:val="24"/>
                <w:szCs w:val="24"/>
              </w:rPr>
              <w:t>A</w:t>
            </w:r>
            <w:r w:rsidR="00D17108" w:rsidRPr="0046702E">
              <w:rPr>
                <w:rFonts w:ascii="Times New Roman" w:hAnsi="Times New Roman" w:cs="Times New Roman"/>
                <w:sz w:val="24"/>
                <w:szCs w:val="24"/>
              </w:rPr>
              <w:t>M</w:t>
            </w:r>
            <w:r w:rsidRPr="0046702E">
              <w:rPr>
                <w:rFonts w:ascii="Times New Roman" w:hAnsi="Times New Roman" w:cs="Times New Roman"/>
                <w:sz w:val="24"/>
                <w:szCs w:val="24"/>
              </w:rPr>
              <w:t xml:space="preserve">, </w:t>
            </w:r>
            <w:r w:rsidR="0058770C" w:rsidRPr="0046702E">
              <w:rPr>
                <w:rFonts w:ascii="Times New Roman" w:hAnsi="Times New Roman" w:cs="Times New Roman"/>
                <w:sz w:val="24"/>
                <w:szCs w:val="24"/>
              </w:rPr>
              <w:t>Alūksnes</w:t>
            </w:r>
            <w:r w:rsidRPr="0046702E">
              <w:rPr>
                <w:rFonts w:ascii="Times New Roman" w:hAnsi="Times New Roman" w:cs="Times New Roman"/>
                <w:sz w:val="24"/>
                <w:szCs w:val="24"/>
              </w:rPr>
              <w:t xml:space="preserve"> novada pašvaldība</w:t>
            </w:r>
          </w:p>
        </w:tc>
      </w:tr>
      <w:tr w:rsidR="00963EAC" w:rsidRPr="00CB64D1" w14:paraId="63759C1D" w14:textId="77777777" w:rsidTr="009E7B59">
        <w:tc>
          <w:tcPr>
            <w:tcW w:w="312" w:type="pct"/>
          </w:tcPr>
          <w:p w14:paraId="7FCE0682" w14:textId="77777777"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1F2DB3">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36CCA228" w14:textId="364BC829" w:rsidR="00963EAC" w:rsidRPr="00C802E1" w:rsidRDefault="00C802E1" w:rsidP="00C802E1">
            <w:pPr>
              <w:ind w:firstLine="406"/>
              <w:jc w:val="both"/>
              <w:rPr>
                <w:rFonts w:ascii="Times New Roman" w:hAnsi="Times New Roman" w:cs="Times New Roman"/>
                <w:sz w:val="24"/>
                <w:szCs w:val="24"/>
              </w:rPr>
            </w:pPr>
            <w:r>
              <w:rPr>
                <w:rFonts w:ascii="Times New Roman" w:hAnsi="Times New Roman" w:cs="Times New Roman"/>
                <w:sz w:val="24"/>
                <w:szCs w:val="24"/>
              </w:rPr>
              <w:t>Nav</w:t>
            </w:r>
          </w:p>
        </w:tc>
      </w:tr>
    </w:tbl>
    <w:p w14:paraId="31F2FE98"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CB64D1" w:rsidRPr="00963EAC" w14:paraId="5F97E33B" w14:textId="77777777" w:rsidTr="00E225D7">
        <w:trPr>
          <w:cantSplit/>
        </w:trPr>
        <w:tc>
          <w:tcPr>
            <w:tcW w:w="5000" w:type="pct"/>
            <w:vAlign w:val="center"/>
            <w:hideMark/>
          </w:tcPr>
          <w:p w14:paraId="521DE2F0" w14:textId="77777777" w:rsidR="00CB64D1" w:rsidRPr="00963EAC" w:rsidRDefault="00CB64D1" w:rsidP="001F2DB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3D3E3BBE" w14:textId="77777777" w:rsidTr="006D11AE">
        <w:trPr>
          <w:cantSplit/>
        </w:trPr>
        <w:tc>
          <w:tcPr>
            <w:tcW w:w="5000" w:type="pct"/>
          </w:tcPr>
          <w:p w14:paraId="60F54AAA"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786B5A7"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7"/>
        <w:gridCol w:w="1082"/>
        <w:gridCol w:w="1081"/>
        <w:gridCol w:w="948"/>
        <w:gridCol w:w="947"/>
        <w:gridCol w:w="947"/>
        <w:gridCol w:w="947"/>
        <w:gridCol w:w="1002"/>
      </w:tblGrid>
      <w:tr w:rsidR="00963EAC" w:rsidRPr="00963EAC" w14:paraId="09D08038" w14:textId="77777777" w:rsidTr="001F2DB3">
        <w:trPr>
          <w:cantSplit/>
        </w:trPr>
        <w:tc>
          <w:tcPr>
            <w:tcW w:w="9065" w:type="dxa"/>
            <w:gridSpan w:val="8"/>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963EAC" w:rsidRPr="00BA7159" w14:paraId="6B1A2DA6" w14:textId="77777777" w:rsidTr="001F2DB3">
        <w:trPr>
          <w:cantSplit/>
        </w:trPr>
        <w:tc>
          <w:tcPr>
            <w:tcW w:w="2162" w:type="dxa"/>
            <w:vMerge w:val="restart"/>
            <w:shd w:val="clear" w:color="auto" w:fill="FFFFFF"/>
            <w:vAlign w:val="center"/>
          </w:tcPr>
          <w:p w14:paraId="1ED39BDE" w14:textId="77777777" w:rsidR="00963EAC" w:rsidRPr="00BA7159" w:rsidRDefault="00963EAC" w:rsidP="00963EAC">
            <w:pPr>
              <w:spacing w:after="0" w:line="240" w:lineRule="auto"/>
              <w:jc w:val="center"/>
              <w:rPr>
                <w:rFonts w:ascii="Times New Roman" w:eastAsia="Times New Roman" w:hAnsi="Times New Roman" w:cs="Times New Roman"/>
                <w:bCs/>
              </w:rPr>
            </w:pPr>
            <w:r w:rsidRPr="00BA7159">
              <w:rPr>
                <w:rFonts w:ascii="Times New Roman" w:eastAsia="Times New Roman" w:hAnsi="Times New Roman" w:cs="Times New Roman"/>
                <w:bCs/>
              </w:rPr>
              <w:t>Rādītāji</w:t>
            </w:r>
          </w:p>
        </w:tc>
        <w:tc>
          <w:tcPr>
            <w:tcW w:w="2147" w:type="dxa"/>
            <w:gridSpan w:val="2"/>
            <w:vMerge w:val="restart"/>
            <w:shd w:val="clear" w:color="auto" w:fill="FFFFFF"/>
            <w:vAlign w:val="center"/>
            <w:hideMark/>
          </w:tcPr>
          <w:p w14:paraId="370F5DFA" w14:textId="77777777" w:rsidR="00963EAC" w:rsidRPr="00BA7159" w:rsidRDefault="00963EAC" w:rsidP="00FF2B11">
            <w:pPr>
              <w:spacing w:after="0" w:line="240" w:lineRule="auto"/>
              <w:jc w:val="center"/>
              <w:rPr>
                <w:rFonts w:ascii="Times New Roman" w:eastAsia="Times New Roman" w:hAnsi="Times New Roman" w:cs="Times New Roman"/>
                <w:bCs/>
              </w:rPr>
            </w:pPr>
            <w:r w:rsidRPr="00BA7159">
              <w:rPr>
                <w:rFonts w:ascii="Times New Roman" w:eastAsia="Times New Roman" w:hAnsi="Times New Roman" w:cs="Times New Roman"/>
                <w:bCs/>
              </w:rPr>
              <w:t>2018</w:t>
            </w:r>
            <w:r w:rsidR="00FF2B11" w:rsidRPr="00BA7159">
              <w:rPr>
                <w:rFonts w:ascii="Times New Roman" w:eastAsia="Times New Roman" w:hAnsi="Times New Roman" w:cs="Times New Roman"/>
                <w:bCs/>
              </w:rPr>
              <w:t>.</w:t>
            </w:r>
          </w:p>
        </w:tc>
        <w:tc>
          <w:tcPr>
            <w:tcW w:w="4756" w:type="dxa"/>
            <w:gridSpan w:val="5"/>
            <w:shd w:val="clear" w:color="auto" w:fill="FFFFFF"/>
            <w:vAlign w:val="center"/>
            <w:hideMark/>
          </w:tcPr>
          <w:p w14:paraId="639520DA" w14:textId="77777777" w:rsidR="00963EAC" w:rsidRPr="00BA7159" w:rsidRDefault="00963EAC" w:rsidP="00963EAC">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Turpmākie trīs gadi (</w:t>
            </w:r>
            <w:r w:rsidRPr="00BA7159">
              <w:rPr>
                <w:rFonts w:ascii="Times New Roman" w:eastAsia="Times New Roman" w:hAnsi="Times New Roman" w:cs="Times New Roman"/>
                <w:i/>
                <w:iCs/>
              </w:rPr>
              <w:t>euro</w:t>
            </w:r>
            <w:r w:rsidRPr="00BA7159">
              <w:rPr>
                <w:rFonts w:ascii="Times New Roman" w:eastAsia="Times New Roman" w:hAnsi="Times New Roman" w:cs="Times New Roman"/>
              </w:rPr>
              <w:t>)</w:t>
            </w:r>
          </w:p>
        </w:tc>
      </w:tr>
      <w:tr w:rsidR="00963EAC" w:rsidRPr="00BA7159" w14:paraId="1A181F69" w14:textId="77777777" w:rsidTr="001F2DB3">
        <w:trPr>
          <w:cantSplit/>
        </w:trPr>
        <w:tc>
          <w:tcPr>
            <w:tcW w:w="2162" w:type="dxa"/>
            <w:vMerge/>
            <w:shd w:val="clear" w:color="auto" w:fill="auto"/>
            <w:vAlign w:val="center"/>
            <w:hideMark/>
          </w:tcPr>
          <w:p w14:paraId="66562D11" w14:textId="77777777" w:rsidR="00963EAC" w:rsidRPr="00BA7159" w:rsidRDefault="00963EAC" w:rsidP="00963EAC">
            <w:pPr>
              <w:spacing w:after="0" w:line="240" w:lineRule="auto"/>
              <w:jc w:val="center"/>
              <w:rPr>
                <w:rFonts w:ascii="Times New Roman" w:eastAsia="Times New Roman" w:hAnsi="Times New Roman" w:cs="Times New Roman"/>
                <w:bCs/>
              </w:rPr>
            </w:pPr>
          </w:p>
        </w:tc>
        <w:tc>
          <w:tcPr>
            <w:tcW w:w="2147" w:type="dxa"/>
            <w:gridSpan w:val="2"/>
            <w:vMerge/>
            <w:shd w:val="clear" w:color="auto" w:fill="auto"/>
            <w:vAlign w:val="center"/>
            <w:hideMark/>
          </w:tcPr>
          <w:p w14:paraId="130BD772" w14:textId="77777777" w:rsidR="00963EAC" w:rsidRPr="00BA7159" w:rsidRDefault="00963EAC" w:rsidP="00963EAC">
            <w:pPr>
              <w:spacing w:after="0" w:line="240" w:lineRule="auto"/>
              <w:jc w:val="center"/>
              <w:rPr>
                <w:rFonts w:ascii="Times New Roman" w:eastAsia="Times New Roman" w:hAnsi="Times New Roman" w:cs="Times New Roman"/>
                <w:bCs/>
              </w:rPr>
            </w:pPr>
          </w:p>
        </w:tc>
        <w:tc>
          <w:tcPr>
            <w:tcW w:w="1881" w:type="dxa"/>
            <w:gridSpan w:val="2"/>
            <w:shd w:val="clear" w:color="auto" w:fill="FFFFFF"/>
            <w:vAlign w:val="center"/>
            <w:hideMark/>
          </w:tcPr>
          <w:p w14:paraId="4854E3F7" w14:textId="77777777" w:rsidR="00963EAC" w:rsidRPr="00BA7159" w:rsidRDefault="00FF2B11" w:rsidP="00963EAC">
            <w:pPr>
              <w:spacing w:after="0" w:line="240" w:lineRule="auto"/>
              <w:jc w:val="center"/>
              <w:rPr>
                <w:rFonts w:ascii="Times New Roman" w:eastAsia="Times New Roman" w:hAnsi="Times New Roman" w:cs="Times New Roman"/>
                <w:bCs/>
              </w:rPr>
            </w:pPr>
            <w:r w:rsidRPr="00BA7159">
              <w:rPr>
                <w:rFonts w:ascii="Times New Roman" w:eastAsia="Times New Roman" w:hAnsi="Times New Roman" w:cs="Times New Roman"/>
                <w:bCs/>
              </w:rPr>
              <w:t>2019.</w:t>
            </w:r>
          </w:p>
        </w:tc>
        <w:tc>
          <w:tcPr>
            <w:tcW w:w="1880" w:type="dxa"/>
            <w:gridSpan w:val="2"/>
            <w:shd w:val="clear" w:color="auto" w:fill="FFFFFF"/>
            <w:vAlign w:val="center"/>
            <w:hideMark/>
          </w:tcPr>
          <w:p w14:paraId="7BBA535E" w14:textId="77777777" w:rsidR="00963EAC" w:rsidRPr="00BA7159" w:rsidRDefault="00FF2B11" w:rsidP="00963EAC">
            <w:pPr>
              <w:spacing w:after="0" w:line="240" w:lineRule="auto"/>
              <w:jc w:val="center"/>
              <w:rPr>
                <w:rFonts w:ascii="Times New Roman" w:eastAsia="Times New Roman" w:hAnsi="Times New Roman" w:cs="Times New Roman"/>
                <w:bCs/>
              </w:rPr>
            </w:pPr>
            <w:r w:rsidRPr="00BA7159">
              <w:rPr>
                <w:rFonts w:ascii="Times New Roman" w:eastAsia="Times New Roman" w:hAnsi="Times New Roman" w:cs="Times New Roman"/>
                <w:bCs/>
              </w:rPr>
              <w:t>2020.</w:t>
            </w:r>
          </w:p>
        </w:tc>
        <w:tc>
          <w:tcPr>
            <w:tcW w:w="995" w:type="dxa"/>
            <w:shd w:val="clear" w:color="auto" w:fill="FFFFFF"/>
            <w:vAlign w:val="center"/>
            <w:hideMark/>
          </w:tcPr>
          <w:p w14:paraId="361D38C8" w14:textId="77777777" w:rsidR="00963EAC" w:rsidRPr="00BA7159" w:rsidRDefault="00FF2B11" w:rsidP="00963EAC">
            <w:pPr>
              <w:spacing w:after="0" w:line="240" w:lineRule="auto"/>
              <w:jc w:val="center"/>
              <w:rPr>
                <w:rFonts w:ascii="Times New Roman" w:eastAsia="Times New Roman" w:hAnsi="Times New Roman" w:cs="Times New Roman"/>
                <w:bCs/>
              </w:rPr>
            </w:pPr>
            <w:r w:rsidRPr="00BA7159">
              <w:rPr>
                <w:rFonts w:ascii="Times New Roman" w:eastAsia="Times New Roman" w:hAnsi="Times New Roman" w:cs="Times New Roman"/>
                <w:bCs/>
              </w:rPr>
              <w:t>2021.</w:t>
            </w:r>
          </w:p>
        </w:tc>
      </w:tr>
      <w:tr w:rsidR="00963EAC" w:rsidRPr="00BA7159" w14:paraId="03C94655" w14:textId="77777777" w:rsidTr="001F2DB3">
        <w:trPr>
          <w:cantSplit/>
        </w:trPr>
        <w:tc>
          <w:tcPr>
            <w:tcW w:w="2162" w:type="dxa"/>
            <w:vMerge/>
            <w:shd w:val="clear" w:color="auto" w:fill="auto"/>
            <w:vAlign w:val="center"/>
            <w:hideMark/>
          </w:tcPr>
          <w:p w14:paraId="2A79AEF3" w14:textId="77777777" w:rsidR="00963EAC" w:rsidRPr="00BA7159" w:rsidRDefault="00963EAC" w:rsidP="00963EAC">
            <w:pPr>
              <w:spacing w:after="0" w:line="240" w:lineRule="auto"/>
              <w:jc w:val="center"/>
              <w:rPr>
                <w:rFonts w:ascii="Times New Roman" w:eastAsia="Times New Roman" w:hAnsi="Times New Roman" w:cs="Times New Roman"/>
                <w:b/>
                <w:bCs/>
              </w:rPr>
            </w:pPr>
          </w:p>
        </w:tc>
        <w:tc>
          <w:tcPr>
            <w:tcW w:w="1074" w:type="dxa"/>
            <w:shd w:val="clear" w:color="auto" w:fill="FFFFFF"/>
            <w:vAlign w:val="center"/>
            <w:hideMark/>
          </w:tcPr>
          <w:p w14:paraId="193975C6" w14:textId="77777777" w:rsidR="00963EAC" w:rsidRPr="00BA7159" w:rsidRDefault="00963EAC" w:rsidP="00963EAC">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saskaņā ar valsts budžetu kārtējam gadam</w:t>
            </w:r>
          </w:p>
        </w:tc>
        <w:tc>
          <w:tcPr>
            <w:tcW w:w="1073" w:type="dxa"/>
            <w:shd w:val="clear" w:color="auto" w:fill="FFFFFF"/>
            <w:vAlign w:val="center"/>
            <w:hideMark/>
          </w:tcPr>
          <w:p w14:paraId="4C67EA12" w14:textId="77777777" w:rsidR="00963EAC" w:rsidRPr="00BA7159" w:rsidRDefault="00963EAC" w:rsidP="00963EAC">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izmaiņas kārtējā gadā, salīdzinot ar valsts budžetu kārtējam gadam</w:t>
            </w:r>
          </w:p>
        </w:tc>
        <w:tc>
          <w:tcPr>
            <w:tcW w:w="941" w:type="dxa"/>
            <w:shd w:val="clear" w:color="auto" w:fill="FFFFFF"/>
            <w:vAlign w:val="center"/>
            <w:hideMark/>
          </w:tcPr>
          <w:p w14:paraId="498B96C5" w14:textId="77777777" w:rsidR="00963EAC" w:rsidRPr="00BA7159" w:rsidRDefault="00963EAC" w:rsidP="00963EAC">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saskaņā ar vidēja termiņa budžeta ietvaru</w:t>
            </w:r>
          </w:p>
        </w:tc>
        <w:tc>
          <w:tcPr>
            <w:tcW w:w="940" w:type="dxa"/>
            <w:shd w:val="clear" w:color="auto" w:fill="FFFFFF"/>
            <w:vAlign w:val="center"/>
            <w:hideMark/>
          </w:tcPr>
          <w:p w14:paraId="0B23E26E" w14:textId="77777777" w:rsidR="00963EAC" w:rsidRPr="00BA7159" w:rsidRDefault="00963EAC" w:rsidP="00BA7159">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izmaiņas, salīdzinot ar vidēj</w:t>
            </w:r>
            <w:r w:rsidR="00BA7159">
              <w:rPr>
                <w:rFonts w:ascii="Times New Roman" w:eastAsia="Times New Roman" w:hAnsi="Times New Roman" w:cs="Times New Roman"/>
              </w:rPr>
              <w:t>a termiņa budžeta ietvaru 2019. </w:t>
            </w:r>
            <w:r w:rsidRPr="00BA7159">
              <w:rPr>
                <w:rFonts w:ascii="Times New Roman" w:eastAsia="Times New Roman" w:hAnsi="Times New Roman" w:cs="Times New Roman"/>
              </w:rPr>
              <w:t>gadam</w:t>
            </w:r>
          </w:p>
        </w:tc>
        <w:tc>
          <w:tcPr>
            <w:tcW w:w="940" w:type="dxa"/>
            <w:shd w:val="clear" w:color="auto" w:fill="FFFFFF"/>
            <w:vAlign w:val="center"/>
            <w:hideMark/>
          </w:tcPr>
          <w:p w14:paraId="7AB247C9" w14:textId="77777777" w:rsidR="00963EAC" w:rsidRPr="00BA7159" w:rsidRDefault="00963EAC" w:rsidP="00963EAC">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saskaņā ar vidēja termiņa budžeta ietvaru</w:t>
            </w:r>
          </w:p>
        </w:tc>
        <w:tc>
          <w:tcPr>
            <w:tcW w:w="940" w:type="dxa"/>
            <w:shd w:val="clear" w:color="auto" w:fill="FFFFFF"/>
            <w:vAlign w:val="center"/>
            <w:hideMark/>
          </w:tcPr>
          <w:p w14:paraId="2478E235" w14:textId="77777777" w:rsidR="00963EAC" w:rsidRPr="00BA7159" w:rsidRDefault="00963EAC" w:rsidP="00BA7159">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izmaiņas, salīdzinot ar vidēj</w:t>
            </w:r>
            <w:r w:rsidR="00A46773">
              <w:rPr>
                <w:rFonts w:ascii="Times New Roman" w:eastAsia="Times New Roman" w:hAnsi="Times New Roman" w:cs="Times New Roman"/>
              </w:rPr>
              <w:t>a termiņa budžeta ietvaru 2020</w:t>
            </w:r>
            <w:r w:rsidR="00BA7159">
              <w:rPr>
                <w:rFonts w:ascii="Times New Roman" w:eastAsia="Times New Roman" w:hAnsi="Times New Roman" w:cs="Times New Roman"/>
              </w:rPr>
              <w:t>. </w:t>
            </w:r>
            <w:r w:rsidRPr="00BA7159">
              <w:rPr>
                <w:rFonts w:ascii="Times New Roman" w:eastAsia="Times New Roman" w:hAnsi="Times New Roman" w:cs="Times New Roman"/>
              </w:rPr>
              <w:t>gadam</w:t>
            </w:r>
          </w:p>
        </w:tc>
        <w:tc>
          <w:tcPr>
            <w:tcW w:w="995" w:type="dxa"/>
            <w:shd w:val="clear" w:color="auto" w:fill="FFFFFF"/>
            <w:vAlign w:val="center"/>
            <w:hideMark/>
          </w:tcPr>
          <w:p w14:paraId="4C8ACC37" w14:textId="22EAACF0" w:rsidR="00963EAC" w:rsidRPr="00BA7159" w:rsidRDefault="00963EAC" w:rsidP="00BA7159">
            <w:pPr>
              <w:spacing w:after="0" w:line="240" w:lineRule="auto"/>
              <w:jc w:val="center"/>
              <w:rPr>
                <w:rFonts w:ascii="Times New Roman" w:eastAsia="Times New Roman" w:hAnsi="Times New Roman" w:cs="Times New Roman"/>
              </w:rPr>
            </w:pPr>
            <w:r w:rsidRPr="00BA7159">
              <w:rPr>
                <w:rFonts w:ascii="Times New Roman" w:eastAsia="Times New Roman" w:hAnsi="Times New Roman" w:cs="Times New Roman"/>
              </w:rPr>
              <w:t>izmaiņas, salīdzinot ar vidēja</w:t>
            </w:r>
            <w:r w:rsidR="00BA7159">
              <w:rPr>
                <w:rFonts w:ascii="Times New Roman" w:eastAsia="Times New Roman" w:hAnsi="Times New Roman" w:cs="Times New Roman"/>
              </w:rPr>
              <w:t xml:space="preserve"> termiņa budžeta ietvaru 2020. </w:t>
            </w:r>
            <w:r w:rsidRPr="00BA7159">
              <w:rPr>
                <w:rFonts w:ascii="Times New Roman" w:eastAsia="Times New Roman" w:hAnsi="Times New Roman" w:cs="Times New Roman"/>
              </w:rPr>
              <w:t>gadam</w:t>
            </w:r>
          </w:p>
        </w:tc>
      </w:tr>
      <w:tr w:rsidR="00963EAC" w:rsidRPr="00963EAC" w14:paraId="70B99BA3" w14:textId="77777777" w:rsidTr="001F2DB3">
        <w:trPr>
          <w:cantSplit/>
        </w:trPr>
        <w:tc>
          <w:tcPr>
            <w:tcW w:w="2162" w:type="dxa"/>
            <w:shd w:val="clear" w:color="auto" w:fill="FFFFFF"/>
            <w:vAlign w:val="center"/>
            <w:hideMark/>
          </w:tcPr>
          <w:p w14:paraId="5B9BD10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03AE71C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564EB0C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23E0E74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0615B45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09B31DE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378F13A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06F1439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63EAC" w:rsidRPr="00963EAC" w14:paraId="71274157" w14:textId="77777777" w:rsidTr="001F2DB3">
        <w:trPr>
          <w:cantSplit/>
        </w:trPr>
        <w:tc>
          <w:tcPr>
            <w:tcW w:w="2162" w:type="dxa"/>
            <w:shd w:val="clear" w:color="auto" w:fill="FFFFFF"/>
            <w:hideMark/>
          </w:tcPr>
          <w:p w14:paraId="1B94C27D"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34F5FC1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5BD3FD0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E9EE2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05553F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482237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F982B3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1BBE5D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0D895A81" w14:textId="77777777" w:rsidTr="001F2DB3">
        <w:trPr>
          <w:cantSplit/>
        </w:trPr>
        <w:tc>
          <w:tcPr>
            <w:tcW w:w="2162" w:type="dxa"/>
            <w:shd w:val="clear" w:color="auto" w:fill="auto"/>
            <w:hideMark/>
          </w:tcPr>
          <w:p w14:paraId="0A028F6F"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F454D4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0B32A6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46DE04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419B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01B33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24495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C1E9D6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27CA8B33" w14:textId="77777777" w:rsidTr="001F2DB3">
        <w:trPr>
          <w:cantSplit/>
        </w:trPr>
        <w:tc>
          <w:tcPr>
            <w:tcW w:w="2162" w:type="dxa"/>
            <w:shd w:val="clear" w:color="auto" w:fill="auto"/>
            <w:hideMark/>
          </w:tcPr>
          <w:p w14:paraId="6961B16C"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63E05CA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14FDD3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FE58F2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B253D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84641A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A52985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DABEDB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86A53F9" w14:textId="77777777" w:rsidTr="001F2DB3">
        <w:trPr>
          <w:cantSplit/>
        </w:trPr>
        <w:tc>
          <w:tcPr>
            <w:tcW w:w="2162" w:type="dxa"/>
            <w:shd w:val="clear" w:color="auto" w:fill="auto"/>
            <w:hideMark/>
          </w:tcPr>
          <w:p w14:paraId="204AEC9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562EDC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F493A2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49711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78467B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8C4BB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A42BDE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D7CD0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9ECB5AA" w14:textId="77777777" w:rsidTr="001F2DB3">
        <w:trPr>
          <w:cantSplit/>
        </w:trPr>
        <w:tc>
          <w:tcPr>
            <w:tcW w:w="2162" w:type="dxa"/>
            <w:shd w:val="clear" w:color="auto" w:fill="auto"/>
            <w:hideMark/>
          </w:tcPr>
          <w:p w14:paraId="22245E09"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68384C5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2D6AED4" w14:textId="3EE14ADC"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w:t>
            </w:r>
            <w:r w:rsidR="00CF7D49">
              <w:rPr>
                <w:rFonts w:ascii="Times New Roman" w:eastAsia="Times New Roman" w:hAnsi="Times New Roman" w:cs="Times New Roman"/>
                <w:sz w:val="24"/>
                <w:szCs w:val="24"/>
              </w:rPr>
              <w:t>000</w:t>
            </w:r>
          </w:p>
        </w:tc>
        <w:tc>
          <w:tcPr>
            <w:tcW w:w="941" w:type="dxa"/>
            <w:shd w:val="clear" w:color="auto" w:fill="auto"/>
            <w:vAlign w:val="center"/>
            <w:hideMark/>
          </w:tcPr>
          <w:p w14:paraId="10FDDE7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4B96AC" w14:textId="3AF278C5"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w:t>
            </w:r>
            <w:r w:rsidR="00CF7D49">
              <w:rPr>
                <w:rFonts w:ascii="Times New Roman" w:eastAsia="Times New Roman" w:hAnsi="Times New Roman" w:cs="Times New Roman"/>
                <w:sz w:val="24"/>
                <w:szCs w:val="24"/>
              </w:rPr>
              <w:t>000</w:t>
            </w:r>
          </w:p>
        </w:tc>
        <w:tc>
          <w:tcPr>
            <w:tcW w:w="940" w:type="dxa"/>
            <w:shd w:val="clear" w:color="auto" w:fill="auto"/>
            <w:vAlign w:val="center"/>
            <w:hideMark/>
          </w:tcPr>
          <w:p w14:paraId="4CE04DD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41695E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181C19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0A9EDFD" w14:textId="77777777" w:rsidTr="001F2DB3">
        <w:trPr>
          <w:cantSplit/>
        </w:trPr>
        <w:tc>
          <w:tcPr>
            <w:tcW w:w="2162" w:type="dxa"/>
            <w:shd w:val="clear" w:color="auto" w:fill="auto"/>
            <w:hideMark/>
          </w:tcPr>
          <w:p w14:paraId="3902259C"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2269915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6FA5F65" w14:textId="75AA1FEA"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w:t>
            </w:r>
            <w:r w:rsidR="00CF7D49">
              <w:rPr>
                <w:rFonts w:ascii="Times New Roman" w:eastAsia="Times New Roman" w:hAnsi="Times New Roman" w:cs="Times New Roman"/>
                <w:sz w:val="24"/>
                <w:szCs w:val="24"/>
              </w:rPr>
              <w:t>000</w:t>
            </w:r>
          </w:p>
        </w:tc>
        <w:tc>
          <w:tcPr>
            <w:tcW w:w="941" w:type="dxa"/>
            <w:shd w:val="clear" w:color="auto" w:fill="auto"/>
            <w:vAlign w:val="center"/>
            <w:hideMark/>
          </w:tcPr>
          <w:p w14:paraId="0E2A91E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2B9665" w14:textId="6CD652A4"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w:t>
            </w:r>
            <w:r w:rsidR="00CF7D49">
              <w:rPr>
                <w:rFonts w:ascii="Times New Roman" w:eastAsia="Times New Roman" w:hAnsi="Times New Roman" w:cs="Times New Roman"/>
                <w:sz w:val="24"/>
                <w:szCs w:val="24"/>
              </w:rPr>
              <w:t>000</w:t>
            </w:r>
          </w:p>
        </w:tc>
        <w:tc>
          <w:tcPr>
            <w:tcW w:w="940" w:type="dxa"/>
            <w:shd w:val="clear" w:color="auto" w:fill="auto"/>
            <w:vAlign w:val="center"/>
            <w:hideMark/>
          </w:tcPr>
          <w:p w14:paraId="2D356DD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5C4BAE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744422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2F374F61" w14:textId="77777777" w:rsidTr="001F2DB3">
        <w:trPr>
          <w:cantSplit/>
        </w:trPr>
        <w:tc>
          <w:tcPr>
            <w:tcW w:w="2162" w:type="dxa"/>
            <w:shd w:val="clear" w:color="auto" w:fill="auto"/>
            <w:hideMark/>
          </w:tcPr>
          <w:p w14:paraId="021BE25F"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02C819B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18FA56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ECA218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762A6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F45F89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A5E18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6CFDB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17738521" w14:textId="77777777" w:rsidTr="001F2DB3">
        <w:trPr>
          <w:cantSplit/>
        </w:trPr>
        <w:tc>
          <w:tcPr>
            <w:tcW w:w="2162" w:type="dxa"/>
            <w:shd w:val="clear" w:color="auto" w:fill="auto"/>
            <w:hideMark/>
          </w:tcPr>
          <w:p w14:paraId="77ED073D"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B3BA88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BDC03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8441D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8DECDF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690561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A44B19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85CB40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03759DD9" w14:textId="77777777" w:rsidTr="001F2DB3">
        <w:trPr>
          <w:cantSplit/>
        </w:trPr>
        <w:tc>
          <w:tcPr>
            <w:tcW w:w="2162" w:type="dxa"/>
            <w:shd w:val="clear" w:color="auto" w:fill="auto"/>
            <w:hideMark/>
          </w:tcPr>
          <w:p w14:paraId="45C6FDF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7E0977F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C4C4860" w14:textId="5D4E9CA4" w:rsidR="00963EAC" w:rsidRPr="00963EAC" w:rsidRDefault="0096083A"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-250 00</w:t>
            </w:r>
            <w:r w:rsidR="00963EAC" w:rsidRPr="00963EAC">
              <w:rPr>
                <w:rFonts w:ascii="Times New Roman" w:eastAsia="Times New Roman" w:hAnsi="Times New Roman" w:cs="Times New Roman"/>
                <w:sz w:val="24"/>
                <w:szCs w:val="24"/>
              </w:rPr>
              <w:t>0</w:t>
            </w:r>
          </w:p>
        </w:tc>
        <w:tc>
          <w:tcPr>
            <w:tcW w:w="941" w:type="dxa"/>
            <w:shd w:val="clear" w:color="auto" w:fill="auto"/>
            <w:vAlign w:val="center"/>
            <w:hideMark/>
          </w:tcPr>
          <w:p w14:paraId="2581584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E24679E" w14:textId="5CA0E2A1" w:rsidR="00963EAC" w:rsidRPr="00963EAC" w:rsidRDefault="00CF7D49"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63EAC" w:rsidRPr="00963EAC">
              <w:rPr>
                <w:rFonts w:ascii="Times New Roman" w:eastAsia="Times New Roman" w:hAnsi="Times New Roman" w:cs="Times New Roman"/>
                <w:sz w:val="24"/>
                <w:szCs w:val="24"/>
              </w:rPr>
              <w:t>0</w:t>
            </w:r>
            <w:r w:rsidR="00992DBB">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40" w:type="dxa"/>
            <w:shd w:val="clear" w:color="auto" w:fill="auto"/>
            <w:vAlign w:val="center"/>
            <w:hideMark/>
          </w:tcPr>
          <w:p w14:paraId="05A811B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BC299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C9461B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1E6EE416" w14:textId="77777777" w:rsidTr="001F2DB3">
        <w:trPr>
          <w:cantSplit/>
        </w:trPr>
        <w:tc>
          <w:tcPr>
            <w:tcW w:w="2162" w:type="dxa"/>
            <w:shd w:val="clear" w:color="auto" w:fill="auto"/>
            <w:hideMark/>
          </w:tcPr>
          <w:p w14:paraId="523544AE"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60989F8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2DC3FB" w14:textId="6F42EF28" w:rsidR="00963EAC" w:rsidRPr="00963EAC" w:rsidRDefault="0096083A"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-250 00</w:t>
            </w:r>
            <w:r w:rsidR="00963EAC" w:rsidRPr="00963EAC">
              <w:rPr>
                <w:rFonts w:ascii="Times New Roman" w:eastAsia="Times New Roman" w:hAnsi="Times New Roman" w:cs="Times New Roman"/>
                <w:sz w:val="24"/>
                <w:szCs w:val="24"/>
              </w:rPr>
              <w:t>0</w:t>
            </w:r>
          </w:p>
        </w:tc>
        <w:tc>
          <w:tcPr>
            <w:tcW w:w="941" w:type="dxa"/>
            <w:shd w:val="clear" w:color="auto" w:fill="auto"/>
            <w:vAlign w:val="center"/>
            <w:hideMark/>
          </w:tcPr>
          <w:p w14:paraId="28C4534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EBB44CD" w14:textId="706C1F4C"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w:t>
            </w:r>
            <w:r w:rsidR="00CF7D49">
              <w:rPr>
                <w:rFonts w:ascii="Times New Roman" w:eastAsia="Times New Roman" w:hAnsi="Times New Roman" w:cs="Times New Roman"/>
                <w:sz w:val="24"/>
                <w:szCs w:val="24"/>
              </w:rPr>
              <w:t>000</w:t>
            </w:r>
          </w:p>
        </w:tc>
        <w:tc>
          <w:tcPr>
            <w:tcW w:w="940" w:type="dxa"/>
            <w:shd w:val="clear" w:color="auto" w:fill="auto"/>
            <w:vAlign w:val="center"/>
            <w:hideMark/>
          </w:tcPr>
          <w:p w14:paraId="414B31E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75FE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7B74F6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468F7D2" w14:textId="77777777" w:rsidTr="001F2DB3">
        <w:trPr>
          <w:cantSplit/>
        </w:trPr>
        <w:tc>
          <w:tcPr>
            <w:tcW w:w="2162" w:type="dxa"/>
            <w:shd w:val="clear" w:color="auto" w:fill="auto"/>
            <w:hideMark/>
          </w:tcPr>
          <w:p w14:paraId="1F30F184"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33AE206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A1E0C4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DC8BE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93796A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49AA89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C422CE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1C16C6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1C45F85B" w14:textId="77777777" w:rsidTr="001F2DB3">
        <w:trPr>
          <w:cantSplit/>
        </w:trPr>
        <w:tc>
          <w:tcPr>
            <w:tcW w:w="2162" w:type="dxa"/>
            <w:shd w:val="clear" w:color="auto" w:fill="auto"/>
            <w:hideMark/>
          </w:tcPr>
          <w:p w14:paraId="79F820E9"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3F13718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F6E44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5A0D71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67FF3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EB5EE5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855CE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B49762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963EAC" w:rsidRPr="00963EAC" w14:paraId="03E1336D" w14:textId="77777777" w:rsidTr="001F2DB3">
        <w:trPr>
          <w:cantSplit/>
        </w:trPr>
        <w:tc>
          <w:tcPr>
            <w:tcW w:w="2162" w:type="dxa"/>
            <w:shd w:val="clear" w:color="auto" w:fill="auto"/>
            <w:hideMark/>
          </w:tcPr>
          <w:p w14:paraId="43557427"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4055E5BE" w14:textId="005E5E8D"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73" w:type="dxa"/>
            <w:shd w:val="clear" w:color="auto" w:fill="auto"/>
            <w:vAlign w:val="center"/>
            <w:hideMark/>
          </w:tcPr>
          <w:p w14:paraId="3A5B813E" w14:textId="6692AACD" w:rsidR="00963EAC" w:rsidRPr="00963EAC" w:rsidRDefault="0096083A"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250 00</w:t>
            </w:r>
            <w:bookmarkStart w:id="0" w:name="_GoBack"/>
            <w:bookmarkEnd w:id="0"/>
            <w:r w:rsidR="00963EAC" w:rsidRPr="00963EAC">
              <w:rPr>
                <w:rFonts w:ascii="Times New Roman" w:eastAsia="Times New Roman" w:hAnsi="Times New Roman" w:cs="Times New Roman"/>
                <w:sz w:val="24"/>
                <w:szCs w:val="24"/>
              </w:rPr>
              <w:t>0</w:t>
            </w:r>
          </w:p>
        </w:tc>
        <w:tc>
          <w:tcPr>
            <w:tcW w:w="941" w:type="dxa"/>
            <w:shd w:val="clear" w:color="auto" w:fill="auto"/>
            <w:vAlign w:val="center"/>
            <w:hideMark/>
          </w:tcPr>
          <w:p w14:paraId="6379EB7B" w14:textId="1333B908"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40" w:type="dxa"/>
            <w:shd w:val="clear" w:color="auto" w:fill="auto"/>
            <w:vAlign w:val="center"/>
            <w:hideMark/>
          </w:tcPr>
          <w:p w14:paraId="574BC438" w14:textId="664EE7E2" w:rsidR="00963EAC" w:rsidRPr="00963EAC" w:rsidRDefault="00992DBB"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w:t>
            </w:r>
            <w:r w:rsidR="003946C1">
              <w:rPr>
                <w:rFonts w:ascii="Times New Roman" w:eastAsia="Times New Roman" w:hAnsi="Times New Roman" w:cs="Times New Roman"/>
                <w:sz w:val="24"/>
                <w:szCs w:val="24"/>
              </w:rPr>
              <w:t>000</w:t>
            </w:r>
          </w:p>
        </w:tc>
        <w:tc>
          <w:tcPr>
            <w:tcW w:w="940" w:type="dxa"/>
            <w:shd w:val="clear" w:color="auto" w:fill="auto"/>
            <w:vAlign w:val="center"/>
            <w:hideMark/>
          </w:tcPr>
          <w:p w14:paraId="10B37FD3" w14:textId="4B323C9E"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40" w:type="dxa"/>
            <w:shd w:val="clear" w:color="auto" w:fill="auto"/>
            <w:vAlign w:val="center"/>
            <w:hideMark/>
          </w:tcPr>
          <w:p w14:paraId="513B6F3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62EE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04EA77D6" w14:textId="77777777" w:rsidTr="001F2DB3">
        <w:trPr>
          <w:cantSplit/>
        </w:trPr>
        <w:tc>
          <w:tcPr>
            <w:tcW w:w="2162" w:type="dxa"/>
            <w:shd w:val="clear" w:color="auto" w:fill="auto"/>
            <w:hideMark/>
          </w:tcPr>
          <w:p w14:paraId="717E8D6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1F027F3B" w14:textId="462DF356"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73" w:type="dxa"/>
            <w:shd w:val="clear" w:color="auto" w:fill="auto"/>
            <w:vAlign w:val="center"/>
            <w:hideMark/>
          </w:tcPr>
          <w:p w14:paraId="3DD7CEE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1B285C6A" w14:textId="171B0083"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40" w:type="dxa"/>
            <w:shd w:val="clear" w:color="auto" w:fill="auto"/>
            <w:vAlign w:val="center"/>
            <w:hideMark/>
          </w:tcPr>
          <w:p w14:paraId="766E1DB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7976825D" w14:textId="5920167F" w:rsidR="00963EAC" w:rsidRPr="00963EAC" w:rsidRDefault="003946C1" w:rsidP="0096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40" w:type="dxa"/>
            <w:shd w:val="clear" w:color="auto" w:fill="auto"/>
            <w:vAlign w:val="center"/>
            <w:hideMark/>
          </w:tcPr>
          <w:p w14:paraId="5274334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EE0109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C7EE877" w14:textId="77777777" w:rsidTr="001F2DB3">
        <w:trPr>
          <w:cantSplit/>
        </w:trPr>
        <w:tc>
          <w:tcPr>
            <w:tcW w:w="2162" w:type="dxa"/>
            <w:shd w:val="clear" w:color="auto" w:fill="auto"/>
            <w:hideMark/>
          </w:tcPr>
          <w:p w14:paraId="3203F894"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5D64033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0DBDFF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E2D080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09934C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208AA07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13ADDD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A5CFDB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50A5D374" w14:textId="77777777" w:rsidTr="001F2DB3">
        <w:trPr>
          <w:cantSplit/>
        </w:trPr>
        <w:tc>
          <w:tcPr>
            <w:tcW w:w="2162" w:type="dxa"/>
            <w:shd w:val="clear" w:color="auto" w:fill="auto"/>
            <w:hideMark/>
          </w:tcPr>
          <w:p w14:paraId="5BA91A5C"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165227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FE766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B4A823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4732D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195EC7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F9E55D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84F2E0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2B9BF21B" w14:textId="77777777" w:rsidTr="001F2DB3">
        <w:trPr>
          <w:cantSplit/>
        </w:trPr>
        <w:tc>
          <w:tcPr>
            <w:tcW w:w="2162" w:type="dxa"/>
            <w:shd w:val="clear" w:color="auto" w:fill="auto"/>
            <w:hideMark/>
          </w:tcPr>
          <w:p w14:paraId="04ADEE39"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1F98B57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0761E8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E7EC0E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FBBCBF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28C9F5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7C9B9E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0EE937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B37589F" w14:textId="77777777" w:rsidTr="001F2DB3">
        <w:trPr>
          <w:cantSplit/>
        </w:trPr>
        <w:tc>
          <w:tcPr>
            <w:tcW w:w="2162" w:type="dxa"/>
            <w:shd w:val="clear" w:color="auto" w:fill="auto"/>
            <w:hideMark/>
          </w:tcPr>
          <w:p w14:paraId="18A3C04A"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6251DE0A" w14:textId="214AC90F" w:rsidR="00613701" w:rsidRPr="00521F29" w:rsidRDefault="00327FA6" w:rsidP="00FE5C5A">
            <w:pPr>
              <w:spacing w:after="0" w:line="240" w:lineRule="auto"/>
              <w:jc w:val="both"/>
              <w:rPr>
                <w:rFonts w:ascii="Times New Roman" w:hAnsi="Times New Roman" w:cs="Times New Roman"/>
                <w:sz w:val="24"/>
                <w:szCs w:val="24"/>
              </w:rPr>
            </w:pPr>
            <w:r w:rsidRPr="00C802E1">
              <w:rPr>
                <w:rFonts w:ascii="Times New Roman" w:hAnsi="Times New Roman" w:cs="Times New Roman"/>
                <w:sz w:val="24"/>
                <w:szCs w:val="24"/>
              </w:rPr>
              <w:t>MK rīkojuma projekta izpilde tiks nodrošināta AM 2018. gada budžeta ietvaros no budžeta programmas 33.00.00 “Aizsardzības īpašumu pārvaldīšana” paredzētajiem līdzekļiem 250 000 </w:t>
            </w:r>
            <w:r w:rsidRPr="00C802E1">
              <w:rPr>
                <w:rFonts w:ascii="Times New Roman" w:hAnsi="Times New Roman" w:cs="Times New Roman"/>
                <w:i/>
                <w:sz w:val="24"/>
                <w:szCs w:val="24"/>
              </w:rPr>
              <w:t>euro</w:t>
            </w:r>
            <w:r w:rsidRPr="00C802E1">
              <w:rPr>
                <w:rFonts w:ascii="Times New Roman" w:hAnsi="Times New Roman" w:cs="Times New Roman"/>
                <w:sz w:val="24"/>
                <w:szCs w:val="24"/>
              </w:rPr>
              <w:t xml:space="preserve"> apmērā, veicot nepieciešamo līdzekļu pārdali no budžeta programmas 30.00.00 “Valsts aizsardzības politikas realizācija” ilgtermiņa saistību sadaļas “Maksājumi starptautiskajās institūcijās un programmās”, samazinot izdevumus starptautiskajai sadarbībai, kā arī 2019. gada budžeta ietvaros no budžeta programmas 33.00.00 “Aizsardzības īpašumu pārvaldīšana” paredzētajiem līdzekļiem 150 000 </w:t>
            </w:r>
            <w:r w:rsidRPr="00C802E1">
              <w:rPr>
                <w:rFonts w:ascii="Times New Roman" w:hAnsi="Times New Roman" w:cs="Times New Roman"/>
                <w:i/>
                <w:sz w:val="24"/>
                <w:szCs w:val="24"/>
              </w:rPr>
              <w:t>euro</w:t>
            </w:r>
            <w:r w:rsidRPr="00C802E1">
              <w:rPr>
                <w:rFonts w:ascii="Times New Roman" w:hAnsi="Times New Roman" w:cs="Times New Roman"/>
                <w:sz w:val="24"/>
                <w:szCs w:val="24"/>
              </w:rPr>
              <w:t xml:space="preserve"> apmērā, veicot nepieciešamo līdzekļu pārdali no budžeta programmas 30.00.00 “Valsts aizsardzības politikas realizācija” ilgtermiņa saistību sadaļas “Maksājumi starptautiskajās </w:t>
            </w:r>
            <w:r w:rsidRPr="00521F29">
              <w:rPr>
                <w:rFonts w:ascii="Times New Roman" w:hAnsi="Times New Roman" w:cs="Times New Roman"/>
                <w:sz w:val="24"/>
                <w:szCs w:val="24"/>
              </w:rPr>
              <w:t xml:space="preserve">institūcijās un programmās”, samazinot izdevumus starptautiskajai sadarbībai. </w:t>
            </w:r>
            <w:r w:rsidR="00521F29" w:rsidRPr="00521F29">
              <w:rPr>
                <w:rFonts w:ascii="Times New Roman" w:hAnsi="Times New Roman" w:cs="Times New Roman"/>
                <w:sz w:val="24"/>
                <w:szCs w:val="24"/>
              </w:rPr>
              <w:t xml:space="preserve">Finansējuma pārdale ir plānota no starptautiskās sadarbības, </w:t>
            </w:r>
            <w:r w:rsidRPr="00521F29">
              <w:rPr>
                <w:rFonts w:ascii="Times New Roman" w:hAnsi="Times New Roman" w:cs="Times New Roman"/>
                <w:sz w:val="24"/>
                <w:szCs w:val="24"/>
              </w:rPr>
              <w:t>jo maksājumi iemaksām NATO būs mazāki par sākotnēji plānotajiem.</w:t>
            </w:r>
          </w:p>
          <w:p w14:paraId="5D149F7D" w14:textId="3147C218" w:rsidR="00613701" w:rsidRPr="00963EAC" w:rsidRDefault="00E760D2" w:rsidP="00FE5C5A">
            <w:pPr>
              <w:spacing w:after="0" w:line="240" w:lineRule="auto"/>
              <w:jc w:val="both"/>
              <w:rPr>
                <w:rFonts w:ascii="Times New Roman" w:eastAsia="Times New Roman" w:hAnsi="Times New Roman" w:cs="Times New Roman"/>
                <w:sz w:val="24"/>
                <w:szCs w:val="24"/>
              </w:rPr>
            </w:pPr>
            <w:r w:rsidRPr="00521F29">
              <w:rPr>
                <w:rFonts w:ascii="Times New Roman" w:hAnsi="Times New Roman" w:cs="Times New Roman"/>
                <w:sz w:val="24"/>
                <w:szCs w:val="24"/>
              </w:rPr>
              <w:t>AM</w:t>
            </w:r>
            <w:r w:rsidR="00613701" w:rsidRPr="00521F29">
              <w:rPr>
                <w:rFonts w:ascii="Times New Roman" w:hAnsi="Times New Roman" w:cs="Times New Roman"/>
                <w:sz w:val="24"/>
                <w:szCs w:val="24"/>
              </w:rPr>
              <w:t xml:space="preserve"> likumprojekta par valsts budžetu 2019</w:t>
            </w:r>
            <w:r w:rsidR="00613701" w:rsidRPr="00613701">
              <w:rPr>
                <w:rFonts w:ascii="Times New Roman" w:hAnsi="Times New Roman" w:cs="Times New Roman"/>
                <w:sz w:val="24"/>
                <w:szCs w:val="24"/>
              </w:rPr>
              <w:t>.</w:t>
            </w:r>
            <w:r w:rsidR="00992DBB">
              <w:rPr>
                <w:rFonts w:ascii="Times New Roman" w:hAnsi="Times New Roman" w:cs="Times New Roman"/>
                <w:sz w:val="24"/>
                <w:szCs w:val="24"/>
              </w:rPr>
              <w:t> </w:t>
            </w:r>
            <w:r w:rsidR="00613701" w:rsidRPr="00613701">
              <w:rPr>
                <w:rFonts w:ascii="Times New Roman" w:hAnsi="Times New Roman" w:cs="Times New Roman"/>
                <w:sz w:val="24"/>
                <w:szCs w:val="24"/>
              </w:rPr>
              <w:t>gadam un likumprojekta par vidēja termiņa valsts budžet</w:t>
            </w:r>
            <w:r w:rsidR="00992DBB">
              <w:rPr>
                <w:rFonts w:ascii="Times New Roman" w:hAnsi="Times New Roman" w:cs="Times New Roman"/>
                <w:sz w:val="24"/>
                <w:szCs w:val="24"/>
              </w:rPr>
              <w:t>a ietvaru 2019., 2020. un 2021. </w:t>
            </w:r>
            <w:r w:rsidR="00613701" w:rsidRPr="00613701">
              <w:rPr>
                <w:rFonts w:ascii="Times New Roman" w:hAnsi="Times New Roman" w:cs="Times New Roman"/>
                <w:sz w:val="24"/>
                <w:szCs w:val="24"/>
              </w:rPr>
              <w:t>gada</w:t>
            </w:r>
            <w:r w:rsidR="00613701">
              <w:rPr>
                <w:rFonts w:ascii="Times New Roman" w:hAnsi="Times New Roman" w:cs="Times New Roman"/>
                <w:sz w:val="24"/>
                <w:szCs w:val="24"/>
              </w:rPr>
              <w:t>m sagatavošanas procesā iesniegs</w:t>
            </w:r>
            <w:r w:rsidR="00613701" w:rsidRPr="00613701">
              <w:rPr>
                <w:rFonts w:ascii="Times New Roman" w:hAnsi="Times New Roman" w:cs="Times New Roman"/>
                <w:sz w:val="24"/>
                <w:szCs w:val="24"/>
              </w:rPr>
              <w:t xml:space="preserve"> Finanšu ministrijā priekšlikumu bāzes izdevumu precizēšanai</w:t>
            </w:r>
            <w:r w:rsidR="00613701">
              <w:rPr>
                <w:rFonts w:ascii="Times New Roman" w:hAnsi="Times New Roman" w:cs="Times New Roman"/>
                <w:sz w:val="24"/>
                <w:szCs w:val="24"/>
              </w:rPr>
              <w:t>.</w:t>
            </w:r>
          </w:p>
        </w:tc>
      </w:tr>
      <w:tr w:rsidR="00963EAC" w:rsidRPr="00963EAC" w14:paraId="487465BC" w14:textId="77777777" w:rsidTr="001F2DB3">
        <w:trPr>
          <w:cantSplit/>
        </w:trPr>
        <w:tc>
          <w:tcPr>
            <w:tcW w:w="2162" w:type="dxa"/>
            <w:shd w:val="clear" w:color="auto" w:fill="auto"/>
            <w:hideMark/>
          </w:tcPr>
          <w:p w14:paraId="154FC047" w14:textId="64894787" w:rsidR="00521F29"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p w14:paraId="4EB1DB83" w14:textId="77777777" w:rsidR="00521F29" w:rsidRPr="00521F29" w:rsidRDefault="00521F29" w:rsidP="00521F29">
            <w:pPr>
              <w:rPr>
                <w:rFonts w:ascii="Times New Roman" w:eastAsia="Times New Roman" w:hAnsi="Times New Roman" w:cs="Times New Roman"/>
                <w:sz w:val="24"/>
                <w:szCs w:val="24"/>
              </w:rPr>
            </w:pPr>
          </w:p>
          <w:p w14:paraId="45CC1C2B" w14:textId="77777777" w:rsidR="00521F29" w:rsidRPr="00521F29" w:rsidRDefault="00521F29" w:rsidP="00521F29">
            <w:pPr>
              <w:rPr>
                <w:rFonts w:ascii="Times New Roman" w:eastAsia="Times New Roman" w:hAnsi="Times New Roman" w:cs="Times New Roman"/>
                <w:sz w:val="24"/>
                <w:szCs w:val="24"/>
              </w:rPr>
            </w:pPr>
          </w:p>
          <w:p w14:paraId="307B782E" w14:textId="77777777" w:rsidR="00521F29" w:rsidRPr="00521F29" w:rsidRDefault="00521F29" w:rsidP="00521F29">
            <w:pPr>
              <w:rPr>
                <w:rFonts w:ascii="Times New Roman" w:eastAsia="Times New Roman" w:hAnsi="Times New Roman" w:cs="Times New Roman"/>
                <w:sz w:val="24"/>
                <w:szCs w:val="24"/>
              </w:rPr>
            </w:pPr>
          </w:p>
          <w:p w14:paraId="1B6AE62E" w14:textId="77777777" w:rsidR="00521F29" w:rsidRPr="00521F29" w:rsidRDefault="00521F29" w:rsidP="00521F29">
            <w:pPr>
              <w:rPr>
                <w:rFonts w:ascii="Times New Roman" w:eastAsia="Times New Roman" w:hAnsi="Times New Roman" w:cs="Times New Roman"/>
                <w:sz w:val="24"/>
                <w:szCs w:val="24"/>
              </w:rPr>
            </w:pPr>
          </w:p>
          <w:p w14:paraId="0189E7FA" w14:textId="0BBE37AF" w:rsidR="00963EAC" w:rsidRPr="00521F29" w:rsidRDefault="00963EAC" w:rsidP="00521F29">
            <w:pPr>
              <w:jc w:val="right"/>
              <w:rPr>
                <w:rFonts w:ascii="Times New Roman" w:eastAsia="Times New Roman" w:hAnsi="Times New Roman" w:cs="Times New Roman"/>
                <w:sz w:val="24"/>
                <w:szCs w:val="24"/>
              </w:rPr>
            </w:pPr>
          </w:p>
        </w:tc>
        <w:tc>
          <w:tcPr>
            <w:tcW w:w="6903" w:type="dxa"/>
            <w:gridSpan w:val="7"/>
            <w:vMerge/>
            <w:shd w:val="clear" w:color="auto" w:fill="auto"/>
            <w:vAlign w:val="center"/>
            <w:hideMark/>
          </w:tcPr>
          <w:p w14:paraId="2F9028A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73373EA2" w14:textId="77777777" w:rsidTr="001F2DB3">
        <w:trPr>
          <w:cantSplit/>
        </w:trPr>
        <w:tc>
          <w:tcPr>
            <w:tcW w:w="2162" w:type="dxa"/>
            <w:shd w:val="clear" w:color="auto" w:fill="auto"/>
            <w:hideMark/>
          </w:tcPr>
          <w:p w14:paraId="346FB9AF" w14:textId="2962C17C" w:rsidR="00521F29"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p w14:paraId="4EB0A7B1" w14:textId="77777777" w:rsidR="00521F29" w:rsidRPr="00521F29" w:rsidRDefault="00521F29" w:rsidP="00521F29">
            <w:pPr>
              <w:rPr>
                <w:rFonts w:ascii="Times New Roman" w:eastAsia="Times New Roman" w:hAnsi="Times New Roman" w:cs="Times New Roman"/>
                <w:sz w:val="24"/>
                <w:szCs w:val="24"/>
              </w:rPr>
            </w:pPr>
          </w:p>
          <w:p w14:paraId="1DD4D34C" w14:textId="77777777" w:rsidR="00521F29" w:rsidRPr="00521F29" w:rsidRDefault="00521F29" w:rsidP="00521F29">
            <w:pPr>
              <w:rPr>
                <w:rFonts w:ascii="Times New Roman" w:eastAsia="Times New Roman" w:hAnsi="Times New Roman" w:cs="Times New Roman"/>
                <w:sz w:val="24"/>
                <w:szCs w:val="24"/>
              </w:rPr>
            </w:pPr>
          </w:p>
          <w:p w14:paraId="7ECD8727" w14:textId="77777777" w:rsidR="00521F29" w:rsidRPr="00521F29" w:rsidRDefault="00521F29" w:rsidP="00521F29">
            <w:pPr>
              <w:rPr>
                <w:rFonts w:ascii="Times New Roman" w:eastAsia="Times New Roman" w:hAnsi="Times New Roman" w:cs="Times New Roman"/>
                <w:sz w:val="24"/>
                <w:szCs w:val="24"/>
              </w:rPr>
            </w:pPr>
          </w:p>
          <w:p w14:paraId="4CA57F26" w14:textId="08BABC11" w:rsidR="00963EAC" w:rsidRPr="00521F29" w:rsidRDefault="00963EAC" w:rsidP="00521F29">
            <w:pPr>
              <w:rPr>
                <w:rFonts w:ascii="Times New Roman" w:eastAsia="Times New Roman" w:hAnsi="Times New Roman" w:cs="Times New Roman"/>
                <w:sz w:val="24"/>
                <w:szCs w:val="24"/>
              </w:rPr>
            </w:pPr>
          </w:p>
        </w:tc>
        <w:tc>
          <w:tcPr>
            <w:tcW w:w="6903" w:type="dxa"/>
            <w:gridSpan w:val="7"/>
            <w:vMerge/>
            <w:shd w:val="clear" w:color="auto" w:fill="auto"/>
            <w:vAlign w:val="center"/>
            <w:hideMark/>
          </w:tcPr>
          <w:p w14:paraId="3D3346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6DAAD6F7" w14:textId="77777777" w:rsidTr="001F2DB3">
        <w:trPr>
          <w:cantSplit/>
        </w:trPr>
        <w:tc>
          <w:tcPr>
            <w:tcW w:w="2162" w:type="dxa"/>
            <w:shd w:val="clear" w:color="auto" w:fill="auto"/>
            <w:hideMark/>
          </w:tcPr>
          <w:p w14:paraId="296ACE2E"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017481F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14:paraId="5E533941" w14:textId="77777777" w:rsidTr="001F2DB3">
        <w:trPr>
          <w:cantSplit/>
        </w:trPr>
        <w:tc>
          <w:tcPr>
            <w:tcW w:w="2162" w:type="dxa"/>
            <w:shd w:val="clear" w:color="auto" w:fill="auto"/>
            <w:hideMark/>
          </w:tcPr>
          <w:p w14:paraId="4E05B3B2"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4BCBA3AE" w14:textId="777F0E2E" w:rsidR="00963EAC" w:rsidRPr="00963EAC" w:rsidRDefault="003A3D6D" w:rsidP="003A3D6D">
            <w:pPr>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5"/>
      </w:tblGrid>
      <w:tr w:rsidR="00963EAC" w:rsidRPr="00963EAC" w14:paraId="1A0AC13D" w14:textId="77777777" w:rsidTr="001F2DB3">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1F2DB3">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963EAC" w:rsidRPr="00963EAC" w14:paraId="70F67162" w14:textId="77777777" w:rsidTr="001F2DB3">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1F2DB3">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77777777"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963EAC" w:rsidRPr="00963EAC" w14:paraId="149B7F3C" w14:textId="77777777" w:rsidTr="001F2DB3">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963EAC" w:rsidRPr="00963EAC" w14:paraId="07B753AC" w14:textId="77777777" w:rsidTr="001F2DB3">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1F2DB3">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19A88E03" w:rsidR="00963EAC" w:rsidRPr="00963EAC" w:rsidRDefault="00963EAC" w:rsidP="00C56D7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C56D7B">
              <w:rPr>
                <w:rFonts w:ascii="Times New Roman" w:eastAsia="Times New Roman" w:hAnsi="Times New Roman" w:cs="Times New Roman"/>
                <w:sz w:val="24"/>
                <w:szCs w:val="24"/>
                <w:lang w:eastAsia="lv-LV"/>
              </w:rPr>
              <w:t>Alūksnes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1F2DB3">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963EAC" w:rsidRPr="00963EAC" w14:paraId="16BBEF3D" w14:textId="77777777" w:rsidTr="001F2DB3">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22D55933" w14:textId="77777777"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75EB15B0" w:rsidR="00521F29" w:rsidRDefault="00521F29" w:rsidP="00466572">
      <w:pPr>
        <w:spacing w:after="0" w:line="240" w:lineRule="auto"/>
        <w:rPr>
          <w:rFonts w:ascii="Times New Roman" w:eastAsia="Times New Roman" w:hAnsi="Times New Roman" w:cs="Times New Roman"/>
          <w:sz w:val="24"/>
          <w:szCs w:val="24"/>
          <w:lang w:eastAsia="lv-LV"/>
        </w:rPr>
      </w:pPr>
    </w:p>
    <w:p w14:paraId="56ABF9DF" w14:textId="7F222FC9" w:rsidR="00521F29" w:rsidRDefault="00521F29" w:rsidP="00466572">
      <w:pPr>
        <w:spacing w:after="0" w:line="240" w:lineRule="auto"/>
        <w:rPr>
          <w:rFonts w:ascii="Times New Roman" w:eastAsia="Times New Roman" w:hAnsi="Times New Roman" w:cs="Times New Roman"/>
          <w:sz w:val="24"/>
          <w:szCs w:val="24"/>
          <w:lang w:eastAsia="lv-LV"/>
        </w:rPr>
      </w:pPr>
    </w:p>
    <w:p w14:paraId="5D90348B" w14:textId="77777777" w:rsidR="00142A5C" w:rsidRDefault="00142A5C"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96083A" w:rsidP="00466572">
      <w:pPr>
        <w:spacing w:after="0" w:line="240" w:lineRule="auto"/>
        <w:rPr>
          <w:rFonts w:ascii="Times New Roman" w:eastAsia="Times New Roman" w:hAnsi="Times New Roman" w:cs="Times New Roman"/>
          <w:sz w:val="20"/>
          <w:szCs w:val="20"/>
          <w:lang w:eastAsia="lv-LV"/>
        </w:rPr>
      </w:pPr>
      <w:hyperlink r:id="rId8"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3901" w14:textId="77777777" w:rsidR="00D17108" w:rsidRDefault="00D17108" w:rsidP="00D17108">
      <w:pPr>
        <w:spacing w:after="0" w:line="240" w:lineRule="auto"/>
      </w:pPr>
      <w:r>
        <w:separator/>
      </w:r>
    </w:p>
  </w:endnote>
  <w:endnote w:type="continuationSeparator" w:id="0">
    <w:p w14:paraId="4407C10E" w14:textId="77777777" w:rsidR="00D17108" w:rsidRDefault="00D17108"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49F96387" w:rsidR="00636121" w:rsidRPr="00636121" w:rsidRDefault="00636121">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C56D7B">
      <w:rPr>
        <w:rFonts w:ascii="Times New Roman" w:hAnsi="Times New Roman" w:cs="Times New Roman"/>
        <w:sz w:val="20"/>
        <w:szCs w:val="20"/>
      </w:rPr>
      <w:t>Aluksne</w:t>
    </w:r>
    <w:r w:rsidR="00400AFC">
      <w:rPr>
        <w:rFonts w:ascii="Times New Roman" w:hAnsi="Times New Roman" w:cs="Times New Roman"/>
        <w:sz w:val="20"/>
        <w:szCs w:val="20"/>
      </w:rPr>
      <w:t>_</w:t>
    </w:r>
    <w:r w:rsidR="00521F29">
      <w:rPr>
        <w:rFonts w:ascii="Times New Roman" w:hAnsi="Times New Roman" w:cs="Times New Roman"/>
        <w:sz w:val="20"/>
        <w:szCs w:val="20"/>
      </w:rPr>
      <w:t>fin_14</w:t>
    </w:r>
    <w:r w:rsidR="00C56D7B">
      <w:rPr>
        <w:rFonts w:ascii="Times New Roman" w:hAnsi="Times New Roman" w:cs="Times New Roman"/>
        <w:sz w:val="20"/>
        <w:szCs w:val="20"/>
      </w:rPr>
      <w:t>09</w:t>
    </w:r>
    <w:r w:rsidR="00466572">
      <w:rPr>
        <w:rFonts w:ascii="Times New Roman" w:hAnsi="Times New Roman" w:cs="Times New Roma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039E4B73" w:rsidR="00636121" w:rsidRPr="00636121" w:rsidRDefault="00765D36">
    <w:pPr>
      <w:pStyle w:val="Footer"/>
      <w:rPr>
        <w:rFonts w:ascii="Times New Roman" w:hAnsi="Times New Roman" w:cs="Times New Roman"/>
        <w:sz w:val="20"/>
        <w:szCs w:val="20"/>
      </w:rPr>
    </w:pPr>
    <w:r>
      <w:rPr>
        <w:rFonts w:ascii="Times New Roman" w:hAnsi="Times New Roman" w:cs="Times New Roman"/>
        <w:sz w:val="20"/>
        <w:szCs w:val="20"/>
      </w:rPr>
      <w:t>AIManot_</w:t>
    </w:r>
    <w:r w:rsidR="00400AFC">
      <w:rPr>
        <w:rFonts w:ascii="Times New Roman" w:hAnsi="Times New Roman" w:cs="Times New Roman"/>
        <w:sz w:val="20"/>
        <w:szCs w:val="20"/>
      </w:rPr>
      <w:t>Aluksne_</w:t>
    </w:r>
    <w:r w:rsidR="00521F29">
      <w:rPr>
        <w:rFonts w:ascii="Times New Roman" w:hAnsi="Times New Roman" w:cs="Times New Roman"/>
        <w:sz w:val="20"/>
        <w:szCs w:val="20"/>
      </w:rPr>
      <w:t>fin_14</w:t>
    </w:r>
    <w:r w:rsidR="00400AFC">
      <w:rPr>
        <w:rFonts w:ascii="Times New Roman" w:hAnsi="Times New Roman" w:cs="Times New Roman"/>
        <w:sz w:val="20"/>
        <w:szCs w:val="20"/>
      </w:rPr>
      <w:t>09</w:t>
    </w:r>
    <w:r w:rsidR="00466572">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8CFC" w14:textId="77777777" w:rsidR="00D17108" w:rsidRDefault="00D17108" w:rsidP="00D17108">
      <w:pPr>
        <w:spacing w:after="0" w:line="240" w:lineRule="auto"/>
      </w:pPr>
      <w:r>
        <w:separator/>
      </w:r>
    </w:p>
  </w:footnote>
  <w:footnote w:type="continuationSeparator" w:id="0">
    <w:p w14:paraId="0ED982B8" w14:textId="77777777" w:rsidR="00D17108" w:rsidRDefault="00D17108"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23B5261A" w:rsidR="00D17108" w:rsidRPr="00636121" w:rsidRDefault="00D17108"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96083A">
          <w:rPr>
            <w:rFonts w:ascii="Times New Roman" w:hAnsi="Times New Roman" w:cs="Times New Roman"/>
            <w:noProof/>
            <w:sz w:val="24"/>
            <w:szCs w:val="24"/>
          </w:rPr>
          <w:t>4</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AC"/>
    <w:rsid w:val="00004BFA"/>
    <w:rsid w:val="0005757A"/>
    <w:rsid w:val="000607B4"/>
    <w:rsid w:val="000636AC"/>
    <w:rsid w:val="000779C0"/>
    <w:rsid w:val="000A0D18"/>
    <w:rsid w:val="000A5672"/>
    <w:rsid w:val="000C0381"/>
    <w:rsid w:val="000D04C8"/>
    <w:rsid w:val="000F7B90"/>
    <w:rsid w:val="00114F2F"/>
    <w:rsid w:val="00124B0F"/>
    <w:rsid w:val="00142A5C"/>
    <w:rsid w:val="00143C0C"/>
    <w:rsid w:val="001447D0"/>
    <w:rsid w:val="001B2712"/>
    <w:rsid w:val="001B2DEE"/>
    <w:rsid w:val="001B7360"/>
    <w:rsid w:val="001E13DD"/>
    <w:rsid w:val="002027BD"/>
    <w:rsid w:val="0025572B"/>
    <w:rsid w:val="0027700E"/>
    <w:rsid w:val="00293189"/>
    <w:rsid w:val="002B310D"/>
    <w:rsid w:val="002E0738"/>
    <w:rsid w:val="002F3E53"/>
    <w:rsid w:val="00311380"/>
    <w:rsid w:val="00327FA6"/>
    <w:rsid w:val="00332681"/>
    <w:rsid w:val="0033596B"/>
    <w:rsid w:val="00340E77"/>
    <w:rsid w:val="00352B16"/>
    <w:rsid w:val="00361C00"/>
    <w:rsid w:val="00362892"/>
    <w:rsid w:val="00387542"/>
    <w:rsid w:val="003946C1"/>
    <w:rsid w:val="003A3D6D"/>
    <w:rsid w:val="003B1021"/>
    <w:rsid w:val="003B2795"/>
    <w:rsid w:val="003D1005"/>
    <w:rsid w:val="003D283D"/>
    <w:rsid w:val="003D5465"/>
    <w:rsid w:val="003F5DA0"/>
    <w:rsid w:val="00400AFC"/>
    <w:rsid w:val="00424B5D"/>
    <w:rsid w:val="0045565E"/>
    <w:rsid w:val="00465DAD"/>
    <w:rsid w:val="00466572"/>
    <w:rsid w:val="0046702E"/>
    <w:rsid w:val="00494F2A"/>
    <w:rsid w:val="004A494A"/>
    <w:rsid w:val="004C748F"/>
    <w:rsid w:val="004E1206"/>
    <w:rsid w:val="004E2CDA"/>
    <w:rsid w:val="004F5F30"/>
    <w:rsid w:val="005165EC"/>
    <w:rsid w:val="00521F29"/>
    <w:rsid w:val="00575FDD"/>
    <w:rsid w:val="0058770C"/>
    <w:rsid w:val="005B5759"/>
    <w:rsid w:val="005D46D7"/>
    <w:rsid w:val="005F37AC"/>
    <w:rsid w:val="005F3D67"/>
    <w:rsid w:val="00613701"/>
    <w:rsid w:val="00636121"/>
    <w:rsid w:val="006571D8"/>
    <w:rsid w:val="006774F6"/>
    <w:rsid w:val="0068713E"/>
    <w:rsid w:val="006B02F6"/>
    <w:rsid w:val="006B74E0"/>
    <w:rsid w:val="006D11AE"/>
    <w:rsid w:val="006E6B46"/>
    <w:rsid w:val="00720D75"/>
    <w:rsid w:val="00762BA6"/>
    <w:rsid w:val="00765D36"/>
    <w:rsid w:val="00773E0B"/>
    <w:rsid w:val="007776F0"/>
    <w:rsid w:val="007A2762"/>
    <w:rsid w:val="007B37AA"/>
    <w:rsid w:val="007D0CEC"/>
    <w:rsid w:val="007D71C1"/>
    <w:rsid w:val="007F19F6"/>
    <w:rsid w:val="007F7BE4"/>
    <w:rsid w:val="008342F2"/>
    <w:rsid w:val="008372CA"/>
    <w:rsid w:val="008558A8"/>
    <w:rsid w:val="00860CAA"/>
    <w:rsid w:val="008B149D"/>
    <w:rsid w:val="008D2022"/>
    <w:rsid w:val="008D4FC0"/>
    <w:rsid w:val="008E7875"/>
    <w:rsid w:val="00944FAA"/>
    <w:rsid w:val="00952557"/>
    <w:rsid w:val="00953596"/>
    <w:rsid w:val="0096083A"/>
    <w:rsid w:val="00963EAC"/>
    <w:rsid w:val="00965211"/>
    <w:rsid w:val="00992DBB"/>
    <w:rsid w:val="009A11BF"/>
    <w:rsid w:val="009C181D"/>
    <w:rsid w:val="009E07B5"/>
    <w:rsid w:val="009E5AA1"/>
    <w:rsid w:val="009E7B59"/>
    <w:rsid w:val="009F7C10"/>
    <w:rsid w:val="00A00C0D"/>
    <w:rsid w:val="00A462EE"/>
    <w:rsid w:val="00A46773"/>
    <w:rsid w:val="00A6639E"/>
    <w:rsid w:val="00AA3EBC"/>
    <w:rsid w:val="00AD614D"/>
    <w:rsid w:val="00AE5692"/>
    <w:rsid w:val="00AF28A2"/>
    <w:rsid w:val="00B34A12"/>
    <w:rsid w:val="00B439FB"/>
    <w:rsid w:val="00B507BE"/>
    <w:rsid w:val="00B51C1C"/>
    <w:rsid w:val="00B54C49"/>
    <w:rsid w:val="00B571AA"/>
    <w:rsid w:val="00B762B8"/>
    <w:rsid w:val="00B868C4"/>
    <w:rsid w:val="00BA7159"/>
    <w:rsid w:val="00BC1C4C"/>
    <w:rsid w:val="00BE71B4"/>
    <w:rsid w:val="00C14A57"/>
    <w:rsid w:val="00C16270"/>
    <w:rsid w:val="00C33240"/>
    <w:rsid w:val="00C56D7B"/>
    <w:rsid w:val="00C56F1D"/>
    <w:rsid w:val="00C57E62"/>
    <w:rsid w:val="00C763D3"/>
    <w:rsid w:val="00C802E1"/>
    <w:rsid w:val="00CA215F"/>
    <w:rsid w:val="00CB00C2"/>
    <w:rsid w:val="00CB64D1"/>
    <w:rsid w:val="00CE49B0"/>
    <w:rsid w:val="00CF7D49"/>
    <w:rsid w:val="00D057BB"/>
    <w:rsid w:val="00D17108"/>
    <w:rsid w:val="00D3609A"/>
    <w:rsid w:val="00D70D4A"/>
    <w:rsid w:val="00D7208D"/>
    <w:rsid w:val="00D864BA"/>
    <w:rsid w:val="00DA1118"/>
    <w:rsid w:val="00E0265B"/>
    <w:rsid w:val="00E028AC"/>
    <w:rsid w:val="00E22023"/>
    <w:rsid w:val="00E225D7"/>
    <w:rsid w:val="00E335AF"/>
    <w:rsid w:val="00E5478B"/>
    <w:rsid w:val="00E749EF"/>
    <w:rsid w:val="00E760D2"/>
    <w:rsid w:val="00E77A9B"/>
    <w:rsid w:val="00E84A6C"/>
    <w:rsid w:val="00EB04B8"/>
    <w:rsid w:val="00F03B1A"/>
    <w:rsid w:val="00F422AC"/>
    <w:rsid w:val="00F70E12"/>
    <w:rsid w:val="00F7542A"/>
    <w:rsid w:val="00F92C83"/>
    <w:rsid w:val="00F975E7"/>
    <w:rsid w:val="00FC51F5"/>
    <w:rsid w:val="00FC5A23"/>
    <w:rsid w:val="00FD2DDF"/>
    <w:rsid w:val="00FD641C"/>
    <w:rsid w:val="00FE3A4C"/>
    <w:rsid w:val="00FE5C5A"/>
    <w:rsid w:val="00FF2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6567</Words>
  <Characters>3744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Ādažu novada pašvaldībai piederoša nekustamā īpašuma "Iļķenes ceļš A" pārņemšanu valsts īpašumā" sākotnējās ietekmes novērtējuma ziņojums (anotācija)</vt:lpstr>
    </vt:vector>
  </TitlesOfParts>
  <Manager>Aizsardzības ministrija</Manager>
  <Company>AM</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Ādažu novada pašvaldībai piederoša nekustamā īpašuma "Iļķenes ceļš A" pārņemšanu valsts īpašumā" sākotnējās ietekmes novērtējuma ziņojums (anotācija)</dc:title>
  <dc:subject>Sākotnējās ietekmes novērtējuma ziņojums (anotācija)</dc:subject>
  <dc:creator>Ināra Buda</dc:creator>
  <dc:description>67335031; Inara.Buda@mod.gov.lv</dc:description>
  <cp:lastModifiedBy>Ināra Buda</cp:lastModifiedBy>
  <cp:revision>20</cp:revision>
  <cp:lastPrinted>2018-07-24T10:43:00Z</cp:lastPrinted>
  <dcterms:created xsi:type="dcterms:W3CDTF">2018-09-12T05:09:00Z</dcterms:created>
  <dcterms:modified xsi:type="dcterms:W3CDTF">2018-09-14T09:12:00Z</dcterms:modified>
</cp:coreProperties>
</file>