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3B" w:rsidRDefault="00497799" w:rsidP="0005725C">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7000B4">
        <w:rPr>
          <w:rFonts w:ascii="Times New Roman" w:hAnsi="Times New Roman" w:cs="Times New Roman"/>
          <w:b/>
          <w:sz w:val="28"/>
          <w:szCs w:val="28"/>
        </w:rPr>
        <w:t>Ministru kabineta noteikumu “Grozījumi Ministru kabineta 2017.gada 28.februāra noteikumos Nr.102 “Noteikumi par o</w:t>
      </w:r>
      <w:r w:rsidRPr="007000B4">
        <w:rPr>
          <w:rFonts w:ascii="Times New Roman" w:eastAsia="Times New Roman" w:hAnsi="Times New Roman" w:cs="Times New Roman"/>
          <w:b/>
          <w:bCs/>
          <w:sz w:val="28"/>
          <w:szCs w:val="28"/>
          <w:lang w:eastAsia="lv-LV"/>
        </w:rPr>
        <w:t>ficiālās statistikas veidlapu paraugiem iepirkumu jomā un veidlapu iesniegšanas un aizpildīšanas kārtību</w:t>
      </w:r>
      <w:r w:rsidRPr="007000B4">
        <w:rPr>
          <w:rFonts w:ascii="Times New Roman" w:hAnsi="Times New Roman" w:cs="Times New Roman"/>
          <w:b/>
          <w:sz w:val="28"/>
          <w:szCs w:val="28"/>
        </w:rPr>
        <w:t>””</w:t>
      </w:r>
      <w:r w:rsidRPr="007000B4">
        <w:rPr>
          <w:rFonts w:ascii="Times New Roman" w:eastAsia="Times New Roman" w:hAnsi="Times New Roman" w:cs="Times New Roman"/>
          <w:b/>
          <w:bCs/>
          <w:sz w:val="28"/>
          <w:szCs w:val="28"/>
          <w:lang w:eastAsia="lv-LV"/>
        </w:rPr>
        <w:t xml:space="preserve"> projekta sākotnējās ietekmes novērtējuma ziņojums (anotācija)</w:t>
      </w:r>
    </w:p>
    <w:p w:rsidR="00144476" w:rsidRDefault="00144476" w:rsidP="0005725C">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44476" w:rsidRPr="00E5323B" w:rsidTr="008458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4476" w:rsidRPr="00144476" w:rsidRDefault="00144476" w:rsidP="00845858">
            <w:pPr>
              <w:spacing w:after="0" w:line="240" w:lineRule="auto"/>
              <w:rPr>
                <w:rFonts w:ascii="Times New Roman" w:eastAsia="Times New Roman" w:hAnsi="Times New Roman" w:cs="Times New Roman"/>
                <w:b/>
                <w:bCs/>
                <w:iCs/>
                <w:sz w:val="24"/>
                <w:szCs w:val="24"/>
                <w:lang w:val="sv-SE" w:eastAsia="lv-LV"/>
              </w:rPr>
            </w:pPr>
            <w:r w:rsidRPr="00144476">
              <w:rPr>
                <w:rFonts w:ascii="Times New Roman" w:eastAsia="Times New Roman" w:hAnsi="Times New Roman" w:cs="Times New Roman"/>
                <w:b/>
                <w:bCs/>
                <w:iCs/>
                <w:sz w:val="24"/>
                <w:szCs w:val="24"/>
                <w:lang w:val="sv-SE" w:eastAsia="lv-LV"/>
              </w:rPr>
              <w:t>Tiesību akta projekta anotācijas kopsavilkums</w:t>
            </w:r>
          </w:p>
        </w:tc>
      </w:tr>
      <w:tr w:rsidR="00144476" w:rsidRPr="00E5323B" w:rsidTr="008458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144476" w:rsidRPr="00144476" w:rsidRDefault="00144476" w:rsidP="00845858">
            <w:pPr>
              <w:spacing w:after="0" w:line="240" w:lineRule="auto"/>
              <w:rPr>
                <w:rFonts w:ascii="Times New Roman" w:eastAsia="Times New Roman" w:hAnsi="Times New Roman" w:cs="Times New Roman"/>
                <w:iCs/>
                <w:sz w:val="24"/>
                <w:szCs w:val="24"/>
                <w:lang w:val="sv-SE" w:eastAsia="lv-LV"/>
              </w:rPr>
            </w:pPr>
            <w:r w:rsidRPr="0014447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44476" w:rsidRPr="00144476" w:rsidRDefault="00144476" w:rsidP="00845858">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Noteikumu projekts šo jomu neskar</w:t>
            </w:r>
          </w:p>
        </w:tc>
      </w:tr>
    </w:tbl>
    <w:p w:rsidR="00144476" w:rsidRPr="00144476" w:rsidRDefault="00144476" w:rsidP="00144476">
      <w:pPr>
        <w:shd w:val="clear" w:color="auto" w:fill="FFFFFF"/>
        <w:spacing w:after="0" w:line="240" w:lineRule="auto"/>
        <w:jc w:val="both"/>
        <w:rPr>
          <w:rFonts w:ascii="Times New Roman" w:eastAsia="Times New Roman" w:hAnsi="Times New Roman" w:cs="Times New Roman"/>
          <w:bCs/>
          <w:sz w:val="28"/>
          <w:szCs w:val="28"/>
          <w:lang w:eastAsia="lv-LV"/>
        </w:rPr>
      </w:pPr>
    </w:p>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7799" w:rsidRPr="007000B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I. Tiesību akta projekta izstrādes nepieciešamība</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497799" w:rsidP="0042578A">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Publisko iepirkumu likuma 77.pants, Sabiedrisko pakalpojumu sniedzēju iepirkumu likuma 83.panta pirmā daļa, Aizsardzības un drošības </w:t>
            </w:r>
            <w:r w:rsidR="00DE6F66" w:rsidRPr="007000B4">
              <w:rPr>
                <w:rFonts w:ascii="Times New Roman" w:eastAsia="Times New Roman" w:hAnsi="Times New Roman" w:cs="Times New Roman"/>
                <w:iCs/>
                <w:sz w:val="24"/>
                <w:szCs w:val="24"/>
                <w:lang w:eastAsia="lv-LV"/>
              </w:rPr>
              <w:t>jomas iepirkumu likuma 71.pants</w:t>
            </w:r>
            <w:r w:rsidR="008B0CA5" w:rsidRPr="007000B4">
              <w:rPr>
                <w:rFonts w:ascii="Times New Roman" w:eastAsia="Times New Roman" w:hAnsi="Times New Roman" w:cs="Times New Roman"/>
                <w:iCs/>
                <w:sz w:val="24"/>
                <w:szCs w:val="24"/>
                <w:lang w:eastAsia="lv-LV"/>
              </w:rPr>
              <w:t>.</w:t>
            </w:r>
            <w:r w:rsidR="00DE6F66" w:rsidRPr="007000B4">
              <w:rPr>
                <w:rFonts w:ascii="Times New Roman" w:eastAsia="Times New Roman" w:hAnsi="Times New Roman" w:cs="Times New Roman"/>
                <w:iCs/>
                <w:sz w:val="24"/>
                <w:szCs w:val="24"/>
                <w:lang w:eastAsia="lv-LV"/>
              </w:rPr>
              <w:t xml:space="preserve"> </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F2687"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E5323B" w:rsidRPr="009F2687" w:rsidRDefault="00E5323B" w:rsidP="009F268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4162D4" w:rsidRPr="007000B4" w:rsidRDefault="00FE2197" w:rsidP="004162D4">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lastRenderedPageBreak/>
              <w:t>Atbilstoši Eiropas Parlamenta un Padomes 2014.gada 26.febru</w:t>
            </w:r>
            <w:r w:rsidR="00D10D81" w:rsidRPr="007000B4">
              <w:rPr>
                <w:rFonts w:ascii="Times New Roman" w:eastAsia="Times New Roman" w:hAnsi="Times New Roman" w:cs="Times New Roman"/>
                <w:iCs/>
                <w:sz w:val="24"/>
                <w:szCs w:val="24"/>
                <w:lang w:eastAsia="lv-LV"/>
              </w:rPr>
              <w:t xml:space="preserve">āra </w:t>
            </w:r>
            <w:r w:rsidRPr="007000B4">
              <w:rPr>
                <w:rFonts w:ascii="Times New Roman" w:eastAsia="Times New Roman" w:hAnsi="Times New Roman" w:cs="Times New Roman"/>
                <w:iCs/>
                <w:sz w:val="24"/>
                <w:szCs w:val="24"/>
                <w:lang w:eastAsia="lv-LV"/>
              </w:rPr>
              <w:t xml:space="preserve">direktīvas 2014/24/ES </w:t>
            </w:r>
            <w:r w:rsidRPr="007000B4">
              <w:rPr>
                <w:rFonts w:ascii="Times New Roman" w:eastAsia="Times New Roman" w:hAnsi="Times New Roman" w:cs="Times New Roman"/>
                <w:i/>
                <w:iCs/>
                <w:sz w:val="24"/>
                <w:szCs w:val="24"/>
                <w:lang w:eastAsia="lv-LV"/>
              </w:rPr>
              <w:t>par publisko iepirkumu un ar ko atceļ Direktīvu 2004/18/EK</w:t>
            </w:r>
            <w:r w:rsidR="00B219FD" w:rsidRPr="007000B4">
              <w:rPr>
                <w:rFonts w:ascii="Times New Roman" w:eastAsia="Times New Roman" w:hAnsi="Times New Roman" w:cs="Times New Roman"/>
                <w:iCs/>
                <w:sz w:val="24"/>
                <w:szCs w:val="24"/>
                <w:lang w:eastAsia="lv-LV"/>
              </w:rPr>
              <w:t>,</w:t>
            </w:r>
            <w:r w:rsidRPr="007000B4">
              <w:rPr>
                <w:rFonts w:ascii="Times New Roman" w:eastAsia="Times New Roman" w:hAnsi="Times New Roman" w:cs="Times New Roman"/>
                <w:iCs/>
                <w:sz w:val="24"/>
                <w:szCs w:val="24"/>
                <w:lang w:eastAsia="lv-LV"/>
              </w:rPr>
              <w:t xml:space="preserve"> Eiropas Parlamenta un Padomes 2014.gada 26.februāra direktīvas 2014/25/ES </w:t>
            </w:r>
            <w:r w:rsidRPr="007000B4">
              <w:rPr>
                <w:rFonts w:ascii="Times New Roman" w:eastAsia="Times New Roman" w:hAnsi="Times New Roman" w:cs="Times New Roman"/>
                <w:i/>
                <w:iCs/>
                <w:sz w:val="24"/>
                <w:szCs w:val="24"/>
                <w:lang w:eastAsia="lv-LV"/>
              </w:rPr>
              <w:t>par iepirkumu, ko īsteno subjekti, kuri darbojas ūdensapgādes, enerģētikas, transporta un pasta pakalpojumu nozarēs, un a</w:t>
            </w:r>
            <w:r w:rsidR="00B219FD" w:rsidRPr="007000B4">
              <w:rPr>
                <w:rFonts w:ascii="Times New Roman" w:eastAsia="Times New Roman" w:hAnsi="Times New Roman" w:cs="Times New Roman"/>
                <w:i/>
                <w:iCs/>
                <w:sz w:val="24"/>
                <w:szCs w:val="24"/>
                <w:lang w:eastAsia="lv-LV"/>
              </w:rPr>
              <w:t>r ko atceļ Direktīvu 2004/17/EK</w:t>
            </w:r>
            <w:r w:rsidR="00281F9B" w:rsidRPr="007000B4">
              <w:rPr>
                <w:rFonts w:ascii="Times New Roman" w:eastAsia="Times New Roman" w:hAnsi="Times New Roman" w:cs="Times New Roman"/>
                <w:iCs/>
                <w:sz w:val="24"/>
                <w:szCs w:val="24"/>
                <w:lang w:eastAsia="lv-LV"/>
              </w:rPr>
              <w:t xml:space="preserve"> </w:t>
            </w:r>
            <w:r w:rsidR="004162D4" w:rsidRPr="007000B4">
              <w:rPr>
                <w:rFonts w:ascii="Times New Roman" w:eastAsia="Times New Roman" w:hAnsi="Times New Roman" w:cs="Times New Roman"/>
                <w:iCs/>
                <w:sz w:val="24"/>
                <w:szCs w:val="24"/>
                <w:lang w:eastAsia="lv-LV"/>
              </w:rPr>
              <w:t xml:space="preserve">prasībām </w:t>
            </w:r>
            <w:r w:rsidRPr="007000B4">
              <w:rPr>
                <w:rFonts w:ascii="Times New Roman" w:eastAsia="Times New Roman" w:hAnsi="Times New Roman" w:cs="Times New Roman"/>
                <w:iCs/>
                <w:sz w:val="24"/>
                <w:szCs w:val="24"/>
                <w:lang w:eastAsia="lv-LV"/>
              </w:rPr>
              <w:t>dalībvalstis Eiropas Komisijai</w:t>
            </w:r>
            <w:r w:rsidR="004162D4" w:rsidRPr="007000B4">
              <w:rPr>
                <w:rFonts w:ascii="Times New Roman" w:eastAsia="Times New Roman" w:hAnsi="Times New Roman" w:cs="Times New Roman"/>
                <w:iCs/>
                <w:sz w:val="24"/>
                <w:szCs w:val="24"/>
                <w:lang w:eastAsia="lv-LV"/>
              </w:rPr>
              <w:t xml:space="preserve"> līdz 2017.gada 18.aprīlim un pēc tam reizi trijos gados</w:t>
            </w:r>
            <w:r w:rsidRPr="007000B4">
              <w:rPr>
                <w:rFonts w:ascii="Times New Roman" w:eastAsia="Times New Roman" w:hAnsi="Times New Roman" w:cs="Times New Roman"/>
                <w:iCs/>
                <w:sz w:val="24"/>
                <w:szCs w:val="24"/>
                <w:lang w:eastAsia="lv-LV"/>
              </w:rPr>
              <w:t xml:space="preserve"> </w:t>
            </w:r>
            <w:r w:rsidR="00281F9B" w:rsidRPr="007000B4">
              <w:rPr>
                <w:rFonts w:ascii="Times New Roman" w:eastAsia="Times New Roman" w:hAnsi="Times New Roman" w:cs="Times New Roman"/>
                <w:iCs/>
                <w:sz w:val="24"/>
                <w:szCs w:val="24"/>
                <w:lang w:eastAsia="lv-LV"/>
              </w:rPr>
              <w:t>ie</w:t>
            </w:r>
            <w:r w:rsidRPr="007000B4">
              <w:rPr>
                <w:rFonts w:ascii="Times New Roman" w:eastAsia="Times New Roman" w:hAnsi="Times New Roman" w:cs="Times New Roman"/>
                <w:iCs/>
                <w:sz w:val="24"/>
                <w:szCs w:val="24"/>
                <w:lang w:eastAsia="lv-LV"/>
              </w:rPr>
              <w:t>sniedz pārraudzības ziņojumu</w:t>
            </w:r>
            <w:r w:rsidR="00D10D81" w:rsidRPr="007000B4">
              <w:rPr>
                <w:rFonts w:ascii="Times New Roman" w:eastAsia="Times New Roman" w:hAnsi="Times New Roman" w:cs="Times New Roman"/>
                <w:iCs/>
                <w:sz w:val="24"/>
                <w:szCs w:val="24"/>
                <w:lang w:eastAsia="lv-LV"/>
              </w:rPr>
              <w:t xml:space="preserve">. </w:t>
            </w:r>
            <w:r w:rsidR="004162D4" w:rsidRPr="007000B4">
              <w:rPr>
                <w:rFonts w:ascii="Times New Roman" w:eastAsia="Times New Roman" w:hAnsi="Times New Roman" w:cs="Times New Roman"/>
                <w:iCs/>
                <w:sz w:val="24"/>
                <w:szCs w:val="24"/>
                <w:lang w:eastAsia="lv-LV"/>
              </w:rPr>
              <w:t xml:space="preserve"> </w:t>
            </w:r>
          </w:p>
          <w:p w:rsidR="004162D4" w:rsidRPr="007000B4" w:rsidRDefault="004162D4" w:rsidP="004162D4">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Saskaņā ar </w:t>
            </w:r>
            <w:r w:rsidR="00D10D81" w:rsidRPr="007000B4">
              <w:rPr>
                <w:rFonts w:ascii="Times New Roman" w:eastAsia="Times New Roman" w:hAnsi="Times New Roman" w:cs="Times New Roman"/>
                <w:iCs/>
                <w:sz w:val="24"/>
                <w:szCs w:val="24"/>
                <w:lang w:eastAsia="lv-LV"/>
              </w:rPr>
              <w:t>Publisko iepirkumu likum</w:t>
            </w:r>
            <w:r w:rsidR="00FB3079" w:rsidRPr="007000B4">
              <w:rPr>
                <w:rFonts w:ascii="Times New Roman" w:eastAsia="Times New Roman" w:hAnsi="Times New Roman" w:cs="Times New Roman"/>
                <w:iCs/>
                <w:sz w:val="24"/>
                <w:szCs w:val="24"/>
                <w:lang w:eastAsia="lv-LV"/>
              </w:rPr>
              <w:t>a</w:t>
            </w:r>
            <w:r w:rsidR="00D9195D" w:rsidRPr="007000B4">
              <w:rPr>
                <w:rFonts w:ascii="Times New Roman" w:eastAsia="Times New Roman" w:hAnsi="Times New Roman" w:cs="Times New Roman"/>
                <w:iCs/>
                <w:sz w:val="24"/>
                <w:szCs w:val="24"/>
                <w:lang w:eastAsia="lv-LV"/>
              </w:rPr>
              <w:t xml:space="preserve"> (</w:t>
            </w:r>
            <w:r w:rsidRPr="007000B4">
              <w:rPr>
                <w:rFonts w:ascii="Times New Roman" w:eastAsia="Times New Roman" w:hAnsi="Times New Roman" w:cs="Times New Roman"/>
                <w:iCs/>
                <w:sz w:val="24"/>
                <w:szCs w:val="24"/>
                <w:lang w:eastAsia="lv-LV"/>
              </w:rPr>
              <w:t xml:space="preserve">turpmāk – </w:t>
            </w:r>
            <w:r w:rsidR="00D9195D" w:rsidRPr="007000B4">
              <w:rPr>
                <w:rFonts w:ascii="Times New Roman" w:eastAsia="Times New Roman" w:hAnsi="Times New Roman" w:cs="Times New Roman"/>
                <w:iCs/>
                <w:sz w:val="24"/>
                <w:szCs w:val="24"/>
                <w:lang w:eastAsia="lv-LV"/>
              </w:rPr>
              <w:t>PIL)</w:t>
            </w:r>
            <w:r w:rsidR="00D10D81" w:rsidRPr="007000B4">
              <w:rPr>
                <w:rFonts w:ascii="Times New Roman" w:eastAsia="Times New Roman" w:hAnsi="Times New Roman" w:cs="Times New Roman"/>
                <w:iCs/>
                <w:sz w:val="24"/>
                <w:szCs w:val="24"/>
                <w:lang w:eastAsia="lv-LV"/>
              </w:rPr>
              <w:t xml:space="preserve"> un Sabiedrisko pakalp</w:t>
            </w:r>
            <w:r w:rsidR="00FB3079" w:rsidRPr="007000B4">
              <w:rPr>
                <w:rFonts w:ascii="Times New Roman" w:eastAsia="Times New Roman" w:hAnsi="Times New Roman" w:cs="Times New Roman"/>
                <w:iCs/>
                <w:sz w:val="24"/>
                <w:szCs w:val="24"/>
                <w:lang w:eastAsia="lv-LV"/>
              </w:rPr>
              <w:t>ojumu sniedzēju iepirkumu likuma</w:t>
            </w:r>
            <w:r w:rsidR="00D9195D" w:rsidRPr="007000B4">
              <w:rPr>
                <w:rFonts w:ascii="Times New Roman" w:eastAsia="Times New Roman" w:hAnsi="Times New Roman" w:cs="Times New Roman"/>
                <w:iCs/>
                <w:sz w:val="24"/>
                <w:szCs w:val="24"/>
                <w:lang w:eastAsia="lv-LV"/>
              </w:rPr>
              <w:t xml:space="preserve"> (</w:t>
            </w:r>
            <w:r w:rsidRPr="007000B4">
              <w:rPr>
                <w:rFonts w:ascii="Times New Roman" w:eastAsia="Times New Roman" w:hAnsi="Times New Roman" w:cs="Times New Roman"/>
                <w:iCs/>
                <w:sz w:val="24"/>
                <w:szCs w:val="24"/>
                <w:lang w:eastAsia="lv-LV"/>
              </w:rPr>
              <w:t xml:space="preserve">turpmāk – </w:t>
            </w:r>
            <w:r w:rsidR="00D9195D" w:rsidRPr="007000B4">
              <w:rPr>
                <w:rFonts w:ascii="Times New Roman" w:eastAsia="Times New Roman" w:hAnsi="Times New Roman" w:cs="Times New Roman"/>
                <w:iCs/>
                <w:sz w:val="24"/>
                <w:szCs w:val="24"/>
                <w:lang w:eastAsia="lv-LV"/>
              </w:rPr>
              <w:t>SPSIL)</w:t>
            </w:r>
            <w:r w:rsidR="00D10D81" w:rsidRPr="007000B4">
              <w:rPr>
                <w:rFonts w:ascii="Times New Roman" w:eastAsia="Times New Roman" w:hAnsi="Times New Roman" w:cs="Times New Roman"/>
                <w:iCs/>
                <w:sz w:val="24"/>
                <w:szCs w:val="24"/>
                <w:lang w:eastAsia="lv-LV"/>
              </w:rPr>
              <w:t xml:space="preserve"> </w:t>
            </w:r>
            <w:r w:rsidR="00FB3079" w:rsidRPr="007000B4">
              <w:rPr>
                <w:rFonts w:ascii="Times New Roman" w:eastAsia="Times New Roman" w:hAnsi="Times New Roman" w:cs="Times New Roman"/>
                <w:iCs/>
                <w:sz w:val="24"/>
                <w:szCs w:val="24"/>
                <w:lang w:eastAsia="lv-LV"/>
              </w:rPr>
              <w:t xml:space="preserve">prasībām </w:t>
            </w:r>
            <w:r w:rsidR="00D9195D" w:rsidRPr="007000B4">
              <w:rPr>
                <w:rFonts w:ascii="Times New Roman" w:eastAsia="Times New Roman" w:hAnsi="Times New Roman" w:cs="Times New Roman"/>
                <w:iCs/>
                <w:sz w:val="24"/>
                <w:szCs w:val="24"/>
                <w:lang w:eastAsia="lv-LV"/>
              </w:rPr>
              <w:t>attiecīgi pasūtītāj</w:t>
            </w:r>
            <w:r w:rsidRPr="007000B4">
              <w:rPr>
                <w:rFonts w:ascii="Times New Roman" w:eastAsia="Times New Roman" w:hAnsi="Times New Roman" w:cs="Times New Roman"/>
                <w:iCs/>
                <w:sz w:val="24"/>
                <w:szCs w:val="24"/>
                <w:lang w:eastAsia="lv-LV"/>
              </w:rPr>
              <w:t>s</w:t>
            </w:r>
            <w:r w:rsidR="00D9195D" w:rsidRPr="007000B4">
              <w:rPr>
                <w:rFonts w:ascii="Times New Roman" w:eastAsia="Times New Roman" w:hAnsi="Times New Roman" w:cs="Times New Roman"/>
                <w:iCs/>
                <w:sz w:val="24"/>
                <w:szCs w:val="24"/>
                <w:lang w:eastAsia="lv-LV"/>
              </w:rPr>
              <w:t xml:space="preserve"> un sabiedrisko pakalpojumu sniedzēj</w:t>
            </w:r>
            <w:r w:rsidRPr="007000B4">
              <w:rPr>
                <w:rFonts w:ascii="Times New Roman" w:eastAsia="Times New Roman" w:hAnsi="Times New Roman" w:cs="Times New Roman"/>
                <w:iCs/>
                <w:sz w:val="24"/>
                <w:szCs w:val="24"/>
                <w:lang w:eastAsia="lv-LV"/>
              </w:rPr>
              <w:t>s</w:t>
            </w:r>
            <w:r w:rsidR="00D9195D" w:rsidRPr="007000B4">
              <w:rPr>
                <w:rFonts w:ascii="Times New Roman" w:eastAsia="Times New Roman" w:hAnsi="Times New Roman" w:cs="Times New Roman"/>
                <w:iCs/>
                <w:sz w:val="24"/>
                <w:szCs w:val="24"/>
                <w:lang w:eastAsia="lv-LV"/>
              </w:rPr>
              <w:t xml:space="preserve"> katru gadu noteiktā laikā Iepirkumu uzraudzības birojam (turpmāk – IUB) </w:t>
            </w:r>
            <w:r w:rsidRPr="007000B4">
              <w:rPr>
                <w:rFonts w:ascii="Times New Roman" w:eastAsia="Times New Roman" w:hAnsi="Times New Roman" w:cs="Times New Roman"/>
                <w:iCs/>
                <w:sz w:val="24"/>
                <w:szCs w:val="24"/>
                <w:lang w:eastAsia="lv-LV"/>
              </w:rPr>
              <w:t xml:space="preserve">iesniedz </w:t>
            </w:r>
            <w:r w:rsidR="00D9195D" w:rsidRPr="007000B4">
              <w:rPr>
                <w:rFonts w:ascii="Times New Roman" w:eastAsia="Times New Roman" w:hAnsi="Times New Roman" w:cs="Times New Roman"/>
                <w:iCs/>
                <w:sz w:val="24"/>
                <w:szCs w:val="24"/>
                <w:lang w:eastAsia="lv-LV"/>
              </w:rPr>
              <w:t>statistikas p</w:t>
            </w:r>
            <w:r w:rsidR="001A3E7C" w:rsidRPr="007000B4">
              <w:rPr>
                <w:rFonts w:ascii="Times New Roman" w:eastAsia="Times New Roman" w:hAnsi="Times New Roman" w:cs="Times New Roman"/>
                <w:iCs/>
                <w:sz w:val="24"/>
                <w:szCs w:val="24"/>
                <w:lang w:eastAsia="lv-LV"/>
              </w:rPr>
              <w:t>ārskatus</w:t>
            </w:r>
            <w:r w:rsidRPr="007000B4">
              <w:rPr>
                <w:rFonts w:ascii="Times New Roman" w:eastAsia="Times New Roman" w:hAnsi="Times New Roman" w:cs="Times New Roman"/>
                <w:iCs/>
                <w:sz w:val="24"/>
                <w:szCs w:val="24"/>
                <w:lang w:eastAsia="lv-LV"/>
              </w:rPr>
              <w:t xml:space="preserve">  Ministru kabineta noteiktā kārtībā</w:t>
            </w:r>
            <w:r w:rsidR="001A3E7C" w:rsidRPr="007000B4">
              <w:rPr>
                <w:rFonts w:ascii="Times New Roman" w:eastAsia="Times New Roman" w:hAnsi="Times New Roman" w:cs="Times New Roman"/>
                <w:iCs/>
                <w:sz w:val="24"/>
                <w:szCs w:val="24"/>
                <w:lang w:eastAsia="lv-LV"/>
              </w:rPr>
              <w:t>.</w:t>
            </w:r>
          </w:p>
          <w:p w:rsidR="00B20ECC" w:rsidRPr="007000B4" w:rsidRDefault="00281F9B" w:rsidP="007000B4">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Ministru kabi</w:t>
            </w:r>
            <w:r w:rsidR="00D9195D" w:rsidRPr="007000B4">
              <w:rPr>
                <w:rFonts w:ascii="Times New Roman" w:eastAsia="Times New Roman" w:hAnsi="Times New Roman" w:cs="Times New Roman"/>
                <w:iCs/>
                <w:sz w:val="24"/>
                <w:szCs w:val="24"/>
                <w:lang w:eastAsia="lv-LV"/>
              </w:rPr>
              <w:t>n</w:t>
            </w:r>
            <w:r w:rsidRPr="007000B4">
              <w:rPr>
                <w:rFonts w:ascii="Times New Roman" w:eastAsia="Times New Roman" w:hAnsi="Times New Roman" w:cs="Times New Roman"/>
                <w:iCs/>
                <w:sz w:val="24"/>
                <w:szCs w:val="24"/>
                <w:lang w:eastAsia="lv-LV"/>
              </w:rPr>
              <w:t xml:space="preserve">eta 2017.gada 28.februāra </w:t>
            </w:r>
            <w:r w:rsidR="00D9195D" w:rsidRPr="007000B4">
              <w:rPr>
                <w:rFonts w:ascii="Times New Roman" w:eastAsia="Times New Roman" w:hAnsi="Times New Roman" w:cs="Times New Roman"/>
                <w:iCs/>
                <w:sz w:val="24"/>
                <w:szCs w:val="24"/>
                <w:lang w:eastAsia="lv-LV"/>
              </w:rPr>
              <w:t>noteikumi Nr.102 “Noteikumi par oficiālās statistikas veidlapu paraugiem iepirkumu jomā un veidlapu iesniegšanas un aizpildīšanas kārtību”</w:t>
            </w:r>
            <w:r w:rsidR="00A83FCE" w:rsidRPr="007000B4">
              <w:rPr>
                <w:rFonts w:ascii="Times New Roman" w:eastAsia="Times New Roman" w:hAnsi="Times New Roman" w:cs="Times New Roman"/>
                <w:iCs/>
                <w:sz w:val="24"/>
                <w:szCs w:val="24"/>
                <w:lang w:eastAsia="lv-LV"/>
              </w:rPr>
              <w:t xml:space="preserve"> (turpmāk – Noteikumi) noteic </w:t>
            </w:r>
            <w:r w:rsidR="00D9195D" w:rsidRPr="007000B4">
              <w:rPr>
                <w:rFonts w:ascii="Times New Roman" w:eastAsia="Times New Roman" w:hAnsi="Times New Roman" w:cs="Times New Roman"/>
                <w:iCs/>
                <w:sz w:val="24"/>
                <w:szCs w:val="24"/>
                <w:lang w:eastAsia="lv-LV"/>
              </w:rPr>
              <w:t>oficiālo statistikas veidlapu paraugus iepirkumu jom</w:t>
            </w:r>
            <w:r w:rsidR="00A83FCE" w:rsidRPr="007000B4">
              <w:rPr>
                <w:rFonts w:ascii="Times New Roman" w:eastAsia="Times New Roman" w:hAnsi="Times New Roman" w:cs="Times New Roman"/>
                <w:iCs/>
                <w:sz w:val="24"/>
                <w:szCs w:val="24"/>
                <w:lang w:eastAsia="lv-LV"/>
              </w:rPr>
              <w:t xml:space="preserve">ā, kā arī šo veidlapu iesniegšanas un aizpildīšanas kārtību. </w:t>
            </w:r>
          </w:p>
          <w:p w:rsidR="00B20ECC" w:rsidRPr="007000B4" w:rsidRDefault="00AB3C17" w:rsidP="00B20ECC">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Šis n</w:t>
            </w:r>
            <w:r w:rsidR="00A83FCE" w:rsidRPr="007000B4">
              <w:rPr>
                <w:rFonts w:ascii="Times New Roman" w:eastAsia="Times New Roman" w:hAnsi="Times New Roman" w:cs="Times New Roman"/>
                <w:iCs/>
                <w:sz w:val="24"/>
                <w:szCs w:val="24"/>
                <w:lang w:eastAsia="lv-LV"/>
              </w:rPr>
              <w:t>oteikumu</w:t>
            </w:r>
            <w:r w:rsidRPr="007000B4">
              <w:rPr>
                <w:rFonts w:ascii="Times New Roman" w:eastAsia="Times New Roman" w:hAnsi="Times New Roman" w:cs="Times New Roman"/>
                <w:iCs/>
                <w:sz w:val="24"/>
                <w:szCs w:val="24"/>
                <w:lang w:eastAsia="lv-LV"/>
              </w:rPr>
              <w:t xml:space="preserve"> </w:t>
            </w:r>
            <w:r w:rsidR="00A83FCE" w:rsidRPr="007000B4">
              <w:rPr>
                <w:rFonts w:ascii="Times New Roman" w:eastAsia="Times New Roman" w:hAnsi="Times New Roman" w:cs="Times New Roman"/>
                <w:iCs/>
                <w:sz w:val="24"/>
                <w:szCs w:val="24"/>
                <w:lang w:eastAsia="lv-LV"/>
              </w:rPr>
              <w:t xml:space="preserve">projekts paredz </w:t>
            </w:r>
            <w:r w:rsidR="00B20ECC" w:rsidRPr="007000B4">
              <w:rPr>
                <w:rFonts w:ascii="Times New Roman" w:eastAsia="Times New Roman" w:hAnsi="Times New Roman" w:cs="Times New Roman"/>
                <w:iCs/>
                <w:sz w:val="24"/>
                <w:szCs w:val="24"/>
                <w:lang w:eastAsia="lv-LV"/>
              </w:rPr>
              <w:t>svītro</w:t>
            </w:r>
            <w:r w:rsidR="00A83FCE" w:rsidRPr="007000B4">
              <w:rPr>
                <w:rFonts w:ascii="Times New Roman" w:eastAsia="Times New Roman" w:hAnsi="Times New Roman" w:cs="Times New Roman"/>
                <w:iCs/>
                <w:sz w:val="24"/>
                <w:szCs w:val="24"/>
                <w:lang w:eastAsia="lv-LV"/>
              </w:rPr>
              <w:t>t Noteikumu</w:t>
            </w:r>
            <w:r w:rsidR="001A3E7C" w:rsidRPr="007000B4">
              <w:rPr>
                <w:rFonts w:ascii="Times New Roman" w:eastAsia="Times New Roman" w:hAnsi="Times New Roman" w:cs="Times New Roman"/>
                <w:iCs/>
                <w:sz w:val="24"/>
                <w:szCs w:val="24"/>
                <w:lang w:eastAsia="lv-LV"/>
              </w:rPr>
              <w:t xml:space="preserve"> 2.4. un</w:t>
            </w:r>
            <w:r w:rsidRPr="007000B4">
              <w:rPr>
                <w:rFonts w:ascii="Times New Roman" w:eastAsia="Times New Roman" w:hAnsi="Times New Roman" w:cs="Times New Roman"/>
                <w:iCs/>
                <w:sz w:val="24"/>
                <w:szCs w:val="24"/>
                <w:lang w:eastAsia="lv-LV"/>
              </w:rPr>
              <w:t xml:space="preserve"> 3.3. apakšnodaļas</w:t>
            </w:r>
            <w:r w:rsidR="001A3E7C" w:rsidRPr="007000B4">
              <w:rPr>
                <w:rFonts w:ascii="Times New Roman" w:eastAsia="Times New Roman" w:hAnsi="Times New Roman" w:cs="Times New Roman"/>
                <w:iCs/>
                <w:sz w:val="24"/>
                <w:szCs w:val="24"/>
                <w:lang w:eastAsia="lv-LV"/>
              </w:rPr>
              <w:t>, tādējādi no Noteikumu 1.pielikum</w:t>
            </w:r>
            <w:r w:rsidRPr="007000B4">
              <w:rPr>
                <w:rFonts w:ascii="Times New Roman" w:eastAsia="Times New Roman" w:hAnsi="Times New Roman" w:cs="Times New Roman"/>
                <w:iCs/>
                <w:sz w:val="24"/>
                <w:szCs w:val="24"/>
                <w:lang w:eastAsia="lv-LV"/>
              </w:rPr>
              <w:t>ā</w:t>
            </w:r>
            <w:r w:rsidR="001A3E7C" w:rsidRPr="007000B4">
              <w:rPr>
                <w:rFonts w:ascii="Times New Roman" w:eastAsia="Times New Roman" w:hAnsi="Times New Roman" w:cs="Times New Roman"/>
                <w:iCs/>
                <w:sz w:val="24"/>
                <w:szCs w:val="24"/>
                <w:lang w:eastAsia="lv-LV"/>
              </w:rPr>
              <w:t xml:space="preserve"> “Publisko iepirkumu gada pārskats par 20__.gadu” (1-PIL) un 3.pielikum</w:t>
            </w:r>
            <w:r w:rsidRPr="007000B4">
              <w:rPr>
                <w:rFonts w:ascii="Times New Roman" w:eastAsia="Times New Roman" w:hAnsi="Times New Roman" w:cs="Times New Roman"/>
                <w:iCs/>
                <w:sz w:val="24"/>
                <w:szCs w:val="24"/>
                <w:lang w:eastAsia="lv-LV"/>
              </w:rPr>
              <w:t>ā</w:t>
            </w:r>
            <w:r w:rsidR="001A3E7C" w:rsidRPr="007000B4">
              <w:rPr>
                <w:rFonts w:ascii="Times New Roman" w:eastAsia="Times New Roman" w:hAnsi="Times New Roman" w:cs="Times New Roman"/>
                <w:iCs/>
                <w:sz w:val="24"/>
                <w:szCs w:val="24"/>
                <w:lang w:eastAsia="lv-LV"/>
              </w:rPr>
              <w:t xml:space="preserve"> “Pārskats par sabiedrisko pakalpojumu sniedzēju iepirkumiem par 20__.gadu” (2-SPSIL)</w:t>
            </w:r>
            <w:r w:rsidRPr="007000B4">
              <w:rPr>
                <w:rFonts w:ascii="Times New Roman" w:eastAsia="Times New Roman" w:hAnsi="Times New Roman" w:cs="Times New Roman"/>
                <w:iCs/>
                <w:sz w:val="24"/>
                <w:szCs w:val="24"/>
                <w:lang w:eastAsia="lv-LV"/>
              </w:rPr>
              <w:t xml:space="preserve"> </w:t>
            </w:r>
            <w:r w:rsidRPr="007000B4">
              <w:rPr>
                <w:rFonts w:ascii="Times New Roman" w:eastAsia="Times New Roman" w:hAnsi="Times New Roman" w:cs="Times New Roman"/>
                <w:b/>
                <w:iCs/>
                <w:sz w:val="24"/>
                <w:szCs w:val="24"/>
                <w:lang w:eastAsia="lv-LV"/>
              </w:rPr>
              <w:t xml:space="preserve">esošajām </w:t>
            </w:r>
            <w:r w:rsidRPr="007000B4">
              <w:rPr>
                <w:rFonts w:ascii="Times New Roman" w:eastAsia="Times New Roman" w:hAnsi="Times New Roman" w:cs="Times New Roman"/>
                <w:b/>
                <w:iCs/>
                <w:sz w:val="24"/>
                <w:szCs w:val="24"/>
                <w:lang w:eastAsia="lv-LV"/>
              </w:rPr>
              <w:lastRenderedPageBreak/>
              <w:t>statistikas veidlapām</w:t>
            </w:r>
            <w:r w:rsidR="001A3E7C" w:rsidRPr="007000B4">
              <w:rPr>
                <w:rFonts w:ascii="Times New Roman" w:eastAsia="Times New Roman" w:hAnsi="Times New Roman" w:cs="Times New Roman"/>
                <w:b/>
                <w:iCs/>
                <w:sz w:val="24"/>
                <w:szCs w:val="24"/>
                <w:lang w:eastAsia="lv-LV"/>
              </w:rPr>
              <w:t xml:space="preserve"> tiek svītrotas pozīcijas, kurās jānorāda informācija par iepirkumiem, kuru līgumcena ir vienāda ar Eiropas Savienības līgumcenu robežu vai lielāka par to.</w:t>
            </w:r>
            <w:r w:rsidR="001A3E7C" w:rsidRPr="007000B4">
              <w:rPr>
                <w:rFonts w:ascii="Times New Roman" w:eastAsia="Times New Roman" w:hAnsi="Times New Roman" w:cs="Times New Roman"/>
                <w:iCs/>
                <w:sz w:val="24"/>
                <w:szCs w:val="24"/>
                <w:lang w:eastAsia="lv-LV"/>
              </w:rPr>
              <w:t xml:space="preserve"> Proti, statistikas veidlapās Nr.1-PIL un Nr.2-SPSIL attiecīgi pasūtītājam un sabiedrisko pakalpojumu sniedzējam vairs nav nepieciešams norādīt informāciju par iepirkumiem, kuru līgumcena ir vienāda ar Eiropas Savienības </w:t>
            </w:r>
            <w:r w:rsidR="00802F37" w:rsidRPr="007000B4">
              <w:rPr>
                <w:rFonts w:ascii="Times New Roman" w:eastAsia="Times New Roman" w:hAnsi="Times New Roman" w:cs="Times New Roman"/>
                <w:iCs/>
                <w:sz w:val="24"/>
                <w:szCs w:val="24"/>
                <w:lang w:eastAsia="lv-LV"/>
              </w:rPr>
              <w:t>līgumcenu robežu vai lielāka</w:t>
            </w:r>
            <w:r w:rsidRPr="007000B4">
              <w:rPr>
                <w:rFonts w:ascii="Times New Roman" w:eastAsia="Times New Roman" w:hAnsi="Times New Roman" w:cs="Times New Roman"/>
                <w:iCs/>
                <w:sz w:val="24"/>
                <w:szCs w:val="24"/>
                <w:lang w:eastAsia="lv-LV"/>
              </w:rPr>
              <w:t xml:space="preserve"> par to, jo šo informāciju IUB </w:t>
            </w:r>
            <w:r w:rsidR="00802F37" w:rsidRPr="007000B4">
              <w:rPr>
                <w:rFonts w:ascii="Times New Roman" w:eastAsia="Times New Roman" w:hAnsi="Times New Roman" w:cs="Times New Roman"/>
                <w:iCs/>
                <w:sz w:val="24"/>
                <w:szCs w:val="24"/>
                <w:lang w:eastAsia="lv-LV"/>
              </w:rPr>
              <w:t>var iegūt no IUB tīmekļvietnē publicētajiem paziņojumiem.</w:t>
            </w:r>
          </w:p>
          <w:p w:rsidR="009062EE" w:rsidRPr="007000B4" w:rsidRDefault="00281F9B" w:rsidP="009062EE">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Tādējādi ar šajā noteikumu projektā paredzētajiem grozījumiem tiek samazināts </w:t>
            </w:r>
            <w:r w:rsidR="00351493" w:rsidRPr="007000B4">
              <w:rPr>
                <w:rFonts w:ascii="Times New Roman" w:eastAsia="Times New Roman" w:hAnsi="Times New Roman" w:cs="Times New Roman"/>
                <w:iCs/>
                <w:sz w:val="24"/>
                <w:szCs w:val="24"/>
                <w:lang w:eastAsia="lv-LV"/>
              </w:rPr>
              <w:t>pasūtītāju</w:t>
            </w:r>
            <w:r w:rsidR="00B20ECC" w:rsidRPr="007000B4">
              <w:rPr>
                <w:rFonts w:ascii="Times New Roman" w:eastAsia="Times New Roman" w:hAnsi="Times New Roman" w:cs="Times New Roman"/>
                <w:iCs/>
                <w:sz w:val="24"/>
                <w:szCs w:val="24"/>
                <w:lang w:eastAsia="lv-LV"/>
              </w:rPr>
              <w:t xml:space="preserve"> un sabiedrisko pakalpojumu sniedzēju, kuri veikuši iepirkumus attiecīgi PIL un SPSIL kārtībā, </w:t>
            </w:r>
            <w:r w:rsidR="00351493" w:rsidRPr="007000B4">
              <w:rPr>
                <w:rFonts w:ascii="Times New Roman" w:eastAsia="Times New Roman" w:hAnsi="Times New Roman" w:cs="Times New Roman"/>
                <w:iCs/>
                <w:sz w:val="24"/>
                <w:szCs w:val="24"/>
                <w:lang w:eastAsia="lv-LV"/>
              </w:rPr>
              <w:t xml:space="preserve"> </w:t>
            </w:r>
            <w:r w:rsidRPr="007000B4">
              <w:rPr>
                <w:rFonts w:ascii="Times New Roman" w:eastAsia="Times New Roman" w:hAnsi="Times New Roman" w:cs="Times New Roman"/>
                <w:iCs/>
                <w:sz w:val="24"/>
                <w:szCs w:val="24"/>
                <w:lang w:eastAsia="lv-LV"/>
              </w:rPr>
              <w:t>pienākumu</w:t>
            </w:r>
            <w:r w:rsidR="00351493" w:rsidRPr="007000B4">
              <w:rPr>
                <w:rFonts w:ascii="Times New Roman" w:eastAsia="Times New Roman" w:hAnsi="Times New Roman" w:cs="Times New Roman"/>
                <w:iCs/>
                <w:sz w:val="24"/>
                <w:szCs w:val="24"/>
                <w:lang w:eastAsia="lv-LV"/>
              </w:rPr>
              <w:t xml:space="preserve"> apjoms</w:t>
            </w:r>
            <w:r w:rsidR="00BB5458" w:rsidRPr="007000B4">
              <w:rPr>
                <w:rFonts w:ascii="Times New Roman" w:eastAsia="Times New Roman" w:hAnsi="Times New Roman" w:cs="Times New Roman"/>
                <w:iCs/>
                <w:sz w:val="24"/>
                <w:szCs w:val="24"/>
                <w:lang w:eastAsia="lv-LV"/>
              </w:rPr>
              <w:t xml:space="preserve"> attiecībā uz informācijas sniegšanu</w:t>
            </w:r>
            <w:r w:rsidR="00B20ECC" w:rsidRPr="007000B4">
              <w:rPr>
                <w:rFonts w:ascii="Times New Roman" w:eastAsia="Times New Roman" w:hAnsi="Times New Roman" w:cs="Times New Roman"/>
                <w:iCs/>
                <w:sz w:val="24"/>
                <w:szCs w:val="24"/>
                <w:lang w:eastAsia="lv-LV"/>
              </w:rPr>
              <w:t>.</w:t>
            </w:r>
          </w:p>
          <w:p w:rsidR="00795AD5" w:rsidRPr="007000B4" w:rsidRDefault="009062EE" w:rsidP="00CF62A7">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Š</w:t>
            </w:r>
            <w:r w:rsidR="00F714D9" w:rsidRPr="007000B4">
              <w:rPr>
                <w:rFonts w:ascii="Times New Roman" w:eastAsia="Times New Roman" w:hAnsi="Times New Roman" w:cs="Times New Roman"/>
                <w:iCs/>
                <w:sz w:val="24"/>
                <w:szCs w:val="24"/>
                <w:lang w:eastAsia="lv-LV"/>
              </w:rPr>
              <w:t>ādas izmaiņas</w:t>
            </w:r>
            <w:r w:rsidR="00BB5458" w:rsidRPr="007000B4">
              <w:rPr>
                <w:rFonts w:ascii="Times New Roman" w:eastAsia="Times New Roman" w:hAnsi="Times New Roman" w:cs="Times New Roman"/>
                <w:iCs/>
                <w:sz w:val="24"/>
                <w:szCs w:val="24"/>
                <w:lang w:eastAsia="lv-LV"/>
              </w:rPr>
              <w:t xml:space="preserve"> netiek veikt</w:t>
            </w:r>
            <w:r w:rsidR="00F714D9" w:rsidRPr="007000B4">
              <w:rPr>
                <w:rFonts w:ascii="Times New Roman" w:eastAsia="Times New Roman" w:hAnsi="Times New Roman" w:cs="Times New Roman"/>
                <w:iCs/>
                <w:sz w:val="24"/>
                <w:szCs w:val="24"/>
                <w:lang w:eastAsia="lv-LV"/>
              </w:rPr>
              <w:t>as</w:t>
            </w:r>
            <w:r w:rsidR="00BB5458" w:rsidRPr="007000B4">
              <w:rPr>
                <w:rFonts w:ascii="Times New Roman" w:eastAsia="Times New Roman" w:hAnsi="Times New Roman" w:cs="Times New Roman"/>
                <w:iCs/>
                <w:sz w:val="24"/>
                <w:szCs w:val="24"/>
                <w:lang w:eastAsia="lv-LV"/>
              </w:rPr>
              <w:t xml:space="preserve"> Noteikumu 2.pielikum</w:t>
            </w:r>
            <w:r w:rsidR="00763E51" w:rsidRPr="007000B4">
              <w:rPr>
                <w:rFonts w:ascii="Times New Roman" w:eastAsia="Times New Roman" w:hAnsi="Times New Roman" w:cs="Times New Roman"/>
                <w:iCs/>
                <w:sz w:val="24"/>
                <w:szCs w:val="24"/>
                <w:lang w:eastAsia="lv-LV"/>
              </w:rPr>
              <w:t>ā</w:t>
            </w:r>
            <w:r w:rsidR="00F714D9" w:rsidRPr="007000B4">
              <w:rPr>
                <w:rFonts w:ascii="Times New Roman" w:eastAsia="Times New Roman" w:hAnsi="Times New Roman" w:cs="Times New Roman"/>
                <w:iCs/>
                <w:sz w:val="24"/>
                <w:szCs w:val="24"/>
                <w:lang w:eastAsia="lv-LV"/>
              </w:rPr>
              <w:t xml:space="preserve"> esošajā veidlapā</w:t>
            </w:r>
            <w:r w:rsidR="00BB5458" w:rsidRPr="007000B4">
              <w:rPr>
                <w:rFonts w:ascii="Times New Roman" w:eastAsia="Times New Roman" w:hAnsi="Times New Roman" w:cs="Times New Roman"/>
                <w:iCs/>
                <w:sz w:val="24"/>
                <w:szCs w:val="24"/>
                <w:lang w:eastAsia="lv-LV"/>
              </w:rPr>
              <w:t xml:space="preserve"> “Pārskats par pasūtītāju veiktajiem iepirkumiem aizsardzības un drošības jomā par 20__.gadu” (3-ADJIL)</w:t>
            </w:r>
            <w:r w:rsidR="00763E51" w:rsidRPr="007000B4">
              <w:rPr>
                <w:rFonts w:ascii="Times New Roman" w:eastAsia="Times New Roman" w:hAnsi="Times New Roman" w:cs="Times New Roman"/>
                <w:iCs/>
                <w:sz w:val="24"/>
                <w:szCs w:val="24"/>
                <w:lang w:eastAsia="lv-LV"/>
              </w:rPr>
              <w:t xml:space="preserve"> un 4.pielikumā esošajā veidlapā “Pārskats par sabiedrisko pakalpojumu sniedzēju veiktajiem iepirkumiem aizsardzības un drošības jomā par 20__.gadu” (4-ADJIL/SPSIL)</w:t>
            </w:r>
            <w:r w:rsidR="00863714" w:rsidRPr="007000B4">
              <w:rPr>
                <w:rFonts w:ascii="Times New Roman" w:eastAsia="Times New Roman" w:hAnsi="Times New Roman" w:cs="Times New Roman"/>
                <w:iCs/>
                <w:sz w:val="24"/>
                <w:szCs w:val="24"/>
                <w:lang w:eastAsia="lv-LV"/>
              </w:rPr>
              <w:t xml:space="preserve">, </w:t>
            </w:r>
            <w:r w:rsidR="00763E51" w:rsidRPr="007000B4">
              <w:rPr>
                <w:rFonts w:ascii="Times New Roman" w:eastAsia="Times New Roman" w:hAnsi="Times New Roman" w:cs="Times New Roman"/>
                <w:iCs/>
                <w:sz w:val="24"/>
                <w:szCs w:val="24"/>
                <w:lang w:eastAsia="lv-LV"/>
              </w:rPr>
              <w:t>jo</w:t>
            </w:r>
            <w:r w:rsidR="00863714" w:rsidRPr="007000B4">
              <w:rPr>
                <w:rFonts w:ascii="Times New Roman" w:eastAsia="Times New Roman" w:hAnsi="Times New Roman" w:cs="Times New Roman"/>
                <w:iCs/>
                <w:sz w:val="24"/>
                <w:szCs w:val="24"/>
                <w:lang w:eastAsia="lv-LV"/>
              </w:rPr>
              <w:t xml:space="preserve"> saskaņā ar</w:t>
            </w:r>
            <w:r w:rsidR="00F714D9" w:rsidRPr="007000B4">
              <w:rPr>
                <w:rFonts w:ascii="Times New Roman" w:eastAsia="Times New Roman" w:hAnsi="Times New Roman" w:cs="Times New Roman"/>
                <w:iCs/>
                <w:sz w:val="24"/>
                <w:szCs w:val="24"/>
                <w:lang w:eastAsia="lv-LV"/>
              </w:rPr>
              <w:t xml:space="preserve"> </w:t>
            </w:r>
            <w:r w:rsidR="00CF62A7" w:rsidRPr="007000B4">
              <w:rPr>
                <w:rFonts w:ascii="Times New Roman" w:eastAsia="Times New Roman" w:hAnsi="Times New Roman" w:cs="Times New Roman"/>
                <w:iCs/>
                <w:sz w:val="24"/>
                <w:szCs w:val="24"/>
                <w:lang w:eastAsia="lv-LV"/>
              </w:rPr>
              <w:t xml:space="preserve">Aizsardzības un drošības jomas iepirkumu likumu (turpmāk – </w:t>
            </w:r>
            <w:r w:rsidR="00F714D9" w:rsidRPr="007000B4">
              <w:rPr>
                <w:rFonts w:ascii="Times New Roman" w:eastAsia="Times New Roman" w:hAnsi="Times New Roman" w:cs="Times New Roman"/>
                <w:iCs/>
                <w:sz w:val="24"/>
                <w:szCs w:val="24"/>
                <w:lang w:eastAsia="lv-LV"/>
              </w:rPr>
              <w:t>ADJIL</w:t>
            </w:r>
            <w:r w:rsidR="00CF62A7" w:rsidRPr="007000B4">
              <w:rPr>
                <w:rFonts w:ascii="Times New Roman" w:eastAsia="Times New Roman" w:hAnsi="Times New Roman" w:cs="Times New Roman"/>
                <w:iCs/>
                <w:sz w:val="24"/>
                <w:szCs w:val="24"/>
                <w:lang w:eastAsia="lv-LV"/>
              </w:rPr>
              <w:t>)</w:t>
            </w:r>
            <w:r w:rsidR="00F714D9" w:rsidRPr="007000B4">
              <w:rPr>
                <w:rFonts w:ascii="Times New Roman" w:eastAsia="Times New Roman" w:hAnsi="Times New Roman" w:cs="Times New Roman"/>
                <w:iCs/>
                <w:sz w:val="24"/>
                <w:szCs w:val="24"/>
                <w:lang w:eastAsia="lv-LV"/>
              </w:rPr>
              <w:t xml:space="preserve"> </w:t>
            </w:r>
            <w:r w:rsidR="005B6112" w:rsidRPr="007000B4">
              <w:rPr>
                <w:rFonts w:ascii="Times New Roman" w:eastAsia="Times New Roman" w:hAnsi="Times New Roman" w:cs="Times New Roman"/>
                <w:iCs/>
                <w:sz w:val="24"/>
                <w:szCs w:val="24"/>
                <w:lang w:eastAsia="lv-LV"/>
              </w:rPr>
              <w:t>paziņojumu par iepirkuma procedūras rezultātiem</w:t>
            </w:r>
            <w:r w:rsidR="00863714" w:rsidRPr="007000B4">
              <w:rPr>
                <w:rFonts w:ascii="Times New Roman" w:eastAsia="Times New Roman" w:hAnsi="Times New Roman" w:cs="Times New Roman"/>
                <w:iCs/>
                <w:sz w:val="24"/>
                <w:szCs w:val="24"/>
                <w:lang w:eastAsia="lv-LV"/>
              </w:rPr>
              <w:t xml:space="preserve"> var</w:t>
            </w:r>
            <w:r w:rsidR="005B6112" w:rsidRPr="007000B4">
              <w:rPr>
                <w:rFonts w:ascii="Times New Roman" w:eastAsia="Times New Roman" w:hAnsi="Times New Roman" w:cs="Times New Roman"/>
                <w:iCs/>
                <w:sz w:val="24"/>
                <w:szCs w:val="24"/>
                <w:lang w:eastAsia="lv-LV"/>
              </w:rPr>
              <w:t xml:space="preserve"> publicēt gan pirms, g</w:t>
            </w:r>
            <w:r w:rsidR="00863714" w:rsidRPr="007000B4">
              <w:rPr>
                <w:rFonts w:ascii="Times New Roman" w:eastAsia="Times New Roman" w:hAnsi="Times New Roman" w:cs="Times New Roman"/>
                <w:iCs/>
                <w:sz w:val="24"/>
                <w:szCs w:val="24"/>
                <w:lang w:eastAsia="lv-LV"/>
              </w:rPr>
              <w:t>an pēc līguma noslēgšanas.</w:t>
            </w:r>
            <w:r w:rsidR="005B6112" w:rsidRPr="007000B4">
              <w:rPr>
                <w:rFonts w:ascii="Times New Roman" w:eastAsia="Times New Roman" w:hAnsi="Times New Roman" w:cs="Times New Roman"/>
                <w:iCs/>
                <w:sz w:val="24"/>
                <w:szCs w:val="24"/>
                <w:lang w:eastAsia="lv-LV"/>
              </w:rPr>
              <w:t xml:space="preserve"> </w:t>
            </w:r>
            <w:r w:rsidR="00863714" w:rsidRPr="007000B4">
              <w:rPr>
                <w:rFonts w:ascii="Times New Roman" w:eastAsia="Times New Roman" w:hAnsi="Times New Roman" w:cs="Times New Roman"/>
                <w:iCs/>
                <w:sz w:val="24"/>
                <w:szCs w:val="24"/>
                <w:lang w:eastAsia="lv-LV"/>
              </w:rPr>
              <w:t xml:space="preserve">Attiecīgi </w:t>
            </w:r>
            <w:r w:rsidR="005B6112" w:rsidRPr="007000B4">
              <w:rPr>
                <w:rFonts w:ascii="Times New Roman" w:eastAsia="Times New Roman" w:hAnsi="Times New Roman" w:cs="Times New Roman"/>
                <w:iCs/>
                <w:sz w:val="24"/>
                <w:szCs w:val="24"/>
                <w:lang w:eastAsia="lv-LV"/>
              </w:rPr>
              <w:t>IUB, sagatavojot statistikas atskaiti (kura iesniedzama Eiropas Komisijai saskaņā ar Eiropas Parlamenta un Padomes 2009.gada 13.jūlija direktīvas 2009/81/EK</w:t>
            </w:r>
            <w:r w:rsidR="00FB3079" w:rsidRPr="007000B4">
              <w:rPr>
                <w:rFonts w:ascii="Times New Roman" w:eastAsia="Times New Roman" w:hAnsi="Times New Roman" w:cs="Times New Roman"/>
                <w:iCs/>
                <w:sz w:val="24"/>
                <w:szCs w:val="24"/>
                <w:lang w:eastAsia="lv-LV"/>
              </w:rPr>
              <w:t xml:space="preserve">, </w:t>
            </w:r>
            <w:r w:rsidR="00FB3079" w:rsidRPr="007000B4">
              <w:rPr>
                <w:rFonts w:ascii="Times New Roman" w:eastAsia="Times New Roman" w:hAnsi="Times New Roman" w:cs="Times New Roman"/>
                <w:i/>
                <w:iCs/>
                <w:sz w:val="24"/>
                <w:szCs w:val="24"/>
                <w:lang w:eastAsia="lv-LV"/>
              </w:rPr>
              <w:t>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r w:rsidR="00FB3079" w:rsidRPr="007000B4">
              <w:rPr>
                <w:rFonts w:ascii="Times New Roman" w:eastAsia="Times New Roman" w:hAnsi="Times New Roman" w:cs="Times New Roman"/>
                <w:iCs/>
                <w:sz w:val="24"/>
                <w:szCs w:val="24"/>
                <w:lang w:eastAsia="lv-LV"/>
              </w:rPr>
              <w:t xml:space="preserve"> prasībām</w:t>
            </w:r>
            <w:r w:rsidR="005B6112" w:rsidRPr="007000B4">
              <w:rPr>
                <w:rFonts w:ascii="Times New Roman" w:eastAsia="Times New Roman" w:hAnsi="Times New Roman" w:cs="Times New Roman"/>
                <w:iCs/>
                <w:sz w:val="24"/>
                <w:szCs w:val="24"/>
                <w:lang w:eastAsia="lv-LV"/>
              </w:rPr>
              <w:t>) par veikt</w:t>
            </w:r>
            <w:r w:rsidR="00863714" w:rsidRPr="007000B4">
              <w:rPr>
                <w:rFonts w:ascii="Times New Roman" w:eastAsia="Times New Roman" w:hAnsi="Times New Roman" w:cs="Times New Roman"/>
                <w:iCs/>
                <w:sz w:val="24"/>
                <w:szCs w:val="24"/>
                <w:lang w:eastAsia="lv-LV"/>
              </w:rPr>
              <w:t>ajie</w:t>
            </w:r>
            <w:r w:rsidR="005B6112" w:rsidRPr="007000B4">
              <w:rPr>
                <w:rFonts w:ascii="Times New Roman" w:eastAsia="Times New Roman" w:hAnsi="Times New Roman" w:cs="Times New Roman"/>
                <w:iCs/>
                <w:sz w:val="24"/>
                <w:szCs w:val="24"/>
                <w:lang w:eastAsia="lv-LV"/>
              </w:rPr>
              <w:t>m iepirkumiem ADJIL kārtībā, nav iespējams izmantot tā rīcībā jau esošu informāciju no publicētajiem paziņojumiem</w:t>
            </w:r>
            <w:r w:rsidR="00863714" w:rsidRPr="007000B4">
              <w:rPr>
                <w:rFonts w:ascii="Times New Roman" w:eastAsia="Times New Roman" w:hAnsi="Times New Roman" w:cs="Times New Roman"/>
                <w:iCs/>
                <w:sz w:val="24"/>
                <w:szCs w:val="24"/>
                <w:lang w:eastAsia="lv-LV"/>
              </w:rPr>
              <w:t>,</w:t>
            </w:r>
            <w:r w:rsidR="00763E51" w:rsidRPr="007000B4">
              <w:rPr>
                <w:rFonts w:ascii="Times New Roman" w:eastAsia="Times New Roman" w:hAnsi="Times New Roman" w:cs="Times New Roman"/>
                <w:iCs/>
                <w:sz w:val="24"/>
                <w:szCs w:val="24"/>
                <w:lang w:eastAsia="lv-LV"/>
              </w:rPr>
              <w:t xml:space="preserve"> un šo statistikas informāciju ir jāiegūst no pasūtītāju</w:t>
            </w:r>
            <w:r w:rsidR="00863714" w:rsidRPr="007000B4">
              <w:rPr>
                <w:rFonts w:ascii="Times New Roman" w:eastAsia="Times New Roman" w:hAnsi="Times New Roman" w:cs="Times New Roman"/>
                <w:iCs/>
                <w:sz w:val="24"/>
                <w:szCs w:val="24"/>
                <w:lang w:eastAsia="lv-LV"/>
              </w:rPr>
              <w:t xml:space="preserve"> un sabiedrisko pakalpojumu sniedzēju</w:t>
            </w:r>
            <w:r w:rsidR="00763E51" w:rsidRPr="007000B4">
              <w:rPr>
                <w:rFonts w:ascii="Times New Roman" w:eastAsia="Times New Roman" w:hAnsi="Times New Roman" w:cs="Times New Roman"/>
                <w:iCs/>
                <w:sz w:val="24"/>
                <w:szCs w:val="24"/>
                <w:lang w:eastAsia="lv-LV"/>
              </w:rPr>
              <w:t xml:space="preserve"> iesniegtajām veidlapām. Savukārt PIL un SPSIL gadījumā paziņojumi par līguma slēgšanas tiesību piešķiršanu tiek publicēti IUB tīmekļvietnē pēc līguma noslēgšanas, kas dod iespēju izmantot IUB rīcībā esošu informāciju no publicētajiem paziņojumiem pārraudzības ziņojuma sagatavošan</w:t>
            </w:r>
            <w:r w:rsidR="00863F4A" w:rsidRPr="007000B4">
              <w:rPr>
                <w:rFonts w:ascii="Times New Roman" w:eastAsia="Times New Roman" w:hAnsi="Times New Roman" w:cs="Times New Roman"/>
                <w:iCs/>
                <w:sz w:val="24"/>
                <w:szCs w:val="24"/>
                <w:lang w:eastAsia="lv-LV"/>
              </w:rPr>
              <w:t>ai</w:t>
            </w:r>
            <w:r w:rsidR="00763E51" w:rsidRPr="007000B4">
              <w:rPr>
                <w:rFonts w:ascii="Times New Roman" w:eastAsia="Times New Roman" w:hAnsi="Times New Roman" w:cs="Times New Roman"/>
                <w:iCs/>
                <w:sz w:val="24"/>
                <w:szCs w:val="24"/>
                <w:lang w:eastAsia="lv-LV"/>
              </w:rPr>
              <w:t>.</w:t>
            </w:r>
          </w:p>
          <w:p w:rsidR="00CF62A7" w:rsidRPr="007000B4" w:rsidRDefault="00763E51" w:rsidP="00CF62A7">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Savukārt šādas izmaiņas </w:t>
            </w:r>
            <w:r w:rsidR="003428C9" w:rsidRPr="007000B4">
              <w:rPr>
                <w:rFonts w:ascii="Times New Roman" w:eastAsia="Times New Roman" w:hAnsi="Times New Roman" w:cs="Times New Roman"/>
                <w:iCs/>
                <w:sz w:val="24"/>
                <w:szCs w:val="24"/>
                <w:lang w:eastAsia="lv-LV"/>
              </w:rPr>
              <w:t>nav nepieciešams veikt</w:t>
            </w:r>
            <w:r w:rsidRPr="007000B4">
              <w:rPr>
                <w:rFonts w:ascii="Times New Roman" w:eastAsia="Times New Roman" w:hAnsi="Times New Roman" w:cs="Times New Roman"/>
                <w:iCs/>
                <w:sz w:val="24"/>
                <w:szCs w:val="24"/>
                <w:lang w:eastAsia="lv-LV"/>
              </w:rPr>
              <w:t xml:space="preserve"> Noteikumu 5.pielikumā esošajā veidlapā “Pārskats </w:t>
            </w:r>
            <w:r w:rsidR="00C704DE" w:rsidRPr="007000B4">
              <w:rPr>
                <w:rFonts w:ascii="Times New Roman" w:eastAsia="Times New Roman" w:hAnsi="Times New Roman" w:cs="Times New Roman"/>
                <w:iCs/>
                <w:sz w:val="24"/>
                <w:szCs w:val="24"/>
                <w:lang w:eastAsia="lv-LV"/>
              </w:rPr>
              <w:t>par koncesijas līgumiem par 20__</w:t>
            </w:r>
            <w:r w:rsidRPr="007000B4">
              <w:rPr>
                <w:rFonts w:ascii="Times New Roman" w:eastAsia="Times New Roman" w:hAnsi="Times New Roman" w:cs="Times New Roman"/>
                <w:iCs/>
                <w:sz w:val="24"/>
                <w:szCs w:val="24"/>
                <w:lang w:eastAsia="lv-LV"/>
              </w:rPr>
              <w:t>.gadu” (</w:t>
            </w:r>
            <w:r w:rsidR="00C953FD" w:rsidRPr="007000B4">
              <w:rPr>
                <w:rFonts w:ascii="Times New Roman" w:eastAsia="Times New Roman" w:hAnsi="Times New Roman" w:cs="Times New Roman"/>
                <w:iCs/>
                <w:sz w:val="24"/>
                <w:szCs w:val="24"/>
                <w:lang w:eastAsia="lv-LV"/>
              </w:rPr>
              <w:t xml:space="preserve">5-PPPL), </w:t>
            </w:r>
            <w:r w:rsidR="00795AD5" w:rsidRPr="007000B4">
              <w:rPr>
                <w:rFonts w:ascii="Times New Roman" w:eastAsia="Times New Roman" w:hAnsi="Times New Roman" w:cs="Times New Roman"/>
                <w:iCs/>
                <w:sz w:val="24"/>
                <w:szCs w:val="24"/>
                <w:lang w:eastAsia="lv-LV"/>
              </w:rPr>
              <w:t xml:space="preserve">jo </w:t>
            </w:r>
            <w:r w:rsidR="00C953FD" w:rsidRPr="007000B4">
              <w:rPr>
                <w:rFonts w:ascii="Times New Roman" w:eastAsia="Times New Roman" w:hAnsi="Times New Roman" w:cs="Times New Roman"/>
                <w:iCs/>
                <w:sz w:val="24"/>
                <w:szCs w:val="24"/>
                <w:lang w:eastAsia="lv-LV"/>
              </w:rPr>
              <w:t>Noteikumiem šī veidlapa tika pievienota ar M</w:t>
            </w:r>
            <w:r w:rsidR="00795AD5" w:rsidRPr="007000B4">
              <w:rPr>
                <w:rFonts w:ascii="Times New Roman" w:eastAsia="Times New Roman" w:hAnsi="Times New Roman" w:cs="Times New Roman"/>
                <w:iCs/>
                <w:sz w:val="24"/>
                <w:szCs w:val="24"/>
                <w:lang w:eastAsia="lv-LV"/>
              </w:rPr>
              <w:t xml:space="preserve">inistru </w:t>
            </w:r>
            <w:r w:rsidR="00C704DE" w:rsidRPr="007000B4">
              <w:rPr>
                <w:rFonts w:ascii="Times New Roman" w:eastAsia="Times New Roman" w:hAnsi="Times New Roman" w:cs="Times New Roman"/>
                <w:iCs/>
                <w:sz w:val="24"/>
                <w:szCs w:val="24"/>
                <w:lang w:eastAsia="lv-LV"/>
              </w:rPr>
              <w:t>k</w:t>
            </w:r>
            <w:r w:rsidR="00795AD5" w:rsidRPr="007000B4">
              <w:rPr>
                <w:rFonts w:ascii="Times New Roman" w:eastAsia="Times New Roman" w:hAnsi="Times New Roman" w:cs="Times New Roman"/>
                <w:iCs/>
                <w:sz w:val="24"/>
                <w:szCs w:val="24"/>
                <w:lang w:eastAsia="lv-LV"/>
              </w:rPr>
              <w:t>abineta 2017.gada 3.maija</w:t>
            </w:r>
            <w:r w:rsidR="003428C9" w:rsidRPr="007000B4">
              <w:rPr>
                <w:rFonts w:ascii="Times New Roman" w:eastAsia="Times New Roman" w:hAnsi="Times New Roman" w:cs="Times New Roman"/>
                <w:iCs/>
                <w:sz w:val="24"/>
                <w:szCs w:val="24"/>
                <w:lang w:eastAsia="lv-LV"/>
              </w:rPr>
              <w:t xml:space="preserve"> noteikumiem Nr.245</w:t>
            </w:r>
            <w:r w:rsidR="00013A3E" w:rsidRPr="007000B4">
              <w:rPr>
                <w:rFonts w:ascii="Times New Roman" w:eastAsia="Times New Roman" w:hAnsi="Times New Roman" w:cs="Times New Roman"/>
                <w:iCs/>
                <w:sz w:val="24"/>
                <w:szCs w:val="24"/>
                <w:lang w:eastAsia="lv-LV"/>
              </w:rPr>
              <w:t xml:space="preserve"> “Grozījumi Ministru kabineta 2017.gada </w:t>
            </w:r>
            <w:r w:rsidR="00013A3E" w:rsidRPr="007000B4">
              <w:rPr>
                <w:rFonts w:ascii="Times New Roman" w:eastAsia="Times New Roman" w:hAnsi="Times New Roman" w:cs="Times New Roman"/>
                <w:iCs/>
                <w:sz w:val="24"/>
                <w:szCs w:val="24"/>
                <w:lang w:eastAsia="lv-LV"/>
              </w:rPr>
              <w:lastRenderedPageBreak/>
              <w:t>28.februāra noteikumos Nr.102 “Noteikumi par oficiālās statistikas veidlapu paraugiem iepirkumu jomā un veidlapu iesniegšanas un aizpildīšanas kārtība””</w:t>
            </w:r>
            <w:r w:rsidR="003428C9" w:rsidRPr="007000B4">
              <w:rPr>
                <w:rFonts w:ascii="Times New Roman" w:eastAsia="Times New Roman" w:hAnsi="Times New Roman" w:cs="Times New Roman"/>
                <w:iCs/>
                <w:sz w:val="24"/>
                <w:szCs w:val="24"/>
                <w:lang w:eastAsia="lv-LV"/>
              </w:rPr>
              <w:t xml:space="preserve"> un nav pagājis pietiekoši ilgs laiks</w:t>
            </w:r>
            <w:r w:rsidR="00E740D8" w:rsidRPr="007000B4">
              <w:rPr>
                <w:rFonts w:ascii="Times New Roman" w:eastAsia="Times New Roman" w:hAnsi="Times New Roman" w:cs="Times New Roman"/>
                <w:iCs/>
                <w:sz w:val="24"/>
                <w:szCs w:val="24"/>
                <w:lang w:eastAsia="lv-LV"/>
              </w:rPr>
              <w:t xml:space="preserve"> (kā arī noslēgto līgumu skaits)</w:t>
            </w:r>
            <w:r w:rsidR="003428C9" w:rsidRPr="007000B4">
              <w:rPr>
                <w:rFonts w:ascii="Times New Roman" w:eastAsia="Times New Roman" w:hAnsi="Times New Roman" w:cs="Times New Roman"/>
                <w:iCs/>
                <w:sz w:val="24"/>
                <w:szCs w:val="24"/>
                <w:lang w:eastAsia="lv-LV"/>
              </w:rPr>
              <w:t>, lai IUB gūtu</w:t>
            </w:r>
            <w:r w:rsidR="00013A3E" w:rsidRPr="007000B4">
              <w:rPr>
                <w:rFonts w:ascii="Times New Roman" w:eastAsia="Times New Roman" w:hAnsi="Times New Roman" w:cs="Times New Roman"/>
                <w:iCs/>
                <w:sz w:val="24"/>
                <w:szCs w:val="24"/>
                <w:lang w:eastAsia="lv-LV"/>
              </w:rPr>
              <w:t xml:space="preserve"> praktisku</w:t>
            </w:r>
            <w:r w:rsidR="003428C9" w:rsidRPr="007000B4">
              <w:rPr>
                <w:rFonts w:ascii="Times New Roman" w:eastAsia="Times New Roman" w:hAnsi="Times New Roman" w:cs="Times New Roman"/>
                <w:iCs/>
                <w:sz w:val="24"/>
                <w:szCs w:val="24"/>
                <w:lang w:eastAsia="lv-LV"/>
              </w:rPr>
              <w:t xml:space="preserve"> pieredzi statistikas datu</w:t>
            </w:r>
            <w:r w:rsidR="00013A3E" w:rsidRPr="007000B4">
              <w:rPr>
                <w:rFonts w:ascii="Times New Roman" w:eastAsia="Times New Roman" w:hAnsi="Times New Roman" w:cs="Times New Roman"/>
                <w:iCs/>
                <w:sz w:val="24"/>
                <w:szCs w:val="24"/>
                <w:lang w:eastAsia="lv-LV"/>
              </w:rPr>
              <w:t xml:space="preserve"> par koncesijas līgumiem, kas noslēgti saskaņā ar Publiskās un privātās partnerības likumu,</w:t>
            </w:r>
            <w:r w:rsidR="003428C9" w:rsidRPr="007000B4">
              <w:rPr>
                <w:rFonts w:ascii="Times New Roman" w:eastAsia="Times New Roman" w:hAnsi="Times New Roman" w:cs="Times New Roman"/>
                <w:iCs/>
                <w:sz w:val="24"/>
                <w:szCs w:val="24"/>
                <w:lang w:eastAsia="lv-LV"/>
              </w:rPr>
              <w:t xml:space="preserve"> apstrādē un izmant</w:t>
            </w:r>
            <w:r w:rsidR="00013A3E" w:rsidRPr="007000B4">
              <w:rPr>
                <w:rFonts w:ascii="Times New Roman" w:eastAsia="Times New Roman" w:hAnsi="Times New Roman" w:cs="Times New Roman"/>
                <w:iCs/>
                <w:sz w:val="24"/>
                <w:szCs w:val="24"/>
                <w:lang w:eastAsia="lv-LV"/>
              </w:rPr>
              <w:t>ošanā</w:t>
            </w:r>
            <w:r w:rsidR="00C704DE" w:rsidRPr="007000B4">
              <w:rPr>
                <w:rFonts w:ascii="Times New Roman" w:eastAsia="Times New Roman" w:hAnsi="Times New Roman" w:cs="Times New Roman"/>
                <w:iCs/>
                <w:sz w:val="24"/>
                <w:szCs w:val="24"/>
                <w:lang w:eastAsia="lv-LV"/>
              </w:rPr>
              <w:t>, lai būtu iespējams secināt par nepieciešamām izmaiņām veidlapā Nr.5-PPPL</w:t>
            </w:r>
            <w:r w:rsidR="00A33F07" w:rsidRPr="007000B4">
              <w:rPr>
                <w:rFonts w:ascii="Times New Roman" w:eastAsia="Times New Roman" w:hAnsi="Times New Roman" w:cs="Times New Roman"/>
                <w:iCs/>
                <w:sz w:val="24"/>
                <w:szCs w:val="24"/>
                <w:lang w:eastAsia="lv-LV"/>
              </w:rPr>
              <w:t>. Kā arī jāņem vērā tas, ka Latvijā šobrīd noslēgto koncesijas līgumu skaits ir neliels, tādē</w:t>
            </w:r>
            <w:r w:rsidR="00013A3E" w:rsidRPr="007000B4">
              <w:rPr>
                <w:rFonts w:ascii="Times New Roman" w:eastAsia="Times New Roman" w:hAnsi="Times New Roman" w:cs="Times New Roman"/>
                <w:iCs/>
                <w:sz w:val="24"/>
                <w:szCs w:val="24"/>
                <w:lang w:eastAsia="lv-LV"/>
              </w:rPr>
              <w:t xml:space="preserve">ļ </w:t>
            </w:r>
            <w:r w:rsidR="006C326B" w:rsidRPr="007000B4">
              <w:rPr>
                <w:rFonts w:ascii="Times New Roman" w:eastAsia="Times New Roman" w:hAnsi="Times New Roman" w:cs="Times New Roman"/>
                <w:iCs/>
                <w:sz w:val="24"/>
                <w:szCs w:val="24"/>
                <w:lang w:eastAsia="lv-LV"/>
              </w:rPr>
              <w:t xml:space="preserve">Noteikumos paredzēto pienākumu izpilde </w:t>
            </w:r>
            <w:r w:rsidR="00A363D9" w:rsidRPr="007000B4">
              <w:rPr>
                <w:rFonts w:ascii="Times New Roman" w:eastAsia="Times New Roman" w:hAnsi="Times New Roman" w:cs="Times New Roman"/>
                <w:iCs/>
                <w:sz w:val="24"/>
                <w:szCs w:val="24"/>
                <w:lang w:eastAsia="lv-LV"/>
              </w:rPr>
              <w:t xml:space="preserve">attiecas </w:t>
            </w:r>
            <w:r w:rsidR="00596569" w:rsidRPr="007000B4">
              <w:rPr>
                <w:rFonts w:ascii="Times New Roman" w:eastAsia="Times New Roman" w:hAnsi="Times New Roman" w:cs="Times New Roman"/>
                <w:iCs/>
                <w:sz w:val="24"/>
                <w:szCs w:val="24"/>
                <w:lang w:eastAsia="lv-LV"/>
              </w:rPr>
              <w:t xml:space="preserve">uz </w:t>
            </w:r>
            <w:r w:rsidR="00013A3E" w:rsidRPr="007000B4">
              <w:rPr>
                <w:rFonts w:ascii="Times New Roman" w:eastAsia="Times New Roman" w:hAnsi="Times New Roman" w:cs="Times New Roman"/>
                <w:iCs/>
                <w:sz w:val="24"/>
                <w:szCs w:val="24"/>
                <w:lang w:eastAsia="lv-LV"/>
              </w:rPr>
              <w:t>salīdzinoši neliel</w:t>
            </w:r>
            <w:r w:rsidR="00596569" w:rsidRPr="007000B4">
              <w:rPr>
                <w:rFonts w:ascii="Times New Roman" w:eastAsia="Times New Roman" w:hAnsi="Times New Roman" w:cs="Times New Roman"/>
                <w:iCs/>
                <w:sz w:val="24"/>
                <w:szCs w:val="24"/>
                <w:lang w:eastAsia="lv-LV"/>
              </w:rPr>
              <w:t>u</w:t>
            </w:r>
            <w:r w:rsidR="00013A3E" w:rsidRPr="007000B4">
              <w:rPr>
                <w:rFonts w:ascii="Times New Roman" w:eastAsia="Times New Roman" w:hAnsi="Times New Roman" w:cs="Times New Roman"/>
                <w:iCs/>
                <w:sz w:val="24"/>
                <w:szCs w:val="24"/>
                <w:lang w:eastAsia="lv-LV"/>
              </w:rPr>
              <w:t xml:space="preserve"> </w:t>
            </w:r>
            <w:r w:rsidR="00A33F07" w:rsidRPr="007000B4">
              <w:rPr>
                <w:rFonts w:ascii="Times New Roman" w:eastAsia="Times New Roman" w:hAnsi="Times New Roman" w:cs="Times New Roman"/>
                <w:iCs/>
                <w:sz w:val="24"/>
                <w:szCs w:val="24"/>
                <w:lang w:eastAsia="lv-LV"/>
              </w:rPr>
              <w:t>p</w:t>
            </w:r>
            <w:r w:rsidR="00596569" w:rsidRPr="007000B4">
              <w:rPr>
                <w:rFonts w:ascii="Times New Roman" w:eastAsia="Times New Roman" w:hAnsi="Times New Roman" w:cs="Times New Roman"/>
                <w:iCs/>
                <w:sz w:val="24"/>
                <w:szCs w:val="24"/>
                <w:lang w:eastAsia="lv-LV"/>
              </w:rPr>
              <w:t>ublisko</w:t>
            </w:r>
            <w:r w:rsidR="00A33F07" w:rsidRPr="007000B4">
              <w:rPr>
                <w:rFonts w:ascii="Times New Roman" w:eastAsia="Times New Roman" w:hAnsi="Times New Roman" w:cs="Times New Roman"/>
                <w:iCs/>
                <w:sz w:val="24"/>
                <w:szCs w:val="24"/>
                <w:lang w:eastAsia="lv-LV"/>
              </w:rPr>
              <w:t xml:space="preserve"> partner</w:t>
            </w:r>
            <w:r w:rsidR="00596569" w:rsidRPr="007000B4">
              <w:rPr>
                <w:rFonts w:ascii="Times New Roman" w:eastAsia="Times New Roman" w:hAnsi="Times New Roman" w:cs="Times New Roman"/>
                <w:iCs/>
                <w:sz w:val="24"/>
                <w:szCs w:val="24"/>
                <w:lang w:eastAsia="lv-LV"/>
              </w:rPr>
              <w:t>u</w:t>
            </w:r>
            <w:r w:rsidR="00A33F07" w:rsidRPr="007000B4">
              <w:rPr>
                <w:rFonts w:ascii="Times New Roman" w:eastAsia="Times New Roman" w:hAnsi="Times New Roman" w:cs="Times New Roman"/>
                <w:iCs/>
                <w:sz w:val="24"/>
                <w:szCs w:val="24"/>
                <w:lang w:eastAsia="lv-LV"/>
              </w:rPr>
              <w:t xml:space="preserve"> vai to pārstāvj</w:t>
            </w:r>
            <w:r w:rsidR="00596569" w:rsidRPr="007000B4">
              <w:rPr>
                <w:rFonts w:ascii="Times New Roman" w:eastAsia="Times New Roman" w:hAnsi="Times New Roman" w:cs="Times New Roman"/>
                <w:iCs/>
                <w:sz w:val="24"/>
                <w:szCs w:val="24"/>
                <w:lang w:eastAsia="lv-LV"/>
              </w:rPr>
              <w:t>u skaitu</w:t>
            </w:r>
            <w:r w:rsidR="00057C4A" w:rsidRPr="007000B4">
              <w:rPr>
                <w:rFonts w:ascii="Times New Roman" w:eastAsia="Times New Roman" w:hAnsi="Times New Roman" w:cs="Times New Roman"/>
                <w:iCs/>
                <w:sz w:val="24"/>
                <w:szCs w:val="24"/>
                <w:lang w:eastAsia="lv-LV"/>
              </w:rPr>
              <w:t xml:space="preserve"> </w:t>
            </w:r>
            <w:r w:rsidR="00A33F07" w:rsidRPr="007000B4">
              <w:rPr>
                <w:rFonts w:ascii="Times New Roman" w:eastAsia="Times New Roman" w:hAnsi="Times New Roman" w:cs="Times New Roman"/>
                <w:iCs/>
                <w:sz w:val="24"/>
                <w:szCs w:val="24"/>
                <w:lang w:eastAsia="lv-LV"/>
              </w:rPr>
              <w:t>.</w:t>
            </w:r>
          </w:p>
          <w:p w:rsidR="00CF62A7" w:rsidRPr="007000B4" w:rsidRDefault="00586DBE" w:rsidP="00CF62A7">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2017.gada 1.decembrī stājās spēkā Grozījumi </w:t>
            </w:r>
            <w:r w:rsidR="00CF62A7" w:rsidRPr="007000B4">
              <w:rPr>
                <w:rFonts w:ascii="Times New Roman" w:eastAsia="Times New Roman" w:hAnsi="Times New Roman" w:cs="Times New Roman"/>
                <w:iCs/>
                <w:sz w:val="24"/>
                <w:szCs w:val="24"/>
                <w:lang w:eastAsia="lv-LV"/>
              </w:rPr>
              <w:t>ADJIL</w:t>
            </w:r>
            <w:r w:rsidRPr="007000B4">
              <w:rPr>
                <w:rFonts w:ascii="Times New Roman" w:eastAsia="Times New Roman" w:hAnsi="Times New Roman" w:cs="Times New Roman"/>
                <w:iCs/>
                <w:sz w:val="24"/>
                <w:szCs w:val="24"/>
                <w:lang w:eastAsia="lv-LV"/>
              </w:rPr>
              <w:t>, kas cita starp</w:t>
            </w:r>
            <w:r w:rsidR="00057C4A" w:rsidRPr="007000B4">
              <w:rPr>
                <w:rFonts w:ascii="Times New Roman" w:eastAsia="Times New Roman" w:hAnsi="Times New Roman" w:cs="Times New Roman"/>
                <w:iCs/>
                <w:sz w:val="24"/>
                <w:szCs w:val="24"/>
                <w:lang w:eastAsia="lv-LV"/>
              </w:rPr>
              <w:t>ā paredz</w:t>
            </w:r>
            <w:r w:rsidR="00E16A46" w:rsidRPr="007000B4">
              <w:rPr>
                <w:rFonts w:ascii="Times New Roman" w:eastAsia="Times New Roman" w:hAnsi="Times New Roman" w:cs="Times New Roman"/>
                <w:iCs/>
                <w:sz w:val="24"/>
                <w:szCs w:val="24"/>
                <w:lang w:eastAsia="lv-LV"/>
              </w:rPr>
              <w:t xml:space="preserve"> no ADJIL izslēgt 72.pantu </w:t>
            </w:r>
            <w:r w:rsidR="00057C4A" w:rsidRPr="007000B4">
              <w:rPr>
                <w:rFonts w:ascii="Times New Roman" w:eastAsia="Times New Roman" w:hAnsi="Times New Roman" w:cs="Times New Roman"/>
                <w:iCs/>
                <w:sz w:val="24"/>
                <w:szCs w:val="24"/>
                <w:lang w:eastAsia="lv-LV"/>
              </w:rPr>
              <w:t>“</w:t>
            </w:r>
            <w:r w:rsidR="00E16A46" w:rsidRPr="007000B4">
              <w:rPr>
                <w:rFonts w:ascii="Times New Roman" w:eastAsia="Times New Roman" w:hAnsi="Times New Roman" w:cs="Times New Roman"/>
                <w:iCs/>
                <w:sz w:val="24"/>
                <w:szCs w:val="24"/>
                <w:lang w:eastAsia="lv-LV"/>
              </w:rPr>
              <w:t>Statistikas pārskata saturs</w:t>
            </w:r>
            <w:r w:rsidR="00057C4A" w:rsidRPr="007000B4">
              <w:rPr>
                <w:rFonts w:ascii="Times New Roman" w:eastAsia="Times New Roman" w:hAnsi="Times New Roman" w:cs="Times New Roman"/>
                <w:iCs/>
                <w:sz w:val="24"/>
                <w:szCs w:val="24"/>
                <w:lang w:eastAsia="lv-LV"/>
              </w:rPr>
              <w:t>”</w:t>
            </w:r>
            <w:r w:rsidR="00E16A46" w:rsidRPr="007000B4">
              <w:rPr>
                <w:rFonts w:ascii="Times New Roman" w:eastAsia="Times New Roman" w:hAnsi="Times New Roman" w:cs="Times New Roman"/>
                <w:iCs/>
                <w:sz w:val="24"/>
                <w:szCs w:val="24"/>
                <w:lang w:eastAsia="lv-LV"/>
              </w:rPr>
              <w:t>, un 71.pantā paredz deleģējumu Ministru kabinetam noteikt statistikas pārskata saturu un iesniegšanas kārtīb</w:t>
            </w:r>
            <w:r w:rsidR="005A126D" w:rsidRPr="007000B4">
              <w:rPr>
                <w:rFonts w:ascii="Times New Roman" w:eastAsia="Times New Roman" w:hAnsi="Times New Roman" w:cs="Times New Roman"/>
                <w:iCs/>
                <w:sz w:val="24"/>
                <w:szCs w:val="24"/>
                <w:lang w:eastAsia="lv-LV"/>
              </w:rPr>
              <w:t>u. Ņemot vērā iepriekš minēto, n</w:t>
            </w:r>
            <w:r w:rsidR="00E16A46" w:rsidRPr="007000B4">
              <w:rPr>
                <w:rFonts w:ascii="Times New Roman" w:eastAsia="Times New Roman" w:hAnsi="Times New Roman" w:cs="Times New Roman"/>
                <w:iCs/>
                <w:sz w:val="24"/>
                <w:szCs w:val="24"/>
                <w:lang w:eastAsia="lv-LV"/>
              </w:rPr>
              <w:t>oteikumu projekts paredz</w:t>
            </w:r>
            <w:r w:rsidR="005A126D" w:rsidRPr="007000B4">
              <w:rPr>
                <w:rFonts w:ascii="Times New Roman" w:eastAsia="Times New Roman" w:hAnsi="Times New Roman" w:cs="Times New Roman"/>
                <w:iCs/>
                <w:sz w:val="24"/>
                <w:szCs w:val="24"/>
                <w:lang w:eastAsia="lv-LV"/>
              </w:rPr>
              <w:t xml:space="preserve"> Noteikumu norādi par to, uz kāda l</w:t>
            </w:r>
            <w:r w:rsidR="00CF62A7" w:rsidRPr="007000B4">
              <w:rPr>
                <w:rFonts w:ascii="Times New Roman" w:eastAsia="Times New Roman" w:hAnsi="Times New Roman" w:cs="Times New Roman"/>
                <w:iCs/>
                <w:sz w:val="24"/>
                <w:szCs w:val="24"/>
                <w:lang w:eastAsia="lv-LV"/>
              </w:rPr>
              <w:t>ikuma pamata N</w:t>
            </w:r>
            <w:r w:rsidR="005A126D" w:rsidRPr="007000B4">
              <w:rPr>
                <w:rFonts w:ascii="Times New Roman" w:eastAsia="Times New Roman" w:hAnsi="Times New Roman" w:cs="Times New Roman"/>
                <w:iCs/>
                <w:sz w:val="24"/>
                <w:szCs w:val="24"/>
                <w:lang w:eastAsia="lv-LV"/>
              </w:rPr>
              <w:t>oteikumi izdoti, papildināt ar atsauci uz ADJIL 71.pantu, kā arī no Noteik</w:t>
            </w:r>
            <w:r w:rsidR="00C704DE" w:rsidRPr="007000B4">
              <w:rPr>
                <w:rFonts w:ascii="Times New Roman" w:eastAsia="Times New Roman" w:hAnsi="Times New Roman" w:cs="Times New Roman"/>
                <w:iCs/>
                <w:sz w:val="24"/>
                <w:szCs w:val="24"/>
                <w:lang w:eastAsia="lv-LV"/>
              </w:rPr>
              <w:t>umiem svītrot atsauces uz ADJIL 72.pantu.</w:t>
            </w:r>
          </w:p>
          <w:p w:rsidR="00D10D81" w:rsidRPr="007000B4" w:rsidRDefault="00CF62A7" w:rsidP="009A6BA5">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Kā arī n</w:t>
            </w:r>
            <w:r w:rsidR="009A6BA5" w:rsidRPr="007000B4">
              <w:rPr>
                <w:rFonts w:ascii="Times New Roman" w:eastAsia="Times New Roman" w:hAnsi="Times New Roman" w:cs="Times New Roman"/>
                <w:iCs/>
                <w:sz w:val="24"/>
                <w:szCs w:val="24"/>
                <w:lang w:eastAsia="lv-LV"/>
              </w:rPr>
              <w:t xml:space="preserve">oteikumu projektā ietverti </w:t>
            </w:r>
            <w:r w:rsidR="005A126D" w:rsidRPr="007000B4">
              <w:rPr>
                <w:rFonts w:ascii="Times New Roman" w:eastAsia="Times New Roman" w:hAnsi="Times New Roman" w:cs="Times New Roman"/>
                <w:iCs/>
                <w:sz w:val="24"/>
                <w:szCs w:val="24"/>
                <w:lang w:eastAsia="lv-LV"/>
              </w:rPr>
              <w:t>citi redakcionāli precizējumi.</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015966"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Finanšu ministrija, Iepirkumu uzraudzības birojs</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0235E6"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Nav</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7799" w:rsidRPr="007000B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AA197D" w:rsidRPr="007000B4" w:rsidRDefault="00AA197D" w:rsidP="004E5716">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Pasūtītāji Publisko iepirkumu likuma izpratnē un sabiedrisko pakalpojumu sniedzēji Sabiedrisko pakalpojumu sniedzēju iepirkumu likuma izpratnē, kuriem ir pienākums aizpildīt noteikumu projektā minētās veidlapas</w:t>
            </w:r>
            <w:r w:rsidR="004E5716">
              <w:rPr>
                <w:rFonts w:ascii="Times New Roman" w:eastAsia="Times New Roman" w:hAnsi="Times New Roman" w:cs="Times New Roman"/>
                <w:iCs/>
                <w:sz w:val="24"/>
                <w:szCs w:val="24"/>
                <w:lang w:eastAsia="lv-LV"/>
              </w:rPr>
              <w:t xml:space="preserve"> (par 2017. gadā veiktajiem iepirkumiem IUB iesniegtas 1383 Nr. 1-PIL statistikas veidlapas un 230 Nr. 2-SPSIL statistikas veidlapas)</w:t>
            </w:r>
            <w:r w:rsidRPr="007000B4">
              <w:rPr>
                <w:rFonts w:ascii="Times New Roman" w:eastAsia="Times New Roman" w:hAnsi="Times New Roman" w:cs="Times New Roman"/>
                <w:iCs/>
                <w:sz w:val="24"/>
                <w:szCs w:val="24"/>
                <w:lang w:eastAsia="lv-LV"/>
              </w:rPr>
              <w:t>.</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A1466A" w:rsidRPr="007000B4" w:rsidRDefault="008642EA" w:rsidP="00827DFB">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Ar noteikumu projektu</w:t>
            </w:r>
            <w:r w:rsidR="00BD2644" w:rsidRPr="007000B4">
              <w:rPr>
                <w:rFonts w:ascii="Times New Roman" w:eastAsia="Times New Roman" w:hAnsi="Times New Roman" w:cs="Times New Roman"/>
                <w:iCs/>
                <w:sz w:val="24"/>
                <w:szCs w:val="24"/>
                <w:lang w:eastAsia="lv-LV"/>
              </w:rPr>
              <w:t xml:space="preserve"> tiek</w:t>
            </w:r>
            <w:r w:rsidRPr="007000B4">
              <w:rPr>
                <w:rFonts w:ascii="Times New Roman" w:eastAsia="Times New Roman" w:hAnsi="Times New Roman" w:cs="Times New Roman"/>
                <w:iCs/>
                <w:sz w:val="24"/>
                <w:szCs w:val="24"/>
                <w:lang w:eastAsia="lv-LV"/>
              </w:rPr>
              <w:t xml:space="preserve"> samazinā</w:t>
            </w:r>
            <w:r w:rsidR="00BD2644" w:rsidRPr="007000B4">
              <w:rPr>
                <w:rFonts w:ascii="Times New Roman" w:eastAsia="Times New Roman" w:hAnsi="Times New Roman" w:cs="Times New Roman"/>
                <w:iCs/>
                <w:sz w:val="24"/>
                <w:szCs w:val="24"/>
                <w:lang w:eastAsia="lv-LV"/>
              </w:rPr>
              <w:t>t</w:t>
            </w:r>
            <w:r w:rsidRPr="007000B4">
              <w:rPr>
                <w:rFonts w:ascii="Times New Roman" w:eastAsia="Times New Roman" w:hAnsi="Times New Roman" w:cs="Times New Roman"/>
                <w:iCs/>
                <w:sz w:val="24"/>
                <w:szCs w:val="24"/>
                <w:lang w:eastAsia="lv-LV"/>
              </w:rPr>
              <w:t>s admin</w:t>
            </w:r>
            <w:r w:rsidR="00F71635">
              <w:rPr>
                <w:rFonts w:ascii="Times New Roman" w:eastAsia="Times New Roman" w:hAnsi="Times New Roman" w:cs="Times New Roman"/>
                <w:iCs/>
                <w:sz w:val="24"/>
                <w:szCs w:val="24"/>
                <w:lang w:eastAsia="lv-LV"/>
              </w:rPr>
              <w:t>i</w:t>
            </w:r>
            <w:r w:rsidRPr="007000B4">
              <w:rPr>
                <w:rFonts w:ascii="Times New Roman" w:eastAsia="Times New Roman" w:hAnsi="Times New Roman" w:cs="Times New Roman"/>
                <w:iCs/>
                <w:sz w:val="24"/>
                <w:szCs w:val="24"/>
                <w:lang w:eastAsia="lv-LV"/>
              </w:rPr>
              <w:t>stratīvais slogs</w:t>
            </w:r>
            <w:r w:rsidR="00BD2644" w:rsidRPr="007000B4">
              <w:rPr>
                <w:rFonts w:ascii="Times New Roman" w:eastAsia="Times New Roman" w:hAnsi="Times New Roman" w:cs="Times New Roman"/>
                <w:iCs/>
                <w:sz w:val="24"/>
                <w:szCs w:val="24"/>
                <w:lang w:eastAsia="lv-LV"/>
              </w:rPr>
              <w:t xml:space="preserve"> attiecībā uz pasūtītājiem un sabiedrisko pakalpojumu sniedzējiem</w:t>
            </w:r>
            <w:r w:rsidRPr="007000B4">
              <w:rPr>
                <w:rFonts w:ascii="Times New Roman" w:eastAsia="Times New Roman" w:hAnsi="Times New Roman" w:cs="Times New Roman"/>
                <w:iCs/>
                <w:sz w:val="24"/>
                <w:szCs w:val="24"/>
                <w:lang w:eastAsia="lv-LV"/>
              </w:rPr>
              <w:t xml:space="preserve">, jo statistikas veidlapās vairs nebūs jāaizpilda un jāsniedz informācija par iepirkumiem, kuru līgumcena ir vienāda ar Eiropas Savienības līgumcenu robežu vai lielāka par to. </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827DF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Noteikumu projekts šo jomu neskar</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827DF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Noteikumu projekts šo jomu neskar</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A23705"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Nav</w:t>
            </w:r>
          </w:p>
        </w:tc>
      </w:tr>
    </w:tbl>
    <w:p w:rsidR="0005725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7799"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III. Tiesību akta projekta ietekme uz valsts budžetu un pašvaldību budžetiem</w:t>
            </w:r>
          </w:p>
        </w:tc>
      </w:tr>
      <w:tr w:rsidR="00827DFB"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27DFB" w:rsidRPr="007000B4" w:rsidRDefault="00827DFB" w:rsidP="00827DFB">
            <w:pPr>
              <w:spacing w:after="0" w:line="240" w:lineRule="auto"/>
              <w:jc w:val="center"/>
              <w:rPr>
                <w:rFonts w:ascii="Times New Roman" w:eastAsia="Times New Roman" w:hAnsi="Times New Roman" w:cs="Times New Roman"/>
                <w:bCs/>
                <w:iCs/>
                <w:sz w:val="24"/>
                <w:szCs w:val="24"/>
                <w:lang w:eastAsia="lv-LV"/>
              </w:rPr>
            </w:pPr>
            <w:r w:rsidRPr="007000B4">
              <w:rPr>
                <w:rFonts w:ascii="Times New Roman" w:eastAsia="Times New Roman" w:hAnsi="Times New Roman" w:cs="Times New Roman"/>
                <w:bCs/>
                <w:iCs/>
                <w:sz w:val="24"/>
                <w:szCs w:val="24"/>
                <w:lang w:eastAsia="lv-LV"/>
              </w:rPr>
              <w:t>Noteikumu projekts šo jomu neskar</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7799"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IV. Tiesību akta projekta ietekme uz spēkā esošo tiesību normu sistēmu</w:t>
            </w:r>
          </w:p>
        </w:tc>
      </w:tr>
      <w:tr w:rsidR="008126FA"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26FA" w:rsidRPr="007000B4" w:rsidRDefault="008126FA" w:rsidP="008126FA">
            <w:pPr>
              <w:spacing w:after="0" w:line="240" w:lineRule="auto"/>
              <w:jc w:val="center"/>
              <w:rPr>
                <w:rFonts w:ascii="Times New Roman" w:eastAsia="Times New Roman" w:hAnsi="Times New Roman" w:cs="Times New Roman"/>
                <w:bCs/>
                <w:iCs/>
                <w:sz w:val="24"/>
                <w:szCs w:val="24"/>
                <w:lang w:eastAsia="lv-LV"/>
              </w:rPr>
            </w:pPr>
            <w:r w:rsidRPr="007000B4">
              <w:rPr>
                <w:rFonts w:ascii="Times New Roman" w:eastAsia="Times New Roman" w:hAnsi="Times New Roman" w:cs="Times New Roman"/>
                <w:bCs/>
                <w:iCs/>
                <w:sz w:val="24"/>
                <w:szCs w:val="24"/>
                <w:lang w:eastAsia="lv-LV"/>
              </w:rPr>
              <w:t>Noteikumu projekts šo jomu neskar</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7799"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00493"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0493" w:rsidRPr="007000B4" w:rsidRDefault="00F00493" w:rsidP="00F00493">
            <w:pPr>
              <w:spacing w:after="0" w:line="240" w:lineRule="auto"/>
              <w:jc w:val="center"/>
              <w:rPr>
                <w:rFonts w:ascii="Times New Roman" w:eastAsia="Times New Roman" w:hAnsi="Times New Roman" w:cs="Times New Roman"/>
                <w:bCs/>
                <w:iCs/>
                <w:sz w:val="24"/>
                <w:szCs w:val="24"/>
                <w:lang w:eastAsia="lv-LV"/>
              </w:rPr>
            </w:pPr>
            <w:r w:rsidRPr="007000B4">
              <w:rPr>
                <w:rFonts w:ascii="Times New Roman" w:eastAsia="Times New Roman" w:hAnsi="Times New Roman" w:cs="Times New Roman"/>
                <w:bCs/>
                <w:iCs/>
                <w:sz w:val="24"/>
                <w:szCs w:val="24"/>
                <w:lang w:eastAsia="lv-LV"/>
              </w:rPr>
              <w:t>Noteikumu projekts šo jomu neskar</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7799" w:rsidRPr="007000B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VI. Sabiedrības līdzdalība un komunikācijas aktivitātes</w:t>
            </w:r>
          </w:p>
        </w:tc>
      </w:tr>
      <w:tr w:rsidR="00404331" w:rsidRPr="007000B4" w:rsidTr="005C6A1B">
        <w:trPr>
          <w:tblCellSpacing w:w="15" w:type="dxa"/>
        </w:trPr>
        <w:tc>
          <w:tcPr>
            <w:tcW w:w="296" w:type="pct"/>
            <w:tcBorders>
              <w:top w:val="outset" w:sz="6" w:space="0" w:color="auto"/>
              <w:left w:val="outset" w:sz="6" w:space="0" w:color="auto"/>
              <w:bottom w:val="outset" w:sz="6" w:space="0" w:color="auto"/>
              <w:right w:val="outset" w:sz="6" w:space="0" w:color="auto"/>
            </w:tcBorders>
          </w:tcPr>
          <w:p w:rsidR="00404331" w:rsidRPr="007000B4" w:rsidRDefault="00404331"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1. </w:t>
            </w:r>
          </w:p>
        </w:tc>
        <w:tc>
          <w:tcPr>
            <w:tcW w:w="1678" w:type="pct"/>
            <w:tcBorders>
              <w:top w:val="outset" w:sz="6" w:space="0" w:color="auto"/>
              <w:left w:val="outset" w:sz="6" w:space="0" w:color="auto"/>
              <w:bottom w:val="outset" w:sz="6" w:space="0" w:color="auto"/>
              <w:right w:val="outset" w:sz="6" w:space="0" w:color="auto"/>
            </w:tcBorders>
          </w:tcPr>
          <w:p w:rsidR="00404331" w:rsidRPr="007000B4" w:rsidRDefault="00404331"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Plānotās  sabiedrības līdzdalības un komunikācijas</w:t>
            </w:r>
            <w:r w:rsidR="005C6A1B" w:rsidRPr="007000B4">
              <w:rPr>
                <w:rFonts w:ascii="Times New Roman" w:eastAsia="Times New Roman" w:hAnsi="Times New Roman" w:cs="Times New Roman"/>
                <w:iCs/>
                <w:sz w:val="24"/>
                <w:szCs w:val="24"/>
                <w:lang w:eastAsia="lv-LV"/>
              </w:rPr>
              <w:t xml:space="preserve"> aktivitātes saistībā ar projektu</w:t>
            </w:r>
          </w:p>
        </w:tc>
        <w:tc>
          <w:tcPr>
            <w:tcW w:w="2960" w:type="pct"/>
            <w:tcBorders>
              <w:top w:val="outset" w:sz="6" w:space="0" w:color="auto"/>
              <w:left w:val="outset" w:sz="6" w:space="0" w:color="auto"/>
              <w:bottom w:val="outset" w:sz="6" w:space="0" w:color="auto"/>
              <w:right w:val="outset" w:sz="6" w:space="0" w:color="auto"/>
            </w:tcBorders>
          </w:tcPr>
          <w:p w:rsidR="008A59D7" w:rsidRPr="007000B4" w:rsidRDefault="008A59D7" w:rsidP="008A59D7">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Informācija par noteikumu projekta izstrādi ir publicēta Finanšu ministrijas tīmekļvietnē sadaļā “Sabiedrības līdzdalība” – “Tiesību aktu projekti” – “Publisko iepirkumu politika”, līdz ar to sabiedrības pārstāvji var līdzdarboties projekta izstrādē, rakstveidā sniedzot viedokļus par projektu.</w:t>
            </w:r>
          </w:p>
          <w:p w:rsidR="00404331" w:rsidRPr="007000B4" w:rsidRDefault="008A59D7" w:rsidP="008A59D7">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Kā arī noteikumu projekts pēc tā izsludināšanas  Valsts sekretāru sanāksmē ir publiski pieejams Ministru kabineta tīmekļvietnes sadaļā “Tiesību aktu proj</w:t>
            </w:r>
            <w:r w:rsidR="00F71635">
              <w:rPr>
                <w:rFonts w:ascii="Times New Roman" w:eastAsia="Times New Roman" w:hAnsi="Times New Roman" w:cs="Times New Roman"/>
                <w:iCs/>
                <w:sz w:val="24"/>
                <w:szCs w:val="24"/>
                <w:lang w:eastAsia="lv-LV"/>
              </w:rPr>
              <w:t>e</w:t>
            </w:r>
            <w:r w:rsidRPr="007000B4">
              <w:rPr>
                <w:rFonts w:ascii="Times New Roman" w:eastAsia="Times New Roman" w:hAnsi="Times New Roman" w:cs="Times New Roman"/>
                <w:iCs/>
                <w:sz w:val="24"/>
                <w:szCs w:val="24"/>
                <w:lang w:eastAsia="lv-LV"/>
              </w:rPr>
              <w:t xml:space="preserve">kti”. </w:t>
            </w:r>
          </w:p>
        </w:tc>
      </w:tr>
      <w:tr w:rsidR="00497799" w:rsidRPr="007000B4" w:rsidTr="005C6A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7000B4" w:rsidRDefault="0011562F" w:rsidP="0005725C">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Sabiedrības pārstāvji varēja līdzdarboties noteikumu projekta izstrādē, rakstveidā sniedzot viedokļus par proj</w:t>
            </w:r>
            <w:r w:rsidR="00890942">
              <w:rPr>
                <w:rFonts w:ascii="Times New Roman" w:eastAsia="Times New Roman" w:hAnsi="Times New Roman" w:cs="Times New Roman"/>
                <w:iCs/>
                <w:sz w:val="24"/>
                <w:szCs w:val="24"/>
                <w:lang w:eastAsia="lv-LV"/>
              </w:rPr>
              <w:t>e</w:t>
            </w:r>
            <w:r w:rsidRPr="007000B4">
              <w:rPr>
                <w:rFonts w:ascii="Times New Roman" w:eastAsia="Times New Roman" w:hAnsi="Times New Roman" w:cs="Times New Roman"/>
                <w:iCs/>
                <w:sz w:val="24"/>
                <w:szCs w:val="24"/>
                <w:lang w:eastAsia="lv-LV"/>
              </w:rPr>
              <w:t xml:space="preserve">ktu, </w:t>
            </w:r>
            <w:r w:rsidR="0005725C">
              <w:rPr>
                <w:rFonts w:ascii="Times New Roman" w:eastAsia="Times New Roman" w:hAnsi="Times New Roman" w:cs="Times New Roman"/>
                <w:iCs/>
                <w:sz w:val="24"/>
                <w:szCs w:val="24"/>
                <w:lang w:eastAsia="lv-LV"/>
              </w:rPr>
              <w:t>informācija par to</w:t>
            </w:r>
            <w:r w:rsidRPr="007000B4">
              <w:rPr>
                <w:rFonts w:ascii="Times New Roman" w:eastAsia="Times New Roman" w:hAnsi="Times New Roman" w:cs="Times New Roman"/>
                <w:iCs/>
                <w:sz w:val="24"/>
                <w:szCs w:val="24"/>
                <w:lang w:eastAsia="lv-LV"/>
              </w:rPr>
              <w:t xml:space="preserve"> publicēt</w:t>
            </w:r>
            <w:r w:rsidR="0005725C">
              <w:rPr>
                <w:rFonts w:ascii="Times New Roman" w:eastAsia="Times New Roman" w:hAnsi="Times New Roman" w:cs="Times New Roman"/>
                <w:iCs/>
                <w:sz w:val="24"/>
                <w:szCs w:val="24"/>
                <w:lang w:eastAsia="lv-LV"/>
              </w:rPr>
              <w:t>a</w:t>
            </w:r>
            <w:r w:rsidRPr="007000B4">
              <w:rPr>
                <w:rFonts w:ascii="Times New Roman" w:eastAsia="Times New Roman" w:hAnsi="Times New Roman" w:cs="Times New Roman"/>
                <w:iCs/>
                <w:sz w:val="24"/>
                <w:szCs w:val="24"/>
                <w:lang w:eastAsia="lv-LV"/>
              </w:rPr>
              <w:t xml:space="preserve"> Finanšu ministrijas tīmekļvietnē “Sabiedrības līdzdalība” – “Tiesību aktu projekti” – “Publisko iepirkumu politika” un Ministru kabineta tīmekļvietnē sadaļā “Valsts kanceleja” – “Sabiedrības līdzdalība”.</w:t>
            </w:r>
          </w:p>
        </w:tc>
      </w:tr>
      <w:tr w:rsidR="00497799" w:rsidRPr="007000B4" w:rsidTr="005C6A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05725C" w:rsidRDefault="0011562F" w:rsidP="0011562F">
            <w:pPr>
              <w:spacing w:after="0" w:line="240" w:lineRule="auto"/>
              <w:jc w:val="both"/>
              <w:rPr>
                <w:rFonts w:ascii="Times New Roman" w:eastAsia="Times New Roman" w:hAnsi="Times New Roman" w:cs="Times New Roman"/>
                <w:iCs/>
                <w:sz w:val="24"/>
                <w:szCs w:val="24"/>
                <w:lang w:eastAsia="lv-LV"/>
              </w:rPr>
            </w:pPr>
            <w:r w:rsidRPr="0005725C">
              <w:rPr>
                <w:rFonts w:ascii="Times New Roman" w:eastAsia="Times New Roman" w:hAnsi="Times New Roman" w:cs="Times New Roman"/>
                <w:iCs/>
                <w:sz w:val="24"/>
                <w:szCs w:val="24"/>
                <w:lang w:eastAsia="lv-LV"/>
              </w:rPr>
              <w:t>Sabiedrības pārstāvju iebildumi un priekšlikumi nav saņemti.</w:t>
            </w:r>
          </w:p>
        </w:tc>
      </w:tr>
      <w:tr w:rsidR="00497799" w:rsidRPr="007000B4" w:rsidTr="005C6A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7000B4" w:rsidRDefault="00CC3BA4"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Nav</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7799" w:rsidRPr="007000B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5062D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Iepirkumu uzraudzības birojs</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Projekta izpildes ietekme uz pārvaldes funkcijām un institucionālo struktūru.</w:t>
            </w:r>
            <w:r w:rsidRPr="007000B4">
              <w:rPr>
                <w:rFonts w:ascii="Times New Roman" w:eastAsia="Times New Roman" w:hAnsi="Times New Roman" w:cs="Times New Roman"/>
                <w:iCs/>
                <w:sz w:val="24"/>
                <w:szCs w:val="24"/>
                <w:lang w:eastAsia="lv-LV"/>
              </w:rPr>
              <w:br/>
              <w:t xml:space="preserve">Jaunu institūciju izveide, esošu institūciju likvidācija </w:t>
            </w:r>
            <w:r w:rsidRPr="007000B4">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827DF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lastRenderedPageBreak/>
              <w:t>Noteikumu projekts šo jomu neskar</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5062D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Nav</w:t>
            </w:r>
          </w:p>
        </w:tc>
      </w:tr>
    </w:tbl>
    <w:p w:rsidR="00E5323B" w:rsidRDefault="00E5323B" w:rsidP="00894C55">
      <w:pPr>
        <w:spacing w:after="0" w:line="240" w:lineRule="auto"/>
        <w:rPr>
          <w:rFonts w:ascii="Times New Roman" w:hAnsi="Times New Roman" w:cs="Times New Roman"/>
          <w:sz w:val="28"/>
          <w:szCs w:val="28"/>
        </w:rPr>
      </w:pPr>
    </w:p>
    <w:p w:rsidR="00144476" w:rsidRPr="007000B4" w:rsidRDefault="00144476" w:rsidP="00894C55">
      <w:pPr>
        <w:spacing w:after="0" w:line="240" w:lineRule="auto"/>
        <w:rPr>
          <w:rFonts w:ascii="Times New Roman" w:hAnsi="Times New Roman" w:cs="Times New Roman"/>
          <w:sz w:val="28"/>
          <w:szCs w:val="28"/>
        </w:rPr>
      </w:pPr>
    </w:p>
    <w:p w:rsidR="00894C55" w:rsidRPr="007000B4" w:rsidRDefault="00DE163C" w:rsidP="00DE163C">
      <w:pPr>
        <w:tabs>
          <w:tab w:val="left" w:pos="6237"/>
        </w:tabs>
        <w:spacing w:after="0" w:line="240" w:lineRule="auto"/>
        <w:rPr>
          <w:rFonts w:ascii="Times New Roman" w:hAnsi="Times New Roman" w:cs="Times New Roman"/>
          <w:sz w:val="28"/>
          <w:szCs w:val="28"/>
        </w:rPr>
      </w:pPr>
      <w:r w:rsidRPr="007000B4">
        <w:rPr>
          <w:rFonts w:ascii="Times New Roman" w:hAnsi="Times New Roman" w:cs="Times New Roman"/>
          <w:sz w:val="28"/>
          <w:szCs w:val="28"/>
        </w:rPr>
        <w:t>Finanšu ministre</w:t>
      </w:r>
      <w:r w:rsidRPr="007000B4">
        <w:rPr>
          <w:rFonts w:ascii="Times New Roman" w:hAnsi="Times New Roman" w:cs="Times New Roman"/>
          <w:sz w:val="28"/>
          <w:szCs w:val="28"/>
        </w:rPr>
        <w:tab/>
        <w:t>Dana Reizniece-Ozola</w:t>
      </w:r>
    </w:p>
    <w:p w:rsidR="005062DB" w:rsidRDefault="005062DB" w:rsidP="00DE163C">
      <w:pPr>
        <w:tabs>
          <w:tab w:val="left" w:pos="6237"/>
        </w:tabs>
        <w:spacing w:after="0" w:line="240" w:lineRule="auto"/>
        <w:rPr>
          <w:rFonts w:ascii="Times New Roman" w:hAnsi="Times New Roman" w:cs="Times New Roman"/>
          <w:sz w:val="28"/>
          <w:szCs w:val="28"/>
        </w:rPr>
      </w:pPr>
    </w:p>
    <w:p w:rsidR="00144476" w:rsidRDefault="00144476" w:rsidP="00DE163C">
      <w:pPr>
        <w:tabs>
          <w:tab w:val="left" w:pos="6237"/>
        </w:tabs>
        <w:spacing w:after="0" w:line="240" w:lineRule="auto"/>
        <w:rPr>
          <w:rFonts w:ascii="Times New Roman" w:hAnsi="Times New Roman" w:cs="Times New Roman"/>
          <w:sz w:val="28"/>
          <w:szCs w:val="28"/>
        </w:rPr>
      </w:pPr>
    </w:p>
    <w:p w:rsidR="00144476" w:rsidRDefault="00144476" w:rsidP="00DE163C">
      <w:pPr>
        <w:tabs>
          <w:tab w:val="left" w:pos="6237"/>
        </w:tabs>
        <w:spacing w:after="0" w:line="240" w:lineRule="auto"/>
        <w:rPr>
          <w:rFonts w:ascii="Times New Roman" w:hAnsi="Times New Roman" w:cs="Times New Roman"/>
          <w:sz w:val="28"/>
          <w:szCs w:val="28"/>
        </w:rPr>
      </w:pPr>
    </w:p>
    <w:p w:rsidR="00144476" w:rsidRDefault="00144476" w:rsidP="00DE163C">
      <w:pPr>
        <w:tabs>
          <w:tab w:val="left" w:pos="6237"/>
        </w:tabs>
        <w:spacing w:after="0" w:line="240" w:lineRule="auto"/>
        <w:rPr>
          <w:rFonts w:ascii="Times New Roman" w:hAnsi="Times New Roman" w:cs="Times New Roman"/>
          <w:sz w:val="28"/>
          <w:szCs w:val="28"/>
        </w:rPr>
      </w:pPr>
    </w:p>
    <w:p w:rsidR="00144476" w:rsidRPr="007000B4" w:rsidRDefault="00144476" w:rsidP="00DE163C">
      <w:pPr>
        <w:tabs>
          <w:tab w:val="left" w:pos="6237"/>
        </w:tabs>
        <w:spacing w:after="0" w:line="240" w:lineRule="auto"/>
        <w:rPr>
          <w:rFonts w:ascii="Times New Roman" w:hAnsi="Times New Roman" w:cs="Times New Roman"/>
          <w:sz w:val="28"/>
          <w:szCs w:val="28"/>
        </w:rPr>
      </w:pPr>
    </w:p>
    <w:p w:rsidR="00894C55" w:rsidRPr="007000B4" w:rsidRDefault="00DE163C" w:rsidP="00894C55">
      <w:pPr>
        <w:tabs>
          <w:tab w:val="left" w:pos="6237"/>
        </w:tabs>
        <w:spacing w:after="0" w:line="240" w:lineRule="auto"/>
        <w:rPr>
          <w:rFonts w:ascii="Times New Roman" w:hAnsi="Times New Roman" w:cs="Times New Roman"/>
          <w:sz w:val="20"/>
          <w:szCs w:val="20"/>
        </w:rPr>
      </w:pPr>
      <w:r w:rsidRPr="007000B4">
        <w:rPr>
          <w:rFonts w:ascii="Times New Roman" w:hAnsi="Times New Roman" w:cs="Times New Roman"/>
          <w:sz w:val="20"/>
          <w:szCs w:val="20"/>
        </w:rPr>
        <w:t>Cirse 67095659</w:t>
      </w:r>
    </w:p>
    <w:p w:rsidR="00894C55" w:rsidRPr="007000B4" w:rsidRDefault="00DE163C" w:rsidP="00894C55">
      <w:pPr>
        <w:tabs>
          <w:tab w:val="left" w:pos="6237"/>
        </w:tabs>
        <w:spacing w:after="0" w:line="240" w:lineRule="auto"/>
        <w:rPr>
          <w:rFonts w:ascii="Times New Roman" w:hAnsi="Times New Roman" w:cs="Times New Roman"/>
          <w:sz w:val="20"/>
          <w:szCs w:val="20"/>
        </w:rPr>
      </w:pPr>
      <w:r w:rsidRPr="007000B4">
        <w:rPr>
          <w:rFonts w:ascii="Times New Roman" w:hAnsi="Times New Roman" w:cs="Times New Roman"/>
          <w:sz w:val="20"/>
          <w:szCs w:val="20"/>
        </w:rPr>
        <w:t>Iveta.Cirse</w:t>
      </w:r>
      <w:r w:rsidR="00894C55" w:rsidRPr="007000B4">
        <w:rPr>
          <w:rFonts w:ascii="Times New Roman" w:hAnsi="Times New Roman" w:cs="Times New Roman"/>
          <w:sz w:val="20"/>
          <w:szCs w:val="20"/>
        </w:rPr>
        <w:t>@</w:t>
      </w:r>
      <w:r w:rsidRPr="007000B4">
        <w:rPr>
          <w:rFonts w:ascii="Times New Roman" w:hAnsi="Times New Roman" w:cs="Times New Roman"/>
          <w:sz w:val="20"/>
          <w:szCs w:val="20"/>
        </w:rPr>
        <w:t>fm</w:t>
      </w:r>
      <w:r w:rsidR="00894C55" w:rsidRPr="007000B4">
        <w:rPr>
          <w:rFonts w:ascii="Times New Roman" w:hAnsi="Times New Roman" w:cs="Times New Roman"/>
          <w:sz w:val="20"/>
          <w:szCs w:val="20"/>
        </w:rPr>
        <w:t>.gov.lv</w:t>
      </w:r>
    </w:p>
    <w:sectPr w:rsidR="00894C55" w:rsidRPr="007000B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8CC" w:rsidRDefault="006A28CC" w:rsidP="00894C55">
      <w:pPr>
        <w:spacing w:after="0" w:line="240" w:lineRule="auto"/>
      </w:pPr>
      <w:r>
        <w:separator/>
      </w:r>
    </w:p>
  </w:endnote>
  <w:endnote w:type="continuationSeparator" w:id="0">
    <w:p w:rsidR="006A28CC" w:rsidRDefault="006A28C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19F" w:rsidRPr="009F2687" w:rsidRDefault="00BA2921" w:rsidP="00BA2921">
    <w:pPr>
      <w:pStyle w:val="Footer"/>
      <w:rPr>
        <w:rFonts w:ascii="Times New Roman" w:hAnsi="Times New Roman" w:cs="Times New Roman"/>
      </w:rPr>
    </w:pPr>
    <w:r w:rsidRPr="009F2687">
      <w:rPr>
        <w:rFonts w:ascii="Times New Roman" w:hAnsi="Times New Roman" w:cs="Times New Roman"/>
      </w:rPr>
      <w:t>FManot_09082018_Oficiālās statistikas veidlapas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19F" w:rsidRPr="009F2687" w:rsidRDefault="005C4612">
    <w:pPr>
      <w:pStyle w:val="Footer"/>
      <w:rPr>
        <w:rFonts w:ascii="Times New Roman" w:hAnsi="Times New Roman" w:cs="Times New Roman"/>
      </w:rPr>
    </w:pPr>
    <w:r w:rsidRPr="009F2687">
      <w:rPr>
        <w:rFonts w:ascii="Times New Roman" w:hAnsi="Times New Roman" w:cs="Times New Roman"/>
      </w:rPr>
      <w:t>FManot_09082018_Oficiālās statistikas veidlapas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8CC" w:rsidRDefault="006A28CC" w:rsidP="00894C55">
      <w:pPr>
        <w:spacing w:after="0" w:line="240" w:lineRule="auto"/>
      </w:pPr>
      <w:r>
        <w:separator/>
      </w:r>
    </w:p>
  </w:footnote>
  <w:footnote w:type="continuationSeparator" w:id="0">
    <w:p w:rsidR="006A28CC" w:rsidRDefault="006A28C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D619F" w:rsidRPr="00C25B49" w:rsidRDefault="005D619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4447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A3E"/>
    <w:rsid w:val="00015966"/>
    <w:rsid w:val="000235E6"/>
    <w:rsid w:val="0005725C"/>
    <w:rsid w:val="00057C4A"/>
    <w:rsid w:val="000725F9"/>
    <w:rsid w:val="000F1211"/>
    <w:rsid w:val="00111DAD"/>
    <w:rsid w:val="0011562F"/>
    <w:rsid w:val="00144476"/>
    <w:rsid w:val="00182A17"/>
    <w:rsid w:val="001A3E7C"/>
    <w:rsid w:val="001C2F81"/>
    <w:rsid w:val="00243426"/>
    <w:rsid w:val="00281F9B"/>
    <w:rsid w:val="002E16F4"/>
    <w:rsid w:val="002E1C05"/>
    <w:rsid w:val="003428C9"/>
    <w:rsid w:val="00351493"/>
    <w:rsid w:val="0035458E"/>
    <w:rsid w:val="003B0BF9"/>
    <w:rsid w:val="003E0791"/>
    <w:rsid w:val="003F28AC"/>
    <w:rsid w:val="00404331"/>
    <w:rsid w:val="004162D4"/>
    <w:rsid w:val="0042578A"/>
    <w:rsid w:val="00437741"/>
    <w:rsid w:val="004454FE"/>
    <w:rsid w:val="00456E40"/>
    <w:rsid w:val="004679B2"/>
    <w:rsid w:val="00471F27"/>
    <w:rsid w:val="00476234"/>
    <w:rsid w:val="00497799"/>
    <w:rsid w:val="004E5716"/>
    <w:rsid w:val="004F2618"/>
    <w:rsid w:val="0050178F"/>
    <w:rsid w:val="005062DB"/>
    <w:rsid w:val="00586DBE"/>
    <w:rsid w:val="00596569"/>
    <w:rsid w:val="005A126D"/>
    <w:rsid w:val="005B6112"/>
    <w:rsid w:val="005C4612"/>
    <w:rsid w:val="005C6A1B"/>
    <w:rsid w:val="005D619F"/>
    <w:rsid w:val="00655F2C"/>
    <w:rsid w:val="006A28CC"/>
    <w:rsid w:val="006C326B"/>
    <w:rsid w:val="006E1081"/>
    <w:rsid w:val="007000B4"/>
    <w:rsid w:val="00720585"/>
    <w:rsid w:val="00763E51"/>
    <w:rsid w:val="00773AF6"/>
    <w:rsid w:val="00783B13"/>
    <w:rsid w:val="00795AD5"/>
    <w:rsid w:val="00795F71"/>
    <w:rsid w:val="007E5F7A"/>
    <w:rsid w:val="007E73AB"/>
    <w:rsid w:val="00800EBE"/>
    <w:rsid w:val="00802F37"/>
    <w:rsid w:val="00805E51"/>
    <w:rsid w:val="008126FA"/>
    <w:rsid w:val="00816C11"/>
    <w:rsid w:val="00827DFB"/>
    <w:rsid w:val="00863714"/>
    <w:rsid w:val="00863F4A"/>
    <w:rsid w:val="008642EA"/>
    <w:rsid w:val="008748B2"/>
    <w:rsid w:val="00890942"/>
    <w:rsid w:val="00894C55"/>
    <w:rsid w:val="008A59D7"/>
    <w:rsid w:val="008B0CA5"/>
    <w:rsid w:val="009015DE"/>
    <w:rsid w:val="009062EE"/>
    <w:rsid w:val="009A24DC"/>
    <w:rsid w:val="009A2654"/>
    <w:rsid w:val="009A6BA5"/>
    <w:rsid w:val="009F2687"/>
    <w:rsid w:val="00A02E57"/>
    <w:rsid w:val="00A10FC3"/>
    <w:rsid w:val="00A1466A"/>
    <w:rsid w:val="00A23705"/>
    <w:rsid w:val="00A33F07"/>
    <w:rsid w:val="00A363D9"/>
    <w:rsid w:val="00A6073E"/>
    <w:rsid w:val="00A83FCE"/>
    <w:rsid w:val="00AA197D"/>
    <w:rsid w:val="00AB3C17"/>
    <w:rsid w:val="00AD447D"/>
    <w:rsid w:val="00AE5567"/>
    <w:rsid w:val="00AF1239"/>
    <w:rsid w:val="00B16480"/>
    <w:rsid w:val="00B20ECC"/>
    <w:rsid w:val="00B2165C"/>
    <w:rsid w:val="00B219FD"/>
    <w:rsid w:val="00BA20AA"/>
    <w:rsid w:val="00BA2921"/>
    <w:rsid w:val="00BB5458"/>
    <w:rsid w:val="00BD2644"/>
    <w:rsid w:val="00BD4425"/>
    <w:rsid w:val="00BF04C8"/>
    <w:rsid w:val="00C25B49"/>
    <w:rsid w:val="00C41724"/>
    <w:rsid w:val="00C56AF7"/>
    <w:rsid w:val="00C57BDE"/>
    <w:rsid w:val="00C704DE"/>
    <w:rsid w:val="00C722B4"/>
    <w:rsid w:val="00C93049"/>
    <w:rsid w:val="00C953FD"/>
    <w:rsid w:val="00CC0D2D"/>
    <w:rsid w:val="00CC3BA4"/>
    <w:rsid w:val="00CE5657"/>
    <w:rsid w:val="00CF62A7"/>
    <w:rsid w:val="00D0315D"/>
    <w:rsid w:val="00D10D81"/>
    <w:rsid w:val="00D133F8"/>
    <w:rsid w:val="00D14A3E"/>
    <w:rsid w:val="00D867DC"/>
    <w:rsid w:val="00D9195D"/>
    <w:rsid w:val="00DE163C"/>
    <w:rsid w:val="00DE6F66"/>
    <w:rsid w:val="00E060A5"/>
    <w:rsid w:val="00E16A46"/>
    <w:rsid w:val="00E3716B"/>
    <w:rsid w:val="00E5323B"/>
    <w:rsid w:val="00E551D5"/>
    <w:rsid w:val="00E740D8"/>
    <w:rsid w:val="00E8749E"/>
    <w:rsid w:val="00E90C01"/>
    <w:rsid w:val="00EA486E"/>
    <w:rsid w:val="00EB2450"/>
    <w:rsid w:val="00EE6585"/>
    <w:rsid w:val="00F00493"/>
    <w:rsid w:val="00F57B0C"/>
    <w:rsid w:val="00F714D9"/>
    <w:rsid w:val="00F71635"/>
    <w:rsid w:val="00F83DF0"/>
    <w:rsid w:val="00FB3079"/>
    <w:rsid w:val="00FE2197"/>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B0428-4960-4565-BB00-2B0F151A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04331"/>
    <w:pPr>
      <w:ind w:left="720"/>
      <w:contextualSpacing/>
    </w:pPr>
  </w:style>
  <w:style w:type="character" w:styleId="CommentReference">
    <w:name w:val="annotation reference"/>
    <w:basedOn w:val="DefaultParagraphFont"/>
    <w:uiPriority w:val="99"/>
    <w:semiHidden/>
    <w:unhideWhenUsed/>
    <w:rsid w:val="002E16F4"/>
    <w:rPr>
      <w:sz w:val="16"/>
      <w:szCs w:val="16"/>
    </w:rPr>
  </w:style>
  <w:style w:type="paragraph" w:styleId="CommentText">
    <w:name w:val="annotation text"/>
    <w:basedOn w:val="Normal"/>
    <w:link w:val="CommentTextChar"/>
    <w:uiPriority w:val="99"/>
    <w:semiHidden/>
    <w:unhideWhenUsed/>
    <w:rsid w:val="002E16F4"/>
    <w:pPr>
      <w:spacing w:line="240" w:lineRule="auto"/>
    </w:pPr>
    <w:rPr>
      <w:sz w:val="20"/>
      <w:szCs w:val="20"/>
    </w:rPr>
  </w:style>
  <w:style w:type="character" w:customStyle="1" w:styleId="CommentTextChar">
    <w:name w:val="Comment Text Char"/>
    <w:basedOn w:val="DefaultParagraphFont"/>
    <w:link w:val="CommentText"/>
    <w:uiPriority w:val="99"/>
    <w:semiHidden/>
    <w:rsid w:val="002E16F4"/>
    <w:rPr>
      <w:sz w:val="20"/>
      <w:szCs w:val="20"/>
    </w:rPr>
  </w:style>
  <w:style w:type="paragraph" w:styleId="CommentSubject">
    <w:name w:val="annotation subject"/>
    <w:basedOn w:val="CommentText"/>
    <w:next w:val="CommentText"/>
    <w:link w:val="CommentSubjectChar"/>
    <w:uiPriority w:val="99"/>
    <w:semiHidden/>
    <w:unhideWhenUsed/>
    <w:rsid w:val="002E16F4"/>
    <w:rPr>
      <w:b/>
      <w:bCs/>
    </w:rPr>
  </w:style>
  <w:style w:type="character" w:customStyle="1" w:styleId="CommentSubjectChar">
    <w:name w:val="Comment Subject Char"/>
    <w:basedOn w:val="CommentTextChar"/>
    <w:link w:val="CommentSubject"/>
    <w:uiPriority w:val="99"/>
    <w:semiHidden/>
    <w:rsid w:val="002E1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8F93-D43B-46E7-913C-8CB53AFA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5847</Words>
  <Characters>3334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2018-09-04T12:03:00Z</dcterms:created>
  <dcterms:modified xsi:type="dcterms:W3CDTF">2018-09-04T12:03:00Z</dcterms:modified>
</cp:coreProperties>
</file>