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7E33" w14:textId="62ADF841" w:rsidR="00390D1C" w:rsidRPr="007323FE" w:rsidRDefault="00390D1C" w:rsidP="00390D1C">
      <w:pPr>
        <w:spacing w:after="0" w:line="240" w:lineRule="auto"/>
        <w:jc w:val="center"/>
        <w:outlineLvl w:val="2"/>
        <w:rPr>
          <w:rFonts w:ascii="Times New Roman" w:eastAsia="Times New Roman" w:hAnsi="Times New Roman" w:cs="Times New Roman"/>
          <w:b/>
          <w:bCs/>
          <w:sz w:val="24"/>
          <w:szCs w:val="24"/>
        </w:rPr>
      </w:pPr>
      <w:bookmarkStart w:id="0" w:name="OLE_LINK2"/>
      <w:bookmarkStart w:id="1" w:name="OLE_LINK1"/>
      <w:r w:rsidRPr="007323FE">
        <w:rPr>
          <w:rFonts w:ascii="Times New Roman" w:hAnsi="Times New Roman" w:cs="Times New Roman"/>
          <w:b/>
          <w:bCs/>
          <w:color w:val="000000"/>
          <w:sz w:val="24"/>
          <w:szCs w:val="24"/>
        </w:rPr>
        <w:t>Ministru kabineta noteikumu projekta</w:t>
      </w:r>
      <w:r w:rsidRPr="007323FE">
        <w:rPr>
          <w:rFonts w:ascii="Times New Roman" w:hAnsi="Times New Roman" w:cs="Times New Roman"/>
          <w:b/>
          <w:sz w:val="24"/>
          <w:szCs w:val="24"/>
        </w:rPr>
        <w:t xml:space="preserve"> “Grozījumi</w:t>
      </w:r>
      <w:r w:rsidRPr="007323FE">
        <w:rPr>
          <w:rFonts w:ascii="Times New Roman" w:eastAsia="Times New Roman" w:hAnsi="Times New Roman" w:cs="Times New Roman"/>
          <w:b/>
          <w:bCs/>
          <w:color w:val="000000"/>
          <w:sz w:val="24"/>
          <w:szCs w:val="24"/>
        </w:rPr>
        <w:t xml:space="preserve"> </w:t>
      </w:r>
      <w:r w:rsidRPr="007323FE">
        <w:rPr>
          <w:rFonts w:ascii="Times New Roman" w:hAnsi="Times New Roman" w:cs="Times New Roman"/>
          <w:b/>
          <w:sz w:val="24"/>
          <w:szCs w:val="24"/>
        </w:rPr>
        <w:t xml:space="preserve">Ministru kabineta </w:t>
      </w:r>
      <w:r>
        <w:rPr>
          <w:rFonts w:ascii="Times New Roman" w:hAnsi="Times New Roman" w:cs="Times New Roman"/>
          <w:b/>
          <w:bCs/>
          <w:sz w:val="24"/>
          <w:szCs w:val="24"/>
        </w:rPr>
        <w:t>2009.gada 10.</w:t>
      </w:r>
      <w:r w:rsidRPr="007323FE">
        <w:rPr>
          <w:rFonts w:ascii="Times New Roman" w:hAnsi="Times New Roman" w:cs="Times New Roman"/>
          <w:b/>
          <w:bCs/>
          <w:sz w:val="24"/>
          <w:szCs w:val="24"/>
        </w:rPr>
        <w:t xml:space="preserve">februāra noteikumos Nr.137 </w:t>
      </w:r>
      <w:r w:rsidRPr="007323FE">
        <w:rPr>
          <w:rFonts w:ascii="Times New Roman" w:hAnsi="Times New Roman" w:cs="Times New Roman"/>
          <w:b/>
          <w:sz w:val="24"/>
          <w:szCs w:val="24"/>
        </w:rPr>
        <w:t xml:space="preserve">“Par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w:t>
      </w:r>
      <w:r w:rsidRPr="007323FE">
        <w:rPr>
          <w:rFonts w:ascii="Times New Roman" w:eastAsia="Times New Roman" w:hAnsi="Times New Roman" w:cs="Times New Roman"/>
          <w:b/>
          <w:bCs/>
          <w:sz w:val="24"/>
          <w:szCs w:val="24"/>
        </w:rPr>
        <w:t>sākotnējās ietekmes novērtējuma ziņojums (anotācija)</w:t>
      </w:r>
      <w:bookmarkEnd w:id="0"/>
      <w:bookmarkEnd w:id="1"/>
    </w:p>
    <w:p w14:paraId="0351C952" w14:textId="77777777" w:rsidR="00E5323B" w:rsidRPr="00082A08" w:rsidRDefault="00E5323B" w:rsidP="00390D1C">
      <w:pPr>
        <w:shd w:val="clear" w:color="auto" w:fill="FFFFFF"/>
        <w:spacing w:after="0" w:line="240" w:lineRule="auto"/>
        <w:jc w:val="center"/>
        <w:rPr>
          <w:rFonts w:ascii="Times New Roman" w:eastAsia="Times New Roman" w:hAnsi="Times New Roman" w:cs="Times New Roman"/>
          <w:bCs/>
          <w:sz w:val="28"/>
          <w:szCs w:val="24"/>
          <w:lang w:eastAsia="lv-LV"/>
        </w:rPr>
      </w:pPr>
      <w:bookmarkStart w:id="2" w:name="_GoBack"/>
      <w:bookmarkEnd w:id="2"/>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390D1C" w14:paraId="3E86A39F" w14:textId="77777777"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C3A9584" w14:textId="77777777" w:rsidR="00390D1C" w:rsidRPr="00390D1C" w:rsidRDefault="00390D1C" w:rsidP="00390D1C">
            <w:pPr>
              <w:pStyle w:val="tvhtml"/>
              <w:spacing w:before="0" w:beforeAutospacing="0" w:after="0" w:afterAutospacing="0"/>
              <w:jc w:val="center"/>
              <w:rPr>
                <w:b/>
                <w:bCs/>
              </w:rPr>
            </w:pPr>
            <w:r w:rsidRPr="00390D1C">
              <w:rPr>
                <w:b/>
                <w:bCs/>
              </w:rPr>
              <w:t>Tiesību akta projekta anotācijas kopsavilkums</w:t>
            </w:r>
          </w:p>
        </w:tc>
      </w:tr>
      <w:tr w:rsidR="00390D1C" w:rsidRPr="00390D1C" w14:paraId="0C4C4D38" w14:textId="77777777" w:rsidTr="000C0056">
        <w:tc>
          <w:tcPr>
            <w:tcW w:w="2000" w:type="pct"/>
            <w:tcBorders>
              <w:top w:val="outset" w:sz="6" w:space="0" w:color="414142"/>
              <w:left w:val="outset" w:sz="6" w:space="0" w:color="414142"/>
              <w:bottom w:val="outset" w:sz="6" w:space="0" w:color="414142"/>
              <w:right w:val="outset" w:sz="6" w:space="0" w:color="414142"/>
            </w:tcBorders>
            <w:hideMark/>
          </w:tcPr>
          <w:p w14:paraId="4E3FED38" w14:textId="77777777" w:rsidR="00390D1C" w:rsidRPr="00390D1C" w:rsidRDefault="00390D1C" w:rsidP="00390D1C">
            <w:pPr>
              <w:spacing w:after="0" w:line="240" w:lineRule="auto"/>
              <w:rPr>
                <w:rFonts w:ascii="Times New Roman" w:hAnsi="Times New Roman" w:cs="Times New Roman"/>
                <w:sz w:val="24"/>
                <w:szCs w:val="24"/>
              </w:rPr>
            </w:pPr>
            <w:r w:rsidRPr="00390D1C">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57C4AC0" w14:textId="77777777" w:rsidR="00390D1C" w:rsidRPr="00390D1C" w:rsidRDefault="00390D1C" w:rsidP="00390D1C">
            <w:pPr>
              <w:spacing w:after="0" w:line="240" w:lineRule="auto"/>
              <w:ind w:firstLine="168"/>
              <w:jc w:val="both"/>
              <w:rPr>
                <w:rFonts w:ascii="Times New Roman" w:hAnsi="Times New Roman" w:cs="Times New Roman"/>
                <w:bCs/>
                <w:sz w:val="24"/>
                <w:szCs w:val="24"/>
                <w:lang w:eastAsia="lv-LV"/>
              </w:rPr>
            </w:pPr>
            <w:r w:rsidRPr="00390D1C">
              <w:rPr>
                <w:rFonts w:ascii="Times New Roman" w:hAnsi="Times New Roman" w:cs="Times New Roman"/>
                <w:iCs/>
                <w:sz w:val="24"/>
                <w:szCs w:val="24"/>
              </w:rPr>
              <w:t xml:space="preserve">Kopsavilkums nav aizpildāms saskaņā ar </w:t>
            </w:r>
            <w:r w:rsidRPr="00390D1C">
              <w:rPr>
                <w:rFonts w:ascii="Times New Roman" w:hAnsi="Times New Roman" w:cs="Times New Roman"/>
                <w:bCs/>
                <w:sz w:val="24"/>
                <w:szCs w:val="24"/>
                <w:lang w:eastAsia="lv-LV"/>
              </w:rPr>
              <w:t>Ministru kabineta 2009.gada 15.decembra instrukcijas Nr.19</w:t>
            </w:r>
            <w:r w:rsidRPr="00390D1C">
              <w:rPr>
                <w:rFonts w:ascii="Times New Roman" w:hAnsi="Times New Roman" w:cs="Times New Roman"/>
                <w:sz w:val="24"/>
                <w:szCs w:val="24"/>
                <w:lang w:eastAsia="lv-LV"/>
              </w:rPr>
              <w:t xml:space="preserve"> “Tiesību akta projekta sākotnējās ietekmes izvērtēšanas kārtība” 5.</w:t>
            </w:r>
            <w:r w:rsidRPr="00390D1C">
              <w:rPr>
                <w:rFonts w:ascii="Times New Roman" w:hAnsi="Times New Roman" w:cs="Times New Roman"/>
                <w:sz w:val="24"/>
                <w:szCs w:val="24"/>
                <w:vertAlign w:val="superscript"/>
                <w:lang w:eastAsia="lv-LV"/>
              </w:rPr>
              <w:t>1</w:t>
            </w:r>
            <w:r w:rsidRPr="00390D1C">
              <w:rPr>
                <w:rFonts w:ascii="Times New Roman" w:hAnsi="Times New Roman" w:cs="Times New Roman"/>
                <w:sz w:val="24"/>
                <w:szCs w:val="24"/>
                <w:lang w:eastAsia="lv-LV"/>
              </w:rPr>
              <w:t>punktu.</w:t>
            </w:r>
          </w:p>
        </w:tc>
      </w:tr>
    </w:tbl>
    <w:p w14:paraId="1FA50FAD" w14:textId="213BE694" w:rsidR="00E5323B" w:rsidRPr="00390D1C"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390D1C" w:rsidRDefault="00E5323B" w:rsidP="00BA28F3">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 Tiesību akta projekta izstrādes nepieciešamība</w:t>
            </w:r>
          </w:p>
        </w:tc>
      </w:tr>
      <w:tr w:rsidR="00390D1C" w:rsidRPr="00390D1C" w14:paraId="1368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83A25"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CB9314"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CD646DA" w14:textId="476C137B" w:rsidR="00E5323B" w:rsidRPr="00BA28F3" w:rsidRDefault="00BA28F3" w:rsidP="00BA28F3">
            <w:pPr>
              <w:spacing w:after="0" w:line="240" w:lineRule="auto"/>
              <w:jc w:val="both"/>
              <w:rPr>
                <w:rFonts w:ascii="Times New Roman" w:eastAsia="Times New Roman" w:hAnsi="Times New Roman" w:cs="Times New Roman"/>
                <w:iCs/>
                <w:sz w:val="24"/>
                <w:szCs w:val="24"/>
                <w:lang w:eastAsia="lv-LV"/>
              </w:rPr>
            </w:pPr>
            <w:r w:rsidRPr="00BA28F3">
              <w:rPr>
                <w:rFonts w:ascii="Times New Roman" w:hAnsi="Times New Roman" w:cs="Times New Roman"/>
                <w:sz w:val="24"/>
                <w:szCs w:val="24"/>
                <w:lang w:eastAsia="lv-LV"/>
              </w:rPr>
              <w:t>Iekšlietu ministrijas iniciatīva</w:t>
            </w:r>
            <w:r>
              <w:rPr>
                <w:rFonts w:ascii="Times New Roman" w:hAnsi="Times New Roman" w:cs="Times New Roman"/>
                <w:sz w:val="24"/>
                <w:szCs w:val="24"/>
                <w:lang w:eastAsia="lv-LV"/>
              </w:rPr>
              <w:t>.</w:t>
            </w:r>
          </w:p>
        </w:tc>
      </w:tr>
      <w:tr w:rsidR="00390D1C" w:rsidRPr="00390D1C" w14:paraId="0AC0F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70B3C"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86C66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8A862DA" w14:textId="5A90FC6B" w:rsidR="00B72EE0" w:rsidRPr="00B72EE0" w:rsidRDefault="00B72EE0" w:rsidP="001F0308">
            <w:pPr>
              <w:spacing w:after="0" w:line="240" w:lineRule="auto"/>
              <w:ind w:firstLine="252"/>
              <w:jc w:val="both"/>
              <w:rPr>
                <w:rFonts w:ascii="Times New Roman" w:hAnsi="Times New Roman" w:cs="Times New Roman"/>
                <w:sz w:val="24"/>
                <w:szCs w:val="24"/>
              </w:rPr>
            </w:pPr>
            <w:r w:rsidRPr="00B72EE0">
              <w:rPr>
                <w:rFonts w:ascii="Times New Roman" w:hAnsi="Times New Roman" w:cs="Times New Roman"/>
                <w:sz w:val="24"/>
                <w:szCs w:val="24"/>
              </w:rPr>
              <w:t xml:space="preserve">Saskaņā ar Iekšlietu ministrijas sistēmas iestāžu un Ieslodzījuma vietu pārvaldes amatpersonu ar speciālajām dienesta pakāpēm dienesta gaitas likuma 44.panta pirmo daļu </w:t>
            </w:r>
            <w:r w:rsidR="00E86A93" w:rsidRPr="00361265">
              <w:rPr>
                <w:rFonts w:ascii="Times New Roman" w:hAnsi="Times New Roman" w:cs="Times New Roman"/>
                <w:sz w:val="24"/>
                <w:szCs w:val="24"/>
                <w:shd w:val="clear" w:color="auto" w:fill="FFFFFF"/>
              </w:rPr>
              <w:t>amatpersona, kam ir speciālā dienesta pakāpe</w:t>
            </w:r>
            <w:r w:rsidRPr="00B72EE0">
              <w:rPr>
                <w:rFonts w:ascii="Times New Roman" w:hAnsi="Times New Roman" w:cs="Times New Roman"/>
                <w:sz w:val="24"/>
                <w:szCs w:val="24"/>
              </w:rPr>
              <w:t>, pildot dienesta pienākumus, valkā formas tērpu, kuru tai izsniedz par valsts budžeta līdzekļiem.</w:t>
            </w:r>
          </w:p>
          <w:p w14:paraId="5EE50555" w14:textId="68A16191" w:rsidR="00B72EE0" w:rsidRPr="00B72EE0" w:rsidRDefault="00B72EE0" w:rsidP="00B72EE0">
            <w:pPr>
              <w:spacing w:after="0" w:line="240" w:lineRule="auto"/>
              <w:ind w:right="79" w:firstLine="252"/>
              <w:jc w:val="both"/>
              <w:rPr>
                <w:rFonts w:ascii="Times New Roman" w:eastAsia="Calibri" w:hAnsi="Times New Roman" w:cs="Times New Roman"/>
                <w:sz w:val="24"/>
                <w:szCs w:val="24"/>
              </w:rPr>
            </w:pPr>
            <w:r w:rsidRPr="00B72EE0">
              <w:rPr>
                <w:rFonts w:ascii="Times New Roman" w:hAnsi="Times New Roman" w:cs="Times New Roman"/>
                <w:sz w:val="24"/>
                <w:szCs w:val="24"/>
              </w:rPr>
              <w:t xml:space="preserve">Ministru kabineta </w:t>
            </w:r>
            <w:r>
              <w:rPr>
                <w:rFonts w:ascii="Times New Roman" w:hAnsi="Times New Roman" w:cs="Times New Roman"/>
                <w:bCs/>
                <w:sz w:val="24"/>
                <w:szCs w:val="24"/>
              </w:rPr>
              <w:t>2009.gada 10.</w:t>
            </w:r>
            <w:r w:rsidRPr="00B72EE0">
              <w:rPr>
                <w:rFonts w:ascii="Times New Roman" w:hAnsi="Times New Roman" w:cs="Times New Roman"/>
                <w:bCs/>
                <w:sz w:val="24"/>
                <w:szCs w:val="24"/>
              </w:rPr>
              <w:t xml:space="preserve">februāra noteikumi Nr.137 </w:t>
            </w:r>
            <w:r w:rsidRPr="00B72EE0">
              <w:rPr>
                <w:rFonts w:ascii="Times New Roman" w:hAnsi="Times New Roman" w:cs="Times New Roman"/>
                <w:sz w:val="24"/>
                <w:szCs w:val="24"/>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(turpmāk – noteikumi Nr.137) nosaka Iekšlietu ministrijas sistēmas iestāžu un Ieslodzījuma vietu pārvaldes amatpersonu ar speciālajām dienesta pakāpēm formas tērpu un atšķirības zīmju aprakstu, kā arī speciālā apģērba, individuālo aizsardzības līdzekļu, ekipējuma un inventāra veidus un to izsniegšanas normas.</w:t>
            </w:r>
          </w:p>
          <w:p w14:paraId="130A7A4E" w14:textId="77777777" w:rsidR="00B72EE0" w:rsidRPr="00B72EE0" w:rsidRDefault="00B72EE0" w:rsidP="00B72EE0">
            <w:pPr>
              <w:spacing w:after="0" w:line="240" w:lineRule="auto"/>
              <w:ind w:right="79" w:firstLine="252"/>
              <w:jc w:val="both"/>
              <w:rPr>
                <w:rFonts w:ascii="Times New Roman" w:hAnsi="Times New Roman" w:cs="Times New Roman"/>
                <w:sz w:val="24"/>
                <w:szCs w:val="24"/>
              </w:rPr>
            </w:pPr>
            <w:r w:rsidRPr="00B72EE0">
              <w:rPr>
                <w:rFonts w:ascii="Times New Roman" w:hAnsi="Times New Roman" w:cs="Times New Roman"/>
                <w:sz w:val="24"/>
                <w:szCs w:val="24"/>
              </w:rPr>
              <w:t xml:space="preserve">Saskaņā ar Iekšējās drošības biroja likuma 5.panta pirmajā un otrajā daļā noteikto Iekšējās drošības biroja amatpersonas, kuru amata pienākumos ir veikt operatīvo darbību un noziedzīgu nodarījumu izmeklēšanu </w:t>
            </w:r>
            <w:proofErr w:type="spellStart"/>
            <w:r w:rsidRPr="00B72EE0">
              <w:rPr>
                <w:rFonts w:ascii="Times New Roman" w:hAnsi="Times New Roman" w:cs="Times New Roman"/>
                <w:sz w:val="24"/>
                <w:szCs w:val="24"/>
              </w:rPr>
              <w:t>pirmstiesas</w:t>
            </w:r>
            <w:proofErr w:type="spellEnd"/>
            <w:r w:rsidRPr="00B72EE0">
              <w:rPr>
                <w:rFonts w:ascii="Times New Roman" w:hAnsi="Times New Roman" w:cs="Times New Roman"/>
                <w:sz w:val="24"/>
                <w:szCs w:val="24"/>
              </w:rPr>
              <w:t xml:space="preserve"> procesā, ir Iekšlietu ministrijas sistēmas iestādes amatpersonas ar speciālo dienesta pakāpi.</w:t>
            </w:r>
          </w:p>
          <w:p w14:paraId="65EE8714" w14:textId="699FA20C" w:rsidR="00A773B4" w:rsidRPr="00390D1C" w:rsidRDefault="00C70386" w:rsidP="00C70386">
            <w:pPr>
              <w:spacing w:after="0" w:line="240" w:lineRule="auto"/>
              <w:ind w:right="79" w:firstLine="252"/>
              <w:jc w:val="both"/>
              <w:rPr>
                <w:rFonts w:ascii="Times New Roman" w:eastAsia="Times New Roman" w:hAnsi="Times New Roman" w:cs="Times New Roman"/>
                <w:iCs/>
                <w:sz w:val="24"/>
                <w:szCs w:val="24"/>
                <w:lang w:eastAsia="lv-LV"/>
              </w:rPr>
            </w:pPr>
            <w:r w:rsidRPr="00C70386">
              <w:rPr>
                <w:rFonts w:ascii="Times New Roman" w:hAnsi="Times New Roman" w:cs="Times New Roman"/>
                <w:sz w:val="24"/>
                <w:szCs w:val="24"/>
              </w:rPr>
              <w:t xml:space="preserve">Ņemot vērā, ka šobrīd </w:t>
            </w:r>
            <w:r>
              <w:rPr>
                <w:rFonts w:ascii="Times New Roman" w:hAnsi="Times New Roman" w:cs="Times New Roman"/>
                <w:sz w:val="24"/>
                <w:szCs w:val="24"/>
              </w:rPr>
              <w:t xml:space="preserve">normatīvie akti nenosaka </w:t>
            </w:r>
            <w:r w:rsidRPr="00B72EE0">
              <w:rPr>
                <w:rFonts w:ascii="Times New Roman" w:hAnsi="Times New Roman" w:cs="Times New Roman"/>
                <w:sz w:val="24"/>
                <w:szCs w:val="24"/>
              </w:rPr>
              <w:t xml:space="preserve">Iekšējās drošības biroja amatpersonu </w:t>
            </w:r>
            <w:r w:rsidRPr="00B72EE0">
              <w:rPr>
                <w:rFonts w:ascii="Times New Roman" w:hAnsi="Times New Roman" w:cs="Times New Roman"/>
                <w:sz w:val="24"/>
                <w:szCs w:val="24"/>
                <w:lang w:eastAsia="lv-LV"/>
              </w:rPr>
              <w:t>ar speciālajām dienesta pakāpēm</w:t>
            </w:r>
            <w:r w:rsidRPr="00B72EE0">
              <w:rPr>
                <w:rFonts w:ascii="Times New Roman" w:hAnsi="Times New Roman" w:cs="Times New Roman"/>
                <w:sz w:val="24"/>
                <w:szCs w:val="24"/>
              </w:rPr>
              <w:t xml:space="preserve"> formas tērpu un atšķirības zīmju, speciālā apģērba, individuālo aizsardzības līdzekļu, ekipējuma un inventāra veid</w:t>
            </w:r>
            <w:r>
              <w:rPr>
                <w:rFonts w:ascii="Times New Roman" w:hAnsi="Times New Roman" w:cs="Times New Roman"/>
                <w:sz w:val="24"/>
                <w:szCs w:val="24"/>
              </w:rPr>
              <w:t>us</w:t>
            </w:r>
            <w:r w:rsidRPr="00B72EE0">
              <w:rPr>
                <w:rFonts w:ascii="Times New Roman" w:hAnsi="Times New Roman" w:cs="Times New Roman"/>
                <w:sz w:val="24"/>
                <w:szCs w:val="24"/>
              </w:rPr>
              <w:t xml:space="preserve"> un to izsniegšanas </w:t>
            </w:r>
            <w:r>
              <w:rPr>
                <w:rFonts w:ascii="Times New Roman" w:hAnsi="Times New Roman" w:cs="Times New Roman"/>
                <w:sz w:val="24"/>
                <w:szCs w:val="24"/>
              </w:rPr>
              <w:lastRenderedPageBreak/>
              <w:t>normas</w:t>
            </w:r>
            <w:r w:rsidRPr="00C70386">
              <w:rPr>
                <w:rFonts w:ascii="Times New Roman" w:hAnsi="Times New Roman" w:cs="Times New Roman"/>
                <w:sz w:val="24"/>
                <w:szCs w:val="24"/>
              </w:rPr>
              <w:t>, nepieciešams</w:t>
            </w:r>
            <w:r w:rsidRPr="00B72EE0">
              <w:rPr>
                <w:rFonts w:ascii="Times New Roman" w:hAnsi="Times New Roman" w:cs="Times New Roman"/>
                <w:sz w:val="24"/>
                <w:szCs w:val="24"/>
              </w:rPr>
              <w:t xml:space="preserve"> </w:t>
            </w:r>
            <w:r w:rsidR="00B72EE0" w:rsidRPr="00B72EE0">
              <w:rPr>
                <w:rFonts w:ascii="Times New Roman" w:hAnsi="Times New Roman" w:cs="Times New Roman"/>
                <w:sz w:val="24"/>
                <w:szCs w:val="24"/>
              </w:rPr>
              <w:t xml:space="preserve">veikt </w:t>
            </w:r>
            <w:r>
              <w:rPr>
                <w:rFonts w:ascii="Times New Roman" w:hAnsi="Times New Roman" w:cs="Times New Roman"/>
                <w:sz w:val="24"/>
                <w:szCs w:val="24"/>
              </w:rPr>
              <w:t xml:space="preserve">attiecīgus grozījumus </w:t>
            </w:r>
            <w:r w:rsidR="00B72EE0" w:rsidRPr="00B72EE0">
              <w:rPr>
                <w:rFonts w:ascii="Times New Roman" w:hAnsi="Times New Roman" w:cs="Times New Roman"/>
                <w:sz w:val="24"/>
                <w:szCs w:val="24"/>
              </w:rPr>
              <w:t>noteikum</w:t>
            </w:r>
            <w:r>
              <w:rPr>
                <w:rFonts w:ascii="Times New Roman" w:hAnsi="Times New Roman" w:cs="Times New Roman"/>
                <w:sz w:val="24"/>
                <w:szCs w:val="24"/>
              </w:rPr>
              <w:t>os</w:t>
            </w:r>
            <w:r w:rsidR="00B72EE0" w:rsidRPr="00B72EE0">
              <w:rPr>
                <w:rFonts w:ascii="Times New Roman" w:hAnsi="Times New Roman" w:cs="Times New Roman"/>
                <w:sz w:val="24"/>
                <w:szCs w:val="24"/>
              </w:rPr>
              <w:t xml:space="preserve"> Nr.137.</w:t>
            </w:r>
          </w:p>
        </w:tc>
      </w:tr>
      <w:tr w:rsidR="00390D1C" w:rsidRPr="00390D1C" w14:paraId="7B045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ED1AB"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7E562D"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BCDA02" w14:textId="57772CF4" w:rsidR="00E5323B" w:rsidRPr="00390D1C" w:rsidRDefault="00E41CB0" w:rsidP="00633D41">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Iekšlietu ministrija, </w:t>
            </w:r>
            <w:r w:rsidR="00633D41">
              <w:rPr>
                <w:rFonts w:ascii="Times New Roman" w:eastAsia="Times New Roman" w:hAnsi="Times New Roman" w:cs="Times New Roman"/>
                <w:iCs/>
                <w:sz w:val="24"/>
                <w:szCs w:val="24"/>
                <w:lang w:eastAsia="lv-LV"/>
              </w:rPr>
              <w:t>Iekšējās drošības birojs.</w:t>
            </w:r>
          </w:p>
        </w:tc>
      </w:tr>
      <w:tr w:rsidR="00390D1C" w:rsidRPr="00390D1C" w14:paraId="6D7BB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140FC"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F6E4E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B763C7" w14:textId="12047432" w:rsidR="00E5323B" w:rsidRPr="00390D1C" w:rsidRDefault="00E5323B" w:rsidP="00E41CB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633D41">
              <w:rPr>
                <w:rFonts w:ascii="Times New Roman" w:eastAsia="Times New Roman" w:hAnsi="Times New Roman" w:cs="Times New Roman"/>
                <w:iCs/>
                <w:sz w:val="24"/>
                <w:szCs w:val="24"/>
                <w:lang w:eastAsia="lv-LV"/>
              </w:rPr>
              <w:t>.</w:t>
            </w:r>
          </w:p>
        </w:tc>
      </w:tr>
    </w:tbl>
    <w:p w14:paraId="3DA3A4B4" w14:textId="6C0C8470"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390D1C" w:rsidRDefault="00E5323B" w:rsidP="00633D41">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390D1C"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Sabiedrības </w:t>
            </w:r>
            <w:proofErr w:type="spellStart"/>
            <w:r w:rsidRPr="00390D1C">
              <w:rPr>
                <w:rFonts w:ascii="Times New Roman" w:eastAsia="Times New Roman" w:hAnsi="Times New Roman" w:cs="Times New Roman"/>
                <w:iCs/>
                <w:sz w:val="24"/>
                <w:szCs w:val="24"/>
                <w:lang w:eastAsia="lv-LV"/>
              </w:rPr>
              <w:t>mērķgrupas</w:t>
            </w:r>
            <w:proofErr w:type="spellEnd"/>
            <w:r w:rsidRPr="00390D1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688FA16C" w:rsidR="00E5323B" w:rsidRPr="00390D1C" w:rsidRDefault="00CA7603" w:rsidP="005E03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Projekts attiecas uz Iekšējās drošības biroja amatpersonām ar speciālajām dienesta pakāpēm</w:t>
            </w:r>
            <w:r w:rsidR="00706705" w:rsidRPr="00390D1C">
              <w:rPr>
                <w:rFonts w:ascii="Times New Roman" w:eastAsia="Times New Roman" w:hAnsi="Times New Roman" w:cs="Times New Roman"/>
                <w:sz w:val="24"/>
                <w:szCs w:val="24"/>
              </w:rPr>
              <w:t>.</w:t>
            </w:r>
          </w:p>
        </w:tc>
      </w:tr>
      <w:tr w:rsidR="00390D1C" w:rsidRPr="00390D1C"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1D1DF1B" w14:textId="116152E2" w:rsidR="00260A4A" w:rsidRPr="00390D1C" w:rsidRDefault="00CA7603" w:rsidP="004C1F27">
            <w:pPr>
              <w:spacing w:after="0" w:line="240" w:lineRule="auto"/>
              <w:jc w:val="both"/>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390D1C" w:rsidRPr="00390D1C"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53C77B" w14:textId="120588C0" w:rsidR="008E5A01" w:rsidRPr="00390D1C" w:rsidRDefault="00CA7603" w:rsidP="00054089">
            <w:pPr>
              <w:spacing w:after="0" w:line="240" w:lineRule="auto"/>
              <w:jc w:val="both"/>
              <w:rPr>
                <w:rFonts w:ascii="Times New Roman" w:hAnsi="Times New Roman" w:cs="Times New Roman"/>
              </w:rPr>
            </w:pPr>
            <w:r w:rsidRPr="00390D1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390D1C" w:rsidRPr="00390D1C"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6930AC49" w:rsidR="00E5323B" w:rsidRPr="00390D1C" w:rsidRDefault="003B07D3"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r w:rsidR="00CA7603">
              <w:rPr>
                <w:rFonts w:ascii="Times New Roman" w:eastAsia="Times New Roman" w:hAnsi="Times New Roman" w:cs="Times New Roman"/>
                <w:iCs/>
                <w:sz w:val="24"/>
                <w:szCs w:val="24"/>
                <w:lang w:eastAsia="lv-LV"/>
              </w:rPr>
              <w:t>.</w:t>
            </w:r>
          </w:p>
        </w:tc>
      </w:tr>
      <w:tr w:rsidR="00390D1C" w:rsidRPr="00390D1C"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448F7962" w:rsidR="00E5323B" w:rsidRPr="00390D1C" w:rsidRDefault="005F4E4B" w:rsidP="005F4E4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CA7603">
              <w:rPr>
                <w:rFonts w:ascii="Times New Roman" w:eastAsia="Times New Roman" w:hAnsi="Times New Roman" w:cs="Times New Roman"/>
                <w:iCs/>
                <w:sz w:val="24"/>
                <w:szCs w:val="24"/>
                <w:lang w:eastAsia="lv-LV"/>
              </w:rPr>
              <w:t>.</w:t>
            </w:r>
          </w:p>
        </w:tc>
      </w:tr>
    </w:tbl>
    <w:p w14:paraId="0501423D" w14:textId="5B2B5E16"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390D1C" w:rsidRPr="00390D1C"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390D1C" w:rsidRDefault="00E5323B" w:rsidP="00E5323B">
            <w:pPr>
              <w:spacing w:after="0" w:line="240" w:lineRule="auto"/>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III. Tiesību akta projekta ietekme uz valsts budžetu un pašvaldību budžetiem</w:t>
            </w:r>
          </w:p>
        </w:tc>
      </w:tr>
      <w:tr w:rsidR="00390D1C" w:rsidRPr="00390D1C"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77777777"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2018.gads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390D1C" w:rsidRDefault="00E5323B" w:rsidP="00FC0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Turpmākie trīs gadi (</w:t>
            </w:r>
            <w:proofErr w:type="spellStart"/>
            <w:r w:rsidRPr="00390D1C">
              <w:rPr>
                <w:rFonts w:ascii="Times New Roman" w:eastAsia="Times New Roman" w:hAnsi="Times New Roman" w:cs="Times New Roman"/>
                <w:i/>
                <w:iCs/>
                <w:sz w:val="24"/>
                <w:szCs w:val="24"/>
                <w:lang w:eastAsia="lv-LV"/>
              </w:rPr>
              <w:t>euro</w:t>
            </w:r>
            <w:proofErr w:type="spellEnd"/>
            <w:r w:rsidRPr="00390D1C">
              <w:rPr>
                <w:rFonts w:ascii="Times New Roman" w:eastAsia="Times New Roman" w:hAnsi="Times New Roman" w:cs="Times New Roman"/>
                <w:iCs/>
                <w:sz w:val="24"/>
                <w:szCs w:val="24"/>
                <w:lang w:eastAsia="lv-LV"/>
              </w:rPr>
              <w:t>)</w:t>
            </w:r>
          </w:p>
        </w:tc>
      </w:tr>
      <w:tr w:rsidR="00390D1C" w:rsidRPr="00390D1C"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77777777"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2019</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77777777"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2020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77777777"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2021</w:t>
            </w:r>
          </w:p>
        </w:tc>
      </w:tr>
      <w:tr w:rsidR="00390D1C" w:rsidRPr="00390D1C"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77777777" w:rsidR="0043508F"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2019.</w:t>
            </w:r>
          </w:p>
          <w:p w14:paraId="3A7F4493"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77777777" w:rsidR="0043508F"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2020.</w:t>
            </w:r>
          </w:p>
          <w:p w14:paraId="12B633D4" w14:textId="77777777"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77777777" w:rsidR="00655F2C" w:rsidRPr="00390D1C" w:rsidRDefault="00E5323B"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202</w:t>
            </w:r>
            <w:r w:rsidR="00B04B8F" w:rsidRPr="00390D1C">
              <w:rPr>
                <w:rFonts w:ascii="Times New Roman" w:eastAsia="Times New Roman" w:hAnsi="Times New Roman" w:cs="Times New Roman"/>
                <w:iCs/>
                <w:sz w:val="24"/>
                <w:szCs w:val="24"/>
                <w:lang w:eastAsia="lv-LV"/>
              </w:rPr>
              <w:t>0</w:t>
            </w:r>
            <w:r w:rsidR="0043508F" w:rsidRPr="00390D1C">
              <w:rPr>
                <w:rFonts w:ascii="Times New Roman" w:eastAsia="Times New Roman" w:hAnsi="Times New Roman" w:cs="Times New Roman"/>
                <w:iCs/>
                <w:sz w:val="24"/>
                <w:szCs w:val="24"/>
                <w:lang w:eastAsia="lv-LV"/>
              </w:rPr>
              <w:t>.</w:t>
            </w:r>
            <w:r w:rsidRPr="00390D1C">
              <w:rPr>
                <w:rFonts w:ascii="Times New Roman" w:eastAsia="Times New Roman" w:hAnsi="Times New Roman" w:cs="Times New Roman"/>
                <w:iCs/>
                <w:sz w:val="24"/>
                <w:szCs w:val="24"/>
                <w:lang w:eastAsia="lv-LV"/>
              </w:rPr>
              <w:t xml:space="preserve"> gadam</w:t>
            </w:r>
          </w:p>
        </w:tc>
      </w:tr>
      <w:tr w:rsidR="00390D1C" w:rsidRPr="00390D1C"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8</w:t>
            </w:r>
          </w:p>
        </w:tc>
      </w:tr>
      <w:tr w:rsidR="00EB1122" w:rsidRPr="00390D1C" w14:paraId="0B0CCB84" w14:textId="77777777"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EB1122" w:rsidRPr="00390D1C" w:rsidRDefault="00EB1122" w:rsidP="00EB1122">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17B240B2"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FE024F">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37571D8A"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0A24D6D4"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EB1122" w:rsidRPr="00390D1C" w14:paraId="13588FD3" w14:textId="77777777"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EB1122" w:rsidRPr="00390D1C" w:rsidRDefault="00EB1122" w:rsidP="00EB1122">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45C8ABC2"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FE024F">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563EDD61"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64D0CAA9"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77777777"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0C50BA" w:rsidRPr="00390D1C" w:rsidRDefault="000C50BA" w:rsidP="000C50BA">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2B13A486"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698ECFBC"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66D67CB1"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0C50BA" w:rsidRPr="00390D1C" w:rsidRDefault="000C50BA" w:rsidP="000C50BA">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053BF8E7"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541AFF7E"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70CF21FE" w:rsidR="000C50BA" w:rsidRPr="00390D1C" w:rsidRDefault="00EB1122" w:rsidP="000C50B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77777777" w:rsidR="000C50BA" w:rsidRPr="00390D1C" w:rsidRDefault="000C50BA" w:rsidP="000C50BA">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E5323B" w:rsidRPr="00390D1C" w:rsidRDefault="00B04B8F"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E5323B" w:rsidRPr="00390D1C" w:rsidRDefault="00B04B8F" w:rsidP="00427C5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E5323B" w:rsidRPr="00390D1C" w:rsidRDefault="00CC0D2D" w:rsidP="00427C5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E5323B" w:rsidRPr="00390D1C" w:rsidRDefault="00427C5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E5323B" w:rsidRPr="00390D1C" w:rsidRDefault="00CC0D2D" w:rsidP="00427C5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E5323B" w:rsidRPr="00390D1C" w:rsidRDefault="00427C5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E5323B" w:rsidRPr="00390D1C" w:rsidRDefault="00CC0D2D" w:rsidP="00427C5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E5323B" w:rsidRPr="00390D1C" w:rsidRDefault="00427C5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E5323B" w:rsidRPr="00390D1C" w:rsidRDefault="00427C5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2F8FAD1B" w14:textId="2B1B94E6" w:rsidR="00E5323B" w:rsidRPr="00390D1C" w:rsidRDefault="00EB112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317AD430" w14:textId="1EB9DDD8" w:rsidR="00E5323B" w:rsidRPr="00390D1C" w:rsidRDefault="00EB112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6307BF23" w14:textId="69B17F1B" w:rsidR="00E5323B" w:rsidRPr="00390D1C" w:rsidRDefault="00EB1122"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E5323B" w:rsidRPr="00390D1C" w:rsidRDefault="00214DB7" w:rsidP="00214DB7">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14:paraId="5FACF0CA" w14:textId="77777777"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6. Detalizēts ieņēmumu un izdevumu aprēķins (ja nepieciešams, </w:t>
            </w:r>
            <w:r w:rsidRPr="00390D1C">
              <w:rPr>
                <w:rFonts w:ascii="Times New Roman" w:eastAsia="Times New Roman" w:hAnsi="Times New Roman" w:cs="Times New Roman"/>
                <w:iCs/>
                <w:sz w:val="24"/>
                <w:szCs w:val="24"/>
                <w:lang w:eastAsia="lv-LV"/>
              </w:rPr>
              <w:lastRenderedPageBreak/>
              <w:t>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hideMark/>
          </w:tcPr>
          <w:p w14:paraId="77219DBA" w14:textId="48F7FE88" w:rsidR="00E5323B" w:rsidRPr="00390D1C" w:rsidRDefault="00EB1122" w:rsidP="00EB1122">
            <w:pPr>
              <w:spacing w:after="0" w:line="240" w:lineRule="auto"/>
              <w:jc w:val="both"/>
              <w:rPr>
                <w:rFonts w:ascii="Times New Roman" w:eastAsia="Times New Roman" w:hAnsi="Times New Roman" w:cs="Times New Roman"/>
                <w:iCs/>
                <w:sz w:val="24"/>
                <w:szCs w:val="24"/>
                <w:lang w:eastAsia="lv-LV"/>
              </w:rPr>
            </w:pPr>
            <w:r w:rsidRPr="00AF1602">
              <w:rPr>
                <w:rFonts w:ascii="Times New Roman" w:hAnsi="Times New Roman" w:cs="Times New Roman"/>
                <w:sz w:val="24"/>
                <w:szCs w:val="24"/>
              </w:rPr>
              <w:lastRenderedPageBreak/>
              <w:t>Informācija par izdevumiem formas</w:t>
            </w:r>
            <w:r>
              <w:rPr>
                <w:rFonts w:ascii="Times New Roman" w:hAnsi="Times New Roman" w:cs="Times New Roman"/>
                <w:sz w:val="24"/>
                <w:szCs w:val="24"/>
              </w:rPr>
              <w:t xml:space="preserve"> </w:t>
            </w:r>
            <w:r w:rsidRPr="00AF1602">
              <w:rPr>
                <w:rFonts w:ascii="Times New Roman" w:hAnsi="Times New Roman" w:cs="Times New Roman"/>
                <w:sz w:val="24"/>
                <w:szCs w:val="24"/>
              </w:rPr>
              <w:t>tērpu iegādei norādīti 8.</w:t>
            </w:r>
            <w:r>
              <w:rPr>
                <w:rFonts w:ascii="Times New Roman" w:hAnsi="Times New Roman" w:cs="Times New Roman"/>
                <w:sz w:val="24"/>
                <w:szCs w:val="24"/>
              </w:rPr>
              <w:t>punkt</w:t>
            </w:r>
            <w:r w:rsidRPr="00AF1602">
              <w:rPr>
                <w:rFonts w:ascii="Times New Roman" w:hAnsi="Times New Roman" w:cs="Times New Roman"/>
                <w:sz w:val="24"/>
                <w:szCs w:val="24"/>
              </w:rPr>
              <w:t>ā</w:t>
            </w:r>
            <w:r w:rsidR="001E0538" w:rsidRPr="00390D1C">
              <w:rPr>
                <w:rFonts w:ascii="Times New Roman" w:eastAsia="Times New Roman" w:hAnsi="Times New Roman" w:cs="Times New Roman"/>
                <w:iCs/>
                <w:sz w:val="24"/>
                <w:szCs w:val="24"/>
                <w:lang w:eastAsia="lv-LV"/>
              </w:rPr>
              <w:t>.</w:t>
            </w:r>
          </w:p>
        </w:tc>
      </w:tr>
      <w:tr w:rsidR="00390D1C" w:rsidRPr="00390D1C"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r>
      <w:tr w:rsidR="00390D1C" w:rsidRPr="00390D1C"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r>
      <w:tr w:rsidR="00390D1C" w:rsidRPr="00390D1C"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E5323B" w:rsidRPr="00390D1C" w:rsidRDefault="000A280C"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 paredzētas.</w:t>
            </w:r>
          </w:p>
        </w:tc>
      </w:tr>
      <w:tr w:rsidR="00390D1C" w:rsidRPr="00390D1C"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5765F779" w14:textId="77777777" w:rsidR="00E5735F" w:rsidRPr="00AF1602" w:rsidRDefault="00E5735F" w:rsidP="00E5735F">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Formas tērpu un speciālā apģērba iegāde Iekšējās drošības biroja amatpersonām</w:t>
            </w:r>
            <w:r>
              <w:rPr>
                <w:rFonts w:ascii="Times New Roman" w:hAnsi="Times New Roman" w:cs="Times New Roman"/>
                <w:sz w:val="24"/>
                <w:szCs w:val="24"/>
              </w:rPr>
              <w:t xml:space="preserve"> ar speciālajām dienesta pakāpēm</w:t>
            </w:r>
            <w:r w:rsidRPr="00AF1602">
              <w:rPr>
                <w:rFonts w:ascii="Times New Roman" w:hAnsi="Times New Roman" w:cs="Times New Roman"/>
                <w:sz w:val="24"/>
                <w:szCs w:val="24"/>
              </w:rPr>
              <w:t xml:space="preserve">, kuru amata pienākumos ir veikt operatīvo darbību un noziedzīgu nodarījumu izmeklēšanu </w:t>
            </w:r>
            <w:proofErr w:type="spellStart"/>
            <w:r w:rsidRPr="00AF1602">
              <w:rPr>
                <w:rFonts w:ascii="Times New Roman" w:hAnsi="Times New Roman" w:cs="Times New Roman"/>
                <w:sz w:val="24"/>
                <w:szCs w:val="24"/>
              </w:rPr>
              <w:t>pirmstiesas</w:t>
            </w:r>
            <w:proofErr w:type="spellEnd"/>
            <w:r w:rsidRPr="00AF1602">
              <w:rPr>
                <w:rFonts w:ascii="Times New Roman" w:hAnsi="Times New Roman" w:cs="Times New Roman"/>
                <w:sz w:val="24"/>
                <w:szCs w:val="24"/>
              </w:rPr>
              <w:t xml:space="preserve"> procesā</w:t>
            </w:r>
            <w:r>
              <w:rPr>
                <w:rFonts w:ascii="Times New Roman" w:hAnsi="Times New Roman" w:cs="Times New Roman"/>
                <w:sz w:val="24"/>
                <w:szCs w:val="24"/>
              </w:rPr>
              <w:t>,</w:t>
            </w:r>
            <w:r w:rsidRPr="00AF1602">
              <w:rPr>
                <w:rFonts w:ascii="Times New Roman" w:hAnsi="Times New Roman" w:cs="Times New Roman"/>
                <w:sz w:val="24"/>
                <w:szCs w:val="24"/>
              </w:rPr>
              <w:t xml:space="preserve"> 2019.gadā un turpmākos gados tiks nodrošināta </w:t>
            </w:r>
            <w:r w:rsidRPr="00AF1602">
              <w:rPr>
                <w:rFonts w:ascii="Times New Roman" w:hAnsi="Times New Roman" w:cs="Times New Roman"/>
                <w:sz w:val="24"/>
                <w:szCs w:val="24"/>
                <w:u w:val="single"/>
              </w:rPr>
              <w:t>Iekšēj</w:t>
            </w:r>
            <w:r>
              <w:rPr>
                <w:rFonts w:ascii="Times New Roman" w:hAnsi="Times New Roman" w:cs="Times New Roman"/>
                <w:sz w:val="24"/>
                <w:szCs w:val="24"/>
                <w:u w:val="single"/>
              </w:rPr>
              <w:t>ās</w:t>
            </w:r>
            <w:r w:rsidRPr="00AF1602">
              <w:rPr>
                <w:rFonts w:ascii="Times New Roman" w:hAnsi="Times New Roman" w:cs="Times New Roman"/>
                <w:sz w:val="24"/>
                <w:szCs w:val="24"/>
                <w:u w:val="single"/>
              </w:rPr>
              <w:t xml:space="preserve"> drošības biroja</w:t>
            </w:r>
            <w:r>
              <w:rPr>
                <w:rFonts w:ascii="Times New Roman" w:hAnsi="Times New Roman" w:cs="Times New Roman"/>
                <w:sz w:val="24"/>
                <w:szCs w:val="24"/>
                <w:u w:val="single"/>
              </w:rPr>
              <w:t>m piešķirto</w:t>
            </w:r>
            <w:r w:rsidRPr="00AF1602">
              <w:rPr>
                <w:rFonts w:ascii="Times New Roman" w:hAnsi="Times New Roman" w:cs="Times New Roman"/>
                <w:sz w:val="24"/>
                <w:szCs w:val="24"/>
                <w:u w:val="single"/>
              </w:rPr>
              <w:t xml:space="preserve"> finan</w:t>
            </w:r>
            <w:r>
              <w:rPr>
                <w:rFonts w:ascii="Times New Roman" w:hAnsi="Times New Roman" w:cs="Times New Roman"/>
                <w:sz w:val="24"/>
                <w:szCs w:val="24"/>
                <w:u w:val="single"/>
              </w:rPr>
              <w:t>šu līdzekļu</w:t>
            </w:r>
            <w:r w:rsidRPr="00AF1602">
              <w:rPr>
                <w:rFonts w:ascii="Times New Roman" w:hAnsi="Times New Roman" w:cs="Times New Roman"/>
                <w:sz w:val="24"/>
                <w:szCs w:val="24"/>
                <w:u w:val="single"/>
              </w:rPr>
              <w:t xml:space="preserve"> ietvaros</w:t>
            </w:r>
            <w:r w:rsidRPr="00AF1602">
              <w:rPr>
                <w:rFonts w:ascii="Times New Roman" w:hAnsi="Times New Roman" w:cs="Times New Roman"/>
                <w:sz w:val="24"/>
                <w:szCs w:val="24"/>
              </w:rPr>
              <w:t>, izdevumus pār</w:t>
            </w:r>
            <w:r>
              <w:rPr>
                <w:rFonts w:ascii="Times New Roman" w:hAnsi="Times New Roman" w:cs="Times New Roman"/>
                <w:sz w:val="24"/>
                <w:szCs w:val="24"/>
              </w:rPr>
              <w:t>dalot</w:t>
            </w:r>
            <w:r w:rsidRPr="00AF1602">
              <w:rPr>
                <w:rFonts w:ascii="Times New Roman" w:hAnsi="Times New Roman" w:cs="Times New Roman"/>
                <w:sz w:val="24"/>
                <w:szCs w:val="24"/>
              </w:rPr>
              <w:t xml:space="preserve"> no EKK 2271 </w:t>
            </w:r>
            <w:r>
              <w:rPr>
                <w:rFonts w:ascii="Times New Roman" w:hAnsi="Times New Roman" w:cs="Times New Roman"/>
                <w:sz w:val="24"/>
                <w:szCs w:val="24"/>
              </w:rPr>
              <w:t>“</w:t>
            </w:r>
            <w:r w:rsidRPr="00AF1602">
              <w:rPr>
                <w:rFonts w:ascii="Times New Roman" w:hAnsi="Times New Roman" w:cs="Times New Roman"/>
                <w:sz w:val="24"/>
                <w:szCs w:val="24"/>
              </w:rPr>
              <w:t>Izdevumi, kas saistīti ar operatīvo darbību</w:t>
            </w:r>
            <w:r>
              <w:rPr>
                <w:rFonts w:ascii="Times New Roman" w:hAnsi="Times New Roman" w:cs="Times New Roman"/>
                <w:sz w:val="24"/>
                <w:szCs w:val="24"/>
              </w:rPr>
              <w:t>”</w:t>
            </w:r>
            <w:r w:rsidRPr="00AF1602">
              <w:rPr>
                <w:rFonts w:ascii="Times New Roman" w:hAnsi="Times New Roman" w:cs="Times New Roman"/>
                <w:sz w:val="24"/>
                <w:szCs w:val="24"/>
              </w:rPr>
              <w:t xml:space="preserve"> </w:t>
            </w:r>
            <w:r>
              <w:rPr>
                <w:rFonts w:ascii="Times New Roman" w:hAnsi="Times New Roman" w:cs="Times New Roman"/>
                <w:sz w:val="24"/>
                <w:szCs w:val="24"/>
              </w:rPr>
              <w:t xml:space="preserve">(jāpaskaidro) </w:t>
            </w:r>
            <w:r w:rsidRPr="00AF1602">
              <w:rPr>
                <w:rFonts w:ascii="Times New Roman" w:hAnsi="Times New Roman" w:cs="Times New Roman"/>
                <w:sz w:val="24"/>
                <w:szCs w:val="24"/>
              </w:rPr>
              <w:t xml:space="preserve">uz 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 xml:space="preserve">. Lai gan no 2019.gada varētu samazināties nodarbināto skaits, kuriem izmaksās kompensāciju par dienesta izpildei nepieciešamā apģērba iegādi,  iespējamais finansējuma ietaupījums EKK 1226 </w:t>
            </w:r>
            <w:r>
              <w:rPr>
                <w:rFonts w:ascii="Times New Roman" w:hAnsi="Times New Roman" w:cs="Times New Roman"/>
                <w:sz w:val="24"/>
                <w:szCs w:val="24"/>
              </w:rPr>
              <w:t>“</w:t>
            </w:r>
            <w:r w:rsidRPr="00AF1602">
              <w:rPr>
                <w:rFonts w:ascii="Times New Roman" w:hAnsi="Times New Roman" w:cs="Times New Roman"/>
                <w:sz w:val="24"/>
                <w:szCs w:val="24"/>
              </w:rPr>
              <w:t>Dienesta pienākumu izpildei nepieciešamā apģērb</w:t>
            </w:r>
            <w:r>
              <w:rPr>
                <w:rFonts w:ascii="Times New Roman" w:hAnsi="Times New Roman" w:cs="Times New Roman"/>
                <w:sz w:val="24"/>
                <w:szCs w:val="24"/>
              </w:rPr>
              <w:t>a</w:t>
            </w:r>
            <w:r w:rsidRPr="00AF1602">
              <w:rPr>
                <w:rFonts w:ascii="Times New Roman" w:hAnsi="Times New Roman" w:cs="Times New Roman"/>
                <w:sz w:val="24"/>
                <w:szCs w:val="24"/>
              </w:rPr>
              <w:t xml:space="preserve"> iegādes kompensācija</w:t>
            </w:r>
            <w:r>
              <w:rPr>
                <w:rFonts w:ascii="Times New Roman" w:hAnsi="Times New Roman" w:cs="Times New Roman"/>
                <w:sz w:val="24"/>
                <w:szCs w:val="24"/>
              </w:rPr>
              <w:t>”</w:t>
            </w:r>
            <w:r w:rsidRPr="00AF1602">
              <w:rPr>
                <w:rFonts w:ascii="Times New Roman" w:hAnsi="Times New Roman" w:cs="Times New Roman"/>
                <w:sz w:val="24"/>
                <w:szCs w:val="24"/>
              </w:rPr>
              <w:t xml:space="preserve"> tiks izmantots citu nepieciešamo izdevumu segšanai EKK 1000 </w:t>
            </w:r>
            <w:r>
              <w:rPr>
                <w:rFonts w:ascii="Times New Roman" w:hAnsi="Times New Roman" w:cs="Times New Roman"/>
                <w:sz w:val="24"/>
                <w:szCs w:val="24"/>
              </w:rPr>
              <w:t>“</w:t>
            </w:r>
            <w:r w:rsidRPr="00AF1602">
              <w:rPr>
                <w:rFonts w:ascii="Times New Roman" w:hAnsi="Times New Roman" w:cs="Times New Roman"/>
                <w:sz w:val="24"/>
                <w:szCs w:val="24"/>
              </w:rPr>
              <w:t>Atlīdzība</w:t>
            </w:r>
            <w:r>
              <w:rPr>
                <w:rFonts w:ascii="Times New Roman" w:hAnsi="Times New Roman" w:cs="Times New Roman"/>
                <w:sz w:val="24"/>
                <w:szCs w:val="24"/>
              </w:rPr>
              <w:t>”</w:t>
            </w:r>
            <w:r w:rsidRPr="00AF1602">
              <w:rPr>
                <w:rFonts w:ascii="Times New Roman" w:hAnsi="Times New Roman" w:cs="Times New Roman"/>
                <w:sz w:val="24"/>
                <w:szCs w:val="24"/>
              </w:rPr>
              <w:t xml:space="preserve"> sadaļā.</w:t>
            </w:r>
          </w:p>
          <w:p w14:paraId="7DD3AEA0" w14:textId="77777777" w:rsidR="00E5735F" w:rsidRPr="00E6542A" w:rsidRDefault="00E5735F" w:rsidP="00E5735F">
            <w:pPr>
              <w:spacing w:after="0" w:line="240" w:lineRule="auto"/>
              <w:jc w:val="both"/>
              <w:rPr>
                <w:rFonts w:ascii="Times New Roman" w:hAnsi="Times New Roman" w:cs="Times New Roman"/>
                <w:b/>
                <w:sz w:val="24"/>
                <w:szCs w:val="24"/>
              </w:rPr>
            </w:pPr>
            <w:r w:rsidRPr="00AF1602">
              <w:rPr>
                <w:rFonts w:ascii="Times New Roman" w:hAnsi="Times New Roman" w:cs="Times New Roman"/>
                <w:b/>
                <w:sz w:val="24"/>
                <w:szCs w:val="24"/>
              </w:rPr>
              <w:t>Plānotie izdevumi 2019.gadā: 111</w:t>
            </w:r>
            <w:r>
              <w:rPr>
                <w:rFonts w:ascii="Times New Roman" w:hAnsi="Times New Roman" w:cs="Times New Roman"/>
                <w:b/>
                <w:sz w:val="24"/>
                <w:szCs w:val="24"/>
              </w:rPr>
              <w:t> </w:t>
            </w:r>
            <w:r w:rsidRPr="00AF1602">
              <w:rPr>
                <w:rFonts w:ascii="Times New Roman" w:hAnsi="Times New Roman" w:cs="Times New Roman"/>
                <w:b/>
                <w:sz w:val="24"/>
                <w:szCs w:val="24"/>
              </w:rPr>
              <w:t xml:space="preserve">642 </w:t>
            </w:r>
            <w:proofErr w:type="spellStart"/>
            <w:r w:rsidRPr="00941502">
              <w:rPr>
                <w:rFonts w:ascii="Times New Roman" w:hAnsi="Times New Roman" w:cs="Times New Roman"/>
                <w:b/>
                <w:i/>
                <w:sz w:val="24"/>
                <w:szCs w:val="24"/>
              </w:rPr>
              <w:t>euro</w:t>
            </w:r>
            <w:proofErr w:type="spellEnd"/>
            <w:r>
              <w:rPr>
                <w:rFonts w:ascii="Times New Roman" w:hAnsi="Times New Roman" w:cs="Times New Roman"/>
                <w:b/>
                <w:sz w:val="24"/>
                <w:szCs w:val="24"/>
              </w:rPr>
              <w:t>:</w:t>
            </w:r>
          </w:p>
          <w:p w14:paraId="3CDF2FE1" w14:textId="77777777" w:rsidR="00E5735F" w:rsidRPr="00AF1602" w:rsidRDefault="00E5735F" w:rsidP="00E5735F">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 xml:space="preserve">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 xml:space="preserve">: </w:t>
            </w:r>
          </w:p>
          <w:p w14:paraId="593C990A" w14:textId="77777777" w:rsidR="00E5735F" w:rsidRPr="00AF1602" w:rsidRDefault="00E5735F" w:rsidP="00E5735F">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69 nod</w:t>
            </w:r>
            <w:r>
              <w:rPr>
                <w:rFonts w:ascii="Times New Roman" w:hAnsi="Times New Roman" w:cs="Times New Roman"/>
                <w:sz w:val="24"/>
                <w:szCs w:val="24"/>
              </w:rPr>
              <w:t>arbinātie</w:t>
            </w:r>
            <w:r w:rsidRPr="00AF1602">
              <w:rPr>
                <w:rFonts w:ascii="Times New Roman" w:hAnsi="Times New Roman" w:cs="Times New Roman"/>
                <w:sz w:val="24"/>
                <w:szCs w:val="24"/>
              </w:rPr>
              <w:t xml:space="preserve"> x 1618 </w:t>
            </w:r>
            <w:proofErr w:type="spellStart"/>
            <w:r w:rsidRPr="00941502">
              <w:rPr>
                <w:rFonts w:ascii="Times New Roman" w:hAnsi="Times New Roman" w:cs="Times New Roman"/>
                <w:i/>
                <w:sz w:val="24"/>
                <w:szCs w:val="24"/>
              </w:rPr>
              <w:t>euro</w:t>
            </w:r>
            <w:proofErr w:type="spellEnd"/>
            <w:r w:rsidRPr="00AF1602">
              <w:rPr>
                <w:rFonts w:ascii="Times New Roman" w:hAnsi="Times New Roman" w:cs="Times New Roman"/>
                <w:sz w:val="24"/>
                <w:szCs w:val="24"/>
              </w:rPr>
              <w:t xml:space="preserve"> (pilns formas</w:t>
            </w:r>
            <w:r>
              <w:rPr>
                <w:rFonts w:ascii="Times New Roman" w:hAnsi="Times New Roman" w:cs="Times New Roman"/>
                <w:sz w:val="24"/>
                <w:szCs w:val="24"/>
              </w:rPr>
              <w:t xml:space="preserve"> </w:t>
            </w:r>
            <w:r w:rsidRPr="00AF1602">
              <w:rPr>
                <w:rFonts w:ascii="Times New Roman" w:hAnsi="Times New Roman" w:cs="Times New Roman"/>
                <w:sz w:val="24"/>
                <w:szCs w:val="24"/>
              </w:rPr>
              <w:t xml:space="preserve">tērpu </w:t>
            </w:r>
            <w:proofErr w:type="spellStart"/>
            <w:r w:rsidRPr="00AF1602">
              <w:rPr>
                <w:rFonts w:ascii="Times New Roman" w:hAnsi="Times New Roman" w:cs="Times New Roman"/>
                <w:sz w:val="24"/>
                <w:szCs w:val="24"/>
              </w:rPr>
              <w:t>kompl</w:t>
            </w:r>
            <w:proofErr w:type="spellEnd"/>
            <w:r w:rsidRPr="00AF1602">
              <w:rPr>
                <w:rFonts w:ascii="Times New Roman" w:hAnsi="Times New Roman" w:cs="Times New Roman"/>
                <w:sz w:val="24"/>
                <w:szCs w:val="24"/>
              </w:rPr>
              <w:t>.) = 111</w:t>
            </w:r>
            <w:r>
              <w:rPr>
                <w:rFonts w:ascii="Times New Roman" w:hAnsi="Times New Roman" w:cs="Times New Roman"/>
                <w:sz w:val="24"/>
                <w:szCs w:val="24"/>
              </w:rPr>
              <w:t> </w:t>
            </w:r>
            <w:r w:rsidRPr="00AF1602">
              <w:rPr>
                <w:rFonts w:ascii="Times New Roman" w:hAnsi="Times New Roman" w:cs="Times New Roman"/>
                <w:sz w:val="24"/>
                <w:szCs w:val="24"/>
              </w:rPr>
              <w:t xml:space="preserve">642 </w:t>
            </w:r>
            <w:proofErr w:type="spellStart"/>
            <w:r w:rsidRPr="00941502">
              <w:rPr>
                <w:rFonts w:ascii="Times New Roman" w:hAnsi="Times New Roman" w:cs="Times New Roman"/>
                <w:i/>
                <w:sz w:val="24"/>
                <w:szCs w:val="24"/>
              </w:rPr>
              <w:t>euro</w:t>
            </w:r>
            <w:proofErr w:type="spellEnd"/>
          </w:p>
          <w:p w14:paraId="04C7E75C" w14:textId="77777777" w:rsidR="00E5735F" w:rsidRPr="00E6542A" w:rsidRDefault="00E5735F" w:rsidP="00E5735F">
            <w:pPr>
              <w:spacing w:after="0" w:line="240" w:lineRule="auto"/>
              <w:jc w:val="both"/>
              <w:rPr>
                <w:rFonts w:ascii="Times New Roman" w:hAnsi="Times New Roman" w:cs="Times New Roman"/>
                <w:b/>
                <w:sz w:val="24"/>
                <w:szCs w:val="24"/>
              </w:rPr>
            </w:pPr>
            <w:r w:rsidRPr="00AF1602">
              <w:rPr>
                <w:rFonts w:ascii="Times New Roman" w:hAnsi="Times New Roman" w:cs="Times New Roman"/>
                <w:b/>
                <w:sz w:val="24"/>
                <w:szCs w:val="24"/>
              </w:rPr>
              <w:t>Plānotie izdevumi 2020. un 2021.gadā: 11</w:t>
            </w:r>
            <w:r>
              <w:rPr>
                <w:rFonts w:ascii="Times New Roman" w:hAnsi="Times New Roman" w:cs="Times New Roman"/>
                <w:b/>
                <w:sz w:val="24"/>
                <w:szCs w:val="24"/>
              </w:rPr>
              <w:t> </w:t>
            </w:r>
            <w:r w:rsidRPr="00AF1602">
              <w:rPr>
                <w:rFonts w:ascii="Times New Roman" w:hAnsi="Times New Roman" w:cs="Times New Roman"/>
                <w:b/>
                <w:sz w:val="24"/>
                <w:szCs w:val="24"/>
              </w:rPr>
              <w:t xml:space="preserve">326 </w:t>
            </w:r>
            <w:proofErr w:type="spellStart"/>
            <w:r w:rsidRPr="00941502">
              <w:rPr>
                <w:rFonts w:ascii="Times New Roman" w:hAnsi="Times New Roman" w:cs="Times New Roman"/>
                <w:b/>
                <w:i/>
                <w:sz w:val="24"/>
                <w:szCs w:val="24"/>
              </w:rPr>
              <w:t>euro</w:t>
            </w:r>
            <w:proofErr w:type="spellEnd"/>
            <w:r>
              <w:rPr>
                <w:rFonts w:ascii="Times New Roman" w:hAnsi="Times New Roman" w:cs="Times New Roman"/>
                <w:b/>
                <w:sz w:val="24"/>
                <w:szCs w:val="24"/>
              </w:rPr>
              <w:t>:</w:t>
            </w:r>
          </w:p>
          <w:p w14:paraId="040355EB" w14:textId="77777777" w:rsidR="00E5735F" w:rsidRPr="00AF1602" w:rsidRDefault="00E5735F" w:rsidP="00E5735F">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 xml:space="preserve">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w:t>
            </w:r>
          </w:p>
          <w:p w14:paraId="0F03D345" w14:textId="77777777" w:rsidR="00E5735F" w:rsidRPr="00AF1602" w:rsidRDefault="00E5735F" w:rsidP="00E5735F">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Ņemot vērā, ka tiek prognozētas nodarbināto skaita izmaiņas gadā (~10%):</w:t>
            </w:r>
          </w:p>
          <w:p w14:paraId="20CCA8B4" w14:textId="77777777" w:rsidR="00E5735F" w:rsidRDefault="00E5735F" w:rsidP="00E5735F">
            <w:pPr>
              <w:spacing w:after="0" w:line="240" w:lineRule="auto"/>
              <w:jc w:val="both"/>
              <w:rPr>
                <w:rFonts w:ascii="Times New Roman" w:hAnsi="Times New Roman" w:cs="Times New Roman"/>
                <w:i/>
                <w:sz w:val="24"/>
                <w:szCs w:val="24"/>
              </w:rPr>
            </w:pPr>
            <w:r w:rsidRPr="00AF1602">
              <w:rPr>
                <w:rFonts w:ascii="Times New Roman" w:hAnsi="Times New Roman" w:cs="Times New Roman"/>
                <w:sz w:val="24"/>
                <w:szCs w:val="24"/>
              </w:rPr>
              <w:t>7</w:t>
            </w:r>
            <w:r>
              <w:rPr>
                <w:rFonts w:ascii="Times New Roman" w:hAnsi="Times New Roman" w:cs="Times New Roman"/>
                <w:sz w:val="24"/>
                <w:szCs w:val="24"/>
              </w:rPr>
              <w:t xml:space="preserve"> </w:t>
            </w:r>
            <w:r w:rsidRPr="00AF1602">
              <w:rPr>
                <w:rFonts w:ascii="Times New Roman" w:hAnsi="Times New Roman" w:cs="Times New Roman"/>
                <w:sz w:val="24"/>
                <w:szCs w:val="24"/>
              </w:rPr>
              <w:t>nod</w:t>
            </w:r>
            <w:r>
              <w:rPr>
                <w:rFonts w:ascii="Times New Roman" w:hAnsi="Times New Roman" w:cs="Times New Roman"/>
                <w:sz w:val="24"/>
                <w:szCs w:val="24"/>
              </w:rPr>
              <w:t>arbinātie</w:t>
            </w:r>
            <w:r w:rsidRPr="00AF1602">
              <w:rPr>
                <w:rFonts w:ascii="Times New Roman" w:hAnsi="Times New Roman" w:cs="Times New Roman"/>
                <w:sz w:val="24"/>
                <w:szCs w:val="24"/>
              </w:rPr>
              <w:t xml:space="preserve"> x 1618 </w:t>
            </w:r>
            <w:proofErr w:type="spellStart"/>
            <w:r w:rsidRPr="00941502">
              <w:rPr>
                <w:rFonts w:ascii="Times New Roman" w:hAnsi="Times New Roman" w:cs="Times New Roman"/>
                <w:i/>
                <w:sz w:val="24"/>
                <w:szCs w:val="24"/>
              </w:rPr>
              <w:t>euro</w:t>
            </w:r>
            <w:proofErr w:type="spellEnd"/>
            <w:r w:rsidRPr="00AF1602">
              <w:rPr>
                <w:rFonts w:ascii="Times New Roman" w:hAnsi="Times New Roman" w:cs="Times New Roman"/>
                <w:sz w:val="24"/>
                <w:szCs w:val="24"/>
              </w:rPr>
              <w:t xml:space="preserve"> (pilns formas</w:t>
            </w:r>
            <w:r>
              <w:rPr>
                <w:rFonts w:ascii="Times New Roman" w:hAnsi="Times New Roman" w:cs="Times New Roman"/>
                <w:sz w:val="24"/>
                <w:szCs w:val="24"/>
              </w:rPr>
              <w:t xml:space="preserve"> </w:t>
            </w:r>
            <w:r w:rsidRPr="00AF1602">
              <w:rPr>
                <w:rFonts w:ascii="Times New Roman" w:hAnsi="Times New Roman" w:cs="Times New Roman"/>
                <w:sz w:val="24"/>
                <w:szCs w:val="24"/>
              </w:rPr>
              <w:t xml:space="preserve">tērpu </w:t>
            </w:r>
            <w:proofErr w:type="spellStart"/>
            <w:r w:rsidRPr="00AF1602">
              <w:rPr>
                <w:rFonts w:ascii="Times New Roman" w:hAnsi="Times New Roman" w:cs="Times New Roman"/>
                <w:sz w:val="24"/>
                <w:szCs w:val="24"/>
              </w:rPr>
              <w:t>kompl</w:t>
            </w:r>
            <w:proofErr w:type="spellEnd"/>
            <w:r w:rsidRPr="00AF1602">
              <w:rPr>
                <w:rFonts w:ascii="Times New Roman" w:hAnsi="Times New Roman" w:cs="Times New Roman"/>
                <w:sz w:val="24"/>
                <w:szCs w:val="24"/>
              </w:rPr>
              <w:t>.) = 11</w:t>
            </w:r>
            <w:r>
              <w:rPr>
                <w:rFonts w:ascii="Times New Roman" w:hAnsi="Times New Roman" w:cs="Times New Roman"/>
                <w:sz w:val="24"/>
                <w:szCs w:val="24"/>
              </w:rPr>
              <w:t> </w:t>
            </w:r>
            <w:r w:rsidRPr="00AF1602">
              <w:rPr>
                <w:rFonts w:ascii="Times New Roman" w:hAnsi="Times New Roman" w:cs="Times New Roman"/>
                <w:sz w:val="24"/>
                <w:szCs w:val="24"/>
              </w:rPr>
              <w:t xml:space="preserve">326 </w:t>
            </w:r>
            <w:proofErr w:type="spellStart"/>
            <w:r w:rsidRPr="00941502">
              <w:rPr>
                <w:rFonts w:ascii="Times New Roman" w:hAnsi="Times New Roman" w:cs="Times New Roman"/>
                <w:i/>
                <w:sz w:val="24"/>
                <w:szCs w:val="24"/>
              </w:rPr>
              <w:t>euro</w:t>
            </w:r>
            <w:proofErr w:type="spellEnd"/>
          </w:p>
          <w:p w14:paraId="36E138EE" w14:textId="0EDFC2EA" w:rsidR="00E5323B" w:rsidRPr="00390D1C" w:rsidRDefault="00E5735F" w:rsidP="00E5735F">
            <w:pPr>
              <w:spacing w:after="0" w:line="240" w:lineRule="auto"/>
              <w:jc w:val="both"/>
              <w:rPr>
                <w:rFonts w:ascii="Times New Roman" w:eastAsia="Times New Roman" w:hAnsi="Times New Roman" w:cs="Times New Roman"/>
                <w:iCs/>
                <w:sz w:val="24"/>
                <w:szCs w:val="24"/>
                <w:lang w:eastAsia="lv-LV"/>
              </w:rPr>
            </w:pPr>
            <w:r w:rsidRPr="00941502">
              <w:rPr>
                <w:rFonts w:ascii="Times New Roman" w:hAnsi="Times New Roman" w:cs="Times New Roman"/>
                <w:i/>
                <w:sz w:val="24"/>
                <w:szCs w:val="24"/>
              </w:rPr>
              <w:t>Sīkāka informācija par pilna formas tērp</w:t>
            </w:r>
            <w:r>
              <w:rPr>
                <w:rFonts w:ascii="Times New Roman" w:hAnsi="Times New Roman" w:cs="Times New Roman"/>
                <w:i/>
                <w:sz w:val="24"/>
                <w:szCs w:val="24"/>
              </w:rPr>
              <w:t>a komplekta</w:t>
            </w:r>
            <w:r w:rsidRPr="00941502">
              <w:rPr>
                <w:rFonts w:ascii="Times New Roman" w:hAnsi="Times New Roman" w:cs="Times New Roman"/>
                <w:i/>
                <w:sz w:val="24"/>
                <w:szCs w:val="24"/>
              </w:rPr>
              <w:t xml:space="preserve"> izmaksām</w:t>
            </w:r>
            <w:r>
              <w:rPr>
                <w:rFonts w:ascii="Times New Roman" w:hAnsi="Times New Roman" w:cs="Times New Roman"/>
                <w:i/>
                <w:sz w:val="24"/>
                <w:szCs w:val="24"/>
              </w:rPr>
              <w:t xml:space="preserve"> un lietošanas ilgumu pielikuma 1. un 2. tabulā</w:t>
            </w:r>
            <w:r w:rsidR="009A673E" w:rsidRPr="00390D1C">
              <w:rPr>
                <w:rFonts w:ascii="Times New Roman" w:eastAsia="Times New Roman" w:hAnsi="Times New Roman" w:cs="Times New Roman"/>
                <w:iCs/>
                <w:sz w:val="24"/>
                <w:szCs w:val="24"/>
                <w:lang w:eastAsia="lv-LV"/>
              </w:rPr>
              <w:t>.</w:t>
            </w:r>
          </w:p>
        </w:tc>
      </w:tr>
    </w:tbl>
    <w:p w14:paraId="51CE468D" w14:textId="0B169300"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14:paraId="441DB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390D1C" w:rsidRDefault="00E5323B" w:rsidP="00E5735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IV. Tiesību akta projekta ietekme uz spēkā esošo tiesību normu sistēmu</w:t>
            </w:r>
          </w:p>
        </w:tc>
      </w:tr>
      <w:tr w:rsidR="00390D1C" w:rsidRPr="00390D1C" w14:paraId="477F75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97D69"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D0D99"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29F6200" w14:textId="7ECCEF29" w:rsidR="00CE2F85" w:rsidRPr="00E5735F" w:rsidRDefault="00E5735F" w:rsidP="001D306F">
            <w:pPr>
              <w:spacing w:after="0" w:line="240" w:lineRule="auto"/>
              <w:jc w:val="both"/>
              <w:rPr>
                <w:rFonts w:ascii="Times New Roman" w:eastAsia="Times New Roman" w:hAnsi="Times New Roman" w:cs="Times New Roman"/>
                <w:iCs/>
                <w:sz w:val="24"/>
                <w:szCs w:val="24"/>
                <w:lang w:eastAsia="lv-LV"/>
              </w:rPr>
            </w:pPr>
            <w:r w:rsidRPr="00E5735F">
              <w:rPr>
                <w:rFonts w:ascii="Times New Roman" w:eastAsia="Times New Roman" w:hAnsi="Times New Roman" w:cs="Times New Roman"/>
                <w:sz w:val="24"/>
                <w:szCs w:val="24"/>
                <w:lang w:eastAsia="lv-LV"/>
              </w:rPr>
              <w:t>Lai minimizētu normatīvo aktu skaitu, virzot īsā laika periodā vairākus normatīvā akta projektus ar grozījumiem vienos noteikumos, projekts pēc saskaņošanas tiks apvienots ar Iekšlietu ministrijas izstrādāto un 2018.gada 24.maija Valsts sekretāru sanāksmē izsludināto Ministru kabineta noteikumu projektu “</w:t>
            </w:r>
            <w:r w:rsidRPr="00E5735F">
              <w:rPr>
                <w:rFonts w:ascii="Times New Roman" w:eastAsia="Times New Roman" w:hAnsi="Times New Roman" w:cs="Times New Roman"/>
                <w:sz w:val="24"/>
                <w:szCs w:val="24"/>
                <w:shd w:val="clear" w:color="auto" w:fill="FFFFFF"/>
                <w:lang w:eastAsia="lv-LV"/>
              </w:rPr>
              <w:t xml:space="preserve">Grozījumi Ministru kabineta 2009.gada 10.februāra noteikumos Nr.137 “Noteikumi par Iekšlietu ministrijas sistēmas iestāžu un Ieslodzījuma vietu pārvaldes amatpersonu ar speciālajām dienesta </w:t>
            </w:r>
            <w:r w:rsidRPr="00E5735F">
              <w:rPr>
                <w:rFonts w:ascii="Times New Roman" w:eastAsia="Times New Roman" w:hAnsi="Times New Roman" w:cs="Times New Roman"/>
                <w:sz w:val="24"/>
                <w:szCs w:val="24"/>
                <w:shd w:val="clear" w:color="auto" w:fill="FFFFFF"/>
                <w:lang w:eastAsia="lv-LV"/>
              </w:rPr>
              <w:lastRenderedPageBreak/>
              <w:t>pakāpēm formas tērpu un atšķirības zīmju aprakstu, speciālā apģērba, individuālo aizsardzības līdzekļu, ekipējuma un inventāra veidiem un to izsniegšanas normām”</w:t>
            </w:r>
            <w:r w:rsidRPr="00E5735F">
              <w:rPr>
                <w:rFonts w:ascii="Times New Roman" w:eastAsia="Times New Roman" w:hAnsi="Times New Roman" w:cs="Times New Roman"/>
                <w:sz w:val="24"/>
                <w:szCs w:val="24"/>
                <w:lang w:eastAsia="lv-LV"/>
              </w:rPr>
              <w:t xml:space="preserve">” </w:t>
            </w:r>
            <w:r w:rsidRPr="00E5735F">
              <w:rPr>
                <w:rFonts w:ascii="Times New Roman" w:eastAsia="Times New Roman" w:hAnsi="Times New Roman" w:cs="Times New Roman"/>
                <w:bCs/>
                <w:sz w:val="24"/>
                <w:szCs w:val="24"/>
                <w:lang w:eastAsia="lv-LV"/>
              </w:rPr>
              <w:t xml:space="preserve">(prot. Nr.29, </w:t>
            </w:r>
            <w:bookmarkStart w:id="3" w:name="7"/>
            <w:r w:rsidRPr="00E5735F">
              <w:rPr>
                <w:rFonts w:ascii="Times New Roman" w:eastAsia="Times New Roman" w:hAnsi="Times New Roman" w:cs="Times New Roman"/>
                <w:bCs/>
                <w:sz w:val="24"/>
                <w:szCs w:val="24"/>
                <w:lang w:eastAsia="lv-LV"/>
              </w:rPr>
              <w:t>15.§</w:t>
            </w:r>
            <w:bookmarkEnd w:id="3"/>
            <w:r w:rsidRPr="00E5735F">
              <w:rPr>
                <w:rFonts w:ascii="Times New Roman" w:eastAsia="Times New Roman" w:hAnsi="Times New Roman" w:cs="Times New Roman"/>
                <w:bCs/>
                <w:sz w:val="24"/>
                <w:szCs w:val="24"/>
                <w:lang w:eastAsia="lv-LV"/>
              </w:rPr>
              <w:t>)</w:t>
            </w:r>
            <w:r w:rsidR="00D33243" w:rsidRPr="00E5735F">
              <w:rPr>
                <w:rFonts w:ascii="Times New Roman" w:eastAsia="Times New Roman" w:hAnsi="Times New Roman" w:cs="Times New Roman"/>
                <w:iCs/>
                <w:sz w:val="24"/>
                <w:szCs w:val="24"/>
                <w:lang w:eastAsia="lv-LV"/>
              </w:rPr>
              <w:t>.</w:t>
            </w:r>
          </w:p>
        </w:tc>
      </w:tr>
      <w:tr w:rsidR="00390D1C" w:rsidRPr="00390D1C" w14:paraId="592DDB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83986"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F53B79A"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B75468" w14:textId="35B6D6D3" w:rsidR="00E5323B" w:rsidRPr="00390D1C" w:rsidRDefault="00E5735F" w:rsidP="00E57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390D1C" w:rsidRPr="00390D1C" w14:paraId="62127C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8B56E"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351860"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F4E56E" w14:textId="671C0C03" w:rsidR="00E5323B" w:rsidRPr="00390D1C" w:rsidRDefault="00E5735F" w:rsidP="00E33B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912B9" w:rsidRPr="00390D1C">
              <w:rPr>
                <w:rFonts w:ascii="Times New Roman" w:eastAsia="Times New Roman" w:hAnsi="Times New Roman" w:cs="Times New Roman"/>
                <w:iCs/>
                <w:sz w:val="24"/>
                <w:szCs w:val="24"/>
                <w:lang w:eastAsia="lv-LV"/>
              </w:rPr>
              <w:t>.</w:t>
            </w:r>
          </w:p>
        </w:tc>
      </w:tr>
    </w:tbl>
    <w:p w14:paraId="7A4069DC"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390D1C"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390D1C"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390D1C"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390D1C" w:rsidRDefault="00B26675" w:rsidP="00B26675">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p>
        </w:tc>
      </w:tr>
    </w:tbl>
    <w:p w14:paraId="538EED1B"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14:paraId="63FC89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390D1C"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VI. Sabiedrības līdzdalība un komunikācijas aktivitātes</w:t>
            </w:r>
          </w:p>
        </w:tc>
      </w:tr>
      <w:tr w:rsidR="00390D1C" w:rsidRPr="00390D1C" w14:paraId="2177B2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271A4"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6E8A14"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7451D09" w14:textId="0640F7F8" w:rsidR="001B3456" w:rsidRPr="00390D1C" w:rsidRDefault="00A5151F" w:rsidP="00027E0E">
            <w:pPr>
              <w:spacing w:after="0" w:line="240" w:lineRule="auto"/>
              <w:jc w:val="both"/>
              <w:rPr>
                <w:rFonts w:ascii="Times New Roman" w:eastAsia="Times New Roman" w:hAnsi="Times New Roman" w:cs="Times New Roman"/>
                <w:iCs/>
                <w:sz w:val="24"/>
                <w:szCs w:val="24"/>
                <w:lang w:eastAsia="lv-LV"/>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projektā ietvertais tiesiskais regulējums </w:t>
            </w:r>
            <w:r w:rsidRPr="000103AC">
              <w:rPr>
                <w:rFonts w:ascii="Times New Roman" w:eastAsia="Times New Roman" w:hAnsi="Times New Roman"/>
                <w:sz w:val="24"/>
                <w:szCs w:val="24"/>
                <w:lang w:eastAsia="lv-LV"/>
              </w:rPr>
              <w:t>sabiedrību kopumā neietekmēs</w:t>
            </w:r>
            <w:r w:rsidR="001B3456" w:rsidRPr="00390D1C">
              <w:rPr>
                <w:rFonts w:ascii="Times New Roman" w:hAnsi="Times New Roman" w:cs="Times New Roman"/>
                <w:sz w:val="24"/>
                <w:szCs w:val="24"/>
              </w:rPr>
              <w:t>.</w:t>
            </w:r>
          </w:p>
        </w:tc>
      </w:tr>
      <w:tr w:rsidR="00390D1C" w:rsidRPr="00390D1C" w14:paraId="59136A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7212D"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C07D83"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9BCCFA" w14:textId="6A002004" w:rsidR="009611D2" w:rsidRPr="00390D1C" w:rsidRDefault="00A5151F" w:rsidP="00980B1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r w:rsidR="00CC127F" w:rsidRPr="00390D1C">
              <w:rPr>
                <w:rFonts w:ascii="Times New Roman" w:hAnsi="Times New Roman" w:cs="Times New Roman"/>
                <w:sz w:val="24"/>
                <w:szCs w:val="24"/>
              </w:rPr>
              <w:t xml:space="preserve">. </w:t>
            </w:r>
          </w:p>
        </w:tc>
      </w:tr>
      <w:tr w:rsidR="00390D1C" w:rsidRPr="00390D1C" w14:paraId="0A2B6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AA576"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9248"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B9ABC02" w14:textId="238BCA77" w:rsidR="00E5323B" w:rsidRPr="00390D1C" w:rsidRDefault="00A5151F" w:rsidP="003B4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r w:rsidR="001B3456" w:rsidRPr="00390D1C">
              <w:rPr>
                <w:rFonts w:ascii="Times New Roman" w:eastAsia="Times New Roman" w:hAnsi="Times New Roman" w:cs="Times New Roman"/>
                <w:iCs/>
                <w:sz w:val="24"/>
                <w:szCs w:val="24"/>
                <w:lang w:eastAsia="lv-LV"/>
              </w:rPr>
              <w:t>.</w:t>
            </w:r>
            <w:r w:rsidR="00FB08BC" w:rsidRPr="00390D1C">
              <w:rPr>
                <w:rFonts w:ascii="Times New Roman" w:eastAsia="Times New Roman" w:hAnsi="Times New Roman" w:cs="Times New Roman"/>
                <w:iCs/>
                <w:sz w:val="24"/>
                <w:szCs w:val="24"/>
                <w:lang w:eastAsia="lv-LV"/>
              </w:rPr>
              <w:t xml:space="preserve"> </w:t>
            </w:r>
          </w:p>
        </w:tc>
      </w:tr>
      <w:tr w:rsidR="00390D1C" w:rsidRPr="00390D1C" w14:paraId="585B2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CC6A5"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0D6F7F"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7B46E3" w14:textId="77777777" w:rsidR="00E5323B" w:rsidRPr="00390D1C" w:rsidRDefault="00E5323B" w:rsidP="00C73EE0">
            <w:pPr>
              <w:spacing w:after="0" w:line="240" w:lineRule="auto"/>
              <w:jc w:val="both"/>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p>
        </w:tc>
      </w:tr>
    </w:tbl>
    <w:p w14:paraId="3CF652C6"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390D1C" w:rsidRDefault="00E5323B" w:rsidP="00E5323B">
            <w:pPr>
              <w:spacing w:after="0" w:line="240" w:lineRule="auto"/>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390D1C" w14:paraId="4A03A8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9BDD3"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43F62"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309CFF" w14:textId="0B80BB21" w:rsidR="00E5323B" w:rsidRPr="00390D1C" w:rsidRDefault="00577A71" w:rsidP="006E023D">
            <w:pPr>
              <w:tabs>
                <w:tab w:val="left" w:pos="178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 Iekšējās drošības birojs</w:t>
            </w:r>
            <w:r w:rsidR="00F5776E">
              <w:rPr>
                <w:rFonts w:ascii="Times New Roman" w:eastAsia="Times New Roman" w:hAnsi="Times New Roman" w:cs="Times New Roman"/>
                <w:iCs/>
                <w:sz w:val="24"/>
                <w:szCs w:val="24"/>
                <w:lang w:eastAsia="lv-LV"/>
              </w:rPr>
              <w:t>.</w:t>
            </w:r>
          </w:p>
        </w:tc>
      </w:tr>
      <w:tr w:rsidR="00390D1C" w:rsidRPr="00390D1C" w14:paraId="2E4B16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7079F"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6C0F17"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izpildes ietekme uz pārvaldes funkcijām un institucionālo struktūru.</w:t>
            </w:r>
            <w:r w:rsidRPr="00390D1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3C9C5F" w14:textId="77777777" w:rsidR="00BF15B2" w:rsidRPr="00D9458F"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3847AB0D" w14:textId="77777777" w:rsidR="00BF15B2" w:rsidRPr="00D9458F" w:rsidRDefault="00BF15B2" w:rsidP="00BF15B2">
            <w:pPr>
              <w:tabs>
                <w:tab w:val="center" w:pos="4153"/>
                <w:tab w:val="right" w:pos="8306"/>
              </w:tabs>
              <w:spacing w:after="0" w:line="240" w:lineRule="auto"/>
              <w:contextualSpacing/>
              <w:jc w:val="both"/>
              <w:rPr>
                <w:rFonts w:ascii="Times New Roman" w:hAnsi="Times New Roman"/>
                <w:sz w:val="24"/>
                <w:szCs w:val="24"/>
              </w:rPr>
            </w:pPr>
          </w:p>
          <w:p w14:paraId="0F1B885D" w14:textId="2C188452" w:rsidR="00E5323B" w:rsidRPr="00BF15B2"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tc>
      </w:tr>
      <w:tr w:rsidR="00E5323B" w:rsidRPr="00390D1C" w14:paraId="3D5C20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26801" w14:textId="77777777"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7CA969" w14:textId="77777777"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7BD9B7" w14:textId="430CD487" w:rsidR="00E5323B" w:rsidRPr="00390D1C" w:rsidRDefault="00E5323B" w:rsidP="002F663C">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0F50F0">
              <w:rPr>
                <w:rFonts w:ascii="Times New Roman" w:eastAsia="Times New Roman" w:hAnsi="Times New Roman" w:cs="Times New Roman"/>
                <w:iCs/>
                <w:sz w:val="24"/>
                <w:szCs w:val="24"/>
                <w:lang w:eastAsia="lv-LV"/>
              </w:rPr>
              <w:t>.</w:t>
            </w:r>
          </w:p>
        </w:tc>
      </w:tr>
    </w:tbl>
    <w:p w14:paraId="3B23BD62" w14:textId="77777777" w:rsidR="00D86087" w:rsidRPr="00404C1D" w:rsidRDefault="00D86087" w:rsidP="00AC492D">
      <w:pPr>
        <w:spacing w:after="0" w:line="240" w:lineRule="auto"/>
        <w:rPr>
          <w:rFonts w:ascii="Times New Roman" w:hAnsi="Times New Roman" w:cs="Times New Roman"/>
          <w:sz w:val="28"/>
          <w:szCs w:val="28"/>
        </w:rPr>
      </w:pPr>
    </w:p>
    <w:p w14:paraId="54A3A0F6" w14:textId="77777777" w:rsidR="00AD0786" w:rsidRPr="00404C1D" w:rsidRDefault="00AD0786" w:rsidP="00AC492D">
      <w:pPr>
        <w:spacing w:after="0" w:line="240" w:lineRule="auto"/>
        <w:rPr>
          <w:rFonts w:ascii="Times New Roman" w:hAnsi="Times New Roman" w:cs="Times New Roman"/>
          <w:sz w:val="28"/>
          <w:szCs w:val="28"/>
        </w:rPr>
      </w:pPr>
    </w:p>
    <w:p w14:paraId="4F6504D2" w14:textId="77777777" w:rsidR="00404C1D" w:rsidRDefault="00404C1D" w:rsidP="00404C1D">
      <w:pPr>
        <w:pStyle w:val="naisf"/>
        <w:tabs>
          <w:tab w:val="right" w:pos="8931"/>
        </w:tabs>
        <w:spacing w:before="0" w:after="0"/>
        <w:rPr>
          <w:sz w:val="28"/>
          <w:szCs w:val="28"/>
        </w:rPr>
      </w:pPr>
      <w:r>
        <w:rPr>
          <w:sz w:val="28"/>
          <w:szCs w:val="28"/>
        </w:rPr>
        <w:t>Iekšlietu ministrs</w:t>
      </w:r>
      <w:r>
        <w:rPr>
          <w:sz w:val="28"/>
          <w:szCs w:val="28"/>
        </w:rPr>
        <w:tab/>
      </w:r>
      <w:proofErr w:type="spellStart"/>
      <w:r w:rsidRPr="00490D90">
        <w:rPr>
          <w:sz w:val="28"/>
          <w:szCs w:val="28"/>
        </w:rPr>
        <w:t>R.Kozlovskis</w:t>
      </w:r>
      <w:proofErr w:type="spellEnd"/>
    </w:p>
    <w:p w14:paraId="7176C3F4" w14:textId="77777777" w:rsidR="00404C1D" w:rsidRDefault="00404C1D" w:rsidP="00404C1D">
      <w:pPr>
        <w:pStyle w:val="naisf"/>
        <w:tabs>
          <w:tab w:val="right" w:pos="8931"/>
        </w:tabs>
        <w:spacing w:before="0" w:after="0"/>
        <w:rPr>
          <w:sz w:val="28"/>
          <w:szCs w:val="28"/>
        </w:rPr>
      </w:pPr>
    </w:p>
    <w:p w14:paraId="74485568" w14:textId="77777777" w:rsidR="00404C1D" w:rsidRDefault="00404C1D" w:rsidP="00404C1D">
      <w:pPr>
        <w:pStyle w:val="naisf"/>
        <w:tabs>
          <w:tab w:val="right" w:pos="8931"/>
        </w:tabs>
        <w:spacing w:before="0" w:after="0"/>
        <w:rPr>
          <w:sz w:val="28"/>
          <w:szCs w:val="28"/>
        </w:rPr>
      </w:pPr>
    </w:p>
    <w:p w14:paraId="16017B08" w14:textId="77777777" w:rsidR="00404C1D" w:rsidRPr="00490D90" w:rsidRDefault="00404C1D" w:rsidP="00404C1D">
      <w:pPr>
        <w:pStyle w:val="naisf"/>
        <w:tabs>
          <w:tab w:val="right" w:pos="8931"/>
        </w:tabs>
        <w:spacing w:before="0" w:after="0"/>
        <w:rPr>
          <w:sz w:val="28"/>
          <w:szCs w:val="28"/>
        </w:rPr>
      </w:pPr>
      <w:r w:rsidRPr="00490D90">
        <w:rPr>
          <w:sz w:val="28"/>
          <w:szCs w:val="28"/>
        </w:rPr>
        <w:t>Vīza: valsts sekretārs</w:t>
      </w:r>
      <w:r>
        <w:rPr>
          <w:sz w:val="28"/>
          <w:szCs w:val="28"/>
        </w:rPr>
        <w:tab/>
      </w:r>
      <w:proofErr w:type="spellStart"/>
      <w:r w:rsidRPr="00490D90">
        <w:rPr>
          <w:sz w:val="28"/>
          <w:szCs w:val="28"/>
        </w:rPr>
        <w:t>D.Trofimovs</w:t>
      </w:r>
      <w:proofErr w:type="spellEnd"/>
      <w:r w:rsidRPr="00490D90">
        <w:rPr>
          <w:sz w:val="28"/>
          <w:szCs w:val="28"/>
        </w:rPr>
        <w:t xml:space="preserve"> </w:t>
      </w:r>
    </w:p>
    <w:p w14:paraId="7F541902" w14:textId="77777777" w:rsidR="00AD0786" w:rsidRDefault="00AD0786" w:rsidP="00AC492D">
      <w:pPr>
        <w:spacing w:after="0" w:line="240" w:lineRule="auto"/>
        <w:rPr>
          <w:rFonts w:ascii="Times New Roman" w:hAnsi="Times New Roman" w:cs="Times New Roman"/>
          <w:sz w:val="20"/>
          <w:szCs w:val="20"/>
        </w:rPr>
      </w:pPr>
    </w:p>
    <w:p w14:paraId="51D9AC4F" w14:textId="77777777" w:rsidR="00404C1D" w:rsidRDefault="00404C1D" w:rsidP="00AC492D">
      <w:pPr>
        <w:spacing w:after="0" w:line="240" w:lineRule="auto"/>
        <w:rPr>
          <w:rFonts w:ascii="Times New Roman" w:hAnsi="Times New Roman" w:cs="Times New Roman"/>
          <w:sz w:val="20"/>
          <w:szCs w:val="20"/>
        </w:rPr>
      </w:pPr>
    </w:p>
    <w:p w14:paraId="26B43AB4" w14:textId="77777777" w:rsidR="00404C1D" w:rsidRDefault="00404C1D" w:rsidP="00AC492D">
      <w:pPr>
        <w:spacing w:after="0" w:line="240" w:lineRule="auto"/>
        <w:rPr>
          <w:rFonts w:ascii="Times New Roman" w:hAnsi="Times New Roman" w:cs="Times New Roman"/>
          <w:sz w:val="20"/>
          <w:szCs w:val="20"/>
        </w:rPr>
      </w:pPr>
    </w:p>
    <w:p w14:paraId="718B7B0E" w14:textId="77777777" w:rsidR="00AC492D" w:rsidRPr="00AC492D" w:rsidRDefault="00AC492D" w:rsidP="00AC492D">
      <w:pPr>
        <w:spacing w:after="0" w:line="240" w:lineRule="auto"/>
        <w:rPr>
          <w:rFonts w:ascii="Times New Roman" w:hAnsi="Times New Roman" w:cs="Times New Roman"/>
          <w:sz w:val="20"/>
          <w:szCs w:val="20"/>
        </w:rPr>
      </w:pPr>
    </w:p>
    <w:p w14:paraId="6F2456B8" w14:textId="70070B99" w:rsidR="00AC492D" w:rsidRDefault="00AC492D" w:rsidP="00AC492D">
      <w:pPr>
        <w:pStyle w:val="BodyText"/>
        <w:spacing w:after="0"/>
        <w:jc w:val="both"/>
      </w:pPr>
      <w:proofErr w:type="spellStart"/>
      <w:r w:rsidRPr="00AC492D">
        <w:t>N.Lazukova-Šejanova</w:t>
      </w:r>
      <w:proofErr w:type="spellEnd"/>
      <w:r w:rsidR="003225B3">
        <w:t>,</w:t>
      </w:r>
      <w:r>
        <w:t xml:space="preserve"> 67219777</w:t>
      </w:r>
    </w:p>
    <w:p w14:paraId="409F8479" w14:textId="601FC3EF" w:rsidR="00AC492D" w:rsidRPr="00AC492D" w:rsidRDefault="002A3BC2" w:rsidP="00AC492D">
      <w:pPr>
        <w:pStyle w:val="BodyText"/>
        <w:spacing w:after="0"/>
        <w:jc w:val="both"/>
      </w:pPr>
      <w:hyperlink r:id="rId7" w:history="1">
        <w:r w:rsidR="00AC492D" w:rsidRPr="00AC492D">
          <w:rPr>
            <w:rStyle w:val="Hyperlink"/>
            <w:color w:val="auto"/>
          </w:rPr>
          <w:t>nadezda.lazukova@iem.gov.lv</w:t>
        </w:r>
      </w:hyperlink>
    </w:p>
    <w:p w14:paraId="2DD6DD5A" w14:textId="5954D0E9" w:rsidR="00AC492D" w:rsidRDefault="00AC492D" w:rsidP="00AC492D">
      <w:pPr>
        <w:pStyle w:val="BodyText"/>
        <w:spacing w:after="0"/>
        <w:jc w:val="both"/>
      </w:pPr>
      <w:proofErr w:type="spellStart"/>
      <w:r w:rsidRPr="00AC492D">
        <w:t>G.Ķestere</w:t>
      </w:r>
      <w:proofErr w:type="spellEnd"/>
      <w:r w:rsidR="003225B3">
        <w:t>,</w:t>
      </w:r>
      <w:r w:rsidRPr="00AC492D">
        <w:t xml:space="preserve"> </w:t>
      </w:r>
      <w:r>
        <w:t>67209064</w:t>
      </w:r>
    </w:p>
    <w:p w14:paraId="29AE60E2" w14:textId="26F693EC" w:rsidR="00AC492D" w:rsidRPr="00AC492D" w:rsidRDefault="002A3BC2" w:rsidP="00AC492D">
      <w:pPr>
        <w:pStyle w:val="BodyText"/>
        <w:spacing w:after="0"/>
        <w:jc w:val="both"/>
      </w:pPr>
      <w:hyperlink r:id="rId8" w:history="1">
        <w:r w:rsidR="00AC492D" w:rsidRPr="00AC492D">
          <w:rPr>
            <w:rStyle w:val="Hyperlink"/>
            <w:color w:val="auto"/>
          </w:rPr>
          <w:t>gita.kestere@idb.gov.lv</w:t>
        </w:r>
      </w:hyperlink>
    </w:p>
    <w:sectPr w:rsidR="00AC492D" w:rsidRPr="00AC492D" w:rsidSect="00F21421">
      <w:headerReference w:type="default" r:id="rId9"/>
      <w:footerReference w:type="default" r:id="rId10"/>
      <w:footerReference w:type="firs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04C75" w14:textId="77777777" w:rsidR="002A3BC2" w:rsidRDefault="002A3BC2" w:rsidP="00894C55">
      <w:pPr>
        <w:spacing w:after="0" w:line="240" w:lineRule="auto"/>
      </w:pPr>
      <w:r>
        <w:separator/>
      </w:r>
    </w:p>
  </w:endnote>
  <w:endnote w:type="continuationSeparator" w:id="0">
    <w:p w14:paraId="364CEC6D" w14:textId="77777777" w:rsidR="002A3BC2" w:rsidRDefault="002A3B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16FF915E" w:rsidR="00894C55" w:rsidRPr="00B72EE0" w:rsidRDefault="00B72EE0" w:rsidP="00B72EE0">
    <w:pPr>
      <w:pStyle w:val="Footer"/>
      <w:jc w:val="both"/>
      <w:rPr>
        <w:rFonts w:ascii="Times New Roman" w:hAnsi="Times New Roman" w:cs="Times New Roman"/>
        <w:sz w:val="16"/>
        <w:szCs w:val="16"/>
      </w:rPr>
    </w:pPr>
    <w:r w:rsidRPr="00B72EE0">
      <w:rPr>
        <w:rFonts w:ascii="Times New Roman" w:hAnsi="Times New Roman" w:cs="Times New Roman"/>
        <w:sz w:val="16"/>
        <w:szCs w:val="16"/>
      </w:rPr>
      <w:fldChar w:fldCharType="begin"/>
    </w:r>
    <w:r w:rsidRPr="00B72EE0">
      <w:rPr>
        <w:rFonts w:ascii="Times New Roman" w:hAnsi="Times New Roman" w:cs="Times New Roman"/>
        <w:sz w:val="16"/>
        <w:szCs w:val="16"/>
      </w:rPr>
      <w:instrText xml:space="preserve"> FILENAME </w:instrText>
    </w:r>
    <w:r w:rsidRPr="00B72EE0">
      <w:rPr>
        <w:rFonts w:ascii="Times New Roman" w:hAnsi="Times New Roman" w:cs="Times New Roman"/>
        <w:sz w:val="16"/>
        <w:szCs w:val="16"/>
      </w:rPr>
      <w:fldChar w:fldCharType="separate"/>
    </w:r>
    <w:r w:rsidRPr="00B72EE0">
      <w:rPr>
        <w:rFonts w:ascii="Times New Roman" w:hAnsi="Times New Roman" w:cs="Times New Roman"/>
        <w:noProof/>
        <w:sz w:val="16"/>
        <w:szCs w:val="16"/>
      </w:rPr>
      <w:t>IEMAnot_280818_groz_</w:t>
    </w:r>
    <w:r w:rsidRPr="00B72EE0">
      <w:rPr>
        <w:rFonts w:ascii="Times New Roman" w:hAnsi="Times New Roman" w:cs="Times New Roman"/>
        <w:sz w:val="16"/>
        <w:szCs w:val="16"/>
      </w:rPr>
      <w:fldChar w:fldCharType="end"/>
    </w:r>
    <w:r w:rsidRPr="00B72EE0">
      <w:rPr>
        <w:rFonts w:ascii="Times New Roman" w:hAnsi="Times New Roman" w:cs="Times New Roman"/>
        <w:sz w:val="16"/>
        <w:szCs w:val="16"/>
      </w:rPr>
      <w:t>137; Ministru kabineta noteikumu projekta „Grozījumi</w:t>
    </w:r>
    <w:r w:rsidRPr="00B72EE0">
      <w:rPr>
        <w:rFonts w:ascii="Times New Roman" w:eastAsia="Times New Roman" w:hAnsi="Times New Roman" w:cs="Times New Roman"/>
        <w:bCs/>
        <w:color w:val="000000"/>
        <w:sz w:val="16"/>
        <w:szCs w:val="16"/>
      </w:rPr>
      <w:t xml:space="preserve"> </w:t>
    </w:r>
    <w:r w:rsidRPr="00B72EE0">
      <w:rPr>
        <w:rFonts w:ascii="Times New Roman" w:hAnsi="Times New Roman" w:cs="Times New Roman"/>
        <w:sz w:val="16"/>
        <w:szCs w:val="16"/>
      </w:rPr>
      <w:t xml:space="preserve">Ministru kabineta </w:t>
    </w:r>
    <w:r w:rsidRPr="00B72EE0">
      <w:rPr>
        <w:rFonts w:ascii="Times New Roman" w:hAnsi="Times New Roman" w:cs="Times New Roman"/>
        <w:bCs/>
        <w:sz w:val="16"/>
        <w:szCs w:val="16"/>
      </w:rPr>
      <w:t xml:space="preserve">2009.gada 10.februāra noteikumos Nr.137 </w:t>
    </w:r>
    <w:r w:rsidRPr="00B72EE0">
      <w:rPr>
        <w:rFonts w:ascii="Times New Roman" w:hAnsi="Times New Roman" w:cs="Times New Roman"/>
        <w:sz w:val="16"/>
        <w:szCs w:val="16"/>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7D2A719D" w:rsidR="009A2654" w:rsidRPr="00B72EE0" w:rsidRDefault="00B72EE0" w:rsidP="00B72EE0">
    <w:pPr>
      <w:pStyle w:val="Footer"/>
      <w:jc w:val="both"/>
      <w:rPr>
        <w:rFonts w:ascii="Times New Roman" w:hAnsi="Times New Roman" w:cs="Times New Roman"/>
        <w:sz w:val="16"/>
        <w:szCs w:val="16"/>
      </w:rPr>
    </w:pPr>
    <w:r w:rsidRPr="00B72EE0">
      <w:rPr>
        <w:rFonts w:ascii="Times New Roman" w:hAnsi="Times New Roman" w:cs="Times New Roman"/>
        <w:sz w:val="16"/>
        <w:szCs w:val="16"/>
      </w:rPr>
      <w:fldChar w:fldCharType="begin"/>
    </w:r>
    <w:r w:rsidRPr="00B72EE0">
      <w:rPr>
        <w:rFonts w:ascii="Times New Roman" w:hAnsi="Times New Roman" w:cs="Times New Roman"/>
        <w:sz w:val="16"/>
        <w:szCs w:val="16"/>
      </w:rPr>
      <w:instrText xml:space="preserve"> FILENAME </w:instrText>
    </w:r>
    <w:r w:rsidRPr="00B72EE0">
      <w:rPr>
        <w:rFonts w:ascii="Times New Roman" w:hAnsi="Times New Roman" w:cs="Times New Roman"/>
        <w:sz w:val="16"/>
        <w:szCs w:val="16"/>
      </w:rPr>
      <w:fldChar w:fldCharType="separate"/>
    </w:r>
    <w:r w:rsidRPr="00B72EE0">
      <w:rPr>
        <w:rFonts w:ascii="Times New Roman" w:hAnsi="Times New Roman" w:cs="Times New Roman"/>
        <w:noProof/>
        <w:sz w:val="16"/>
        <w:szCs w:val="16"/>
      </w:rPr>
      <w:t>IEMAnot_280818_groz_</w:t>
    </w:r>
    <w:r w:rsidRPr="00B72EE0">
      <w:rPr>
        <w:rFonts w:ascii="Times New Roman" w:hAnsi="Times New Roman" w:cs="Times New Roman"/>
        <w:sz w:val="16"/>
        <w:szCs w:val="16"/>
      </w:rPr>
      <w:fldChar w:fldCharType="end"/>
    </w:r>
    <w:r w:rsidRPr="00B72EE0">
      <w:rPr>
        <w:rFonts w:ascii="Times New Roman" w:hAnsi="Times New Roman" w:cs="Times New Roman"/>
        <w:sz w:val="16"/>
        <w:szCs w:val="16"/>
      </w:rPr>
      <w:t>137; Ministru kabineta noteikumu projekta „Grozījumi</w:t>
    </w:r>
    <w:r w:rsidRPr="00B72EE0">
      <w:rPr>
        <w:rFonts w:ascii="Times New Roman" w:eastAsia="Times New Roman" w:hAnsi="Times New Roman" w:cs="Times New Roman"/>
        <w:bCs/>
        <w:color w:val="000000"/>
        <w:sz w:val="16"/>
        <w:szCs w:val="16"/>
      </w:rPr>
      <w:t xml:space="preserve"> </w:t>
    </w:r>
    <w:r w:rsidRPr="00B72EE0">
      <w:rPr>
        <w:rFonts w:ascii="Times New Roman" w:hAnsi="Times New Roman" w:cs="Times New Roman"/>
        <w:sz w:val="16"/>
        <w:szCs w:val="16"/>
      </w:rPr>
      <w:t xml:space="preserve">Ministru kabineta </w:t>
    </w:r>
    <w:r w:rsidRPr="00B72EE0">
      <w:rPr>
        <w:rFonts w:ascii="Times New Roman" w:hAnsi="Times New Roman" w:cs="Times New Roman"/>
        <w:bCs/>
        <w:sz w:val="16"/>
        <w:szCs w:val="16"/>
      </w:rPr>
      <w:t xml:space="preserve">2009.gada 10.februāra noteikumos Nr.137 </w:t>
    </w:r>
    <w:r w:rsidRPr="00B72EE0">
      <w:rPr>
        <w:rFonts w:ascii="Times New Roman" w:hAnsi="Times New Roman" w:cs="Times New Roman"/>
        <w:sz w:val="16"/>
        <w:szCs w:val="16"/>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E99A" w14:textId="77777777" w:rsidR="002A3BC2" w:rsidRDefault="002A3BC2" w:rsidP="00894C55">
      <w:pPr>
        <w:spacing w:after="0" w:line="240" w:lineRule="auto"/>
      </w:pPr>
      <w:r>
        <w:separator/>
      </w:r>
    </w:p>
  </w:footnote>
  <w:footnote w:type="continuationSeparator" w:id="0">
    <w:p w14:paraId="4D001DED" w14:textId="77777777" w:rsidR="002A3BC2" w:rsidRDefault="002A3BC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202BCE" w14:textId="73B4F9E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2A0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7344"/>
    <w:rsid w:val="00027E0E"/>
    <w:rsid w:val="00031963"/>
    <w:rsid w:val="00035ACC"/>
    <w:rsid w:val="00054089"/>
    <w:rsid w:val="00072881"/>
    <w:rsid w:val="00072C6C"/>
    <w:rsid w:val="00082A08"/>
    <w:rsid w:val="000861A8"/>
    <w:rsid w:val="00097C33"/>
    <w:rsid w:val="000A280C"/>
    <w:rsid w:val="000A554B"/>
    <w:rsid w:val="000C0A05"/>
    <w:rsid w:val="000C0CD3"/>
    <w:rsid w:val="000C18CB"/>
    <w:rsid w:val="000C50BA"/>
    <w:rsid w:val="000D3667"/>
    <w:rsid w:val="000F50F0"/>
    <w:rsid w:val="00115F0A"/>
    <w:rsid w:val="00116B12"/>
    <w:rsid w:val="00117BA3"/>
    <w:rsid w:val="00123926"/>
    <w:rsid w:val="00136E11"/>
    <w:rsid w:val="00137278"/>
    <w:rsid w:val="0014450E"/>
    <w:rsid w:val="0016048C"/>
    <w:rsid w:val="001803BF"/>
    <w:rsid w:val="00181F25"/>
    <w:rsid w:val="001A3FD6"/>
    <w:rsid w:val="001A641D"/>
    <w:rsid w:val="001B3456"/>
    <w:rsid w:val="001C5336"/>
    <w:rsid w:val="001C5B93"/>
    <w:rsid w:val="001D306F"/>
    <w:rsid w:val="001E0538"/>
    <w:rsid w:val="001E49E2"/>
    <w:rsid w:val="001E6F3F"/>
    <w:rsid w:val="001F0308"/>
    <w:rsid w:val="001F3CD4"/>
    <w:rsid w:val="00202358"/>
    <w:rsid w:val="00214DB7"/>
    <w:rsid w:val="00220952"/>
    <w:rsid w:val="00220C6E"/>
    <w:rsid w:val="00223829"/>
    <w:rsid w:val="00230F65"/>
    <w:rsid w:val="002325B1"/>
    <w:rsid w:val="00243426"/>
    <w:rsid w:val="00253159"/>
    <w:rsid w:val="00260A4A"/>
    <w:rsid w:val="00271A94"/>
    <w:rsid w:val="002952FC"/>
    <w:rsid w:val="002A3BC2"/>
    <w:rsid w:val="002A7D55"/>
    <w:rsid w:val="002C390F"/>
    <w:rsid w:val="002D6715"/>
    <w:rsid w:val="002D7BB5"/>
    <w:rsid w:val="002E1C05"/>
    <w:rsid w:val="002F663C"/>
    <w:rsid w:val="00305420"/>
    <w:rsid w:val="00311BB7"/>
    <w:rsid w:val="00312702"/>
    <w:rsid w:val="003225B3"/>
    <w:rsid w:val="00325DF5"/>
    <w:rsid w:val="0035005F"/>
    <w:rsid w:val="0035124A"/>
    <w:rsid w:val="00352503"/>
    <w:rsid w:val="00355E93"/>
    <w:rsid w:val="00363C98"/>
    <w:rsid w:val="003722B3"/>
    <w:rsid w:val="00387819"/>
    <w:rsid w:val="00390D1C"/>
    <w:rsid w:val="003A1A7F"/>
    <w:rsid w:val="003B07D3"/>
    <w:rsid w:val="003B0BF9"/>
    <w:rsid w:val="003B1047"/>
    <w:rsid w:val="003B49C5"/>
    <w:rsid w:val="003B6FE4"/>
    <w:rsid w:val="003C06D3"/>
    <w:rsid w:val="003D201C"/>
    <w:rsid w:val="003E0791"/>
    <w:rsid w:val="003F28AC"/>
    <w:rsid w:val="003F6268"/>
    <w:rsid w:val="003F7D26"/>
    <w:rsid w:val="00404C1D"/>
    <w:rsid w:val="00427C57"/>
    <w:rsid w:val="00427E5C"/>
    <w:rsid w:val="0043226B"/>
    <w:rsid w:val="0043508F"/>
    <w:rsid w:val="0043652A"/>
    <w:rsid w:val="00437AF4"/>
    <w:rsid w:val="004454FE"/>
    <w:rsid w:val="00456E40"/>
    <w:rsid w:val="0046244F"/>
    <w:rsid w:val="004657C7"/>
    <w:rsid w:val="00470E74"/>
    <w:rsid w:val="00471F27"/>
    <w:rsid w:val="00496EAF"/>
    <w:rsid w:val="004A4387"/>
    <w:rsid w:val="004A7B1B"/>
    <w:rsid w:val="004B3F8C"/>
    <w:rsid w:val="004B6C4E"/>
    <w:rsid w:val="004C1F27"/>
    <w:rsid w:val="004E78AB"/>
    <w:rsid w:val="0050178F"/>
    <w:rsid w:val="00524B8E"/>
    <w:rsid w:val="00530F7C"/>
    <w:rsid w:val="00530FC6"/>
    <w:rsid w:val="0055604C"/>
    <w:rsid w:val="00556501"/>
    <w:rsid w:val="00562426"/>
    <w:rsid w:val="005638D6"/>
    <w:rsid w:val="00577A71"/>
    <w:rsid w:val="00580929"/>
    <w:rsid w:val="005819D5"/>
    <w:rsid w:val="00581F07"/>
    <w:rsid w:val="00582929"/>
    <w:rsid w:val="00590108"/>
    <w:rsid w:val="005A6710"/>
    <w:rsid w:val="005D4874"/>
    <w:rsid w:val="005D4A64"/>
    <w:rsid w:val="005D51AF"/>
    <w:rsid w:val="005E0330"/>
    <w:rsid w:val="005F4E4B"/>
    <w:rsid w:val="00605746"/>
    <w:rsid w:val="00605EF8"/>
    <w:rsid w:val="00624415"/>
    <w:rsid w:val="00633D41"/>
    <w:rsid w:val="00635311"/>
    <w:rsid w:val="00653EC2"/>
    <w:rsid w:val="00655F2C"/>
    <w:rsid w:val="00665BDA"/>
    <w:rsid w:val="006669CA"/>
    <w:rsid w:val="00684E8C"/>
    <w:rsid w:val="00687C00"/>
    <w:rsid w:val="00695A5C"/>
    <w:rsid w:val="006A1F85"/>
    <w:rsid w:val="006A53F3"/>
    <w:rsid w:val="006B050A"/>
    <w:rsid w:val="006C6536"/>
    <w:rsid w:val="006D4C1C"/>
    <w:rsid w:val="006E023D"/>
    <w:rsid w:val="006E1081"/>
    <w:rsid w:val="006E5CB7"/>
    <w:rsid w:val="006F1093"/>
    <w:rsid w:val="00705F05"/>
    <w:rsid w:val="00706705"/>
    <w:rsid w:val="00720585"/>
    <w:rsid w:val="007502A8"/>
    <w:rsid w:val="007544FC"/>
    <w:rsid w:val="00761528"/>
    <w:rsid w:val="00762340"/>
    <w:rsid w:val="007700C7"/>
    <w:rsid w:val="007735D4"/>
    <w:rsid w:val="00773AF6"/>
    <w:rsid w:val="007762FE"/>
    <w:rsid w:val="00777EB1"/>
    <w:rsid w:val="00787347"/>
    <w:rsid w:val="007912B9"/>
    <w:rsid w:val="00795F71"/>
    <w:rsid w:val="007A66A0"/>
    <w:rsid w:val="007A7E13"/>
    <w:rsid w:val="007B06C1"/>
    <w:rsid w:val="007C23AC"/>
    <w:rsid w:val="007D174C"/>
    <w:rsid w:val="007D5F1C"/>
    <w:rsid w:val="007D7102"/>
    <w:rsid w:val="007E5F7A"/>
    <w:rsid w:val="007E73AB"/>
    <w:rsid w:val="007F1E33"/>
    <w:rsid w:val="008020E5"/>
    <w:rsid w:val="00804532"/>
    <w:rsid w:val="00805ED8"/>
    <w:rsid w:val="00807F46"/>
    <w:rsid w:val="00816C11"/>
    <w:rsid w:val="00851455"/>
    <w:rsid w:val="00861B77"/>
    <w:rsid w:val="00863841"/>
    <w:rsid w:val="008656D1"/>
    <w:rsid w:val="008748C4"/>
    <w:rsid w:val="00894C55"/>
    <w:rsid w:val="00897FEA"/>
    <w:rsid w:val="008B665C"/>
    <w:rsid w:val="008C12FB"/>
    <w:rsid w:val="008D6073"/>
    <w:rsid w:val="008D6761"/>
    <w:rsid w:val="008D7B7E"/>
    <w:rsid w:val="008E03E7"/>
    <w:rsid w:val="008E5A01"/>
    <w:rsid w:val="008E6472"/>
    <w:rsid w:val="008F155D"/>
    <w:rsid w:val="0090025E"/>
    <w:rsid w:val="009002D8"/>
    <w:rsid w:val="009005C0"/>
    <w:rsid w:val="00902188"/>
    <w:rsid w:val="0090619C"/>
    <w:rsid w:val="00922A40"/>
    <w:rsid w:val="00926B9B"/>
    <w:rsid w:val="00936775"/>
    <w:rsid w:val="0095050F"/>
    <w:rsid w:val="009509A0"/>
    <w:rsid w:val="00953344"/>
    <w:rsid w:val="00956AD2"/>
    <w:rsid w:val="009606AC"/>
    <w:rsid w:val="009611D2"/>
    <w:rsid w:val="009637B1"/>
    <w:rsid w:val="00965B11"/>
    <w:rsid w:val="00980B12"/>
    <w:rsid w:val="00993518"/>
    <w:rsid w:val="0099466E"/>
    <w:rsid w:val="009A2654"/>
    <w:rsid w:val="009A673E"/>
    <w:rsid w:val="009B16B6"/>
    <w:rsid w:val="009D31C4"/>
    <w:rsid w:val="009D6060"/>
    <w:rsid w:val="00A10FC3"/>
    <w:rsid w:val="00A2337D"/>
    <w:rsid w:val="00A4345C"/>
    <w:rsid w:val="00A5151F"/>
    <w:rsid w:val="00A559B4"/>
    <w:rsid w:val="00A563A5"/>
    <w:rsid w:val="00A6073E"/>
    <w:rsid w:val="00A67058"/>
    <w:rsid w:val="00A67D44"/>
    <w:rsid w:val="00A72879"/>
    <w:rsid w:val="00A74AE8"/>
    <w:rsid w:val="00A766D1"/>
    <w:rsid w:val="00A773B4"/>
    <w:rsid w:val="00A77DA8"/>
    <w:rsid w:val="00A8569B"/>
    <w:rsid w:val="00AB0933"/>
    <w:rsid w:val="00AC492D"/>
    <w:rsid w:val="00AD0786"/>
    <w:rsid w:val="00AD515A"/>
    <w:rsid w:val="00AE0E46"/>
    <w:rsid w:val="00AE5097"/>
    <w:rsid w:val="00AE5567"/>
    <w:rsid w:val="00AE6E1F"/>
    <w:rsid w:val="00AF1239"/>
    <w:rsid w:val="00B038BE"/>
    <w:rsid w:val="00B04B8F"/>
    <w:rsid w:val="00B16480"/>
    <w:rsid w:val="00B2165C"/>
    <w:rsid w:val="00B26675"/>
    <w:rsid w:val="00B31B3D"/>
    <w:rsid w:val="00B31B88"/>
    <w:rsid w:val="00B57309"/>
    <w:rsid w:val="00B67B46"/>
    <w:rsid w:val="00B72EE0"/>
    <w:rsid w:val="00B855C5"/>
    <w:rsid w:val="00B92D22"/>
    <w:rsid w:val="00BA20AA"/>
    <w:rsid w:val="00BA27D7"/>
    <w:rsid w:val="00BA28F3"/>
    <w:rsid w:val="00BA6C28"/>
    <w:rsid w:val="00BB35DD"/>
    <w:rsid w:val="00BC0B94"/>
    <w:rsid w:val="00BC114A"/>
    <w:rsid w:val="00BC3A07"/>
    <w:rsid w:val="00BD4425"/>
    <w:rsid w:val="00BE2EFE"/>
    <w:rsid w:val="00BF15B2"/>
    <w:rsid w:val="00BF4B24"/>
    <w:rsid w:val="00C053DD"/>
    <w:rsid w:val="00C13AF8"/>
    <w:rsid w:val="00C25B49"/>
    <w:rsid w:val="00C334BE"/>
    <w:rsid w:val="00C42F30"/>
    <w:rsid w:val="00C436D3"/>
    <w:rsid w:val="00C51668"/>
    <w:rsid w:val="00C54671"/>
    <w:rsid w:val="00C70386"/>
    <w:rsid w:val="00C7324C"/>
    <w:rsid w:val="00C73EE0"/>
    <w:rsid w:val="00C7631D"/>
    <w:rsid w:val="00CA1E14"/>
    <w:rsid w:val="00CA61D0"/>
    <w:rsid w:val="00CA7603"/>
    <w:rsid w:val="00CB03BD"/>
    <w:rsid w:val="00CB06B4"/>
    <w:rsid w:val="00CB161B"/>
    <w:rsid w:val="00CC0D2D"/>
    <w:rsid w:val="00CC127F"/>
    <w:rsid w:val="00CC394F"/>
    <w:rsid w:val="00CD6C89"/>
    <w:rsid w:val="00CE2F85"/>
    <w:rsid w:val="00CE3A03"/>
    <w:rsid w:val="00CE5657"/>
    <w:rsid w:val="00CF6EA3"/>
    <w:rsid w:val="00D03520"/>
    <w:rsid w:val="00D11D00"/>
    <w:rsid w:val="00D1238C"/>
    <w:rsid w:val="00D133F8"/>
    <w:rsid w:val="00D143E7"/>
    <w:rsid w:val="00D14A3E"/>
    <w:rsid w:val="00D15021"/>
    <w:rsid w:val="00D33243"/>
    <w:rsid w:val="00D46A9A"/>
    <w:rsid w:val="00D677D8"/>
    <w:rsid w:val="00D7085F"/>
    <w:rsid w:val="00D73A5A"/>
    <w:rsid w:val="00D86087"/>
    <w:rsid w:val="00D9030E"/>
    <w:rsid w:val="00D92FF8"/>
    <w:rsid w:val="00DA7461"/>
    <w:rsid w:val="00DB4318"/>
    <w:rsid w:val="00DD2187"/>
    <w:rsid w:val="00DD2483"/>
    <w:rsid w:val="00DD3571"/>
    <w:rsid w:val="00DD531D"/>
    <w:rsid w:val="00E0047F"/>
    <w:rsid w:val="00E125D7"/>
    <w:rsid w:val="00E1666F"/>
    <w:rsid w:val="00E178A5"/>
    <w:rsid w:val="00E22699"/>
    <w:rsid w:val="00E33B54"/>
    <w:rsid w:val="00E353AD"/>
    <w:rsid w:val="00E37037"/>
    <w:rsid w:val="00E3716B"/>
    <w:rsid w:val="00E41112"/>
    <w:rsid w:val="00E41CB0"/>
    <w:rsid w:val="00E42B38"/>
    <w:rsid w:val="00E4758D"/>
    <w:rsid w:val="00E5323B"/>
    <w:rsid w:val="00E54716"/>
    <w:rsid w:val="00E5735F"/>
    <w:rsid w:val="00E574CF"/>
    <w:rsid w:val="00E71CFA"/>
    <w:rsid w:val="00E81FDC"/>
    <w:rsid w:val="00E86A93"/>
    <w:rsid w:val="00E8749E"/>
    <w:rsid w:val="00E9042F"/>
    <w:rsid w:val="00E90C01"/>
    <w:rsid w:val="00E94927"/>
    <w:rsid w:val="00EA486E"/>
    <w:rsid w:val="00EB1122"/>
    <w:rsid w:val="00EB157F"/>
    <w:rsid w:val="00EC7DD9"/>
    <w:rsid w:val="00EF3BD1"/>
    <w:rsid w:val="00EF62FD"/>
    <w:rsid w:val="00F027E5"/>
    <w:rsid w:val="00F21421"/>
    <w:rsid w:val="00F21D1F"/>
    <w:rsid w:val="00F5228B"/>
    <w:rsid w:val="00F5776E"/>
    <w:rsid w:val="00F57B0C"/>
    <w:rsid w:val="00F94AC8"/>
    <w:rsid w:val="00FA337B"/>
    <w:rsid w:val="00FB08BC"/>
    <w:rsid w:val="00FC0B8E"/>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estere@idb.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ezda.lazukov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5435</Words>
  <Characters>3099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MK noteikumu projekta anotācija_salūtieroči</vt:lpstr>
    </vt:vector>
  </TitlesOfParts>
  <Manager>Valsts policija</Manager>
  <Company>Iekšlietu ministrija</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
  <dc:description>N.Lazukova-Šejanova, 67219777
nadezda.lazukova@iem.gov.lv
G.Ķestere, 67209064
gita.kestere@idb.gov.lv</dc:description>
  <cp:lastModifiedBy>Kristaps Sproģis</cp:lastModifiedBy>
  <cp:revision>89</cp:revision>
  <cp:lastPrinted>2018-09-07T08:27:00Z</cp:lastPrinted>
  <dcterms:created xsi:type="dcterms:W3CDTF">2018-09-04T12:15:00Z</dcterms:created>
  <dcterms:modified xsi:type="dcterms:W3CDTF">2018-09-18T07:17:00Z</dcterms:modified>
</cp:coreProperties>
</file>