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r w:rsidRPr="006915D8">
        <w:rPr>
          <w:rFonts w:ascii="Times New Roman" w:eastAsia="Times New Roman" w:hAnsi="Times New Roman" w:cs="Times New Roman"/>
          <w:b/>
          <w:sz w:val="28"/>
          <w:szCs w:val="28"/>
          <w:lang w:eastAsia="lv-LV"/>
        </w:rPr>
        <w:t xml:space="preserve">Ministru kabineta rīkojuma projekta </w:t>
      </w:r>
    </w:p>
    <w:p w:rsidR="008B7B5C"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sidR="00FF05E7">
        <w:rPr>
          <w:rFonts w:ascii="Times New Roman" w:hAnsi="Times New Roman" w:cs="Times New Roman"/>
          <w:b/>
          <w:sz w:val="28"/>
          <w:szCs w:val="28"/>
          <w:lang w:eastAsia="lv-LV"/>
        </w:rPr>
        <w:t xml:space="preserve">finanšu līdzekļu piešķiršanu no valsts budžeta programmas </w:t>
      </w:r>
    </w:p>
    <w:p w:rsidR="006915D8" w:rsidRDefault="00FF05E7" w:rsidP="006915D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006915D8" w:rsidRPr="006915D8">
        <w:rPr>
          <w:rFonts w:ascii="Times New Roman" w:eastAsia="Times New Roman" w:hAnsi="Times New Roman" w:cs="Times New Roman"/>
          <w:b/>
          <w:sz w:val="28"/>
          <w:szCs w:val="28"/>
        </w:rPr>
        <w:t xml:space="preserve">” sākotnējās ietekmes novērtējuma </w:t>
      </w:r>
    </w:p>
    <w:p w:rsidR="006915D8" w:rsidRPr="001A6E97" w:rsidRDefault="006915D8" w:rsidP="006915D8">
      <w:pPr>
        <w:pStyle w:val="Bezatstarpm"/>
        <w:jc w:val="center"/>
        <w:rPr>
          <w:rFonts w:ascii="Times New Roman" w:hAnsi="Times New Roman" w:cs="Times New Roman"/>
          <w:b/>
          <w:sz w:val="28"/>
          <w:szCs w:val="28"/>
          <w:lang w:eastAsia="lv-LV"/>
        </w:rPr>
      </w:pPr>
      <w:r w:rsidRPr="001A6E97">
        <w:rPr>
          <w:rFonts w:ascii="Times New Roman" w:eastAsia="Times New Roman" w:hAnsi="Times New Roman" w:cs="Times New Roman"/>
          <w:b/>
          <w:sz w:val="28"/>
          <w:szCs w:val="28"/>
        </w:rPr>
        <w:t>ziņojums (anotācija)</w:t>
      </w:r>
    </w:p>
    <w:p w:rsidR="00385FF0" w:rsidRPr="009270D1" w:rsidRDefault="00385FF0" w:rsidP="00652978">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270D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270D1" w:rsidRDefault="00E5323B" w:rsidP="00652978">
            <w:pPr>
              <w:spacing w:after="0" w:line="240" w:lineRule="auto"/>
              <w:jc w:val="center"/>
              <w:rPr>
                <w:rFonts w:ascii="Times New Roman" w:eastAsia="Times New Roman" w:hAnsi="Times New Roman" w:cs="Times New Roman"/>
                <w:b/>
                <w:bCs/>
                <w:iCs/>
                <w:sz w:val="28"/>
                <w:szCs w:val="28"/>
                <w:highlight w:val="yellow"/>
                <w:lang w:eastAsia="lv-LV"/>
              </w:rPr>
            </w:pPr>
            <w:r w:rsidRPr="001A6E97">
              <w:rPr>
                <w:rFonts w:ascii="Times New Roman" w:eastAsia="Times New Roman" w:hAnsi="Times New Roman" w:cs="Times New Roman"/>
                <w:b/>
                <w:bCs/>
                <w:iCs/>
                <w:sz w:val="28"/>
                <w:szCs w:val="28"/>
                <w:lang w:eastAsia="lv-LV"/>
              </w:rPr>
              <w:t>Tiesību akta projekta anotācijas kopsavilkums</w:t>
            </w:r>
          </w:p>
        </w:tc>
      </w:tr>
      <w:tr w:rsidR="00E5323B" w:rsidRPr="009270D1"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A6E97" w:rsidRDefault="00E5323B" w:rsidP="00652978">
            <w:pPr>
              <w:spacing w:after="0" w:line="240" w:lineRule="auto"/>
              <w:rPr>
                <w:rFonts w:ascii="Times New Roman" w:eastAsia="Times New Roman" w:hAnsi="Times New Roman" w:cs="Times New Roman"/>
                <w:b/>
                <w:iCs/>
                <w:sz w:val="28"/>
                <w:szCs w:val="28"/>
                <w:lang w:eastAsia="lv-LV"/>
              </w:rPr>
            </w:pPr>
            <w:r w:rsidRPr="001A6E97">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1A6E97" w:rsidRDefault="00274C5E" w:rsidP="002A0783">
            <w:pPr>
              <w:spacing w:after="0" w:line="240" w:lineRule="auto"/>
              <w:ind w:firstLine="4"/>
              <w:jc w:val="both"/>
              <w:rPr>
                <w:rFonts w:ascii="Times New Roman" w:eastAsia="Times New Roman" w:hAnsi="Times New Roman" w:cs="Times New Roman"/>
                <w:iCs/>
                <w:sz w:val="28"/>
                <w:szCs w:val="28"/>
                <w:lang w:eastAsia="lv-LV"/>
              </w:rPr>
            </w:pPr>
            <w:r w:rsidRPr="008E7720">
              <w:rPr>
                <w:rFonts w:ascii="Times New Roman" w:hAnsi="Times New Roman" w:cs="Times New Roman"/>
                <w:sz w:val="28"/>
                <w:szCs w:val="28"/>
              </w:rPr>
              <w:t>Ministru kabineta rīkojuma projekts „Par finanšu līdzekļu piešķiršanu no valsts budžeta programmas „Līdzekļi neparedzētiem gadījumiem”” (turpmāk – Projekts)</w:t>
            </w:r>
            <w:r>
              <w:rPr>
                <w:rFonts w:ascii="Times New Roman" w:hAnsi="Times New Roman" w:cs="Times New Roman"/>
                <w:sz w:val="28"/>
                <w:szCs w:val="28"/>
              </w:rPr>
              <w:t xml:space="preserve"> šo jomu neskar.</w:t>
            </w:r>
          </w:p>
        </w:tc>
      </w:tr>
    </w:tbl>
    <w:p w:rsidR="00E5323B" w:rsidRPr="009270D1"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1231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E7720" w:rsidRDefault="00E5323B" w:rsidP="00652978">
            <w:pPr>
              <w:spacing w:after="0" w:line="240" w:lineRule="auto"/>
              <w:jc w:val="center"/>
              <w:rPr>
                <w:rFonts w:ascii="Times New Roman" w:eastAsia="Times New Roman" w:hAnsi="Times New Roman" w:cs="Times New Roman"/>
                <w:b/>
                <w:bCs/>
                <w:iCs/>
                <w:sz w:val="28"/>
                <w:szCs w:val="28"/>
                <w:highlight w:val="yellow"/>
                <w:lang w:eastAsia="lv-LV"/>
              </w:rPr>
            </w:pPr>
            <w:r w:rsidRPr="00524E61">
              <w:rPr>
                <w:rFonts w:ascii="Times New Roman" w:eastAsia="Times New Roman" w:hAnsi="Times New Roman" w:cs="Times New Roman"/>
                <w:b/>
                <w:bCs/>
                <w:iCs/>
                <w:sz w:val="28"/>
                <w:szCs w:val="28"/>
                <w:lang w:eastAsia="lv-LV"/>
              </w:rPr>
              <w:t>I. Tiesību akta projekta izstrādes nepieciešamība</w:t>
            </w:r>
          </w:p>
        </w:tc>
      </w:tr>
      <w:tr w:rsidR="00E5323B" w:rsidRPr="0081231D"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E7720" w:rsidRDefault="00E5323B" w:rsidP="003E0DBF">
            <w:pPr>
              <w:spacing w:after="0" w:line="240" w:lineRule="auto"/>
              <w:jc w:val="center"/>
              <w:rPr>
                <w:rFonts w:ascii="Times New Roman" w:eastAsia="Times New Roman" w:hAnsi="Times New Roman" w:cs="Times New Roman"/>
                <w:iCs/>
                <w:sz w:val="28"/>
                <w:szCs w:val="28"/>
                <w:lang w:eastAsia="lv-LV"/>
              </w:rPr>
            </w:pPr>
            <w:r w:rsidRPr="008E772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E7720" w:rsidRDefault="00E5323B" w:rsidP="00652978">
            <w:pPr>
              <w:spacing w:after="0" w:line="240" w:lineRule="auto"/>
              <w:rPr>
                <w:rFonts w:ascii="Times New Roman" w:eastAsia="Times New Roman" w:hAnsi="Times New Roman" w:cs="Times New Roman"/>
                <w:iCs/>
                <w:sz w:val="28"/>
                <w:szCs w:val="28"/>
                <w:lang w:eastAsia="lv-LV"/>
              </w:rPr>
            </w:pPr>
            <w:r w:rsidRPr="008E7720">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8E7720" w:rsidRDefault="00274C5E" w:rsidP="002A0783">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Projekts</w:t>
            </w:r>
            <w:r w:rsidR="008E7720" w:rsidRPr="008E7720">
              <w:rPr>
                <w:rFonts w:ascii="Times New Roman" w:hAnsi="Times New Roman" w:cs="Times New Roman"/>
                <w:sz w:val="28"/>
                <w:szCs w:val="28"/>
              </w:rPr>
              <w:t xml:space="preserve"> sagatavots saskaņā ar Ministru kabineta 2009.gada 22.decembra noteikumu Nr.1644 „</w:t>
            </w:r>
            <w:r w:rsidR="008E7720" w:rsidRPr="008E7720">
              <w:rPr>
                <w:rFonts w:ascii="Times New Roman" w:hAnsi="Times New Roman" w:cs="Times New Roman"/>
                <w:bCs/>
                <w:sz w:val="28"/>
                <w:szCs w:val="28"/>
              </w:rPr>
              <w:t>Kārtība, kādā pieprasa un izlieto budžeta programmas „Līdzekļi neparedzētiem gadījumiem” līdzekļus</w:t>
            </w:r>
            <w:r w:rsidR="008E7720" w:rsidRPr="008E7720">
              <w:rPr>
                <w:rFonts w:ascii="Times New Roman" w:hAnsi="Times New Roman" w:cs="Times New Roman"/>
                <w:sz w:val="28"/>
                <w:szCs w:val="28"/>
              </w:rPr>
              <w:t>” 3.punktu.</w:t>
            </w:r>
          </w:p>
        </w:tc>
      </w:tr>
      <w:tr w:rsidR="009D02CA" w:rsidRPr="0081231D"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8E7720" w:rsidRDefault="009D02CA" w:rsidP="003E0DBF">
            <w:pPr>
              <w:spacing w:after="0" w:line="240" w:lineRule="auto"/>
              <w:jc w:val="center"/>
              <w:rPr>
                <w:rFonts w:ascii="Times New Roman" w:eastAsia="Times New Roman" w:hAnsi="Times New Roman" w:cs="Times New Roman"/>
                <w:iCs/>
                <w:sz w:val="28"/>
                <w:szCs w:val="28"/>
                <w:highlight w:val="yellow"/>
                <w:lang w:eastAsia="lv-LV"/>
              </w:rPr>
            </w:pPr>
            <w:r w:rsidRPr="00524E6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524E61" w:rsidRDefault="009D02CA" w:rsidP="00652978">
            <w:pPr>
              <w:spacing w:after="0" w:line="240" w:lineRule="auto"/>
              <w:rPr>
                <w:rFonts w:ascii="Times New Roman" w:eastAsia="Times New Roman" w:hAnsi="Times New Roman" w:cs="Times New Roman"/>
                <w:iCs/>
                <w:sz w:val="28"/>
                <w:szCs w:val="28"/>
                <w:lang w:eastAsia="lv-LV"/>
              </w:rPr>
            </w:pPr>
            <w:r w:rsidRPr="00524E6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2318BD" w:rsidRDefault="00ED2A46" w:rsidP="00ED2A46">
            <w:pPr>
              <w:pStyle w:val="naisf"/>
              <w:spacing w:before="0" w:after="0"/>
              <w:ind w:firstLine="720"/>
              <w:rPr>
                <w:sz w:val="28"/>
                <w:szCs w:val="28"/>
              </w:rPr>
            </w:pPr>
            <w:r>
              <w:rPr>
                <w:sz w:val="28"/>
                <w:szCs w:val="28"/>
              </w:rPr>
              <w:t xml:space="preserve">Ar Latvijas Republikas Augstākās tiesas Civillietu departamenta 2018.gada 14.augusta rīcības sēdes lēmumu civillietā Nr.C32361711 atstāts negrozīts </w:t>
            </w:r>
            <w:r w:rsidR="008E7720" w:rsidRPr="008E7720">
              <w:rPr>
                <w:sz w:val="28"/>
                <w:szCs w:val="28"/>
              </w:rPr>
              <w:t>Latvijas Republikas Rīgas apgabaltiesas Civillietu tiesas kolēģijas 2018.gada 6.februāra spriedum</w:t>
            </w:r>
            <w:r>
              <w:rPr>
                <w:sz w:val="28"/>
                <w:szCs w:val="28"/>
              </w:rPr>
              <w:t>s</w:t>
            </w:r>
            <w:r w:rsidR="008E7720" w:rsidRPr="008E7720">
              <w:rPr>
                <w:sz w:val="28"/>
                <w:szCs w:val="28"/>
              </w:rPr>
              <w:t xml:space="preserve"> lietā Nr.C32361711</w:t>
            </w:r>
            <w:r>
              <w:rPr>
                <w:sz w:val="28"/>
                <w:szCs w:val="28"/>
              </w:rPr>
              <w:t>, bet Kultūras ministrijas kasācijas sūdzība noraidīta.</w:t>
            </w:r>
          </w:p>
          <w:p w:rsidR="008E7720" w:rsidRDefault="002318BD" w:rsidP="00ED2A46">
            <w:pPr>
              <w:pStyle w:val="naisf"/>
              <w:spacing w:before="0" w:after="0"/>
              <w:ind w:firstLine="720"/>
              <w:rPr>
                <w:sz w:val="28"/>
                <w:szCs w:val="28"/>
              </w:rPr>
            </w:pPr>
            <w:r>
              <w:rPr>
                <w:sz w:val="28"/>
                <w:szCs w:val="28"/>
              </w:rPr>
              <w:t>Ar</w:t>
            </w:r>
            <w:r w:rsidR="008E7720" w:rsidRPr="008E7720">
              <w:rPr>
                <w:sz w:val="28"/>
                <w:szCs w:val="28"/>
              </w:rPr>
              <w:t xml:space="preserve"> </w:t>
            </w:r>
            <w:r w:rsidRPr="002318BD">
              <w:rPr>
                <w:sz w:val="28"/>
                <w:szCs w:val="28"/>
              </w:rPr>
              <w:t>Latvijas Republikas Rīgas apgabaltiesas Civillietu tiesas kolēģijas 2018.gada 6.februāra spriedum</w:t>
            </w:r>
            <w:r>
              <w:rPr>
                <w:sz w:val="28"/>
                <w:szCs w:val="28"/>
              </w:rPr>
              <w:t>u</w:t>
            </w:r>
            <w:r w:rsidRPr="002318BD">
              <w:rPr>
                <w:sz w:val="28"/>
                <w:szCs w:val="28"/>
              </w:rPr>
              <w:t xml:space="preserve"> </w:t>
            </w:r>
            <w:r>
              <w:rPr>
                <w:sz w:val="28"/>
                <w:szCs w:val="28"/>
              </w:rPr>
              <w:t>civil</w:t>
            </w:r>
            <w:r w:rsidRPr="002318BD">
              <w:rPr>
                <w:sz w:val="28"/>
                <w:szCs w:val="28"/>
              </w:rPr>
              <w:t>lietā Nr.C32361711</w:t>
            </w:r>
            <w:r>
              <w:rPr>
                <w:sz w:val="28"/>
                <w:szCs w:val="28"/>
              </w:rPr>
              <w:t xml:space="preserve">tiesa nospriedusi Annas </w:t>
            </w:r>
            <w:proofErr w:type="spellStart"/>
            <w:r>
              <w:rPr>
                <w:sz w:val="28"/>
                <w:szCs w:val="28"/>
              </w:rPr>
              <w:t>Ķuzānes</w:t>
            </w:r>
            <w:proofErr w:type="spellEnd"/>
            <w:r>
              <w:rPr>
                <w:sz w:val="28"/>
                <w:szCs w:val="28"/>
              </w:rPr>
              <w:t xml:space="preserve">, Andra </w:t>
            </w:r>
            <w:proofErr w:type="spellStart"/>
            <w:r>
              <w:rPr>
                <w:sz w:val="28"/>
                <w:szCs w:val="28"/>
              </w:rPr>
              <w:t>Pilvera</w:t>
            </w:r>
            <w:proofErr w:type="spellEnd"/>
            <w:r>
              <w:rPr>
                <w:sz w:val="28"/>
                <w:szCs w:val="28"/>
              </w:rPr>
              <w:t xml:space="preserve"> un Raimonda </w:t>
            </w:r>
            <w:proofErr w:type="spellStart"/>
            <w:r>
              <w:rPr>
                <w:sz w:val="28"/>
                <w:szCs w:val="28"/>
              </w:rPr>
              <w:t>Eizenšmita</w:t>
            </w:r>
            <w:proofErr w:type="spellEnd"/>
            <w:r>
              <w:rPr>
                <w:sz w:val="28"/>
                <w:szCs w:val="28"/>
              </w:rPr>
              <w:t xml:space="preserve"> prasību apmierināt pilnībā, piedzenot </w:t>
            </w:r>
            <w:r w:rsidR="007F5628">
              <w:rPr>
                <w:sz w:val="28"/>
                <w:szCs w:val="28"/>
              </w:rPr>
              <w:t xml:space="preserve">no Kultūras ministrijas par </w:t>
            </w:r>
            <w:r w:rsidR="008E7720" w:rsidRPr="008E7720">
              <w:rPr>
                <w:sz w:val="28"/>
                <w:szCs w:val="28"/>
              </w:rPr>
              <w:t xml:space="preserve">labu Annai </w:t>
            </w:r>
            <w:proofErr w:type="spellStart"/>
            <w:r w:rsidR="008E7720" w:rsidRPr="008E7720">
              <w:rPr>
                <w:sz w:val="28"/>
                <w:szCs w:val="28"/>
              </w:rPr>
              <w:t>Ķuzānei</w:t>
            </w:r>
            <w:proofErr w:type="spellEnd"/>
            <w:r w:rsidR="008E7720" w:rsidRPr="008E7720">
              <w:rPr>
                <w:sz w:val="28"/>
                <w:szCs w:val="28"/>
              </w:rPr>
              <w:t xml:space="preserve">, Andrim </w:t>
            </w:r>
            <w:proofErr w:type="spellStart"/>
            <w:r w:rsidR="008E7720" w:rsidRPr="008E7720">
              <w:rPr>
                <w:sz w:val="28"/>
                <w:szCs w:val="28"/>
              </w:rPr>
              <w:t>Pilveram</w:t>
            </w:r>
            <w:proofErr w:type="spellEnd"/>
            <w:r w:rsidR="008E7720" w:rsidRPr="008E7720">
              <w:rPr>
                <w:sz w:val="28"/>
                <w:szCs w:val="28"/>
              </w:rPr>
              <w:t xml:space="preserve">, un Raimondam </w:t>
            </w:r>
            <w:proofErr w:type="spellStart"/>
            <w:r w:rsidR="008E7720" w:rsidRPr="008E7720">
              <w:rPr>
                <w:sz w:val="28"/>
                <w:szCs w:val="28"/>
              </w:rPr>
              <w:t>Eizenšmitam</w:t>
            </w:r>
            <w:proofErr w:type="spellEnd"/>
            <w:r w:rsidR="008E7720" w:rsidRPr="008E7720">
              <w:rPr>
                <w:sz w:val="28"/>
                <w:szCs w:val="28"/>
              </w:rPr>
              <w:t xml:space="preserve">, 44 856,92 </w:t>
            </w:r>
            <w:proofErr w:type="spellStart"/>
            <w:r w:rsidR="007F5628" w:rsidRPr="007F5628">
              <w:rPr>
                <w:i/>
                <w:sz w:val="28"/>
                <w:szCs w:val="28"/>
              </w:rPr>
              <w:t>euro</w:t>
            </w:r>
            <w:proofErr w:type="spellEnd"/>
            <w:r w:rsidR="007F5628">
              <w:rPr>
                <w:sz w:val="28"/>
                <w:szCs w:val="28"/>
              </w:rPr>
              <w:t xml:space="preserve"> </w:t>
            </w:r>
            <w:r w:rsidR="008E7720" w:rsidRPr="008E7720">
              <w:rPr>
                <w:sz w:val="28"/>
                <w:szCs w:val="28"/>
              </w:rPr>
              <w:t>katram.</w:t>
            </w:r>
            <w:r w:rsidR="007F5628">
              <w:rPr>
                <w:sz w:val="28"/>
                <w:szCs w:val="28"/>
              </w:rPr>
              <w:t xml:space="preserve"> Kopā 134 570,76 </w:t>
            </w:r>
            <w:r w:rsidR="007F5628" w:rsidRPr="007F5628">
              <w:rPr>
                <w:i/>
                <w:sz w:val="28"/>
                <w:szCs w:val="28"/>
              </w:rPr>
              <w:t>euro</w:t>
            </w:r>
            <w:r w:rsidR="007F5628">
              <w:rPr>
                <w:sz w:val="28"/>
                <w:szCs w:val="28"/>
              </w:rPr>
              <w:t xml:space="preserve">. </w:t>
            </w:r>
          </w:p>
          <w:p w:rsidR="007F5628" w:rsidRDefault="007F5628" w:rsidP="00274C5E">
            <w:pPr>
              <w:pStyle w:val="naisf"/>
              <w:spacing w:before="0" w:after="0"/>
              <w:ind w:firstLine="720"/>
              <w:rPr>
                <w:sz w:val="28"/>
                <w:szCs w:val="28"/>
              </w:rPr>
            </w:pPr>
            <w:r>
              <w:rPr>
                <w:sz w:val="28"/>
                <w:szCs w:val="28"/>
              </w:rPr>
              <w:t xml:space="preserve">Papildus </w:t>
            </w:r>
            <w:r w:rsidR="002318BD">
              <w:rPr>
                <w:sz w:val="28"/>
                <w:szCs w:val="28"/>
              </w:rPr>
              <w:t>minētajam no Kultūras minis</w:t>
            </w:r>
            <w:r w:rsidRPr="007F5628">
              <w:rPr>
                <w:sz w:val="28"/>
                <w:szCs w:val="28"/>
              </w:rPr>
              <w:t>trijas</w:t>
            </w:r>
            <w:r>
              <w:rPr>
                <w:sz w:val="28"/>
                <w:szCs w:val="28"/>
              </w:rPr>
              <w:t xml:space="preserve"> </w:t>
            </w:r>
            <w:r w:rsidR="002318BD">
              <w:rPr>
                <w:sz w:val="28"/>
                <w:szCs w:val="28"/>
              </w:rPr>
              <w:t xml:space="preserve">nolemts </w:t>
            </w:r>
            <w:r>
              <w:rPr>
                <w:sz w:val="28"/>
                <w:szCs w:val="28"/>
              </w:rPr>
              <w:t xml:space="preserve">par labu Andrim </w:t>
            </w:r>
            <w:proofErr w:type="spellStart"/>
            <w:r>
              <w:rPr>
                <w:sz w:val="28"/>
                <w:szCs w:val="28"/>
              </w:rPr>
              <w:t>Pilveram</w:t>
            </w:r>
            <w:proofErr w:type="spellEnd"/>
            <w:r>
              <w:rPr>
                <w:sz w:val="28"/>
                <w:szCs w:val="28"/>
              </w:rPr>
              <w:t xml:space="preserve"> </w:t>
            </w:r>
            <w:r w:rsidR="002318BD">
              <w:rPr>
                <w:sz w:val="28"/>
                <w:szCs w:val="28"/>
              </w:rPr>
              <w:t xml:space="preserve">piedzīt </w:t>
            </w:r>
            <w:r w:rsidRPr="007F5628">
              <w:rPr>
                <w:sz w:val="28"/>
                <w:szCs w:val="28"/>
              </w:rPr>
              <w:t xml:space="preserve">tiesas izdevumus </w:t>
            </w:r>
            <w:r w:rsidR="002318BD">
              <w:rPr>
                <w:sz w:val="28"/>
                <w:szCs w:val="28"/>
              </w:rPr>
              <w:t>– valsts nodevu 4 </w:t>
            </w:r>
            <w:r w:rsidRPr="007F5628">
              <w:rPr>
                <w:sz w:val="28"/>
                <w:szCs w:val="28"/>
              </w:rPr>
              <w:t>544,23</w:t>
            </w:r>
            <w:r>
              <w:rPr>
                <w:sz w:val="28"/>
                <w:szCs w:val="28"/>
              </w:rPr>
              <w:t xml:space="preserve"> </w:t>
            </w:r>
            <w:r w:rsidRPr="007F5628">
              <w:rPr>
                <w:i/>
                <w:sz w:val="28"/>
                <w:szCs w:val="28"/>
              </w:rPr>
              <w:t>euro</w:t>
            </w:r>
            <w:r w:rsidRPr="007F5628">
              <w:rPr>
                <w:sz w:val="28"/>
                <w:szCs w:val="28"/>
              </w:rPr>
              <w:t xml:space="preserve"> un ar lietas izskatīšanu saistītos izdevumus 4,70</w:t>
            </w:r>
            <w:r>
              <w:rPr>
                <w:sz w:val="28"/>
                <w:szCs w:val="28"/>
              </w:rPr>
              <w:t xml:space="preserve"> </w:t>
            </w:r>
            <w:r w:rsidRPr="007F5628">
              <w:rPr>
                <w:i/>
                <w:sz w:val="28"/>
                <w:szCs w:val="28"/>
              </w:rPr>
              <w:t>euro</w:t>
            </w:r>
            <w:r w:rsidRPr="007F5628">
              <w:rPr>
                <w:sz w:val="28"/>
                <w:szCs w:val="28"/>
              </w:rPr>
              <w:t>, kopā 4 548,93</w:t>
            </w:r>
            <w:r>
              <w:rPr>
                <w:sz w:val="28"/>
                <w:szCs w:val="28"/>
              </w:rPr>
              <w:t xml:space="preserve"> </w:t>
            </w:r>
            <w:r w:rsidRPr="007F5628">
              <w:rPr>
                <w:i/>
                <w:sz w:val="28"/>
                <w:szCs w:val="28"/>
              </w:rPr>
              <w:t>euro</w:t>
            </w:r>
            <w:r w:rsidR="002318BD">
              <w:rPr>
                <w:sz w:val="28"/>
                <w:szCs w:val="28"/>
              </w:rPr>
              <w:t>,</w:t>
            </w:r>
            <w:r>
              <w:rPr>
                <w:sz w:val="28"/>
                <w:szCs w:val="28"/>
              </w:rPr>
              <w:t xml:space="preserve"> Kā arī p</w:t>
            </w:r>
            <w:r w:rsidRPr="007F5628">
              <w:rPr>
                <w:sz w:val="28"/>
                <w:szCs w:val="28"/>
              </w:rPr>
              <w:t>iedzīt no Kultūras ministrijas</w:t>
            </w:r>
            <w:r>
              <w:rPr>
                <w:sz w:val="28"/>
                <w:szCs w:val="28"/>
              </w:rPr>
              <w:t xml:space="preserve"> </w:t>
            </w:r>
            <w:r w:rsidRPr="007F5628">
              <w:rPr>
                <w:sz w:val="28"/>
                <w:szCs w:val="28"/>
              </w:rPr>
              <w:t xml:space="preserve">valsts </w:t>
            </w:r>
            <w:r w:rsidRPr="007F5628">
              <w:rPr>
                <w:sz w:val="28"/>
                <w:szCs w:val="28"/>
              </w:rPr>
              <w:lastRenderedPageBreak/>
              <w:t>ienākumos ar lietas izskatīšanu saistītos izdevumus 39,17</w:t>
            </w:r>
            <w:r>
              <w:rPr>
                <w:sz w:val="28"/>
                <w:szCs w:val="28"/>
              </w:rPr>
              <w:t xml:space="preserve"> </w:t>
            </w:r>
            <w:r w:rsidRPr="002318BD">
              <w:rPr>
                <w:i/>
                <w:sz w:val="28"/>
                <w:szCs w:val="28"/>
              </w:rPr>
              <w:t>euro</w:t>
            </w:r>
            <w:r>
              <w:rPr>
                <w:sz w:val="28"/>
                <w:szCs w:val="28"/>
              </w:rPr>
              <w:t xml:space="preserve">. </w:t>
            </w:r>
            <w:r w:rsidRPr="007F5628">
              <w:rPr>
                <w:sz w:val="28"/>
                <w:szCs w:val="28"/>
              </w:rPr>
              <w:t xml:space="preserve"> </w:t>
            </w:r>
          </w:p>
          <w:p w:rsidR="002318BD" w:rsidRPr="008E7720" w:rsidRDefault="002318BD" w:rsidP="00274C5E">
            <w:pPr>
              <w:pStyle w:val="naisf"/>
              <w:spacing w:before="0" w:after="0"/>
              <w:ind w:firstLine="720"/>
              <w:rPr>
                <w:sz w:val="28"/>
                <w:szCs w:val="28"/>
              </w:rPr>
            </w:pPr>
            <w:r>
              <w:rPr>
                <w:sz w:val="28"/>
                <w:szCs w:val="28"/>
              </w:rPr>
              <w:t xml:space="preserve">Prasība celta </w:t>
            </w:r>
            <w:r w:rsidR="004C4A2F">
              <w:rPr>
                <w:sz w:val="28"/>
                <w:szCs w:val="28"/>
              </w:rPr>
              <w:t xml:space="preserve">par nomas parāda piedziņu sakarā ar </w:t>
            </w:r>
            <w:r w:rsidR="004C4A2F" w:rsidRPr="004C4A2F">
              <w:rPr>
                <w:sz w:val="28"/>
                <w:szCs w:val="28"/>
              </w:rPr>
              <w:t xml:space="preserve">Annas </w:t>
            </w:r>
            <w:proofErr w:type="spellStart"/>
            <w:r w:rsidR="004C4A2F" w:rsidRPr="004C4A2F">
              <w:rPr>
                <w:sz w:val="28"/>
                <w:szCs w:val="28"/>
              </w:rPr>
              <w:t>Ķuzānes</w:t>
            </w:r>
            <w:proofErr w:type="spellEnd"/>
            <w:r w:rsidR="004C4A2F" w:rsidRPr="004C4A2F">
              <w:rPr>
                <w:sz w:val="28"/>
                <w:szCs w:val="28"/>
              </w:rPr>
              <w:t xml:space="preserve">, Andra </w:t>
            </w:r>
            <w:proofErr w:type="spellStart"/>
            <w:r w:rsidR="004C4A2F" w:rsidRPr="004C4A2F">
              <w:rPr>
                <w:sz w:val="28"/>
                <w:szCs w:val="28"/>
              </w:rPr>
              <w:t>Pilvera</w:t>
            </w:r>
            <w:proofErr w:type="spellEnd"/>
            <w:r w:rsidR="004C4A2F" w:rsidRPr="004C4A2F">
              <w:rPr>
                <w:sz w:val="28"/>
                <w:szCs w:val="28"/>
              </w:rPr>
              <w:t xml:space="preserve"> un Raimonda </w:t>
            </w:r>
            <w:proofErr w:type="spellStart"/>
            <w:r w:rsidR="004C4A2F" w:rsidRPr="004C4A2F">
              <w:rPr>
                <w:sz w:val="28"/>
                <w:szCs w:val="28"/>
              </w:rPr>
              <w:t>Eizenšmita</w:t>
            </w:r>
            <w:proofErr w:type="spellEnd"/>
            <w:r w:rsidR="004C4A2F">
              <w:rPr>
                <w:sz w:val="28"/>
                <w:szCs w:val="28"/>
              </w:rPr>
              <w:t xml:space="preserve"> apelācijas sūdzību un Kultūras ministrijas </w:t>
            </w:r>
            <w:proofErr w:type="spellStart"/>
            <w:r w:rsidR="004C4A2F">
              <w:rPr>
                <w:sz w:val="28"/>
                <w:szCs w:val="28"/>
              </w:rPr>
              <w:t>pretapelācijas</w:t>
            </w:r>
            <w:proofErr w:type="spellEnd"/>
            <w:r w:rsidR="004C4A2F">
              <w:rPr>
                <w:sz w:val="28"/>
                <w:szCs w:val="28"/>
              </w:rPr>
              <w:t xml:space="preserve"> sūdzību par Rīgas pilsētas Ziemeļu rajona tiesas 2013.gada 16.maija spriedumu.</w:t>
            </w:r>
          </w:p>
          <w:p w:rsidR="008E7720" w:rsidRPr="00A83B2E" w:rsidRDefault="008E7720" w:rsidP="004C4A2F">
            <w:pPr>
              <w:pStyle w:val="naisf"/>
              <w:spacing w:before="0" w:after="0"/>
              <w:ind w:firstLine="720"/>
              <w:rPr>
                <w:sz w:val="28"/>
                <w:szCs w:val="28"/>
              </w:rPr>
            </w:pPr>
            <w:r w:rsidRPr="00A83B2E">
              <w:rPr>
                <w:sz w:val="28"/>
                <w:szCs w:val="28"/>
              </w:rPr>
              <w:t>Ņemot vērā, ka Kultūras ministrijai 201</w:t>
            </w:r>
            <w:r w:rsidR="007F5628" w:rsidRPr="00A83B2E">
              <w:rPr>
                <w:sz w:val="28"/>
                <w:szCs w:val="28"/>
              </w:rPr>
              <w:t>8</w:t>
            </w:r>
            <w:r w:rsidRPr="00A83B2E">
              <w:rPr>
                <w:sz w:val="28"/>
                <w:szCs w:val="28"/>
              </w:rPr>
              <w:t>.gadā valsts budžetā šādam mērķim finanšu līdzekļi nav paredzēti, ir nepieciešams papildu finansējums iepriekš minētā sprieduma izpildei.</w:t>
            </w:r>
            <w:r w:rsidR="004C4A2F">
              <w:rPr>
                <w:sz w:val="28"/>
                <w:szCs w:val="28"/>
              </w:rPr>
              <w:t xml:space="preserve"> </w:t>
            </w:r>
            <w:r w:rsidRPr="00A83B2E">
              <w:rPr>
                <w:sz w:val="28"/>
                <w:szCs w:val="28"/>
              </w:rPr>
              <w:t xml:space="preserve">Projekts paredz Finanšu ministrijai no valsts budžeta programmas 02.00.00 „Līdzekļi neparedzētiem gadījumiem” piešķirt Kultūras ministrijai </w:t>
            </w:r>
            <w:r w:rsidR="00A83B2E" w:rsidRPr="00A83B2E">
              <w:rPr>
                <w:sz w:val="28"/>
                <w:szCs w:val="28"/>
              </w:rPr>
              <w:t xml:space="preserve">139 158,86 </w:t>
            </w:r>
            <w:r w:rsidRPr="00A83B2E">
              <w:rPr>
                <w:i/>
                <w:sz w:val="28"/>
                <w:szCs w:val="28"/>
              </w:rPr>
              <w:t>euro</w:t>
            </w:r>
            <w:r w:rsidRPr="00A83B2E">
              <w:rPr>
                <w:sz w:val="28"/>
                <w:szCs w:val="28"/>
              </w:rPr>
              <w:t xml:space="preserve">, lai izpildītu </w:t>
            </w:r>
            <w:r w:rsidR="00A83B2E" w:rsidRPr="00A83B2E">
              <w:rPr>
                <w:sz w:val="28"/>
                <w:szCs w:val="28"/>
              </w:rPr>
              <w:t xml:space="preserve">Spriedumu. </w:t>
            </w:r>
          </w:p>
          <w:p w:rsidR="009D02CA" w:rsidRPr="008E7720" w:rsidRDefault="008E7720" w:rsidP="004C4A2F">
            <w:pPr>
              <w:pStyle w:val="naisf"/>
              <w:spacing w:before="0" w:after="0"/>
              <w:ind w:right="34" w:firstLine="720"/>
              <w:rPr>
                <w:color w:val="000000" w:themeColor="text1"/>
                <w:sz w:val="28"/>
                <w:szCs w:val="28"/>
                <w:highlight w:val="yellow"/>
              </w:rPr>
            </w:pPr>
            <w:r w:rsidRPr="00A83B2E">
              <w:rPr>
                <w:sz w:val="28"/>
                <w:szCs w:val="28"/>
              </w:rPr>
              <w:t xml:space="preserve">Atbilstoši </w:t>
            </w:r>
            <w:r w:rsidR="004C4A2F" w:rsidRPr="004C4A2F">
              <w:rPr>
                <w:sz w:val="28"/>
                <w:szCs w:val="28"/>
              </w:rPr>
              <w:t>Latvijas Republikas Rīgas apgabaltiesas Civillietu tiesas kolēģijas 2018.gada 6.februāra spriedum</w:t>
            </w:r>
            <w:r w:rsidR="004C4A2F">
              <w:rPr>
                <w:sz w:val="28"/>
                <w:szCs w:val="28"/>
              </w:rPr>
              <w:t>am</w:t>
            </w:r>
            <w:r w:rsidR="004C4A2F" w:rsidRPr="004C4A2F">
              <w:rPr>
                <w:sz w:val="28"/>
                <w:szCs w:val="28"/>
              </w:rPr>
              <w:t xml:space="preserve"> lietā Nr.C32361711</w:t>
            </w:r>
            <w:r w:rsidRPr="00A83B2E">
              <w:rPr>
                <w:sz w:val="28"/>
                <w:szCs w:val="28"/>
              </w:rPr>
              <w:t xml:space="preserve"> Kultūras ministrijai dots 10 dienu termiņš no sprieduma spēkā stāšanās dienas sprieduma labprātīgai izpildei, lai neiestātos spriedumā prasītājai noteiktās tiesības par laiku līdz sprieduma izpildei (izsoles noslēguma dienai) saņemt no Kultūras ministrijas likumiskos sešus procentus gadā.</w:t>
            </w:r>
          </w:p>
        </w:tc>
      </w:tr>
      <w:tr w:rsidR="009D02CA" w:rsidRPr="00A83B2E"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A83B2E" w:rsidRDefault="009D02CA" w:rsidP="003E0DBF">
            <w:pPr>
              <w:spacing w:after="0" w:line="240" w:lineRule="auto"/>
              <w:jc w:val="center"/>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A83B2E" w:rsidRDefault="009D02CA" w:rsidP="00652978">
            <w:pPr>
              <w:spacing w:after="0" w:line="240" w:lineRule="auto"/>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A83B2E" w:rsidRDefault="009D02CA" w:rsidP="00A83B2E">
            <w:pPr>
              <w:spacing w:after="0" w:line="240" w:lineRule="auto"/>
              <w:jc w:val="both"/>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t>Kultūras ministrija</w:t>
            </w:r>
            <w:r w:rsidR="00A83B2E" w:rsidRPr="00A83B2E">
              <w:rPr>
                <w:rFonts w:ascii="Times New Roman" w:eastAsia="Times New Roman" w:hAnsi="Times New Roman" w:cs="Times New Roman"/>
                <w:iCs/>
                <w:sz w:val="28"/>
                <w:szCs w:val="28"/>
                <w:lang w:eastAsia="lv-LV"/>
              </w:rPr>
              <w:t xml:space="preserve">. </w:t>
            </w:r>
          </w:p>
        </w:tc>
      </w:tr>
      <w:tr w:rsidR="009D02CA" w:rsidRPr="0081231D"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A83B2E" w:rsidRDefault="009D02CA" w:rsidP="003E0DBF">
            <w:pPr>
              <w:spacing w:after="0" w:line="240" w:lineRule="auto"/>
              <w:jc w:val="center"/>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A83B2E" w:rsidRDefault="009D02CA" w:rsidP="00652978">
            <w:pPr>
              <w:spacing w:after="0" w:line="240" w:lineRule="auto"/>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A83B2E" w:rsidRDefault="009D02CA" w:rsidP="00652978">
            <w:pPr>
              <w:spacing w:after="0" w:line="240" w:lineRule="auto"/>
              <w:rPr>
                <w:rFonts w:ascii="Times New Roman" w:eastAsia="Times New Roman" w:hAnsi="Times New Roman" w:cs="Times New Roman"/>
                <w:iCs/>
                <w:sz w:val="28"/>
                <w:szCs w:val="28"/>
                <w:lang w:eastAsia="lv-LV"/>
              </w:rPr>
            </w:pPr>
            <w:r w:rsidRPr="00A83B2E">
              <w:rPr>
                <w:rFonts w:ascii="Times New Roman" w:eastAsia="Times New Roman" w:hAnsi="Times New Roman" w:cs="Times New Roman"/>
                <w:iCs/>
                <w:sz w:val="28"/>
                <w:szCs w:val="28"/>
                <w:lang w:eastAsia="lv-LV"/>
              </w:rPr>
              <w:t>Nav</w:t>
            </w:r>
          </w:p>
        </w:tc>
      </w:tr>
    </w:tbl>
    <w:p w:rsidR="00E5323B" w:rsidRPr="009270D1"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270D1"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B12BA"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270D1"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B12BA"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iCs/>
                <w:sz w:val="28"/>
                <w:szCs w:val="28"/>
                <w:lang w:eastAsia="lv-LV"/>
              </w:rPr>
              <w:t>Projekts šo jomu neskar.</w:t>
            </w:r>
          </w:p>
        </w:tc>
      </w:tr>
    </w:tbl>
    <w:p w:rsidR="007F3C25" w:rsidRPr="009270D1"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82"/>
        <w:gridCol w:w="1109"/>
        <w:gridCol w:w="1085"/>
        <w:gridCol w:w="1080"/>
        <w:gridCol w:w="883"/>
        <w:gridCol w:w="1109"/>
        <w:gridCol w:w="1096"/>
      </w:tblGrid>
      <w:tr w:rsidR="00E5323B" w:rsidRPr="006B12BA"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B12BA" w:rsidTr="00F7487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B12BA" w:rsidRDefault="00ED0A7B" w:rsidP="003E0DBF">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w:t>
            </w:r>
            <w:r w:rsidR="003E0DBF" w:rsidRPr="006B12BA">
              <w:rPr>
                <w:rFonts w:ascii="Times New Roman" w:eastAsia="Times New Roman" w:hAnsi="Times New Roman" w:cs="Times New Roman"/>
                <w:b/>
                <w:iCs/>
                <w:sz w:val="28"/>
                <w:szCs w:val="28"/>
                <w:lang w:eastAsia="lv-LV"/>
              </w:rPr>
              <w:t>8</w:t>
            </w:r>
            <w:r w:rsidRPr="006B12BA">
              <w:rPr>
                <w:rFonts w:ascii="Times New Roman" w:eastAsia="Times New Roman" w:hAnsi="Times New Roman" w:cs="Times New Roman"/>
                <w:b/>
                <w:iCs/>
                <w:sz w:val="28"/>
                <w:szCs w:val="28"/>
                <w:lang w:eastAsia="lv-LV"/>
              </w:rPr>
              <w:t>.</w:t>
            </w:r>
            <w:r w:rsidR="00E5323B" w:rsidRPr="006B12BA">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Turpmākie trīs gadi (</w:t>
            </w:r>
            <w:r w:rsidRPr="006B12BA">
              <w:rPr>
                <w:rFonts w:ascii="Times New Roman" w:eastAsia="Times New Roman" w:hAnsi="Times New Roman" w:cs="Times New Roman"/>
                <w:i/>
                <w:iCs/>
                <w:sz w:val="28"/>
                <w:szCs w:val="28"/>
                <w:lang w:eastAsia="lv-LV"/>
              </w:rPr>
              <w:t>euro</w:t>
            </w:r>
            <w:r w:rsidRPr="006B12BA">
              <w:rPr>
                <w:rFonts w:ascii="Times New Roman" w:eastAsia="Times New Roman" w:hAnsi="Times New Roman" w:cs="Times New Roman"/>
                <w:iCs/>
                <w:sz w:val="28"/>
                <w:szCs w:val="28"/>
                <w:lang w:eastAsia="lv-LV"/>
              </w:rPr>
              <w:t>)</w:t>
            </w:r>
          </w:p>
        </w:tc>
      </w:tr>
      <w:tr w:rsidR="006C5A75" w:rsidRPr="006B12BA"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B12BA"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B12BA"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B12BA" w:rsidRDefault="003E0DBF" w:rsidP="00652978">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2019</w:t>
            </w:r>
            <w:r w:rsidR="00ED0A7B" w:rsidRPr="006B12BA">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B12BA" w:rsidRDefault="003E0DBF" w:rsidP="003E0DBF">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2020</w:t>
            </w:r>
            <w:r w:rsidR="00ED0A7B" w:rsidRPr="006B12BA">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3E0DBF" w:rsidP="00652978">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2021</w:t>
            </w:r>
            <w:r w:rsidR="00ED0A7B" w:rsidRPr="006B12BA">
              <w:rPr>
                <w:rFonts w:ascii="Times New Roman" w:eastAsia="Times New Roman" w:hAnsi="Times New Roman" w:cs="Times New Roman"/>
                <w:b/>
                <w:iCs/>
                <w:sz w:val="28"/>
                <w:szCs w:val="28"/>
                <w:lang w:eastAsia="lv-LV"/>
              </w:rPr>
              <w:t>.</w:t>
            </w:r>
          </w:p>
        </w:tc>
      </w:tr>
      <w:tr w:rsidR="00ED0A7B" w:rsidRPr="006B12BA"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B12BA"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652978">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652978">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652978">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4C4A2F">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 xml:space="preserve">izmaiņas, salīdzinot ar vidēja termiņa budžeta ietvaru </w:t>
            </w:r>
            <w:r w:rsidR="004C4A2F">
              <w:rPr>
                <w:rFonts w:ascii="Times New Roman" w:eastAsia="Times New Roman" w:hAnsi="Times New Roman" w:cs="Times New Roman"/>
                <w:iCs/>
                <w:sz w:val="24"/>
                <w:szCs w:val="24"/>
                <w:lang w:eastAsia="lv-LV"/>
              </w:rPr>
              <w:t>2019.</w:t>
            </w:r>
            <w:r w:rsidRPr="004C4A2F">
              <w:rPr>
                <w:rFonts w:ascii="Times New Roman" w:eastAsia="Times New Roman" w:hAnsi="Times New Roman" w:cs="Times New Roman"/>
                <w:iCs/>
                <w:sz w:val="24"/>
                <w:szCs w:val="24"/>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652978">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4C4A2F">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 xml:space="preserve">izmaiņas, salīdzinot ar vidēja termiņa budžeta ietvaru </w:t>
            </w:r>
            <w:r w:rsidR="004C4A2F">
              <w:rPr>
                <w:rFonts w:ascii="Times New Roman" w:eastAsia="Times New Roman" w:hAnsi="Times New Roman" w:cs="Times New Roman"/>
                <w:iCs/>
                <w:sz w:val="24"/>
                <w:szCs w:val="24"/>
                <w:lang w:eastAsia="lv-LV"/>
              </w:rPr>
              <w:t>2020.</w:t>
            </w:r>
            <w:r w:rsidRPr="004C4A2F">
              <w:rPr>
                <w:rFonts w:ascii="Times New Roman" w:eastAsia="Times New Roman" w:hAnsi="Times New Roman" w:cs="Times New Roman"/>
                <w:iCs/>
                <w:sz w:val="24"/>
                <w:szCs w:val="24"/>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4C4A2F" w:rsidRDefault="00E5323B" w:rsidP="004C4A2F">
            <w:pPr>
              <w:spacing w:after="0" w:line="240" w:lineRule="auto"/>
              <w:rPr>
                <w:rFonts w:ascii="Times New Roman" w:eastAsia="Times New Roman" w:hAnsi="Times New Roman" w:cs="Times New Roman"/>
                <w:iCs/>
                <w:sz w:val="24"/>
                <w:szCs w:val="24"/>
                <w:lang w:eastAsia="lv-LV"/>
              </w:rPr>
            </w:pPr>
            <w:r w:rsidRPr="004C4A2F">
              <w:rPr>
                <w:rFonts w:ascii="Times New Roman" w:eastAsia="Times New Roman" w:hAnsi="Times New Roman" w:cs="Times New Roman"/>
                <w:iCs/>
                <w:sz w:val="24"/>
                <w:szCs w:val="24"/>
                <w:lang w:eastAsia="lv-LV"/>
              </w:rPr>
              <w:t xml:space="preserve">izmaiņas, salīdzinot ar vidēja termiņa budžeta ietvaru </w:t>
            </w:r>
            <w:r w:rsidR="004C4A2F">
              <w:rPr>
                <w:rFonts w:ascii="Times New Roman" w:eastAsia="Times New Roman" w:hAnsi="Times New Roman" w:cs="Times New Roman"/>
                <w:iCs/>
                <w:sz w:val="24"/>
                <w:szCs w:val="24"/>
                <w:lang w:eastAsia="lv-LV"/>
              </w:rPr>
              <w:t xml:space="preserve">2021. </w:t>
            </w:r>
            <w:r w:rsidRPr="004C4A2F">
              <w:rPr>
                <w:rFonts w:ascii="Times New Roman" w:eastAsia="Times New Roman" w:hAnsi="Times New Roman" w:cs="Times New Roman"/>
                <w:iCs/>
                <w:sz w:val="24"/>
                <w:szCs w:val="24"/>
                <w:lang w:eastAsia="lv-LV"/>
              </w:rPr>
              <w:t>gadam</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B12BA" w:rsidRDefault="00E5323B" w:rsidP="003E0DBF">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w:t>
            </w:r>
          </w:p>
        </w:tc>
      </w:tr>
      <w:tr w:rsidR="009069F8" w:rsidRPr="006B12BA" w:rsidTr="00F74877">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524E61"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B12BA" w:rsidTr="00F74877">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524E61"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524E61" w:rsidP="00E37FE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524E6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524E61">
              <w:rPr>
                <w:rFonts w:ascii="Times New Roman" w:eastAsia="Times New Roman" w:hAnsi="Times New Roman" w:cs="Times New Roman"/>
                <w:iCs/>
                <w:sz w:val="28"/>
                <w:szCs w:val="28"/>
                <w:lang w:eastAsia="lv-LV"/>
              </w:rPr>
              <w:t>139 160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524E61"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524E6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524E61">
              <w:rPr>
                <w:rFonts w:ascii="Times New Roman" w:eastAsia="Times New Roman" w:hAnsi="Times New Roman" w:cs="Times New Roman"/>
                <w:iCs/>
                <w:sz w:val="28"/>
                <w:szCs w:val="28"/>
                <w:lang w:eastAsia="lv-LV"/>
              </w:rPr>
              <w:t>139 160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9069F8" w:rsidRPr="006B12BA"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D515B3" w:rsidRPr="006B12BA" w:rsidRDefault="008575E9" w:rsidP="006B12BA">
            <w:pPr>
              <w:spacing w:after="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-139 160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B12BA"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8575E9" w:rsidP="006B12B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-139 160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B12BA"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D515B3" w:rsidRPr="006B12BA" w:rsidRDefault="009069F8" w:rsidP="00D515B3">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8575E9" w:rsidP="006B12B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139 160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954ED9">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A83B2E" w:rsidRPr="00A83B2E" w:rsidRDefault="00A83B2E" w:rsidP="004C4A2F">
            <w:pPr>
              <w:spacing w:after="0" w:line="240" w:lineRule="auto"/>
              <w:ind w:firstLine="720"/>
              <w:jc w:val="both"/>
              <w:rPr>
                <w:rFonts w:ascii="Times New Roman" w:hAnsi="Times New Roman" w:cs="Times New Roman"/>
                <w:color w:val="000000"/>
                <w:sz w:val="28"/>
                <w:szCs w:val="28"/>
              </w:rPr>
            </w:pPr>
            <w:r w:rsidRPr="00A83B2E">
              <w:rPr>
                <w:rFonts w:ascii="Times New Roman" w:hAnsi="Times New Roman" w:cs="Times New Roman"/>
                <w:color w:val="000000"/>
                <w:sz w:val="28"/>
                <w:szCs w:val="28"/>
              </w:rPr>
              <w:t xml:space="preserve">Projekts paredz piešķirt finansējumu 139 158,86 </w:t>
            </w:r>
            <w:r w:rsidRPr="00A83B2E">
              <w:rPr>
                <w:rFonts w:ascii="Times New Roman" w:hAnsi="Times New Roman" w:cs="Times New Roman"/>
                <w:i/>
                <w:color w:val="000000"/>
                <w:sz w:val="28"/>
                <w:szCs w:val="28"/>
              </w:rPr>
              <w:t>euro</w:t>
            </w:r>
            <w:r w:rsidRPr="00A83B2E">
              <w:rPr>
                <w:rFonts w:ascii="Times New Roman" w:hAnsi="Times New Roman" w:cs="Times New Roman"/>
                <w:color w:val="000000"/>
                <w:sz w:val="28"/>
                <w:szCs w:val="28"/>
              </w:rPr>
              <w:t xml:space="preserve"> apmērā </w:t>
            </w:r>
            <w:r w:rsidR="004C4A2F" w:rsidRPr="004C4A2F">
              <w:rPr>
                <w:rFonts w:ascii="Times New Roman" w:hAnsi="Times New Roman" w:cs="Times New Roman"/>
                <w:color w:val="000000"/>
                <w:sz w:val="28"/>
                <w:szCs w:val="28"/>
              </w:rPr>
              <w:t>Latvijas Republikas Rīgas apgabaltiesas Civillietu tiesas kolēģijas 2018.gada 6.februāra spriedum</w:t>
            </w:r>
            <w:r w:rsidR="004C4A2F">
              <w:rPr>
                <w:rFonts w:ascii="Times New Roman" w:hAnsi="Times New Roman" w:cs="Times New Roman"/>
                <w:color w:val="000000"/>
                <w:sz w:val="28"/>
                <w:szCs w:val="28"/>
              </w:rPr>
              <w:t>a</w:t>
            </w:r>
            <w:r w:rsidR="004C4A2F" w:rsidRPr="004C4A2F">
              <w:rPr>
                <w:rFonts w:ascii="Times New Roman" w:hAnsi="Times New Roman" w:cs="Times New Roman"/>
                <w:color w:val="000000"/>
                <w:sz w:val="28"/>
                <w:szCs w:val="28"/>
              </w:rPr>
              <w:t xml:space="preserve"> lietā Nr.C32361711</w:t>
            </w:r>
            <w:r w:rsidR="00CE55E7">
              <w:rPr>
                <w:rFonts w:ascii="Times New Roman" w:hAnsi="Times New Roman" w:cs="Times New Roman"/>
                <w:color w:val="000000"/>
                <w:sz w:val="28"/>
                <w:szCs w:val="28"/>
              </w:rPr>
              <w:t xml:space="preserve"> izpildei</w:t>
            </w:r>
            <w:r w:rsidR="00CE55E7" w:rsidRPr="00A83B2E">
              <w:rPr>
                <w:rFonts w:ascii="Times New Roman" w:hAnsi="Times New Roman" w:cs="Times New Roman"/>
                <w:color w:val="000000"/>
                <w:sz w:val="28"/>
                <w:szCs w:val="28"/>
              </w:rPr>
              <w:t xml:space="preserve"> </w:t>
            </w:r>
            <w:r w:rsidRPr="00A83B2E">
              <w:rPr>
                <w:rFonts w:ascii="Times New Roman" w:hAnsi="Times New Roman" w:cs="Times New Roman"/>
                <w:color w:val="000000"/>
                <w:sz w:val="28"/>
                <w:szCs w:val="28"/>
              </w:rPr>
              <w:t>(</w:t>
            </w:r>
            <w:r>
              <w:rPr>
                <w:rFonts w:ascii="Times New Roman" w:hAnsi="Times New Roman" w:cs="Times New Roman"/>
                <w:color w:val="000000"/>
                <w:sz w:val="28"/>
                <w:szCs w:val="28"/>
              </w:rPr>
              <w:t xml:space="preserve">tajā skaitā </w:t>
            </w:r>
            <w:r w:rsidRPr="00A83B2E">
              <w:rPr>
                <w:rFonts w:ascii="Times New Roman" w:hAnsi="Times New Roman" w:cs="Times New Roman"/>
                <w:color w:val="000000"/>
                <w:sz w:val="28"/>
                <w:szCs w:val="28"/>
              </w:rPr>
              <w:t>6510 EKK „Kompensācijas, kuras izmaksā personām, pamatojoties uz Latvijas tiesu nolēmumiem”</w:t>
            </w:r>
            <w:r>
              <w:rPr>
                <w:rFonts w:ascii="Times New Roman" w:hAnsi="Times New Roman" w:cs="Times New Roman"/>
                <w:color w:val="000000"/>
                <w:sz w:val="28"/>
                <w:szCs w:val="28"/>
              </w:rPr>
              <w:t xml:space="preserve"> 139 119,69 </w:t>
            </w:r>
            <w:r w:rsidRPr="00A83B2E">
              <w:rPr>
                <w:rFonts w:ascii="Times New Roman" w:hAnsi="Times New Roman" w:cs="Times New Roman"/>
                <w:i/>
                <w:color w:val="000000"/>
                <w:sz w:val="28"/>
                <w:szCs w:val="28"/>
              </w:rPr>
              <w:t>euro</w:t>
            </w:r>
            <w:r>
              <w:rPr>
                <w:rFonts w:ascii="Times New Roman" w:hAnsi="Times New Roman" w:cs="Times New Roman"/>
                <w:i/>
                <w:color w:val="000000"/>
                <w:sz w:val="28"/>
                <w:szCs w:val="28"/>
              </w:rPr>
              <w:t xml:space="preserve"> </w:t>
            </w:r>
            <w:r w:rsidRPr="00A83B2E">
              <w:rPr>
                <w:rFonts w:ascii="Times New Roman" w:hAnsi="Times New Roman" w:cs="Times New Roman"/>
                <w:color w:val="000000"/>
                <w:sz w:val="28"/>
                <w:szCs w:val="28"/>
              </w:rPr>
              <w:t>apmērā</w:t>
            </w:r>
            <w:r>
              <w:rPr>
                <w:rFonts w:ascii="Times New Roman" w:hAnsi="Times New Roman" w:cs="Times New Roman"/>
                <w:color w:val="000000"/>
                <w:sz w:val="28"/>
                <w:szCs w:val="28"/>
              </w:rPr>
              <w:t xml:space="preserve"> un </w:t>
            </w:r>
            <w:r w:rsidR="00CE55E7">
              <w:rPr>
                <w:rFonts w:ascii="Times New Roman" w:hAnsi="Times New Roman" w:cs="Times New Roman"/>
                <w:color w:val="000000"/>
                <w:sz w:val="28"/>
                <w:szCs w:val="28"/>
              </w:rPr>
              <w:t>2272 EKK „</w:t>
            </w:r>
            <w:r w:rsidR="00CE55E7" w:rsidRPr="00CE55E7">
              <w:rPr>
                <w:rFonts w:ascii="Times New Roman" w:hAnsi="Times New Roman" w:cs="Times New Roman"/>
                <w:color w:val="000000"/>
                <w:sz w:val="28"/>
                <w:szCs w:val="28"/>
              </w:rPr>
              <w:t>Izdevumi par tiesvedības darbiem</w:t>
            </w:r>
            <w:r w:rsidR="00CE55E7">
              <w:rPr>
                <w:rFonts w:ascii="Times New Roman" w:hAnsi="Times New Roman" w:cs="Times New Roman"/>
                <w:color w:val="000000"/>
                <w:sz w:val="28"/>
                <w:szCs w:val="28"/>
              </w:rPr>
              <w:t>”</w:t>
            </w:r>
            <w:r w:rsidR="004C4A2F">
              <w:rPr>
                <w:rFonts w:ascii="Times New Roman" w:hAnsi="Times New Roman" w:cs="Times New Roman"/>
                <w:color w:val="000000"/>
                <w:sz w:val="28"/>
                <w:szCs w:val="28"/>
              </w:rPr>
              <w:t xml:space="preserve"> </w:t>
            </w:r>
            <w:r w:rsidR="00CE55E7">
              <w:rPr>
                <w:rFonts w:ascii="Times New Roman" w:hAnsi="Times New Roman" w:cs="Times New Roman"/>
                <w:color w:val="000000"/>
                <w:sz w:val="28"/>
                <w:szCs w:val="28"/>
              </w:rPr>
              <w:t xml:space="preserve">39,17 </w:t>
            </w:r>
            <w:r w:rsidR="00CE55E7" w:rsidRPr="00CE55E7">
              <w:rPr>
                <w:rFonts w:ascii="Times New Roman" w:hAnsi="Times New Roman" w:cs="Times New Roman"/>
                <w:i/>
                <w:color w:val="000000"/>
                <w:sz w:val="28"/>
                <w:szCs w:val="28"/>
              </w:rPr>
              <w:t>euro</w:t>
            </w:r>
            <w:r w:rsidR="004C4A2F">
              <w:rPr>
                <w:rFonts w:ascii="Times New Roman" w:hAnsi="Times New Roman" w:cs="Times New Roman"/>
                <w:i/>
                <w:color w:val="000000"/>
                <w:sz w:val="28"/>
                <w:szCs w:val="28"/>
              </w:rPr>
              <w:t xml:space="preserve"> </w:t>
            </w:r>
            <w:r w:rsidR="004C4A2F" w:rsidRPr="004C4A2F">
              <w:rPr>
                <w:rFonts w:ascii="Times New Roman" w:hAnsi="Times New Roman" w:cs="Times New Roman"/>
                <w:color w:val="000000"/>
                <w:sz w:val="28"/>
                <w:szCs w:val="28"/>
              </w:rPr>
              <w:t>apmērā</w:t>
            </w:r>
            <w:r w:rsidRPr="00A83B2E">
              <w:rPr>
                <w:rFonts w:ascii="Times New Roman" w:hAnsi="Times New Roman" w:cs="Times New Roman"/>
                <w:color w:val="000000"/>
                <w:sz w:val="28"/>
                <w:szCs w:val="28"/>
              </w:rPr>
              <w:t>)</w:t>
            </w:r>
            <w:r w:rsidR="00CE55E7">
              <w:rPr>
                <w:rFonts w:ascii="Times New Roman" w:hAnsi="Times New Roman" w:cs="Times New Roman"/>
                <w:color w:val="000000"/>
                <w:sz w:val="28"/>
                <w:szCs w:val="28"/>
              </w:rPr>
              <w:t xml:space="preserve">. </w:t>
            </w:r>
          </w:p>
          <w:p w:rsidR="00A83B2E" w:rsidRPr="00A83B2E" w:rsidRDefault="00A83B2E" w:rsidP="004C4A2F">
            <w:pPr>
              <w:spacing w:after="0" w:line="240" w:lineRule="auto"/>
              <w:ind w:firstLine="720"/>
              <w:jc w:val="both"/>
              <w:rPr>
                <w:rFonts w:ascii="Times New Roman" w:hAnsi="Times New Roman" w:cs="Times New Roman"/>
                <w:color w:val="000000"/>
                <w:sz w:val="28"/>
                <w:szCs w:val="28"/>
              </w:rPr>
            </w:pPr>
            <w:r w:rsidRPr="00A83B2E">
              <w:rPr>
                <w:rFonts w:ascii="Times New Roman" w:hAnsi="Times New Roman" w:cs="Times New Roman"/>
                <w:color w:val="000000"/>
                <w:sz w:val="28"/>
                <w:szCs w:val="28"/>
              </w:rPr>
              <w:t>Nepieciešamā finansējuma aprēķins:</w:t>
            </w:r>
          </w:p>
          <w:p w:rsidR="00A83B2E" w:rsidRPr="004C4A2F" w:rsidRDefault="004C4A2F" w:rsidP="004C4A2F">
            <w:pPr>
              <w:pStyle w:val="Sarakstarindkopa"/>
              <w:numPr>
                <w:ilvl w:val="0"/>
                <w:numId w:val="5"/>
              </w:numPr>
              <w:spacing w:after="0"/>
              <w:ind w:left="973" w:hanging="283"/>
              <w:rPr>
                <w:color w:val="000000"/>
                <w:sz w:val="28"/>
                <w:szCs w:val="28"/>
              </w:rPr>
            </w:pPr>
            <w:r w:rsidRPr="004C4A2F">
              <w:rPr>
                <w:color w:val="000000"/>
                <w:sz w:val="28"/>
                <w:szCs w:val="28"/>
              </w:rPr>
              <w:t>n</w:t>
            </w:r>
            <w:r w:rsidR="00CE55E7" w:rsidRPr="004C4A2F">
              <w:rPr>
                <w:color w:val="000000"/>
                <w:sz w:val="28"/>
                <w:szCs w:val="28"/>
              </w:rPr>
              <w:t>omas maksas piedziņa</w:t>
            </w:r>
            <w:r w:rsidR="00A83B2E" w:rsidRPr="004C4A2F">
              <w:rPr>
                <w:color w:val="000000"/>
                <w:sz w:val="28"/>
                <w:szCs w:val="28"/>
              </w:rPr>
              <w:t xml:space="preserve"> </w:t>
            </w:r>
            <w:r w:rsidR="00CE55E7" w:rsidRPr="004C4A2F">
              <w:rPr>
                <w:color w:val="000000"/>
                <w:sz w:val="28"/>
                <w:szCs w:val="28"/>
              </w:rPr>
              <w:t>134 570,76</w:t>
            </w:r>
            <w:r w:rsidR="00A83B2E" w:rsidRPr="004C4A2F">
              <w:rPr>
                <w:color w:val="000000"/>
                <w:sz w:val="28"/>
                <w:szCs w:val="28"/>
              </w:rPr>
              <w:t xml:space="preserve"> </w:t>
            </w:r>
            <w:r w:rsidR="00A83B2E" w:rsidRPr="004C4A2F">
              <w:rPr>
                <w:i/>
                <w:color w:val="000000"/>
                <w:sz w:val="28"/>
                <w:szCs w:val="28"/>
              </w:rPr>
              <w:t>euro</w:t>
            </w:r>
            <w:r w:rsidR="00A83B2E" w:rsidRPr="004C4A2F">
              <w:rPr>
                <w:color w:val="000000"/>
                <w:sz w:val="28"/>
                <w:szCs w:val="28"/>
              </w:rPr>
              <w:t>;</w:t>
            </w:r>
          </w:p>
          <w:p w:rsidR="004C4A2F" w:rsidRDefault="004C4A2F" w:rsidP="004C4A2F">
            <w:pPr>
              <w:pStyle w:val="Sarakstarindkopa"/>
              <w:numPr>
                <w:ilvl w:val="0"/>
                <w:numId w:val="5"/>
              </w:numPr>
              <w:spacing w:after="0"/>
              <w:ind w:left="973" w:hanging="283"/>
              <w:rPr>
                <w:color w:val="000000"/>
                <w:sz w:val="28"/>
                <w:szCs w:val="28"/>
              </w:rPr>
            </w:pPr>
            <w:r>
              <w:rPr>
                <w:color w:val="000000"/>
                <w:sz w:val="28"/>
                <w:szCs w:val="28"/>
              </w:rPr>
              <w:t>p</w:t>
            </w:r>
            <w:r w:rsidR="00A83B2E" w:rsidRPr="004C4A2F">
              <w:rPr>
                <w:color w:val="000000"/>
                <w:sz w:val="28"/>
                <w:szCs w:val="28"/>
              </w:rPr>
              <w:t xml:space="preserve">rasītāja tiesas izdevumi </w:t>
            </w:r>
            <w:r w:rsidR="00CE55E7" w:rsidRPr="004C4A2F">
              <w:rPr>
                <w:color w:val="000000"/>
                <w:sz w:val="28"/>
                <w:szCs w:val="28"/>
              </w:rPr>
              <w:t>4548,93</w:t>
            </w:r>
            <w:r w:rsidR="00A83B2E" w:rsidRPr="004C4A2F">
              <w:rPr>
                <w:color w:val="000000"/>
                <w:sz w:val="28"/>
                <w:szCs w:val="28"/>
              </w:rPr>
              <w:t xml:space="preserve"> </w:t>
            </w:r>
            <w:r w:rsidR="00A83B2E" w:rsidRPr="004C4A2F">
              <w:rPr>
                <w:i/>
                <w:color w:val="000000"/>
                <w:sz w:val="28"/>
                <w:szCs w:val="28"/>
              </w:rPr>
              <w:t>euro</w:t>
            </w:r>
            <w:r w:rsidR="00A83B2E" w:rsidRPr="004C4A2F">
              <w:rPr>
                <w:color w:val="000000"/>
                <w:sz w:val="28"/>
                <w:szCs w:val="28"/>
              </w:rPr>
              <w:t>;</w:t>
            </w:r>
          </w:p>
          <w:p w:rsidR="00CE55E7" w:rsidRPr="004C4A2F" w:rsidRDefault="004C4A2F" w:rsidP="004C4A2F">
            <w:pPr>
              <w:pStyle w:val="Sarakstarindkopa"/>
              <w:numPr>
                <w:ilvl w:val="0"/>
                <w:numId w:val="5"/>
              </w:numPr>
              <w:spacing w:after="0"/>
              <w:ind w:left="973" w:hanging="283"/>
              <w:rPr>
                <w:color w:val="000000"/>
                <w:sz w:val="28"/>
                <w:szCs w:val="28"/>
              </w:rPr>
            </w:pPr>
            <w:r>
              <w:rPr>
                <w:color w:val="000000"/>
                <w:sz w:val="28"/>
                <w:szCs w:val="28"/>
              </w:rPr>
              <w:t>a</w:t>
            </w:r>
            <w:r w:rsidR="00CE55E7" w:rsidRPr="004C4A2F">
              <w:rPr>
                <w:color w:val="000000"/>
                <w:sz w:val="28"/>
                <w:szCs w:val="28"/>
              </w:rPr>
              <w:t xml:space="preserve">r lietas izskatīšanu saistītie izdevumi 39,17 </w:t>
            </w:r>
            <w:r w:rsidR="00CE55E7" w:rsidRPr="004C4A2F">
              <w:rPr>
                <w:i/>
                <w:color w:val="000000"/>
                <w:sz w:val="28"/>
                <w:szCs w:val="28"/>
              </w:rPr>
              <w:t>euro</w:t>
            </w:r>
            <w:r w:rsidR="00CE55E7" w:rsidRPr="004C4A2F">
              <w:rPr>
                <w:color w:val="000000"/>
                <w:sz w:val="28"/>
                <w:szCs w:val="28"/>
              </w:rPr>
              <w:t xml:space="preserve">. </w:t>
            </w:r>
          </w:p>
          <w:p w:rsidR="00A83B2E" w:rsidRPr="00A83B2E" w:rsidRDefault="00A83B2E" w:rsidP="004C4A2F">
            <w:pPr>
              <w:spacing w:after="0" w:line="240" w:lineRule="auto"/>
              <w:ind w:firstLine="720"/>
              <w:jc w:val="both"/>
              <w:rPr>
                <w:rFonts w:ascii="Times New Roman" w:hAnsi="Times New Roman" w:cs="Times New Roman"/>
                <w:color w:val="000000"/>
                <w:sz w:val="28"/>
                <w:szCs w:val="28"/>
              </w:rPr>
            </w:pPr>
            <w:r w:rsidRPr="00A83B2E">
              <w:rPr>
                <w:rFonts w:ascii="Times New Roman" w:hAnsi="Times New Roman" w:cs="Times New Roman"/>
                <w:color w:val="000000"/>
                <w:sz w:val="28"/>
                <w:szCs w:val="28"/>
              </w:rPr>
              <w:t xml:space="preserve">KOPĀ: </w:t>
            </w:r>
            <w:r w:rsidR="00CE55E7">
              <w:rPr>
                <w:rFonts w:ascii="Times New Roman" w:hAnsi="Times New Roman" w:cs="Times New Roman"/>
                <w:color w:val="000000"/>
                <w:sz w:val="28"/>
                <w:szCs w:val="28"/>
              </w:rPr>
              <w:t>139 158,86</w:t>
            </w:r>
            <w:r w:rsidRPr="00A83B2E">
              <w:rPr>
                <w:rFonts w:ascii="Times New Roman" w:hAnsi="Times New Roman" w:cs="Times New Roman"/>
                <w:color w:val="000000"/>
                <w:sz w:val="28"/>
                <w:szCs w:val="28"/>
              </w:rPr>
              <w:t xml:space="preserve"> </w:t>
            </w:r>
            <w:r w:rsidRPr="004C4A2F">
              <w:rPr>
                <w:rFonts w:ascii="Times New Roman" w:hAnsi="Times New Roman" w:cs="Times New Roman"/>
                <w:i/>
                <w:color w:val="000000"/>
                <w:sz w:val="28"/>
                <w:szCs w:val="28"/>
              </w:rPr>
              <w:t>euro</w:t>
            </w:r>
            <w:r w:rsidRPr="00A83B2E">
              <w:rPr>
                <w:rFonts w:ascii="Times New Roman" w:hAnsi="Times New Roman" w:cs="Times New Roman"/>
                <w:color w:val="000000"/>
                <w:sz w:val="28"/>
                <w:szCs w:val="28"/>
              </w:rPr>
              <w:t>.</w:t>
            </w:r>
          </w:p>
          <w:p w:rsidR="006E7789" w:rsidRPr="002A4147" w:rsidRDefault="00A83B2E" w:rsidP="004C4A2F">
            <w:pPr>
              <w:spacing w:after="0" w:line="240" w:lineRule="auto"/>
              <w:ind w:firstLine="720"/>
              <w:jc w:val="both"/>
              <w:rPr>
                <w:rFonts w:ascii="Times New Roman" w:hAnsi="Times New Roman" w:cs="Times New Roman"/>
                <w:sz w:val="28"/>
                <w:szCs w:val="28"/>
              </w:rPr>
            </w:pPr>
            <w:r w:rsidRPr="00A83B2E">
              <w:rPr>
                <w:rFonts w:ascii="Times New Roman" w:hAnsi="Times New Roman" w:cs="Times New Roman"/>
                <w:color w:val="000000"/>
                <w:sz w:val="28"/>
                <w:szCs w:val="28"/>
              </w:rPr>
              <w:t xml:space="preserve">Ņemot vērā, ka valsts budžeta programmās finanšu līdzekļi </w:t>
            </w:r>
            <w:r w:rsidR="005904B1">
              <w:rPr>
                <w:rFonts w:ascii="Times New Roman" w:hAnsi="Times New Roman" w:cs="Times New Roman"/>
                <w:color w:val="000000"/>
                <w:sz w:val="28"/>
                <w:szCs w:val="28"/>
              </w:rPr>
              <w:t xml:space="preserve">izdevumu ekonomiskās klasifikācijas kodos </w:t>
            </w:r>
            <w:r w:rsidRPr="00A83B2E">
              <w:rPr>
                <w:rFonts w:ascii="Times New Roman" w:hAnsi="Times New Roman" w:cs="Times New Roman"/>
                <w:color w:val="000000"/>
                <w:sz w:val="28"/>
                <w:szCs w:val="28"/>
              </w:rPr>
              <w:t xml:space="preserve">tiek </w:t>
            </w:r>
            <w:r w:rsidR="005904B1">
              <w:rPr>
                <w:rFonts w:ascii="Times New Roman" w:hAnsi="Times New Roman" w:cs="Times New Roman"/>
                <w:color w:val="000000"/>
                <w:sz w:val="28"/>
                <w:szCs w:val="28"/>
              </w:rPr>
              <w:t>norādīti</w:t>
            </w:r>
            <w:r w:rsidRPr="00A83B2E">
              <w:rPr>
                <w:rFonts w:ascii="Times New Roman" w:hAnsi="Times New Roman" w:cs="Times New Roman"/>
                <w:color w:val="000000"/>
                <w:sz w:val="28"/>
                <w:szCs w:val="28"/>
              </w:rPr>
              <w:t xml:space="preserve"> veselos skaitļos</w:t>
            </w:r>
            <w:r w:rsidR="005904B1">
              <w:rPr>
                <w:rFonts w:ascii="Times New Roman" w:hAnsi="Times New Roman" w:cs="Times New Roman"/>
                <w:color w:val="000000"/>
                <w:sz w:val="28"/>
                <w:szCs w:val="28"/>
              </w:rPr>
              <w:t xml:space="preserve"> </w:t>
            </w:r>
            <w:r w:rsidRPr="00A83B2E">
              <w:rPr>
                <w:rFonts w:ascii="Times New Roman" w:hAnsi="Times New Roman" w:cs="Times New Roman"/>
                <w:color w:val="000000"/>
                <w:sz w:val="28"/>
                <w:szCs w:val="28"/>
              </w:rPr>
              <w:t xml:space="preserve">no valsts budžeta programmas 02.00.00 „Līdzekļi neparedzētiem gadījumiem” tiek lūgts piešķirt finansējumu </w:t>
            </w:r>
            <w:r w:rsidR="005904B1">
              <w:rPr>
                <w:rFonts w:ascii="Times New Roman" w:hAnsi="Times New Roman" w:cs="Times New Roman"/>
                <w:color w:val="000000"/>
                <w:sz w:val="28"/>
                <w:szCs w:val="28"/>
              </w:rPr>
              <w:t xml:space="preserve">139 160 </w:t>
            </w:r>
            <w:r w:rsidRPr="00A83B2E">
              <w:rPr>
                <w:rFonts w:ascii="Times New Roman" w:hAnsi="Times New Roman" w:cs="Times New Roman"/>
                <w:color w:val="000000"/>
                <w:sz w:val="28"/>
                <w:szCs w:val="28"/>
              </w:rPr>
              <w:t>euro apmērā.</w:t>
            </w: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ml:space="preserve">6.2. detalizēts izdevumu </w:t>
            </w:r>
            <w:r w:rsidRPr="006B12BA">
              <w:rPr>
                <w:rFonts w:ascii="Times New Roman" w:eastAsia="Times New Roman" w:hAnsi="Times New Roman" w:cs="Times New Roman"/>
                <w:iCs/>
                <w:sz w:val="28"/>
                <w:szCs w:val="28"/>
                <w:lang w:eastAsia="lv-LV"/>
              </w:rPr>
              <w:lastRenderedPageBreak/>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B12BA"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Projekts šo jomu neskar.</w:t>
            </w:r>
          </w:p>
        </w:tc>
      </w:tr>
      <w:tr w:rsidR="00ED0A7B" w:rsidRPr="009270D1"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B12BA" w:rsidRDefault="00ED0A7B" w:rsidP="00652978">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6B12BA" w:rsidRDefault="00D515B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sz w:val="28"/>
                <w:szCs w:val="28"/>
                <w:lang w:eastAsia="lv-LV"/>
              </w:rPr>
              <w:t>Izdevumi tiek segti no vals</w:t>
            </w:r>
            <w:r w:rsidR="002254EB" w:rsidRPr="006B12BA">
              <w:rPr>
                <w:rFonts w:ascii="Times New Roman" w:eastAsia="Times New Roman" w:hAnsi="Times New Roman" w:cs="Times New Roman"/>
                <w:sz w:val="28"/>
                <w:szCs w:val="28"/>
                <w:lang w:eastAsia="lv-LV"/>
              </w:rPr>
              <w:t>ts budžeta programmas 02.00.00 „</w:t>
            </w:r>
            <w:r w:rsidRPr="006B12BA">
              <w:rPr>
                <w:rFonts w:ascii="Times New Roman" w:eastAsia="Times New Roman" w:hAnsi="Times New Roman" w:cs="Times New Roman"/>
                <w:sz w:val="28"/>
                <w:szCs w:val="28"/>
                <w:lang w:eastAsia="lv-LV"/>
              </w:rPr>
              <w:t>Lī</w:t>
            </w:r>
            <w:r w:rsidR="002254EB" w:rsidRPr="006B12BA">
              <w:rPr>
                <w:rFonts w:ascii="Times New Roman" w:eastAsia="Times New Roman" w:hAnsi="Times New Roman" w:cs="Times New Roman"/>
                <w:sz w:val="28"/>
                <w:szCs w:val="28"/>
                <w:lang w:eastAsia="lv-LV"/>
              </w:rPr>
              <w:t>dzekļi neparedzētiem gadījumiem”</w:t>
            </w:r>
            <w:r w:rsidRPr="006B12BA">
              <w:rPr>
                <w:rFonts w:ascii="Times New Roman" w:eastAsia="Times New Roman" w:hAnsi="Times New Roman" w:cs="Times New Roman"/>
                <w:sz w:val="28"/>
                <w:szCs w:val="28"/>
                <w:lang w:eastAsia="lv-LV"/>
              </w:rPr>
              <w:t>.</w:t>
            </w:r>
          </w:p>
        </w:tc>
      </w:tr>
    </w:tbl>
    <w:p w:rsidR="00E5323B" w:rsidRPr="009270D1"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AC6C43"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AC6C43" w:rsidRDefault="00954ED9" w:rsidP="001A6E97">
            <w:pPr>
              <w:spacing w:after="0" w:line="240" w:lineRule="auto"/>
              <w:jc w:val="center"/>
              <w:rPr>
                <w:rFonts w:ascii="Times New Roman" w:eastAsia="Times New Roman" w:hAnsi="Times New Roman" w:cs="Times New Roman"/>
                <w:b/>
                <w:bCs/>
                <w:iCs/>
                <w:sz w:val="28"/>
                <w:szCs w:val="28"/>
                <w:lang w:eastAsia="lv-LV"/>
              </w:rPr>
            </w:pPr>
            <w:r w:rsidRPr="00AC6C43">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9270D1"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AC6C43" w:rsidRDefault="00954ED9" w:rsidP="001A6E97">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Projekts šo jomu neskar.</w:t>
            </w:r>
          </w:p>
        </w:tc>
      </w:tr>
    </w:tbl>
    <w:p w:rsidR="00954ED9" w:rsidRPr="009270D1"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AC6C4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C6C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AC6C43">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270D1"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AC6C43" w:rsidRDefault="00C565CE" w:rsidP="00652978">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Projekts šo jomu neskar</w:t>
            </w:r>
            <w:r w:rsidR="004F4B3D" w:rsidRPr="00AC6C43">
              <w:rPr>
                <w:rFonts w:ascii="Times New Roman" w:eastAsia="Times New Roman" w:hAnsi="Times New Roman" w:cs="Times New Roman"/>
                <w:iCs/>
                <w:sz w:val="28"/>
                <w:szCs w:val="28"/>
                <w:lang w:eastAsia="lv-LV"/>
              </w:rPr>
              <w:t>.</w:t>
            </w:r>
          </w:p>
        </w:tc>
      </w:tr>
    </w:tbl>
    <w:p w:rsidR="00E5323B" w:rsidRPr="009270D1"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AC6C4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C6C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AC6C43">
              <w:rPr>
                <w:rFonts w:ascii="Times New Roman" w:eastAsia="Times New Roman" w:hAnsi="Times New Roman" w:cs="Times New Roman"/>
                <w:b/>
                <w:bCs/>
                <w:iCs/>
                <w:sz w:val="28"/>
                <w:szCs w:val="28"/>
                <w:lang w:eastAsia="lv-LV"/>
              </w:rPr>
              <w:t>VI. Sabiedrības līdzdalība un komunikācijas aktivitātes</w:t>
            </w:r>
          </w:p>
        </w:tc>
      </w:tr>
      <w:tr w:rsidR="009A262D" w:rsidRPr="009270D1"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AC6C43" w:rsidRDefault="009A262D" w:rsidP="00652978">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Projekts šo jomu neskar</w:t>
            </w:r>
            <w:r w:rsidR="004F4B3D" w:rsidRPr="00AC6C43">
              <w:rPr>
                <w:rFonts w:ascii="Times New Roman" w:eastAsia="Times New Roman" w:hAnsi="Times New Roman" w:cs="Times New Roman"/>
                <w:iCs/>
                <w:sz w:val="28"/>
                <w:szCs w:val="28"/>
                <w:lang w:eastAsia="lv-LV"/>
              </w:rPr>
              <w:t>.</w:t>
            </w:r>
          </w:p>
        </w:tc>
      </w:tr>
    </w:tbl>
    <w:p w:rsidR="00E5323B" w:rsidRPr="009270D1"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C6C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6C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AC6C43">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AC6C4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6C43" w:rsidRDefault="00E5323B" w:rsidP="003E0DBF">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C6C43" w:rsidRDefault="00E5323B"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C6C43" w:rsidRDefault="005F78C1" w:rsidP="005904B1">
            <w:pPr>
              <w:spacing w:after="0" w:line="240" w:lineRule="auto"/>
              <w:jc w:val="both"/>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Kultūras ministrija</w:t>
            </w:r>
            <w:r w:rsidR="005904B1">
              <w:rPr>
                <w:rFonts w:ascii="Times New Roman" w:eastAsia="Times New Roman" w:hAnsi="Times New Roman" w:cs="Times New Roman"/>
                <w:iCs/>
                <w:sz w:val="28"/>
                <w:szCs w:val="28"/>
                <w:lang w:eastAsia="lv-LV"/>
              </w:rPr>
              <w:t>.</w:t>
            </w:r>
          </w:p>
        </w:tc>
      </w:tr>
      <w:tr w:rsidR="00E5323B" w:rsidRPr="00AC6C4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6C43" w:rsidRDefault="00E5323B" w:rsidP="003E0DBF">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AC6C43" w:rsidRDefault="00E5323B"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Projekta izpildes ietekme uz pārvaldes funkcijām un institucionālo struktūru.</w:t>
            </w:r>
          </w:p>
          <w:p w:rsidR="00E5323B" w:rsidRPr="00AC6C43" w:rsidRDefault="00E5323B"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C6C43" w:rsidRDefault="009A262D"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6C43" w:rsidRDefault="00E5323B" w:rsidP="003E0DBF">
            <w:pPr>
              <w:spacing w:after="0" w:line="240" w:lineRule="auto"/>
              <w:jc w:val="center"/>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C6C43" w:rsidRDefault="00E5323B"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AC6C43">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BD4CA5" w:rsidRPr="00BD4CA5" w:rsidRDefault="00BD4CA5" w:rsidP="00BD4CA5">
      <w:pPr>
        <w:spacing w:after="0" w:line="240" w:lineRule="auto"/>
        <w:ind w:left="142"/>
        <w:rPr>
          <w:rFonts w:ascii="Times New Roman" w:eastAsia="Times New Roman" w:hAnsi="Times New Roman" w:cs="Times New Roman"/>
          <w:sz w:val="28"/>
          <w:szCs w:val="28"/>
          <w:lang w:eastAsia="lv-LV"/>
        </w:rPr>
      </w:pPr>
      <w:r w:rsidRPr="00BD4CA5">
        <w:rPr>
          <w:rFonts w:ascii="Times New Roman" w:eastAsia="Times New Roman" w:hAnsi="Times New Roman" w:cs="Times New Roman"/>
          <w:sz w:val="28"/>
          <w:szCs w:val="28"/>
          <w:lang w:eastAsia="lv-LV"/>
        </w:rPr>
        <w:t xml:space="preserve">Kultūras ministra </w:t>
      </w:r>
      <w:proofErr w:type="spellStart"/>
      <w:r w:rsidRPr="00BD4CA5">
        <w:rPr>
          <w:rFonts w:ascii="Times New Roman" w:eastAsia="Times New Roman" w:hAnsi="Times New Roman" w:cs="Times New Roman"/>
          <w:sz w:val="28"/>
          <w:szCs w:val="28"/>
          <w:lang w:eastAsia="lv-LV"/>
        </w:rPr>
        <w:t>p.i</w:t>
      </w:r>
      <w:proofErr w:type="spellEnd"/>
      <w:r w:rsidRPr="00BD4CA5">
        <w:rPr>
          <w:rFonts w:ascii="Times New Roman" w:eastAsia="Times New Roman" w:hAnsi="Times New Roman" w:cs="Times New Roman"/>
          <w:sz w:val="28"/>
          <w:szCs w:val="28"/>
          <w:lang w:eastAsia="lv-LV"/>
        </w:rPr>
        <w:t>.</w:t>
      </w:r>
    </w:p>
    <w:p w:rsidR="00BD4CA5" w:rsidRPr="00BD4CA5" w:rsidRDefault="00BD4CA5" w:rsidP="00BD4CA5">
      <w:pPr>
        <w:spacing w:after="0" w:line="240" w:lineRule="auto"/>
        <w:ind w:left="142"/>
        <w:rPr>
          <w:rFonts w:ascii="Times New Roman" w:eastAsia="Times New Roman" w:hAnsi="Times New Roman" w:cs="Times New Roman"/>
          <w:sz w:val="28"/>
          <w:szCs w:val="28"/>
          <w:lang w:eastAsia="lv-LV"/>
        </w:rPr>
      </w:pPr>
      <w:r w:rsidRPr="00BD4CA5">
        <w:rPr>
          <w:rFonts w:ascii="Times New Roman" w:eastAsia="Times New Roman" w:hAnsi="Times New Roman" w:cs="Times New Roman"/>
          <w:sz w:val="28"/>
          <w:szCs w:val="28"/>
          <w:lang w:eastAsia="lv-LV"/>
        </w:rPr>
        <w:t xml:space="preserve">vides aizsardzības un reģionālās </w:t>
      </w:r>
    </w:p>
    <w:p w:rsidR="00BD4CA5" w:rsidRPr="00BD4CA5" w:rsidRDefault="00BD4CA5" w:rsidP="00BD4CA5">
      <w:pPr>
        <w:tabs>
          <w:tab w:val="left" w:pos="7230"/>
        </w:tabs>
        <w:spacing w:after="0" w:line="240" w:lineRule="auto"/>
        <w:ind w:left="142"/>
        <w:rPr>
          <w:rFonts w:ascii="Times New Roman" w:eastAsia="Times New Roman" w:hAnsi="Times New Roman" w:cs="Times New Roman"/>
          <w:sz w:val="28"/>
          <w:szCs w:val="28"/>
          <w:lang w:eastAsia="lv-LV"/>
        </w:rPr>
      </w:pPr>
      <w:r w:rsidRPr="00BD4CA5">
        <w:rPr>
          <w:rFonts w:ascii="Times New Roman" w:eastAsia="Times New Roman" w:hAnsi="Times New Roman" w:cs="Times New Roman"/>
          <w:sz w:val="28"/>
          <w:szCs w:val="28"/>
          <w:lang w:eastAsia="lv-LV"/>
        </w:rPr>
        <w:t>attīstības ministrs</w:t>
      </w:r>
      <w:r w:rsidRPr="00BD4CA5">
        <w:rPr>
          <w:rFonts w:ascii="Times New Roman" w:eastAsia="Times New Roman" w:hAnsi="Times New Roman" w:cs="Times New Roman"/>
          <w:sz w:val="28"/>
          <w:szCs w:val="28"/>
          <w:lang w:eastAsia="lv-LV"/>
        </w:rPr>
        <w:tab/>
        <w:t>K.Gerhards</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BD4CA5">
      <w:pPr>
        <w:tabs>
          <w:tab w:val="left" w:pos="723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5904B1">
        <w:rPr>
          <w:rFonts w:ascii="Times New Roman" w:eastAsia="Times New Roman" w:hAnsi="Times New Roman" w:cs="Times New Roman"/>
          <w:sz w:val="28"/>
          <w:szCs w:val="28"/>
          <w:lang w:eastAsia="lv-LV"/>
        </w:rPr>
        <w:t>e</w:t>
      </w:r>
      <w:r w:rsidR="00355B37">
        <w:rPr>
          <w:rFonts w:ascii="Times New Roman" w:eastAsia="Times New Roman" w:hAnsi="Times New Roman" w:cs="Times New Roman"/>
          <w:sz w:val="28"/>
          <w:szCs w:val="28"/>
          <w:lang w:eastAsia="lv-LV"/>
        </w:rPr>
        <w:t xml:space="preserve"> </w:t>
      </w:r>
      <w:r w:rsidR="00355B37">
        <w:rPr>
          <w:rFonts w:ascii="Times New Roman" w:eastAsia="Times New Roman" w:hAnsi="Times New Roman" w:cs="Times New Roman"/>
          <w:sz w:val="28"/>
          <w:szCs w:val="28"/>
          <w:lang w:eastAsia="lv-LV"/>
        </w:rPr>
        <w:tab/>
      </w:r>
      <w:r w:rsidR="005904B1">
        <w:rPr>
          <w:rFonts w:ascii="Times New Roman" w:eastAsia="Times New Roman" w:hAnsi="Times New Roman" w:cs="Times New Roman"/>
          <w:sz w:val="28"/>
          <w:szCs w:val="28"/>
          <w:lang w:eastAsia="lv-LV"/>
        </w:rPr>
        <w:t>D.Vilsone</w:t>
      </w:r>
    </w:p>
    <w:p w:rsidR="00BD4CA5" w:rsidRDefault="00BD4CA5" w:rsidP="007F3C25">
      <w:pPr>
        <w:spacing w:after="0" w:line="240" w:lineRule="auto"/>
        <w:rPr>
          <w:rFonts w:ascii="Times New Roman" w:hAnsi="Times New Roman" w:cs="Times New Roman"/>
          <w:bCs/>
          <w:sz w:val="20"/>
          <w:szCs w:val="20"/>
          <w:lang w:eastAsia="lv-LV"/>
        </w:rPr>
      </w:pPr>
    </w:p>
    <w:p w:rsidR="00E37FEF" w:rsidRPr="009014E8" w:rsidRDefault="006C2B67" w:rsidP="007F3C25">
      <w:pPr>
        <w:spacing w:after="0" w:line="240" w:lineRule="auto"/>
        <w:rPr>
          <w:rFonts w:ascii="Times New Roman" w:hAnsi="Times New Roman" w:cs="Times New Roman"/>
          <w:sz w:val="20"/>
          <w:szCs w:val="20"/>
        </w:rPr>
      </w:pPr>
      <w:r>
        <w:rPr>
          <w:rFonts w:ascii="Times New Roman" w:hAnsi="Times New Roman" w:cs="Times New Roman"/>
          <w:bCs/>
          <w:sz w:val="20"/>
          <w:szCs w:val="20"/>
          <w:lang w:eastAsia="lv-LV"/>
        </w:rPr>
        <w:t xml:space="preserve">Putniņa </w:t>
      </w:r>
      <w:r w:rsidR="00E37FEF" w:rsidRPr="009014E8">
        <w:rPr>
          <w:rFonts w:ascii="Times New Roman" w:hAnsi="Times New Roman" w:cs="Times New Roman"/>
          <w:sz w:val="20"/>
          <w:szCs w:val="20"/>
        </w:rPr>
        <w:t>67330</w:t>
      </w:r>
      <w:r w:rsidR="00AC6C43">
        <w:rPr>
          <w:rFonts w:ascii="Times New Roman" w:hAnsi="Times New Roman" w:cs="Times New Roman"/>
          <w:sz w:val="20"/>
          <w:szCs w:val="20"/>
        </w:rPr>
        <w:t>2</w:t>
      </w:r>
      <w:r>
        <w:rPr>
          <w:rFonts w:ascii="Times New Roman" w:hAnsi="Times New Roman" w:cs="Times New Roman"/>
          <w:sz w:val="20"/>
          <w:szCs w:val="20"/>
        </w:rPr>
        <w:t>88</w:t>
      </w:r>
    </w:p>
    <w:p w:rsidR="00894C55" w:rsidRPr="00E37FEF" w:rsidRDefault="00022D82" w:rsidP="00E37FEF">
      <w:pPr>
        <w:spacing w:after="0" w:line="240" w:lineRule="auto"/>
        <w:rPr>
          <w:rFonts w:ascii="Times New Roman" w:hAnsi="Times New Roman" w:cs="Times New Roman"/>
          <w:sz w:val="24"/>
          <w:szCs w:val="24"/>
        </w:rPr>
      </w:pPr>
      <w:hyperlink r:id="rId8" w:history="1">
        <w:r w:rsidR="006C2B67" w:rsidRPr="00914A8D">
          <w:rPr>
            <w:rStyle w:val="Hipersaite"/>
            <w:rFonts w:ascii="Times New Roman" w:hAnsi="Times New Roman" w:cs="Times New Roman"/>
            <w:bCs/>
            <w:sz w:val="20"/>
            <w:szCs w:val="20"/>
            <w:lang w:eastAsia="lv-LV"/>
          </w:rPr>
          <w:t>Roventa.Putnina@km.gov.lv</w:t>
        </w:r>
      </w:hyperlink>
    </w:p>
    <w:sectPr w:rsidR="00894C55" w:rsidRPr="00E37FEF" w:rsidSect="009014E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2F" w:rsidRDefault="004C4A2F" w:rsidP="00894C55">
      <w:pPr>
        <w:spacing w:after="0" w:line="240" w:lineRule="auto"/>
      </w:pPr>
      <w:r>
        <w:separator/>
      </w:r>
    </w:p>
  </w:endnote>
  <w:endnote w:type="continuationSeparator" w:id="0">
    <w:p w:rsidR="004C4A2F" w:rsidRDefault="004C4A2F"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2F" w:rsidRPr="009270D1" w:rsidRDefault="004C4A2F" w:rsidP="009270D1">
    <w:pPr>
      <w:pStyle w:val="Kjene"/>
    </w:pPr>
    <w:r>
      <w:rPr>
        <w:rFonts w:ascii="Times New Roman" w:hAnsi="Times New Roman" w:cs="Times New Roman"/>
        <w:sz w:val="20"/>
        <w:szCs w:val="20"/>
      </w:rPr>
      <w:t>KMAnot</w:t>
    </w:r>
    <w:r w:rsidR="00CB42C2" w:rsidRPr="00CB42C2">
      <w:rPr>
        <w:rFonts w:ascii="Times New Roman" w:hAnsi="Times New Roman" w:cs="Times New Roman"/>
        <w:sz w:val="20"/>
        <w:szCs w:val="20"/>
      </w:rPr>
      <w:t>_</w:t>
    </w:r>
    <w:r w:rsidR="0059709A">
      <w:rPr>
        <w:rFonts w:ascii="Times New Roman" w:hAnsi="Times New Roman" w:cs="Times New Roman"/>
        <w:sz w:val="20"/>
        <w:szCs w:val="20"/>
      </w:rPr>
      <w:t>20</w:t>
    </w:r>
    <w:r w:rsidR="00CB42C2" w:rsidRPr="00CB42C2">
      <w:rPr>
        <w:rFonts w:ascii="Times New Roman" w:hAnsi="Times New Roman" w:cs="Times New Roman"/>
        <w:sz w:val="20"/>
        <w:szCs w:val="20"/>
      </w:rPr>
      <w:t>0818_LNG_nomas_piedzina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2F" w:rsidRPr="00CB42C2" w:rsidRDefault="00CB42C2" w:rsidP="00CB42C2">
    <w:pPr>
      <w:pStyle w:val="Kjene"/>
      <w:rPr>
        <w:rFonts w:ascii="Times New Roman" w:hAnsi="Times New Roman" w:cs="Times New Roman"/>
        <w:sz w:val="20"/>
        <w:szCs w:val="20"/>
      </w:rPr>
    </w:pPr>
    <w:r w:rsidRPr="00CB42C2">
      <w:rPr>
        <w:rFonts w:ascii="Times New Roman" w:hAnsi="Times New Roman" w:cs="Times New Roman"/>
        <w:sz w:val="20"/>
        <w:szCs w:val="20"/>
      </w:rPr>
      <w:t>KMAnot_</w:t>
    </w:r>
    <w:r w:rsidR="0059709A">
      <w:rPr>
        <w:rFonts w:ascii="Times New Roman" w:hAnsi="Times New Roman" w:cs="Times New Roman"/>
        <w:sz w:val="20"/>
        <w:szCs w:val="20"/>
      </w:rPr>
      <w:t>20</w:t>
    </w:r>
    <w:r w:rsidRPr="00CB42C2">
      <w:rPr>
        <w:rFonts w:ascii="Times New Roman" w:hAnsi="Times New Roman" w:cs="Times New Roman"/>
        <w:sz w:val="20"/>
        <w:szCs w:val="20"/>
      </w:rPr>
      <w:t>0818_LNG_nomas_piedzina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2F" w:rsidRDefault="004C4A2F" w:rsidP="00894C55">
      <w:pPr>
        <w:spacing w:after="0" w:line="240" w:lineRule="auto"/>
      </w:pPr>
      <w:r>
        <w:separator/>
      </w:r>
    </w:p>
  </w:footnote>
  <w:footnote w:type="continuationSeparator" w:id="0">
    <w:p w:rsidR="004C4A2F" w:rsidRDefault="004C4A2F"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4C4A2F" w:rsidRPr="00652978" w:rsidRDefault="00022D82">
        <w:pPr>
          <w:pStyle w:val="Galvene"/>
          <w:jc w:val="center"/>
          <w:rPr>
            <w:rFonts w:ascii="Times New Roman" w:hAnsi="Times New Roman" w:cs="Times New Roman"/>
          </w:rPr>
        </w:pPr>
        <w:r w:rsidRPr="007917CD">
          <w:rPr>
            <w:rFonts w:ascii="Times New Roman" w:hAnsi="Times New Roman" w:cs="Times New Roman"/>
            <w:sz w:val="24"/>
            <w:szCs w:val="24"/>
          </w:rPr>
          <w:fldChar w:fldCharType="begin"/>
        </w:r>
        <w:r w:rsidR="004C4A2F" w:rsidRPr="007917CD">
          <w:rPr>
            <w:rFonts w:ascii="Times New Roman" w:hAnsi="Times New Roman" w:cs="Times New Roman"/>
            <w:sz w:val="24"/>
            <w:szCs w:val="24"/>
          </w:rPr>
          <w:instrText xml:space="preserve"> PAGE   \* MERGEFORMAT </w:instrText>
        </w:r>
        <w:r w:rsidRPr="007917CD">
          <w:rPr>
            <w:rFonts w:ascii="Times New Roman" w:hAnsi="Times New Roman" w:cs="Times New Roman"/>
            <w:sz w:val="24"/>
            <w:szCs w:val="24"/>
          </w:rPr>
          <w:fldChar w:fldCharType="separate"/>
        </w:r>
        <w:r w:rsidR="00DF43D6">
          <w:rPr>
            <w:rFonts w:ascii="Times New Roman" w:hAnsi="Times New Roman" w:cs="Times New Roman"/>
            <w:noProof/>
            <w:sz w:val="24"/>
            <w:szCs w:val="24"/>
          </w:rPr>
          <w:t>5</w:t>
        </w:r>
        <w:r w:rsidRPr="007917CD">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53E3F86"/>
    <w:multiLevelType w:val="hybridMultilevel"/>
    <w:tmpl w:val="949E11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rsids>
    <w:rsidRoot w:val="00894C55"/>
    <w:rsid w:val="00012EB5"/>
    <w:rsid w:val="00022D82"/>
    <w:rsid w:val="000239AE"/>
    <w:rsid w:val="00026C65"/>
    <w:rsid w:val="00037942"/>
    <w:rsid w:val="00047BF4"/>
    <w:rsid w:val="00053654"/>
    <w:rsid w:val="0006247F"/>
    <w:rsid w:val="0009022A"/>
    <w:rsid w:val="000922BC"/>
    <w:rsid w:val="000A63EC"/>
    <w:rsid w:val="000A79D3"/>
    <w:rsid w:val="000D6FD3"/>
    <w:rsid w:val="000E5635"/>
    <w:rsid w:val="000E61BA"/>
    <w:rsid w:val="000F138A"/>
    <w:rsid w:val="00103C22"/>
    <w:rsid w:val="0011043C"/>
    <w:rsid w:val="001124E6"/>
    <w:rsid w:val="00126B8B"/>
    <w:rsid w:val="00127BBC"/>
    <w:rsid w:val="0014136B"/>
    <w:rsid w:val="0014484F"/>
    <w:rsid w:val="001479F6"/>
    <w:rsid w:val="00152046"/>
    <w:rsid w:val="00164EDD"/>
    <w:rsid w:val="00165A6B"/>
    <w:rsid w:val="00170F97"/>
    <w:rsid w:val="00191798"/>
    <w:rsid w:val="001A6E97"/>
    <w:rsid w:val="001C3358"/>
    <w:rsid w:val="001C59B7"/>
    <w:rsid w:val="001C5A2A"/>
    <w:rsid w:val="001D24E3"/>
    <w:rsid w:val="001D7BFE"/>
    <w:rsid w:val="001F5643"/>
    <w:rsid w:val="001F6634"/>
    <w:rsid w:val="00224688"/>
    <w:rsid w:val="002254EB"/>
    <w:rsid w:val="002318BD"/>
    <w:rsid w:val="0023313D"/>
    <w:rsid w:val="00243426"/>
    <w:rsid w:val="00247F7D"/>
    <w:rsid w:val="002603D7"/>
    <w:rsid w:val="0026588C"/>
    <w:rsid w:val="00266221"/>
    <w:rsid w:val="00274C5E"/>
    <w:rsid w:val="0027515C"/>
    <w:rsid w:val="00292A56"/>
    <w:rsid w:val="002A0783"/>
    <w:rsid w:val="002A4147"/>
    <w:rsid w:val="002A524F"/>
    <w:rsid w:val="002B325C"/>
    <w:rsid w:val="002B5C48"/>
    <w:rsid w:val="002D4570"/>
    <w:rsid w:val="002D5084"/>
    <w:rsid w:val="002E058D"/>
    <w:rsid w:val="002E1C05"/>
    <w:rsid w:val="002F0D48"/>
    <w:rsid w:val="002F3B85"/>
    <w:rsid w:val="002F5FC4"/>
    <w:rsid w:val="00311194"/>
    <w:rsid w:val="00312C58"/>
    <w:rsid w:val="0031529C"/>
    <w:rsid w:val="00326996"/>
    <w:rsid w:val="003431EC"/>
    <w:rsid w:val="00346348"/>
    <w:rsid w:val="00351926"/>
    <w:rsid w:val="00355600"/>
    <w:rsid w:val="00355B37"/>
    <w:rsid w:val="0036613A"/>
    <w:rsid w:val="003729A6"/>
    <w:rsid w:val="003811EC"/>
    <w:rsid w:val="00382F1D"/>
    <w:rsid w:val="00385FF0"/>
    <w:rsid w:val="003902A1"/>
    <w:rsid w:val="003A1046"/>
    <w:rsid w:val="003A1BF0"/>
    <w:rsid w:val="003B0BF9"/>
    <w:rsid w:val="003B7D1A"/>
    <w:rsid w:val="003C0081"/>
    <w:rsid w:val="003C1D11"/>
    <w:rsid w:val="003C31E2"/>
    <w:rsid w:val="003C5459"/>
    <w:rsid w:val="003D6E15"/>
    <w:rsid w:val="003E0791"/>
    <w:rsid w:val="003E0DBF"/>
    <w:rsid w:val="003E55B2"/>
    <w:rsid w:val="003F28AC"/>
    <w:rsid w:val="00403BB0"/>
    <w:rsid w:val="00404470"/>
    <w:rsid w:val="00410DCC"/>
    <w:rsid w:val="00441406"/>
    <w:rsid w:val="00443DC9"/>
    <w:rsid w:val="004454FE"/>
    <w:rsid w:val="00456E40"/>
    <w:rsid w:val="00463FAF"/>
    <w:rsid w:val="00471F27"/>
    <w:rsid w:val="00475598"/>
    <w:rsid w:val="00477C8E"/>
    <w:rsid w:val="0048093B"/>
    <w:rsid w:val="0048705F"/>
    <w:rsid w:val="004B2557"/>
    <w:rsid w:val="004C4A2F"/>
    <w:rsid w:val="004E5758"/>
    <w:rsid w:val="004F4B3D"/>
    <w:rsid w:val="004F7719"/>
    <w:rsid w:val="0050178F"/>
    <w:rsid w:val="00506D69"/>
    <w:rsid w:val="00516D64"/>
    <w:rsid w:val="00524853"/>
    <w:rsid w:val="00524E61"/>
    <w:rsid w:val="00537493"/>
    <w:rsid w:val="00553BCA"/>
    <w:rsid w:val="005648BC"/>
    <w:rsid w:val="00573CA6"/>
    <w:rsid w:val="00573DF9"/>
    <w:rsid w:val="00576EA4"/>
    <w:rsid w:val="005904B1"/>
    <w:rsid w:val="00594723"/>
    <w:rsid w:val="00596B5A"/>
    <w:rsid w:val="0059709A"/>
    <w:rsid w:val="005C0BE1"/>
    <w:rsid w:val="005C2152"/>
    <w:rsid w:val="005F78C1"/>
    <w:rsid w:val="00610171"/>
    <w:rsid w:val="0061263F"/>
    <w:rsid w:val="00614D18"/>
    <w:rsid w:val="00625AD2"/>
    <w:rsid w:val="00652978"/>
    <w:rsid w:val="00655F2C"/>
    <w:rsid w:val="0066205D"/>
    <w:rsid w:val="006630BD"/>
    <w:rsid w:val="00670C9D"/>
    <w:rsid w:val="00682B10"/>
    <w:rsid w:val="006915D8"/>
    <w:rsid w:val="006956F7"/>
    <w:rsid w:val="006A1991"/>
    <w:rsid w:val="006A2010"/>
    <w:rsid w:val="006B12BA"/>
    <w:rsid w:val="006C2B67"/>
    <w:rsid w:val="006C5A75"/>
    <w:rsid w:val="006C5CC9"/>
    <w:rsid w:val="006D0E69"/>
    <w:rsid w:val="006D796C"/>
    <w:rsid w:val="006E1081"/>
    <w:rsid w:val="006E23A2"/>
    <w:rsid w:val="006E7789"/>
    <w:rsid w:val="006F77C0"/>
    <w:rsid w:val="00702A51"/>
    <w:rsid w:val="007152A0"/>
    <w:rsid w:val="00720585"/>
    <w:rsid w:val="00724325"/>
    <w:rsid w:val="007253CA"/>
    <w:rsid w:val="00737339"/>
    <w:rsid w:val="00750364"/>
    <w:rsid w:val="00773AF6"/>
    <w:rsid w:val="00773C3A"/>
    <w:rsid w:val="007748AA"/>
    <w:rsid w:val="0077497D"/>
    <w:rsid w:val="007917CD"/>
    <w:rsid w:val="00795F71"/>
    <w:rsid w:val="007B017C"/>
    <w:rsid w:val="007B2852"/>
    <w:rsid w:val="007C4F4B"/>
    <w:rsid w:val="007D77B0"/>
    <w:rsid w:val="007E3ED8"/>
    <w:rsid w:val="007E5F7A"/>
    <w:rsid w:val="007E6088"/>
    <w:rsid w:val="007E73AB"/>
    <w:rsid w:val="007F32E7"/>
    <w:rsid w:val="007F3C25"/>
    <w:rsid w:val="007F5628"/>
    <w:rsid w:val="008016BA"/>
    <w:rsid w:val="0080306D"/>
    <w:rsid w:val="008101CD"/>
    <w:rsid w:val="0081231D"/>
    <w:rsid w:val="008139BF"/>
    <w:rsid w:val="00816C11"/>
    <w:rsid w:val="00821FDF"/>
    <w:rsid w:val="0082731D"/>
    <w:rsid w:val="00837AFE"/>
    <w:rsid w:val="0084475C"/>
    <w:rsid w:val="0085181C"/>
    <w:rsid w:val="0085324F"/>
    <w:rsid w:val="008575E9"/>
    <w:rsid w:val="00866899"/>
    <w:rsid w:val="008773D0"/>
    <w:rsid w:val="00894C55"/>
    <w:rsid w:val="00895BFA"/>
    <w:rsid w:val="008A76F0"/>
    <w:rsid w:val="008B7B5C"/>
    <w:rsid w:val="008D0C3A"/>
    <w:rsid w:val="008D35C5"/>
    <w:rsid w:val="008E3F33"/>
    <w:rsid w:val="008E7720"/>
    <w:rsid w:val="008F599A"/>
    <w:rsid w:val="009014E8"/>
    <w:rsid w:val="009069F8"/>
    <w:rsid w:val="00910A2D"/>
    <w:rsid w:val="00916E21"/>
    <w:rsid w:val="00925934"/>
    <w:rsid w:val="009270D1"/>
    <w:rsid w:val="009470D3"/>
    <w:rsid w:val="00951406"/>
    <w:rsid w:val="00954ED9"/>
    <w:rsid w:val="00955250"/>
    <w:rsid w:val="009624CC"/>
    <w:rsid w:val="00967908"/>
    <w:rsid w:val="009774C7"/>
    <w:rsid w:val="009805A9"/>
    <w:rsid w:val="00993CD9"/>
    <w:rsid w:val="009A262D"/>
    <w:rsid w:val="009A2654"/>
    <w:rsid w:val="009B54B1"/>
    <w:rsid w:val="009D02CA"/>
    <w:rsid w:val="009D1BEC"/>
    <w:rsid w:val="009D4CB0"/>
    <w:rsid w:val="009E2A62"/>
    <w:rsid w:val="00A00422"/>
    <w:rsid w:val="00A042F3"/>
    <w:rsid w:val="00A07359"/>
    <w:rsid w:val="00A10FC3"/>
    <w:rsid w:val="00A121DC"/>
    <w:rsid w:val="00A25615"/>
    <w:rsid w:val="00A32E7D"/>
    <w:rsid w:val="00A3306C"/>
    <w:rsid w:val="00A349D4"/>
    <w:rsid w:val="00A401FE"/>
    <w:rsid w:val="00A60355"/>
    <w:rsid w:val="00A6073E"/>
    <w:rsid w:val="00A6199A"/>
    <w:rsid w:val="00A62C86"/>
    <w:rsid w:val="00A6461C"/>
    <w:rsid w:val="00A75C48"/>
    <w:rsid w:val="00A83B2E"/>
    <w:rsid w:val="00A97030"/>
    <w:rsid w:val="00AA420F"/>
    <w:rsid w:val="00AB4A6B"/>
    <w:rsid w:val="00AC2917"/>
    <w:rsid w:val="00AC6C43"/>
    <w:rsid w:val="00AE5567"/>
    <w:rsid w:val="00AF1239"/>
    <w:rsid w:val="00AF6B7B"/>
    <w:rsid w:val="00B16480"/>
    <w:rsid w:val="00B2165C"/>
    <w:rsid w:val="00B23E5D"/>
    <w:rsid w:val="00B25D28"/>
    <w:rsid w:val="00B26016"/>
    <w:rsid w:val="00BA0D5E"/>
    <w:rsid w:val="00BA20AA"/>
    <w:rsid w:val="00BA3AA5"/>
    <w:rsid w:val="00BB194F"/>
    <w:rsid w:val="00BB67FB"/>
    <w:rsid w:val="00BB79F3"/>
    <w:rsid w:val="00BD4425"/>
    <w:rsid w:val="00BD4CA5"/>
    <w:rsid w:val="00BD56DA"/>
    <w:rsid w:val="00C2598E"/>
    <w:rsid w:val="00C25B49"/>
    <w:rsid w:val="00C4075B"/>
    <w:rsid w:val="00C45F34"/>
    <w:rsid w:val="00C565CE"/>
    <w:rsid w:val="00C64B86"/>
    <w:rsid w:val="00CB42C2"/>
    <w:rsid w:val="00CB7139"/>
    <w:rsid w:val="00CC0D2D"/>
    <w:rsid w:val="00CD67A8"/>
    <w:rsid w:val="00CD7FEA"/>
    <w:rsid w:val="00CE1691"/>
    <w:rsid w:val="00CE2082"/>
    <w:rsid w:val="00CE55E7"/>
    <w:rsid w:val="00CE5657"/>
    <w:rsid w:val="00D055C0"/>
    <w:rsid w:val="00D0767F"/>
    <w:rsid w:val="00D12E3C"/>
    <w:rsid w:val="00D133F8"/>
    <w:rsid w:val="00D14A3E"/>
    <w:rsid w:val="00D21951"/>
    <w:rsid w:val="00D2207E"/>
    <w:rsid w:val="00D41A98"/>
    <w:rsid w:val="00D515B3"/>
    <w:rsid w:val="00D604F7"/>
    <w:rsid w:val="00D62678"/>
    <w:rsid w:val="00D634F1"/>
    <w:rsid w:val="00D77E38"/>
    <w:rsid w:val="00D8340F"/>
    <w:rsid w:val="00DA1F7E"/>
    <w:rsid w:val="00DF4383"/>
    <w:rsid w:val="00DF43D6"/>
    <w:rsid w:val="00DF4FB8"/>
    <w:rsid w:val="00E0334F"/>
    <w:rsid w:val="00E1219D"/>
    <w:rsid w:val="00E20E77"/>
    <w:rsid w:val="00E35E84"/>
    <w:rsid w:val="00E3716B"/>
    <w:rsid w:val="00E37FEF"/>
    <w:rsid w:val="00E40B38"/>
    <w:rsid w:val="00E436C3"/>
    <w:rsid w:val="00E5118C"/>
    <w:rsid w:val="00E5323B"/>
    <w:rsid w:val="00E7513E"/>
    <w:rsid w:val="00E85251"/>
    <w:rsid w:val="00E8749E"/>
    <w:rsid w:val="00E90C01"/>
    <w:rsid w:val="00EA486E"/>
    <w:rsid w:val="00EB4564"/>
    <w:rsid w:val="00ED0A7B"/>
    <w:rsid w:val="00ED2A46"/>
    <w:rsid w:val="00EE2AF0"/>
    <w:rsid w:val="00EE46EE"/>
    <w:rsid w:val="00EF596D"/>
    <w:rsid w:val="00F0013D"/>
    <w:rsid w:val="00F11290"/>
    <w:rsid w:val="00F379A0"/>
    <w:rsid w:val="00F50DFD"/>
    <w:rsid w:val="00F53DAC"/>
    <w:rsid w:val="00F57B0C"/>
    <w:rsid w:val="00F63C56"/>
    <w:rsid w:val="00F74877"/>
    <w:rsid w:val="00F80B22"/>
    <w:rsid w:val="00F83E17"/>
    <w:rsid w:val="00F90738"/>
    <w:rsid w:val="00FA168D"/>
    <w:rsid w:val="00FA3840"/>
    <w:rsid w:val="00FA71D0"/>
    <w:rsid w:val="00FB4C1C"/>
    <w:rsid w:val="00FB5AB8"/>
    <w:rsid w:val="00FC6D87"/>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semiHidden/>
    <w:unhideWhenUsed/>
    <w:rsid w:val="008E77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720"/>
    <w:rPr>
      <w:sz w:val="20"/>
      <w:szCs w:val="20"/>
    </w:rPr>
  </w:style>
  <w:style w:type="paragraph" w:styleId="Komentratma">
    <w:name w:val="annotation subject"/>
    <w:basedOn w:val="Komentrateksts"/>
    <w:next w:val="Komentrateksts"/>
    <w:link w:val="KomentratmaRakstz"/>
    <w:uiPriority w:val="99"/>
    <w:semiHidden/>
    <w:unhideWhenUsed/>
    <w:rsid w:val="008E7720"/>
    <w:pPr>
      <w:spacing w:after="0"/>
    </w:pPr>
    <w:rPr>
      <w:rFonts w:ascii="Times New Roman" w:eastAsia="Times New Roman" w:hAnsi="Times New Roman" w:cs="Times New Roman"/>
      <w:b/>
      <w:bCs/>
    </w:rPr>
  </w:style>
  <w:style w:type="character" w:customStyle="1" w:styleId="KomentratmaRakstz">
    <w:name w:val="Komentāra tēma Rakstz."/>
    <w:basedOn w:val="KomentratekstsRakstz"/>
    <w:link w:val="Komentratma"/>
    <w:uiPriority w:val="99"/>
    <w:semiHidden/>
    <w:rsid w:val="008E7720"/>
    <w:rPr>
      <w:rFonts w:ascii="Times New Roman" w:eastAsia="Times New Roman" w:hAnsi="Times New Roman" w:cs="Times New Roman"/>
      <w:b/>
      <w:bCs/>
    </w:rPr>
  </w:style>
  <w:style w:type="character" w:styleId="Komentraatsauce">
    <w:name w:val="annotation reference"/>
    <w:basedOn w:val="Noklusjumarindkopasfonts"/>
    <w:uiPriority w:val="99"/>
    <w:semiHidden/>
    <w:unhideWhenUsed/>
    <w:rsid w:val="007F56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6563225">
      <w:bodyDiv w:val="1"/>
      <w:marLeft w:val="0"/>
      <w:marRight w:val="0"/>
      <w:marTop w:val="0"/>
      <w:marBottom w:val="0"/>
      <w:divBdr>
        <w:top w:val="none" w:sz="0" w:space="0" w:color="auto"/>
        <w:left w:val="none" w:sz="0" w:space="0" w:color="auto"/>
        <w:bottom w:val="none" w:sz="0" w:space="0" w:color="auto"/>
        <w:right w:val="none" w:sz="0" w:space="0" w:color="auto"/>
      </w:divBdr>
      <w:divsChild>
        <w:div w:id="1319920860">
          <w:marLeft w:val="0"/>
          <w:marRight w:val="0"/>
          <w:marTop w:val="0"/>
          <w:marBottom w:val="0"/>
          <w:divBdr>
            <w:top w:val="none" w:sz="0" w:space="0" w:color="auto"/>
            <w:left w:val="none" w:sz="0" w:space="0" w:color="auto"/>
            <w:bottom w:val="none" w:sz="0" w:space="0" w:color="auto"/>
            <w:right w:val="none" w:sz="0" w:space="0" w:color="auto"/>
          </w:divBdr>
          <w:divsChild>
            <w:div w:id="231356899">
              <w:marLeft w:val="0"/>
              <w:marRight w:val="0"/>
              <w:marTop w:val="0"/>
              <w:marBottom w:val="0"/>
              <w:divBdr>
                <w:top w:val="none" w:sz="0" w:space="0" w:color="auto"/>
                <w:left w:val="none" w:sz="0" w:space="0" w:color="auto"/>
                <w:bottom w:val="none" w:sz="0" w:space="0" w:color="auto"/>
                <w:right w:val="none" w:sz="0" w:space="0" w:color="auto"/>
              </w:divBdr>
              <w:divsChild>
                <w:div w:id="1981685636">
                  <w:marLeft w:val="0"/>
                  <w:marRight w:val="0"/>
                  <w:marTop w:val="0"/>
                  <w:marBottom w:val="0"/>
                  <w:divBdr>
                    <w:top w:val="none" w:sz="0" w:space="0" w:color="auto"/>
                    <w:left w:val="none" w:sz="0" w:space="0" w:color="auto"/>
                    <w:bottom w:val="none" w:sz="0" w:space="0" w:color="auto"/>
                    <w:right w:val="none" w:sz="0" w:space="0" w:color="auto"/>
                  </w:divBdr>
                  <w:divsChild>
                    <w:div w:id="788284557">
                      <w:marLeft w:val="0"/>
                      <w:marRight w:val="0"/>
                      <w:marTop w:val="0"/>
                      <w:marBottom w:val="0"/>
                      <w:divBdr>
                        <w:top w:val="none" w:sz="0" w:space="0" w:color="auto"/>
                        <w:left w:val="none" w:sz="0" w:space="0" w:color="auto"/>
                        <w:bottom w:val="none" w:sz="0" w:space="0" w:color="auto"/>
                        <w:right w:val="none" w:sz="0" w:space="0" w:color="auto"/>
                      </w:divBdr>
                      <w:divsChild>
                        <w:div w:id="1129666557">
                          <w:marLeft w:val="0"/>
                          <w:marRight w:val="0"/>
                          <w:marTop w:val="0"/>
                          <w:marBottom w:val="0"/>
                          <w:divBdr>
                            <w:top w:val="none" w:sz="0" w:space="0" w:color="auto"/>
                            <w:left w:val="none" w:sz="0" w:space="0" w:color="auto"/>
                            <w:bottom w:val="none" w:sz="0" w:space="0" w:color="auto"/>
                            <w:right w:val="none" w:sz="0" w:space="0" w:color="auto"/>
                          </w:divBdr>
                          <w:divsChild>
                            <w:div w:id="1691104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enta.Putn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24B42-81A8-4901-92E0-AF30E37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4296</Words>
  <Characters>2450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Ministru kabineta rīkojuma projekts</dc:subject>
  <dc:creator>Roventa Putniņa</dc:creator>
  <cp:keywords>KMAnot_200818_LNG_nomas_piedzina</cp:keywords>
  <dc:description>Putniņa 67330288
Roventa.Putnina@km.gov.lv</dc:description>
  <cp:lastModifiedBy>Dzintra Rozīte</cp:lastModifiedBy>
  <cp:revision>13</cp:revision>
  <cp:lastPrinted>2018-01-17T13:27:00Z</cp:lastPrinted>
  <dcterms:created xsi:type="dcterms:W3CDTF">2018-08-16T08:21:00Z</dcterms:created>
  <dcterms:modified xsi:type="dcterms:W3CDTF">2018-08-22T06:39:00Z</dcterms:modified>
</cp:coreProperties>
</file>