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2DB" w:rsidRDefault="00E87CE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Ministru kabineta noteikumu projekta</w:t>
      </w:r>
    </w:p>
    <w:p w:rsidR="000E12DB" w:rsidRDefault="00E87CE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Pr>
          <w:rFonts w:ascii="Times New Roman" w:eastAsia="Times New Roman" w:hAnsi="Times New Roman" w:cs="Times New Roman"/>
          <w:b/>
          <w:bCs/>
          <w:color w:val="000000" w:themeColor="text1"/>
          <w:sz w:val="28"/>
          <w:szCs w:val="28"/>
          <w:lang w:eastAsia="lv-LV"/>
        </w:rPr>
        <w:t>„</w:t>
      </w:r>
      <w:bookmarkStart w:id="0" w:name="OLE_LINK1"/>
      <w:bookmarkStart w:id="1" w:name="OLE_LINK2"/>
      <w:r w:rsidR="00451469">
        <w:rPr>
          <w:rFonts w:ascii="Times New Roman" w:eastAsia="Times New Roman" w:hAnsi="Times New Roman" w:cs="Times New Roman"/>
          <w:b/>
          <w:bCs/>
          <w:color w:val="000000" w:themeColor="text1"/>
          <w:sz w:val="28"/>
          <w:szCs w:val="28"/>
          <w:lang w:eastAsia="lv-LV"/>
        </w:rPr>
        <w:t xml:space="preserve">Grozījums </w:t>
      </w:r>
      <w:r>
        <w:rPr>
          <w:rFonts w:ascii="Times New Roman" w:eastAsia="Times New Roman" w:hAnsi="Times New Roman" w:cs="Times New Roman"/>
          <w:b/>
          <w:bCs/>
          <w:color w:val="000000" w:themeColor="text1"/>
          <w:sz w:val="28"/>
          <w:szCs w:val="28"/>
          <w:lang w:eastAsia="lv-LV"/>
        </w:rPr>
        <w:t xml:space="preserve">Ministru kabineta 2010.gada 29.jūnija </w:t>
      </w:r>
      <w:r w:rsidR="00451469">
        <w:rPr>
          <w:rFonts w:ascii="Times New Roman" w:eastAsia="Times New Roman" w:hAnsi="Times New Roman" w:cs="Times New Roman"/>
          <w:b/>
          <w:bCs/>
          <w:color w:val="000000" w:themeColor="text1"/>
          <w:sz w:val="28"/>
          <w:szCs w:val="28"/>
          <w:lang w:eastAsia="lv-LV"/>
        </w:rPr>
        <w:t xml:space="preserve">noteikumos </w:t>
      </w:r>
      <w:r>
        <w:rPr>
          <w:rFonts w:ascii="Times New Roman" w:eastAsia="Times New Roman" w:hAnsi="Times New Roman" w:cs="Times New Roman"/>
          <w:b/>
          <w:bCs/>
          <w:color w:val="000000" w:themeColor="text1"/>
          <w:sz w:val="28"/>
          <w:szCs w:val="28"/>
          <w:lang w:eastAsia="lv-LV"/>
        </w:rPr>
        <w:t>Nr.585 „</w:t>
      </w:r>
      <w:r w:rsidRPr="00E87CEE">
        <w:rPr>
          <w:rFonts w:ascii="Times New Roman" w:eastAsia="Times New Roman" w:hAnsi="Times New Roman" w:cs="Times New Roman"/>
          <w:b/>
          <w:bCs/>
          <w:color w:val="000000" w:themeColor="text1"/>
          <w:sz w:val="28"/>
          <w:szCs w:val="28"/>
          <w:lang w:eastAsia="lv-LV"/>
        </w:rPr>
        <w:t>Noteikumi par filmu producentu reģistrācijas valsts nodevu”</w:t>
      </w:r>
      <w:bookmarkEnd w:id="0"/>
      <w:bookmarkEnd w:id="1"/>
      <w:r>
        <w:rPr>
          <w:rFonts w:ascii="Times New Roman" w:eastAsia="Times New Roman" w:hAnsi="Times New Roman" w:cs="Times New Roman"/>
          <w:b/>
          <w:bCs/>
          <w:color w:val="000000" w:themeColor="text1"/>
          <w:sz w:val="28"/>
          <w:szCs w:val="28"/>
          <w:lang w:eastAsia="lv-LV"/>
        </w:rPr>
        <w:t>”</w:t>
      </w:r>
    </w:p>
    <w:p w:rsidR="00E5323B" w:rsidRDefault="00E87CEE"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8"/>
          <w:lang w:eastAsia="lv-LV"/>
        </w:rPr>
      </w:pPr>
      <w:r w:rsidRPr="00E87CEE">
        <w:rPr>
          <w:rFonts w:ascii="Times New Roman" w:eastAsia="Times New Roman" w:hAnsi="Times New Roman" w:cs="Times New Roman"/>
          <w:b/>
          <w:bCs/>
          <w:color w:val="000000" w:themeColor="text1"/>
          <w:sz w:val="28"/>
          <w:szCs w:val="28"/>
          <w:lang w:eastAsia="lv-LV"/>
        </w:rPr>
        <w:t>sākotnējās ietekmes novērtējuma ziņojums (anotācija)</w:t>
      </w:r>
    </w:p>
    <w:p w:rsidR="00E87CEE" w:rsidRPr="000E12DB" w:rsidRDefault="00E87CEE" w:rsidP="000E12DB">
      <w:pPr>
        <w:shd w:val="clear" w:color="auto" w:fill="FFFFFF"/>
        <w:spacing w:after="0" w:line="240" w:lineRule="auto"/>
        <w:rPr>
          <w:rFonts w:ascii="Times New Roman" w:hAnsi="Times New Roman"/>
          <w:color w:val="000000" w:themeColor="text1"/>
          <w:sz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3697"/>
        <w:gridCol w:w="5524"/>
      </w:tblGrid>
      <w:tr w:rsidR="00E5323B" w:rsidRPr="007D63E5"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CD526E" w:rsidRPr="007D63E5"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Tiesību akta projekta anotācijas kopsavilkums</w:t>
            </w:r>
          </w:p>
        </w:tc>
      </w:tr>
      <w:tr w:rsidR="00E5323B" w:rsidRPr="007D63E5"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E5323B" w:rsidRPr="007D63E5" w:rsidRDefault="00E87CEE" w:rsidP="00523152">
            <w:pPr>
              <w:spacing w:after="0" w:line="240" w:lineRule="auto"/>
              <w:jc w:val="both"/>
              <w:rPr>
                <w:rFonts w:ascii="Times New Roman" w:eastAsia="Times New Roman" w:hAnsi="Times New Roman" w:cs="Times New Roman"/>
                <w:iCs/>
                <w:color w:val="000000" w:themeColor="text1"/>
                <w:sz w:val="28"/>
                <w:szCs w:val="28"/>
                <w:lang w:eastAsia="lv-LV"/>
              </w:rPr>
            </w:pPr>
            <w:r w:rsidRPr="00E87CEE">
              <w:rPr>
                <w:rFonts w:ascii="Times New Roman" w:eastAsia="Times New Roman" w:hAnsi="Times New Roman" w:cs="Times New Roman"/>
                <w:bCs/>
                <w:iCs/>
                <w:color w:val="000000" w:themeColor="text1"/>
                <w:sz w:val="28"/>
                <w:szCs w:val="28"/>
                <w:lang w:eastAsia="lv-LV"/>
              </w:rPr>
              <w:t>Ministru kabineta noteikumu projekt</w:t>
            </w:r>
            <w:r w:rsidR="00523152">
              <w:rPr>
                <w:rFonts w:ascii="Times New Roman" w:eastAsia="Times New Roman" w:hAnsi="Times New Roman" w:cs="Times New Roman"/>
                <w:bCs/>
                <w:iCs/>
                <w:color w:val="000000" w:themeColor="text1"/>
                <w:sz w:val="28"/>
                <w:szCs w:val="28"/>
                <w:lang w:eastAsia="lv-LV"/>
              </w:rPr>
              <w:t>s</w:t>
            </w:r>
            <w:r w:rsidRPr="00E87CEE">
              <w:rPr>
                <w:rFonts w:ascii="Times New Roman" w:eastAsia="Times New Roman" w:hAnsi="Times New Roman" w:cs="Times New Roman"/>
                <w:bCs/>
                <w:iCs/>
                <w:color w:val="000000" w:themeColor="text1"/>
                <w:sz w:val="28"/>
                <w:szCs w:val="28"/>
                <w:lang w:eastAsia="lv-LV"/>
              </w:rPr>
              <w:t xml:space="preserve"> „</w:t>
            </w:r>
            <w:r w:rsidR="00451469" w:rsidRPr="00E87CEE">
              <w:rPr>
                <w:rFonts w:ascii="Times New Roman" w:eastAsia="Times New Roman" w:hAnsi="Times New Roman" w:cs="Times New Roman"/>
                <w:bCs/>
                <w:iCs/>
                <w:color w:val="000000" w:themeColor="text1"/>
                <w:sz w:val="28"/>
                <w:szCs w:val="28"/>
                <w:lang w:eastAsia="lv-LV"/>
              </w:rPr>
              <w:t>Grozījum</w:t>
            </w:r>
            <w:r w:rsidR="00451469">
              <w:rPr>
                <w:rFonts w:ascii="Times New Roman" w:eastAsia="Times New Roman" w:hAnsi="Times New Roman" w:cs="Times New Roman"/>
                <w:bCs/>
                <w:iCs/>
                <w:color w:val="000000" w:themeColor="text1"/>
                <w:sz w:val="28"/>
                <w:szCs w:val="28"/>
                <w:lang w:eastAsia="lv-LV"/>
              </w:rPr>
              <w:t>s</w:t>
            </w:r>
            <w:r w:rsidR="00451469" w:rsidRPr="00E87CEE">
              <w:rPr>
                <w:rFonts w:ascii="Times New Roman" w:eastAsia="Times New Roman" w:hAnsi="Times New Roman" w:cs="Times New Roman"/>
                <w:bCs/>
                <w:iCs/>
                <w:color w:val="000000" w:themeColor="text1"/>
                <w:sz w:val="28"/>
                <w:szCs w:val="28"/>
                <w:lang w:eastAsia="lv-LV"/>
              </w:rPr>
              <w:t xml:space="preserve"> </w:t>
            </w:r>
            <w:r w:rsidRPr="00E87CEE">
              <w:rPr>
                <w:rFonts w:ascii="Times New Roman" w:eastAsia="Times New Roman" w:hAnsi="Times New Roman" w:cs="Times New Roman"/>
                <w:bCs/>
                <w:iCs/>
                <w:color w:val="000000" w:themeColor="text1"/>
                <w:sz w:val="28"/>
                <w:szCs w:val="28"/>
                <w:lang w:eastAsia="lv-LV"/>
              </w:rPr>
              <w:t xml:space="preserve">Ministru kabineta 2010.gada 29.jūnija </w:t>
            </w:r>
            <w:r w:rsidR="00451469" w:rsidRPr="00E87CEE">
              <w:rPr>
                <w:rFonts w:ascii="Times New Roman" w:eastAsia="Times New Roman" w:hAnsi="Times New Roman" w:cs="Times New Roman"/>
                <w:bCs/>
                <w:iCs/>
                <w:color w:val="000000" w:themeColor="text1"/>
                <w:sz w:val="28"/>
                <w:szCs w:val="28"/>
                <w:lang w:eastAsia="lv-LV"/>
              </w:rPr>
              <w:t>noteikum</w:t>
            </w:r>
            <w:r w:rsidR="00451469">
              <w:rPr>
                <w:rFonts w:ascii="Times New Roman" w:eastAsia="Times New Roman" w:hAnsi="Times New Roman" w:cs="Times New Roman"/>
                <w:bCs/>
                <w:iCs/>
                <w:color w:val="000000" w:themeColor="text1"/>
                <w:sz w:val="28"/>
                <w:szCs w:val="28"/>
                <w:lang w:eastAsia="lv-LV"/>
              </w:rPr>
              <w:t>os</w:t>
            </w:r>
            <w:r w:rsidR="00451469" w:rsidRPr="00E87CEE">
              <w:rPr>
                <w:rFonts w:ascii="Times New Roman" w:eastAsia="Times New Roman" w:hAnsi="Times New Roman" w:cs="Times New Roman"/>
                <w:bCs/>
                <w:iCs/>
                <w:color w:val="000000" w:themeColor="text1"/>
                <w:sz w:val="28"/>
                <w:szCs w:val="28"/>
                <w:lang w:eastAsia="lv-LV"/>
              </w:rPr>
              <w:t xml:space="preserve"> </w:t>
            </w:r>
            <w:r w:rsidRPr="00E87CEE">
              <w:rPr>
                <w:rFonts w:ascii="Times New Roman" w:eastAsia="Times New Roman" w:hAnsi="Times New Roman" w:cs="Times New Roman"/>
                <w:bCs/>
                <w:iCs/>
                <w:color w:val="000000" w:themeColor="text1"/>
                <w:sz w:val="28"/>
                <w:szCs w:val="28"/>
                <w:lang w:eastAsia="lv-LV"/>
              </w:rPr>
              <w:t>Nr.585 „Noteikumi par filmu producentu reģistrācijas valsts nodevu”</w:t>
            </w:r>
            <w:r w:rsidR="00585EF7">
              <w:rPr>
                <w:rFonts w:ascii="Times New Roman" w:eastAsia="Times New Roman" w:hAnsi="Times New Roman" w:cs="Times New Roman"/>
                <w:bCs/>
                <w:iCs/>
                <w:color w:val="000000" w:themeColor="text1"/>
                <w:sz w:val="28"/>
                <w:szCs w:val="28"/>
                <w:lang w:eastAsia="lv-LV"/>
              </w:rPr>
              <w:t>”</w:t>
            </w:r>
            <w:r w:rsidRPr="00E87CEE">
              <w:rPr>
                <w:rFonts w:ascii="Times New Roman" w:eastAsia="Times New Roman" w:hAnsi="Times New Roman" w:cs="Times New Roman"/>
                <w:bCs/>
                <w:iCs/>
                <w:color w:val="000000" w:themeColor="text1"/>
                <w:sz w:val="28"/>
                <w:szCs w:val="28"/>
                <w:lang w:eastAsia="lv-LV"/>
              </w:rPr>
              <w:t xml:space="preserve"> (turpmāk – Projekts)</w:t>
            </w:r>
            <w:r w:rsidRPr="000E12DB">
              <w:rPr>
                <w:rFonts w:ascii="Times New Roman" w:hAnsi="Times New Roman"/>
                <w:color w:val="000000" w:themeColor="text1"/>
                <w:sz w:val="28"/>
              </w:rPr>
              <w:t xml:space="preserve"> </w:t>
            </w:r>
            <w:r w:rsidR="00786151" w:rsidRPr="007D63E5">
              <w:rPr>
                <w:rFonts w:ascii="Times New Roman" w:eastAsia="Times New Roman" w:hAnsi="Times New Roman" w:cs="Times New Roman"/>
                <w:iCs/>
                <w:color w:val="000000" w:themeColor="text1"/>
                <w:sz w:val="28"/>
                <w:szCs w:val="28"/>
                <w:lang w:eastAsia="lv-LV"/>
              </w:rPr>
              <w:t>šo jomu neskar.</w:t>
            </w:r>
          </w:p>
        </w:tc>
      </w:tr>
    </w:tbl>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7D63E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D63E5"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I. Tiesību akta projekta izstrādes nepieciešamība</w:t>
            </w:r>
          </w:p>
        </w:tc>
      </w:tr>
      <w:tr w:rsidR="00E5323B" w:rsidRPr="007D63E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B071BA" w:rsidRDefault="00227E74" w:rsidP="00B071BA">
            <w:pPr>
              <w:pStyle w:val="doc-ti"/>
              <w:spacing w:before="0" w:beforeAutospacing="0" w:after="0" w:afterAutospacing="0"/>
              <w:jc w:val="both"/>
              <w:rPr>
                <w:iCs/>
              </w:rPr>
            </w:pPr>
            <w:r w:rsidRPr="007D63E5">
              <w:rPr>
                <w:iCs/>
                <w:color w:val="000000" w:themeColor="text1"/>
                <w:sz w:val="28"/>
                <w:szCs w:val="28"/>
              </w:rPr>
              <w:t>Projekt</w:t>
            </w:r>
            <w:r w:rsidR="00E87CEE">
              <w:rPr>
                <w:iCs/>
                <w:color w:val="000000" w:themeColor="text1"/>
                <w:sz w:val="28"/>
                <w:szCs w:val="28"/>
              </w:rPr>
              <w:t xml:space="preserve">s sagatavots </w:t>
            </w:r>
            <w:r w:rsidR="00451469">
              <w:rPr>
                <w:iCs/>
                <w:color w:val="000000" w:themeColor="text1"/>
                <w:sz w:val="28"/>
                <w:szCs w:val="28"/>
              </w:rPr>
              <w:t xml:space="preserve">vienlaikus ar </w:t>
            </w:r>
            <w:r w:rsidRPr="007D63E5">
              <w:rPr>
                <w:iCs/>
                <w:color w:val="000000" w:themeColor="text1"/>
                <w:sz w:val="28"/>
                <w:szCs w:val="28"/>
              </w:rPr>
              <w:t>grozījumi</w:t>
            </w:r>
            <w:r w:rsidR="00451469">
              <w:rPr>
                <w:iCs/>
                <w:color w:val="000000" w:themeColor="text1"/>
                <w:sz w:val="28"/>
                <w:szCs w:val="28"/>
              </w:rPr>
              <w:t>em</w:t>
            </w:r>
            <w:r w:rsidRPr="007D63E5">
              <w:rPr>
                <w:iCs/>
                <w:color w:val="000000" w:themeColor="text1"/>
                <w:sz w:val="28"/>
                <w:szCs w:val="28"/>
              </w:rPr>
              <w:t xml:space="preserve"> </w:t>
            </w:r>
            <w:r w:rsidR="00A240DE" w:rsidRPr="007D63E5">
              <w:rPr>
                <w:iCs/>
                <w:color w:val="000000" w:themeColor="text1"/>
                <w:sz w:val="28"/>
                <w:szCs w:val="28"/>
              </w:rPr>
              <w:t>Ministru kabineta 2010.gada 12.oktobra noteikum</w:t>
            </w:r>
            <w:r w:rsidRPr="007D63E5">
              <w:rPr>
                <w:iCs/>
                <w:color w:val="000000" w:themeColor="text1"/>
                <w:sz w:val="28"/>
                <w:szCs w:val="28"/>
              </w:rPr>
              <w:t>os</w:t>
            </w:r>
            <w:r w:rsidR="00A240DE" w:rsidRPr="007D63E5">
              <w:rPr>
                <w:iCs/>
                <w:color w:val="000000" w:themeColor="text1"/>
                <w:sz w:val="28"/>
                <w:szCs w:val="28"/>
              </w:rPr>
              <w:t xml:space="preserve"> Nr.975 </w:t>
            </w:r>
            <w:r w:rsidR="007D63E5" w:rsidRPr="007D63E5">
              <w:rPr>
                <w:iCs/>
                <w:color w:val="000000" w:themeColor="text1"/>
                <w:sz w:val="28"/>
                <w:szCs w:val="28"/>
              </w:rPr>
              <w:t>„</w:t>
            </w:r>
            <w:r w:rsidR="00A240DE" w:rsidRPr="007D63E5">
              <w:rPr>
                <w:iCs/>
                <w:color w:val="000000" w:themeColor="text1"/>
                <w:sz w:val="28"/>
                <w:szCs w:val="28"/>
              </w:rPr>
              <w:t>Kārtība, kādā Nacionālais kino centrs piešķir publisko finansējumu filmu nozares projektiem</w:t>
            </w:r>
            <w:r w:rsidR="00E854AD">
              <w:rPr>
                <w:iCs/>
                <w:color w:val="000000" w:themeColor="text1"/>
                <w:sz w:val="28"/>
                <w:szCs w:val="28"/>
              </w:rPr>
              <w:t>”</w:t>
            </w:r>
            <w:r w:rsidR="00A240DE" w:rsidRPr="007D63E5">
              <w:rPr>
                <w:iCs/>
                <w:color w:val="000000" w:themeColor="text1"/>
                <w:sz w:val="28"/>
                <w:szCs w:val="28"/>
              </w:rPr>
              <w:t xml:space="preserve"> un Ministru kabineta 2013.gada 26.marta noteikum</w:t>
            </w:r>
            <w:r w:rsidRPr="007D63E5">
              <w:rPr>
                <w:iCs/>
                <w:color w:val="000000" w:themeColor="text1"/>
                <w:sz w:val="28"/>
                <w:szCs w:val="28"/>
              </w:rPr>
              <w:t>o</w:t>
            </w:r>
            <w:r w:rsidR="00A240DE" w:rsidRPr="007D63E5">
              <w:rPr>
                <w:iCs/>
                <w:color w:val="000000" w:themeColor="text1"/>
                <w:sz w:val="28"/>
                <w:szCs w:val="28"/>
              </w:rPr>
              <w:t xml:space="preserve">s Nr.163 </w:t>
            </w:r>
            <w:r w:rsidR="00E854AD">
              <w:rPr>
                <w:iCs/>
                <w:color w:val="000000" w:themeColor="text1"/>
                <w:sz w:val="28"/>
                <w:szCs w:val="28"/>
              </w:rPr>
              <w:t>„</w:t>
            </w:r>
            <w:r w:rsidR="00A240DE" w:rsidRPr="007D63E5">
              <w:rPr>
                <w:iCs/>
                <w:color w:val="000000" w:themeColor="text1"/>
                <w:sz w:val="28"/>
                <w:szCs w:val="28"/>
              </w:rPr>
              <w:t>Valsts budžeta līdzfinansējuma piešķiršanas kārtība ārvalstu filmu uzņemšanai Latvijā</w:t>
            </w:r>
            <w:r w:rsidR="00E854AD">
              <w:rPr>
                <w:iCs/>
                <w:color w:val="000000" w:themeColor="text1"/>
                <w:sz w:val="28"/>
                <w:szCs w:val="28"/>
              </w:rPr>
              <w:t>”</w:t>
            </w:r>
            <w:r w:rsidRPr="007D63E5">
              <w:rPr>
                <w:iCs/>
                <w:color w:val="000000" w:themeColor="text1"/>
                <w:sz w:val="28"/>
                <w:szCs w:val="28"/>
              </w:rPr>
              <w:t xml:space="preserve">, </w:t>
            </w:r>
            <w:r w:rsidR="00691B1B">
              <w:rPr>
                <w:iCs/>
                <w:color w:val="000000" w:themeColor="text1"/>
                <w:sz w:val="28"/>
                <w:szCs w:val="28"/>
              </w:rPr>
              <w:t>kuriem</w:t>
            </w:r>
            <w:r w:rsidR="00451469" w:rsidRPr="007D63E5">
              <w:rPr>
                <w:iCs/>
                <w:color w:val="000000" w:themeColor="text1"/>
                <w:sz w:val="28"/>
                <w:szCs w:val="28"/>
              </w:rPr>
              <w:t xml:space="preserve"> </w:t>
            </w:r>
            <w:r w:rsidRPr="007D63E5">
              <w:rPr>
                <w:iCs/>
                <w:color w:val="000000" w:themeColor="text1"/>
                <w:sz w:val="28"/>
                <w:szCs w:val="28"/>
              </w:rPr>
              <w:t xml:space="preserve">pēc 2018.gada 31.decembra ir jāatbilst Komisijas </w:t>
            </w:r>
            <w:r w:rsidR="00F21184" w:rsidRPr="005A23AF">
              <w:rPr>
                <w:sz w:val="28"/>
                <w:szCs w:val="28"/>
              </w:rPr>
              <w:t>2014.gada 17.jūnija Regul</w:t>
            </w:r>
            <w:r w:rsidR="00516FCF">
              <w:rPr>
                <w:sz w:val="28"/>
                <w:szCs w:val="28"/>
              </w:rPr>
              <w:t>ai</w:t>
            </w:r>
            <w:r w:rsidR="00F21184" w:rsidRPr="005A23AF">
              <w:rPr>
                <w:sz w:val="28"/>
                <w:szCs w:val="28"/>
              </w:rPr>
              <w:t xml:space="preserve"> (ES)</w:t>
            </w:r>
            <w:r w:rsidR="00F21184" w:rsidRPr="005A23AF">
              <w:rPr>
                <w:sz w:val="28"/>
              </w:rPr>
              <w:t xml:space="preserve"> Nr.651/2014</w:t>
            </w:r>
            <w:r w:rsidR="00F21184" w:rsidRPr="005A23AF">
              <w:rPr>
                <w:sz w:val="28"/>
                <w:szCs w:val="28"/>
              </w:rPr>
              <w:t>, ar ko noteiktas atbalsta kategorijas atzīst par saderīgām ar iekšējo tirgu, piemērojot Līguma 107. un 108.pantu</w:t>
            </w:r>
            <w:r w:rsidRPr="007D63E5">
              <w:rPr>
                <w:iCs/>
                <w:color w:val="000000" w:themeColor="text1"/>
                <w:sz w:val="28"/>
                <w:szCs w:val="28"/>
              </w:rPr>
              <w:t>.</w:t>
            </w:r>
          </w:p>
          <w:p w:rsidR="00B071BA" w:rsidRPr="00B071BA" w:rsidRDefault="006F129D" w:rsidP="00B071BA">
            <w:pPr>
              <w:pStyle w:val="doc-ti"/>
              <w:spacing w:before="0" w:beforeAutospacing="0" w:after="0" w:afterAutospacing="0"/>
              <w:jc w:val="both"/>
              <w:rPr>
                <w:iCs/>
                <w:sz w:val="28"/>
                <w:szCs w:val="28"/>
              </w:rPr>
            </w:pPr>
            <w:r>
              <w:rPr>
                <w:iCs/>
                <w:sz w:val="28"/>
                <w:szCs w:val="28"/>
              </w:rPr>
              <w:t>Tiek veikti</w:t>
            </w:r>
            <w:r w:rsidR="00B071BA" w:rsidRPr="000608CE">
              <w:rPr>
                <w:iCs/>
                <w:sz w:val="28"/>
                <w:szCs w:val="28"/>
              </w:rPr>
              <w:t xml:space="preserve"> </w:t>
            </w:r>
            <w:r>
              <w:rPr>
                <w:iCs/>
                <w:sz w:val="28"/>
                <w:szCs w:val="28"/>
              </w:rPr>
              <w:t>grozījumi</w:t>
            </w:r>
            <w:r w:rsidR="00B071BA" w:rsidRPr="00B071BA">
              <w:rPr>
                <w:iCs/>
                <w:sz w:val="28"/>
                <w:szCs w:val="28"/>
              </w:rPr>
              <w:t xml:space="preserve"> arī </w:t>
            </w:r>
            <w:r w:rsidR="00B071BA" w:rsidRPr="00B071BA">
              <w:rPr>
                <w:sz w:val="28"/>
                <w:szCs w:val="28"/>
              </w:rPr>
              <w:t xml:space="preserve">Ministru </w:t>
            </w:r>
            <w:r w:rsidR="00B071BA" w:rsidRPr="00B071BA">
              <w:rPr>
                <w:rFonts w:eastAsia="Batang"/>
                <w:sz w:val="28"/>
                <w:szCs w:val="28"/>
              </w:rPr>
              <w:t xml:space="preserve">kabineta </w:t>
            </w:r>
            <w:r w:rsidR="00B071BA" w:rsidRPr="00B071BA">
              <w:rPr>
                <w:rFonts w:eastAsia="Batang"/>
                <w:bCs/>
                <w:sz w:val="28"/>
                <w:szCs w:val="28"/>
              </w:rPr>
              <w:t>2010.gada 29.jūnija noteikumos Nr.58</w:t>
            </w:r>
            <w:r w:rsidR="00B071BA">
              <w:rPr>
                <w:rFonts w:eastAsia="Batang"/>
                <w:bCs/>
                <w:sz w:val="28"/>
                <w:szCs w:val="28"/>
              </w:rPr>
              <w:t>6</w:t>
            </w:r>
            <w:r w:rsidR="00B071BA" w:rsidRPr="00B071BA">
              <w:rPr>
                <w:rFonts w:eastAsia="Batang"/>
                <w:bCs/>
                <w:sz w:val="28"/>
                <w:szCs w:val="28"/>
              </w:rPr>
              <w:t xml:space="preserve"> „</w:t>
            </w:r>
            <w:r w:rsidR="00B90EBB">
              <w:rPr>
                <w:rFonts w:eastAsia="Batang"/>
                <w:bCs/>
                <w:sz w:val="28"/>
                <w:szCs w:val="28"/>
              </w:rPr>
              <w:t>F</w:t>
            </w:r>
            <w:r w:rsidR="00B071BA" w:rsidRPr="00B071BA">
              <w:rPr>
                <w:rFonts w:eastAsia="Batang"/>
                <w:bCs/>
                <w:sz w:val="28"/>
                <w:szCs w:val="28"/>
              </w:rPr>
              <w:t xml:space="preserve">ilmu producentu reģistrācijas </w:t>
            </w:r>
            <w:r w:rsidR="00B90EBB">
              <w:rPr>
                <w:rFonts w:eastAsia="Batang"/>
                <w:bCs/>
                <w:sz w:val="28"/>
                <w:szCs w:val="28"/>
              </w:rPr>
              <w:t>kārtība</w:t>
            </w:r>
            <w:r w:rsidR="00B071BA" w:rsidRPr="00B071BA">
              <w:rPr>
                <w:rFonts w:eastAsia="Batang"/>
                <w:bCs/>
                <w:sz w:val="28"/>
                <w:szCs w:val="28"/>
              </w:rPr>
              <w:t xml:space="preserve">” </w:t>
            </w:r>
            <w:r w:rsidR="00B071BA" w:rsidRPr="00B071BA">
              <w:rPr>
                <w:iCs/>
                <w:sz w:val="28"/>
                <w:szCs w:val="28"/>
              </w:rPr>
              <w:t>(turpmāk – MK noteikumi Nr.58</w:t>
            </w:r>
            <w:r w:rsidR="00B90EBB">
              <w:rPr>
                <w:iCs/>
                <w:sz w:val="28"/>
                <w:szCs w:val="28"/>
              </w:rPr>
              <w:t>6</w:t>
            </w:r>
            <w:r w:rsidR="00B071BA" w:rsidRPr="00B071BA">
              <w:rPr>
                <w:iCs/>
                <w:sz w:val="28"/>
                <w:szCs w:val="28"/>
              </w:rPr>
              <w:t>)</w:t>
            </w:r>
            <w:r w:rsidR="00B071BA" w:rsidRPr="00B071BA">
              <w:rPr>
                <w:rFonts w:eastAsia="Batang"/>
                <w:bCs/>
                <w:sz w:val="28"/>
                <w:szCs w:val="28"/>
              </w:rPr>
              <w:t>.</w:t>
            </w:r>
          </w:p>
          <w:p w:rsidR="00A240DE" w:rsidRPr="007D63E5" w:rsidRDefault="00B071BA" w:rsidP="00B071BA">
            <w:pPr>
              <w:spacing w:after="0" w:line="240" w:lineRule="auto"/>
              <w:jc w:val="both"/>
              <w:rPr>
                <w:rFonts w:ascii="Times New Roman" w:eastAsia="Times New Roman" w:hAnsi="Times New Roman" w:cs="Times New Roman"/>
                <w:iCs/>
                <w:color w:val="000000" w:themeColor="text1"/>
                <w:sz w:val="28"/>
                <w:szCs w:val="28"/>
                <w:lang w:eastAsia="lv-LV"/>
              </w:rPr>
            </w:pPr>
            <w:r w:rsidRPr="00B071BA">
              <w:rPr>
                <w:rFonts w:ascii="Times New Roman" w:hAnsi="Times New Roman" w:cs="Times New Roman"/>
                <w:iCs/>
                <w:sz w:val="28"/>
                <w:szCs w:val="28"/>
              </w:rPr>
              <w:t>Minētie grozījumi Ministru kabineta noteikumos ir savā starpā saistīti, tādēļ grozot vienus, attiecīgi ir jānodrošina saskaņotība arī saistītajos.</w:t>
            </w:r>
          </w:p>
        </w:tc>
      </w:tr>
      <w:tr w:rsidR="00E5323B" w:rsidRPr="007D63E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hideMark/>
          </w:tcPr>
          <w:p w:rsidR="003F1461" w:rsidRDefault="00180F63" w:rsidP="008A0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MK noteikum</w:t>
            </w:r>
            <w:r w:rsidR="00FC772B">
              <w:rPr>
                <w:rFonts w:ascii="Times New Roman" w:hAnsi="Times New Roman" w:cs="Times New Roman"/>
                <w:sz w:val="28"/>
                <w:szCs w:val="28"/>
              </w:rPr>
              <w:t>u</w:t>
            </w:r>
            <w:r>
              <w:rPr>
                <w:rFonts w:ascii="Times New Roman" w:hAnsi="Times New Roman" w:cs="Times New Roman"/>
                <w:sz w:val="28"/>
                <w:szCs w:val="28"/>
              </w:rPr>
              <w:t xml:space="preserve"> Nr.586 </w:t>
            </w:r>
            <w:r w:rsidR="008143FB">
              <w:rPr>
                <w:rFonts w:ascii="Times New Roman" w:hAnsi="Times New Roman" w:cs="Times New Roman"/>
                <w:sz w:val="28"/>
                <w:szCs w:val="28"/>
              </w:rPr>
              <w:t>5.punkts nosaka, ka</w:t>
            </w:r>
            <w:r w:rsidR="003F1461" w:rsidRPr="008143FB">
              <w:rPr>
                <w:rFonts w:ascii="Times New Roman" w:hAnsi="Times New Roman" w:cs="Times New Roman"/>
                <w:sz w:val="28"/>
                <w:szCs w:val="28"/>
              </w:rPr>
              <w:t xml:space="preserve"> </w:t>
            </w:r>
            <w:r w:rsidR="008143FB">
              <w:rPr>
                <w:rFonts w:ascii="Times New Roman" w:hAnsi="Times New Roman" w:cs="Times New Roman"/>
                <w:sz w:val="28"/>
                <w:szCs w:val="28"/>
              </w:rPr>
              <w:t>i</w:t>
            </w:r>
            <w:r w:rsidR="008143FB" w:rsidRPr="008143FB">
              <w:rPr>
                <w:rFonts w:ascii="Times New Roman" w:hAnsi="Times New Roman" w:cs="Times New Roman"/>
                <w:sz w:val="28"/>
                <w:szCs w:val="28"/>
              </w:rPr>
              <w:t xml:space="preserve">esniedzot Nacionālajā </w:t>
            </w:r>
            <w:r w:rsidR="008143FB" w:rsidRPr="00E60431">
              <w:rPr>
                <w:rFonts w:ascii="Times New Roman" w:hAnsi="Times New Roman" w:cs="Times New Roman"/>
                <w:sz w:val="28"/>
                <w:szCs w:val="28"/>
              </w:rPr>
              <w:t>kino centrā iesniegumu</w:t>
            </w:r>
            <w:r w:rsidR="00E60431" w:rsidRPr="00E60431">
              <w:rPr>
                <w:rFonts w:ascii="Times New Roman" w:hAnsi="Times New Roman" w:cs="Times New Roman"/>
                <w:sz w:val="28"/>
                <w:szCs w:val="28"/>
              </w:rPr>
              <w:t xml:space="preserve"> </w:t>
            </w:r>
            <w:r w:rsidR="00E60431">
              <w:rPr>
                <w:rFonts w:ascii="Times New Roman" w:hAnsi="Times New Roman" w:cs="Times New Roman"/>
                <w:sz w:val="28"/>
                <w:szCs w:val="28"/>
              </w:rPr>
              <w:t>par filmu producentu</w:t>
            </w:r>
            <w:r w:rsidR="00E60431" w:rsidRPr="00E60431">
              <w:rPr>
                <w:rFonts w:ascii="Times New Roman" w:hAnsi="Times New Roman" w:cs="Times New Roman"/>
                <w:sz w:val="28"/>
                <w:szCs w:val="28"/>
              </w:rPr>
              <w:t xml:space="preserve"> reģistrē</w:t>
            </w:r>
            <w:r w:rsidR="00E60431">
              <w:rPr>
                <w:rFonts w:ascii="Times New Roman" w:hAnsi="Times New Roman" w:cs="Times New Roman"/>
                <w:sz w:val="28"/>
                <w:szCs w:val="28"/>
              </w:rPr>
              <w:t>šanu</w:t>
            </w:r>
            <w:r w:rsidR="00E60431" w:rsidRPr="00E60431">
              <w:rPr>
                <w:rFonts w:ascii="Times New Roman" w:hAnsi="Times New Roman" w:cs="Times New Roman"/>
                <w:sz w:val="28"/>
                <w:szCs w:val="28"/>
              </w:rPr>
              <w:t xml:space="preserve"> filmu producentu reģistrā</w:t>
            </w:r>
            <w:r w:rsidR="00E60431">
              <w:rPr>
                <w:rFonts w:ascii="Times New Roman" w:hAnsi="Times New Roman" w:cs="Times New Roman"/>
                <w:sz w:val="28"/>
                <w:szCs w:val="28"/>
              </w:rPr>
              <w:t>, filmu</w:t>
            </w:r>
            <w:r w:rsidR="008143FB" w:rsidRPr="00E60431">
              <w:rPr>
                <w:rFonts w:ascii="Times New Roman" w:hAnsi="Times New Roman" w:cs="Times New Roman"/>
                <w:sz w:val="28"/>
                <w:szCs w:val="28"/>
              </w:rPr>
              <w:t xml:space="preserve"> producents tam pievieno</w:t>
            </w:r>
            <w:r w:rsidR="008143FB" w:rsidRPr="008143FB">
              <w:rPr>
                <w:rFonts w:ascii="Times New Roman" w:hAnsi="Times New Roman" w:cs="Times New Roman"/>
                <w:sz w:val="28"/>
                <w:szCs w:val="28"/>
              </w:rPr>
              <w:t xml:space="preserve"> kvīts kopiju (uzrāda oriģinālu), kas apliecina valsts nodevas samaksu saskaņā ar normatīvajiem </w:t>
            </w:r>
            <w:r w:rsidR="008143FB" w:rsidRPr="00180F63">
              <w:rPr>
                <w:rFonts w:ascii="Times New Roman" w:hAnsi="Times New Roman" w:cs="Times New Roman"/>
                <w:sz w:val="28"/>
                <w:szCs w:val="28"/>
              </w:rPr>
              <w:t>aktiem par filmu producentu reģistrācijas valsts nodevu.</w:t>
            </w:r>
          </w:p>
          <w:p w:rsidR="00143EB8" w:rsidRDefault="00143EB8" w:rsidP="008A0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Vienlaikus ar </w:t>
            </w:r>
            <w:r w:rsidR="004B1A0B">
              <w:rPr>
                <w:rFonts w:ascii="Times New Roman" w:hAnsi="Times New Roman" w:cs="Times New Roman"/>
                <w:sz w:val="28"/>
                <w:szCs w:val="28"/>
              </w:rPr>
              <w:t xml:space="preserve">Projektu </w:t>
            </w:r>
            <w:r>
              <w:rPr>
                <w:rFonts w:ascii="Times New Roman" w:hAnsi="Times New Roman" w:cs="Times New Roman"/>
                <w:sz w:val="28"/>
                <w:szCs w:val="28"/>
              </w:rPr>
              <w:t xml:space="preserve">tiek veikti grozījumi MK noteikumos Nr.586, kuros šo noteikumu </w:t>
            </w:r>
            <w:r w:rsidR="00180F63" w:rsidRPr="00180F63">
              <w:rPr>
                <w:rFonts w:ascii="Times New Roman" w:hAnsi="Times New Roman" w:cs="Times New Roman"/>
                <w:sz w:val="28"/>
                <w:szCs w:val="28"/>
              </w:rPr>
              <w:t>5.</w:t>
            </w:r>
            <w:r>
              <w:rPr>
                <w:rFonts w:ascii="Times New Roman" w:hAnsi="Times New Roman" w:cs="Times New Roman"/>
                <w:sz w:val="28"/>
                <w:szCs w:val="28"/>
              </w:rPr>
              <w:t>punkts tiek izteikts šādā redakcijā:</w:t>
            </w:r>
          </w:p>
          <w:p w:rsidR="005D6D04" w:rsidRDefault="00143EB8" w:rsidP="008A0BC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„5.</w:t>
            </w:r>
            <w:r w:rsidR="00180F63" w:rsidRPr="00180F63">
              <w:rPr>
                <w:rFonts w:ascii="Times New Roman" w:hAnsi="Times New Roman" w:cs="Times New Roman"/>
                <w:sz w:val="28"/>
                <w:szCs w:val="28"/>
              </w:rPr>
              <w:t xml:space="preserve"> Nacionālais kino centrs pēc šo noteikumu 4.punktā minētā iesnieguma saņemšanas saskaņā ar normatīvajiem aktiem par filmu producentu reģistrācijas valsts nodevu sagatavo rēķinu par filmu producentu reģistrācijas valsts nodevu un nosūta to filmas producentam, kas rēķinu apmaksā trīs darba dienu laikā.”.</w:t>
            </w:r>
          </w:p>
          <w:p w:rsidR="00080CBE" w:rsidRPr="00180F63" w:rsidRDefault="00080CBE" w:rsidP="008A0BCF">
            <w:pPr>
              <w:spacing w:after="0" w:line="240" w:lineRule="auto"/>
              <w:jc w:val="both"/>
              <w:rPr>
                <w:rFonts w:ascii="Times New Roman" w:eastAsia="Times New Roman" w:hAnsi="Times New Roman" w:cs="Times New Roman"/>
                <w:iCs/>
                <w:sz w:val="28"/>
                <w:szCs w:val="28"/>
                <w:lang w:eastAsia="lv-LV"/>
              </w:rPr>
            </w:pPr>
          </w:p>
          <w:p w:rsidR="00E5323B" w:rsidRPr="007D63E5" w:rsidRDefault="00143EB8" w:rsidP="00080CBE">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 xml:space="preserve">Ņemot vērā minēto, </w:t>
            </w:r>
            <w:r w:rsidR="00FC35CA">
              <w:rPr>
                <w:rFonts w:ascii="Times New Roman" w:eastAsia="Times New Roman" w:hAnsi="Times New Roman" w:cs="Times New Roman"/>
                <w:iCs/>
                <w:color w:val="000000" w:themeColor="text1"/>
                <w:sz w:val="28"/>
                <w:szCs w:val="28"/>
                <w:lang w:eastAsia="lv-LV"/>
              </w:rPr>
              <w:t xml:space="preserve">Projektā </w:t>
            </w:r>
            <w:r w:rsidR="007C4590" w:rsidRPr="007D63E5">
              <w:rPr>
                <w:rFonts w:ascii="Times New Roman" w:eastAsia="Times New Roman" w:hAnsi="Times New Roman" w:cs="Times New Roman"/>
                <w:iCs/>
                <w:color w:val="000000" w:themeColor="text1"/>
                <w:sz w:val="28"/>
                <w:szCs w:val="28"/>
                <w:lang w:eastAsia="lv-LV"/>
              </w:rPr>
              <w:t xml:space="preserve">nepieciešams precizēt </w:t>
            </w:r>
            <w:r w:rsidR="008A0BCF">
              <w:rPr>
                <w:rFonts w:ascii="Times New Roman" w:eastAsia="Times New Roman" w:hAnsi="Times New Roman" w:cs="Times New Roman"/>
                <w:iCs/>
                <w:color w:val="000000" w:themeColor="text1"/>
                <w:sz w:val="28"/>
                <w:szCs w:val="28"/>
                <w:lang w:eastAsia="lv-LV"/>
              </w:rPr>
              <w:t xml:space="preserve">filmu </w:t>
            </w:r>
            <w:r w:rsidR="007C4590" w:rsidRPr="007D63E5">
              <w:rPr>
                <w:rFonts w:ascii="Times New Roman" w:eastAsia="Times New Roman" w:hAnsi="Times New Roman" w:cs="Times New Roman"/>
                <w:iCs/>
                <w:color w:val="000000" w:themeColor="text1"/>
                <w:sz w:val="28"/>
                <w:szCs w:val="28"/>
                <w:lang w:eastAsia="lv-LV"/>
              </w:rPr>
              <w:t>producent</w:t>
            </w:r>
            <w:r w:rsidR="008A0BCF">
              <w:rPr>
                <w:rFonts w:ascii="Times New Roman" w:eastAsia="Times New Roman" w:hAnsi="Times New Roman" w:cs="Times New Roman"/>
                <w:iCs/>
                <w:color w:val="000000" w:themeColor="text1"/>
                <w:sz w:val="28"/>
                <w:szCs w:val="28"/>
                <w:lang w:eastAsia="lv-LV"/>
              </w:rPr>
              <w:t>u reģistrācijas</w:t>
            </w:r>
            <w:r w:rsidR="007C4590" w:rsidRPr="007D63E5">
              <w:rPr>
                <w:rFonts w:ascii="Times New Roman" w:eastAsia="Times New Roman" w:hAnsi="Times New Roman" w:cs="Times New Roman"/>
                <w:iCs/>
                <w:color w:val="000000" w:themeColor="text1"/>
                <w:sz w:val="28"/>
                <w:szCs w:val="28"/>
                <w:lang w:eastAsia="lv-LV"/>
              </w:rPr>
              <w:t xml:space="preserve"> valsts nodevas apmaksa</w:t>
            </w:r>
            <w:r w:rsidR="005D6D04">
              <w:rPr>
                <w:rFonts w:ascii="Times New Roman" w:eastAsia="Times New Roman" w:hAnsi="Times New Roman" w:cs="Times New Roman"/>
                <w:iCs/>
                <w:color w:val="000000" w:themeColor="text1"/>
                <w:sz w:val="28"/>
                <w:szCs w:val="28"/>
                <w:lang w:eastAsia="lv-LV"/>
              </w:rPr>
              <w:t>s kārtību</w:t>
            </w:r>
            <w:r>
              <w:rPr>
                <w:rFonts w:ascii="Times New Roman" w:eastAsia="Times New Roman" w:hAnsi="Times New Roman" w:cs="Times New Roman"/>
                <w:iCs/>
                <w:color w:val="000000" w:themeColor="text1"/>
                <w:sz w:val="28"/>
                <w:szCs w:val="28"/>
                <w:lang w:eastAsia="lv-LV"/>
              </w:rPr>
              <w:t>, nosakot, ka</w:t>
            </w:r>
            <w:r w:rsidR="00290A6A">
              <w:rPr>
                <w:rFonts w:ascii="Times New Roman" w:eastAsia="Times New Roman" w:hAnsi="Times New Roman" w:cs="Times New Roman"/>
                <w:iCs/>
                <w:color w:val="000000" w:themeColor="text1"/>
                <w:sz w:val="28"/>
                <w:szCs w:val="28"/>
                <w:lang w:eastAsia="lv-LV"/>
              </w:rPr>
              <w:t xml:space="preserve"> v</w:t>
            </w:r>
            <w:r w:rsidR="00290A6A" w:rsidRPr="006E3BEA">
              <w:rPr>
                <w:rFonts w:ascii="Times New Roman" w:eastAsia="Batang" w:hAnsi="Times New Roman"/>
                <w:bCs/>
                <w:sz w:val="28"/>
                <w:szCs w:val="28"/>
              </w:rPr>
              <w:t>alsts nodevu filmu producents apmaksā trīs darba dienu laikā pēc Nacionālā k</w:t>
            </w:r>
            <w:r w:rsidR="00290A6A" w:rsidRPr="006E3BEA">
              <w:rPr>
                <w:rFonts w:ascii="Times New Roman" w:eastAsia="Batang" w:hAnsi="Times New Roman"/>
                <w:sz w:val="28"/>
                <w:szCs w:val="28"/>
              </w:rPr>
              <w:t>ino centra izrakstīta rēķina saņemšanas</w:t>
            </w:r>
            <w:r w:rsidR="00080CBE">
              <w:rPr>
                <w:rFonts w:ascii="Times New Roman" w:hAnsi="Times New Roman"/>
                <w:sz w:val="28"/>
              </w:rPr>
              <w:t>.</w:t>
            </w:r>
          </w:p>
        </w:tc>
      </w:tr>
      <w:tr w:rsidR="00E5323B" w:rsidRPr="007D63E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E5323B" w:rsidRPr="007D63E5" w:rsidRDefault="00037FD2" w:rsidP="00930C3D">
            <w:pPr>
              <w:spacing w:after="0" w:line="240" w:lineRule="auto"/>
              <w:jc w:val="both"/>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Kultūras ministrija, </w:t>
            </w:r>
            <w:r w:rsidR="00786151" w:rsidRPr="007D63E5">
              <w:rPr>
                <w:rFonts w:ascii="Times New Roman" w:eastAsia="Times New Roman" w:hAnsi="Times New Roman" w:cs="Times New Roman"/>
                <w:iCs/>
                <w:color w:val="000000" w:themeColor="text1"/>
                <w:sz w:val="28"/>
                <w:szCs w:val="28"/>
                <w:lang w:eastAsia="lv-LV"/>
              </w:rPr>
              <w:t xml:space="preserve">Nacionālais kino centrs, </w:t>
            </w:r>
            <w:r w:rsidR="00A85AFE" w:rsidRPr="007D63E5">
              <w:rPr>
                <w:rFonts w:ascii="Times New Roman" w:eastAsia="Times New Roman" w:hAnsi="Times New Roman" w:cs="Times New Roman"/>
                <w:iCs/>
                <w:color w:val="000000" w:themeColor="text1"/>
                <w:sz w:val="28"/>
                <w:szCs w:val="28"/>
                <w:lang w:eastAsia="lv-LV"/>
              </w:rPr>
              <w:t>Latvijas Kinoproducentu asociācija</w:t>
            </w:r>
            <w:r w:rsidRPr="007D63E5">
              <w:rPr>
                <w:rFonts w:ascii="Times New Roman" w:eastAsia="Times New Roman" w:hAnsi="Times New Roman" w:cs="Times New Roman"/>
                <w:iCs/>
                <w:color w:val="000000" w:themeColor="text1"/>
                <w:sz w:val="28"/>
                <w:szCs w:val="28"/>
                <w:lang w:eastAsia="lv-LV"/>
              </w:rPr>
              <w:t xml:space="preserve">, </w:t>
            </w:r>
            <w:r w:rsidR="00A85AFE" w:rsidRPr="007D63E5">
              <w:rPr>
                <w:rFonts w:ascii="Times New Roman" w:eastAsia="Times New Roman" w:hAnsi="Times New Roman" w:cs="Times New Roman"/>
                <w:iCs/>
                <w:color w:val="000000" w:themeColor="text1"/>
                <w:sz w:val="28"/>
                <w:szCs w:val="28"/>
                <w:lang w:eastAsia="lv-LV"/>
              </w:rPr>
              <w:t>Latvijas Filmu Servisa producentu asociācija</w:t>
            </w:r>
            <w:r w:rsidR="00930C3D">
              <w:rPr>
                <w:rFonts w:ascii="Times New Roman" w:eastAsia="Times New Roman" w:hAnsi="Times New Roman" w:cs="Times New Roman"/>
                <w:iCs/>
                <w:color w:val="000000" w:themeColor="text1"/>
                <w:sz w:val="28"/>
                <w:szCs w:val="28"/>
                <w:lang w:eastAsia="lv-LV"/>
              </w:rPr>
              <w:t xml:space="preserve"> un</w:t>
            </w:r>
            <w:r w:rsidRPr="007D63E5">
              <w:rPr>
                <w:rFonts w:ascii="Times New Roman" w:eastAsia="Times New Roman" w:hAnsi="Times New Roman" w:cs="Times New Roman"/>
                <w:iCs/>
                <w:color w:val="000000" w:themeColor="text1"/>
                <w:sz w:val="28"/>
                <w:szCs w:val="28"/>
                <w:lang w:eastAsia="lv-LV"/>
              </w:rPr>
              <w:t xml:space="preserve"> </w:t>
            </w:r>
            <w:r w:rsidR="00A85AFE" w:rsidRPr="007D63E5">
              <w:rPr>
                <w:rFonts w:ascii="Times New Roman" w:eastAsia="Times New Roman" w:hAnsi="Times New Roman" w:cs="Times New Roman"/>
                <w:iCs/>
                <w:color w:val="000000" w:themeColor="text1"/>
                <w:sz w:val="28"/>
                <w:szCs w:val="28"/>
                <w:lang w:eastAsia="lv-LV"/>
              </w:rPr>
              <w:t>Latvijas Kinematogrāfistu savienība.</w:t>
            </w:r>
          </w:p>
        </w:tc>
      </w:tr>
      <w:tr w:rsidR="00E5323B" w:rsidRPr="007D63E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D63E5" w:rsidRDefault="00A85AFE"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Nav</w:t>
            </w:r>
          </w:p>
        </w:tc>
      </w:tr>
    </w:tbl>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91"/>
        <w:gridCol w:w="3124"/>
        <w:gridCol w:w="5506"/>
      </w:tblGrid>
      <w:tr w:rsidR="00E5323B" w:rsidRPr="007D63E5"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D526E" w:rsidRPr="007D63E5"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II. Tiesību akta projekta ietekme uz sabiedrību, tautsaimniecības attīstību un administratīvo slogu</w:t>
            </w:r>
          </w:p>
        </w:tc>
      </w:tr>
      <w:tr w:rsidR="00E5323B" w:rsidRPr="007D63E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E5323B" w:rsidRPr="007D63E5" w:rsidRDefault="00826D06" w:rsidP="00753001">
            <w:pPr>
              <w:spacing w:after="0" w:line="240" w:lineRule="auto"/>
              <w:jc w:val="both"/>
              <w:rPr>
                <w:rFonts w:ascii="Times New Roman" w:eastAsia="Times New Roman" w:hAnsi="Times New Roman" w:cs="Times New Roman"/>
                <w:iCs/>
                <w:color w:val="000000" w:themeColor="text1"/>
                <w:sz w:val="28"/>
                <w:szCs w:val="28"/>
                <w:lang w:eastAsia="lv-LV"/>
              </w:rPr>
            </w:pPr>
            <w:r w:rsidRPr="0093335C">
              <w:rPr>
                <w:rFonts w:ascii="Times New Roman" w:hAnsi="Times New Roman" w:cs="Times New Roman"/>
                <w:sz w:val="28"/>
                <w:szCs w:val="28"/>
              </w:rPr>
              <w:t>Projekta tiesiskais regulējums attieksies</w:t>
            </w:r>
            <w:r>
              <w:rPr>
                <w:rFonts w:ascii="Times New Roman" w:hAnsi="Times New Roman" w:cs="Times New Roman"/>
                <w:sz w:val="28"/>
                <w:szCs w:val="28"/>
              </w:rPr>
              <w:t xml:space="preserve"> uz</w:t>
            </w:r>
            <w:r w:rsidRPr="0093335C">
              <w:rPr>
                <w:rFonts w:ascii="Times New Roman" w:hAnsi="Times New Roman" w:cs="Times New Roman"/>
                <w:sz w:val="28"/>
                <w:szCs w:val="28"/>
              </w:rPr>
              <w:t xml:space="preserve"> </w:t>
            </w:r>
            <w:r>
              <w:rPr>
                <w:rFonts w:ascii="Times New Roman" w:hAnsi="Times New Roman" w:cs="Times New Roman"/>
                <w:sz w:val="28"/>
                <w:szCs w:val="28"/>
              </w:rPr>
              <w:t xml:space="preserve">filmu producentiem, kuri nodrošinās filmu </w:t>
            </w:r>
            <w:r w:rsidR="00753001">
              <w:rPr>
                <w:rFonts w:ascii="Times New Roman" w:hAnsi="Times New Roman" w:cs="Times New Roman"/>
                <w:sz w:val="28"/>
                <w:szCs w:val="28"/>
              </w:rPr>
              <w:t xml:space="preserve">veidošanu </w:t>
            </w:r>
            <w:r>
              <w:rPr>
                <w:rFonts w:ascii="Times New Roman" w:hAnsi="Times New Roman" w:cs="Times New Roman"/>
                <w:sz w:val="28"/>
                <w:szCs w:val="28"/>
              </w:rPr>
              <w:t>Latvijā.</w:t>
            </w:r>
          </w:p>
        </w:tc>
      </w:tr>
      <w:tr w:rsidR="00E5323B" w:rsidRPr="007D63E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4A5A5A" w:rsidRPr="007D63E5" w:rsidRDefault="009F4352" w:rsidP="000E12DB">
            <w:pPr>
              <w:spacing w:after="0" w:line="240" w:lineRule="auto"/>
              <w:jc w:val="both"/>
              <w:rPr>
                <w:rFonts w:ascii="Times New Roman" w:eastAsia="Times New Roman" w:hAnsi="Times New Roman" w:cs="Times New Roman"/>
                <w:iCs/>
                <w:color w:val="000000" w:themeColor="text1"/>
                <w:sz w:val="28"/>
                <w:szCs w:val="28"/>
                <w:lang w:eastAsia="lv-LV"/>
              </w:rPr>
            </w:pPr>
            <w:r w:rsidRPr="009F4352">
              <w:rPr>
                <w:rFonts w:ascii="Times New Roman" w:eastAsia="Times New Roman" w:hAnsi="Times New Roman" w:cs="Times New Roman"/>
                <w:iCs/>
                <w:color w:val="000000" w:themeColor="text1"/>
                <w:sz w:val="28"/>
                <w:szCs w:val="28"/>
                <w:lang w:eastAsia="lv-LV"/>
              </w:rPr>
              <w:t>Administratīvās izmaksas netiek palielinātas, administratīvās procedūras tiek nodrošinātas esošā finansējuma ietvaros.</w:t>
            </w:r>
          </w:p>
        </w:tc>
      </w:tr>
      <w:tr w:rsidR="00E5323B" w:rsidRPr="007D63E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D63E5" w:rsidRDefault="004A5A5A"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Projekts šo jomu neskar.</w:t>
            </w:r>
          </w:p>
        </w:tc>
      </w:tr>
      <w:tr w:rsidR="00E5323B" w:rsidRPr="007D63E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E5323B" w:rsidRPr="007D63E5" w:rsidRDefault="004A5A5A"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Projekts šo jomu neskar.</w:t>
            </w:r>
          </w:p>
        </w:tc>
      </w:tr>
      <w:tr w:rsidR="00E5323B" w:rsidRPr="007D63E5"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7D63E5" w:rsidRDefault="004A5A5A"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Nav</w:t>
            </w:r>
          </w:p>
        </w:tc>
      </w:tr>
    </w:tbl>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21"/>
      </w:tblGrid>
      <w:tr w:rsidR="00E5323B" w:rsidRPr="007D63E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D526E" w:rsidRPr="007D63E5"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III. Tiesību akta projekta ietekme uz valsts budžetu un pašvaldību budžetiem</w:t>
            </w:r>
          </w:p>
        </w:tc>
      </w:tr>
      <w:tr w:rsidR="001B6A66" w:rsidRPr="007D63E5"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B6A66" w:rsidRPr="007D63E5" w:rsidRDefault="001B6A66" w:rsidP="001B6A66">
            <w:pPr>
              <w:spacing w:after="0" w:line="240" w:lineRule="auto"/>
              <w:jc w:val="center"/>
              <w:rPr>
                <w:rFonts w:ascii="Times New Roman" w:eastAsia="Times New Roman" w:hAnsi="Times New Roman" w:cs="Times New Roman"/>
                <w:bCs/>
                <w:iCs/>
                <w:color w:val="000000" w:themeColor="text1"/>
                <w:sz w:val="28"/>
                <w:szCs w:val="28"/>
                <w:lang w:eastAsia="lv-LV"/>
              </w:rPr>
            </w:pPr>
            <w:r w:rsidRPr="007D63E5">
              <w:rPr>
                <w:rFonts w:ascii="Times New Roman" w:eastAsia="Times New Roman" w:hAnsi="Times New Roman" w:cs="Times New Roman"/>
                <w:bCs/>
                <w:iCs/>
                <w:color w:val="000000" w:themeColor="text1"/>
                <w:sz w:val="28"/>
                <w:szCs w:val="28"/>
                <w:lang w:eastAsia="lv-LV"/>
              </w:rPr>
              <w:t>Projekts šo jomu neskar</w:t>
            </w:r>
            <w:r w:rsidR="00037FD2" w:rsidRPr="007D63E5">
              <w:rPr>
                <w:rFonts w:ascii="Times New Roman" w:eastAsia="Times New Roman" w:hAnsi="Times New Roman" w:cs="Times New Roman"/>
                <w:bCs/>
                <w:iCs/>
                <w:color w:val="000000" w:themeColor="text1"/>
                <w:sz w:val="28"/>
                <w:szCs w:val="28"/>
                <w:lang w:eastAsia="lv-LV"/>
              </w:rPr>
              <w:t>.</w:t>
            </w:r>
          </w:p>
        </w:tc>
      </w:tr>
    </w:tbl>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  </w:t>
      </w:r>
    </w:p>
    <w:tbl>
      <w:tblPr>
        <w:tblW w:w="5007" w:type="pct"/>
        <w:tblCellSpacing w:w="15" w:type="dxa"/>
        <w:tblInd w:w="7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1"/>
        <w:gridCol w:w="3100"/>
        <w:gridCol w:w="5643"/>
      </w:tblGrid>
      <w:tr w:rsidR="00C373FD" w:rsidRPr="007D63E5" w:rsidTr="00037FD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373FD" w:rsidRPr="007D63E5" w:rsidRDefault="00C373FD" w:rsidP="00C373FD">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IV. Tiesību akta projekta ietekme uz spēkā esošo tiesību normu sistēmu</w:t>
            </w:r>
          </w:p>
        </w:tc>
      </w:tr>
      <w:tr w:rsidR="00C373FD" w:rsidRPr="007D63E5" w:rsidTr="00037FD2">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C373FD" w:rsidRPr="007D63E5" w:rsidRDefault="00C373FD" w:rsidP="00786151">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1.</w:t>
            </w:r>
          </w:p>
        </w:tc>
        <w:tc>
          <w:tcPr>
            <w:tcW w:w="1674" w:type="pct"/>
            <w:tcBorders>
              <w:top w:val="outset" w:sz="6" w:space="0" w:color="auto"/>
              <w:left w:val="outset" w:sz="6" w:space="0" w:color="auto"/>
              <w:bottom w:val="outset" w:sz="6" w:space="0" w:color="auto"/>
              <w:right w:val="outset" w:sz="6" w:space="0" w:color="auto"/>
            </w:tcBorders>
            <w:hideMark/>
          </w:tcPr>
          <w:p w:rsidR="00C373FD" w:rsidRPr="007D63E5" w:rsidRDefault="00C373FD" w:rsidP="00786151">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Saistītie tiesību aktu projekti</w:t>
            </w:r>
          </w:p>
        </w:tc>
        <w:tc>
          <w:tcPr>
            <w:tcW w:w="3018" w:type="pct"/>
            <w:tcBorders>
              <w:top w:val="outset" w:sz="6" w:space="0" w:color="auto"/>
              <w:left w:val="outset" w:sz="6" w:space="0" w:color="auto"/>
              <w:bottom w:val="outset" w:sz="6" w:space="0" w:color="auto"/>
              <w:right w:val="outset" w:sz="6" w:space="0" w:color="auto"/>
            </w:tcBorders>
            <w:hideMark/>
          </w:tcPr>
          <w:p w:rsidR="0029652D" w:rsidRPr="0093335C" w:rsidRDefault="0029652D" w:rsidP="0029652D">
            <w:pPr>
              <w:spacing w:after="0" w:line="240" w:lineRule="auto"/>
              <w:jc w:val="both"/>
              <w:rPr>
                <w:rFonts w:ascii="Times New Roman" w:hAnsi="Times New Roman" w:cs="Times New Roman"/>
                <w:iCs/>
                <w:sz w:val="28"/>
                <w:szCs w:val="28"/>
              </w:rPr>
            </w:pPr>
            <w:r w:rsidRPr="0093335C">
              <w:rPr>
                <w:rFonts w:ascii="Times New Roman" w:hAnsi="Times New Roman" w:cs="Times New Roman"/>
                <w:iCs/>
                <w:sz w:val="28"/>
                <w:szCs w:val="28"/>
              </w:rPr>
              <w:t>Vienlaikus</w:t>
            </w:r>
            <w:r w:rsidRPr="0093335C">
              <w:rPr>
                <w:rFonts w:ascii="Times New Roman" w:hAnsi="Times New Roman"/>
                <w:sz w:val="28"/>
              </w:rPr>
              <w:t xml:space="preserve"> ar </w:t>
            </w:r>
            <w:r w:rsidRPr="0093335C">
              <w:rPr>
                <w:rFonts w:ascii="Times New Roman" w:hAnsi="Times New Roman" w:cs="Times New Roman"/>
                <w:iCs/>
                <w:sz w:val="28"/>
                <w:szCs w:val="28"/>
              </w:rPr>
              <w:t>Projektu tiek virzīti izskatīšanai Ministru kabinetā šādi tiesību aktu projekti:</w:t>
            </w:r>
          </w:p>
          <w:p w:rsidR="0029652D" w:rsidRPr="0093335C" w:rsidRDefault="0029652D" w:rsidP="0029652D">
            <w:pPr>
              <w:pStyle w:val="Bezatstarpm"/>
              <w:ind w:right="-1"/>
              <w:jc w:val="both"/>
              <w:rPr>
                <w:rFonts w:ascii="Times New Roman" w:hAnsi="Times New Roman" w:cs="Times New Roman"/>
                <w:sz w:val="28"/>
                <w:szCs w:val="28"/>
              </w:rPr>
            </w:pPr>
            <w:r w:rsidRPr="0093335C">
              <w:rPr>
                <w:rFonts w:ascii="Times New Roman" w:hAnsi="Times New Roman" w:cs="Times New Roman"/>
                <w:iCs/>
                <w:sz w:val="28"/>
                <w:szCs w:val="28"/>
              </w:rPr>
              <w:t xml:space="preserve">1) Ministru kabineta </w:t>
            </w:r>
            <w:r w:rsidRPr="0093335C">
              <w:rPr>
                <w:rFonts w:ascii="Times New Roman" w:hAnsi="Times New Roman"/>
                <w:sz w:val="28"/>
              </w:rPr>
              <w:t xml:space="preserve">noteikumu </w:t>
            </w:r>
            <w:r w:rsidRPr="0093335C">
              <w:rPr>
                <w:rFonts w:ascii="Times New Roman" w:hAnsi="Times New Roman" w:cs="Times New Roman"/>
                <w:iCs/>
                <w:sz w:val="28"/>
                <w:szCs w:val="28"/>
              </w:rPr>
              <w:t>projekts „</w:t>
            </w:r>
            <w:r>
              <w:rPr>
                <w:rFonts w:ascii="Times New Roman" w:hAnsi="Times New Roman" w:cs="Times New Roman"/>
                <w:iCs/>
                <w:sz w:val="28"/>
                <w:szCs w:val="28"/>
              </w:rPr>
              <w:t>Grozījumi</w:t>
            </w:r>
            <w:r>
              <w:rPr>
                <w:rFonts w:ascii="Times New Roman" w:hAnsi="Times New Roman"/>
                <w:sz w:val="28"/>
              </w:rPr>
              <w:t xml:space="preserve"> Ministru kabineta 2010.gada 12.oktobra </w:t>
            </w:r>
            <w:r>
              <w:rPr>
                <w:rFonts w:ascii="Times New Roman" w:hAnsi="Times New Roman" w:cs="Times New Roman"/>
                <w:iCs/>
                <w:sz w:val="28"/>
                <w:szCs w:val="28"/>
              </w:rPr>
              <w:t>noteikumos</w:t>
            </w:r>
            <w:r>
              <w:rPr>
                <w:rFonts w:ascii="Times New Roman" w:hAnsi="Times New Roman"/>
                <w:sz w:val="28"/>
              </w:rPr>
              <w:t xml:space="preserve"> Nr.975 „</w:t>
            </w:r>
            <w:r w:rsidRPr="004D104D">
              <w:rPr>
                <w:rFonts w:ascii="Times New Roman" w:hAnsi="Times New Roman"/>
                <w:sz w:val="28"/>
              </w:rPr>
              <w:t>Kārtība, kādā Nacionālais kino centrs piešķir publisko finansējumu filmu nozares projektiem</w:t>
            </w:r>
            <w:r w:rsidRPr="0093335C">
              <w:rPr>
                <w:rFonts w:ascii="Times New Roman" w:hAnsi="Times New Roman" w:cs="Times New Roman"/>
                <w:sz w:val="28"/>
                <w:szCs w:val="28"/>
              </w:rPr>
              <w:t>”</w:t>
            </w:r>
            <w:r>
              <w:rPr>
                <w:rFonts w:ascii="Times New Roman" w:hAnsi="Times New Roman" w:cs="Times New Roman"/>
                <w:sz w:val="28"/>
                <w:szCs w:val="28"/>
              </w:rPr>
              <w:t>”</w:t>
            </w:r>
            <w:r w:rsidRPr="0093335C">
              <w:rPr>
                <w:rFonts w:ascii="Times New Roman" w:eastAsia="Times New Roman" w:hAnsi="Times New Roman" w:cs="Times New Roman"/>
                <w:sz w:val="28"/>
                <w:szCs w:val="28"/>
                <w:lang w:eastAsia="lv-LV"/>
              </w:rPr>
              <w:t xml:space="preserve">, kas </w:t>
            </w:r>
            <w:r w:rsidRPr="0093335C">
              <w:rPr>
                <w:rFonts w:ascii="Times New Roman" w:hAnsi="Times New Roman" w:cs="Times New Roman"/>
                <w:sz w:val="28"/>
                <w:szCs w:val="28"/>
              </w:rPr>
              <w:t>nosaka:</w:t>
            </w:r>
          </w:p>
          <w:p w:rsidR="0029652D" w:rsidRPr="0093335C" w:rsidRDefault="0029652D" w:rsidP="0029652D">
            <w:pPr>
              <w:pStyle w:val="Bezatstarpm"/>
              <w:ind w:right="-1"/>
              <w:jc w:val="both"/>
              <w:rPr>
                <w:rFonts w:ascii="Times New Roman" w:hAnsi="Times New Roman" w:cs="Times New Roman"/>
                <w:sz w:val="28"/>
                <w:szCs w:val="28"/>
              </w:rPr>
            </w:pPr>
            <w:r w:rsidRPr="0093335C">
              <w:rPr>
                <w:rFonts w:ascii="Times New Roman" w:hAnsi="Times New Roman" w:cs="Times New Roman"/>
                <w:sz w:val="28"/>
                <w:szCs w:val="28"/>
              </w:rPr>
              <w:t xml:space="preserve">a) </w:t>
            </w:r>
            <w:r>
              <w:rPr>
                <w:rFonts w:ascii="Times New Roman" w:hAnsi="Times New Roman" w:cs="Times New Roman"/>
                <w:sz w:val="28"/>
                <w:szCs w:val="28"/>
              </w:rPr>
              <w:t>publiskā finansējuma konkursam pieteikto filmu nozares projektu sagatavošanas noteikumus, to vērtēšanas kritērijus, lēmumu pieņemšanas kārtību, kā arī finansēto projektu uzraudzības kārtību</w:t>
            </w:r>
            <w:r w:rsidRPr="0093335C">
              <w:rPr>
                <w:rFonts w:ascii="Times New Roman" w:hAnsi="Times New Roman" w:cs="Times New Roman"/>
                <w:sz w:val="28"/>
                <w:szCs w:val="28"/>
              </w:rPr>
              <w:t>;</w:t>
            </w:r>
          </w:p>
          <w:p w:rsidR="0029652D" w:rsidRPr="0093335C" w:rsidRDefault="0029652D" w:rsidP="0029652D">
            <w:pPr>
              <w:pStyle w:val="Bezatstarpm"/>
              <w:ind w:right="-1"/>
              <w:jc w:val="both"/>
              <w:rPr>
                <w:rFonts w:ascii="Times New Roman" w:hAnsi="Times New Roman" w:cs="Times New Roman"/>
                <w:iCs/>
                <w:sz w:val="28"/>
                <w:szCs w:val="28"/>
              </w:rPr>
            </w:pPr>
            <w:r w:rsidRPr="0093335C">
              <w:rPr>
                <w:rFonts w:ascii="Times New Roman" w:hAnsi="Times New Roman" w:cs="Times New Roman"/>
                <w:sz w:val="28"/>
                <w:szCs w:val="28"/>
              </w:rPr>
              <w:t xml:space="preserve">b) </w:t>
            </w:r>
            <w:r>
              <w:rPr>
                <w:rFonts w:ascii="Times New Roman" w:hAnsi="Times New Roman" w:cs="Times New Roman"/>
                <w:sz w:val="28"/>
                <w:szCs w:val="28"/>
              </w:rPr>
              <w:t>finansējuma piešķiršanas kārtību</w:t>
            </w:r>
            <w:r>
              <w:rPr>
                <w:rFonts w:ascii="Times New Roman" w:hAnsi="Times New Roman" w:cs="Times New Roman"/>
                <w:bCs/>
                <w:sz w:val="28"/>
                <w:szCs w:val="28"/>
              </w:rPr>
              <w:t>.</w:t>
            </w:r>
          </w:p>
          <w:p w:rsidR="0029652D" w:rsidRDefault="0029652D" w:rsidP="0029652D">
            <w:pPr>
              <w:spacing w:after="0" w:line="240" w:lineRule="auto"/>
              <w:jc w:val="both"/>
              <w:rPr>
                <w:rFonts w:ascii="Times New Roman" w:hAnsi="Times New Roman" w:cs="Times New Roman"/>
                <w:sz w:val="28"/>
                <w:szCs w:val="28"/>
              </w:rPr>
            </w:pPr>
            <w:r w:rsidRPr="0093335C">
              <w:rPr>
                <w:rFonts w:ascii="Times New Roman" w:hAnsi="Times New Roman" w:cs="Times New Roman"/>
                <w:iCs/>
                <w:sz w:val="28"/>
                <w:szCs w:val="28"/>
              </w:rPr>
              <w:t>2)</w:t>
            </w:r>
            <w:r w:rsidRPr="0093335C">
              <w:rPr>
                <w:rFonts w:ascii="Times New Roman" w:eastAsia="Calibri" w:hAnsi="Times New Roman" w:cs="Times New Roman"/>
                <w:bCs/>
                <w:sz w:val="24"/>
                <w:szCs w:val="24"/>
              </w:rPr>
              <w:t xml:space="preserve"> </w:t>
            </w:r>
            <w:r w:rsidRPr="0093335C">
              <w:rPr>
                <w:rFonts w:ascii="Times New Roman" w:hAnsi="Times New Roman" w:cs="Times New Roman"/>
                <w:sz w:val="28"/>
                <w:szCs w:val="28"/>
              </w:rPr>
              <w:t>Ministru kabineta noteikumu projekts „</w:t>
            </w:r>
            <w:r w:rsidR="004760FF" w:rsidRPr="005A23AF">
              <w:rPr>
                <w:rFonts w:ascii="Times New Roman" w:hAnsi="Times New Roman" w:cs="Times New Roman"/>
                <w:sz w:val="28"/>
                <w:szCs w:val="28"/>
              </w:rPr>
              <w:t>Grozījumi</w:t>
            </w:r>
            <w:r w:rsidR="004760FF" w:rsidRPr="005A23AF">
              <w:rPr>
                <w:rFonts w:ascii="Times New Roman" w:hAnsi="Times New Roman"/>
                <w:sz w:val="28"/>
              </w:rPr>
              <w:t xml:space="preserve"> Ministru kabineta 2013.gada 26.marta </w:t>
            </w:r>
            <w:r w:rsidR="004760FF" w:rsidRPr="005A23AF">
              <w:rPr>
                <w:rFonts w:ascii="Times New Roman" w:hAnsi="Times New Roman" w:cs="Times New Roman"/>
                <w:sz w:val="28"/>
                <w:szCs w:val="28"/>
              </w:rPr>
              <w:t>noteikumos</w:t>
            </w:r>
            <w:r w:rsidR="004760FF" w:rsidRPr="005A23AF">
              <w:rPr>
                <w:rFonts w:ascii="Times New Roman" w:hAnsi="Times New Roman"/>
                <w:sz w:val="28"/>
              </w:rPr>
              <w:t xml:space="preserve"> Nr.163 „Valsts budžeta līdzfinansējuma piešķiršanas kārtība ārvalstu filmu </w:t>
            </w:r>
            <w:r w:rsidR="004760FF">
              <w:rPr>
                <w:rFonts w:ascii="Times New Roman" w:hAnsi="Times New Roman"/>
                <w:sz w:val="28"/>
              </w:rPr>
              <w:t>uzņemšanai</w:t>
            </w:r>
            <w:r w:rsidR="004760FF" w:rsidRPr="005A23AF">
              <w:rPr>
                <w:rFonts w:ascii="Times New Roman" w:hAnsi="Times New Roman"/>
                <w:sz w:val="28"/>
              </w:rPr>
              <w:t xml:space="preserve"> Latvijā</w:t>
            </w:r>
            <w:r w:rsidR="004760FF" w:rsidRPr="0093335C">
              <w:rPr>
                <w:rFonts w:ascii="Times New Roman" w:hAnsi="Times New Roman" w:cs="Times New Roman"/>
                <w:sz w:val="28"/>
                <w:szCs w:val="28"/>
              </w:rPr>
              <w:t>”</w:t>
            </w:r>
            <w:r>
              <w:rPr>
                <w:rFonts w:ascii="Times New Roman" w:hAnsi="Times New Roman" w:cs="Times New Roman"/>
                <w:sz w:val="28"/>
                <w:szCs w:val="28"/>
              </w:rPr>
              <w:t xml:space="preserve">” </w:t>
            </w:r>
            <w:r w:rsidRPr="0093335C">
              <w:rPr>
                <w:rFonts w:ascii="Times New Roman" w:hAnsi="Times New Roman" w:cs="Times New Roman"/>
                <w:sz w:val="28"/>
                <w:szCs w:val="28"/>
              </w:rPr>
              <w:t xml:space="preserve">sagatavots, </w:t>
            </w:r>
            <w:r>
              <w:rPr>
                <w:rFonts w:ascii="Times New Roman" w:hAnsi="Times New Roman" w:cs="Times New Roman"/>
                <w:sz w:val="28"/>
                <w:szCs w:val="28"/>
              </w:rPr>
              <w:t xml:space="preserve">lai </w:t>
            </w:r>
            <w:r w:rsidR="00B23C46">
              <w:rPr>
                <w:rFonts w:ascii="Times New Roman" w:hAnsi="Times New Roman" w:cs="Times New Roman"/>
                <w:sz w:val="28"/>
                <w:szCs w:val="28"/>
              </w:rPr>
              <w:t>efektivizētu līdzfinansējuma piešķiršanas kārtību</w:t>
            </w:r>
            <w:r w:rsidR="00237981" w:rsidRPr="004513D6">
              <w:rPr>
                <w:rFonts w:ascii="Times New Roman" w:hAnsi="Times New Roman" w:cs="Times New Roman"/>
                <w:sz w:val="28"/>
                <w:szCs w:val="28"/>
              </w:rPr>
              <w:t xml:space="preserve"> ārvalstu filmu uzņemšanai Latvijā</w:t>
            </w:r>
            <w:r w:rsidR="00B23C46">
              <w:rPr>
                <w:rFonts w:ascii="Times New Roman" w:hAnsi="Times New Roman" w:cs="Times New Roman"/>
                <w:sz w:val="28"/>
                <w:szCs w:val="28"/>
              </w:rPr>
              <w:t>;</w:t>
            </w:r>
          </w:p>
          <w:p w:rsidR="00C373FD" w:rsidRPr="007D63E5" w:rsidRDefault="0029652D" w:rsidP="0029652D">
            <w:pPr>
              <w:spacing w:after="0" w:line="240" w:lineRule="auto"/>
              <w:jc w:val="both"/>
              <w:rPr>
                <w:rFonts w:ascii="Times New Roman" w:eastAsia="Times New Roman" w:hAnsi="Times New Roman" w:cs="Times New Roman"/>
                <w:iCs/>
                <w:color w:val="000000" w:themeColor="text1"/>
                <w:sz w:val="28"/>
                <w:szCs w:val="28"/>
                <w:lang w:eastAsia="lv-LV"/>
              </w:rPr>
            </w:pPr>
            <w:r>
              <w:rPr>
                <w:rFonts w:ascii="Times New Roman" w:hAnsi="Times New Roman" w:cs="Times New Roman"/>
                <w:sz w:val="28"/>
                <w:szCs w:val="28"/>
              </w:rPr>
              <w:t>3)</w:t>
            </w:r>
            <w:r w:rsidRPr="0093335C">
              <w:rPr>
                <w:rFonts w:ascii="Times New Roman" w:hAnsi="Times New Roman" w:cs="Times New Roman"/>
                <w:sz w:val="28"/>
                <w:szCs w:val="28"/>
              </w:rPr>
              <w:t xml:space="preserve"> Ministru kabineta noteikumu projekts „Grozījumi</w:t>
            </w:r>
            <w:r w:rsidRPr="0093335C">
              <w:rPr>
                <w:rFonts w:ascii="Times New Roman" w:hAnsi="Times New Roman"/>
                <w:sz w:val="28"/>
              </w:rPr>
              <w:t xml:space="preserve"> Ministru kabineta 201</w:t>
            </w:r>
            <w:r>
              <w:rPr>
                <w:rFonts w:ascii="Times New Roman" w:hAnsi="Times New Roman"/>
                <w:sz w:val="28"/>
              </w:rPr>
              <w:t>0</w:t>
            </w:r>
            <w:r w:rsidRPr="0093335C">
              <w:rPr>
                <w:rFonts w:ascii="Times New Roman" w:hAnsi="Times New Roman"/>
                <w:sz w:val="28"/>
              </w:rPr>
              <w:t xml:space="preserve">.gada </w:t>
            </w:r>
            <w:r>
              <w:rPr>
                <w:rFonts w:ascii="Times New Roman" w:hAnsi="Times New Roman"/>
                <w:sz w:val="28"/>
              </w:rPr>
              <w:t>29.jūnija</w:t>
            </w:r>
            <w:r w:rsidRPr="0093335C">
              <w:rPr>
                <w:rFonts w:ascii="Times New Roman" w:hAnsi="Times New Roman"/>
                <w:sz w:val="28"/>
              </w:rPr>
              <w:t xml:space="preserve"> </w:t>
            </w:r>
            <w:r w:rsidRPr="0093335C">
              <w:rPr>
                <w:rFonts w:ascii="Times New Roman" w:hAnsi="Times New Roman" w:cs="Times New Roman"/>
                <w:sz w:val="28"/>
                <w:szCs w:val="28"/>
              </w:rPr>
              <w:t>noteikumos</w:t>
            </w:r>
            <w:r w:rsidRPr="0093335C">
              <w:rPr>
                <w:rFonts w:ascii="Times New Roman" w:hAnsi="Times New Roman"/>
                <w:sz w:val="28"/>
              </w:rPr>
              <w:t xml:space="preserve"> Nr.</w:t>
            </w:r>
            <w:r>
              <w:rPr>
                <w:rFonts w:ascii="Times New Roman" w:hAnsi="Times New Roman"/>
                <w:sz w:val="28"/>
              </w:rPr>
              <w:t>586</w:t>
            </w:r>
            <w:r w:rsidRPr="0093335C">
              <w:rPr>
                <w:rFonts w:ascii="Times New Roman" w:hAnsi="Times New Roman"/>
                <w:sz w:val="28"/>
              </w:rPr>
              <w:t xml:space="preserve"> „</w:t>
            </w:r>
            <w:r>
              <w:rPr>
                <w:rFonts w:ascii="Times New Roman" w:hAnsi="Times New Roman"/>
                <w:sz w:val="28"/>
              </w:rPr>
              <w:t>Filmu producentu reģistrācijas kārtība</w:t>
            </w:r>
            <w:r>
              <w:rPr>
                <w:rFonts w:ascii="Times New Roman" w:hAnsi="Times New Roman" w:cs="Times New Roman"/>
                <w:sz w:val="28"/>
                <w:szCs w:val="28"/>
              </w:rPr>
              <w:t>”” sagatavots, lai precizētu kārtību, kādā jāreģistrējas filmu producentiem</w:t>
            </w:r>
            <w:r>
              <w:rPr>
                <w:rFonts w:ascii="Times New Roman" w:hAnsi="Times New Roman"/>
                <w:sz w:val="28"/>
              </w:rPr>
              <w:t>.</w:t>
            </w:r>
          </w:p>
        </w:tc>
      </w:tr>
      <w:tr w:rsidR="00C373FD" w:rsidRPr="007D63E5" w:rsidTr="00037FD2">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C373FD" w:rsidRPr="007D63E5" w:rsidRDefault="00C373FD" w:rsidP="00786151">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2.</w:t>
            </w:r>
          </w:p>
        </w:tc>
        <w:tc>
          <w:tcPr>
            <w:tcW w:w="1674" w:type="pct"/>
            <w:tcBorders>
              <w:top w:val="outset" w:sz="6" w:space="0" w:color="auto"/>
              <w:left w:val="outset" w:sz="6" w:space="0" w:color="auto"/>
              <w:bottom w:val="outset" w:sz="6" w:space="0" w:color="auto"/>
              <w:right w:val="outset" w:sz="6" w:space="0" w:color="auto"/>
            </w:tcBorders>
            <w:hideMark/>
          </w:tcPr>
          <w:p w:rsidR="00C373FD" w:rsidRPr="007D63E5" w:rsidRDefault="00C373FD" w:rsidP="00786151">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Atbildīgā institūcija</w:t>
            </w:r>
          </w:p>
        </w:tc>
        <w:tc>
          <w:tcPr>
            <w:tcW w:w="3018" w:type="pct"/>
            <w:tcBorders>
              <w:top w:val="outset" w:sz="6" w:space="0" w:color="auto"/>
              <w:left w:val="outset" w:sz="6" w:space="0" w:color="auto"/>
              <w:bottom w:val="outset" w:sz="6" w:space="0" w:color="auto"/>
              <w:right w:val="outset" w:sz="6" w:space="0" w:color="auto"/>
            </w:tcBorders>
            <w:hideMark/>
          </w:tcPr>
          <w:p w:rsidR="00C373FD" w:rsidRPr="007D63E5" w:rsidRDefault="00253269" w:rsidP="00253269">
            <w:pPr>
              <w:spacing w:after="0" w:line="240" w:lineRule="auto"/>
              <w:jc w:val="both"/>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Kultūras ministrija</w:t>
            </w:r>
            <w:r>
              <w:rPr>
                <w:rFonts w:ascii="Times New Roman" w:eastAsia="Times New Roman" w:hAnsi="Times New Roman" w:cs="Times New Roman"/>
                <w:iCs/>
                <w:color w:val="000000" w:themeColor="text1"/>
                <w:sz w:val="28"/>
                <w:szCs w:val="28"/>
                <w:lang w:eastAsia="lv-LV"/>
              </w:rPr>
              <w:t>,</w:t>
            </w:r>
            <w:r w:rsidRPr="007D63E5">
              <w:rPr>
                <w:rFonts w:ascii="Times New Roman" w:eastAsia="Times New Roman" w:hAnsi="Times New Roman" w:cs="Times New Roman"/>
                <w:iCs/>
                <w:color w:val="000000" w:themeColor="text1"/>
                <w:sz w:val="28"/>
                <w:szCs w:val="28"/>
                <w:lang w:eastAsia="lv-LV"/>
              </w:rPr>
              <w:t xml:space="preserve"> </w:t>
            </w:r>
            <w:r w:rsidR="00C373FD" w:rsidRPr="007D63E5">
              <w:rPr>
                <w:rFonts w:ascii="Times New Roman" w:eastAsia="Times New Roman" w:hAnsi="Times New Roman" w:cs="Times New Roman"/>
                <w:iCs/>
                <w:color w:val="000000" w:themeColor="text1"/>
                <w:sz w:val="28"/>
                <w:szCs w:val="28"/>
                <w:lang w:eastAsia="lv-LV"/>
              </w:rPr>
              <w:t>Nacionālais kino centrs</w:t>
            </w:r>
            <w:r>
              <w:rPr>
                <w:rFonts w:ascii="Times New Roman" w:eastAsia="Times New Roman" w:hAnsi="Times New Roman" w:cs="Times New Roman"/>
                <w:iCs/>
                <w:color w:val="000000" w:themeColor="text1"/>
                <w:sz w:val="28"/>
                <w:szCs w:val="28"/>
                <w:lang w:eastAsia="lv-LV"/>
              </w:rPr>
              <w:t>.</w:t>
            </w:r>
            <w:r w:rsidR="00C373FD" w:rsidRPr="007D63E5">
              <w:rPr>
                <w:rFonts w:ascii="Times New Roman" w:eastAsia="Times New Roman" w:hAnsi="Times New Roman" w:cs="Times New Roman"/>
                <w:iCs/>
                <w:color w:val="000000" w:themeColor="text1"/>
                <w:sz w:val="28"/>
                <w:szCs w:val="28"/>
                <w:lang w:eastAsia="lv-LV"/>
              </w:rPr>
              <w:t xml:space="preserve"> </w:t>
            </w:r>
          </w:p>
        </w:tc>
      </w:tr>
      <w:tr w:rsidR="00C373FD" w:rsidRPr="007D63E5" w:rsidTr="00037FD2">
        <w:trPr>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C373FD" w:rsidRPr="007D63E5" w:rsidRDefault="00C373FD" w:rsidP="00786151">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3.</w:t>
            </w:r>
          </w:p>
        </w:tc>
        <w:tc>
          <w:tcPr>
            <w:tcW w:w="1674" w:type="pct"/>
            <w:tcBorders>
              <w:top w:val="outset" w:sz="6" w:space="0" w:color="auto"/>
              <w:left w:val="outset" w:sz="6" w:space="0" w:color="auto"/>
              <w:bottom w:val="outset" w:sz="6" w:space="0" w:color="auto"/>
              <w:right w:val="outset" w:sz="6" w:space="0" w:color="auto"/>
            </w:tcBorders>
            <w:hideMark/>
          </w:tcPr>
          <w:p w:rsidR="00C373FD" w:rsidRPr="007D63E5" w:rsidRDefault="00C373FD" w:rsidP="00786151">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Cita informācija</w:t>
            </w:r>
          </w:p>
        </w:tc>
        <w:tc>
          <w:tcPr>
            <w:tcW w:w="3018" w:type="pct"/>
            <w:tcBorders>
              <w:top w:val="outset" w:sz="6" w:space="0" w:color="auto"/>
              <w:left w:val="outset" w:sz="6" w:space="0" w:color="auto"/>
              <w:bottom w:val="outset" w:sz="6" w:space="0" w:color="auto"/>
              <w:right w:val="outset" w:sz="6" w:space="0" w:color="auto"/>
            </w:tcBorders>
            <w:hideMark/>
          </w:tcPr>
          <w:p w:rsidR="00C373FD" w:rsidRPr="007D63E5" w:rsidRDefault="00BF14A7" w:rsidP="00253269">
            <w:pPr>
              <w:spacing w:after="0" w:line="240" w:lineRule="auto"/>
              <w:rPr>
                <w:rFonts w:ascii="Times New Roman" w:eastAsia="Times New Roman" w:hAnsi="Times New Roman" w:cs="Times New Roman"/>
                <w:iCs/>
                <w:color w:val="000000" w:themeColor="text1"/>
                <w:sz w:val="28"/>
                <w:szCs w:val="28"/>
                <w:lang w:eastAsia="lv-LV"/>
              </w:rPr>
            </w:pPr>
            <w:r>
              <w:rPr>
                <w:rFonts w:ascii="Times New Roman" w:eastAsia="Times New Roman" w:hAnsi="Times New Roman" w:cs="Times New Roman"/>
                <w:iCs/>
                <w:color w:val="000000" w:themeColor="text1"/>
                <w:sz w:val="28"/>
                <w:szCs w:val="28"/>
                <w:lang w:eastAsia="lv-LV"/>
              </w:rPr>
              <w:t>Nav</w:t>
            </w:r>
          </w:p>
        </w:tc>
      </w:tr>
    </w:tbl>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9289"/>
      </w:tblGrid>
      <w:tr w:rsidR="00037FD2" w:rsidRPr="007D63E5" w:rsidTr="00037FD2">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037FD2" w:rsidRPr="007D63E5" w:rsidRDefault="00037FD2" w:rsidP="00037FD2">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V. Tiesību akta projekta atbilstība Latvijas Republikas starptautiskajām saistībām</w:t>
            </w:r>
          </w:p>
        </w:tc>
      </w:tr>
      <w:tr w:rsidR="00037FD2" w:rsidRPr="007D63E5" w:rsidTr="00037FD2">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rsidR="00037FD2" w:rsidRPr="007D63E5" w:rsidRDefault="00037FD2" w:rsidP="00037FD2">
            <w:pPr>
              <w:spacing w:after="0" w:line="240" w:lineRule="auto"/>
              <w:jc w:val="center"/>
              <w:rPr>
                <w:rFonts w:ascii="Times New Roman" w:eastAsia="Times New Roman" w:hAnsi="Times New Roman" w:cs="Times New Roman"/>
                <w:bCs/>
                <w:iCs/>
                <w:color w:val="000000" w:themeColor="text1"/>
                <w:sz w:val="28"/>
                <w:szCs w:val="28"/>
                <w:lang w:eastAsia="lv-LV"/>
              </w:rPr>
            </w:pPr>
            <w:r w:rsidRPr="007D63E5">
              <w:rPr>
                <w:rFonts w:ascii="Times New Roman" w:eastAsia="Times New Roman" w:hAnsi="Times New Roman" w:cs="Times New Roman"/>
                <w:bCs/>
                <w:iCs/>
                <w:color w:val="000000" w:themeColor="text1"/>
                <w:sz w:val="28"/>
                <w:szCs w:val="28"/>
                <w:lang w:eastAsia="lv-LV"/>
              </w:rPr>
              <w:t>Projekts šo jomu neskar.</w:t>
            </w:r>
          </w:p>
        </w:tc>
      </w:tr>
    </w:tbl>
    <w:p w:rsidR="00037FD2" w:rsidRPr="007D63E5" w:rsidRDefault="00037FD2" w:rsidP="00E5323B">
      <w:pPr>
        <w:spacing w:after="0" w:line="240" w:lineRule="auto"/>
        <w:rPr>
          <w:rFonts w:ascii="Times New Roman" w:eastAsia="Times New Roman" w:hAnsi="Times New Roman" w:cs="Times New Roman"/>
          <w:iCs/>
          <w:color w:val="000000" w:themeColor="text1"/>
          <w:sz w:val="28"/>
          <w:szCs w:val="28"/>
          <w:lang w:eastAsia="lv-LV"/>
        </w:rPr>
      </w:pP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3"/>
        <w:gridCol w:w="5598"/>
      </w:tblGrid>
      <w:tr w:rsidR="00E5323B" w:rsidRPr="007D63E5" w:rsidTr="00037FD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D526E" w:rsidRPr="007D63E5"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  </w:t>
            </w:r>
            <w:r w:rsidRPr="007D63E5">
              <w:rPr>
                <w:rFonts w:ascii="Times New Roman" w:eastAsia="Times New Roman" w:hAnsi="Times New Roman" w:cs="Times New Roman"/>
                <w:b/>
                <w:bCs/>
                <w:iCs/>
                <w:color w:val="000000" w:themeColor="text1"/>
                <w:sz w:val="28"/>
                <w:szCs w:val="28"/>
                <w:lang w:eastAsia="lv-LV"/>
              </w:rPr>
              <w:t>VI. Sabiedrības līdzdalība un komunikācijas aktivitātes</w:t>
            </w:r>
          </w:p>
        </w:tc>
      </w:tr>
      <w:tr w:rsidR="00E5323B" w:rsidRPr="007D63E5" w:rsidTr="00037FD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Plānotās sabiedrības līdzdalības un komunikācijas aktivitātes saistībā ar projektu</w:t>
            </w:r>
          </w:p>
        </w:tc>
        <w:tc>
          <w:tcPr>
            <w:tcW w:w="2976" w:type="pct"/>
            <w:tcBorders>
              <w:top w:val="outset" w:sz="6" w:space="0" w:color="auto"/>
              <w:left w:val="outset" w:sz="6" w:space="0" w:color="auto"/>
              <w:bottom w:val="outset" w:sz="6" w:space="0" w:color="auto"/>
              <w:right w:val="outset" w:sz="6" w:space="0" w:color="auto"/>
            </w:tcBorders>
            <w:hideMark/>
          </w:tcPr>
          <w:p w:rsidR="000D0883" w:rsidRPr="007D63E5" w:rsidRDefault="005B76D8" w:rsidP="009F4352">
            <w:pPr>
              <w:spacing w:after="0" w:line="240" w:lineRule="auto"/>
              <w:jc w:val="both"/>
              <w:rPr>
                <w:rFonts w:ascii="Times New Roman" w:eastAsia="Times New Roman" w:hAnsi="Times New Roman" w:cs="Times New Roman"/>
                <w:iCs/>
                <w:color w:val="000000" w:themeColor="text1"/>
                <w:sz w:val="28"/>
                <w:szCs w:val="28"/>
                <w:lang w:eastAsia="lv-LV"/>
              </w:rPr>
            </w:pPr>
            <w:r w:rsidRPr="0093335C">
              <w:rPr>
                <w:rFonts w:ascii="Times New Roman" w:hAnsi="Times New Roman" w:cs="Times New Roman"/>
                <w:sz w:val="28"/>
                <w:szCs w:val="28"/>
              </w:rPr>
              <w:t>Projekts pirms tā izsludināšanas Valsts sekretāru</w:t>
            </w:r>
            <w:r w:rsidRPr="0093335C">
              <w:rPr>
                <w:rFonts w:ascii="Times New Roman" w:hAnsi="Times New Roman"/>
                <w:sz w:val="28"/>
              </w:rPr>
              <w:t xml:space="preserve"> sanāksmē</w:t>
            </w:r>
            <w:r w:rsidRPr="0093335C">
              <w:rPr>
                <w:rFonts w:ascii="Times New Roman" w:hAnsi="Times New Roman" w:cs="Times New Roman"/>
                <w:sz w:val="28"/>
                <w:szCs w:val="28"/>
              </w:rPr>
              <w:t xml:space="preserve"> ir saskaņots ar</w:t>
            </w:r>
            <w:r w:rsidRPr="0093335C">
              <w:rPr>
                <w:rFonts w:ascii="Times New Roman" w:eastAsia="Times New Roman" w:hAnsi="Times New Roman" w:cs="Times New Roman"/>
                <w:sz w:val="28"/>
                <w:szCs w:val="28"/>
                <w:lang w:eastAsia="lv-LV"/>
              </w:rPr>
              <w:t xml:space="preserve"> </w:t>
            </w:r>
            <w:r w:rsidRPr="00314E32">
              <w:rPr>
                <w:rFonts w:ascii="Times New Roman" w:hAnsi="Times New Roman"/>
                <w:sz w:val="28"/>
              </w:rPr>
              <w:t>Lat</w:t>
            </w:r>
            <w:r>
              <w:rPr>
                <w:rFonts w:ascii="Times New Roman" w:hAnsi="Times New Roman"/>
                <w:sz w:val="28"/>
              </w:rPr>
              <w:t xml:space="preserve">vijas Kinoproducentu </w:t>
            </w:r>
            <w:r>
              <w:rPr>
                <w:rFonts w:ascii="Times New Roman" w:eastAsia="Times New Roman" w:hAnsi="Times New Roman" w:cs="Times New Roman"/>
                <w:sz w:val="28"/>
                <w:szCs w:val="28"/>
                <w:lang w:eastAsia="lv-LV"/>
              </w:rPr>
              <w:t>asociāciju</w:t>
            </w:r>
            <w:r>
              <w:rPr>
                <w:rFonts w:ascii="Times New Roman" w:hAnsi="Times New Roman"/>
                <w:sz w:val="28"/>
              </w:rPr>
              <w:t>,</w:t>
            </w:r>
            <w:r w:rsidRPr="00314E32">
              <w:rPr>
                <w:rFonts w:ascii="Times New Roman" w:hAnsi="Times New Roman"/>
                <w:sz w:val="28"/>
              </w:rPr>
              <w:t xml:space="preserve"> Latvijas Filmu Servisa producentu </w:t>
            </w:r>
            <w:r w:rsidRPr="00314E32">
              <w:rPr>
                <w:rFonts w:ascii="Times New Roman" w:eastAsia="Times New Roman" w:hAnsi="Times New Roman" w:cs="Times New Roman"/>
                <w:sz w:val="28"/>
                <w:szCs w:val="28"/>
                <w:lang w:eastAsia="lv-LV"/>
              </w:rPr>
              <w:t>asociācij</w:t>
            </w:r>
            <w:r>
              <w:rPr>
                <w:rFonts w:ascii="Times New Roman" w:eastAsia="Times New Roman" w:hAnsi="Times New Roman" w:cs="Times New Roman"/>
                <w:sz w:val="28"/>
                <w:szCs w:val="28"/>
                <w:lang w:eastAsia="lv-LV"/>
              </w:rPr>
              <w:t>u</w:t>
            </w:r>
            <w:r>
              <w:rPr>
                <w:rFonts w:ascii="Times New Roman" w:hAnsi="Times New Roman"/>
                <w:sz w:val="28"/>
              </w:rPr>
              <w:t xml:space="preserve"> un</w:t>
            </w:r>
            <w:r w:rsidRPr="00314E32">
              <w:rPr>
                <w:rFonts w:ascii="Times New Roman" w:hAnsi="Times New Roman"/>
                <w:sz w:val="28"/>
              </w:rPr>
              <w:t xml:space="preserve"> Lat</w:t>
            </w:r>
            <w:r>
              <w:rPr>
                <w:rFonts w:ascii="Times New Roman" w:hAnsi="Times New Roman"/>
                <w:sz w:val="28"/>
              </w:rPr>
              <w:t xml:space="preserve">vijas Kinematogrāfistu </w:t>
            </w:r>
            <w:r>
              <w:rPr>
                <w:rFonts w:ascii="Times New Roman" w:eastAsia="Times New Roman" w:hAnsi="Times New Roman" w:cs="Times New Roman"/>
                <w:sz w:val="28"/>
                <w:szCs w:val="28"/>
                <w:lang w:eastAsia="lv-LV"/>
              </w:rPr>
              <w:t>savienību.</w:t>
            </w:r>
          </w:p>
        </w:tc>
      </w:tr>
      <w:tr w:rsidR="00E5323B" w:rsidRPr="007D63E5" w:rsidTr="00037FD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Sabiedrības līdzdalība projekta izstrādē</w:t>
            </w:r>
          </w:p>
        </w:tc>
        <w:tc>
          <w:tcPr>
            <w:tcW w:w="2976" w:type="pct"/>
            <w:tcBorders>
              <w:top w:val="outset" w:sz="6" w:space="0" w:color="auto"/>
              <w:left w:val="outset" w:sz="6" w:space="0" w:color="auto"/>
              <w:bottom w:val="outset" w:sz="6" w:space="0" w:color="auto"/>
              <w:right w:val="outset" w:sz="6" w:space="0" w:color="auto"/>
            </w:tcBorders>
            <w:hideMark/>
          </w:tcPr>
          <w:p w:rsidR="00540396" w:rsidRPr="007D63E5" w:rsidRDefault="005B76D8" w:rsidP="005B76D8">
            <w:pPr>
              <w:spacing w:after="0" w:line="240" w:lineRule="auto"/>
              <w:jc w:val="both"/>
              <w:rPr>
                <w:rFonts w:ascii="Times New Roman" w:eastAsia="Times New Roman" w:hAnsi="Times New Roman" w:cs="Times New Roman"/>
                <w:iCs/>
                <w:color w:val="000000" w:themeColor="text1"/>
                <w:sz w:val="28"/>
                <w:szCs w:val="28"/>
                <w:lang w:eastAsia="lv-LV"/>
              </w:rPr>
            </w:pPr>
            <w:r w:rsidRPr="0093335C">
              <w:rPr>
                <w:rFonts w:ascii="Times New Roman" w:hAnsi="Times New Roman" w:cs="Times New Roman"/>
                <w:sz w:val="28"/>
                <w:szCs w:val="28"/>
              </w:rPr>
              <w:t xml:space="preserve">Pirms </w:t>
            </w:r>
            <w:r>
              <w:rPr>
                <w:rFonts w:ascii="Times New Roman" w:hAnsi="Times New Roman" w:cs="Times New Roman"/>
                <w:sz w:val="28"/>
                <w:szCs w:val="28"/>
              </w:rPr>
              <w:t>Projekta izstrādes ir notikusi Filmu padomes sēde, kurā šo grozījumu nepieciešamība ir pārrunāta un atbalstīta (2018.gada 28.jūnija Latvijas Filmu padomes sēdes protokols Nr.2018/3).</w:t>
            </w:r>
          </w:p>
        </w:tc>
      </w:tr>
      <w:tr w:rsidR="00E5323B" w:rsidRPr="007D63E5" w:rsidTr="00037FD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Sabiedrības līdzdalības rezultāti</w:t>
            </w:r>
          </w:p>
        </w:tc>
        <w:tc>
          <w:tcPr>
            <w:tcW w:w="2976" w:type="pct"/>
            <w:tcBorders>
              <w:top w:val="outset" w:sz="6" w:space="0" w:color="auto"/>
              <w:left w:val="outset" w:sz="6" w:space="0" w:color="auto"/>
              <w:bottom w:val="outset" w:sz="6" w:space="0" w:color="auto"/>
              <w:right w:val="outset" w:sz="6" w:space="0" w:color="auto"/>
            </w:tcBorders>
            <w:hideMark/>
          </w:tcPr>
          <w:p w:rsidR="00540396" w:rsidRPr="007D63E5" w:rsidRDefault="005F04B6" w:rsidP="005F04B6">
            <w:pPr>
              <w:spacing w:after="0" w:line="240" w:lineRule="auto"/>
              <w:jc w:val="both"/>
              <w:rPr>
                <w:rFonts w:ascii="Times New Roman" w:eastAsia="Times New Roman" w:hAnsi="Times New Roman" w:cs="Times New Roman"/>
                <w:iCs/>
                <w:color w:val="000000" w:themeColor="text1"/>
                <w:sz w:val="28"/>
                <w:szCs w:val="28"/>
                <w:lang w:eastAsia="lv-LV"/>
              </w:rPr>
            </w:pPr>
            <w:r w:rsidRPr="0093335C">
              <w:rPr>
                <w:rFonts w:ascii="Times New Roman" w:hAnsi="Times New Roman" w:cs="Times New Roman"/>
                <w:sz w:val="28"/>
                <w:szCs w:val="28"/>
              </w:rPr>
              <w:t>Pirms Projekta izsludināšanas Valsts sekretāru sanāksmē</w:t>
            </w:r>
            <w:r w:rsidRPr="0093335C">
              <w:rPr>
                <w:rFonts w:ascii="Times New Roman" w:eastAsia="Times New Roman" w:hAnsi="Times New Roman" w:cs="Times New Roman"/>
                <w:sz w:val="28"/>
                <w:szCs w:val="28"/>
                <w:lang w:eastAsia="lv-LV"/>
              </w:rPr>
              <w:t xml:space="preserve"> </w:t>
            </w:r>
            <w:r w:rsidRPr="00314E32">
              <w:rPr>
                <w:rFonts w:ascii="Times New Roman" w:eastAsia="Times New Roman" w:hAnsi="Times New Roman" w:cs="Times New Roman"/>
                <w:sz w:val="28"/>
                <w:szCs w:val="28"/>
                <w:lang w:eastAsia="lv-LV"/>
              </w:rPr>
              <w:t>Latvijas Kinoproducentu asociācija</w:t>
            </w:r>
            <w:r>
              <w:rPr>
                <w:rFonts w:ascii="Times New Roman" w:eastAsia="Times New Roman" w:hAnsi="Times New Roman" w:cs="Times New Roman"/>
                <w:sz w:val="28"/>
                <w:szCs w:val="28"/>
                <w:lang w:eastAsia="lv-LV"/>
              </w:rPr>
              <w:t xml:space="preserve">s, </w:t>
            </w:r>
            <w:r w:rsidRPr="00314E32">
              <w:rPr>
                <w:rFonts w:ascii="Times New Roman" w:eastAsia="Times New Roman" w:hAnsi="Times New Roman" w:cs="Times New Roman"/>
                <w:sz w:val="28"/>
                <w:szCs w:val="28"/>
                <w:lang w:eastAsia="lv-LV"/>
              </w:rPr>
              <w:t>Latvijas Filmu Servisa producentu asociācija</w:t>
            </w:r>
            <w:r>
              <w:rPr>
                <w:rFonts w:ascii="Times New Roman" w:eastAsia="Times New Roman" w:hAnsi="Times New Roman" w:cs="Times New Roman"/>
                <w:sz w:val="28"/>
                <w:szCs w:val="28"/>
                <w:lang w:eastAsia="lv-LV"/>
              </w:rPr>
              <w:t xml:space="preserve">s un </w:t>
            </w:r>
            <w:r w:rsidRPr="00314E32">
              <w:rPr>
                <w:rFonts w:ascii="Times New Roman" w:eastAsia="Times New Roman" w:hAnsi="Times New Roman" w:cs="Times New Roman"/>
                <w:sz w:val="28"/>
                <w:szCs w:val="28"/>
                <w:lang w:eastAsia="lv-LV"/>
              </w:rPr>
              <w:t>Latvijas Kinematogrāfistu savienība</w:t>
            </w:r>
            <w:r>
              <w:rPr>
                <w:rFonts w:ascii="Times New Roman" w:eastAsia="Times New Roman" w:hAnsi="Times New Roman" w:cs="Times New Roman"/>
                <w:sz w:val="28"/>
                <w:szCs w:val="28"/>
                <w:lang w:eastAsia="lv-LV"/>
              </w:rPr>
              <w:t>s pārstāvji ir iepazinušies ar Projektu un ar to saistītajiem grozījumiem normatīvajos aktos, ir snieguši savus priekšlikumus, kā arī ir iegūts apstiprinājums, par Projekta un ar to saistītajiem grozījumiem normatīvajos aktos virzīšanu izsludināšanai Valsts sekretāru sanāksmē.</w:t>
            </w:r>
          </w:p>
        </w:tc>
      </w:tr>
      <w:tr w:rsidR="00E5323B" w:rsidRPr="007D63E5" w:rsidTr="00037FD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4.</w:t>
            </w:r>
          </w:p>
        </w:tc>
        <w:tc>
          <w:tcPr>
            <w:tcW w:w="1665"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E5323B" w:rsidRPr="007D63E5" w:rsidRDefault="00540396"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Nav</w:t>
            </w:r>
          </w:p>
        </w:tc>
      </w:tr>
    </w:tbl>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 xml:space="preserve">  </w:t>
      </w:r>
    </w:p>
    <w:tbl>
      <w:tblPr>
        <w:tblW w:w="5037"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588"/>
        <w:gridCol w:w="3103"/>
        <w:gridCol w:w="5598"/>
      </w:tblGrid>
      <w:tr w:rsidR="00E5323B" w:rsidRPr="007D63E5" w:rsidTr="00037FD2">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rsidR="00CD526E" w:rsidRPr="007D63E5" w:rsidRDefault="00E5323B" w:rsidP="001B6A66">
            <w:pPr>
              <w:spacing w:after="0" w:line="240" w:lineRule="auto"/>
              <w:jc w:val="center"/>
              <w:rPr>
                <w:rFonts w:ascii="Times New Roman" w:eastAsia="Times New Roman" w:hAnsi="Times New Roman" w:cs="Times New Roman"/>
                <w:b/>
                <w:bCs/>
                <w:iCs/>
                <w:color w:val="000000" w:themeColor="text1"/>
                <w:sz w:val="28"/>
                <w:szCs w:val="28"/>
                <w:lang w:eastAsia="lv-LV"/>
              </w:rPr>
            </w:pPr>
            <w:r w:rsidRPr="007D63E5">
              <w:rPr>
                <w:rFonts w:ascii="Times New Roman" w:eastAsia="Times New Roman" w:hAnsi="Times New Roman" w:cs="Times New Roman"/>
                <w:b/>
                <w:bCs/>
                <w:iCs/>
                <w:color w:val="000000" w:themeColor="text1"/>
                <w:sz w:val="28"/>
                <w:szCs w:val="28"/>
                <w:lang w:eastAsia="lv-LV"/>
              </w:rPr>
              <w:t>VII. Tiesību akta projekta izpildes nodrošināšana un tās ietekme uz institūcijām</w:t>
            </w:r>
          </w:p>
        </w:tc>
      </w:tr>
      <w:tr w:rsidR="00E5323B" w:rsidRPr="007D63E5" w:rsidTr="00037FD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1.</w:t>
            </w:r>
          </w:p>
        </w:tc>
        <w:tc>
          <w:tcPr>
            <w:tcW w:w="1665"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Projekta izpildē iesaistītās institūcijas</w:t>
            </w:r>
          </w:p>
        </w:tc>
        <w:tc>
          <w:tcPr>
            <w:tcW w:w="2976" w:type="pct"/>
            <w:tcBorders>
              <w:top w:val="outset" w:sz="6" w:space="0" w:color="auto"/>
              <w:left w:val="outset" w:sz="6" w:space="0" w:color="auto"/>
              <w:bottom w:val="outset" w:sz="6" w:space="0" w:color="auto"/>
              <w:right w:val="outset" w:sz="6" w:space="0" w:color="auto"/>
            </w:tcBorders>
            <w:hideMark/>
          </w:tcPr>
          <w:p w:rsidR="00E5323B" w:rsidRPr="007D63E5" w:rsidRDefault="00035BE3" w:rsidP="00035BE3">
            <w:pPr>
              <w:spacing w:after="0" w:line="240" w:lineRule="auto"/>
              <w:jc w:val="both"/>
              <w:rPr>
                <w:rFonts w:ascii="Times New Roman" w:eastAsia="Times New Roman" w:hAnsi="Times New Roman" w:cs="Times New Roman"/>
                <w:iCs/>
                <w:color w:val="000000" w:themeColor="text1"/>
                <w:sz w:val="28"/>
                <w:szCs w:val="28"/>
                <w:lang w:eastAsia="lv-LV"/>
              </w:rPr>
            </w:pPr>
            <w:r w:rsidRPr="0093335C">
              <w:rPr>
                <w:rFonts w:ascii="Times New Roman" w:hAnsi="Times New Roman" w:cs="Times New Roman"/>
                <w:sz w:val="28"/>
                <w:szCs w:val="28"/>
              </w:rPr>
              <w:t xml:space="preserve">Projekta izpildi nodrošinās </w:t>
            </w:r>
            <w:r w:rsidRPr="003D36BF">
              <w:rPr>
                <w:rFonts w:ascii="Times New Roman" w:hAnsi="Times New Roman"/>
                <w:sz w:val="28"/>
              </w:rPr>
              <w:t>Nacionālais kino centrs</w:t>
            </w:r>
            <w:r w:rsidRPr="0093335C">
              <w:rPr>
                <w:rFonts w:ascii="Times New Roman" w:hAnsi="Times New Roman"/>
                <w:sz w:val="28"/>
              </w:rPr>
              <w:t>.</w:t>
            </w:r>
          </w:p>
        </w:tc>
      </w:tr>
      <w:tr w:rsidR="00E5323B" w:rsidRPr="007D63E5" w:rsidTr="00037FD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2.</w:t>
            </w:r>
          </w:p>
        </w:tc>
        <w:tc>
          <w:tcPr>
            <w:tcW w:w="1665"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Projekta izpildes ietekme uz pārvaldes funkcijām un institucionālo struktūru.</w:t>
            </w:r>
            <w:r w:rsidRPr="007D63E5">
              <w:rPr>
                <w:rFonts w:ascii="Times New Roman" w:eastAsia="Times New Roman" w:hAnsi="Times New Roman" w:cs="Times New Roman"/>
                <w:iCs/>
                <w:color w:val="000000" w:themeColor="text1"/>
                <w:sz w:val="28"/>
                <w:szCs w:val="28"/>
                <w:lang w:eastAsia="lv-LV"/>
              </w:rPr>
              <w:br/>
              <w:t>Jaunu institūciju izveide, esošu institūciju likvidācija vai reorganizācija, to ietekme uz institūcijas cilvēkresursiem</w:t>
            </w:r>
          </w:p>
        </w:tc>
        <w:tc>
          <w:tcPr>
            <w:tcW w:w="2976" w:type="pct"/>
            <w:tcBorders>
              <w:top w:val="outset" w:sz="6" w:space="0" w:color="auto"/>
              <w:left w:val="outset" w:sz="6" w:space="0" w:color="auto"/>
              <w:bottom w:val="outset" w:sz="6" w:space="0" w:color="auto"/>
              <w:right w:val="outset" w:sz="6" w:space="0" w:color="auto"/>
            </w:tcBorders>
            <w:hideMark/>
          </w:tcPr>
          <w:p w:rsidR="00E5323B" w:rsidRPr="007D63E5" w:rsidRDefault="009F4352" w:rsidP="00037FD2">
            <w:pPr>
              <w:spacing w:after="0" w:line="240" w:lineRule="auto"/>
              <w:jc w:val="both"/>
              <w:rPr>
                <w:rFonts w:ascii="Times New Roman" w:eastAsia="Times New Roman" w:hAnsi="Times New Roman" w:cs="Times New Roman"/>
                <w:iCs/>
                <w:color w:val="000000" w:themeColor="text1"/>
                <w:sz w:val="28"/>
                <w:szCs w:val="28"/>
                <w:lang w:eastAsia="lv-LV"/>
              </w:rPr>
            </w:pPr>
            <w:r w:rsidRPr="0093335C">
              <w:rPr>
                <w:rFonts w:ascii="Times New Roman" w:eastAsia="Times New Roman" w:hAnsi="Times New Roman" w:cs="Times New Roman"/>
                <w:iCs/>
                <w:sz w:val="28"/>
                <w:szCs w:val="28"/>
                <w:lang w:eastAsia="lv-LV"/>
              </w:rPr>
              <w:t>Projekts šo jomu neskar.</w:t>
            </w:r>
          </w:p>
        </w:tc>
      </w:tr>
      <w:tr w:rsidR="00E5323B" w:rsidRPr="007D63E5" w:rsidTr="00037FD2">
        <w:trPr>
          <w:tblCellSpacing w:w="15" w:type="dxa"/>
        </w:trPr>
        <w:tc>
          <w:tcPr>
            <w:tcW w:w="294" w:type="pct"/>
            <w:tcBorders>
              <w:top w:val="outset" w:sz="6" w:space="0" w:color="auto"/>
              <w:left w:val="outset" w:sz="6" w:space="0" w:color="auto"/>
              <w:bottom w:val="outset" w:sz="6" w:space="0" w:color="auto"/>
              <w:right w:val="outset" w:sz="6" w:space="0" w:color="auto"/>
            </w:tcBorders>
            <w:hideMark/>
          </w:tcPr>
          <w:p w:rsidR="00CD526E"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3.</w:t>
            </w:r>
          </w:p>
        </w:tc>
        <w:tc>
          <w:tcPr>
            <w:tcW w:w="1665" w:type="pct"/>
            <w:tcBorders>
              <w:top w:val="outset" w:sz="6" w:space="0" w:color="auto"/>
              <w:left w:val="outset" w:sz="6" w:space="0" w:color="auto"/>
              <w:bottom w:val="outset" w:sz="6" w:space="0" w:color="auto"/>
              <w:right w:val="outset" w:sz="6" w:space="0" w:color="auto"/>
            </w:tcBorders>
            <w:hideMark/>
          </w:tcPr>
          <w:p w:rsidR="00E5323B" w:rsidRPr="007D63E5" w:rsidRDefault="00E5323B"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Cita informācija</w:t>
            </w:r>
          </w:p>
        </w:tc>
        <w:tc>
          <w:tcPr>
            <w:tcW w:w="2976" w:type="pct"/>
            <w:tcBorders>
              <w:top w:val="outset" w:sz="6" w:space="0" w:color="auto"/>
              <w:left w:val="outset" w:sz="6" w:space="0" w:color="auto"/>
              <w:bottom w:val="outset" w:sz="6" w:space="0" w:color="auto"/>
              <w:right w:val="outset" w:sz="6" w:space="0" w:color="auto"/>
            </w:tcBorders>
            <w:hideMark/>
          </w:tcPr>
          <w:p w:rsidR="00E5323B" w:rsidRPr="007D63E5" w:rsidRDefault="00540396" w:rsidP="00E5323B">
            <w:pPr>
              <w:spacing w:after="0" w:line="240" w:lineRule="auto"/>
              <w:rPr>
                <w:rFonts w:ascii="Times New Roman" w:eastAsia="Times New Roman" w:hAnsi="Times New Roman" w:cs="Times New Roman"/>
                <w:iCs/>
                <w:color w:val="000000" w:themeColor="text1"/>
                <w:sz w:val="28"/>
                <w:szCs w:val="28"/>
                <w:lang w:eastAsia="lv-LV"/>
              </w:rPr>
            </w:pPr>
            <w:r w:rsidRPr="007D63E5">
              <w:rPr>
                <w:rFonts w:ascii="Times New Roman" w:eastAsia="Times New Roman" w:hAnsi="Times New Roman" w:cs="Times New Roman"/>
                <w:iCs/>
                <w:color w:val="000000" w:themeColor="text1"/>
                <w:sz w:val="28"/>
                <w:szCs w:val="28"/>
                <w:lang w:eastAsia="lv-LV"/>
              </w:rPr>
              <w:t>Nav</w:t>
            </w:r>
          </w:p>
        </w:tc>
      </w:tr>
    </w:tbl>
    <w:p w:rsidR="00E5323B" w:rsidRPr="007D63E5" w:rsidRDefault="00E5323B" w:rsidP="00894C55">
      <w:pPr>
        <w:spacing w:after="0" w:line="240" w:lineRule="auto"/>
        <w:rPr>
          <w:rFonts w:ascii="Times New Roman" w:hAnsi="Times New Roman" w:cs="Times New Roman"/>
          <w:color w:val="000000" w:themeColor="text1"/>
          <w:sz w:val="28"/>
          <w:szCs w:val="28"/>
        </w:rPr>
      </w:pPr>
    </w:p>
    <w:p w:rsidR="00894C55" w:rsidRPr="007D63E5" w:rsidRDefault="001E5FC9" w:rsidP="00894C55">
      <w:pPr>
        <w:tabs>
          <w:tab w:val="left" w:pos="6237"/>
        </w:tabs>
        <w:spacing w:after="0" w:line="240" w:lineRule="auto"/>
        <w:ind w:firstLine="720"/>
        <w:rPr>
          <w:rFonts w:ascii="Times New Roman" w:hAnsi="Times New Roman" w:cs="Times New Roman"/>
          <w:color w:val="000000" w:themeColor="text1"/>
          <w:sz w:val="28"/>
          <w:szCs w:val="28"/>
        </w:rPr>
      </w:pPr>
      <w:r w:rsidRPr="007D63E5">
        <w:rPr>
          <w:rFonts w:ascii="Times New Roman" w:hAnsi="Times New Roman" w:cs="Times New Roman"/>
          <w:color w:val="000000" w:themeColor="text1"/>
          <w:sz w:val="28"/>
          <w:szCs w:val="28"/>
        </w:rPr>
        <w:t>Kultūras ministre</w:t>
      </w:r>
      <w:r w:rsidR="00894C55" w:rsidRPr="007D63E5">
        <w:rPr>
          <w:rFonts w:ascii="Times New Roman" w:hAnsi="Times New Roman" w:cs="Times New Roman"/>
          <w:color w:val="000000" w:themeColor="text1"/>
          <w:sz w:val="28"/>
          <w:szCs w:val="28"/>
        </w:rPr>
        <w:tab/>
      </w:r>
      <w:r w:rsidR="00AD58C2" w:rsidRPr="007D63E5">
        <w:rPr>
          <w:rFonts w:ascii="Times New Roman" w:hAnsi="Times New Roman" w:cs="Times New Roman"/>
          <w:color w:val="000000" w:themeColor="text1"/>
          <w:sz w:val="28"/>
          <w:szCs w:val="28"/>
        </w:rPr>
        <w:tab/>
      </w:r>
      <w:r w:rsidR="00AD58C2" w:rsidRPr="007D63E5">
        <w:rPr>
          <w:rFonts w:ascii="Times New Roman" w:hAnsi="Times New Roman" w:cs="Times New Roman"/>
          <w:color w:val="000000" w:themeColor="text1"/>
          <w:sz w:val="28"/>
          <w:szCs w:val="28"/>
        </w:rPr>
        <w:tab/>
      </w:r>
      <w:r w:rsidRPr="007D63E5">
        <w:rPr>
          <w:rFonts w:ascii="Times New Roman" w:hAnsi="Times New Roman" w:cs="Times New Roman"/>
          <w:color w:val="000000" w:themeColor="text1"/>
          <w:sz w:val="28"/>
          <w:szCs w:val="28"/>
        </w:rPr>
        <w:t>D</w:t>
      </w:r>
      <w:r w:rsidR="00AD58C2" w:rsidRPr="007D63E5">
        <w:rPr>
          <w:rFonts w:ascii="Times New Roman" w:hAnsi="Times New Roman" w:cs="Times New Roman"/>
          <w:color w:val="000000" w:themeColor="text1"/>
          <w:sz w:val="28"/>
          <w:szCs w:val="28"/>
        </w:rPr>
        <w:t>.</w:t>
      </w:r>
      <w:r w:rsidRPr="007D63E5">
        <w:rPr>
          <w:rFonts w:ascii="Times New Roman" w:hAnsi="Times New Roman" w:cs="Times New Roman"/>
          <w:color w:val="000000" w:themeColor="text1"/>
          <w:sz w:val="28"/>
          <w:szCs w:val="28"/>
        </w:rPr>
        <w:t>Melbārde</w:t>
      </w:r>
    </w:p>
    <w:p w:rsidR="00894C55" w:rsidRPr="007D63E5" w:rsidRDefault="00894C55" w:rsidP="0098444C">
      <w:pPr>
        <w:spacing w:after="0" w:line="240" w:lineRule="auto"/>
        <w:rPr>
          <w:rFonts w:ascii="Times New Roman" w:hAnsi="Times New Roman" w:cs="Times New Roman"/>
          <w:color w:val="000000" w:themeColor="text1"/>
          <w:sz w:val="28"/>
          <w:szCs w:val="28"/>
        </w:rPr>
      </w:pPr>
    </w:p>
    <w:p w:rsidR="00AD58C2" w:rsidRPr="007D63E5" w:rsidRDefault="00AD58C2" w:rsidP="00AD58C2">
      <w:pPr>
        <w:pStyle w:val="StyleRight"/>
        <w:spacing w:after="0"/>
        <w:ind w:firstLine="0"/>
        <w:jc w:val="both"/>
        <w:rPr>
          <w:color w:val="000000" w:themeColor="text1"/>
        </w:rPr>
      </w:pPr>
      <w:r w:rsidRPr="007D63E5">
        <w:rPr>
          <w:color w:val="000000" w:themeColor="text1"/>
        </w:rPr>
        <w:tab/>
      </w:r>
      <w:r w:rsidRPr="007D63E5">
        <w:rPr>
          <w:color w:val="000000" w:themeColor="text1"/>
          <w:lang w:eastAsia="ru-RU"/>
        </w:rPr>
        <w:t>Vīza: Valsts sekretāre</w:t>
      </w:r>
      <w:r w:rsidRPr="007D63E5">
        <w:rPr>
          <w:color w:val="000000" w:themeColor="text1"/>
          <w:lang w:eastAsia="ru-RU"/>
        </w:rPr>
        <w:tab/>
      </w:r>
      <w:r w:rsidRPr="007D63E5">
        <w:rPr>
          <w:color w:val="000000" w:themeColor="text1"/>
          <w:lang w:eastAsia="ru-RU"/>
        </w:rPr>
        <w:tab/>
      </w:r>
      <w:r w:rsidRPr="007D63E5">
        <w:rPr>
          <w:color w:val="000000" w:themeColor="text1"/>
          <w:lang w:eastAsia="ru-RU"/>
        </w:rPr>
        <w:tab/>
      </w:r>
      <w:r w:rsidRPr="007D63E5">
        <w:rPr>
          <w:color w:val="000000" w:themeColor="text1"/>
          <w:lang w:eastAsia="ru-RU"/>
        </w:rPr>
        <w:tab/>
      </w:r>
      <w:r w:rsidRPr="007D63E5">
        <w:rPr>
          <w:color w:val="000000" w:themeColor="text1"/>
          <w:lang w:eastAsia="ru-RU"/>
        </w:rPr>
        <w:tab/>
      </w:r>
      <w:r w:rsidRPr="007D63E5">
        <w:rPr>
          <w:color w:val="000000" w:themeColor="text1"/>
          <w:lang w:eastAsia="ru-RU"/>
        </w:rPr>
        <w:tab/>
        <w:t>D.Vilsone</w:t>
      </w:r>
    </w:p>
    <w:p w:rsidR="00894C55" w:rsidRPr="007D63E5" w:rsidRDefault="001E5FC9" w:rsidP="00894C55">
      <w:pPr>
        <w:tabs>
          <w:tab w:val="left" w:pos="6237"/>
        </w:tabs>
        <w:spacing w:after="0" w:line="240" w:lineRule="auto"/>
        <w:rPr>
          <w:rFonts w:ascii="Times New Roman" w:hAnsi="Times New Roman" w:cs="Times New Roman"/>
          <w:color w:val="000000" w:themeColor="text1"/>
          <w:sz w:val="20"/>
          <w:szCs w:val="20"/>
        </w:rPr>
      </w:pPr>
      <w:bookmarkStart w:id="2" w:name="_GoBack"/>
      <w:bookmarkEnd w:id="2"/>
      <w:r w:rsidRPr="007D63E5">
        <w:rPr>
          <w:rFonts w:ascii="Times New Roman" w:hAnsi="Times New Roman" w:cs="Times New Roman"/>
          <w:color w:val="000000" w:themeColor="text1"/>
          <w:sz w:val="20"/>
          <w:szCs w:val="20"/>
        </w:rPr>
        <w:t>Mednis</w:t>
      </w:r>
      <w:r w:rsidR="00D133F8" w:rsidRPr="007D63E5">
        <w:rPr>
          <w:rFonts w:ascii="Times New Roman" w:hAnsi="Times New Roman" w:cs="Times New Roman"/>
          <w:color w:val="000000" w:themeColor="text1"/>
          <w:sz w:val="20"/>
          <w:szCs w:val="20"/>
        </w:rPr>
        <w:t xml:space="preserve"> </w:t>
      </w:r>
      <w:r w:rsidRPr="007D63E5">
        <w:rPr>
          <w:rFonts w:ascii="Times New Roman" w:hAnsi="Times New Roman" w:cs="Times New Roman"/>
          <w:color w:val="000000" w:themeColor="text1"/>
          <w:sz w:val="20"/>
          <w:szCs w:val="20"/>
        </w:rPr>
        <w:t>67358859</w:t>
      </w:r>
    </w:p>
    <w:p w:rsidR="00894C55" w:rsidRPr="00037FD2" w:rsidRDefault="006B5064" w:rsidP="00894C55">
      <w:pPr>
        <w:tabs>
          <w:tab w:val="left" w:pos="6237"/>
        </w:tabs>
        <w:spacing w:after="0" w:line="240" w:lineRule="auto"/>
        <w:rPr>
          <w:rFonts w:ascii="Times New Roman" w:hAnsi="Times New Roman" w:cs="Times New Roman"/>
          <w:color w:val="000000" w:themeColor="text1"/>
          <w:sz w:val="20"/>
          <w:szCs w:val="20"/>
        </w:rPr>
      </w:pPr>
      <w:hyperlink r:id="rId8" w:history="1">
        <w:r w:rsidR="00037FD2" w:rsidRPr="007D63E5">
          <w:rPr>
            <w:rStyle w:val="Hipersaite"/>
            <w:rFonts w:ascii="Times New Roman" w:hAnsi="Times New Roman" w:cs="Times New Roman"/>
            <w:sz w:val="20"/>
            <w:szCs w:val="20"/>
          </w:rPr>
          <w:t>Edgars.Mednis@nkc.gov.lv</w:t>
        </w:r>
      </w:hyperlink>
    </w:p>
    <w:sectPr w:rsidR="00894C55" w:rsidRPr="00037FD2"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2293" w:rsidRDefault="00C42293" w:rsidP="00894C55">
      <w:pPr>
        <w:spacing w:after="0" w:line="240" w:lineRule="auto"/>
      </w:pPr>
      <w:r>
        <w:separator/>
      </w:r>
    </w:p>
  </w:endnote>
  <w:endnote w:type="continuationSeparator" w:id="0">
    <w:p w:rsidR="00C42293" w:rsidRDefault="00C42293" w:rsidP="00894C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6A" w:rsidRPr="001E5FC9" w:rsidRDefault="00290A6A" w:rsidP="00037FD2">
    <w:pPr>
      <w:pStyle w:val="Kjene"/>
    </w:pPr>
    <w:r>
      <w:rPr>
        <w:rFonts w:ascii="Times New Roman" w:hAnsi="Times New Roman" w:cs="Times New Roman"/>
        <w:sz w:val="20"/>
        <w:szCs w:val="20"/>
      </w:rPr>
      <w:t>KMAnot_</w:t>
    </w:r>
    <w:r w:rsidR="00DA257B">
      <w:rPr>
        <w:rFonts w:ascii="Times New Roman" w:hAnsi="Times New Roman" w:cs="Times New Roman"/>
        <w:sz w:val="20"/>
        <w:szCs w:val="20"/>
      </w:rPr>
      <w:t>21</w:t>
    </w:r>
    <w:r>
      <w:rPr>
        <w:rFonts w:ascii="Times New Roman" w:hAnsi="Times New Roman" w:cs="Times New Roman"/>
        <w:sz w:val="20"/>
        <w:szCs w:val="20"/>
      </w:rPr>
      <w:t>0918_groz_585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A6A" w:rsidRPr="009A2654" w:rsidRDefault="00290A6A" w:rsidP="001E5FC9">
    <w:pPr>
      <w:pStyle w:val="Kjene"/>
      <w:rPr>
        <w:rFonts w:ascii="Times New Roman" w:hAnsi="Times New Roman" w:cs="Times New Roman"/>
        <w:sz w:val="20"/>
        <w:szCs w:val="20"/>
      </w:rPr>
    </w:pPr>
    <w:r w:rsidRPr="00037FD2">
      <w:rPr>
        <w:rFonts w:ascii="Times New Roman" w:hAnsi="Times New Roman" w:cs="Times New Roman"/>
        <w:sz w:val="20"/>
        <w:szCs w:val="20"/>
      </w:rPr>
      <w:t>KMAnot_</w:t>
    </w:r>
    <w:r w:rsidR="00DA257B">
      <w:rPr>
        <w:rFonts w:ascii="Times New Roman" w:hAnsi="Times New Roman" w:cs="Times New Roman"/>
        <w:sz w:val="20"/>
        <w:szCs w:val="20"/>
      </w:rPr>
      <w:t>21</w:t>
    </w:r>
    <w:r w:rsidRPr="00037FD2">
      <w:rPr>
        <w:rFonts w:ascii="Times New Roman" w:hAnsi="Times New Roman" w:cs="Times New Roman"/>
        <w:sz w:val="20"/>
        <w:szCs w:val="20"/>
      </w:rPr>
      <w:t>0918_groz_585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2293" w:rsidRDefault="00C42293" w:rsidP="00894C55">
      <w:pPr>
        <w:spacing w:after="0" w:line="240" w:lineRule="auto"/>
      </w:pPr>
      <w:r>
        <w:separator/>
      </w:r>
    </w:p>
  </w:footnote>
  <w:footnote w:type="continuationSeparator" w:id="0">
    <w:p w:rsidR="00C42293" w:rsidRDefault="00C42293" w:rsidP="00894C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59856943"/>
      <w:docPartObj>
        <w:docPartGallery w:val="Page Numbers (Top of Page)"/>
        <w:docPartUnique/>
      </w:docPartObj>
    </w:sdtPr>
    <w:sdtEndPr>
      <w:rPr>
        <w:rFonts w:ascii="Times New Roman" w:hAnsi="Times New Roman" w:cs="Times New Roman"/>
        <w:noProof/>
        <w:sz w:val="24"/>
        <w:szCs w:val="20"/>
      </w:rPr>
    </w:sdtEndPr>
    <w:sdtContent>
      <w:p w:rsidR="00290A6A" w:rsidRPr="00C25B49" w:rsidRDefault="006B5064">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290A6A"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944E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de-DE" w:vendorID="64" w:dllVersion="131078" w:nlCheck="1" w:checkStyle="0"/>
  <w:activeWritingStyle w:appName="MSWord" w:lang="en-US" w:vendorID="64" w:dllVersion="131078" w:nlCheck="1" w:checkStyle="1"/>
  <w:documentProtection w:edit="forms" w:enforcement="0"/>
  <w:defaultTabStop w:val="720"/>
  <w:characterSpacingControl w:val="doNotCompress"/>
  <w:savePreviewPicture/>
  <w:hdrShapeDefaults>
    <o:shapedefaults v:ext="edit" spidmax="13314"/>
  </w:hdrShapeDefaults>
  <w:footnotePr>
    <w:footnote w:id="-1"/>
    <w:footnote w:id="0"/>
  </w:footnotePr>
  <w:endnotePr>
    <w:endnote w:id="-1"/>
    <w:endnote w:id="0"/>
  </w:endnotePr>
  <w:compat/>
  <w:rsids>
    <w:rsidRoot w:val="00894C55"/>
    <w:rsid w:val="000169D9"/>
    <w:rsid w:val="00017324"/>
    <w:rsid w:val="00035BE3"/>
    <w:rsid w:val="00037FD2"/>
    <w:rsid w:val="00080CBE"/>
    <w:rsid w:val="000A1FC6"/>
    <w:rsid w:val="000D0883"/>
    <w:rsid w:val="000E12DB"/>
    <w:rsid w:val="000E5BF4"/>
    <w:rsid w:val="000F7D0A"/>
    <w:rsid w:val="00143EB8"/>
    <w:rsid w:val="00177EA4"/>
    <w:rsid w:val="00180F63"/>
    <w:rsid w:val="00181E0F"/>
    <w:rsid w:val="00186BD6"/>
    <w:rsid w:val="001A1CE0"/>
    <w:rsid w:val="001B2278"/>
    <w:rsid w:val="001B6A66"/>
    <w:rsid w:val="001E5FC9"/>
    <w:rsid w:val="00227E74"/>
    <w:rsid w:val="00237981"/>
    <w:rsid w:val="00243426"/>
    <w:rsid w:val="00245C43"/>
    <w:rsid w:val="00253269"/>
    <w:rsid w:val="00266BCA"/>
    <w:rsid w:val="00290A6A"/>
    <w:rsid w:val="0029652D"/>
    <w:rsid w:val="002E1C05"/>
    <w:rsid w:val="00321E97"/>
    <w:rsid w:val="0034695F"/>
    <w:rsid w:val="0036664E"/>
    <w:rsid w:val="003B0BF9"/>
    <w:rsid w:val="003D314C"/>
    <w:rsid w:val="003E0791"/>
    <w:rsid w:val="003F1461"/>
    <w:rsid w:val="003F28AC"/>
    <w:rsid w:val="004105B3"/>
    <w:rsid w:val="004112D4"/>
    <w:rsid w:val="004454FE"/>
    <w:rsid w:val="00451469"/>
    <w:rsid w:val="00451C79"/>
    <w:rsid w:val="00451E4D"/>
    <w:rsid w:val="00456E40"/>
    <w:rsid w:val="00460F0A"/>
    <w:rsid w:val="00471F27"/>
    <w:rsid w:val="004760FF"/>
    <w:rsid w:val="004A2785"/>
    <w:rsid w:val="004A5A5A"/>
    <w:rsid w:val="004B1A0B"/>
    <w:rsid w:val="004E49BD"/>
    <w:rsid w:val="0050178F"/>
    <w:rsid w:val="0050186F"/>
    <w:rsid w:val="00516FCF"/>
    <w:rsid w:val="00523152"/>
    <w:rsid w:val="00540396"/>
    <w:rsid w:val="005766EF"/>
    <w:rsid w:val="00584EE3"/>
    <w:rsid w:val="00585EF7"/>
    <w:rsid w:val="005944EE"/>
    <w:rsid w:val="005B76D8"/>
    <w:rsid w:val="005D6D04"/>
    <w:rsid w:val="005F04B6"/>
    <w:rsid w:val="006255ED"/>
    <w:rsid w:val="00691B1B"/>
    <w:rsid w:val="006B1811"/>
    <w:rsid w:val="006B5064"/>
    <w:rsid w:val="006C2BDF"/>
    <w:rsid w:val="006E1081"/>
    <w:rsid w:val="006F129D"/>
    <w:rsid w:val="00720043"/>
    <w:rsid w:val="00720585"/>
    <w:rsid w:val="00753001"/>
    <w:rsid w:val="00756F86"/>
    <w:rsid w:val="00773AF6"/>
    <w:rsid w:val="00786151"/>
    <w:rsid w:val="00795F71"/>
    <w:rsid w:val="007C145F"/>
    <w:rsid w:val="007C4590"/>
    <w:rsid w:val="007D63E5"/>
    <w:rsid w:val="007E73AB"/>
    <w:rsid w:val="0081430F"/>
    <w:rsid w:val="008143FB"/>
    <w:rsid w:val="00816C11"/>
    <w:rsid w:val="00826D06"/>
    <w:rsid w:val="008354E4"/>
    <w:rsid w:val="00894C55"/>
    <w:rsid w:val="008A0BCF"/>
    <w:rsid w:val="009022AC"/>
    <w:rsid w:val="009265DE"/>
    <w:rsid w:val="00930C3D"/>
    <w:rsid w:val="009334EB"/>
    <w:rsid w:val="0098444C"/>
    <w:rsid w:val="009A2654"/>
    <w:rsid w:val="009E1AA1"/>
    <w:rsid w:val="009F4352"/>
    <w:rsid w:val="00A03F52"/>
    <w:rsid w:val="00A10FC3"/>
    <w:rsid w:val="00A240DE"/>
    <w:rsid w:val="00A6073E"/>
    <w:rsid w:val="00A84B1C"/>
    <w:rsid w:val="00A85AFE"/>
    <w:rsid w:val="00AC72C6"/>
    <w:rsid w:val="00AD58C2"/>
    <w:rsid w:val="00AE3C48"/>
    <w:rsid w:val="00AE5567"/>
    <w:rsid w:val="00B071BA"/>
    <w:rsid w:val="00B11367"/>
    <w:rsid w:val="00B16480"/>
    <w:rsid w:val="00B2165C"/>
    <w:rsid w:val="00B23C46"/>
    <w:rsid w:val="00B30702"/>
    <w:rsid w:val="00B476C6"/>
    <w:rsid w:val="00B90EBB"/>
    <w:rsid w:val="00B93F12"/>
    <w:rsid w:val="00BA20AA"/>
    <w:rsid w:val="00BD4425"/>
    <w:rsid w:val="00BF14A7"/>
    <w:rsid w:val="00C25B49"/>
    <w:rsid w:val="00C373FD"/>
    <w:rsid w:val="00C37E39"/>
    <w:rsid w:val="00C42293"/>
    <w:rsid w:val="00C438CC"/>
    <w:rsid w:val="00C5387C"/>
    <w:rsid w:val="00CD526E"/>
    <w:rsid w:val="00CE5657"/>
    <w:rsid w:val="00CE5757"/>
    <w:rsid w:val="00D133F8"/>
    <w:rsid w:val="00D14A3E"/>
    <w:rsid w:val="00D47A5A"/>
    <w:rsid w:val="00D53739"/>
    <w:rsid w:val="00D751B8"/>
    <w:rsid w:val="00DA257B"/>
    <w:rsid w:val="00E12A83"/>
    <w:rsid w:val="00E3716B"/>
    <w:rsid w:val="00E409EB"/>
    <w:rsid w:val="00E5323B"/>
    <w:rsid w:val="00E60431"/>
    <w:rsid w:val="00E854AD"/>
    <w:rsid w:val="00E8749E"/>
    <w:rsid w:val="00E87CEE"/>
    <w:rsid w:val="00E90C01"/>
    <w:rsid w:val="00E97C5C"/>
    <w:rsid w:val="00EA486E"/>
    <w:rsid w:val="00EB4417"/>
    <w:rsid w:val="00F21184"/>
    <w:rsid w:val="00F50313"/>
    <w:rsid w:val="00F57B0C"/>
    <w:rsid w:val="00F82C0C"/>
    <w:rsid w:val="00F95598"/>
    <w:rsid w:val="00FC1BF4"/>
    <w:rsid w:val="00FC35CA"/>
    <w:rsid w:val="00FC772B"/>
    <w:rsid w:val="00FF2B88"/>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456E40"/>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ai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ai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ai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customStyle="1" w:styleId="StyleRight">
    <w:name w:val="Style Right"/>
    <w:basedOn w:val="Parastais"/>
    <w:rsid w:val="00AD58C2"/>
    <w:pPr>
      <w:spacing w:after="120" w:line="240" w:lineRule="auto"/>
      <w:ind w:firstLine="720"/>
      <w:jc w:val="right"/>
    </w:pPr>
    <w:rPr>
      <w:rFonts w:ascii="Times New Roman" w:eastAsia="Times New Roman" w:hAnsi="Times New Roman" w:cs="Times New Roman"/>
      <w:sz w:val="28"/>
      <w:szCs w:val="28"/>
    </w:rPr>
  </w:style>
  <w:style w:type="character" w:styleId="Komentraatsauce">
    <w:name w:val="annotation reference"/>
    <w:basedOn w:val="Noklusjumarindkopasfonts"/>
    <w:uiPriority w:val="99"/>
    <w:semiHidden/>
    <w:unhideWhenUsed/>
    <w:rsid w:val="00037FD2"/>
    <w:rPr>
      <w:sz w:val="16"/>
      <w:szCs w:val="16"/>
    </w:rPr>
  </w:style>
  <w:style w:type="paragraph" w:styleId="Komentrateksts">
    <w:name w:val="annotation text"/>
    <w:basedOn w:val="Parastais"/>
    <w:link w:val="KomentratekstsRakstz"/>
    <w:uiPriority w:val="99"/>
    <w:semiHidden/>
    <w:unhideWhenUsed/>
    <w:rsid w:val="00037FD2"/>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037FD2"/>
    <w:rPr>
      <w:sz w:val="20"/>
      <w:szCs w:val="20"/>
    </w:rPr>
  </w:style>
  <w:style w:type="paragraph" w:styleId="Komentratma">
    <w:name w:val="annotation subject"/>
    <w:basedOn w:val="Komentrateksts"/>
    <w:next w:val="Komentrateksts"/>
    <w:link w:val="KomentratmaRakstz"/>
    <w:uiPriority w:val="99"/>
    <w:semiHidden/>
    <w:unhideWhenUsed/>
    <w:rsid w:val="00037FD2"/>
    <w:rPr>
      <w:b/>
      <w:bCs/>
    </w:rPr>
  </w:style>
  <w:style w:type="character" w:customStyle="1" w:styleId="KomentratmaRakstz">
    <w:name w:val="Komentāra tēma Rakstz."/>
    <w:basedOn w:val="KomentratekstsRakstz"/>
    <w:link w:val="Komentratma"/>
    <w:uiPriority w:val="99"/>
    <w:semiHidden/>
    <w:rsid w:val="00037FD2"/>
    <w:rPr>
      <w:b/>
      <w:bCs/>
      <w:sz w:val="20"/>
      <w:szCs w:val="20"/>
    </w:rPr>
  </w:style>
  <w:style w:type="paragraph" w:styleId="Bezatstarpm">
    <w:name w:val="No Spacing"/>
    <w:uiPriority w:val="1"/>
    <w:qFormat/>
    <w:rsid w:val="0029652D"/>
    <w:pPr>
      <w:spacing w:after="0" w:line="240" w:lineRule="auto"/>
    </w:pPr>
  </w:style>
  <w:style w:type="paragraph" w:customStyle="1" w:styleId="doc-ti">
    <w:name w:val="doc-ti"/>
    <w:basedOn w:val="Parastais"/>
    <w:rsid w:val="00B071BA"/>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dgars.Mednis@nkc.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562CF6-2038-4B14-8B2F-578311713C81}">
  <ds:schemaRefs>
    <ds:schemaRef ds:uri="http://schemas.openxmlformats.org/officeDocument/2006/bibliography"/>
  </ds:schemaRefs>
</ds:datastoreItem>
</file>

<file path=customXml/itemProps2.xml><?xml version="1.0" encoding="utf-8"?>
<ds:datastoreItem xmlns:ds="http://schemas.openxmlformats.org/officeDocument/2006/customXml" ds:itemID="{11B36641-501F-4E4B-B09B-A9CE6270FD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4285</Words>
  <Characters>2444</Characters>
  <Application>Microsoft Office Word</Application>
  <DocSecurity>0</DocSecurity>
  <Lines>20</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Grozījums Ministru kabineta 2010.gada 29.jūnija noteikumos Nr.585 „Noteikumi par filmu producentu reģistrācijas valsts nodevu”</vt:lpstr>
      <vt:lpstr>Tiesību akta nosaukums</vt:lpstr>
    </vt:vector>
  </TitlesOfParts>
  <Company>Iestādes nosaukums</Company>
  <LinksUpToDate>false</LinksUpToDate>
  <CharactersWithSpaces>6716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Grozījums Ministru kabineta 2010.gada 29.jūnija noteikumos Nr.585 „Noteikumi par filmu producentu reģistrācijas valsts nodevu”</dc:title>
  <dc:subject>Anotācija</dc:subject>
  <dc:creator>Edgars Mednis</dc:creator>
  <cp:keywords>KMAnot_120918_groz_585</cp:keywords>
  <dc:description>Edgars Mednis 67358859
edgars.mednis@nkc.gov.lv</dc:description>
  <cp:lastModifiedBy>LeldeP</cp:lastModifiedBy>
  <cp:revision>8</cp:revision>
  <dcterms:created xsi:type="dcterms:W3CDTF">2018-09-19T11:59:00Z</dcterms:created>
  <dcterms:modified xsi:type="dcterms:W3CDTF">2018-09-21T07:40:00Z</dcterms:modified>
</cp:coreProperties>
</file>