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B30CA"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AGREEMENT</w:t>
      </w:r>
    </w:p>
    <w:p w:rsidR="002F0854"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 xml:space="preserve">BETWEEN THE </w:t>
      </w:r>
      <w:r w:rsidR="002F0854" w:rsidRPr="00251DD6">
        <w:rPr>
          <w:color w:val="auto"/>
          <w:sz w:val="28"/>
          <w:szCs w:val="28"/>
          <w:lang w:val="en-GB"/>
        </w:rPr>
        <w:t xml:space="preserve">GOVERNMENT OF THE </w:t>
      </w:r>
      <w:r w:rsidR="002F0854" w:rsidRPr="00251DD6">
        <w:rPr>
          <w:color w:val="auto"/>
          <w:sz w:val="28"/>
          <w:szCs w:val="28"/>
        </w:rPr>
        <w:t xml:space="preserve">REPUBLIC OF LATVIA </w:t>
      </w:r>
    </w:p>
    <w:p w:rsidR="002F0854"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 xml:space="preserve"> AND </w:t>
      </w:r>
    </w:p>
    <w:p w:rsidR="002F0854" w:rsidRPr="00251DD6" w:rsidRDefault="002F0854" w:rsidP="00837331">
      <w:pPr>
        <w:pStyle w:val="Heading10"/>
        <w:keepNext/>
        <w:keepLines/>
        <w:shd w:val="clear" w:color="auto" w:fill="auto"/>
        <w:spacing w:before="0" w:line="240" w:lineRule="auto"/>
        <w:ind w:left="23"/>
        <w:rPr>
          <w:color w:val="auto"/>
          <w:sz w:val="28"/>
          <w:szCs w:val="28"/>
        </w:rPr>
      </w:pPr>
      <w:r w:rsidRPr="00251DD6">
        <w:rPr>
          <w:color w:val="auto"/>
          <w:sz w:val="28"/>
          <w:szCs w:val="28"/>
          <w:lang w:val="en-GB"/>
        </w:rPr>
        <w:t xml:space="preserve">THE GOVERNMENT OF THE </w:t>
      </w:r>
      <w:r w:rsidRPr="00251DD6">
        <w:rPr>
          <w:color w:val="auto"/>
          <w:sz w:val="28"/>
          <w:szCs w:val="28"/>
        </w:rPr>
        <w:t>ARGENTINE REPUBLIC</w:t>
      </w:r>
    </w:p>
    <w:p w:rsidR="007B30CA"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ON COOPERATION IN THE FIELD OF CULTURE</w:t>
      </w:r>
    </w:p>
    <w:p w:rsidR="00BC36F3" w:rsidRPr="00251DD6" w:rsidRDefault="00BC36F3" w:rsidP="00837331">
      <w:pPr>
        <w:pStyle w:val="Heading10"/>
        <w:keepNext/>
        <w:keepLines/>
        <w:shd w:val="clear" w:color="auto" w:fill="auto"/>
        <w:spacing w:before="0" w:line="240" w:lineRule="auto"/>
        <w:ind w:left="23"/>
        <w:rPr>
          <w:color w:val="auto"/>
          <w:sz w:val="28"/>
          <w:szCs w:val="28"/>
        </w:rPr>
      </w:pPr>
    </w:p>
    <w:p w:rsidR="002F0854" w:rsidRPr="00251DD6" w:rsidRDefault="002F0854" w:rsidP="00837331">
      <w:pPr>
        <w:pStyle w:val="Bodytext0"/>
        <w:shd w:val="clear" w:color="auto" w:fill="auto"/>
        <w:spacing w:after="0" w:line="240" w:lineRule="auto"/>
        <w:ind w:left="20"/>
        <w:rPr>
          <w:color w:val="auto"/>
          <w:sz w:val="28"/>
          <w:szCs w:val="28"/>
        </w:rPr>
      </w:pPr>
    </w:p>
    <w:p w:rsidR="007B30CA" w:rsidRPr="00251DD6" w:rsidRDefault="000A6A32" w:rsidP="00837331">
      <w:pPr>
        <w:pStyle w:val="Bodytext0"/>
        <w:shd w:val="clear" w:color="auto" w:fill="auto"/>
        <w:spacing w:after="0" w:line="240" w:lineRule="auto"/>
        <w:ind w:left="20"/>
        <w:rPr>
          <w:color w:val="auto"/>
          <w:sz w:val="28"/>
          <w:szCs w:val="28"/>
        </w:rPr>
      </w:pPr>
      <w:r w:rsidRPr="00251DD6">
        <w:rPr>
          <w:color w:val="auto"/>
          <w:sz w:val="28"/>
          <w:szCs w:val="28"/>
        </w:rPr>
        <w:t xml:space="preserve">The </w:t>
      </w:r>
      <w:r w:rsidR="002F0854" w:rsidRPr="00251DD6">
        <w:rPr>
          <w:color w:val="auto"/>
          <w:sz w:val="28"/>
          <w:szCs w:val="28"/>
          <w:lang w:val="en-GB"/>
        </w:rPr>
        <w:t xml:space="preserve">Government of the </w:t>
      </w:r>
      <w:r w:rsidR="002F0854" w:rsidRPr="00251DD6">
        <w:rPr>
          <w:color w:val="auto"/>
          <w:sz w:val="28"/>
          <w:szCs w:val="28"/>
        </w:rPr>
        <w:t xml:space="preserve">Republic of Latvia </w:t>
      </w:r>
      <w:r w:rsidRPr="00251DD6">
        <w:rPr>
          <w:color w:val="auto"/>
          <w:sz w:val="28"/>
          <w:szCs w:val="28"/>
        </w:rPr>
        <w:t xml:space="preserve">and the </w:t>
      </w:r>
      <w:r w:rsidR="002F0854" w:rsidRPr="00251DD6">
        <w:rPr>
          <w:color w:val="auto"/>
          <w:sz w:val="28"/>
          <w:szCs w:val="28"/>
          <w:lang w:val="en-GB"/>
        </w:rPr>
        <w:t xml:space="preserve">Government of the </w:t>
      </w:r>
      <w:r w:rsidR="002F0854" w:rsidRPr="00251DD6">
        <w:rPr>
          <w:color w:val="auto"/>
          <w:sz w:val="28"/>
          <w:szCs w:val="28"/>
        </w:rPr>
        <w:t xml:space="preserve">Argentine Republic </w:t>
      </w:r>
      <w:r w:rsidRPr="00251DD6">
        <w:rPr>
          <w:color w:val="auto"/>
          <w:sz w:val="28"/>
          <w:szCs w:val="28"/>
        </w:rPr>
        <w:t xml:space="preserve">(hereinafter, </w:t>
      </w:r>
      <w:r w:rsidR="002F0854" w:rsidRPr="00251DD6">
        <w:rPr>
          <w:color w:val="auto"/>
          <w:sz w:val="28"/>
          <w:szCs w:val="28"/>
        </w:rPr>
        <w:t>“the Parties”</w:t>
      </w:r>
      <w:r w:rsidRPr="00251DD6">
        <w:rPr>
          <w:color w:val="auto"/>
          <w:sz w:val="28"/>
          <w:szCs w:val="28"/>
        </w:rPr>
        <w:t>);</w:t>
      </w:r>
    </w:p>
    <w:p w:rsidR="00225480" w:rsidRPr="00251DD6" w:rsidRDefault="00225480" w:rsidP="00837331">
      <w:pPr>
        <w:pStyle w:val="Bodytext0"/>
        <w:shd w:val="clear" w:color="auto" w:fill="auto"/>
        <w:spacing w:after="0" w:line="240" w:lineRule="auto"/>
        <w:ind w:left="20"/>
        <w:rPr>
          <w:color w:val="auto"/>
          <w:sz w:val="28"/>
          <w:szCs w:val="28"/>
        </w:rPr>
      </w:pPr>
    </w:p>
    <w:p w:rsidR="002F0854"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 xml:space="preserve">DRIVEN by the desire to strengthen the mutual bonds of friendship, </w:t>
      </w:r>
      <w:r w:rsidR="004603F4" w:rsidRPr="00251DD6">
        <w:rPr>
          <w:color w:val="auto"/>
          <w:sz w:val="28"/>
          <w:szCs w:val="28"/>
        </w:rPr>
        <w:t xml:space="preserve">mutual </w:t>
      </w:r>
      <w:r w:rsidRPr="00251DD6">
        <w:rPr>
          <w:color w:val="auto"/>
          <w:sz w:val="28"/>
          <w:szCs w:val="28"/>
        </w:rPr>
        <w:t>understanding and assistance between both countries;</w:t>
      </w:r>
    </w:p>
    <w:p w:rsidR="00225480" w:rsidRPr="00251DD6" w:rsidRDefault="00225480" w:rsidP="00837331">
      <w:pPr>
        <w:pStyle w:val="Bodytext0"/>
        <w:shd w:val="clear" w:color="auto" w:fill="auto"/>
        <w:spacing w:after="0" w:line="240" w:lineRule="auto"/>
        <w:ind w:left="20" w:right="40"/>
        <w:rPr>
          <w:color w:val="auto"/>
          <w:sz w:val="28"/>
          <w:szCs w:val="28"/>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ACKNOWLEDGING the importance of cultural exchange between both countries;</w:t>
      </w:r>
    </w:p>
    <w:p w:rsidR="00225480" w:rsidRPr="00251DD6" w:rsidRDefault="00225480" w:rsidP="00837331">
      <w:pPr>
        <w:pStyle w:val="Bodytext0"/>
        <w:shd w:val="clear" w:color="auto" w:fill="auto"/>
        <w:spacing w:after="0" w:line="240" w:lineRule="auto"/>
        <w:ind w:left="20" w:right="40"/>
        <w:rPr>
          <w:color w:val="auto"/>
          <w:sz w:val="28"/>
          <w:szCs w:val="28"/>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CONVINCED that such exchange will contribute to strengthening bilateral relations and enhance understanding between their peoples;</w:t>
      </w:r>
    </w:p>
    <w:p w:rsidR="00225480" w:rsidRPr="00251DD6" w:rsidRDefault="00225480" w:rsidP="00837331">
      <w:pPr>
        <w:pStyle w:val="Bodytext0"/>
        <w:shd w:val="clear" w:color="auto" w:fill="auto"/>
        <w:spacing w:after="0" w:line="240" w:lineRule="auto"/>
        <w:ind w:left="20" w:right="40"/>
        <w:rPr>
          <w:color w:val="auto"/>
          <w:sz w:val="28"/>
          <w:szCs w:val="28"/>
        </w:rPr>
      </w:pPr>
    </w:p>
    <w:p w:rsidR="007B30CA" w:rsidRPr="00251DD6" w:rsidRDefault="000A6A32" w:rsidP="00837331">
      <w:pPr>
        <w:pStyle w:val="Bodytext0"/>
        <w:shd w:val="clear" w:color="auto" w:fill="auto"/>
        <w:spacing w:after="0" w:line="240" w:lineRule="auto"/>
        <w:ind w:left="20"/>
        <w:rPr>
          <w:color w:val="auto"/>
          <w:sz w:val="28"/>
          <w:szCs w:val="28"/>
        </w:rPr>
      </w:pPr>
      <w:r w:rsidRPr="00251DD6">
        <w:rPr>
          <w:color w:val="auto"/>
          <w:sz w:val="28"/>
          <w:szCs w:val="28"/>
        </w:rPr>
        <w:t>Have agreed as follows:</w:t>
      </w:r>
    </w:p>
    <w:p w:rsidR="00837331" w:rsidRPr="00251DD6" w:rsidRDefault="00837331" w:rsidP="00837331">
      <w:pPr>
        <w:pStyle w:val="Bodytext0"/>
        <w:shd w:val="clear" w:color="auto" w:fill="auto"/>
        <w:spacing w:after="0" w:line="240" w:lineRule="auto"/>
        <w:ind w:left="2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1</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0A6A32" w:rsidP="00E547EE">
      <w:pPr>
        <w:pStyle w:val="Bodytext0"/>
        <w:shd w:val="clear" w:color="auto" w:fill="auto"/>
        <w:spacing w:after="0" w:line="240" w:lineRule="auto"/>
        <w:ind w:left="20" w:right="40"/>
        <w:rPr>
          <w:color w:val="auto"/>
          <w:sz w:val="28"/>
          <w:szCs w:val="28"/>
        </w:rPr>
      </w:pPr>
      <w:r w:rsidRPr="00251DD6">
        <w:rPr>
          <w:color w:val="auto"/>
          <w:sz w:val="28"/>
          <w:szCs w:val="28"/>
        </w:rPr>
        <w:t xml:space="preserve">The Parties, in accordance with the principles of equality and mutual benefit and pursuant to their respective laws and regulations and to the international treaties binding </w:t>
      </w:r>
      <w:r w:rsidR="005F5ECC" w:rsidRPr="00251DD6">
        <w:rPr>
          <w:color w:val="auto"/>
          <w:sz w:val="28"/>
          <w:szCs w:val="28"/>
        </w:rPr>
        <w:t xml:space="preserve">to </w:t>
      </w:r>
      <w:r w:rsidRPr="00251DD6">
        <w:rPr>
          <w:color w:val="auto"/>
          <w:sz w:val="28"/>
          <w:szCs w:val="28"/>
        </w:rPr>
        <w:t xml:space="preserve">their countries, </w:t>
      </w:r>
      <w:r w:rsidR="005F5ECC" w:rsidRPr="00251DD6">
        <w:rPr>
          <w:color w:val="auto"/>
          <w:sz w:val="28"/>
          <w:szCs w:val="28"/>
        </w:rPr>
        <w:t>shall</w:t>
      </w:r>
      <w:r w:rsidRPr="00251DD6">
        <w:rPr>
          <w:color w:val="auto"/>
          <w:sz w:val="28"/>
          <w:szCs w:val="28"/>
        </w:rPr>
        <w:t xml:space="preserve"> encourage the development of bilateral relations in the field</w:t>
      </w:r>
      <w:r w:rsidR="005F5ECC" w:rsidRPr="00251DD6">
        <w:rPr>
          <w:color w:val="auto"/>
          <w:sz w:val="28"/>
          <w:szCs w:val="28"/>
        </w:rPr>
        <w:t xml:space="preserve"> of culture.</w:t>
      </w:r>
    </w:p>
    <w:p w:rsidR="00890C89" w:rsidRPr="00251DD6" w:rsidRDefault="00890C89" w:rsidP="00837331">
      <w:pPr>
        <w:pStyle w:val="Bodytext0"/>
        <w:shd w:val="clear" w:color="auto" w:fill="auto"/>
        <w:spacing w:after="0" w:line="240" w:lineRule="auto"/>
        <w:ind w:left="20" w:right="4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2</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A95E40" w:rsidP="00E547EE">
      <w:pPr>
        <w:pStyle w:val="Bodytext0"/>
        <w:shd w:val="clear" w:color="auto" w:fill="auto"/>
        <w:spacing w:after="0" w:line="240" w:lineRule="auto"/>
        <w:ind w:left="20" w:right="40"/>
        <w:rPr>
          <w:color w:val="auto"/>
          <w:sz w:val="28"/>
          <w:szCs w:val="28"/>
        </w:rPr>
      </w:pPr>
      <w:r w:rsidRPr="00251DD6">
        <w:rPr>
          <w:color w:val="auto"/>
          <w:sz w:val="28"/>
          <w:szCs w:val="28"/>
        </w:rPr>
        <w:t xml:space="preserve">1. </w:t>
      </w:r>
      <w:r w:rsidR="000A6A32" w:rsidRPr="00251DD6">
        <w:rPr>
          <w:color w:val="auto"/>
          <w:sz w:val="28"/>
          <w:szCs w:val="28"/>
        </w:rPr>
        <w:t xml:space="preserve">The Parties shall </w:t>
      </w:r>
      <w:r w:rsidR="00837331" w:rsidRPr="00251DD6">
        <w:rPr>
          <w:color w:val="auto"/>
          <w:sz w:val="28"/>
          <w:szCs w:val="28"/>
        </w:rPr>
        <w:t xml:space="preserve">facilitate </w:t>
      </w:r>
      <w:r w:rsidR="003F2375" w:rsidRPr="00251DD6">
        <w:rPr>
          <w:color w:val="auto"/>
          <w:sz w:val="28"/>
          <w:szCs w:val="28"/>
          <w:lang w:val="en-GB"/>
        </w:rPr>
        <w:t xml:space="preserve">the establishment of direct contacts and cooperation </w:t>
      </w:r>
      <w:r w:rsidR="000A6A32" w:rsidRPr="00251DD6">
        <w:rPr>
          <w:color w:val="auto"/>
          <w:sz w:val="28"/>
          <w:szCs w:val="28"/>
        </w:rPr>
        <w:t xml:space="preserve">between </w:t>
      </w:r>
      <w:r w:rsidR="003F2375" w:rsidRPr="00251DD6">
        <w:rPr>
          <w:color w:val="auto"/>
          <w:sz w:val="28"/>
          <w:szCs w:val="28"/>
          <w:lang w:val="en-GB"/>
        </w:rPr>
        <w:t>their</w:t>
      </w:r>
      <w:r w:rsidR="003F2375" w:rsidRPr="00251DD6">
        <w:rPr>
          <w:color w:val="auto"/>
          <w:sz w:val="28"/>
          <w:szCs w:val="28"/>
        </w:rPr>
        <w:t xml:space="preserve"> </w:t>
      </w:r>
      <w:r w:rsidR="000A6A32" w:rsidRPr="00251DD6">
        <w:rPr>
          <w:color w:val="auto"/>
          <w:sz w:val="28"/>
          <w:szCs w:val="28"/>
        </w:rPr>
        <w:t>cultural institutions</w:t>
      </w:r>
      <w:r w:rsidR="00852E06" w:rsidRPr="00251DD6">
        <w:rPr>
          <w:color w:val="auto"/>
          <w:sz w:val="28"/>
          <w:szCs w:val="28"/>
        </w:rPr>
        <w:t xml:space="preserve"> </w:t>
      </w:r>
      <w:r w:rsidR="000A6A32" w:rsidRPr="00251DD6">
        <w:rPr>
          <w:color w:val="auto"/>
          <w:sz w:val="28"/>
          <w:szCs w:val="28"/>
        </w:rPr>
        <w:t xml:space="preserve">for the purpose of implementing activities </w:t>
      </w:r>
      <w:r w:rsidR="003F2375" w:rsidRPr="00251DD6">
        <w:rPr>
          <w:color w:val="auto"/>
          <w:sz w:val="28"/>
          <w:szCs w:val="28"/>
        </w:rPr>
        <w:t xml:space="preserve">for </w:t>
      </w:r>
      <w:r w:rsidR="000A6A32" w:rsidRPr="00251DD6">
        <w:rPr>
          <w:color w:val="auto"/>
          <w:sz w:val="28"/>
          <w:szCs w:val="28"/>
        </w:rPr>
        <w:t>the dissemination of their respective cultures.</w:t>
      </w:r>
    </w:p>
    <w:p w:rsidR="00A95E40" w:rsidRPr="00251DD6" w:rsidRDefault="00A95E40" w:rsidP="00E547EE">
      <w:pPr>
        <w:pStyle w:val="Bodytext0"/>
        <w:shd w:val="clear" w:color="auto" w:fill="auto"/>
        <w:spacing w:after="0" w:line="240" w:lineRule="auto"/>
        <w:ind w:left="20"/>
        <w:rPr>
          <w:color w:val="auto"/>
          <w:sz w:val="28"/>
          <w:szCs w:val="28"/>
        </w:rPr>
      </w:pPr>
    </w:p>
    <w:p w:rsidR="007B30CA" w:rsidRPr="00251DD6" w:rsidRDefault="00A95E40" w:rsidP="00E547EE">
      <w:pPr>
        <w:pStyle w:val="Bodytext0"/>
        <w:shd w:val="clear" w:color="auto" w:fill="auto"/>
        <w:spacing w:after="0" w:line="240" w:lineRule="auto"/>
        <w:ind w:left="20"/>
        <w:rPr>
          <w:color w:val="auto"/>
          <w:sz w:val="28"/>
          <w:szCs w:val="28"/>
        </w:rPr>
      </w:pPr>
      <w:r w:rsidRPr="00251DD6">
        <w:rPr>
          <w:color w:val="auto"/>
          <w:sz w:val="28"/>
          <w:szCs w:val="28"/>
        </w:rPr>
        <w:t xml:space="preserve">2. </w:t>
      </w:r>
      <w:r w:rsidR="000A6A32" w:rsidRPr="00251DD6">
        <w:rPr>
          <w:color w:val="auto"/>
          <w:sz w:val="28"/>
          <w:szCs w:val="28"/>
        </w:rPr>
        <w:t xml:space="preserve">Each Party shall </w:t>
      </w:r>
      <w:r w:rsidR="00852E06" w:rsidRPr="00251DD6">
        <w:rPr>
          <w:color w:val="auto"/>
          <w:sz w:val="28"/>
          <w:szCs w:val="28"/>
        </w:rPr>
        <w:t xml:space="preserve">make efforts </w:t>
      </w:r>
      <w:r w:rsidR="000A6A32" w:rsidRPr="00251DD6">
        <w:rPr>
          <w:color w:val="auto"/>
          <w:sz w:val="28"/>
          <w:szCs w:val="28"/>
        </w:rPr>
        <w:t>to spread the cultural values of the other country and to facilitate full access to them for nationals of both countries.</w:t>
      </w:r>
    </w:p>
    <w:p w:rsidR="00251DD6" w:rsidRPr="00251DD6" w:rsidRDefault="00251DD6" w:rsidP="00E547EE">
      <w:pPr>
        <w:pStyle w:val="Bodytext0"/>
        <w:shd w:val="clear" w:color="auto" w:fill="auto"/>
        <w:spacing w:after="0" w:line="240" w:lineRule="auto"/>
        <w:ind w:left="2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3</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0A6A32" w:rsidP="00837331">
      <w:pPr>
        <w:pStyle w:val="Bodytext0"/>
        <w:shd w:val="clear" w:color="auto" w:fill="auto"/>
        <w:spacing w:after="0" w:line="240" w:lineRule="auto"/>
        <w:ind w:right="40"/>
        <w:rPr>
          <w:color w:val="auto"/>
          <w:sz w:val="28"/>
          <w:szCs w:val="28"/>
        </w:rPr>
      </w:pPr>
      <w:r w:rsidRPr="00251DD6">
        <w:rPr>
          <w:color w:val="auto"/>
          <w:sz w:val="28"/>
          <w:szCs w:val="28"/>
        </w:rPr>
        <w:t xml:space="preserve">The Parties </w:t>
      </w:r>
      <w:r w:rsidR="005F5ECC" w:rsidRPr="00251DD6">
        <w:rPr>
          <w:color w:val="auto"/>
          <w:sz w:val="28"/>
          <w:szCs w:val="28"/>
        </w:rPr>
        <w:t>shall</w:t>
      </w:r>
      <w:r w:rsidRPr="00251DD6">
        <w:rPr>
          <w:color w:val="auto"/>
          <w:sz w:val="28"/>
          <w:szCs w:val="28"/>
        </w:rPr>
        <w:t xml:space="preserve"> facilitate and offer opportunities for the exchange of internships for artists, </w:t>
      </w:r>
      <w:r w:rsidR="006433F5" w:rsidRPr="00251DD6">
        <w:rPr>
          <w:color w:val="auto"/>
          <w:sz w:val="28"/>
          <w:szCs w:val="28"/>
        </w:rPr>
        <w:t xml:space="preserve">culture </w:t>
      </w:r>
      <w:r w:rsidRPr="00251DD6">
        <w:rPr>
          <w:color w:val="auto"/>
          <w:sz w:val="28"/>
          <w:szCs w:val="28"/>
        </w:rPr>
        <w:t>professionals, students and curators, in order for them to participate in activities relating to,</w:t>
      </w:r>
      <w:r w:rsidRPr="00251DD6">
        <w:rPr>
          <w:rStyle w:val="BodytextItalic"/>
          <w:color w:val="auto"/>
          <w:sz w:val="28"/>
          <w:szCs w:val="28"/>
        </w:rPr>
        <w:t xml:space="preserve"> inter alia,</w:t>
      </w:r>
      <w:r w:rsidRPr="00251DD6">
        <w:rPr>
          <w:color w:val="auto"/>
          <w:sz w:val="28"/>
          <w:szCs w:val="28"/>
        </w:rPr>
        <w:t xml:space="preserve"> cultural management, conservation and preservation of tangible and intangible heritage, audiovisual and </w:t>
      </w:r>
      <w:proofErr w:type="spellStart"/>
      <w:r w:rsidRPr="00251DD6">
        <w:rPr>
          <w:color w:val="auto"/>
          <w:sz w:val="28"/>
          <w:szCs w:val="28"/>
        </w:rPr>
        <w:t>multimedial</w:t>
      </w:r>
      <w:proofErr w:type="spellEnd"/>
      <w:r w:rsidRPr="00251DD6">
        <w:rPr>
          <w:color w:val="auto"/>
          <w:sz w:val="28"/>
          <w:szCs w:val="28"/>
        </w:rPr>
        <w:t xml:space="preserve"> arts, digital arts, post-digital arts, electronic arts, visual arts, performing arts, </w:t>
      </w:r>
      <w:r w:rsidRPr="00251DD6">
        <w:rPr>
          <w:color w:val="auto"/>
          <w:sz w:val="28"/>
          <w:szCs w:val="28"/>
        </w:rPr>
        <w:lastRenderedPageBreak/>
        <w:t>musical and sound arts, literature, plastic arts, sculpture, crafts, design, dance, music, multidisciplinary arts, architectonic research, lighting arts, and digital culture.</w:t>
      </w:r>
    </w:p>
    <w:p w:rsidR="00BC36F3" w:rsidRPr="00251DD6" w:rsidRDefault="00BC36F3" w:rsidP="00837331">
      <w:pPr>
        <w:pStyle w:val="Bodytext0"/>
        <w:shd w:val="clear" w:color="auto" w:fill="auto"/>
        <w:spacing w:after="0" w:line="240" w:lineRule="auto"/>
        <w:ind w:right="4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4</w:t>
      </w:r>
    </w:p>
    <w:p w:rsidR="00837331" w:rsidRPr="00251DD6" w:rsidRDefault="00837331" w:rsidP="00837331">
      <w:pPr>
        <w:ind w:right="-199"/>
        <w:jc w:val="center"/>
        <w:rPr>
          <w:rFonts w:ascii="Times New Roman" w:hAnsi="Times New Roman" w:cs="Times New Roman"/>
          <w:color w:val="auto"/>
          <w:sz w:val="28"/>
          <w:szCs w:val="28"/>
          <w:lang w:val="en-GB"/>
        </w:rPr>
      </w:pPr>
    </w:p>
    <w:p w:rsidR="00961569" w:rsidRPr="00251DD6" w:rsidRDefault="000A6A32" w:rsidP="00742681">
      <w:pPr>
        <w:pStyle w:val="Bodytext0"/>
        <w:shd w:val="clear" w:color="auto" w:fill="auto"/>
        <w:spacing w:after="0" w:line="240" w:lineRule="auto"/>
        <w:ind w:right="40"/>
        <w:rPr>
          <w:color w:val="auto"/>
          <w:sz w:val="28"/>
          <w:szCs w:val="28"/>
        </w:rPr>
      </w:pPr>
      <w:r w:rsidRPr="00251DD6">
        <w:rPr>
          <w:color w:val="auto"/>
          <w:sz w:val="28"/>
          <w:szCs w:val="28"/>
        </w:rPr>
        <w:t xml:space="preserve">The Parties shall </w:t>
      </w:r>
      <w:r w:rsidR="008343C7" w:rsidRPr="00251DD6">
        <w:rPr>
          <w:color w:val="auto"/>
          <w:sz w:val="28"/>
          <w:szCs w:val="28"/>
        </w:rPr>
        <w:t xml:space="preserve">encourage </w:t>
      </w:r>
      <w:r w:rsidRPr="00251DD6">
        <w:rPr>
          <w:color w:val="auto"/>
          <w:sz w:val="28"/>
          <w:szCs w:val="28"/>
        </w:rPr>
        <w:t xml:space="preserve">mutual participation </w:t>
      </w:r>
      <w:r w:rsidR="00B94206" w:rsidRPr="00251DD6">
        <w:rPr>
          <w:color w:val="auto"/>
          <w:sz w:val="28"/>
          <w:szCs w:val="28"/>
        </w:rPr>
        <w:t xml:space="preserve">of the representatives of the other Party </w:t>
      </w:r>
      <w:r w:rsidRPr="00251DD6">
        <w:rPr>
          <w:color w:val="auto"/>
          <w:sz w:val="28"/>
          <w:szCs w:val="28"/>
        </w:rPr>
        <w:t>in international cultural events</w:t>
      </w:r>
      <w:r w:rsidR="00B31D8C" w:rsidRPr="00251DD6">
        <w:rPr>
          <w:color w:val="auto"/>
          <w:sz w:val="28"/>
          <w:szCs w:val="28"/>
        </w:rPr>
        <w:t xml:space="preserve">, </w:t>
      </w:r>
      <w:r w:rsidR="00B31D8C" w:rsidRPr="00251DD6">
        <w:rPr>
          <w:sz w:val="28"/>
          <w:szCs w:val="28"/>
          <w:lang w:val="en-GB"/>
        </w:rPr>
        <w:t>in accordance with the specific rules and procedures of these events</w:t>
      </w:r>
      <w:r w:rsidRPr="00251DD6">
        <w:rPr>
          <w:color w:val="auto"/>
          <w:sz w:val="28"/>
          <w:szCs w:val="28"/>
        </w:rPr>
        <w:t>,</w:t>
      </w:r>
      <w:r w:rsidR="002B3BA1" w:rsidRPr="00251DD6">
        <w:rPr>
          <w:color w:val="auto"/>
          <w:sz w:val="28"/>
          <w:szCs w:val="28"/>
        </w:rPr>
        <w:t xml:space="preserve"> as well as</w:t>
      </w:r>
      <w:r w:rsidRPr="00251DD6">
        <w:rPr>
          <w:color w:val="auto"/>
          <w:sz w:val="28"/>
          <w:szCs w:val="28"/>
        </w:rPr>
        <w:t xml:space="preserve"> </w:t>
      </w:r>
      <w:r w:rsidR="002B3BA1" w:rsidRPr="00251DD6">
        <w:rPr>
          <w:color w:val="auto"/>
          <w:sz w:val="28"/>
          <w:szCs w:val="28"/>
        </w:rPr>
        <w:t>in round tables, seminars and symposiums on art and culture matters organized in the territory of the state of the other Party.</w:t>
      </w:r>
    </w:p>
    <w:p w:rsidR="00837331" w:rsidRPr="00251DD6" w:rsidRDefault="00837331" w:rsidP="00837331">
      <w:pPr>
        <w:pStyle w:val="Bodytext0"/>
        <w:shd w:val="clear" w:color="auto" w:fill="auto"/>
        <w:spacing w:after="0" w:line="240" w:lineRule="auto"/>
        <w:ind w:right="40"/>
        <w:rPr>
          <w:color w:val="auto"/>
          <w:sz w:val="28"/>
          <w:szCs w:val="28"/>
        </w:rPr>
      </w:pPr>
    </w:p>
    <w:p w:rsidR="00766F65" w:rsidRPr="00251DD6" w:rsidRDefault="005B3B88" w:rsidP="00837331">
      <w:pPr>
        <w:pStyle w:val="Bodytext0"/>
        <w:spacing w:after="0" w:line="240" w:lineRule="auto"/>
        <w:jc w:val="center"/>
        <w:rPr>
          <w:b/>
          <w:bCs/>
          <w:color w:val="auto"/>
          <w:sz w:val="28"/>
          <w:szCs w:val="28"/>
          <w:lang w:val="en-GB"/>
        </w:rPr>
      </w:pPr>
      <w:r w:rsidRPr="00251DD6">
        <w:rPr>
          <w:b/>
          <w:bCs/>
          <w:color w:val="auto"/>
          <w:sz w:val="28"/>
          <w:szCs w:val="28"/>
          <w:lang w:val="en-GB"/>
        </w:rPr>
        <w:t xml:space="preserve">ARTICLE </w:t>
      </w:r>
      <w:r w:rsidR="002B3BA1" w:rsidRPr="00251DD6">
        <w:rPr>
          <w:b/>
          <w:bCs/>
          <w:color w:val="auto"/>
          <w:sz w:val="28"/>
          <w:szCs w:val="28"/>
          <w:lang w:val="en-GB"/>
        </w:rPr>
        <w:t>5</w:t>
      </w:r>
    </w:p>
    <w:p w:rsidR="00837331" w:rsidRPr="00251DD6" w:rsidRDefault="00837331" w:rsidP="00837331">
      <w:pPr>
        <w:pStyle w:val="Bodytext0"/>
        <w:spacing w:after="0" w:line="240" w:lineRule="auto"/>
        <w:jc w:val="center"/>
        <w:rPr>
          <w:color w:val="auto"/>
          <w:sz w:val="28"/>
          <w:szCs w:val="28"/>
          <w:lang w:val="en-GB"/>
        </w:rPr>
      </w:pPr>
    </w:p>
    <w:p w:rsidR="007B30CA" w:rsidRPr="00251DD6" w:rsidRDefault="000A6A32" w:rsidP="00837331">
      <w:pPr>
        <w:pStyle w:val="Bodytext0"/>
        <w:shd w:val="clear" w:color="auto" w:fill="auto"/>
        <w:spacing w:after="0" w:line="240" w:lineRule="auto"/>
        <w:ind w:right="40"/>
        <w:rPr>
          <w:color w:val="auto"/>
          <w:sz w:val="28"/>
          <w:szCs w:val="28"/>
        </w:rPr>
      </w:pPr>
      <w:r w:rsidRPr="00251DD6">
        <w:rPr>
          <w:color w:val="auto"/>
          <w:sz w:val="28"/>
          <w:szCs w:val="28"/>
        </w:rPr>
        <w:t xml:space="preserve">The Parties shall </w:t>
      </w:r>
      <w:r w:rsidR="00837331" w:rsidRPr="00251DD6">
        <w:rPr>
          <w:color w:val="auto"/>
          <w:sz w:val="28"/>
          <w:szCs w:val="28"/>
        </w:rPr>
        <w:t>encourage</w:t>
      </w:r>
      <w:r w:rsidRPr="00251DD6">
        <w:rPr>
          <w:color w:val="auto"/>
          <w:sz w:val="28"/>
          <w:szCs w:val="28"/>
        </w:rPr>
        <w:t xml:space="preserve"> the exchange and dissemination of audiovi</w:t>
      </w:r>
      <w:r w:rsidR="005F5ECC" w:rsidRPr="00251DD6">
        <w:rPr>
          <w:color w:val="auto"/>
          <w:sz w:val="28"/>
          <w:szCs w:val="28"/>
        </w:rPr>
        <w:t>sual publications and material.</w:t>
      </w:r>
    </w:p>
    <w:p w:rsidR="00837331" w:rsidRPr="00251DD6" w:rsidRDefault="00837331" w:rsidP="00837331">
      <w:pPr>
        <w:pStyle w:val="Bodytext0"/>
        <w:shd w:val="clear" w:color="auto" w:fill="auto"/>
        <w:spacing w:after="0" w:line="240" w:lineRule="auto"/>
        <w:ind w:right="4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 xml:space="preserve">ARTICLE </w:t>
      </w:r>
      <w:r w:rsidR="007E541A" w:rsidRPr="00251DD6">
        <w:rPr>
          <w:rFonts w:ascii="Times New Roman" w:hAnsi="Times New Roman" w:cs="Times New Roman"/>
          <w:b/>
          <w:bCs/>
          <w:color w:val="auto"/>
          <w:sz w:val="28"/>
          <w:szCs w:val="28"/>
          <w:lang w:val="en-GB"/>
        </w:rPr>
        <w:t>6</w:t>
      </w:r>
    </w:p>
    <w:p w:rsidR="00837331" w:rsidRPr="00251DD6" w:rsidRDefault="00837331" w:rsidP="00837331">
      <w:pPr>
        <w:ind w:right="-199"/>
        <w:jc w:val="center"/>
        <w:rPr>
          <w:rFonts w:ascii="Times New Roman" w:hAnsi="Times New Roman" w:cs="Times New Roman"/>
          <w:color w:val="auto"/>
          <w:sz w:val="28"/>
          <w:szCs w:val="28"/>
          <w:lang w:val="en-GB"/>
        </w:rPr>
      </w:pPr>
    </w:p>
    <w:p w:rsidR="00E547EE" w:rsidRPr="00251DD6" w:rsidRDefault="00137F7D" w:rsidP="00E547EE">
      <w:pPr>
        <w:ind w:right="-199"/>
        <w:jc w:val="both"/>
        <w:rPr>
          <w:rFonts w:ascii="Times New Roman" w:hAnsi="Times New Roman" w:cs="Times New Roman"/>
          <w:color w:val="auto"/>
          <w:sz w:val="28"/>
          <w:szCs w:val="28"/>
        </w:rPr>
      </w:pPr>
      <w:r w:rsidRPr="00251DD6">
        <w:rPr>
          <w:rFonts w:ascii="Times New Roman" w:hAnsi="Times New Roman" w:cs="Times New Roman"/>
          <w:color w:val="auto"/>
          <w:sz w:val="28"/>
          <w:szCs w:val="28"/>
        </w:rPr>
        <w:t xml:space="preserve">The Parties shall </w:t>
      </w:r>
      <w:r w:rsidR="00837331" w:rsidRPr="00251DD6">
        <w:rPr>
          <w:rFonts w:ascii="Times New Roman" w:hAnsi="Times New Roman" w:cs="Times New Roman"/>
          <w:color w:val="auto"/>
          <w:sz w:val="28"/>
          <w:szCs w:val="28"/>
        </w:rPr>
        <w:t xml:space="preserve">encourage </w:t>
      </w:r>
      <w:r w:rsidRPr="00251DD6">
        <w:rPr>
          <w:rFonts w:ascii="Times New Roman" w:hAnsi="Times New Roman" w:cs="Times New Roman"/>
          <w:color w:val="auto"/>
          <w:sz w:val="28"/>
          <w:szCs w:val="28"/>
        </w:rPr>
        <w:t xml:space="preserve">the establishment of direct relations between the libraries of their countries, the exchange of </w:t>
      </w:r>
      <w:r w:rsidR="00E547EE" w:rsidRPr="00251DD6">
        <w:rPr>
          <w:rFonts w:ascii="Times New Roman" w:hAnsi="Times New Roman" w:cs="Times New Roman"/>
          <w:color w:val="auto"/>
          <w:sz w:val="28"/>
          <w:szCs w:val="28"/>
          <w:lang w:val="en-GB"/>
        </w:rPr>
        <w:t>publications and experts in spheres of mutual interest.</w:t>
      </w:r>
    </w:p>
    <w:p w:rsidR="00137F7D" w:rsidRPr="00251DD6" w:rsidRDefault="00137F7D" w:rsidP="00E547EE">
      <w:pPr>
        <w:ind w:right="-199"/>
        <w:jc w:val="both"/>
        <w:rPr>
          <w:rFonts w:ascii="Times New Roman" w:hAnsi="Times New Roman" w:cs="Times New Roman"/>
          <w:color w:val="auto"/>
          <w:sz w:val="28"/>
          <w:szCs w:val="28"/>
        </w:rPr>
      </w:pPr>
    </w:p>
    <w:p w:rsidR="00137F7D" w:rsidRPr="00251DD6" w:rsidRDefault="00137F7D"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7</w:t>
      </w:r>
    </w:p>
    <w:p w:rsidR="00837331" w:rsidRPr="00251DD6" w:rsidRDefault="00837331" w:rsidP="00837331">
      <w:pPr>
        <w:ind w:right="-199"/>
        <w:jc w:val="center"/>
        <w:rPr>
          <w:rFonts w:ascii="Times New Roman" w:hAnsi="Times New Roman" w:cs="Times New Roman"/>
          <w:color w:val="auto"/>
          <w:sz w:val="28"/>
          <w:szCs w:val="28"/>
          <w:lang w:val="en-GB"/>
        </w:rPr>
      </w:pPr>
    </w:p>
    <w:p w:rsidR="00137F7D" w:rsidRPr="00251DD6" w:rsidRDefault="00137F7D" w:rsidP="00837331">
      <w:pPr>
        <w:pStyle w:val="Bodytext0"/>
        <w:shd w:val="clear" w:color="auto" w:fill="auto"/>
        <w:spacing w:after="0" w:line="240" w:lineRule="auto"/>
        <w:ind w:left="20" w:right="40"/>
        <w:rPr>
          <w:color w:val="auto"/>
          <w:sz w:val="28"/>
          <w:szCs w:val="28"/>
        </w:rPr>
      </w:pPr>
      <w:r w:rsidRPr="00251DD6">
        <w:rPr>
          <w:color w:val="auto"/>
          <w:sz w:val="28"/>
          <w:szCs w:val="28"/>
        </w:rPr>
        <w:t xml:space="preserve">The Parties shall </w:t>
      </w:r>
      <w:r w:rsidR="00837331" w:rsidRPr="00251DD6">
        <w:rPr>
          <w:color w:val="auto"/>
          <w:sz w:val="28"/>
          <w:szCs w:val="28"/>
        </w:rPr>
        <w:t xml:space="preserve">encourage </w:t>
      </w:r>
      <w:r w:rsidRPr="00251DD6">
        <w:rPr>
          <w:color w:val="auto"/>
          <w:sz w:val="28"/>
          <w:szCs w:val="28"/>
        </w:rPr>
        <w:t>cooperation between the museums of both countries.</w:t>
      </w:r>
    </w:p>
    <w:p w:rsidR="009A2FD5" w:rsidRPr="00251DD6" w:rsidRDefault="009A2FD5" w:rsidP="00837331">
      <w:pPr>
        <w:ind w:right="-199"/>
        <w:jc w:val="center"/>
        <w:rPr>
          <w:rFonts w:ascii="Times New Roman" w:hAnsi="Times New Roman" w:cs="Times New Roman"/>
          <w:color w:val="auto"/>
          <w:sz w:val="28"/>
          <w:szCs w:val="28"/>
          <w:lang w:val="en-GB"/>
        </w:rPr>
      </w:pPr>
    </w:p>
    <w:p w:rsidR="00137F7D" w:rsidRPr="00251DD6" w:rsidRDefault="00137F7D"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8</w:t>
      </w:r>
    </w:p>
    <w:p w:rsidR="00837331" w:rsidRPr="00251DD6" w:rsidRDefault="00837331" w:rsidP="00837331">
      <w:pPr>
        <w:ind w:right="-199"/>
        <w:jc w:val="center"/>
        <w:rPr>
          <w:rFonts w:ascii="Times New Roman" w:hAnsi="Times New Roman" w:cs="Times New Roman"/>
          <w:color w:val="auto"/>
          <w:sz w:val="28"/>
          <w:szCs w:val="28"/>
          <w:lang w:val="en-GB"/>
        </w:rPr>
      </w:pPr>
    </w:p>
    <w:p w:rsidR="00823D2F" w:rsidRPr="00251DD6" w:rsidRDefault="00823D2F" w:rsidP="00837331">
      <w:pPr>
        <w:pStyle w:val="Bodytext0"/>
        <w:shd w:val="clear" w:color="auto" w:fill="auto"/>
        <w:spacing w:after="0" w:line="240" w:lineRule="auto"/>
        <w:ind w:right="40"/>
        <w:rPr>
          <w:color w:val="auto"/>
          <w:sz w:val="28"/>
          <w:szCs w:val="28"/>
        </w:rPr>
      </w:pPr>
      <w:r w:rsidRPr="00251DD6">
        <w:rPr>
          <w:color w:val="auto"/>
          <w:sz w:val="28"/>
          <w:szCs w:val="28"/>
        </w:rPr>
        <w:t xml:space="preserve">The Parties shall </w:t>
      </w:r>
      <w:r w:rsidR="00837331" w:rsidRPr="00251DD6">
        <w:rPr>
          <w:color w:val="auto"/>
          <w:sz w:val="28"/>
          <w:szCs w:val="28"/>
        </w:rPr>
        <w:t xml:space="preserve">encourage </w:t>
      </w:r>
      <w:r w:rsidRPr="00251DD6">
        <w:rPr>
          <w:color w:val="auto"/>
          <w:sz w:val="28"/>
          <w:szCs w:val="28"/>
        </w:rPr>
        <w:t xml:space="preserve">cooperation between the </w:t>
      </w:r>
      <w:r w:rsidR="00DC5630" w:rsidRPr="00251DD6">
        <w:rPr>
          <w:color w:val="auto"/>
          <w:sz w:val="28"/>
          <w:szCs w:val="28"/>
        </w:rPr>
        <w:t>national archives</w:t>
      </w:r>
      <w:r w:rsidRPr="00251DD6">
        <w:rPr>
          <w:color w:val="auto"/>
          <w:sz w:val="28"/>
          <w:szCs w:val="28"/>
        </w:rPr>
        <w:t xml:space="preserve"> of both countries</w:t>
      </w:r>
      <w:r w:rsidR="00890C89" w:rsidRPr="00251DD6">
        <w:rPr>
          <w:color w:val="auto"/>
          <w:sz w:val="28"/>
          <w:szCs w:val="28"/>
        </w:rPr>
        <w:t xml:space="preserve"> including research pertaining to the conservation of documentary heritage.</w:t>
      </w:r>
    </w:p>
    <w:p w:rsidR="00225480" w:rsidRPr="00251DD6" w:rsidRDefault="00225480" w:rsidP="00837331">
      <w:pPr>
        <w:ind w:right="-199"/>
        <w:jc w:val="center"/>
        <w:rPr>
          <w:rFonts w:ascii="Times New Roman" w:hAnsi="Times New Roman" w:cs="Times New Roman"/>
          <w:color w:val="auto"/>
          <w:sz w:val="28"/>
          <w:szCs w:val="28"/>
          <w:lang w:val="en-GB"/>
        </w:rPr>
      </w:pPr>
    </w:p>
    <w:p w:rsidR="00137F7D" w:rsidRPr="00251DD6" w:rsidRDefault="00137F7D"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9</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 xml:space="preserve">The Parties shall </w:t>
      </w:r>
      <w:r w:rsidR="00837331" w:rsidRPr="00251DD6">
        <w:rPr>
          <w:color w:val="auto"/>
          <w:sz w:val="28"/>
          <w:szCs w:val="28"/>
        </w:rPr>
        <w:t>facilitate</w:t>
      </w:r>
      <w:r w:rsidRPr="00251DD6">
        <w:rPr>
          <w:color w:val="auto"/>
          <w:sz w:val="28"/>
          <w:szCs w:val="28"/>
        </w:rPr>
        <w:t xml:space="preserve"> cooperation between </w:t>
      </w:r>
      <w:r w:rsidR="007E541A" w:rsidRPr="00251DD6">
        <w:rPr>
          <w:color w:val="auto"/>
          <w:sz w:val="28"/>
          <w:szCs w:val="28"/>
        </w:rPr>
        <w:t xml:space="preserve">the </w:t>
      </w:r>
      <w:r w:rsidR="008314A0" w:rsidRPr="00251DD6">
        <w:rPr>
          <w:color w:val="auto"/>
          <w:sz w:val="28"/>
          <w:szCs w:val="28"/>
        </w:rPr>
        <w:t>relevant</w:t>
      </w:r>
      <w:r w:rsidR="007E541A" w:rsidRPr="00251DD6">
        <w:rPr>
          <w:color w:val="auto"/>
          <w:sz w:val="28"/>
          <w:szCs w:val="28"/>
        </w:rPr>
        <w:t xml:space="preserve"> </w:t>
      </w:r>
      <w:r w:rsidRPr="00251DD6">
        <w:rPr>
          <w:color w:val="auto"/>
          <w:sz w:val="28"/>
          <w:szCs w:val="28"/>
        </w:rPr>
        <w:t xml:space="preserve">authorities in order to prevent the </w:t>
      </w:r>
      <w:r w:rsidR="00445D26" w:rsidRPr="00251DD6">
        <w:rPr>
          <w:color w:val="auto"/>
          <w:sz w:val="28"/>
          <w:szCs w:val="28"/>
        </w:rPr>
        <w:t xml:space="preserve">illicit </w:t>
      </w:r>
      <w:r w:rsidR="00E90814" w:rsidRPr="00251DD6">
        <w:rPr>
          <w:color w:val="auto"/>
          <w:sz w:val="28"/>
          <w:szCs w:val="28"/>
        </w:rPr>
        <w:t xml:space="preserve">import, export and transfer of </w:t>
      </w:r>
      <w:r w:rsidR="00445D26" w:rsidRPr="00251DD6">
        <w:rPr>
          <w:color w:val="auto"/>
          <w:sz w:val="28"/>
          <w:szCs w:val="28"/>
        </w:rPr>
        <w:t xml:space="preserve">ownership of </w:t>
      </w:r>
      <w:r w:rsidR="00DC5630" w:rsidRPr="00251DD6">
        <w:rPr>
          <w:color w:val="auto"/>
          <w:sz w:val="28"/>
          <w:szCs w:val="28"/>
        </w:rPr>
        <w:t xml:space="preserve">cultural </w:t>
      </w:r>
      <w:r w:rsidR="00445D26" w:rsidRPr="00251DD6">
        <w:rPr>
          <w:color w:val="auto"/>
          <w:sz w:val="28"/>
          <w:szCs w:val="28"/>
        </w:rPr>
        <w:t xml:space="preserve">property </w:t>
      </w:r>
      <w:r w:rsidR="00E90814" w:rsidRPr="00251DD6">
        <w:rPr>
          <w:color w:val="auto"/>
          <w:sz w:val="28"/>
          <w:szCs w:val="28"/>
        </w:rPr>
        <w:t xml:space="preserve">that is part of their respective </w:t>
      </w:r>
      <w:r w:rsidRPr="00251DD6">
        <w:rPr>
          <w:color w:val="auto"/>
          <w:sz w:val="28"/>
          <w:szCs w:val="28"/>
        </w:rPr>
        <w:t xml:space="preserve">cultural heritage, in accordance with </w:t>
      </w:r>
      <w:r w:rsidR="008314A0" w:rsidRPr="00251DD6">
        <w:rPr>
          <w:color w:val="auto"/>
          <w:sz w:val="28"/>
          <w:szCs w:val="28"/>
        </w:rPr>
        <w:t xml:space="preserve">the respective </w:t>
      </w:r>
      <w:r w:rsidR="00E90814" w:rsidRPr="00251DD6">
        <w:rPr>
          <w:color w:val="auto"/>
          <w:sz w:val="28"/>
          <w:szCs w:val="28"/>
        </w:rPr>
        <w:t xml:space="preserve">laws </w:t>
      </w:r>
      <w:r w:rsidR="008314A0" w:rsidRPr="00251DD6">
        <w:rPr>
          <w:color w:val="auto"/>
          <w:sz w:val="28"/>
          <w:szCs w:val="28"/>
        </w:rPr>
        <w:t xml:space="preserve">and </w:t>
      </w:r>
      <w:r w:rsidR="00E90814" w:rsidRPr="00251DD6">
        <w:rPr>
          <w:color w:val="auto"/>
          <w:sz w:val="28"/>
          <w:szCs w:val="28"/>
        </w:rPr>
        <w:t xml:space="preserve">regulations and </w:t>
      </w:r>
      <w:r w:rsidR="008314A0" w:rsidRPr="00251DD6">
        <w:rPr>
          <w:color w:val="auto"/>
          <w:sz w:val="28"/>
          <w:szCs w:val="28"/>
        </w:rPr>
        <w:t xml:space="preserve">the related </w:t>
      </w:r>
      <w:r w:rsidRPr="00251DD6">
        <w:rPr>
          <w:color w:val="auto"/>
          <w:sz w:val="28"/>
          <w:szCs w:val="28"/>
        </w:rPr>
        <w:t xml:space="preserve">international </w:t>
      </w:r>
      <w:r w:rsidR="00E90814" w:rsidRPr="00251DD6">
        <w:rPr>
          <w:color w:val="auto"/>
          <w:sz w:val="28"/>
          <w:szCs w:val="28"/>
        </w:rPr>
        <w:t>treaties binding to their countries</w:t>
      </w:r>
      <w:r w:rsidRPr="00251DD6">
        <w:rPr>
          <w:color w:val="auto"/>
          <w:sz w:val="28"/>
          <w:szCs w:val="28"/>
        </w:rPr>
        <w:t>.</w:t>
      </w:r>
    </w:p>
    <w:p w:rsidR="00251DD6" w:rsidRDefault="00251DD6" w:rsidP="00837331">
      <w:pPr>
        <w:pStyle w:val="Bodytext0"/>
        <w:shd w:val="clear" w:color="auto" w:fill="auto"/>
        <w:spacing w:after="0" w:line="240" w:lineRule="auto"/>
        <w:ind w:left="20" w:right="40"/>
        <w:rPr>
          <w:color w:val="auto"/>
          <w:sz w:val="28"/>
          <w:szCs w:val="28"/>
        </w:rPr>
      </w:pPr>
    </w:p>
    <w:p w:rsidR="00251DD6" w:rsidRDefault="00251DD6" w:rsidP="00837331">
      <w:pPr>
        <w:pStyle w:val="Bodytext0"/>
        <w:shd w:val="clear" w:color="auto" w:fill="auto"/>
        <w:spacing w:after="0" w:line="240" w:lineRule="auto"/>
        <w:ind w:left="20" w:right="40"/>
        <w:rPr>
          <w:color w:val="auto"/>
          <w:sz w:val="28"/>
          <w:szCs w:val="28"/>
        </w:rPr>
      </w:pPr>
    </w:p>
    <w:p w:rsidR="00251DD6" w:rsidRDefault="00251DD6" w:rsidP="00837331">
      <w:pPr>
        <w:pStyle w:val="Bodytext0"/>
        <w:shd w:val="clear" w:color="auto" w:fill="auto"/>
        <w:spacing w:after="0" w:line="240" w:lineRule="auto"/>
        <w:ind w:left="20" w:right="40"/>
        <w:rPr>
          <w:color w:val="auto"/>
          <w:sz w:val="28"/>
          <w:szCs w:val="28"/>
        </w:rPr>
      </w:pPr>
    </w:p>
    <w:p w:rsidR="00251DD6" w:rsidRDefault="00251DD6" w:rsidP="00837331">
      <w:pPr>
        <w:pStyle w:val="Bodytext0"/>
        <w:shd w:val="clear" w:color="auto" w:fill="auto"/>
        <w:spacing w:after="0" w:line="240" w:lineRule="auto"/>
        <w:ind w:left="20" w:right="40"/>
        <w:rPr>
          <w:color w:val="auto"/>
          <w:sz w:val="28"/>
          <w:szCs w:val="28"/>
        </w:rPr>
      </w:pPr>
    </w:p>
    <w:p w:rsidR="00823D2F" w:rsidRPr="00251DD6" w:rsidRDefault="00823D2F"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lastRenderedPageBreak/>
        <w:t>ARTICLE</w:t>
      </w:r>
      <w:r w:rsidR="00137F7D" w:rsidRPr="00251DD6">
        <w:rPr>
          <w:rFonts w:ascii="Times New Roman" w:hAnsi="Times New Roman" w:cs="Times New Roman"/>
          <w:b/>
          <w:bCs/>
          <w:color w:val="auto"/>
          <w:sz w:val="28"/>
          <w:szCs w:val="28"/>
          <w:lang w:val="en-GB"/>
        </w:rPr>
        <w:t xml:space="preserve"> 10</w:t>
      </w:r>
    </w:p>
    <w:p w:rsidR="00837331" w:rsidRPr="00251DD6" w:rsidRDefault="00837331" w:rsidP="00837331">
      <w:pPr>
        <w:ind w:right="-199"/>
        <w:jc w:val="center"/>
        <w:rPr>
          <w:rFonts w:ascii="Times New Roman" w:hAnsi="Times New Roman" w:cs="Times New Roman"/>
          <w:color w:val="auto"/>
          <w:sz w:val="28"/>
          <w:szCs w:val="28"/>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Cooperation under this Agreement shall be subject to the availability of funds and personnel of the Parties and shall be implemented in accordance with the laws and regulations of each country.</w:t>
      </w:r>
    </w:p>
    <w:p w:rsidR="00231108" w:rsidRPr="00251DD6" w:rsidRDefault="00231108" w:rsidP="00837331">
      <w:pPr>
        <w:pStyle w:val="Bodytext0"/>
        <w:shd w:val="clear" w:color="auto" w:fill="auto"/>
        <w:spacing w:after="0" w:line="240" w:lineRule="auto"/>
        <w:ind w:left="20" w:right="40"/>
        <w:rPr>
          <w:color w:val="auto"/>
          <w:sz w:val="28"/>
          <w:szCs w:val="28"/>
        </w:rPr>
      </w:pPr>
    </w:p>
    <w:p w:rsidR="00231108" w:rsidRPr="00251DD6" w:rsidRDefault="00231108" w:rsidP="00231108">
      <w:pPr>
        <w:pStyle w:val="Bodytext0"/>
        <w:shd w:val="clear" w:color="auto" w:fill="auto"/>
        <w:spacing w:after="0" w:line="240" w:lineRule="auto"/>
        <w:ind w:left="20" w:right="40"/>
        <w:jc w:val="center"/>
        <w:rPr>
          <w:b/>
          <w:bCs/>
          <w:color w:val="auto"/>
          <w:sz w:val="28"/>
          <w:szCs w:val="28"/>
        </w:rPr>
      </w:pPr>
      <w:r w:rsidRPr="00251DD6">
        <w:rPr>
          <w:b/>
          <w:bCs/>
          <w:color w:val="auto"/>
          <w:sz w:val="28"/>
          <w:szCs w:val="28"/>
        </w:rPr>
        <w:t>ARTICLE 11</w:t>
      </w:r>
    </w:p>
    <w:p w:rsidR="00231108" w:rsidRPr="00251DD6" w:rsidRDefault="00231108" w:rsidP="00231108">
      <w:pPr>
        <w:pStyle w:val="Bodytext0"/>
        <w:shd w:val="clear" w:color="auto" w:fill="auto"/>
        <w:spacing w:after="0" w:line="240" w:lineRule="auto"/>
        <w:ind w:left="20" w:right="40"/>
        <w:rPr>
          <w:color w:val="auto"/>
          <w:sz w:val="28"/>
          <w:szCs w:val="28"/>
        </w:rPr>
      </w:pPr>
    </w:p>
    <w:p w:rsidR="00BC36F3" w:rsidRPr="00251DD6" w:rsidRDefault="00231108" w:rsidP="00251DD6">
      <w:pPr>
        <w:pStyle w:val="Bodytext0"/>
        <w:shd w:val="clear" w:color="auto" w:fill="auto"/>
        <w:spacing w:after="0" w:line="240" w:lineRule="auto"/>
        <w:ind w:left="20" w:right="40"/>
        <w:rPr>
          <w:color w:val="auto"/>
          <w:sz w:val="28"/>
          <w:szCs w:val="28"/>
          <w:lang w:val="en-GB"/>
        </w:rPr>
      </w:pPr>
      <w:r w:rsidRPr="00251DD6">
        <w:rPr>
          <w:sz w:val="28"/>
          <w:szCs w:val="28"/>
          <w:lang w:val="en-GB"/>
        </w:rPr>
        <w:t>Any disputes arising from the interpretation or implementation of this Agreement shall be settled by mutual consultations and negotiations between the Parties through diplomatic channels.</w:t>
      </w:r>
    </w:p>
    <w:p w:rsidR="00BC36F3" w:rsidRPr="00251DD6" w:rsidRDefault="00BC36F3" w:rsidP="00231108">
      <w:pPr>
        <w:ind w:right="-199"/>
        <w:jc w:val="center"/>
        <w:rPr>
          <w:rFonts w:ascii="Times New Roman" w:hAnsi="Times New Roman" w:cs="Times New Roman"/>
          <w:color w:val="auto"/>
          <w:sz w:val="28"/>
          <w:szCs w:val="28"/>
          <w:lang w:val="en-GB"/>
        </w:rPr>
      </w:pPr>
    </w:p>
    <w:p w:rsidR="00704B1A" w:rsidRPr="00251DD6" w:rsidRDefault="00704B1A" w:rsidP="00231108">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 xml:space="preserve">ARTICLE </w:t>
      </w:r>
      <w:r w:rsidR="00231108" w:rsidRPr="00251DD6">
        <w:rPr>
          <w:rFonts w:ascii="Times New Roman" w:hAnsi="Times New Roman" w:cs="Times New Roman"/>
          <w:b/>
          <w:bCs/>
          <w:color w:val="auto"/>
          <w:sz w:val="28"/>
          <w:szCs w:val="28"/>
          <w:lang w:val="en-GB"/>
        </w:rPr>
        <w:t>12</w:t>
      </w:r>
    </w:p>
    <w:p w:rsidR="00837331" w:rsidRPr="00251DD6" w:rsidRDefault="00837331" w:rsidP="00837331">
      <w:pPr>
        <w:ind w:right="-199"/>
        <w:jc w:val="center"/>
        <w:rPr>
          <w:rFonts w:ascii="Times New Roman" w:hAnsi="Times New Roman" w:cs="Times New Roman"/>
          <w:color w:val="auto"/>
          <w:sz w:val="28"/>
          <w:szCs w:val="28"/>
          <w:lang w:val="en-GB"/>
        </w:rPr>
      </w:pPr>
    </w:p>
    <w:p w:rsidR="00C270A4" w:rsidRPr="00251DD6" w:rsidRDefault="00837331" w:rsidP="00837331">
      <w:pPr>
        <w:pStyle w:val="Bodytext0"/>
        <w:spacing w:after="0" w:line="240" w:lineRule="auto"/>
        <w:ind w:left="20" w:right="40"/>
        <w:rPr>
          <w:color w:val="auto"/>
          <w:sz w:val="28"/>
          <w:szCs w:val="28"/>
          <w:lang w:val="en-GB"/>
        </w:rPr>
      </w:pPr>
      <w:r w:rsidRPr="00251DD6">
        <w:rPr>
          <w:color w:val="auto"/>
          <w:sz w:val="28"/>
          <w:szCs w:val="28"/>
          <w:lang w:val="en-GB"/>
        </w:rPr>
        <w:t xml:space="preserve">1. </w:t>
      </w:r>
      <w:r w:rsidR="00C270A4" w:rsidRPr="00251DD6">
        <w:rPr>
          <w:color w:val="auto"/>
          <w:sz w:val="28"/>
          <w:szCs w:val="28"/>
          <w:lang w:val="en-GB"/>
        </w:rPr>
        <w:t xml:space="preserve">This Agreement is concluded for an indefinite period of time. It shall enter into force on the date of the receipt of the last written notice through diplomatic channels confirming that the internal procedures for the entry into force of this Agreement are fulfilled. </w:t>
      </w:r>
    </w:p>
    <w:p w:rsidR="00837331" w:rsidRPr="00251DD6" w:rsidRDefault="00837331" w:rsidP="00837331">
      <w:pPr>
        <w:pStyle w:val="Bodytext0"/>
        <w:spacing w:after="0" w:line="240" w:lineRule="auto"/>
        <w:ind w:left="20" w:right="40"/>
        <w:rPr>
          <w:color w:val="auto"/>
          <w:sz w:val="28"/>
          <w:szCs w:val="28"/>
          <w:lang w:val="en-GB"/>
        </w:rPr>
      </w:pPr>
    </w:p>
    <w:p w:rsidR="00C270A4"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r w:rsidRPr="00251DD6">
        <w:rPr>
          <w:color w:val="auto"/>
          <w:sz w:val="28"/>
          <w:szCs w:val="28"/>
          <w:lang w:val="en-GB"/>
        </w:rPr>
        <w:t xml:space="preserve">2. </w:t>
      </w:r>
      <w:r w:rsidR="00C270A4" w:rsidRPr="00251DD6">
        <w:rPr>
          <w:color w:val="auto"/>
          <w:sz w:val="28"/>
          <w:szCs w:val="28"/>
          <w:lang w:val="en-GB"/>
        </w:rPr>
        <w:t xml:space="preserve">Either Party may terminate this Agreement by giving a written notice to the other Party through diplomatic channels 6 (six) months prior to the date of expiration. </w:t>
      </w:r>
    </w:p>
    <w:p w:rsidR="00837331"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p>
    <w:p w:rsidR="00C270A4"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r w:rsidRPr="00251DD6">
        <w:rPr>
          <w:color w:val="auto"/>
          <w:sz w:val="28"/>
          <w:szCs w:val="28"/>
          <w:lang w:val="en-GB"/>
        </w:rPr>
        <w:t xml:space="preserve">3. </w:t>
      </w:r>
      <w:r w:rsidR="00C270A4" w:rsidRPr="00251DD6">
        <w:rPr>
          <w:color w:val="auto"/>
          <w:sz w:val="28"/>
          <w:szCs w:val="28"/>
          <w:lang w:val="en-GB"/>
        </w:rPr>
        <w:t>The termination of this Agreement shall not affect the projects or programmes already undertaken under this Agreement and not yet completed at the time of such termination.</w:t>
      </w:r>
    </w:p>
    <w:p w:rsidR="00837331"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p>
    <w:p w:rsidR="007B30CA" w:rsidRPr="00251DD6" w:rsidRDefault="00C270A4" w:rsidP="00837331">
      <w:pPr>
        <w:pStyle w:val="Bodytext0"/>
        <w:shd w:val="clear" w:color="auto" w:fill="auto"/>
        <w:tabs>
          <w:tab w:val="left" w:leader="dot" w:pos="1167"/>
          <w:tab w:val="left" w:leader="dot" w:pos="2497"/>
          <w:tab w:val="left" w:leader="dot" w:pos="3716"/>
        </w:tabs>
        <w:spacing w:after="0" w:line="240" w:lineRule="auto"/>
        <w:ind w:left="20"/>
        <w:rPr>
          <w:color w:val="auto"/>
          <w:sz w:val="28"/>
          <w:szCs w:val="28"/>
        </w:rPr>
      </w:pPr>
      <w:r w:rsidRPr="00251DD6">
        <w:rPr>
          <w:color w:val="auto"/>
          <w:sz w:val="28"/>
          <w:szCs w:val="28"/>
        </w:rPr>
        <w:t>Done in…………………</w:t>
      </w:r>
      <w:r w:rsidR="000A6A32" w:rsidRPr="00251DD6">
        <w:rPr>
          <w:color w:val="auto"/>
          <w:sz w:val="28"/>
          <w:szCs w:val="28"/>
        </w:rPr>
        <w:t xml:space="preserve">, on this </w:t>
      </w:r>
      <w:r w:rsidRPr="00251DD6">
        <w:rPr>
          <w:color w:val="auto"/>
          <w:sz w:val="28"/>
          <w:szCs w:val="28"/>
        </w:rPr>
        <w:t>…….</w:t>
      </w:r>
      <w:r w:rsidR="000A6A32" w:rsidRPr="00251DD6">
        <w:rPr>
          <w:color w:val="auto"/>
          <w:sz w:val="28"/>
          <w:szCs w:val="28"/>
        </w:rPr>
        <w:t xml:space="preserve"> day of</w:t>
      </w:r>
      <w:r w:rsidR="00DC5630" w:rsidRPr="00251DD6">
        <w:rPr>
          <w:color w:val="auto"/>
          <w:sz w:val="28"/>
          <w:szCs w:val="28"/>
        </w:rPr>
        <w:t xml:space="preserve"> …………………</w:t>
      </w:r>
      <w:r w:rsidR="000A6A32" w:rsidRPr="00251DD6">
        <w:rPr>
          <w:color w:val="auto"/>
          <w:sz w:val="28"/>
          <w:szCs w:val="28"/>
        </w:rPr>
        <w:t xml:space="preserve"> 20....</w:t>
      </w:r>
      <w:r w:rsidRPr="00251DD6">
        <w:rPr>
          <w:color w:val="auto"/>
          <w:sz w:val="28"/>
          <w:szCs w:val="28"/>
        </w:rPr>
        <w:t>..</w:t>
      </w:r>
      <w:r w:rsidR="000A6A32" w:rsidRPr="00251DD6">
        <w:rPr>
          <w:color w:val="auto"/>
          <w:sz w:val="28"/>
          <w:szCs w:val="28"/>
        </w:rPr>
        <w:t xml:space="preserve">, in two originals in the </w:t>
      </w:r>
      <w:r w:rsidRPr="00251DD6">
        <w:rPr>
          <w:color w:val="auto"/>
          <w:sz w:val="28"/>
          <w:szCs w:val="28"/>
        </w:rPr>
        <w:t xml:space="preserve">Latvian, </w:t>
      </w:r>
      <w:r w:rsidR="000A6A32" w:rsidRPr="00251DD6">
        <w:rPr>
          <w:color w:val="auto"/>
          <w:sz w:val="28"/>
          <w:szCs w:val="28"/>
        </w:rPr>
        <w:t>Spanish and</w:t>
      </w:r>
      <w:r w:rsidRPr="00251DD6">
        <w:rPr>
          <w:color w:val="auto"/>
          <w:sz w:val="28"/>
          <w:szCs w:val="28"/>
        </w:rPr>
        <w:t xml:space="preserve"> </w:t>
      </w:r>
      <w:r w:rsidR="000A6A32" w:rsidRPr="00251DD6">
        <w:rPr>
          <w:color w:val="auto"/>
          <w:sz w:val="28"/>
          <w:szCs w:val="28"/>
        </w:rPr>
        <w:t xml:space="preserve">English languages, </w:t>
      </w:r>
      <w:r w:rsidRPr="00251DD6">
        <w:rPr>
          <w:color w:val="auto"/>
          <w:sz w:val="28"/>
          <w:szCs w:val="28"/>
        </w:rPr>
        <w:t>all</w:t>
      </w:r>
      <w:r w:rsidR="000A6A32" w:rsidRPr="00251DD6">
        <w:rPr>
          <w:color w:val="auto"/>
          <w:sz w:val="28"/>
          <w:szCs w:val="28"/>
        </w:rPr>
        <w:t xml:space="preserve"> texts being equally authentic. In the </w:t>
      </w:r>
      <w:r w:rsidRPr="00251DD6">
        <w:rPr>
          <w:color w:val="auto"/>
          <w:sz w:val="28"/>
          <w:szCs w:val="28"/>
        </w:rPr>
        <w:t>case</w:t>
      </w:r>
      <w:r w:rsidR="000A6A32" w:rsidRPr="00251DD6">
        <w:rPr>
          <w:color w:val="auto"/>
          <w:sz w:val="28"/>
          <w:szCs w:val="28"/>
        </w:rPr>
        <w:t xml:space="preserve"> of divergence of </w:t>
      </w:r>
      <w:r w:rsidRPr="00251DD6">
        <w:rPr>
          <w:color w:val="auto"/>
          <w:sz w:val="28"/>
          <w:szCs w:val="28"/>
        </w:rPr>
        <w:t xml:space="preserve">the </w:t>
      </w:r>
      <w:r w:rsidR="000A6A32" w:rsidRPr="00251DD6">
        <w:rPr>
          <w:color w:val="auto"/>
          <w:sz w:val="28"/>
          <w:szCs w:val="28"/>
        </w:rPr>
        <w:t>interpretation</w:t>
      </w:r>
      <w:r w:rsidRPr="00251DD6">
        <w:rPr>
          <w:color w:val="auto"/>
          <w:sz w:val="28"/>
          <w:szCs w:val="28"/>
        </w:rPr>
        <w:t xml:space="preserve"> of this Agreement</w:t>
      </w:r>
      <w:r w:rsidR="000A6A32" w:rsidRPr="00251DD6">
        <w:rPr>
          <w:color w:val="auto"/>
          <w:sz w:val="28"/>
          <w:szCs w:val="28"/>
        </w:rPr>
        <w:t>, the English text shall prevail.</w:t>
      </w:r>
    </w:p>
    <w:p w:rsidR="002F0854" w:rsidRPr="00251DD6" w:rsidRDefault="002F0854" w:rsidP="00837331">
      <w:pPr>
        <w:pStyle w:val="Bodytext0"/>
        <w:shd w:val="clear" w:color="auto" w:fill="auto"/>
        <w:spacing w:after="0" w:line="240" w:lineRule="auto"/>
        <w:ind w:left="20" w:right="40"/>
        <w:rPr>
          <w:color w:val="auto"/>
          <w:sz w:val="28"/>
          <w:szCs w:val="28"/>
        </w:rPr>
      </w:pPr>
    </w:p>
    <w:tbl>
      <w:tblPr>
        <w:tblStyle w:val="Reatab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361"/>
      </w:tblGrid>
      <w:tr w:rsidR="002F0854" w:rsidRPr="00251DD6" w:rsidTr="002F0854">
        <w:tc>
          <w:tcPr>
            <w:tcW w:w="4361" w:type="dxa"/>
          </w:tcPr>
          <w:p w:rsidR="002F0854" w:rsidRPr="00251DD6" w:rsidRDefault="002F0854" w:rsidP="00837331">
            <w:pPr>
              <w:pStyle w:val="Bodytext0"/>
              <w:shd w:val="clear" w:color="auto" w:fill="auto"/>
              <w:spacing w:after="0" w:line="240" w:lineRule="auto"/>
              <w:ind w:left="100"/>
              <w:jc w:val="center"/>
              <w:rPr>
                <w:color w:val="auto"/>
                <w:sz w:val="28"/>
                <w:szCs w:val="28"/>
              </w:rPr>
            </w:pPr>
            <w:r w:rsidRPr="00251DD6">
              <w:rPr>
                <w:color w:val="auto"/>
                <w:sz w:val="28"/>
                <w:szCs w:val="28"/>
              </w:rPr>
              <w:t xml:space="preserve">FOR </w:t>
            </w:r>
            <w:r w:rsidRPr="00251DD6">
              <w:rPr>
                <w:color w:val="auto"/>
                <w:sz w:val="28"/>
                <w:szCs w:val="28"/>
                <w:lang w:val="en-GB"/>
              </w:rPr>
              <w:t>THE GOVERNMENT</w:t>
            </w:r>
          </w:p>
          <w:p w:rsidR="002F0854" w:rsidRPr="00251DD6" w:rsidRDefault="002F0854" w:rsidP="00837331">
            <w:pPr>
              <w:pStyle w:val="Bodytext0"/>
              <w:shd w:val="clear" w:color="auto" w:fill="auto"/>
              <w:spacing w:after="0" w:line="240" w:lineRule="auto"/>
              <w:ind w:left="100"/>
              <w:jc w:val="center"/>
              <w:rPr>
                <w:color w:val="auto"/>
                <w:sz w:val="28"/>
                <w:szCs w:val="28"/>
              </w:rPr>
            </w:pPr>
            <w:r w:rsidRPr="00251DD6">
              <w:rPr>
                <w:color w:val="auto"/>
                <w:sz w:val="28"/>
                <w:szCs w:val="28"/>
              </w:rPr>
              <w:t>OF THE REPUBLIC OF LATVIA</w:t>
            </w:r>
          </w:p>
        </w:tc>
        <w:tc>
          <w:tcPr>
            <w:tcW w:w="4361" w:type="dxa"/>
          </w:tcPr>
          <w:p w:rsidR="002F0854" w:rsidRPr="00251DD6" w:rsidRDefault="002F0854" w:rsidP="00837331">
            <w:pPr>
              <w:pStyle w:val="Bodytext0"/>
              <w:shd w:val="clear" w:color="auto" w:fill="auto"/>
              <w:spacing w:after="0" w:line="240" w:lineRule="auto"/>
              <w:ind w:left="20"/>
              <w:jc w:val="center"/>
              <w:rPr>
                <w:color w:val="auto"/>
                <w:sz w:val="28"/>
                <w:szCs w:val="28"/>
              </w:rPr>
            </w:pPr>
            <w:r w:rsidRPr="00251DD6">
              <w:rPr>
                <w:color w:val="auto"/>
                <w:sz w:val="28"/>
                <w:szCs w:val="28"/>
              </w:rPr>
              <w:t xml:space="preserve">FOR </w:t>
            </w:r>
            <w:r w:rsidRPr="00251DD6">
              <w:rPr>
                <w:color w:val="auto"/>
                <w:sz w:val="28"/>
                <w:szCs w:val="28"/>
                <w:lang w:val="en-GB"/>
              </w:rPr>
              <w:t>THE GOVERNMENT</w:t>
            </w:r>
          </w:p>
          <w:p w:rsidR="002F0854" w:rsidRPr="00251DD6" w:rsidRDefault="002F0854" w:rsidP="00837331">
            <w:pPr>
              <w:pStyle w:val="Bodytext0"/>
              <w:shd w:val="clear" w:color="auto" w:fill="auto"/>
              <w:spacing w:after="0" w:line="240" w:lineRule="auto"/>
              <w:jc w:val="center"/>
              <w:rPr>
                <w:color w:val="auto"/>
                <w:sz w:val="28"/>
                <w:szCs w:val="28"/>
              </w:rPr>
            </w:pPr>
            <w:r w:rsidRPr="00251DD6">
              <w:rPr>
                <w:color w:val="auto"/>
                <w:sz w:val="28"/>
                <w:szCs w:val="28"/>
              </w:rPr>
              <w:t>OF THE ARGENTINE REPUBLIC</w:t>
            </w:r>
          </w:p>
        </w:tc>
      </w:tr>
    </w:tbl>
    <w:p w:rsidR="007B30CA" w:rsidRPr="00251DD6" w:rsidRDefault="007B30CA" w:rsidP="00837331">
      <w:pPr>
        <w:pStyle w:val="Bodytext0"/>
        <w:shd w:val="clear" w:color="auto" w:fill="auto"/>
        <w:spacing w:after="0" w:line="240" w:lineRule="auto"/>
        <w:ind w:left="20"/>
        <w:rPr>
          <w:color w:val="auto"/>
          <w:sz w:val="28"/>
          <w:szCs w:val="28"/>
        </w:rPr>
      </w:pPr>
    </w:p>
    <w:p w:rsidR="002B1E78" w:rsidRPr="00251DD6" w:rsidRDefault="002B1E78" w:rsidP="00837331">
      <w:pPr>
        <w:pStyle w:val="Bodytext0"/>
        <w:shd w:val="clear" w:color="auto" w:fill="auto"/>
        <w:spacing w:after="0" w:line="240" w:lineRule="auto"/>
        <w:ind w:left="20"/>
        <w:rPr>
          <w:color w:val="auto"/>
          <w:sz w:val="28"/>
          <w:szCs w:val="28"/>
        </w:rPr>
      </w:pPr>
    </w:p>
    <w:p w:rsidR="002B1E78" w:rsidRPr="00251DD6" w:rsidRDefault="001243BB" w:rsidP="00251DD6">
      <w:pPr>
        <w:pStyle w:val="BodyText1"/>
        <w:spacing w:after="0" w:line="240" w:lineRule="auto"/>
        <w:ind w:left="426"/>
        <w:rPr>
          <w:bCs/>
          <w:color w:val="auto"/>
          <w:sz w:val="28"/>
          <w:szCs w:val="28"/>
        </w:rPr>
      </w:pPr>
      <w:r w:rsidRPr="00251DD6">
        <w:rPr>
          <w:bCs/>
          <w:color w:val="auto"/>
          <w:sz w:val="28"/>
          <w:szCs w:val="28"/>
        </w:rPr>
        <w:t>K</w:t>
      </w:r>
      <w:r w:rsidR="002B1E78" w:rsidRPr="00251DD6">
        <w:rPr>
          <w:bCs/>
          <w:color w:val="auto"/>
          <w:sz w:val="28"/>
          <w:szCs w:val="28"/>
        </w:rPr>
        <w:t>ultūras ministre</w:t>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t>D.Melbārde</w:t>
      </w:r>
    </w:p>
    <w:p w:rsidR="002B1E78" w:rsidRPr="00251DD6" w:rsidRDefault="002B1E78" w:rsidP="00251DD6">
      <w:pPr>
        <w:pStyle w:val="BodyText1"/>
        <w:spacing w:after="0" w:line="240" w:lineRule="auto"/>
        <w:ind w:left="426"/>
        <w:rPr>
          <w:bCs/>
          <w:color w:val="auto"/>
          <w:sz w:val="28"/>
          <w:szCs w:val="28"/>
        </w:rPr>
      </w:pPr>
    </w:p>
    <w:p w:rsidR="002B1E78" w:rsidRPr="00251DD6" w:rsidRDefault="006D197D" w:rsidP="00251DD6">
      <w:pPr>
        <w:pStyle w:val="BodyText1"/>
        <w:spacing w:after="0" w:line="240" w:lineRule="auto"/>
        <w:ind w:left="426"/>
        <w:rPr>
          <w:bCs/>
          <w:color w:val="auto"/>
          <w:sz w:val="28"/>
          <w:szCs w:val="28"/>
        </w:rPr>
      </w:pPr>
      <w:r w:rsidRPr="00251DD6">
        <w:rPr>
          <w:bCs/>
          <w:color w:val="auto"/>
          <w:sz w:val="28"/>
          <w:szCs w:val="28"/>
        </w:rPr>
        <w:t>Vīza: V</w:t>
      </w:r>
      <w:r w:rsidR="002B1E78" w:rsidRPr="00251DD6">
        <w:rPr>
          <w:bCs/>
          <w:color w:val="auto"/>
          <w:sz w:val="28"/>
          <w:szCs w:val="28"/>
        </w:rPr>
        <w:t xml:space="preserve">alsts sekretāre </w:t>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t>D.Vilsone</w:t>
      </w:r>
    </w:p>
    <w:p w:rsidR="002B1E78" w:rsidRPr="00251DD6" w:rsidRDefault="002B1E78" w:rsidP="002B1E78">
      <w:pPr>
        <w:pStyle w:val="BodyText1"/>
        <w:spacing w:after="0" w:line="240" w:lineRule="auto"/>
        <w:ind w:left="23"/>
        <w:rPr>
          <w:bCs/>
          <w:color w:val="auto"/>
          <w:sz w:val="28"/>
          <w:szCs w:val="28"/>
        </w:rPr>
      </w:pPr>
    </w:p>
    <w:p w:rsidR="002B1E78" w:rsidRDefault="002B1E78" w:rsidP="002B1E78">
      <w:pPr>
        <w:pStyle w:val="BodyText1"/>
        <w:spacing w:after="0" w:line="240" w:lineRule="auto"/>
        <w:ind w:left="23"/>
        <w:rPr>
          <w:bCs/>
          <w:color w:val="auto"/>
          <w:sz w:val="28"/>
          <w:szCs w:val="28"/>
        </w:rPr>
      </w:pPr>
    </w:p>
    <w:p w:rsidR="00123781" w:rsidRPr="00251DD6" w:rsidRDefault="00123781" w:rsidP="002B1E78">
      <w:pPr>
        <w:pStyle w:val="BodyText1"/>
        <w:spacing w:after="0" w:line="240" w:lineRule="auto"/>
        <w:ind w:left="23"/>
        <w:rPr>
          <w:bCs/>
          <w:color w:val="auto"/>
          <w:sz w:val="28"/>
          <w:szCs w:val="28"/>
        </w:rPr>
      </w:pPr>
    </w:p>
    <w:p w:rsidR="002B1E78" w:rsidRPr="00251DD6" w:rsidRDefault="002B1E78" w:rsidP="002B1E78">
      <w:pPr>
        <w:pStyle w:val="BodyText1"/>
        <w:spacing w:after="0" w:line="240" w:lineRule="auto"/>
        <w:ind w:left="23"/>
        <w:rPr>
          <w:bCs/>
          <w:color w:val="auto"/>
        </w:rPr>
      </w:pPr>
      <w:r w:rsidRPr="00251DD6">
        <w:rPr>
          <w:bCs/>
          <w:color w:val="auto"/>
        </w:rPr>
        <w:t>Tiškina 67330274</w:t>
      </w:r>
    </w:p>
    <w:p w:rsidR="002B1E78" w:rsidRPr="00251DD6" w:rsidRDefault="002A3A04" w:rsidP="00251DD6">
      <w:pPr>
        <w:pStyle w:val="BodyText1"/>
        <w:spacing w:after="0" w:line="240" w:lineRule="auto"/>
        <w:ind w:left="23"/>
        <w:rPr>
          <w:color w:val="auto"/>
          <w:sz w:val="28"/>
          <w:szCs w:val="28"/>
        </w:rPr>
      </w:pPr>
      <w:hyperlink r:id="rId6" w:history="1">
        <w:r w:rsidR="00251DD6" w:rsidRPr="00EE37E1">
          <w:rPr>
            <w:rStyle w:val="Hipersaite"/>
            <w:bCs/>
          </w:rPr>
          <w:t>Janina.Tiškina@km.gov.lv</w:t>
        </w:r>
      </w:hyperlink>
      <w:r w:rsidR="00251DD6">
        <w:rPr>
          <w:bCs/>
          <w:color w:val="auto"/>
        </w:rPr>
        <w:t xml:space="preserve"> </w:t>
      </w:r>
      <w:r w:rsidR="002B1E78" w:rsidRPr="00251DD6">
        <w:rPr>
          <w:bCs/>
          <w:color w:val="auto"/>
        </w:rPr>
        <w:t xml:space="preserve"> </w:t>
      </w:r>
    </w:p>
    <w:sectPr w:rsidR="002B1E78" w:rsidRPr="00251DD6" w:rsidSect="00251DD6">
      <w:headerReference w:type="default" r:id="rId7"/>
      <w:footerReference w:type="default" r:id="rId8"/>
      <w:footerReference w:type="first" r:id="rId9"/>
      <w:type w:val="continuous"/>
      <w:pgSz w:w="11905" w:h="16837"/>
      <w:pgMar w:top="1418" w:right="1134" w:bottom="1134" w:left="1701"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B9" w:rsidRDefault="003538B9" w:rsidP="007B30CA">
      <w:r>
        <w:separator/>
      </w:r>
    </w:p>
  </w:endnote>
  <w:endnote w:type="continuationSeparator" w:id="0">
    <w:p w:rsidR="003538B9" w:rsidRDefault="003538B9" w:rsidP="007B30C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B9" w:rsidRPr="00CE204B" w:rsidRDefault="003133AD" w:rsidP="00251DD6">
    <w:pPr>
      <w:rPr>
        <w:rFonts w:ascii="Times New Roman" w:hAnsi="Times New Roman" w:cs="Times New Roman"/>
        <w:i/>
        <w:iCs/>
        <w:sz w:val="20"/>
        <w:szCs w:val="20"/>
        <w:lang w:val="lv-LV"/>
      </w:rPr>
    </w:pPr>
    <w:r>
      <w:rPr>
        <w:rFonts w:ascii="Times New Roman" w:eastAsia="Times New Roman" w:hAnsi="Times New Roman" w:cs="Times New Roman"/>
        <w:sz w:val="20"/>
        <w:szCs w:val="20"/>
        <w:lang w:val="lv-LV" w:bidi="lv-LV"/>
      </w:rPr>
      <w:t>KM</w:t>
    </w:r>
    <w:r w:rsidR="007B277F">
      <w:rPr>
        <w:rFonts w:ascii="Times New Roman" w:eastAsia="Times New Roman" w:hAnsi="Times New Roman" w:cs="Times New Roman"/>
        <w:sz w:val="20"/>
        <w:szCs w:val="20"/>
        <w:lang w:val="lv-LV" w:bidi="lv-LV"/>
      </w:rPr>
      <w:t>S</w:t>
    </w:r>
    <w:r w:rsidR="0068433C">
      <w:rPr>
        <w:rFonts w:ascii="Times New Roman" w:eastAsia="Times New Roman" w:hAnsi="Times New Roman" w:cs="Times New Roman"/>
        <w:sz w:val="20"/>
        <w:szCs w:val="20"/>
        <w:lang w:val="lv-LV" w:bidi="lv-LV"/>
      </w:rPr>
      <w:t>s_</w:t>
    </w:r>
    <w:r>
      <w:rPr>
        <w:rFonts w:ascii="Times New Roman" w:eastAsia="Times New Roman" w:hAnsi="Times New Roman" w:cs="Times New Roman"/>
        <w:sz w:val="20"/>
        <w:szCs w:val="20"/>
        <w:lang w:val="lv-LV" w:bidi="lv-LV"/>
      </w:rPr>
      <w:t>0</w:t>
    </w:r>
    <w:r w:rsidR="00251DD6">
      <w:rPr>
        <w:rFonts w:ascii="Times New Roman" w:eastAsia="Times New Roman" w:hAnsi="Times New Roman" w:cs="Times New Roman"/>
        <w:sz w:val="20"/>
        <w:szCs w:val="20"/>
        <w:lang w:val="lv-LV" w:bidi="lv-LV"/>
      </w:rPr>
      <w:t>5</w:t>
    </w:r>
    <w:r>
      <w:rPr>
        <w:rFonts w:ascii="Times New Roman" w:eastAsia="Times New Roman" w:hAnsi="Times New Roman" w:cs="Times New Roman"/>
        <w:sz w:val="20"/>
        <w:szCs w:val="20"/>
        <w:lang w:val="lv-LV" w:bidi="lv-LV"/>
      </w:rPr>
      <w:t>091</w:t>
    </w:r>
    <w:r w:rsidR="009457EC">
      <w:rPr>
        <w:rFonts w:ascii="Times New Roman" w:eastAsia="Times New Roman" w:hAnsi="Times New Roman" w:cs="Times New Roman"/>
        <w:sz w:val="20"/>
        <w:szCs w:val="20"/>
        <w:lang w:val="lv-LV" w:bidi="lv-LV"/>
      </w:rPr>
      <w:t>8</w:t>
    </w:r>
    <w:r w:rsidR="0068433C">
      <w:rPr>
        <w:rFonts w:ascii="Times New Roman" w:eastAsia="Times New Roman" w:hAnsi="Times New Roman" w:cs="Times New Roman"/>
        <w:sz w:val="20"/>
        <w:szCs w:val="20"/>
        <w:lang w:val="lv-LV" w:bidi="lv-LV"/>
      </w:rPr>
      <w:t>_Argentina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D6" w:rsidRPr="00251DD6" w:rsidRDefault="00251DD6">
    <w:pPr>
      <w:pStyle w:val="Kjene"/>
      <w:rPr>
        <w:rFonts w:ascii="Times New Roman" w:hAnsi="Times New Roman" w:cs="Times New Roman"/>
        <w:i/>
        <w:iCs/>
        <w:sz w:val="20"/>
        <w:szCs w:val="20"/>
        <w:lang w:val="lv-LV"/>
      </w:rPr>
    </w:pPr>
    <w:r w:rsidRPr="00251DD6">
      <w:rPr>
        <w:rFonts w:ascii="Times New Roman" w:hAnsi="Times New Roman" w:cs="Times New Roman"/>
        <w:sz w:val="20"/>
        <w:szCs w:val="20"/>
        <w:lang w:bidi="lv-LV"/>
      </w:rPr>
      <w:t>KMSs_050918_Argentina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B9" w:rsidRDefault="003538B9"/>
  </w:footnote>
  <w:footnote w:type="continuationSeparator" w:id="0">
    <w:p w:rsidR="003538B9" w:rsidRDefault="003538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6835"/>
      <w:docPartObj>
        <w:docPartGallery w:val="Page Numbers (Top of Page)"/>
        <w:docPartUnique/>
      </w:docPartObj>
    </w:sdtPr>
    <w:sdtContent>
      <w:p w:rsidR="003538B9" w:rsidRDefault="002A3A04" w:rsidP="00251DD6">
        <w:pPr>
          <w:pStyle w:val="Galvene"/>
          <w:jc w:val="center"/>
        </w:pPr>
        <w:r w:rsidRPr="00251DD6">
          <w:rPr>
            <w:rFonts w:ascii="Times New Roman" w:hAnsi="Times New Roman" w:cs="Times New Roman"/>
          </w:rPr>
          <w:fldChar w:fldCharType="begin"/>
        </w:r>
        <w:r w:rsidR="00251DD6" w:rsidRPr="00251DD6">
          <w:rPr>
            <w:rFonts w:ascii="Times New Roman" w:hAnsi="Times New Roman" w:cs="Times New Roman"/>
          </w:rPr>
          <w:instrText xml:space="preserve"> PAGE   \* MERGEFORMAT </w:instrText>
        </w:r>
        <w:r w:rsidRPr="00251DD6">
          <w:rPr>
            <w:rFonts w:ascii="Times New Roman" w:hAnsi="Times New Roman" w:cs="Times New Roman"/>
          </w:rPr>
          <w:fldChar w:fldCharType="separate"/>
        </w:r>
        <w:r w:rsidR="00123781">
          <w:rPr>
            <w:rFonts w:ascii="Times New Roman" w:hAnsi="Times New Roman" w:cs="Times New Roman"/>
            <w:noProof/>
          </w:rPr>
          <w:t>3</w:t>
        </w:r>
        <w:r w:rsidRPr="00251DD6">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7B30CA"/>
    <w:rsid w:val="0003162A"/>
    <w:rsid w:val="00061CEE"/>
    <w:rsid w:val="000A3454"/>
    <w:rsid w:val="000A6A32"/>
    <w:rsid w:val="00123781"/>
    <w:rsid w:val="001243BB"/>
    <w:rsid w:val="001378EE"/>
    <w:rsid w:val="00137F7D"/>
    <w:rsid w:val="00196993"/>
    <w:rsid w:val="001C4E31"/>
    <w:rsid w:val="0021654D"/>
    <w:rsid w:val="00222C29"/>
    <w:rsid w:val="00225480"/>
    <w:rsid w:val="00231108"/>
    <w:rsid w:val="00251DD6"/>
    <w:rsid w:val="00256733"/>
    <w:rsid w:val="00263300"/>
    <w:rsid w:val="00272941"/>
    <w:rsid w:val="002928FC"/>
    <w:rsid w:val="002A3A04"/>
    <w:rsid w:val="002B1E78"/>
    <w:rsid w:val="002B3BA1"/>
    <w:rsid w:val="002F0854"/>
    <w:rsid w:val="00304BB2"/>
    <w:rsid w:val="003133AD"/>
    <w:rsid w:val="003538B9"/>
    <w:rsid w:val="003F2375"/>
    <w:rsid w:val="00445D26"/>
    <w:rsid w:val="004603F4"/>
    <w:rsid w:val="00460EAD"/>
    <w:rsid w:val="0046333F"/>
    <w:rsid w:val="004F242F"/>
    <w:rsid w:val="005736BF"/>
    <w:rsid w:val="00573B88"/>
    <w:rsid w:val="005B0EC7"/>
    <w:rsid w:val="005B29A8"/>
    <w:rsid w:val="005B3B88"/>
    <w:rsid w:val="005D1639"/>
    <w:rsid w:val="005F5ECC"/>
    <w:rsid w:val="006433F5"/>
    <w:rsid w:val="0068433C"/>
    <w:rsid w:val="006A36E2"/>
    <w:rsid w:val="006D197D"/>
    <w:rsid w:val="00704B1A"/>
    <w:rsid w:val="00742681"/>
    <w:rsid w:val="00757CF3"/>
    <w:rsid w:val="00765265"/>
    <w:rsid w:val="00766F65"/>
    <w:rsid w:val="007745B2"/>
    <w:rsid w:val="007B277F"/>
    <w:rsid w:val="007B30CA"/>
    <w:rsid w:val="007C40FD"/>
    <w:rsid w:val="007E39D3"/>
    <w:rsid w:val="007E541A"/>
    <w:rsid w:val="00811081"/>
    <w:rsid w:val="00823D2F"/>
    <w:rsid w:val="008314A0"/>
    <w:rsid w:val="008343C7"/>
    <w:rsid w:val="00837331"/>
    <w:rsid w:val="008445D8"/>
    <w:rsid w:val="00852E06"/>
    <w:rsid w:val="00871EE7"/>
    <w:rsid w:val="00890C89"/>
    <w:rsid w:val="008B31B8"/>
    <w:rsid w:val="009216D3"/>
    <w:rsid w:val="009366DA"/>
    <w:rsid w:val="009457EC"/>
    <w:rsid w:val="00961569"/>
    <w:rsid w:val="009A2FD5"/>
    <w:rsid w:val="009A6499"/>
    <w:rsid w:val="009D7A82"/>
    <w:rsid w:val="009F5976"/>
    <w:rsid w:val="00A031A5"/>
    <w:rsid w:val="00A14A74"/>
    <w:rsid w:val="00A30606"/>
    <w:rsid w:val="00A53CB9"/>
    <w:rsid w:val="00A876A2"/>
    <w:rsid w:val="00A95E40"/>
    <w:rsid w:val="00AC1F6B"/>
    <w:rsid w:val="00B31D8C"/>
    <w:rsid w:val="00B35C05"/>
    <w:rsid w:val="00B52EA9"/>
    <w:rsid w:val="00B63288"/>
    <w:rsid w:val="00B94206"/>
    <w:rsid w:val="00BB62C6"/>
    <w:rsid w:val="00BC36F3"/>
    <w:rsid w:val="00C129EE"/>
    <w:rsid w:val="00C270A4"/>
    <w:rsid w:val="00C610A8"/>
    <w:rsid w:val="00CB1148"/>
    <w:rsid w:val="00CC72D0"/>
    <w:rsid w:val="00CE204B"/>
    <w:rsid w:val="00CF3EE9"/>
    <w:rsid w:val="00D00D8B"/>
    <w:rsid w:val="00D02ED4"/>
    <w:rsid w:val="00D07CE0"/>
    <w:rsid w:val="00D13BC9"/>
    <w:rsid w:val="00D56658"/>
    <w:rsid w:val="00D7547D"/>
    <w:rsid w:val="00D85111"/>
    <w:rsid w:val="00DC5630"/>
    <w:rsid w:val="00DE25C6"/>
    <w:rsid w:val="00DE6AED"/>
    <w:rsid w:val="00E120DA"/>
    <w:rsid w:val="00E24F10"/>
    <w:rsid w:val="00E547EE"/>
    <w:rsid w:val="00E57E0A"/>
    <w:rsid w:val="00E6714A"/>
    <w:rsid w:val="00E83894"/>
    <w:rsid w:val="00E90814"/>
    <w:rsid w:val="00EA176B"/>
    <w:rsid w:val="00EF465E"/>
    <w:rsid w:val="00F0153B"/>
    <w:rsid w:val="00F54DDD"/>
    <w:rsid w:val="00F62982"/>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7B30CA"/>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B30CA"/>
    <w:rPr>
      <w:color w:val="000080"/>
      <w:u w:val="single"/>
    </w:rPr>
  </w:style>
  <w:style w:type="character" w:customStyle="1" w:styleId="Bodytext">
    <w:name w:val="Body text_"/>
    <w:basedOn w:val="Noklusjumarindkopasfonts"/>
    <w:link w:val="Bodytext0"/>
    <w:rsid w:val="007B30CA"/>
    <w:rPr>
      <w:rFonts w:ascii="Times New Roman" w:eastAsia="Times New Roman" w:hAnsi="Times New Roman" w:cs="Times New Roman"/>
      <w:b w:val="0"/>
      <w:bCs w:val="0"/>
      <w:i w:val="0"/>
      <w:iCs w:val="0"/>
      <w:smallCaps w:val="0"/>
      <w:strike w:val="0"/>
      <w:spacing w:val="0"/>
      <w:sz w:val="20"/>
      <w:szCs w:val="20"/>
    </w:rPr>
  </w:style>
  <w:style w:type="character" w:customStyle="1" w:styleId="Heading1">
    <w:name w:val="Heading #1_"/>
    <w:basedOn w:val="Noklusjumarindkopasfonts"/>
    <w:link w:val="Heading10"/>
    <w:rsid w:val="007B30CA"/>
    <w:rPr>
      <w:rFonts w:ascii="Times New Roman" w:eastAsia="Times New Roman" w:hAnsi="Times New Roman" w:cs="Times New Roman"/>
      <w:b w:val="0"/>
      <w:bCs w:val="0"/>
      <w:i w:val="0"/>
      <w:iCs w:val="0"/>
      <w:smallCaps w:val="0"/>
      <w:strike w:val="0"/>
      <w:sz w:val="22"/>
      <w:szCs w:val="22"/>
    </w:rPr>
  </w:style>
  <w:style w:type="character" w:customStyle="1" w:styleId="BodytextItalic">
    <w:name w:val="Body text + Italic"/>
    <w:basedOn w:val="Bodytext"/>
    <w:rsid w:val="007B30CA"/>
    <w:rPr>
      <w:i/>
      <w:iCs/>
      <w:spacing w:val="0"/>
    </w:rPr>
  </w:style>
  <w:style w:type="paragraph" w:customStyle="1" w:styleId="Bodytext0">
    <w:name w:val="Body text"/>
    <w:basedOn w:val="Parastais"/>
    <w:link w:val="Bodytext"/>
    <w:rsid w:val="007B30CA"/>
    <w:pPr>
      <w:shd w:val="clear" w:color="auto" w:fill="FFFFFF"/>
      <w:spacing w:after="600" w:line="0" w:lineRule="atLeast"/>
      <w:jc w:val="both"/>
    </w:pPr>
    <w:rPr>
      <w:rFonts w:ascii="Times New Roman" w:eastAsia="Times New Roman" w:hAnsi="Times New Roman" w:cs="Times New Roman"/>
      <w:sz w:val="20"/>
      <w:szCs w:val="20"/>
    </w:rPr>
  </w:style>
  <w:style w:type="paragraph" w:customStyle="1" w:styleId="Heading10">
    <w:name w:val="Heading #1"/>
    <w:basedOn w:val="Parastais"/>
    <w:link w:val="Heading1"/>
    <w:rsid w:val="007B30CA"/>
    <w:pPr>
      <w:shd w:val="clear" w:color="auto" w:fill="FFFFFF"/>
      <w:spacing w:before="600" w:line="398" w:lineRule="exact"/>
      <w:jc w:val="center"/>
      <w:outlineLvl w:val="0"/>
    </w:pPr>
    <w:rPr>
      <w:rFonts w:ascii="Times New Roman" w:eastAsia="Times New Roman" w:hAnsi="Times New Roman" w:cs="Times New Roman"/>
      <w:b/>
      <w:bCs/>
      <w:sz w:val="22"/>
      <w:szCs w:val="22"/>
    </w:rPr>
  </w:style>
  <w:style w:type="paragraph" w:styleId="Galvene">
    <w:name w:val="header"/>
    <w:basedOn w:val="Parastais"/>
    <w:link w:val="GalveneRakstz"/>
    <w:uiPriority w:val="99"/>
    <w:unhideWhenUsed/>
    <w:rsid w:val="005B29A8"/>
    <w:pPr>
      <w:tabs>
        <w:tab w:val="center" w:pos="4153"/>
        <w:tab w:val="right" w:pos="8306"/>
      </w:tabs>
    </w:pPr>
  </w:style>
  <w:style w:type="character" w:customStyle="1" w:styleId="GalveneRakstz">
    <w:name w:val="Galvene Rakstz."/>
    <w:basedOn w:val="Noklusjumarindkopasfonts"/>
    <w:link w:val="Galvene"/>
    <w:uiPriority w:val="99"/>
    <w:rsid w:val="005B29A8"/>
    <w:rPr>
      <w:color w:val="000000"/>
    </w:rPr>
  </w:style>
  <w:style w:type="paragraph" w:styleId="Kjene">
    <w:name w:val="footer"/>
    <w:basedOn w:val="Parastais"/>
    <w:link w:val="KjeneRakstz"/>
    <w:uiPriority w:val="99"/>
    <w:unhideWhenUsed/>
    <w:rsid w:val="005B29A8"/>
    <w:pPr>
      <w:tabs>
        <w:tab w:val="center" w:pos="4153"/>
        <w:tab w:val="right" w:pos="8306"/>
      </w:tabs>
    </w:pPr>
  </w:style>
  <w:style w:type="character" w:customStyle="1" w:styleId="KjeneRakstz">
    <w:name w:val="Kājene Rakstz."/>
    <w:basedOn w:val="Noklusjumarindkopasfonts"/>
    <w:link w:val="Kjene"/>
    <w:uiPriority w:val="99"/>
    <w:rsid w:val="005B29A8"/>
    <w:rPr>
      <w:color w:val="000000"/>
    </w:rPr>
  </w:style>
  <w:style w:type="table" w:styleId="Reatabula">
    <w:name w:val="Table Grid"/>
    <w:basedOn w:val="Parastatabula"/>
    <w:uiPriority w:val="59"/>
    <w:rsid w:val="002F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5B3B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3B88"/>
    <w:rPr>
      <w:rFonts w:ascii="Tahoma" w:hAnsi="Tahoma" w:cs="Tahoma"/>
      <w:color w:val="000000"/>
      <w:sz w:val="16"/>
      <w:szCs w:val="16"/>
    </w:rPr>
  </w:style>
  <w:style w:type="character" w:styleId="Komentraatsauce">
    <w:name w:val="annotation reference"/>
    <w:basedOn w:val="Noklusjumarindkopasfonts"/>
    <w:uiPriority w:val="99"/>
    <w:semiHidden/>
    <w:unhideWhenUsed/>
    <w:rsid w:val="002B3BA1"/>
    <w:rPr>
      <w:sz w:val="16"/>
      <w:szCs w:val="16"/>
    </w:rPr>
  </w:style>
  <w:style w:type="paragraph" w:styleId="Komentrateksts">
    <w:name w:val="annotation text"/>
    <w:basedOn w:val="Parastais"/>
    <w:link w:val="KomentratekstsRakstz"/>
    <w:uiPriority w:val="99"/>
    <w:semiHidden/>
    <w:unhideWhenUsed/>
    <w:rsid w:val="002B3BA1"/>
    <w:rPr>
      <w:sz w:val="20"/>
      <w:szCs w:val="20"/>
    </w:rPr>
  </w:style>
  <w:style w:type="character" w:customStyle="1" w:styleId="KomentratekstsRakstz">
    <w:name w:val="Komentāra teksts Rakstz."/>
    <w:basedOn w:val="Noklusjumarindkopasfonts"/>
    <w:link w:val="Komentrateksts"/>
    <w:uiPriority w:val="99"/>
    <w:semiHidden/>
    <w:rsid w:val="002B3BA1"/>
    <w:rPr>
      <w:color w:val="000000"/>
      <w:sz w:val="20"/>
      <w:szCs w:val="20"/>
    </w:rPr>
  </w:style>
  <w:style w:type="paragraph" w:styleId="Komentratma">
    <w:name w:val="annotation subject"/>
    <w:basedOn w:val="Komentrateksts"/>
    <w:next w:val="Komentrateksts"/>
    <w:link w:val="KomentratmaRakstz"/>
    <w:uiPriority w:val="99"/>
    <w:semiHidden/>
    <w:unhideWhenUsed/>
    <w:rsid w:val="002B3BA1"/>
    <w:rPr>
      <w:b/>
      <w:bCs/>
    </w:rPr>
  </w:style>
  <w:style w:type="character" w:customStyle="1" w:styleId="KomentratmaRakstz">
    <w:name w:val="Komentāra tēma Rakstz."/>
    <w:basedOn w:val="KomentratekstsRakstz"/>
    <w:link w:val="Komentratma"/>
    <w:uiPriority w:val="99"/>
    <w:semiHidden/>
    <w:rsid w:val="002B3BA1"/>
    <w:rPr>
      <w:b/>
      <w:bCs/>
    </w:rPr>
  </w:style>
  <w:style w:type="paragraph" w:customStyle="1" w:styleId="BodyText1">
    <w:name w:val="Body Text1"/>
    <w:basedOn w:val="Parastais"/>
    <w:rsid w:val="002B1E78"/>
    <w:pPr>
      <w:shd w:val="clear" w:color="auto" w:fill="FFFFFF"/>
      <w:spacing w:after="600" w:line="0" w:lineRule="atLeast"/>
      <w:jc w:val="both"/>
    </w:pPr>
    <w:rPr>
      <w:rFonts w:ascii="Times New Roman" w:eastAsia="Times New Roman" w:hAnsi="Times New Roman" w:cs="Times New Roman"/>
      <w:sz w:val="20"/>
      <w:szCs w:val="20"/>
      <w:lang w:val="lv-LV"/>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na.Ti&#353;kina@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3010</Words>
  <Characters>1716</Characters>
  <Application>Microsoft Office Word</Application>
  <DocSecurity>0</DocSecurity>
  <Lines>14</Lines>
  <Paragraphs>9</Paragraphs>
  <ScaleCrop>false</ScaleCrop>
  <HeadingPairs>
    <vt:vector size="4" baseType="variant">
      <vt:variant>
        <vt:lpstr>Nosaukums</vt:lpstr>
      </vt:variant>
      <vt:variant>
        <vt:i4>1</vt:i4>
      </vt:variant>
      <vt:variant>
        <vt:lpstr>Virsraksti</vt:lpstr>
      </vt:variant>
      <vt:variant>
        <vt:i4>6</vt:i4>
      </vt:variant>
    </vt:vector>
  </HeadingPairs>
  <TitlesOfParts>
    <vt:vector size="7" baseType="lpstr">
      <vt:lpstr>Latvijas Republikas valdības un Argentīnas Republikas valdības līgums par sadarbību kultūras jomā</vt:lpstr>
      <vt:lpstr>AGREEMENT</vt:lpstr>
      <vt:lpstr>BETWEEN THE GOVERNMENT OF THE REPUBLIC OF LATVIA </vt:lpstr>
      <vt:lpstr>AND </vt:lpstr>
      <vt:lpstr>THE GOVERNMENT OF THE ARGENTINE REPUBLIC</vt:lpstr>
      <vt:lpstr>ON COOPERATION IN THE FIELD OF CULTURE</vt:lpstr>
      <vt:lpstr/>
    </vt:vector>
  </TitlesOfParts>
  <Company>LR Kultūras Ministrija</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Argentīnas Republikas valdības līgums par sadarbību kultūras jomā</dc:title>
  <dc:subject>Starpvaldību līgums angļu valodā</dc:subject>
  <dc:creator>Janīna Tiškina</dc:creator>
  <dc:description>Janina.Tiskina@km.gov.lv 
67330274 fax: 67227916</dc:description>
  <cp:lastModifiedBy>inesed</cp:lastModifiedBy>
  <cp:revision>6</cp:revision>
  <cp:lastPrinted>2018-03-09T13:54:00Z</cp:lastPrinted>
  <dcterms:created xsi:type="dcterms:W3CDTF">2018-09-04T07:42:00Z</dcterms:created>
  <dcterms:modified xsi:type="dcterms:W3CDTF">2018-09-06T08:01:00Z</dcterms:modified>
</cp:coreProperties>
</file>