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60FB8" w14:textId="226E52DC" w:rsidR="000D0120" w:rsidRDefault="000D0120" w:rsidP="00AC6D2E">
      <w:pPr>
        <w:rPr>
          <w:color w:val="000000"/>
          <w:sz w:val="28"/>
          <w:szCs w:val="28"/>
        </w:rPr>
      </w:pPr>
    </w:p>
    <w:p w14:paraId="7D6D9982" w14:textId="70A71D64" w:rsidR="00922E84" w:rsidRDefault="00922E84" w:rsidP="00AC6D2E">
      <w:pPr>
        <w:rPr>
          <w:color w:val="000000"/>
          <w:sz w:val="28"/>
          <w:szCs w:val="28"/>
        </w:rPr>
      </w:pPr>
    </w:p>
    <w:p w14:paraId="561F6742" w14:textId="77777777" w:rsidR="00922E84" w:rsidRPr="003C586D" w:rsidRDefault="00922E84" w:rsidP="00AC6D2E">
      <w:pPr>
        <w:rPr>
          <w:color w:val="000000"/>
          <w:sz w:val="28"/>
          <w:szCs w:val="28"/>
        </w:rPr>
      </w:pPr>
    </w:p>
    <w:p w14:paraId="5F66F6D7" w14:textId="298716EF" w:rsidR="00922E84" w:rsidRPr="007779EA" w:rsidRDefault="00922E84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A03AB9">
        <w:rPr>
          <w:sz w:val="28"/>
          <w:szCs w:val="28"/>
        </w:rPr>
        <w:t>28. augustā</w:t>
      </w:r>
      <w:r w:rsidRPr="007779EA">
        <w:rPr>
          <w:sz w:val="28"/>
          <w:szCs w:val="28"/>
        </w:rPr>
        <w:tab/>
        <w:t>Noteikumi Nr.</w:t>
      </w:r>
      <w:r w:rsidR="00A03AB9">
        <w:rPr>
          <w:sz w:val="28"/>
          <w:szCs w:val="28"/>
        </w:rPr>
        <w:t> 547</w:t>
      </w:r>
    </w:p>
    <w:p w14:paraId="0C187C89" w14:textId="79DE5EE0" w:rsidR="00922E84" w:rsidRPr="007779EA" w:rsidRDefault="00922E84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A03AB9">
        <w:rPr>
          <w:sz w:val="28"/>
          <w:szCs w:val="28"/>
        </w:rPr>
        <w:t> 40 9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41497C45" w14:textId="785491B6" w:rsidR="000D0120" w:rsidRPr="003C586D" w:rsidRDefault="000D0120" w:rsidP="00AC6D2E">
      <w:pPr>
        <w:tabs>
          <w:tab w:val="right" w:pos="9000"/>
        </w:tabs>
        <w:rPr>
          <w:color w:val="000000"/>
          <w:sz w:val="28"/>
          <w:szCs w:val="28"/>
        </w:rPr>
      </w:pPr>
    </w:p>
    <w:p w14:paraId="093780AB" w14:textId="6BB8CF97" w:rsidR="00E760E1" w:rsidRDefault="00DE35FE" w:rsidP="001A71A7">
      <w:pPr>
        <w:jc w:val="center"/>
        <w:rPr>
          <w:b/>
          <w:bCs/>
          <w:color w:val="000000"/>
          <w:sz w:val="28"/>
          <w:szCs w:val="28"/>
        </w:rPr>
      </w:pPr>
      <w:r w:rsidRPr="00DE35FE">
        <w:rPr>
          <w:b/>
          <w:bCs/>
          <w:color w:val="000000"/>
          <w:sz w:val="28"/>
          <w:szCs w:val="28"/>
        </w:rPr>
        <w:t>Grozījum</w:t>
      </w:r>
      <w:r w:rsidR="009B2F59">
        <w:rPr>
          <w:b/>
          <w:bCs/>
          <w:color w:val="000000"/>
          <w:sz w:val="28"/>
          <w:szCs w:val="28"/>
        </w:rPr>
        <w:t>s</w:t>
      </w:r>
      <w:r w:rsidRPr="00DE35FE">
        <w:rPr>
          <w:b/>
          <w:bCs/>
          <w:color w:val="000000"/>
          <w:sz w:val="28"/>
          <w:szCs w:val="28"/>
        </w:rPr>
        <w:t xml:space="preserve"> M</w:t>
      </w:r>
      <w:r>
        <w:rPr>
          <w:b/>
          <w:bCs/>
          <w:color w:val="000000"/>
          <w:sz w:val="28"/>
          <w:szCs w:val="28"/>
        </w:rPr>
        <w:t>inistru kabineta 2016. gada 11. oktobra noteikumos Nr. </w:t>
      </w:r>
      <w:r w:rsidRPr="00DE35FE">
        <w:rPr>
          <w:b/>
          <w:bCs/>
          <w:color w:val="000000"/>
          <w:sz w:val="28"/>
          <w:szCs w:val="28"/>
        </w:rPr>
        <w:t>664 "</w:t>
      </w:r>
      <w:bookmarkStart w:id="1" w:name="_Hlk516473585"/>
      <w:r w:rsidRPr="00DE35FE">
        <w:rPr>
          <w:b/>
          <w:bCs/>
          <w:color w:val="000000"/>
          <w:sz w:val="28"/>
          <w:szCs w:val="28"/>
        </w:rPr>
        <w:t xml:space="preserve">Noteikumi par valsts nodevu, kas maksājama par ierakstu izdarīšanu </w:t>
      </w:r>
      <w:proofErr w:type="gramStart"/>
      <w:r w:rsidRPr="00DE35FE">
        <w:rPr>
          <w:b/>
          <w:bCs/>
          <w:color w:val="000000"/>
          <w:sz w:val="28"/>
          <w:szCs w:val="28"/>
        </w:rPr>
        <w:t>uzņēmumu reģistra</w:t>
      </w:r>
      <w:proofErr w:type="gramEnd"/>
      <w:r w:rsidRPr="00DE35FE">
        <w:rPr>
          <w:b/>
          <w:bCs/>
          <w:color w:val="000000"/>
          <w:sz w:val="28"/>
          <w:szCs w:val="28"/>
        </w:rPr>
        <w:t xml:space="preserve"> žurnālā un komercreģistrā, kā arī iesn</w:t>
      </w:r>
      <w:r>
        <w:rPr>
          <w:b/>
          <w:bCs/>
          <w:color w:val="000000"/>
          <w:sz w:val="28"/>
          <w:szCs w:val="28"/>
        </w:rPr>
        <w:t>iedzamo dokumentu reģistrēšanu</w:t>
      </w:r>
      <w:bookmarkEnd w:id="1"/>
      <w:r>
        <w:rPr>
          <w:b/>
          <w:bCs/>
          <w:color w:val="000000"/>
          <w:sz w:val="28"/>
          <w:szCs w:val="28"/>
        </w:rPr>
        <w:t>"</w:t>
      </w:r>
    </w:p>
    <w:p w14:paraId="314FDF23" w14:textId="77777777" w:rsidR="001A71A7" w:rsidRPr="003C586D" w:rsidRDefault="001A71A7" w:rsidP="001A71A7">
      <w:pPr>
        <w:jc w:val="center"/>
        <w:rPr>
          <w:color w:val="000000"/>
          <w:sz w:val="28"/>
          <w:szCs w:val="28"/>
        </w:rPr>
      </w:pPr>
    </w:p>
    <w:p w14:paraId="0CDD3FC1" w14:textId="77777777" w:rsidR="00DE35FE" w:rsidRPr="00DE35FE" w:rsidRDefault="00DE35FE" w:rsidP="00DE35FE">
      <w:pPr>
        <w:jc w:val="right"/>
        <w:rPr>
          <w:color w:val="000000"/>
          <w:sz w:val="28"/>
          <w:szCs w:val="28"/>
        </w:rPr>
      </w:pPr>
      <w:r w:rsidRPr="00DE35FE">
        <w:rPr>
          <w:color w:val="000000"/>
          <w:sz w:val="28"/>
          <w:szCs w:val="28"/>
        </w:rPr>
        <w:t>Izdoti saskaņā ar likuma</w:t>
      </w:r>
    </w:p>
    <w:p w14:paraId="1EE37EEB" w14:textId="77777777" w:rsidR="00DE35FE" w:rsidRPr="00DE35FE" w:rsidRDefault="00DE35FE" w:rsidP="00DE35FE">
      <w:pPr>
        <w:jc w:val="right"/>
        <w:rPr>
          <w:color w:val="000000"/>
          <w:sz w:val="28"/>
          <w:szCs w:val="28"/>
        </w:rPr>
      </w:pPr>
      <w:r w:rsidRPr="00DE35FE">
        <w:rPr>
          <w:color w:val="000000"/>
          <w:sz w:val="28"/>
          <w:szCs w:val="28"/>
        </w:rPr>
        <w:t>"Par Latvijas Republikas Uzņēmumu reģistru"</w:t>
      </w:r>
    </w:p>
    <w:p w14:paraId="1888D2DE" w14:textId="34666390" w:rsidR="00DE35FE" w:rsidRPr="00DE35FE" w:rsidRDefault="00DE35FE" w:rsidP="00DE35F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Pr="00DE35FE">
        <w:rPr>
          <w:color w:val="000000"/>
          <w:sz w:val="28"/>
          <w:szCs w:val="28"/>
        </w:rPr>
        <w:t>panta divpadsmito daļu un</w:t>
      </w:r>
    </w:p>
    <w:p w14:paraId="5C29753D" w14:textId="76BD2677" w:rsidR="001A71A7" w:rsidRDefault="00DE35FE" w:rsidP="00DE35F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Komerclikuma 15. </w:t>
      </w:r>
      <w:r w:rsidRPr="00DE35FE">
        <w:rPr>
          <w:color w:val="000000"/>
          <w:sz w:val="28"/>
          <w:szCs w:val="28"/>
        </w:rPr>
        <w:t>panta pirmo daļu</w:t>
      </w:r>
    </w:p>
    <w:p w14:paraId="633373E4" w14:textId="615ABC75" w:rsidR="00DE35FE" w:rsidRDefault="00DE35FE" w:rsidP="00DE35FE">
      <w:pPr>
        <w:jc w:val="right"/>
        <w:rPr>
          <w:color w:val="000000"/>
          <w:sz w:val="28"/>
          <w:szCs w:val="28"/>
        </w:rPr>
      </w:pPr>
    </w:p>
    <w:p w14:paraId="7CB6C61C" w14:textId="635FF29F" w:rsidR="00AC6D2E" w:rsidRDefault="009B2F59" w:rsidP="008444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11669F">
        <w:rPr>
          <w:color w:val="000000"/>
          <w:sz w:val="28"/>
          <w:szCs w:val="28"/>
        </w:rPr>
        <w:t>Izdarīt Ministru kabineta 20</w:t>
      </w:r>
      <w:r>
        <w:rPr>
          <w:color w:val="000000"/>
          <w:sz w:val="28"/>
          <w:szCs w:val="28"/>
        </w:rPr>
        <w:t>16</w:t>
      </w:r>
      <w:r w:rsidRPr="0011669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11669F">
        <w:rPr>
          <w:color w:val="000000"/>
          <w:sz w:val="28"/>
          <w:szCs w:val="28"/>
        </w:rPr>
        <w:t xml:space="preserve">gada </w:t>
      </w:r>
      <w:r>
        <w:rPr>
          <w:color w:val="000000"/>
          <w:sz w:val="28"/>
          <w:szCs w:val="28"/>
        </w:rPr>
        <w:t>11</w:t>
      </w:r>
      <w:r w:rsidRPr="0011669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oktobra</w:t>
      </w:r>
      <w:r w:rsidRPr="0011669F">
        <w:rPr>
          <w:color w:val="000000"/>
          <w:sz w:val="28"/>
          <w:szCs w:val="28"/>
        </w:rPr>
        <w:t xml:space="preserve"> noteikumos Nr.</w:t>
      </w:r>
      <w:r>
        <w:rPr>
          <w:color w:val="000000"/>
          <w:sz w:val="28"/>
          <w:szCs w:val="28"/>
        </w:rPr>
        <w:t> 664</w:t>
      </w:r>
      <w:r w:rsidRPr="001166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</w:t>
      </w:r>
      <w:r w:rsidRPr="009B2F59">
        <w:rPr>
          <w:color w:val="000000"/>
          <w:sz w:val="28"/>
          <w:szCs w:val="28"/>
        </w:rPr>
        <w:t>Noteikumi par valsts nodevu, kas maksājama par ierakstu izdarīšanu uzņēmumu reģistra žurnālā un komercreģistrā, kā arī iesniedzamo dokumentu reģistrēšanu</w:t>
      </w:r>
      <w:r>
        <w:rPr>
          <w:color w:val="000000"/>
          <w:sz w:val="28"/>
          <w:szCs w:val="28"/>
        </w:rPr>
        <w:t>"</w:t>
      </w:r>
      <w:r w:rsidRPr="0011669F">
        <w:rPr>
          <w:color w:val="000000"/>
          <w:sz w:val="28"/>
          <w:szCs w:val="28"/>
        </w:rPr>
        <w:t xml:space="preserve"> (Lat</w:t>
      </w:r>
      <w:r>
        <w:rPr>
          <w:color w:val="000000"/>
          <w:sz w:val="28"/>
          <w:szCs w:val="28"/>
        </w:rPr>
        <w:t>vijas Vēstnesis, 2016, 199. </w:t>
      </w:r>
      <w:r w:rsidRPr="0011669F">
        <w:rPr>
          <w:color w:val="000000"/>
          <w:sz w:val="28"/>
          <w:szCs w:val="28"/>
        </w:rPr>
        <w:t xml:space="preserve">nr.) grozījumu un </w:t>
      </w:r>
      <w:r>
        <w:rPr>
          <w:color w:val="000000"/>
          <w:sz w:val="28"/>
          <w:szCs w:val="28"/>
        </w:rPr>
        <w:t>p</w:t>
      </w:r>
      <w:r w:rsidR="00DE35FE">
        <w:rPr>
          <w:color w:val="000000"/>
          <w:sz w:val="28"/>
          <w:szCs w:val="28"/>
        </w:rPr>
        <w:t>apildināt noteikumus ar 2.</w:t>
      </w:r>
      <w:r w:rsidR="00DE35FE">
        <w:rPr>
          <w:color w:val="000000"/>
          <w:sz w:val="28"/>
          <w:szCs w:val="28"/>
          <w:vertAlign w:val="superscript"/>
        </w:rPr>
        <w:t>1</w:t>
      </w:r>
      <w:r w:rsidR="00DE35FE" w:rsidRPr="008444DF">
        <w:rPr>
          <w:color w:val="000000"/>
          <w:sz w:val="28"/>
          <w:szCs w:val="28"/>
        </w:rPr>
        <w:t> </w:t>
      </w:r>
      <w:r w:rsidR="00DE35FE">
        <w:rPr>
          <w:color w:val="000000"/>
          <w:sz w:val="28"/>
          <w:szCs w:val="28"/>
        </w:rPr>
        <w:t>punktu šādā redakcijā:</w:t>
      </w:r>
    </w:p>
    <w:p w14:paraId="23CB4BB2" w14:textId="77777777" w:rsidR="009B2F59" w:rsidRDefault="009B2F59" w:rsidP="001A71A7">
      <w:pPr>
        <w:ind w:firstLine="720"/>
        <w:jc w:val="both"/>
        <w:rPr>
          <w:color w:val="000000"/>
          <w:sz w:val="28"/>
          <w:szCs w:val="28"/>
        </w:rPr>
      </w:pPr>
    </w:p>
    <w:p w14:paraId="6DC335BD" w14:textId="6597DCB3" w:rsidR="00DE35FE" w:rsidRDefault="009B2F59" w:rsidP="001A71A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DE35FE">
        <w:rPr>
          <w:color w:val="000000"/>
          <w:sz w:val="28"/>
          <w:szCs w:val="28"/>
        </w:rPr>
        <w:t>2.</w:t>
      </w:r>
      <w:r w:rsidR="00A872F8">
        <w:rPr>
          <w:color w:val="000000"/>
          <w:sz w:val="28"/>
          <w:szCs w:val="28"/>
          <w:vertAlign w:val="superscript"/>
        </w:rPr>
        <w:t>1</w:t>
      </w:r>
      <w:r w:rsidR="00DE35FE">
        <w:rPr>
          <w:color w:val="000000"/>
          <w:sz w:val="28"/>
          <w:szCs w:val="28"/>
        </w:rPr>
        <w:t> </w:t>
      </w:r>
      <w:r w:rsidR="0045170F">
        <w:rPr>
          <w:color w:val="000000"/>
          <w:sz w:val="28"/>
          <w:szCs w:val="28"/>
        </w:rPr>
        <w:t>Ja</w:t>
      </w:r>
      <w:r w:rsidR="0045170F" w:rsidRPr="00A872F8">
        <w:rPr>
          <w:color w:val="000000"/>
          <w:sz w:val="28"/>
          <w:szCs w:val="28"/>
        </w:rPr>
        <w:t xml:space="preserve"> </w:t>
      </w:r>
      <w:r w:rsidR="0045170F">
        <w:rPr>
          <w:color w:val="000000"/>
          <w:sz w:val="28"/>
          <w:szCs w:val="28"/>
        </w:rPr>
        <w:t>k</w:t>
      </w:r>
      <w:r w:rsidR="0045170F" w:rsidRPr="00A872F8">
        <w:rPr>
          <w:color w:val="000000"/>
          <w:sz w:val="28"/>
          <w:szCs w:val="28"/>
        </w:rPr>
        <w:t>apitālsabiedrība piesak</w:t>
      </w:r>
      <w:r w:rsidR="0045170F">
        <w:rPr>
          <w:color w:val="000000"/>
          <w:sz w:val="28"/>
          <w:szCs w:val="28"/>
        </w:rPr>
        <w:t xml:space="preserve">a </w:t>
      </w:r>
      <w:r w:rsidR="0045170F" w:rsidRPr="00A872F8">
        <w:rPr>
          <w:color w:val="000000"/>
          <w:sz w:val="28"/>
          <w:szCs w:val="28"/>
        </w:rPr>
        <w:t>reģistrācijai izmaiņas valdes vai dalībnieku sastāvā</w:t>
      </w:r>
      <w:r w:rsidR="0045170F">
        <w:rPr>
          <w:color w:val="000000"/>
          <w:sz w:val="28"/>
          <w:szCs w:val="28"/>
        </w:rPr>
        <w:t>,</w:t>
      </w:r>
      <w:r w:rsidR="0045170F" w:rsidRPr="0045170F">
        <w:rPr>
          <w:color w:val="000000"/>
          <w:sz w:val="28"/>
          <w:szCs w:val="28"/>
        </w:rPr>
        <w:t xml:space="preserve"> </w:t>
      </w:r>
      <w:r w:rsidR="0045170F" w:rsidRPr="00A872F8">
        <w:rPr>
          <w:color w:val="000000"/>
          <w:sz w:val="28"/>
          <w:szCs w:val="28"/>
        </w:rPr>
        <w:t>informācija par patiesajiem labuma guvējiem</w:t>
      </w:r>
      <w:r w:rsidR="0045170F" w:rsidRPr="0045170F">
        <w:rPr>
          <w:color w:val="000000"/>
          <w:sz w:val="28"/>
          <w:szCs w:val="28"/>
        </w:rPr>
        <w:t xml:space="preserve"> </w:t>
      </w:r>
      <w:r w:rsidR="0045170F" w:rsidRPr="00A872F8">
        <w:rPr>
          <w:color w:val="000000"/>
          <w:sz w:val="28"/>
          <w:szCs w:val="28"/>
        </w:rPr>
        <w:t>nav uzskatāma par atsevišķu izmaiņu pieteikšanu</w:t>
      </w:r>
      <w:r w:rsidR="00A872F8" w:rsidRPr="00A872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</w:p>
    <w:p w14:paraId="16BFC4ED" w14:textId="77777777" w:rsidR="00571433" w:rsidRDefault="00571433" w:rsidP="00376CEC">
      <w:pPr>
        <w:ind w:firstLine="720"/>
        <w:jc w:val="both"/>
        <w:rPr>
          <w:color w:val="000000"/>
          <w:sz w:val="28"/>
          <w:szCs w:val="28"/>
        </w:rPr>
      </w:pPr>
    </w:p>
    <w:p w14:paraId="15477FAD" w14:textId="25C59276" w:rsidR="00612E83" w:rsidRPr="003C586D" w:rsidRDefault="001A71A7" w:rsidP="00376CEC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0B3927">
        <w:rPr>
          <w:color w:val="000000"/>
          <w:sz w:val="28"/>
          <w:szCs w:val="28"/>
        </w:rPr>
        <w:t>.</w:t>
      </w:r>
      <w:r w:rsidR="00EF3C29">
        <w:rPr>
          <w:color w:val="000000"/>
          <w:sz w:val="28"/>
          <w:szCs w:val="28"/>
        </w:rPr>
        <w:t> </w:t>
      </w:r>
      <w:r w:rsidR="00DE35FE">
        <w:rPr>
          <w:color w:val="000000"/>
          <w:sz w:val="28"/>
          <w:szCs w:val="28"/>
        </w:rPr>
        <w:t>Noteikum</w:t>
      </w:r>
      <w:r w:rsidR="00040E31">
        <w:rPr>
          <w:color w:val="000000"/>
          <w:sz w:val="28"/>
          <w:szCs w:val="28"/>
        </w:rPr>
        <w:t>i stājas spēkā 2018. gada 1. </w:t>
      </w:r>
      <w:r w:rsidR="00F71721">
        <w:rPr>
          <w:color w:val="000000"/>
          <w:sz w:val="28"/>
          <w:szCs w:val="28"/>
        </w:rPr>
        <w:t>septembrī</w:t>
      </w:r>
      <w:proofErr w:type="gramEnd"/>
      <w:r w:rsidR="00DE35FE">
        <w:rPr>
          <w:color w:val="000000"/>
          <w:sz w:val="28"/>
          <w:szCs w:val="28"/>
        </w:rPr>
        <w:t xml:space="preserve">. </w:t>
      </w:r>
    </w:p>
    <w:p w14:paraId="72F9BA67" w14:textId="4461C9E8" w:rsidR="00803CD5" w:rsidRDefault="00803CD5" w:rsidP="00803CD5">
      <w:pPr>
        <w:rPr>
          <w:sz w:val="28"/>
          <w:szCs w:val="28"/>
        </w:rPr>
      </w:pPr>
    </w:p>
    <w:p w14:paraId="768BA6DD" w14:textId="77777777" w:rsidR="00922E84" w:rsidRDefault="00922E84" w:rsidP="00803CD5">
      <w:pPr>
        <w:rPr>
          <w:sz w:val="28"/>
          <w:szCs w:val="28"/>
        </w:rPr>
      </w:pPr>
    </w:p>
    <w:p w14:paraId="71710836" w14:textId="77777777" w:rsidR="000B3927" w:rsidRPr="00867633" w:rsidRDefault="000B3927" w:rsidP="00803CD5">
      <w:pPr>
        <w:rPr>
          <w:sz w:val="28"/>
          <w:szCs w:val="28"/>
        </w:rPr>
      </w:pPr>
    </w:p>
    <w:p w14:paraId="6AFB00EC" w14:textId="77777777" w:rsidR="00922E84" w:rsidRPr="0089569A" w:rsidRDefault="00922E84" w:rsidP="0089569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Ministru prezidents</w:t>
      </w:r>
      <w:r w:rsidRPr="0089569A">
        <w:rPr>
          <w:sz w:val="28"/>
          <w:szCs w:val="28"/>
        </w:rPr>
        <w:tab/>
        <w:t xml:space="preserve">Māris Kučinskis </w:t>
      </w:r>
    </w:p>
    <w:p w14:paraId="3A5F44FC" w14:textId="77777777" w:rsidR="00922E84" w:rsidRPr="0089569A" w:rsidRDefault="00922E84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3E65D12" w14:textId="77777777" w:rsidR="00922E84" w:rsidRPr="0089569A" w:rsidRDefault="00922E84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78D8076" w14:textId="77777777" w:rsidR="00922E84" w:rsidRPr="0089569A" w:rsidRDefault="00922E84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A8611B3" w14:textId="77777777" w:rsidR="00922E84" w:rsidRPr="0089569A" w:rsidRDefault="00922E84" w:rsidP="0089569A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Tieslietu ministrs</w:t>
      </w:r>
      <w:r w:rsidRPr="0089569A">
        <w:rPr>
          <w:sz w:val="28"/>
          <w:szCs w:val="28"/>
        </w:rPr>
        <w:tab/>
        <w:t>Dzintars Rasnačs</w:t>
      </w:r>
    </w:p>
    <w:p w14:paraId="31385750" w14:textId="4E4C94F3" w:rsidR="001A71A7" w:rsidRPr="001A71A7" w:rsidRDefault="001A71A7" w:rsidP="001A71A7">
      <w:pPr>
        <w:jc w:val="both"/>
        <w:rPr>
          <w:sz w:val="28"/>
          <w:szCs w:val="28"/>
          <w:lang w:eastAsia="en-US"/>
        </w:rPr>
      </w:pPr>
    </w:p>
    <w:p w14:paraId="597A5D12" w14:textId="77777777" w:rsidR="001A71A7" w:rsidRPr="001A71A7" w:rsidRDefault="001A71A7" w:rsidP="001A71A7">
      <w:pPr>
        <w:jc w:val="both"/>
        <w:rPr>
          <w:sz w:val="28"/>
          <w:szCs w:val="28"/>
          <w:lang w:eastAsia="en-US"/>
        </w:rPr>
      </w:pPr>
    </w:p>
    <w:sectPr w:rsidR="001A71A7" w:rsidRPr="001A71A7" w:rsidSect="00922E8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3B7AD" w14:textId="77777777" w:rsidR="00411E87" w:rsidRDefault="00411E87">
      <w:r>
        <w:separator/>
      </w:r>
    </w:p>
  </w:endnote>
  <w:endnote w:type="continuationSeparator" w:id="0">
    <w:p w14:paraId="2ACAEDB5" w14:textId="77777777" w:rsidR="00411E87" w:rsidRDefault="0041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89F1" w14:textId="77777777" w:rsidR="004B0196" w:rsidRDefault="00F90DB9" w:rsidP="00F90DB9">
    <w:pPr>
      <w:pStyle w:val="Footer"/>
      <w:rPr>
        <w:bCs/>
        <w:sz w:val="22"/>
        <w:szCs w:val="22"/>
      </w:rPr>
    </w:pPr>
    <w:proofErr w:type="spellStart"/>
    <w:r w:rsidRPr="00877E8B">
      <w:rPr>
        <w:sz w:val="22"/>
        <w:szCs w:val="22"/>
      </w:rPr>
      <w:t>T</w:t>
    </w:r>
    <w:r w:rsidR="00376CEC">
      <w:rPr>
        <w:sz w:val="22"/>
        <w:szCs w:val="22"/>
      </w:rPr>
      <w:t>MN</w:t>
    </w:r>
    <w:r w:rsidRPr="00877E8B">
      <w:rPr>
        <w:sz w:val="22"/>
        <w:szCs w:val="22"/>
      </w:rPr>
      <w:t>ot_</w:t>
    </w:r>
    <w:r w:rsidRPr="00867633">
      <w:rPr>
        <w:sz w:val="22"/>
        <w:szCs w:val="22"/>
      </w:rPr>
      <w:t>ddmmgg_MKnot</w:t>
    </w:r>
    <w:proofErr w:type="spellEnd"/>
    <w:r w:rsidRPr="00867633">
      <w:rPr>
        <w:sz w:val="22"/>
        <w:szCs w:val="22"/>
      </w:rPr>
      <w:t>; Ministru kabineta noteikumu</w:t>
    </w:r>
    <w:r w:rsidR="00E902F3" w:rsidRPr="00867633">
      <w:rPr>
        <w:sz w:val="22"/>
        <w:szCs w:val="22"/>
      </w:rPr>
      <w:t xml:space="preserve"> projekts</w:t>
    </w:r>
    <w:r w:rsidRPr="00867633">
      <w:rPr>
        <w:sz w:val="22"/>
        <w:szCs w:val="22"/>
      </w:rPr>
      <w:t xml:space="preserve"> „</w:t>
    </w:r>
    <w:r w:rsidRPr="00867633">
      <w:rPr>
        <w:bCs/>
        <w:sz w:val="22"/>
        <w:szCs w:val="22"/>
      </w:rPr>
      <w:t>_______________</w:t>
    </w:r>
    <w:r w:rsidR="00E902F3" w:rsidRPr="00867633">
      <w:rPr>
        <w:bCs/>
        <w:sz w:val="22"/>
        <w:szCs w:val="22"/>
      </w:rPr>
      <w:t>noteikumi</w:t>
    </w:r>
    <w:r w:rsidRPr="00867633">
      <w:rPr>
        <w:bCs/>
        <w:sz w:val="22"/>
        <w:szCs w:val="22"/>
      </w:rPr>
      <w:t>”</w:t>
    </w:r>
  </w:p>
  <w:p w14:paraId="6255E6F3" w14:textId="77777777" w:rsidR="004B0196" w:rsidRPr="004B0196" w:rsidRDefault="004B0196" w:rsidP="004B0196">
    <w:pPr>
      <w:rPr>
        <w:color w:val="808080"/>
      </w:rPr>
    </w:pPr>
    <w:r w:rsidRPr="002234EE">
      <w:rPr>
        <w:color w:val="808080"/>
        <w:sz w:val="22"/>
        <w:szCs w:val="22"/>
      </w:rPr>
      <w:t>[Jāseko līdzi</w:t>
    </w:r>
    <w:r w:rsidR="00867633">
      <w:rPr>
        <w:color w:val="808080"/>
        <w:sz w:val="22"/>
        <w:szCs w:val="22"/>
      </w:rPr>
      <w:t>,</w:t>
    </w:r>
    <w:r w:rsidRPr="002234EE">
      <w:rPr>
        <w:color w:val="808080"/>
        <w:sz w:val="22"/>
        <w:szCs w:val="22"/>
      </w:rPr>
      <w:t xml:space="preserve"> lai datnes nosaukums Kājenē (</w:t>
    </w:r>
    <w:proofErr w:type="spellStart"/>
    <w:r w:rsidRPr="000B3927">
      <w:rPr>
        <w:i/>
        <w:color w:val="808080"/>
        <w:sz w:val="22"/>
        <w:szCs w:val="22"/>
      </w:rPr>
      <w:t>Footer</w:t>
    </w:r>
    <w:proofErr w:type="spellEnd"/>
    <w:r w:rsidRPr="002234EE">
      <w:rPr>
        <w:color w:val="808080"/>
        <w:sz w:val="22"/>
        <w:szCs w:val="22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00475" w14:textId="2D6725B2" w:rsidR="00922E84" w:rsidRPr="00922E84" w:rsidRDefault="00922E84">
    <w:pPr>
      <w:pStyle w:val="Footer"/>
      <w:rPr>
        <w:sz w:val="16"/>
        <w:szCs w:val="16"/>
      </w:rPr>
    </w:pPr>
    <w:r w:rsidRPr="00922E84">
      <w:rPr>
        <w:sz w:val="16"/>
        <w:szCs w:val="16"/>
      </w:rPr>
      <w:t>N1668_8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B4F69" w14:textId="77777777" w:rsidR="00411E87" w:rsidRDefault="00411E87">
      <w:r>
        <w:separator/>
      </w:r>
    </w:p>
  </w:footnote>
  <w:footnote w:type="continuationSeparator" w:id="0">
    <w:p w14:paraId="7577CAC7" w14:textId="77777777" w:rsidR="00411E87" w:rsidRDefault="0041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7797" w14:textId="77777777" w:rsidR="0039284D" w:rsidRDefault="0039284D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1AEE0" w14:textId="77777777" w:rsidR="0039284D" w:rsidRDefault="0039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6FB94" w14:textId="77777777" w:rsidR="0039284D" w:rsidRDefault="0039284D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71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DE55C7" w14:textId="77777777" w:rsidR="0039284D" w:rsidRDefault="0039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C2CEA" w14:textId="77777777" w:rsidR="00922E84" w:rsidRPr="00A142D0" w:rsidRDefault="00922E84">
    <w:pPr>
      <w:pStyle w:val="Header"/>
    </w:pPr>
  </w:p>
  <w:p w14:paraId="5BC6A7DE" w14:textId="00CBFE63" w:rsidR="00922E84" w:rsidRDefault="00922E84">
    <w:pPr>
      <w:pStyle w:val="Header"/>
    </w:pPr>
    <w:r>
      <w:rPr>
        <w:noProof/>
      </w:rPr>
      <w:drawing>
        <wp:inline distT="0" distB="0" distL="0" distR="0" wp14:anchorId="7F69011A" wp14:editId="5EA0ED63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010C"/>
    <w:multiLevelType w:val="hybridMultilevel"/>
    <w:tmpl w:val="B6C4EA20"/>
    <w:lvl w:ilvl="0" w:tplc="513A6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47DC7713"/>
    <w:multiLevelType w:val="hybridMultilevel"/>
    <w:tmpl w:val="DCBEFBA8"/>
    <w:lvl w:ilvl="0" w:tplc="A3CA1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1F71"/>
    <w:multiLevelType w:val="hybridMultilevel"/>
    <w:tmpl w:val="5948B202"/>
    <w:lvl w:ilvl="0" w:tplc="2C66C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2673D"/>
    <w:rsid w:val="000267DD"/>
    <w:rsid w:val="000271D4"/>
    <w:rsid w:val="00040E31"/>
    <w:rsid w:val="00056E91"/>
    <w:rsid w:val="000672E9"/>
    <w:rsid w:val="00071010"/>
    <w:rsid w:val="00077F8E"/>
    <w:rsid w:val="000907B2"/>
    <w:rsid w:val="000B3927"/>
    <w:rsid w:val="000D0120"/>
    <w:rsid w:val="000E3A5E"/>
    <w:rsid w:val="000E7544"/>
    <w:rsid w:val="001026A0"/>
    <w:rsid w:val="001A6C86"/>
    <w:rsid w:val="001A71A7"/>
    <w:rsid w:val="001B1230"/>
    <w:rsid w:val="001F0D54"/>
    <w:rsid w:val="00214C44"/>
    <w:rsid w:val="00226079"/>
    <w:rsid w:val="00232E18"/>
    <w:rsid w:val="00240DD3"/>
    <w:rsid w:val="00243678"/>
    <w:rsid w:val="002510DC"/>
    <w:rsid w:val="002525C4"/>
    <w:rsid w:val="00272DB7"/>
    <w:rsid w:val="0029675D"/>
    <w:rsid w:val="002A2959"/>
    <w:rsid w:val="002A47F7"/>
    <w:rsid w:val="002C4B1A"/>
    <w:rsid w:val="00305A23"/>
    <w:rsid w:val="00310C65"/>
    <w:rsid w:val="00341AB9"/>
    <w:rsid w:val="00376CEC"/>
    <w:rsid w:val="0039284D"/>
    <w:rsid w:val="003C12FF"/>
    <w:rsid w:val="003C586D"/>
    <w:rsid w:val="003C724C"/>
    <w:rsid w:val="003E3B11"/>
    <w:rsid w:val="003E6256"/>
    <w:rsid w:val="003F5398"/>
    <w:rsid w:val="003F5711"/>
    <w:rsid w:val="004049FD"/>
    <w:rsid w:val="00411E87"/>
    <w:rsid w:val="0045170F"/>
    <w:rsid w:val="004950DD"/>
    <w:rsid w:val="004A0BDB"/>
    <w:rsid w:val="004A1F0C"/>
    <w:rsid w:val="004B0196"/>
    <w:rsid w:val="004E53CD"/>
    <w:rsid w:val="00523BF8"/>
    <w:rsid w:val="0052659E"/>
    <w:rsid w:val="00526BDF"/>
    <w:rsid w:val="00571433"/>
    <w:rsid w:val="00572BD1"/>
    <w:rsid w:val="005834D2"/>
    <w:rsid w:val="00590A98"/>
    <w:rsid w:val="00593EA4"/>
    <w:rsid w:val="00597CB7"/>
    <w:rsid w:val="005B25A8"/>
    <w:rsid w:val="005C6B1B"/>
    <w:rsid w:val="00612E83"/>
    <w:rsid w:val="006263F5"/>
    <w:rsid w:val="006428DF"/>
    <w:rsid w:val="00643CF7"/>
    <w:rsid w:val="00644C4D"/>
    <w:rsid w:val="006D3178"/>
    <w:rsid w:val="006E2A9C"/>
    <w:rsid w:val="006E7867"/>
    <w:rsid w:val="00716463"/>
    <w:rsid w:val="00717ADF"/>
    <w:rsid w:val="00734BDE"/>
    <w:rsid w:val="007534B9"/>
    <w:rsid w:val="00761BF2"/>
    <w:rsid w:val="0076421E"/>
    <w:rsid w:val="007650AB"/>
    <w:rsid w:val="00793715"/>
    <w:rsid w:val="007E75E8"/>
    <w:rsid w:val="00803CD5"/>
    <w:rsid w:val="008444DF"/>
    <w:rsid w:val="00850A4C"/>
    <w:rsid w:val="008560D3"/>
    <w:rsid w:val="00867633"/>
    <w:rsid w:val="00870FA2"/>
    <w:rsid w:val="008711DB"/>
    <w:rsid w:val="00877E8B"/>
    <w:rsid w:val="00885864"/>
    <w:rsid w:val="008918CA"/>
    <w:rsid w:val="0089213E"/>
    <w:rsid w:val="008B1A7F"/>
    <w:rsid w:val="008B6108"/>
    <w:rsid w:val="008C1BED"/>
    <w:rsid w:val="008E2133"/>
    <w:rsid w:val="00922E84"/>
    <w:rsid w:val="00952154"/>
    <w:rsid w:val="0095376D"/>
    <w:rsid w:val="00962187"/>
    <w:rsid w:val="009722ED"/>
    <w:rsid w:val="009B2F59"/>
    <w:rsid w:val="009B431F"/>
    <w:rsid w:val="009E330D"/>
    <w:rsid w:val="009F1D04"/>
    <w:rsid w:val="00A03AB9"/>
    <w:rsid w:val="00A12184"/>
    <w:rsid w:val="00A226AA"/>
    <w:rsid w:val="00A22BA8"/>
    <w:rsid w:val="00A316A6"/>
    <w:rsid w:val="00A35240"/>
    <w:rsid w:val="00A47E38"/>
    <w:rsid w:val="00A809B1"/>
    <w:rsid w:val="00A872F8"/>
    <w:rsid w:val="00AA7A33"/>
    <w:rsid w:val="00AA7B0E"/>
    <w:rsid w:val="00AB7134"/>
    <w:rsid w:val="00AC0518"/>
    <w:rsid w:val="00AC6D2E"/>
    <w:rsid w:val="00AE13B8"/>
    <w:rsid w:val="00B6151D"/>
    <w:rsid w:val="00B81A87"/>
    <w:rsid w:val="00BA11C6"/>
    <w:rsid w:val="00BA2713"/>
    <w:rsid w:val="00BA53C7"/>
    <w:rsid w:val="00BA5775"/>
    <w:rsid w:val="00BB113A"/>
    <w:rsid w:val="00BC097E"/>
    <w:rsid w:val="00BD2C1E"/>
    <w:rsid w:val="00BD773C"/>
    <w:rsid w:val="00BE5D40"/>
    <w:rsid w:val="00BE5D9E"/>
    <w:rsid w:val="00C14BEE"/>
    <w:rsid w:val="00C3013A"/>
    <w:rsid w:val="00C603C4"/>
    <w:rsid w:val="00C726CA"/>
    <w:rsid w:val="00CB7BCE"/>
    <w:rsid w:val="00CC5740"/>
    <w:rsid w:val="00D05A5B"/>
    <w:rsid w:val="00D232D8"/>
    <w:rsid w:val="00D46FC4"/>
    <w:rsid w:val="00D5448E"/>
    <w:rsid w:val="00D65C0B"/>
    <w:rsid w:val="00D8470A"/>
    <w:rsid w:val="00DC4127"/>
    <w:rsid w:val="00DD5F6A"/>
    <w:rsid w:val="00DE1E1D"/>
    <w:rsid w:val="00DE35FE"/>
    <w:rsid w:val="00E112DB"/>
    <w:rsid w:val="00E126A6"/>
    <w:rsid w:val="00E26C27"/>
    <w:rsid w:val="00E515EB"/>
    <w:rsid w:val="00E544BE"/>
    <w:rsid w:val="00E56B06"/>
    <w:rsid w:val="00E620F7"/>
    <w:rsid w:val="00E718DA"/>
    <w:rsid w:val="00E752E9"/>
    <w:rsid w:val="00E760E1"/>
    <w:rsid w:val="00E902F3"/>
    <w:rsid w:val="00EC4ECF"/>
    <w:rsid w:val="00EC56E6"/>
    <w:rsid w:val="00ED6C74"/>
    <w:rsid w:val="00EF18EA"/>
    <w:rsid w:val="00EF3C29"/>
    <w:rsid w:val="00F201C0"/>
    <w:rsid w:val="00F62C4D"/>
    <w:rsid w:val="00F6385A"/>
    <w:rsid w:val="00F71721"/>
    <w:rsid w:val="00F90DB9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E1E926"/>
  <w15:chartTrackingRefBased/>
  <w15:docId w15:val="{6DD908B0-6267-495C-8A21-B209B6C5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9F1D04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F1D04"/>
    <w:rPr>
      <w:color w:val="0000FF"/>
      <w:u w:val="single"/>
    </w:rPr>
  </w:style>
  <w:style w:type="character" w:styleId="CommentReference">
    <w:name w:val="annotation reference"/>
    <w:rsid w:val="00BE5D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5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5D40"/>
  </w:style>
  <w:style w:type="paragraph" w:styleId="CommentSubject">
    <w:name w:val="annotation subject"/>
    <w:basedOn w:val="CommentText"/>
    <w:next w:val="CommentText"/>
    <w:link w:val="CommentSubjectChar"/>
    <w:rsid w:val="00BE5D40"/>
    <w:rPr>
      <w:b/>
      <w:bCs/>
    </w:rPr>
  </w:style>
  <w:style w:type="character" w:customStyle="1" w:styleId="CommentSubjectChar">
    <w:name w:val="Comment Subject Char"/>
    <w:link w:val="CommentSubject"/>
    <w:rsid w:val="00BE5D40"/>
    <w:rPr>
      <w:b/>
      <w:bCs/>
    </w:rPr>
  </w:style>
  <w:style w:type="character" w:customStyle="1" w:styleId="HeaderChar">
    <w:name w:val="Header Char"/>
    <w:basedOn w:val="DefaultParagraphFont"/>
    <w:link w:val="Header"/>
    <w:rsid w:val="00922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2016. gada 11. oktobra noteikumos Nr. 664 "Noteikumi par valsts nodevu, kas maksājama par ierakstu izdarīšanu uzņēmumu reģistra žurnālā un komercreģistrā, kā arī iesniedzamo dokumentu reģistrēšanu"</vt:lpstr>
      <vt:lpstr>Grozījums Ministru kabineta 2016. gada 11. oktobra noteikumos Nr. 664 "Noteikumi par valsts nodevu, kas maksājama par ierakstu izdarīšanu uzņēmumu reģistra žurnālā un komercreģistrā, kā arī iesniedzamo dokumentu reģistrēšanu"</vt:lpstr>
    </vt:vector>
  </TitlesOfParts>
  <Company>Tieslietu ministrija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2016. gada 11. oktobra noteikumos Nr. 664 "Noteikumi par valsts nodevu, kas maksājama par ierakstu izdarīšanu uzņēmumu reģistra žurnālā un komercreģistrā, kā arī iesniedzamo dokumentu reģistrēšanu"</dc:title>
  <dc:subject>Noteikumu projekts</dc:subject>
  <dc:creator>Laima Letiņa</dc:creator>
  <cp:keywords/>
  <dc:description>67031734, laima.letina@ur.gov.lv</dc:description>
  <cp:lastModifiedBy>Leontine Babkina</cp:lastModifiedBy>
  <cp:revision>8</cp:revision>
  <cp:lastPrinted>2018-08-24T10:13:00Z</cp:lastPrinted>
  <dcterms:created xsi:type="dcterms:W3CDTF">2018-07-24T12:54:00Z</dcterms:created>
  <dcterms:modified xsi:type="dcterms:W3CDTF">2018-08-29T09:09:00Z</dcterms:modified>
</cp:coreProperties>
</file>