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84E36" w14:textId="77777777" w:rsidR="007D577B" w:rsidRPr="00C104E4" w:rsidRDefault="008C0F92" w:rsidP="00F7084A">
      <w:pPr>
        <w:shd w:val="clear" w:color="auto" w:fill="FFFFFF"/>
        <w:jc w:val="center"/>
        <w:rPr>
          <w:b/>
          <w:bCs/>
        </w:rPr>
      </w:pPr>
      <w:r w:rsidRPr="00C104E4">
        <w:rPr>
          <w:b/>
          <w:bCs/>
        </w:rPr>
        <w:t>Ministru kabineta noteikumu projekta</w:t>
      </w:r>
      <w:r w:rsidR="00F7084A" w:rsidRPr="00C104E4">
        <w:rPr>
          <w:b/>
          <w:bCs/>
        </w:rPr>
        <w:t xml:space="preserve"> </w:t>
      </w:r>
      <w:r w:rsidRPr="00C104E4">
        <w:rPr>
          <w:b/>
        </w:rPr>
        <w:t>"</w:t>
      </w:r>
      <w:r w:rsidR="00F7084A" w:rsidRPr="00C104E4">
        <w:rPr>
          <w:b/>
        </w:rPr>
        <w:t xml:space="preserve">Augstskolu studentu </w:t>
      </w:r>
      <w:r w:rsidR="005C0797" w:rsidRPr="00C104E4">
        <w:rPr>
          <w:b/>
        </w:rPr>
        <w:t xml:space="preserve">speciālās </w:t>
      </w:r>
      <w:r w:rsidR="00F7084A" w:rsidRPr="00C104E4">
        <w:rPr>
          <w:b/>
        </w:rPr>
        <w:t>militārās apmācības kārtība</w:t>
      </w:r>
      <w:r w:rsidRPr="00C104E4">
        <w:rPr>
          <w:b/>
        </w:rPr>
        <w:t>"</w:t>
      </w:r>
      <w:r w:rsidR="00F7084A" w:rsidRPr="00C104E4">
        <w:rPr>
          <w:b/>
        </w:rPr>
        <w:t xml:space="preserve"> sākotnējās ietekmes novērtējuma ziņojums (anotācija)</w:t>
      </w:r>
    </w:p>
    <w:p w14:paraId="2C8D2B82" w14:textId="77777777" w:rsidR="00BD5588" w:rsidRPr="00C104E4" w:rsidRDefault="00BD5588" w:rsidP="00F7084A">
      <w:pPr>
        <w:rPr>
          <w:i/>
          <w:noProof/>
          <w:highlight w:val="yellow"/>
        </w:rPr>
      </w:pPr>
    </w:p>
    <w:tbl>
      <w:tblPr>
        <w:tblW w:w="5373" w:type="pct"/>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675"/>
        <w:gridCol w:w="6133"/>
      </w:tblGrid>
      <w:tr w:rsidR="0068113D" w:rsidRPr="00C104E4" w14:paraId="0B35BF86" w14:textId="77777777" w:rsidTr="00941AD9">
        <w:trPr>
          <w:cantSplit/>
        </w:trPr>
        <w:tc>
          <w:tcPr>
            <w:tcW w:w="9808" w:type="dxa"/>
            <w:gridSpan w:val="2"/>
            <w:shd w:val="clear" w:color="auto" w:fill="FFFFFF"/>
            <w:vAlign w:val="center"/>
            <w:hideMark/>
          </w:tcPr>
          <w:p w14:paraId="3ECAF56A" w14:textId="77777777" w:rsidR="00F7084A" w:rsidRPr="00C104E4" w:rsidRDefault="008C0F92" w:rsidP="002F7666">
            <w:pPr>
              <w:jc w:val="center"/>
              <w:rPr>
                <w:b/>
                <w:iCs/>
                <w:lang w:eastAsia="en-US"/>
              </w:rPr>
            </w:pPr>
            <w:r w:rsidRPr="00C104E4">
              <w:rPr>
                <w:b/>
                <w:iCs/>
                <w:lang w:eastAsia="en-US"/>
              </w:rPr>
              <w:t>Tiesību akta projekta anotācijas kopsavilkums</w:t>
            </w:r>
          </w:p>
        </w:tc>
      </w:tr>
      <w:tr w:rsidR="0068113D" w:rsidRPr="00C104E4" w14:paraId="26278C38" w14:textId="77777777" w:rsidTr="00941AD9">
        <w:trPr>
          <w:cantSplit/>
        </w:trPr>
        <w:tc>
          <w:tcPr>
            <w:tcW w:w="3675" w:type="dxa"/>
            <w:shd w:val="clear" w:color="auto" w:fill="FFFFFF"/>
            <w:hideMark/>
          </w:tcPr>
          <w:p w14:paraId="28012D41" w14:textId="77777777" w:rsidR="00F7084A" w:rsidRPr="00C104E4" w:rsidRDefault="008C0F92" w:rsidP="002F7666">
            <w:pPr>
              <w:rPr>
                <w:iCs/>
                <w:highlight w:val="yellow"/>
                <w:lang w:eastAsia="en-US"/>
              </w:rPr>
            </w:pPr>
            <w:r w:rsidRPr="00C104E4">
              <w:rPr>
                <w:iCs/>
                <w:lang w:eastAsia="en-US"/>
              </w:rPr>
              <w:t>Mērķis, risinājums un projekta spēkā stāšanās laiks (500 zīmes bez atstarpēm)</w:t>
            </w:r>
          </w:p>
        </w:tc>
        <w:tc>
          <w:tcPr>
            <w:tcW w:w="6133" w:type="dxa"/>
            <w:shd w:val="clear" w:color="auto" w:fill="FFFFFF"/>
            <w:hideMark/>
          </w:tcPr>
          <w:p w14:paraId="56740219" w14:textId="10DE534A" w:rsidR="00F7084A" w:rsidRDefault="008C0F92" w:rsidP="00C104E4">
            <w:pPr>
              <w:ind w:firstLine="251"/>
              <w:jc w:val="both"/>
              <w:rPr>
                <w:iCs/>
                <w:lang w:eastAsia="en-US"/>
              </w:rPr>
            </w:pPr>
            <w:r w:rsidRPr="00C104E4">
              <w:rPr>
                <w:iCs/>
                <w:lang w:eastAsia="en-US"/>
              </w:rPr>
              <w:t xml:space="preserve">Ministru kabineta noteikumu projekts </w:t>
            </w:r>
            <w:r w:rsidRPr="00C104E4">
              <w:t xml:space="preserve">"Augstskolu studentu </w:t>
            </w:r>
            <w:r w:rsidR="0068113D" w:rsidRPr="00C104E4">
              <w:t xml:space="preserve">speciālās </w:t>
            </w:r>
            <w:r w:rsidRPr="00C104E4">
              <w:t>militārās apmācības kārtība" (turpmāk</w:t>
            </w:r>
            <w:r w:rsidR="004266D1">
              <w:t> </w:t>
            </w:r>
            <w:r w:rsidR="00CC39A6">
              <w:t>–</w:t>
            </w:r>
            <w:r w:rsidR="004266D1">
              <w:t> </w:t>
            </w:r>
            <w:r w:rsidRPr="00C104E4">
              <w:t>projekts)</w:t>
            </w:r>
            <w:r w:rsidRPr="00C104E4">
              <w:rPr>
                <w:iCs/>
                <w:lang w:eastAsia="en-US"/>
              </w:rPr>
              <w:t xml:space="preserve"> </w:t>
            </w:r>
            <w:r w:rsidR="003A6268" w:rsidRPr="00C104E4">
              <w:rPr>
                <w:iCs/>
                <w:lang w:eastAsia="en-US"/>
              </w:rPr>
              <w:t xml:space="preserve">sagatavots, lai noteiktu kārtību, kādā tie Latvijas augstskolu studenti, kuri iestājušies Zemessardzē, brīvprātīgi var apgūt speciālu militārās apmācības </w:t>
            </w:r>
            <w:r w:rsidR="0068113D" w:rsidRPr="00C104E4">
              <w:rPr>
                <w:iCs/>
                <w:lang w:eastAsia="en-US"/>
              </w:rPr>
              <w:t>kursu. Projekts nosaka militārās apmācības</w:t>
            </w:r>
            <w:r w:rsidR="003A6268" w:rsidRPr="00C104E4">
              <w:rPr>
                <w:iCs/>
                <w:lang w:eastAsia="en-US"/>
              </w:rPr>
              <w:t xml:space="preserve"> </w:t>
            </w:r>
            <w:r w:rsidR="0068113D" w:rsidRPr="00C104E4">
              <w:rPr>
                <w:iCs/>
                <w:lang w:eastAsia="en-US"/>
              </w:rPr>
              <w:t>posmus</w:t>
            </w:r>
            <w:r w:rsidR="00D61D49" w:rsidRPr="00C104E4">
              <w:rPr>
                <w:iCs/>
                <w:lang w:eastAsia="en-US"/>
              </w:rPr>
              <w:t xml:space="preserve">, kā arī </w:t>
            </w:r>
            <w:r w:rsidR="004266D1">
              <w:rPr>
                <w:iCs/>
                <w:lang w:eastAsia="en-US"/>
              </w:rPr>
              <w:t xml:space="preserve">pēc </w:t>
            </w:r>
            <w:r w:rsidR="00C104E4" w:rsidRPr="00C104E4">
              <w:rPr>
                <w:iCs/>
                <w:lang w:eastAsia="en-US"/>
              </w:rPr>
              <w:t>tās apgūšana</w:t>
            </w:r>
            <w:r w:rsidR="007B02D5">
              <w:rPr>
                <w:iCs/>
                <w:lang w:eastAsia="en-US"/>
              </w:rPr>
              <w:t>i</w:t>
            </w:r>
            <w:r w:rsidR="001F7D9E" w:rsidRPr="00C104E4">
              <w:rPr>
                <w:iCs/>
                <w:lang w:eastAsia="en-US"/>
              </w:rPr>
              <w:t xml:space="preserve"> izmaksājamās kompensācijas</w:t>
            </w:r>
            <w:r w:rsidR="0068113D" w:rsidRPr="00C104E4">
              <w:rPr>
                <w:iCs/>
                <w:lang w:eastAsia="en-US"/>
              </w:rPr>
              <w:t xml:space="preserve"> apmēru, izmaksas kritērijus </w:t>
            </w:r>
            <w:r w:rsidR="001F7D9E" w:rsidRPr="00C104E4">
              <w:rPr>
                <w:iCs/>
                <w:lang w:eastAsia="en-US"/>
              </w:rPr>
              <w:t>un kārtību</w:t>
            </w:r>
            <w:r w:rsidR="0068113D" w:rsidRPr="00C104E4">
              <w:rPr>
                <w:iCs/>
                <w:lang w:eastAsia="en-US"/>
              </w:rPr>
              <w:t>.</w:t>
            </w:r>
          </w:p>
          <w:p w14:paraId="5031EB95" w14:textId="7AC2B4E6" w:rsidR="009C4331" w:rsidRPr="00C104E4" w:rsidRDefault="009C4331" w:rsidP="009C4331">
            <w:pPr>
              <w:ind w:firstLine="251"/>
              <w:jc w:val="both"/>
              <w:rPr>
                <w:iCs/>
                <w:lang w:eastAsia="en-US"/>
              </w:rPr>
            </w:pPr>
            <w:r>
              <w:rPr>
                <w:iCs/>
                <w:lang w:eastAsia="en-US"/>
              </w:rPr>
              <w:t>Ministru kabineta noteikumi stāsies</w:t>
            </w:r>
            <w:r w:rsidRPr="008C5BF2">
              <w:rPr>
                <w:iCs/>
                <w:lang w:eastAsia="en-US"/>
              </w:rPr>
              <w:t xml:space="preserve"> spēkā</w:t>
            </w:r>
            <w:r>
              <w:rPr>
                <w:iCs/>
                <w:lang w:eastAsia="en-US"/>
              </w:rPr>
              <w:t xml:space="preserve"> atbilstoši </w:t>
            </w:r>
            <w:r w:rsidRPr="00F779E1">
              <w:rPr>
                <w:iCs/>
                <w:lang w:eastAsia="en-US"/>
              </w:rPr>
              <w:t>Oficiālo publikāciju un tiesiskās informācijas likum</w:t>
            </w:r>
            <w:r>
              <w:rPr>
                <w:iCs/>
                <w:lang w:eastAsia="en-US"/>
              </w:rPr>
              <w:t>a 7. pantam.</w:t>
            </w:r>
          </w:p>
        </w:tc>
      </w:tr>
    </w:tbl>
    <w:p w14:paraId="563B190F" w14:textId="77777777" w:rsidR="003A6268" w:rsidRPr="00C104E4" w:rsidRDefault="003A6268" w:rsidP="001F7D9E">
      <w:pPr>
        <w:pStyle w:val="Title"/>
        <w:spacing w:line="260" w:lineRule="exact"/>
        <w:jc w:val="both"/>
        <w:rPr>
          <w:sz w:val="19"/>
          <w:szCs w:val="19"/>
          <w:highlight w:val="yellow"/>
        </w:rPr>
      </w:pPr>
    </w:p>
    <w:tbl>
      <w:tblPr>
        <w:tblW w:w="5372" w:type="pct"/>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08"/>
        <w:gridCol w:w="2967"/>
        <w:gridCol w:w="6135"/>
      </w:tblGrid>
      <w:tr w:rsidR="00CF7A06" w:rsidRPr="00C104E4" w14:paraId="2A819A6B" w14:textId="77777777" w:rsidTr="00AE6EF1">
        <w:tc>
          <w:tcPr>
            <w:tcW w:w="5000" w:type="pct"/>
            <w:gridSpan w:val="3"/>
            <w:vAlign w:val="center"/>
            <w:hideMark/>
          </w:tcPr>
          <w:p w14:paraId="343D30B0" w14:textId="77777777" w:rsidR="00BD5588" w:rsidRPr="00C104E4" w:rsidRDefault="008C0F92" w:rsidP="002F7666">
            <w:pPr>
              <w:jc w:val="center"/>
              <w:rPr>
                <w:b/>
                <w:bCs/>
              </w:rPr>
            </w:pPr>
            <w:r w:rsidRPr="00C104E4">
              <w:rPr>
                <w:b/>
                <w:bCs/>
              </w:rPr>
              <w:t>I.</w:t>
            </w:r>
            <w:r w:rsidRPr="00C104E4">
              <w:t> </w:t>
            </w:r>
            <w:r w:rsidRPr="00C104E4">
              <w:rPr>
                <w:b/>
                <w:bCs/>
              </w:rPr>
              <w:t>Tiesību akta projekta izstrādes nepieciešamība</w:t>
            </w:r>
          </w:p>
        </w:tc>
      </w:tr>
      <w:tr w:rsidR="00CF7A06" w:rsidRPr="00C104E4" w14:paraId="75128484" w14:textId="77777777" w:rsidTr="00AE6EF1">
        <w:tc>
          <w:tcPr>
            <w:tcW w:w="361" w:type="pct"/>
            <w:hideMark/>
          </w:tcPr>
          <w:p w14:paraId="490DC37A" w14:textId="77777777" w:rsidR="00BD5588" w:rsidRPr="00C104E4" w:rsidRDefault="008C0F92" w:rsidP="002F7666">
            <w:pPr>
              <w:jc w:val="center"/>
            </w:pPr>
            <w:r w:rsidRPr="00C104E4">
              <w:t>1.</w:t>
            </w:r>
          </w:p>
        </w:tc>
        <w:tc>
          <w:tcPr>
            <w:tcW w:w="1512" w:type="pct"/>
            <w:hideMark/>
          </w:tcPr>
          <w:p w14:paraId="3010F989" w14:textId="77777777" w:rsidR="00BD5588" w:rsidRPr="00C104E4" w:rsidRDefault="008C0F92" w:rsidP="002F7666">
            <w:r w:rsidRPr="00C104E4">
              <w:t>Pamatojums</w:t>
            </w:r>
          </w:p>
        </w:tc>
        <w:tc>
          <w:tcPr>
            <w:tcW w:w="3127" w:type="pct"/>
            <w:hideMark/>
          </w:tcPr>
          <w:p w14:paraId="1641CAEC" w14:textId="2536DB36" w:rsidR="002F7666" w:rsidRPr="00C104E4" w:rsidRDefault="008C0F92" w:rsidP="000F55A9">
            <w:pPr>
              <w:ind w:firstLine="263"/>
              <w:jc w:val="both"/>
            </w:pPr>
            <w:r w:rsidRPr="00C104E4">
              <w:t xml:space="preserve">Projekts izstrādāts, pamatojoties uz Latvijas </w:t>
            </w:r>
            <w:r w:rsidR="000F55A9">
              <w:t>Republikas Zemessardzes likuma</w:t>
            </w:r>
            <w:r w:rsidRPr="00C104E4">
              <w:t xml:space="preserve"> 6. panta piekto daļu, kas nosaka, ka militārā apmācība tiem augstskolu studentiem, kuri pilda dienestu Zemessardzē, notiek Ministru kabineta noteiktajā kārtībā</w:t>
            </w:r>
            <w:r w:rsidR="007B02D5">
              <w:t>,</w:t>
            </w:r>
            <w:r w:rsidRPr="00C104E4">
              <w:t xml:space="preserve"> un Militārā dienesta likuma 17.</w:t>
            </w:r>
            <w:r w:rsidRPr="00C104E4">
              <w:rPr>
                <w:vertAlign w:val="superscript"/>
              </w:rPr>
              <w:t>1</w:t>
            </w:r>
            <w:r w:rsidRPr="00C104E4">
              <w:t> panta otro daļu, kas papildus jau minētajam nosaka, ka personām, kas apguvušas šo apmācību, izmaksā kompensāciju, kuras apmēru, izmaksas kritērijus un izmaksas kārtību nosaka Ministru kabinets.</w:t>
            </w:r>
          </w:p>
        </w:tc>
      </w:tr>
      <w:tr w:rsidR="00C104E4" w:rsidRPr="00C104E4" w14:paraId="2C2CFCD1" w14:textId="77777777" w:rsidTr="00AE6EF1">
        <w:tc>
          <w:tcPr>
            <w:tcW w:w="361" w:type="pct"/>
            <w:hideMark/>
          </w:tcPr>
          <w:p w14:paraId="6272B26A" w14:textId="77777777" w:rsidR="00BD5588" w:rsidRPr="00C104E4" w:rsidRDefault="008C0F92" w:rsidP="002F7666">
            <w:pPr>
              <w:jc w:val="center"/>
            </w:pPr>
            <w:r w:rsidRPr="00C104E4">
              <w:t>2.</w:t>
            </w:r>
          </w:p>
        </w:tc>
        <w:tc>
          <w:tcPr>
            <w:tcW w:w="1512" w:type="pct"/>
            <w:hideMark/>
          </w:tcPr>
          <w:p w14:paraId="65336D17" w14:textId="77777777" w:rsidR="00BD5588" w:rsidRPr="00C104E4" w:rsidRDefault="008C0F92" w:rsidP="002F7666">
            <w:r w:rsidRPr="00C104E4">
              <w:t>Pašreizējā situācija un problēmas, kuru risināšanai tiesību akta projekts izstrādāts, tiesiskā regulējuma mērķis un būtība</w:t>
            </w:r>
          </w:p>
        </w:tc>
        <w:tc>
          <w:tcPr>
            <w:tcW w:w="3127" w:type="pct"/>
            <w:hideMark/>
          </w:tcPr>
          <w:p w14:paraId="00ECEA5E" w14:textId="47A9E451" w:rsidR="00282DD7" w:rsidRPr="00C104E4" w:rsidRDefault="008C0F92" w:rsidP="001F475F">
            <w:pPr>
              <w:ind w:firstLine="263"/>
              <w:jc w:val="both"/>
            </w:pPr>
            <w:r w:rsidRPr="00C104E4">
              <w:t xml:space="preserve">Gan Zemessardzes likums, gan Militārā dienesta likums paredz, ka Latvijas pilsoņi, kas iegūst augstāko izglītību, </w:t>
            </w:r>
            <w:r w:rsidR="00F6469C" w:rsidRPr="00C104E4">
              <w:t xml:space="preserve">var apgūt </w:t>
            </w:r>
            <w:r w:rsidRPr="00C104E4">
              <w:t xml:space="preserve">speciālu militārās apmācības </w:t>
            </w:r>
            <w:r w:rsidR="0068113D" w:rsidRPr="00C104E4">
              <w:t>kursu</w:t>
            </w:r>
            <w:r w:rsidRPr="00C104E4">
              <w:t>.</w:t>
            </w:r>
            <w:r w:rsidR="001F475F" w:rsidRPr="00C104E4">
              <w:t xml:space="preserve"> Arī citās NA</w:t>
            </w:r>
            <w:r w:rsidR="000F55A9">
              <w:t xml:space="preserve">TO dalībvalstīs, piemēram, ASV </w:t>
            </w:r>
            <w:r w:rsidR="001F475F" w:rsidRPr="00C104E4">
              <w:t>un Apvienotajā Kar</w:t>
            </w:r>
            <w:r w:rsidR="000F55A9">
              <w:t>alistē</w:t>
            </w:r>
            <w:r w:rsidR="001F475F" w:rsidRPr="00C104E4">
              <w:t xml:space="preserve"> īpaši augstskolu studentiem tiek organizētas </w:t>
            </w:r>
            <w:r w:rsidR="00C104E4" w:rsidRPr="00C104E4">
              <w:t xml:space="preserve">speciālas </w:t>
            </w:r>
            <w:r w:rsidR="001F475F" w:rsidRPr="00C104E4">
              <w:t xml:space="preserve">militārās </w:t>
            </w:r>
            <w:r w:rsidR="00C104E4" w:rsidRPr="00C104E4">
              <w:t>apmācības</w:t>
            </w:r>
            <w:r w:rsidR="001F475F" w:rsidRPr="00C104E4">
              <w:t xml:space="preserve"> programmas</w:t>
            </w:r>
            <w:r w:rsidR="000F55A9">
              <w:t xml:space="preserve"> (</w:t>
            </w:r>
            <w:r w:rsidR="000F55A9" w:rsidRPr="00C104E4">
              <w:rPr>
                <w:i/>
                <w:lang w:val="en"/>
              </w:rPr>
              <w:t>Reserve Officers' Training Corps</w:t>
            </w:r>
            <w:r w:rsidR="000F55A9">
              <w:rPr>
                <w:i/>
                <w:lang w:val="en"/>
              </w:rPr>
              <w:t>,</w:t>
            </w:r>
            <w:r w:rsidR="000F55A9" w:rsidRPr="00C104E4">
              <w:rPr>
                <w:i/>
                <w:lang w:val="en"/>
              </w:rPr>
              <w:t xml:space="preserve"> Reserve Officers Training</w:t>
            </w:r>
            <w:r w:rsidR="000F55A9">
              <w:rPr>
                <w:i/>
                <w:lang w:val="en"/>
              </w:rPr>
              <w:t>)</w:t>
            </w:r>
          </w:p>
          <w:p w14:paraId="1BE7D7EA" w14:textId="77777777" w:rsidR="00442C48" w:rsidRPr="00C104E4" w:rsidRDefault="008C0F92" w:rsidP="00442C48">
            <w:pPr>
              <w:ind w:firstLine="263"/>
              <w:jc w:val="both"/>
            </w:pPr>
            <w:r w:rsidRPr="00C104E4">
              <w:t xml:space="preserve">Šāda apmācību forma </w:t>
            </w:r>
            <w:r w:rsidR="00C104E4" w:rsidRPr="00C104E4">
              <w:t xml:space="preserve">Latvijā </w:t>
            </w:r>
            <w:r w:rsidRPr="00C104E4">
              <w:t>tika izveidota laikā, kad vēl pastāvēja</w:t>
            </w:r>
            <w:r w:rsidR="00C104E4" w:rsidRPr="00C104E4">
              <w:t xml:space="preserve"> obligātais militārais dienests. </w:t>
            </w:r>
            <w:r w:rsidR="00282DD7" w:rsidRPr="00C104E4">
              <w:t xml:space="preserve">Vēl </w:t>
            </w:r>
            <w:r w:rsidR="00C104E4" w:rsidRPr="00C104E4">
              <w:t>trīs</w:t>
            </w:r>
            <w:r w:rsidR="00282DD7" w:rsidRPr="00C104E4">
              <w:t xml:space="preserve"> gadus</w:t>
            </w:r>
            <w:r w:rsidRPr="00C104E4">
              <w:t xml:space="preserve"> </w:t>
            </w:r>
            <w:r w:rsidR="00282DD7" w:rsidRPr="00C104E4">
              <w:t>p</w:t>
            </w:r>
            <w:r w:rsidRPr="00C104E4">
              <w:t xml:space="preserve">ēc atteikšanās no obligātā militārā dienesta augstskolu studentu militārā apmācība tika </w:t>
            </w:r>
            <w:r w:rsidR="00282DD7" w:rsidRPr="00C104E4">
              <w:t xml:space="preserve">turpināta, jo studentiem par </w:t>
            </w:r>
            <w:r w:rsidR="002934C8" w:rsidRPr="00C104E4">
              <w:t>šādu apmācību saglabājās</w:t>
            </w:r>
            <w:r w:rsidR="00282DD7" w:rsidRPr="00C104E4">
              <w:t xml:space="preserve"> interese, </w:t>
            </w:r>
            <w:r w:rsidRPr="00C104E4">
              <w:t xml:space="preserve">bet finanšu un ekonomiskās krīzes dēļ </w:t>
            </w:r>
            <w:r w:rsidR="00637AC1" w:rsidRPr="00C104E4">
              <w:t>2010</w:t>
            </w:r>
            <w:r w:rsidR="00282DD7" w:rsidRPr="00C104E4">
              <w:t xml:space="preserve">. gadā </w:t>
            </w:r>
            <w:r w:rsidR="0068113D" w:rsidRPr="00C104E4">
              <w:t>Aizsardzības ministrija augstskolu speciālo militāro apmācību</w:t>
            </w:r>
            <w:r w:rsidRPr="00C104E4">
              <w:t xml:space="preserve"> bij</w:t>
            </w:r>
            <w:r w:rsidR="004D20EA" w:rsidRPr="00C104E4">
              <w:t xml:space="preserve">a spiesta </w:t>
            </w:r>
            <w:r w:rsidRPr="00C104E4">
              <w:t>apturēt</w:t>
            </w:r>
            <w:r w:rsidR="004D20EA" w:rsidRPr="00C104E4">
              <w:t>.</w:t>
            </w:r>
          </w:p>
          <w:p w14:paraId="5C81094E" w14:textId="26BE5973" w:rsidR="009E493C" w:rsidRPr="00C104E4" w:rsidRDefault="00CF7A06" w:rsidP="009E493C">
            <w:pPr>
              <w:ind w:firstLine="263"/>
              <w:jc w:val="both"/>
            </w:pPr>
            <w:r w:rsidRPr="00C104E4">
              <w:t xml:space="preserve">Lai </w:t>
            </w:r>
            <w:r w:rsidR="00C104E4" w:rsidRPr="00C104E4">
              <w:t>augstskolu studentu speciālo militāro apmācību</w:t>
            </w:r>
            <w:r w:rsidRPr="00C104E4">
              <w:t xml:space="preserve"> varētu atsākt īstenot, nepieciešams aktualizēt šobrīd spēkā esošos Ministru kabineta 2010. gada 14. septembra noteikum</w:t>
            </w:r>
            <w:r w:rsidR="007B02D5">
              <w:t>us</w:t>
            </w:r>
            <w:r w:rsidRPr="00C104E4">
              <w:t xml:space="preserve"> Nr. 868 "Augstskolu studentu speciālās militārās apmācības kārtība". Tā kā </w:t>
            </w:r>
            <w:r w:rsidR="008C0F92" w:rsidRPr="00C104E4">
              <w:t>2017. gada 13. decembrī stājās spēkā grozījumi Militārā die</w:t>
            </w:r>
            <w:r w:rsidRPr="00C104E4">
              <w:t xml:space="preserve">nesta likumā, kas paredz, ka militāro </w:t>
            </w:r>
            <w:r w:rsidR="008C0F92" w:rsidRPr="00C104E4">
              <w:t>apmācību apguvušajiem studentiem, kas ieguvuši augstāko izglītību, izmaksājama Ministru</w:t>
            </w:r>
            <w:r w:rsidRPr="00C104E4">
              <w:t xml:space="preserve"> kabineta noteiktā kompensācija, noteikumi papildināmi ar regulējumu, kas nosaka šīs kompensācijas apmēru, </w:t>
            </w:r>
            <w:r w:rsidR="00C104E4" w:rsidRPr="00C104E4">
              <w:t xml:space="preserve">izmaksas kritērijus un kārtību. </w:t>
            </w:r>
            <w:r w:rsidR="00442C48" w:rsidRPr="00C104E4">
              <w:t>Tā kā</w:t>
            </w:r>
            <w:r w:rsidR="008C0F92" w:rsidRPr="00C104E4">
              <w:t xml:space="preserve"> </w:t>
            </w:r>
            <w:r w:rsidR="009E493C">
              <w:t xml:space="preserve">jāveic </w:t>
            </w:r>
            <w:r w:rsidR="008C0F92" w:rsidRPr="00C104E4">
              <w:t>izmaiņas vairāk nekā pus</w:t>
            </w:r>
            <w:r w:rsidR="009E493C">
              <w:t>ē no</w:t>
            </w:r>
            <w:r w:rsidR="008C0F92" w:rsidRPr="00C104E4">
              <w:t xml:space="preserve"> </w:t>
            </w:r>
            <w:r w:rsidR="00442C48" w:rsidRPr="00C104E4">
              <w:t xml:space="preserve">šo noteikumu </w:t>
            </w:r>
            <w:r w:rsidR="009E493C">
              <w:t>esošajām normām</w:t>
            </w:r>
            <w:r w:rsidR="008C0F92" w:rsidRPr="00C104E4">
              <w:t xml:space="preserve">, </w:t>
            </w:r>
            <w:r w:rsidR="00442C48" w:rsidRPr="00C104E4">
              <w:t>Ministru kabineta noteikumi</w:t>
            </w:r>
            <w:r w:rsidR="00C104E4" w:rsidRPr="00C104E4">
              <w:t xml:space="preserve"> par augstskolu speciālās militārās apmācības kārtību </w:t>
            </w:r>
            <w:r w:rsidR="00CC39A6">
              <w:t xml:space="preserve">ir </w:t>
            </w:r>
            <w:r w:rsidR="007B02D5">
              <w:t>jāizdod</w:t>
            </w:r>
            <w:r w:rsidR="008C0F92" w:rsidRPr="00C104E4">
              <w:t xml:space="preserve"> jaunā redakcijā</w:t>
            </w:r>
            <w:r w:rsidR="00322A43" w:rsidRPr="00C104E4">
              <w:t>.</w:t>
            </w:r>
          </w:p>
          <w:p w14:paraId="11A46F12" w14:textId="0A35F4A8" w:rsidR="00C104E4" w:rsidRPr="00C104E4" w:rsidRDefault="008C0F92" w:rsidP="00442C48">
            <w:pPr>
              <w:ind w:firstLine="263"/>
              <w:jc w:val="both"/>
            </w:pPr>
            <w:r w:rsidRPr="00C104E4">
              <w:t>Augstskolu student</w:t>
            </w:r>
            <w:r w:rsidR="00122EDE" w:rsidRPr="00C104E4">
              <w:t>u militārās apmācība</w:t>
            </w:r>
            <w:r w:rsidR="007B02D5">
              <w:t>s</w:t>
            </w:r>
            <w:r w:rsidR="00C104E4">
              <w:t xml:space="preserve"> apguve būs</w:t>
            </w:r>
            <w:r w:rsidR="0068383C">
              <w:t xml:space="preserve"> brīvprātīg</w:t>
            </w:r>
            <w:r w:rsidR="00C104E4" w:rsidRPr="00C104E4">
              <w:t>a. Studentiem, kuri vēlas apgūt</w:t>
            </w:r>
            <w:r w:rsidR="007B02D5">
              <w:t xml:space="preserve"> militāro apmācību</w:t>
            </w:r>
            <w:r w:rsidR="00C104E4" w:rsidRPr="00C104E4">
              <w:t xml:space="preserve">, </w:t>
            </w:r>
            <w:r w:rsidR="00C104E4" w:rsidRPr="00C104E4">
              <w:lastRenderedPageBreak/>
              <w:t>jābūt zemessargiem un medicīnisk</w:t>
            </w:r>
            <w:r w:rsidR="004A5DC9">
              <w:t>ajā</w:t>
            </w:r>
            <w:r w:rsidR="00C104E4" w:rsidRPr="00C104E4">
              <w:t xml:space="preserve"> pārbaud</w:t>
            </w:r>
            <w:r w:rsidR="004A5DC9">
              <w:t xml:space="preserve">ē </w:t>
            </w:r>
            <w:r w:rsidR="00C104E4" w:rsidRPr="00C104E4">
              <w:t xml:space="preserve">atzītiem par derīgiem militārās apmācības </w:t>
            </w:r>
            <w:r w:rsidR="00C104E4">
              <w:t>apguvei.</w:t>
            </w:r>
          </w:p>
          <w:p w14:paraId="6C45D320" w14:textId="4B0CC43C" w:rsidR="00E56718" w:rsidRPr="00C104E4" w:rsidRDefault="006E5789" w:rsidP="00442C48">
            <w:pPr>
              <w:ind w:firstLine="263"/>
              <w:jc w:val="both"/>
            </w:pPr>
            <w:r w:rsidRPr="00C104E4">
              <w:t xml:space="preserve">Nacionālie bruņotie spēki </w:t>
            </w:r>
            <w:r>
              <w:t>a</w:t>
            </w:r>
            <w:r w:rsidR="00C104E4" w:rsidRPr="00C104E4">
              <w:t xml:space="preserve">ugstskolu studentu militāro apmācību </w:t>
            </w:r>
            <w:r w:rsidR="00816955">
              <w:t xml:space="preserve">iespējami vairāk </w:t>
            </w:r>
            <w:r w:rsidR="00816955" w:rsidRPr="00C104E4">
              <w:t xml:space="preserve">īstenos </w:t>
            </w:r>
            <w:r w:rsidR="00122EDE" w:rsidRPr="00C104E4">
              <w:t>no studijām brīvajā laikā, tostarp brīvdienās un vasaras brīvlaik</w:t>
            </w:r>
            <w:r w:rsidR="004A5DC9">
              <w:t>ā</w:t>
            </w:r>
            <w:r w:rsidR="00122EDE" w:rsidRPr="00C104E4">
              <w:t xml:space="preserve">. </w:t>
            </w:r>
            <w:r w:rsidR="00C104E4">
              <w:t xml:space="preserve">Militārā apmācība sastāvēs no šādiem </w:t>
            </w:r>
            <w:r w:rsidR="008C0F92" w:rsidRPr="00C104E4">
              <w:t xml:space="preserve">secīgi </w:t>
            </w:r>
            <w:r w:rsidR="00C104E4" w:rsidRPr="00C104E4">
              <w:t>apgūstamiem posmiem</w:t>
            </w:r>
            <w:r w:rsidR="008C0F92" w:rsidRPr="00C104E4">
              <w:t>:</w:t>
            </w:r>
          </w:p>
          <w:p w14:paraId="4DC1630E" w14:textId="77777777" w:rsidR="00E56718" w:rsidRPr="00C104E4" w:rsidRDefault="008C0F92" w:rsidP="00E56718">
            <w:pPr>
              <w:pStyle w:val="ListParagraph"/>
              <w:numPr>
                <w:ilvl w:val="0"/>
                <w:numId w:val="1"/>
              </w:numPr>
              <w:jc w:val="both"/>
            </w:pPr>
            <w:r w:rsidRPr="00C104E4">
              <w:t>kareivja pamatapm</w:t>
            </w:r>
            <w:r w:rsidR="00EA086D" w:rsidRPr="00C104E4">
              <w:t>ācība</w:t>
            </w:r>
            <w:r w:rsidRPr="00C104E4">
              <w:t>;</w:t>
            </w:r>
          </w:p>
          <w:p w14:paraId="0F01EC07" w14:textId="77777777" w:rsidR="00E56718" w:rsidRPr="00C104E4" w:rsidRDefault="008C0F92" w:rsidP="00E56718">
            <w:pPr>
              <w:pStyle w:val="ListParagraph"/>
              <w:numPr>
                <w:ilvl w:val="0"/>
                <w:numId w:val="1"/>
              </w:numPr>
              <w:jc w:val="both"/>
            </w:pPr>
            <w:r w:rsidRPr="00C104E4">
              <w:t>jaunākā instruktora</w:t>
            </w:r>
            <w:r w:rsidR="00EA086D" w:rsidRPr="00C104E4">
              <w:t xml:space="preserve"> apmācība</w:t>
            </w:r>
            <w:r w:rsidRPr="00C104E4">
              <w:t>;</w:t>
            </w:r>
          </w:p>
          <w:p w14:paraId="57C87726" w14:textId="77777777" w:rsidR="00E56718" w:rsidRDefault="00C104E4" w:rsidP="00E56718">
            <w:pPr>
              <w:pStyle w:val="ListParagraph"/>
              <w:numPr>
                <w:ilvl w:val="0"/>
                <w:numId w:val="1"/>
              </w:numPr>
              <w:jc w:val="both"/>
            </w:pPr>
            <w:r w:rsidRPr="00C104E4">
              <w:t xml:space="preserve">Zemessardzes </w:t>
            </w:r>
            <w:r w:rsidR="008C0F92" w:rsidRPr="00C104E4">
              <w:t xml:space="preserve">vada komandiera </w:t>
            </w:r>
            <w:r w:rsidR="00EA086D" w:rsidRPr="00C104E4">
              <w:t>apmācība</w:t>
            </w:r>
            <w:r w:rsidR="008C0F92" w:rsidRPr="00C104E4">
              <w:t>.</w:t>
            </w:r>
          </w:p>
          <w:p w14:paraId="408FC5E5" w14:textId="0E480B6F" w:rsidR="00C04D46" w:rsidRPr="00C104E4" w:rsidRDefault="00C04D46" w:rsidP="00C04D46">
            <w:pPr>
              <w:ind w:firstLine="263"/>
              <w:jc w:val="both"/>
            </w:pPr>
            <w:r w:rsidRPr="009F7611">
              <w:t>Kareivja pamatapmācība ilgs 4</w:t>
            </w:r>
            <w:r w:rsidR="00816955">
              <w:t>–</w:t>
            </w:r>
            <w:r>
              <w:t>10</w:t>
            </w:r>
            <w:r w:rsidR="00816955">
              <w:t> </w:t>
            </w:r>
            <w:r w:rsidRPr="009F7611">
              <w:t xml:space="preserve">nedēļas, jaunākā instruktora apmācība (ieskaitot </w:t>
            </w:r>
            <w:r w:rsidR="00816955">
              <w:t>K</w:t>
            </w:r>
            <w:r w:rsidRPr="009F7611">
              <w:t>ājnieku nodaļas komandiera apmācību)</w:t>
            </w:r>
            <w:r w:rsidR="00816955">
              <w:t xml:space="preserve"> – </w:t>
            </w:r>
            <w:r w:rsidRPr="009F7611">
              <w:t>12</w:t>
            </w:r>
            <w:r w:rsidR="00816955">
              <w:t> </w:t>
            </w:r>
            <w:r w:rsidRPr="009F7611">
              <w:t>nedēļas, mācības Latvijas Nacionālajā aizsardzības a</w:t>
            </w:r>
            <w:r w:rsidR="0068383C">
              <w:t>kadēmijā</w:t>
            </w:r>
            <w:r w:rsidR="00816955">
              <w:t xml:space="preserve"> – </w:t>
            </w:r>
            <w:r w:rsidR="0068383C">
              <w:t>8</w:t>
            </w:r>
            <w:r w:rsidR="00816955">
              <w:t> </w:t>
            </w:r>
            <w:r w:rsidR="0068383C">
              <w:t xml:space="preserve">nedēļas klātienē, </w:t>
            </w:r>
            <w:r w:rsidR="00A55281">
              <w:t>kas papildinātas</w:t>
            </w:r>
            <w:r w:rsidR="0068383C">
              <w:t xml:space="preserve">  </w:t>
            </w:r>
            <w:r w:rsidR="00816955">
              <w:t xml:space="preserve">ar </w:t>
            </w:r>
            <w:r>
              <w:t>tālmācības sadaļ</w:t>
            </w:r>
            <w:r w:rsidR="00816955">
              <w:t>u</w:t>
            </w:r>
            <w:r>
              <w:t xml:space="preserve"> (šobrīd plānota </w:t>
            </w:r>
            <w:r w:rsidR="00941AD9">
              <w:t xml:space="preserve">vismaz </w:t>
            </w:r>
            <w:r>
              <w:t xml:space="preserve">16 kredītpunktu </w:t>
            </w:r>
            <w:r w:rsidR="00FB317F">
              <w:t>apjomā</w:t>
            </w:r>
            <w:r>
              <w:t>)</w:t>
            </w:r>
            <w:r w:rsidR="00816955">
              <w:t>.</w:t>
            </w:r>
            <w:r>
              <w:t xml:space="preserve"> </w:t>
            </w:r>
          </w:p>
          <w:p w14:paraId="66A7BAE8" w14:textId="5E0032DC" w:rsidR="00C104E4" w:rsidRDefault="00C104E4" w:rsidP="00C104E4">
            <w:pPr>
              <w:ind w:firstLine="263"/>
              <w:jc w:val="both"/>
            </w:pPr>
            <w:r w:rsidRPr="00C104E4">
              <w:t>Šie militārās apmācības posmi</w:t>
            </w:r>
            <w:r w:rsidR="008C0F92" w:rsidRPr="00C104E4">
              <w:t xml:space="preserve"> apgūstami secīgi</w:t>
            </w:r>
            <w:r w:rsidRPr="00C104E4">
              <w:t>. Kareivja pamatapmācības un jaunākā instruktora apmācības saturs būs identisks tam, kādu apgūst citi zemessargi, un ab</w:t>
            </w:r>
            <w:r w:rsidR="00FB317F">
              <w:t>u</w:t>
            </w:r>
            <w:r w:rsidRPr="00C104E4">
              <w:t xml:space="preserve"> kurs</w:t>
            </w:r>
            <w:r w:rsidR="00FB317F">
              <w:t>u</w:t>
            </w:r>
            <w:r w:rsidRPr="00C104E4">
              <w:t xml:space="preserve"> sasniedzam</w:t>
            </w:r>
            <w:r w:rsidR="00FB317F">
              <w:t>ie</w:t>
            </w:r>
            <w:r w:rsidRPr="00C104E4">
              <w:t xml:space="preserve"> rezultāt</w:t>
            </w:r>
            <w:r w:rsidR="00FB317F">
              <w:t>i</w:t>
            </w:r>
            <w:r w:rsidRPr="00C104E4">
              <w:t xml:space="preserve"> pēc iespējas </w:t>
            </w:r>
            <w:r w:rsidR="00FB317F">
              <w:t xml:space="preserve">tiks </w:t>
            </w:r>
            <w:r w:rsidRPr="00C104E4">
              <w:t>tuvināti apmācībai, kāda tiek īstenota profesionālajā dienestā.</w:t>
            </w:r>
            <w:r>
              <w:t xml:space="preserve"> </w:t>
            </w:r>
            <w:r w:rsidRPr="00C104E4">
              <w:t>G</w:t>
            </w:r>
            <w:r w:rsidR="008C0F92" w:rsidRPr="00C104E4">
              <w:t xml:space="preserve">adījumā, ja </w:t>
            </w:r>
            <w:r w:rsidRPr="00C104E4">
              <w:t>students</w:t>
            </w:r>
            <w:r w:rsidR="008C0F92" w:rsidRPr="00C104E4">
              <w:t xml:space="preserve"> apgūs tikai kareivja </w:t>
            </w:r>
            <w:r w:rsidR="00EA086D" w:rsidRPr="00C104E4">
              <w:t>pamatapmācību</w:t>
            </w:r>
            <w:r w:rsidR="008C0F92" w:rsidRPr="00C104E4">
              <w:t xml:space="preserve"> un jaunākā instruktora </w:t>
            </w:r>
            <w:r w:rsidR="00EA086D" w:rsidRPr="00C104E4">
              <w:t>apmācību</w:t>
            </w:r>
            <w:r w:rsidR="008C0F92" w:rsidRPr="00C104E4">
              <w:t xml:space="preserve">, </w:t>
            </w:r>
            <w:r w:rsidRPr="00C104E4">
              <w:t xml:space="preserve">viņš varēs turpināt </w:t>
            </w:r>
            <w:r w:rsidR="008C0F92" w:rsidRPr="00C104E4">
              <w:t xml:space="preserve">dienēt Zemessardzē </w:t>
            </w:r>
            <w:r w:rsidRPr="00C104E4">
              <w:t xml:space="preserve">instruktoru sastāvā. </w:t>
            </w:r>
          </w:p>
          <w:p w14:paraId="4BBA3285" w14:textId="3ED64187" w:rsidR="00E56718" w:rsidRPr="00C104E4" w:rsidRDefault="008C0F92" w:rsidP="00C104E4">
            <w:pPr>
              <w:ind w:firstLine="263"/>
              <w:jc w:val="both"/>
            </w:pPr>
            <w:r w:rsidRPr="00C104E4">
              <w:t xml:space="preserve">Tām personām, kuras apgūs arī </w:t>
            </w:r>
            <w:r w:rsidR="00C104E4">
              <w:t>militārās apmācības</w:t>
            </w:r>
            <w:r w:rsidRPr="00C104E4">
              <w:t xml:space="preserve"> </w:t>
            </w:r>
            <w:r w:rsidR="00FB317F">
              <w:t xml:space="preserve">noslēguma </w:t>
            </w:r>
            <w:r w:rsidRPr="00C104E4">
              <w:t xml:space="preserve">posmu, proti, Zemessardzes vada komandiera </w:t>
            </w:r>
            <w:r w:rsidR="00C104E4">
              <w:t>apmācību</w:t>
            </w:r>
            <w:r w:rsidRPr="00C104E4">
              <w:t>, tiks piešķirta leitnanta dienes</w:t>
            </w:r>
            <w:r w:rsidR="00C104E4">
              <w:t>ta pakāpe dienestam Zemessardzē, bet</w:t>
            </w:r>
            <w:r w:rsidR="00FB317F">
              <w:t>,</w:t>
            </w:r>
            <w:r w:rsidR="00C104E4">
              <w:t xml:space="preserve"> lai kļūtu par virsnieku profesionālajā dienestā</w:t>
            </w:r>
            <w:r w:rsidR="00FB317F">
              <w:t>,</w:t>
            </w:r>
            <w:r w:rsidR="00C104E4">
              <w:t xml:space="preserve"> zemessargam jābūt </w:t>
            </w:r>
            <w:r w:rsidR="00FB317F">
              <w:t xml:space="preserve">iegūtai </w:t>
            </w:r>
            <w:r w:rsidR="00C104E4">
              <w:t>augstāk</w:t>
            </w:r>
            <w:r w:rsidR="00FB317F">
              <w:t>ajai</w:t>
            </w:r>
            <w:r w:rsidR="00C104E4">
              <w:t xml:space="preserve"> izglītīb</w:t>
            </w:r>
            <w:r w:rsidR="00FB317F">
              <w:t>ai</w:t>
            </w:r>
            <w:r w:rsidR="00C104E4">
              <w:t xml:space="preserve"> un būs jāapgūst tie vada komandiera kursa posmi, kas nav iekļauti Zemessardzes vada komandiera apmācībā </w:t>
            </w:r>
            <w:r w:rsidR="00C104E4" w:rsidRPr="00C104E4">
              <w:t>(</w:t>
            </w:r>
            <w:r w:rsidRPr="00C104E4">
              <w:t>Zem</w:t>
            </w:r>
            <w:r w:rsidR="00466B84" w:rsidRPr="00C104E4">
              <w:t xml:space="preserve">essardzes vada komandiera </w:t>
            </w:r>
            <w:r w:rsidR="00C104E4" w:rsidRPr="00C104E4">
              <w:t>apmācībā</w:t>
            </w:r>
            <w:r w:rsidR="00466B84" w:rsidRPr="00C104E4">
              <w:t xml:space="preserve"> ierobežotā laika </w:t>
            </w:r>
            <w:r w:rsidR="00FB317F">
              <w:t xml:space="preserve">dēļ </w:t>
            </w:r>
            <w:r w:rsidR="00466B84" w:rsidRPr="00C104E4">
              <w:t xml:space="preserve">nav iespējams pilnībā iekļaut, piemēram, </w:t>
            </w:r>
            <w:r w:rsidR="00C104E4" w:rsidRPr="00C104E4">
              <w:t xml:space="preserve">apmācību taktikā). </w:t>
            </w:r>
          </w:p>
          <w:p w14:paraId="4130E2CC" w14:textId="64386790" w:rsidR="007F6A3B" w:rsidRPr="00C104E4" w:rsidRDefault="008C0F92" w:rsidP="007F6A3B">
            <w:pPr>
              <w:ind w:firstLine="263"/>
              <w:jc w:val="both"/>
            </w:pPr>
            <w:r w:rsidRPr="00C104E4">
              <w:t xml:space="preserve">Pirms jaunākā instruktora un vada komandiera apmācības tiks </w:t>
            </w:r>
            <w:r w:rsidR="00FB317F">
              <w:t>no</w:t>
            </w:r>
            <w:r w:rsidRPr="00C104E4">
              <w:t>slēgts līgums par militārās izglītības ieg</w:t>
            </w:r>
            <w:r w:rsidR="00FB317F">
              <w:t xml:space="preserve">uvi </w:t>
            </w:r>
            <w:r w:rsidRPr="00C104E4">
              <w:t>atbilstoši Ministru kabineta 2010. gada 21. septembra noteikumiem Nr. 896 "Kārtība, kādā zemessargu nosūta iegūt militāro izglītību vai paaugstināt kvalifikāciju, sedz ar viņa kvalifikācijas paaugstināšanu vai mācībām saistītos izdevumus, un kārtība, kādā zemessargs kompensē militārajai izglītībai vai kvalifikācijas paaugstināšanai izlietotos līdzekļus un atlīdzina aprīkojuma, ekipējuma un formas tērpa atlikušo vērtību, ja līgums par dienestu Zemessardzē tiek izbeigts pirms termiņa".</w:t>
            </w:r>
            <w:bookmarkStart w:id="0" w:name="p-530957"/>
            <w:bookmarkStart w:id="1" w:name="p3.1"/>
            <w:bookmarkEnd w:id="0"/>
            <w:bookmarkEnd w:id="1"/>
            <w:r w:rsidRPr="00C104E4">
              <w:t xml:space="preserve"> Atbilstoši šiem noteikumiem zemessargam pēc karjeras kursa pabeigšanas ir pienākums nodienēt Zemessardzē laiku, kas nav mazāks par pieciem gadiem.</w:t>
            </w:r>
          </w:p>
          <w:p w14:paraId="0B7974B8" w14:textId="4FF17000" w:rsidR="00C104E4" w:rsidRDefault="008C0F92" w:rsidP="00C104E4">
            <w:pPr>
              <w:ind w:firstLine="263"/>
              <w:jc w:val="both"/>
            </w:pPr>
            <w:r w:rsidRPr="00C104E4">
              <w:t xml:space="preserve">Projekts paredz, ka pēc visu studentu </w:t>
            </w:r>
            <w:r w:rsidR="00C104E4" w:rsidRPr="00C104E4">
              <w:t xml:space="preserve">speciālās </w:t>
            </w:r>
            <w:r w:rsidRPr="00C104E4">
              <w:t>militārās apmācības posmu sekmīgas apguves (iegūstot leitnanta dienesta pakāpi dienestam Zemessardzē) un augstākās izglītības</w:t>
            </w:r>
            <w:r w:rsidR="006E5789">
              <w:t> </w:t>
            </w:r>
            <w:r w:rsidR="00FB317F">
              <w:t>–</w:t>
            </w:r>
            <w:r w:rsidR="006E5789">
              <w:t> </w:t>
            </w:r>
            <w:r w:rsidRPr="00C104E4">
              <w:t>vismaz bakalaura grāda vai otrā līmeņa profesionālās augstākās izglītības</w:t>
            </w:r>
            <w:r w:rsidR="00FB317F">
              <w:t xml:space="preserve"> – ieguves </w:t>
            </w:r>
            <w:r w:rsidR="00FC5BAE" w:rsidRPr="00C104E4">
              <w:t xml:space="preserve">personai izmaksā vienreizēju kompensāciju. </w:t>
            </w:r>
            <w:r w:rsidR="00C104E4" w:rsidRPr="00C104E4">
              <w:t xml:space="preserve">Koledžās studējošajiem, lai kvalificētos </w:t>
            </w:r>
            <w:r w:rsidR="009358A9" w:rsidRPr="00C104E4">
              <w:t>kompensācijas saņemšanai</w:t>
            </w:r>
            <w:r w:rsidR="00FB317F">
              <w:t>,</w:t>
            </w:r>
            <w:r w:rsidR="009358A9" w:rsidRPr="00C104E4">
              <w:t xml:space="preserve"> jāturpina studijas un </w:t>
            </w:r>
            <w:r w:rsidR="009358A9" w:rsidRPr="00C104E4">
              <w:lastRenderedPageBreak/>
              <w:t xml:space="preserve">jāiegūst </w:t>
            </w:r>
            <w:r w:rsidR="00C104E4">
              <w:t>otrā līmeņa augstākā izglītība.</w:t>
            </w:r>
          </w:p>
          <w:p w14:paraId="4D7F6AB2" w14:textId="13C28A67" w:rsidR="0041776F" w:rsidRPr="00C104E4" w:rsidRDefault="00FC5BAE" w:rsidP="00C104E4">
            <w:pPr>
              <w:ind w:firstLine="263"/>
              <w:jc w:val="both"/>
            </w:pPr>
            <w:r w:rsidRPr="00C104E4">
              <w:t>Kompensācijas apmērs</w:t>
            </w:r>
            <w:r w:rsidR="00BA440D">
              <w:t xml:space="preserve"> – </w:t>
            </w:r>
            <w:r w:rsidRPr="00C104E4">
              <w:t>trīs profesionālā dienesta karavīra mēnešalgas atbilstoši zemessarga amatam noteiktajai dienesta pakāpei, izdienai un attiecīgajai mēnešalgas kategorijai.</w:t>
            </w:r>
            <w:r w:rsidR="008C0F92" w:rsidRPr="00C104E4">
              <w:t xml:space="preserve"> Kom</w:t>
            </w:r>
            <w:r w:rsidR="00C104E4" w:rsidRPr="00C104E4">
              <w:t>pensācija paredzēta, lai motivēt</w:t>
            </w:r>
            <w:r w:rsidR="008C0F92" w:rsidRPr="00C104E4">
              <w:t>u jauniešus apgūt militār</w:t>
            </w:r>
            <w:r w:rsidR="00BA440D">
              <w:t>ās</w:t>
            </w:r>
            <w:r w:rsidR="008C0F92" w:rsidRPr="00C104E4">
              <w:t xml:space="preserve"> apmācīb</w:t>
            </w:r>
            <w:r w:rsidR="00BA440D">
              <w:t>as</w:t>
            </w:r>
            <w:r w:rsidR="008C0F92" w:rsidRPr="00C104E4">
              <w:t xml:space="preserve"> programmu, kā arī kompensētu apmācībai veltīto brīvo laiku.</w:t>
            </w:r>
          </w:p>
        </w:tc>
      </w:tr>
      <w:tr w:rsidR="00722ADB" w:rsidRPr="00C104E4" w14:paraId="2E20E974" w14:textId="77777777" w:rsidTr="00AE6EF1">
        <w:tc>
          <w:tcPr>
            <w:tcW w:w="361" w:type="pct"/>
            <w:hideMark/>
          </w:tcPr>
          <w:p w14:paraId="54EBA2B6" w14:textId="77777777" w:rsidR="00BD5588" w:rsidRPr="00C104E4" w:rsidRDefault="008C0F92" w:rsidP="002F7666">
            <w:pPr>
              <w:jc w:val="center"/>
            </w:pPr>
            <w:r w:rsidRPr="00C104E4">
              <w:lastRenderedPageBreak/>
              <w:t>3.</w:t>
            </w:r>
          </w:p>
        </w:tc>
        <w:tc>
          <w:tcPr>
            <w:tcW w:w="1512" w:type="pct"/>
            <w:hideMark/>
          </w:tcPr>
          <w:p w14:paraId="6ECDF037" w14:textId="77777777" w:rsidR="00BD5588" w:rsidRPr="00C104E4" w:rsidRDefault="008C0F92" w:rsidP="002F7666">
            <w:r w:rsidRPr="00C104E4">
              <w:t>Projekta izstrādē iesaistītās institūcijas un publiskas personas kapitālsabiedrības</w:t>
            </w:r>
          </w:p>
        </w:tc>
        <w:tc>
          <w:tcPr>
            <w:tcW w:w="3127" w:type="pct"/>
            <w:hideMark/>
          </w:tcPr>
          <w:p w14:paraId="6D854E7C" w14:textId="77777777" w:rsidR="00BD5588" w:rsidRPr="00C104E4" w:rsidRDefault="008C0F92" w:rsidP="005A16DD">
            <w:pPr>
              <w:ind w:firstLine="263"/>
            </w:pPr>
            <w:r w:rsidRPr="00C104E4">
              <w:t xml:space="preserve">Aizsardzības ministrija un Nacionālie bruņotie spēki. </w:t>
            </w:r>
          </w:p>
        </w:tc>
      </w:tr>
      <w:tr w:rsidR="00722ADB" w:rsidRPr="00C104E4" w14:paraId="212350DF" w14:textId="77777777" w:rsidTr="00AE6EF1">
        <w:tc>
          <w:tcPr>
            <w:tcW w:w="361" w:type="pct"/>
            <w:hideMark/>
          </w:tcPr>
          <w:p w14:paraId="3FA8CB1A" w14:textId="77777777" w:rsidR="00BD5588" w:rsidRPr="00C104E4" w:rsidRDefault="008C0F92" w:rsidP="002F7666">
            <w:pPr>
              <w:jc w:val="center"/>
            </w:pPr>
            <w:r w:rsidRPr="00C104E4">
              <w:t>4.</w:t>
            </w:r>
          </w:p>
        </w:tc>
        <w:tc>
          <w:tcPr>
            <w:tcW w:w="1512" w:type="pct"/>
            <w:hideMark/>
          </w:tcPr>
          <w:p w14:paraId="4984749E" w14:textId="77777777" w:rsidR="00BD5588" w:rsidRPr="00C104E4" w:rsidRDefault="008C0F92" w:rsidP="002F7666">
            <w:r w:rsidRPr="00C104E4">
              <w:t>Cita informācija</w:t>
            </w:r>
          </w:p>
        </w:tc>
        <w:tc>
          <w:tcPr>
            <w:tcW w:w="3127" w:type="pct"/>
            <w:hideMark/>
          </w:tcPr>
          <w:p w14:paraId="74133D4B" w14:textId="502CE622" w:rsidR="005A16DD" w:rsidRPr="00C104E4" w:rsidRDefault="00A55281" w:rsidP="00C104E4">
            <w:pPr>
              <w:ind w:firstLine="263"/>
              <w:jc w:val="both"/>
            </w:pPr>
            <w:r>
              <w:t>Nav.</w:t>
            </w:r>
          </w:p>
        </w:tc>
      </w:tr>
    </w:tbl>
    <w:p w14:paraId="62E240C5" w14:textId="77777777" w:rsidR="003A6268" w:rsidRPr="00C104E4" w:rsidRDefault="003A6268" w:rsidP="009920C4">
      <w:pPr>
        <w:pStyle w:val="Title"/>
        <w:spacing w:before="130" w:line="260" w:lineRule="exact"/>
        <w:jc w:val="both"/>
        <w:rPr>
          <w:sz w:val="19"/>
          <w:szCs w:val="19"/>
        </w:rPr>
      </w:pPr>
    </w:p>
    <w:tbl>
      <w:tblPr>
        <w:tblW w:w="5372" w:type="pct"/>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08"/>
        <w:gridCol w:w="2967"/>
        <w:gridCol w:w="6135"/>
      </w:tblGrid>
      <w:tr w:rsidR="0068113D" w:rsidRPr="00C104E4" w14:paraId="311D4357" w14:textId="77777777" w:rsidTr="00AE6EF1">
        <w:tc>
          <w:tcPr>
            <w:tcW w:w="5000" w:type="pct"/>
            <w:gridSpan w:val="3"/>
            <w:vAlign w:val="center"/>
            <w:hideMark/>
          </w:tcPr>
          <w:p w14:paraId="1CDBA387" w14:textId="77777777" w:rsidR="00BD5588" w:rsidRPr="00C104E4" w:rsidRDefault="008C0F92" w:rsidP="002F7666">
            <w:pPr>
              <w:jc w:val="center"/>
              <w:rPr>
                <w:b/>
                <w:bCs/>
              </w:rPr>
            </w:pPr>
            <w:r w:rsidRPr="00C104E4">
              <w:rPr>
                <w:b/>
                <w:bCs/>
              </w:rPr>
              <w:t>II. Tiesību akta projekta ietekme uz sabiedrību, tautsaimniecības attīstību un administratīvo slogu</w:t>
            </w:r>
          </w:p>
        </w:tc>
      </w:tr>
      <w:tr w:rsidR="0068113D" w:rsidRPr="00C104E4" w14:paraId="2C67484B" w14:textId="77777777" w:rsidTr="00AE6EF1">
        <w:tc>
          <w:tcPr>
            <w:tcW w:w="361" w:type="pct"/>
            <w:hideMark/>
          </w:tcPr>
          <w:p w14:paraId="4AAD3D84" w14:textId="77777777" w:rsidR="00BD5588" w:rsidRPr="00C104E4" w:rsidRDefault="008C0F92" w:rsidP="002F7666">
            <w:pPr>
              <w:jc w:val="center"/>
            </w:pPr>
            <w:r w:rsidRPr="00C104E4">
              <w:t>1.</w:t>
            </w:r>
          </w:p>
        </w:tc>
        <w:tc>
          <w:tcPr>
            <w:tcW w:w="1512" w:type="pct"/>
            <w:hideMark/>
          </w:tcPr>
          <w:p w14:paraId="731DD3C8" w14:textId="77777777" w:rsidR="00BD5588" w:rsidRPr="00C104E4" w:rsidRDefault="008C0F92" w:rsidP="002F7666">
            <w:r w:rsidRPr="00C104E4">
              <w:t>Sabiedrības mērķgrupas, kuras tiesiskais regulējums ietekmē vai varētu ietekmēt</w:t>
            </w:r>
          </w:p>
        </w:tc>
        <w:tc>
          <w:tcPr>
            <w:tcW w:w="3127" w:type="pct"/>
            <w:hideMark/>
          </w:tcPr>
          <w:p w14:paraId="5A528FE6" w14:textId="77777777" w:rsidR="00BD5588" w:rsidRPr="00C104E4" w:rsidRDefault="008C0F92" w:rsidP="00C104E4">
            <w:pPr>
              <w:ind w:firstLine="263"/>
              <w:jc w:val="both"/>
            </w:pPr>
            <w:r w:rsidRPr="00C104E4">
              <w:t>Projekts</w:t>
            </w:r>
            <w:r w:rsidR="00231207" w:rsidRPr="00C104E4">
              <w:t xml:space="preserve"> </w:t>
            </w:r>
            <w:r w:rsidRPr="00C104E4">
              <w:t>attieksies</w:t>
            </w:r>
            <w:r w:rsidR="00231207" w:rsidRPr="00C104E4">
              <w:t xml:space="preserve"> uz</w:t>
            </w:r>
            <w:r w:rsidR="00C104E4">
              <w:t xml:space="preserve"> zemessargiem, kas iegūst vai ir ieguvuši</w:t>
            </w:r>
            <w:r w:rsidRPr="00C104E4">
              <w:t xml:space="preserve"> </w:t>
            </w:r>
            <w:r w:rsidR="00C104E4">
              <w:t>augstāko izglītību.</w:t>
            </w:r>
          </w:p>
        </w:tc>
      </w:tr>
      <w:tr w:rsidR="0068113D" w:rsidRPr="00C104E4" w14:paraId="7CF38757" w14:textId="77777777" w:rsidTr="00AE6EF1">
        <w:tc>
          <w:tcPr>
            <w:tcW w:w="361" w:type="pct"/>
            <w:hideMark/>
          </w:tcPr>
          <w:p w14:paraId="114D21A4" w14:textId="77777777" w:rsidR="00BD5588" w:rsidRPr="00C104E4" w:rsidRDefault="008C0F92" w:rsidP="002F7666">
            <w:pPr>
              <w:jc w:val="center"/>
            </w:pPr>
            <w:r w:rsidRPr="00C104E4">
              <w:t>2.</w:t>
            </w:r>
          </w:p>
        </w:tc>
        <w:tc>
          <w:tcPr>
            <w:tcW w:w="1512" w:type="pct"/>
            <w:hideMark/>
          </w:tcPr>
          <w:p w14:paraId="5710537D" w14:textId="77777777" w:rsidR="00BD5588" w:rsidRPr="00C104E4" w:rsidRDefault="008C0F92" w:rsidP="002F7666">
            <w:r w:rsidRPr="00C104E4">
              <w:t>Tiesiskā regulējuma ietekme uz tautsaimniecību un administratīvo slogu</w:t>
            </w:r>
          </w:p>
        </w:tc>
        <w:tc>
          <w:tcPr>
            <w:tcW w:w="3127" w:type="pct"/>
            <w:hideMark/>
          </w:tcPr>
          <w:p w14:paraId="285FC41E" w14:textId="77777777" w:rsidR="00BD5588" w:rsidRPr="00C104E4" w:rsidRDefault="008C0F92" w:rsidP="00D76725">
            <w:pPr>
              <w:ind w:firstLine="256"/>
            </w:pPr>
            <w:r w:rsidRPr="00C104E4">
              <w:t>Projekts šo jomu neskar.</w:t>
            </w:r>
          </w:p>
        </w:tc>
      </w:tr>
      <w:tr w:rsidR="0068113D" w:rsidRPr="00C104E4" w14:paraId="4E3A815D" w14:textId="77777777" w:rsidTr="00AE6EF1">
        <w:tc>
          <w:tcPr>
            <w:tcW w:w="361" w:type="pct"/>
            <w:hideMark/>
          </w:tcPr>
          <w:p w14:paraId="259C09A5" w14:textId="77777777" w:rsidR="00BD5588" w:rsidRPr="00C104E4" w:rsidRDefault="008C0F92" w:rsidP="002F7666">
            <w:pPr>
              <w:jc w:val="center"/>
            </w:pPr>
            <w:r w:rsidRPr="00C104E4">
              <w:t>3.</w:t>
            </w:r>
          </w:p>
        </w:tc>
        <w:tc>
          <w:tcPr>
            <w:tcW w:w="1512" w:type="pct"/>
            <w:hideMark/>
          </w:tcPr>
          <w:p w14:paraId="6E2ACE4A" w14:textId="77777777" w:rsidR="00BD5588" w:rsidRPr="00C104E4" w:rsidRDefault="008C0F92" w:rsidP="002F7666">
            <w:r w:rsidRPr="00C104E4">
              <w:t>Administratīvo izmaksu monetārs novērtējums</w:t>
            </w:r>
          </w:p>
        </w:tc>
        <w:tc>
          <w:tcPr>
            <w:tcW w:w="3127" w:type="pct"/>
            <w:hideMark/>
          </w:tcPr>
          <w:p w14:paraId="7B38D46E" w14:textId="77777777" w:rsidR="00BD5588" w:rsidRPr="00C104E4" w:rsidRDefault="008C0F92" w:rsidP="00D76725">
            <w:pPr>
              <w:ind w:firstLine="256"/>
            </w:pPr>
            <w:r w:rsidRPr="00C104E4">
              <w:t>Projekts šo jomu neskar.</w:t>
            </w:r>
          </w:p>
        </w:tc>
      </w:tr>
      <w:tr w:rsidR="0068113D" w:rsidRPr="00C104E4" w14:paraId="7F419D17" w14:textId="77777777" w:rsidTr="00AE6EF1">
        <w:tc>
          <w:tcPr>
            <w:tcW w:w="361" w:type="pct"/>
            <w:hideMark/>
          </w:tcPr>
          <w:p w14:paraId="35819AF0" w14:textId="77777777" w:rsidR="00BD5588" w:rsidRPr="00C104E4" w:rsidRDefault="008C0F92" w:rsidP="002F7666">
            <w:pPr>
              <w:jc w:val="center"/>
            </w:pPr>
            <w:r w:rsidRPr="00C104E4">
              <w:t>4.</w:t>
            </w:r>
          </w:p>
        </w:tc>
        <w:tc>
          <w:tcPr>
            <w:tcW w:w="1512" w:type="pct"/>
            <w:hideMark/>
          </w:tcPr>
          <w:p w14:paraId="4821ADF9" w14:textId="77777777" w:rsidR="00BD5588" w:rsidRPr="00C104E4" w:rsidRDefault="008C0F92" w:rsidP="002F7666">
            <w:r w:rsidRPr="00C104E4">
              <w:t>Atbilstības izmaksu monetārs novērtējums</w:t>
            </w:r>
          </w:p>
        </w:tc>
        <w:tc>
          <w:tcPr>
            <w:tcW w:w="3127" w:type="pct"/>
            <w:hideMark/>
          </w:tcPr>
          <w:p w14:paraId="4F1BF98E" w14:textId="77777777" w:rsidR="00BD5588" w:rsidRPr="00C104E4" w:rsidRDefault="008C0F92" w:rsidP="00D76725">
            <w:pPr>
              <w:ind w:firstLine="256"/>
            </w:pPr>
            <w:r w:rsidRPr="00C104E4">
              <w:t>Projekts šo jomu neskar.</w:t>
            </w:r>
          </w:p>
        </w:tc>
      </w:tr>
      <w:tr w:rsidR="00C304FF" w:rsidRPr="00C104E4" w14:paraId="60B7426A" w14:textId="77777777" w:rsidTr="00AE6EF1">
        <w:tc>
          <w:tcPr>
            <w:tcW w:w="361" w:type="pct"/>
            <w:hideMark/>
          </w:tcPr>
          <w:p w14:paraId="133479C3" w14:textId="77777777" w:rsidR="00BD5588" w:rsidRPr="00C104E4" w:rsidRDefault="008C0F92" w:rsidP="002F7666">
            <w:pPr>
              <w:jc w:val="center"/>
            </w:pPr>
            <w:r w:rsidRPr="00C104E4">
              <w:t>5.</w:t>
            </w:r>
          </w:p>
        </w:tc>
        <w:tc>
          <w:tcPr>
            <w:tcW w:w="1512" w:type="pct"/>
            <w:hideMark/>
          </w:tcPr>
          <w:p w14:paraId="5F2FF1CC" w14:textId="77777777" w:rsidR="00BD5588" w:rsidRPr="00C104E4" w:rsidRDefault="008C0F92" w:rsidP="002F7666">
            <w:r w:rsidRPr="00C104E4">
              <w:t>Cita informācija</w:t>
            </w:r>
          </w:p>
        </w:tc>
        <w:tc>
          <w:tcPr>
            <w:tcW w:w="3127" w:type="pct"/>
            <w:hideMark/>
          </w:tcPr>
          <w:p w14:paraId="4D5C15A5" w14:textId="77777777" w:rsidR="00BD5588" w:rsidRPr="00C104E4" w:rsidRDefault="008C0F92" w:rsidP="009358A9">
            <w:pPr>
              <w:ind w:firstLine="256"/>
            </w:pPr>
            <w:r w:rsidRPr="00C104E4">
              <w:t>Nav.</w:t>
            </w:r>
          </w:p>
        </w:tc>
      </w:tr>
    </w:tbl>
    <w:p w14:paraId="717BD6CA" w14:textId="77777777" w:rsidR="00BD5588" w:rsidRPr="00C104E4" w:rsidRDefault="00BD5588" w:rsidP="00D76725"/>
    <w:tbl>
      <w:tblPr>
        <w:tblW w:w="5358" w:type="pct"/>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559"/>
        <w:gridCol w:w="1276"/>
        <w:gridCol w:w="992"/>
        <w:gridCol w:w="1135"/>
        <w:gridCol w:w="1134"/>
        <w:gridCol w:w="1276"/>
        <w:gridCol w:w="1134"/>
        <w:gridCol w:w="1274"/>
      </w:tblGrid>
      <w:tr w:rsidR="00AE6EF1" w14:paraId="5A5160B4" w14:textId="77777777" w:rsidTr="00AE6EF1">
        <w:trPr>
          <w:cantSplit/>
        </w:trPr>
        <w:tc>
          <w:tcPr>
            <w:tcW w:w="9780" w:type="dxa"/>
            <w:gridSpan w:val="8"/>
            <w:shd w:val="clear" w:color="auto" w:fill="auto"/>
            <w:vAlign w:val="center"/>
            <w:hideMark/>
          </w:tcPr>
          <w:p w14:paraId="546C504C" w14:textId="77777777" w:rsidR="00AE6EF1" w:rsidRPr="00AC075E" w:rsidRDefault="00AE6EF1" w:rsidP="00341541">
            <w:pPr>
              <w:jc w:val="center"/>
              <w:rPr>
                <w:b/>
                <w:bCs/>
              </w:rPr>
            </w:pPr>
            <w:r w:rsidRPr="00AC075E">
              <w:rPr>
                <w:b/>
                <w:bCs/>
              </w:rPr>
              <w:t>III. Tiesību akta projekta ietekme uz valsts budžetu un pašvaldību budžetiem</w:t>
            </w:r>
          </w:p>
        </w:tc>
      </w:tr>
      <w:tr w:rsidR="00AE6EF1" w14:paraId="6A3BC428" w14:textId="77777777" w:rsidTr="00AE6EF1">
        <w:trPr>
          <w:cantSplit/>
        </w:trPr>
        <w:tc>
          <w:tcPr>
            <w:tcW w:w="1559" w:type="dxa"/>
            <w:vMerge w:val="restart"/>
            <w:shd w:val="clear" w:color="auto" w:fill="FFFFFF"/>
            <w:vAlign w:val="center"/>
          </w:tcPr>
          <w:p w14:paraId="7EF7C535" w14:textId="77777777" w:rsidR="00AE6EF1" w:rsidRPr="00AC075E" w:rsidRDefault="00AE6EF1" w:rsidP="00341541">
            <w:pPr>
              <w:jc w:val="center"/>
              <w:rPr>
                <w:bCs/>
              </w:rPr>
            </w:pPr>
            <w:r w:rsidRPr="00AC075E">
              <w:rPr>
                <w:bCs/>
              </w:rPr>
              <w:t>Rādītāji</w:t>
            </w:r>
          </w:p>
        </w:tc>
        <w:tc>
          <w:tcPr>
            <w:tcW w:w="2268" w:type="dxa"/>
            <w:gridSpan w:val="2"/>
            <w:vMerge w:val="restart"/>
            <w:shd w:val="clear" w:color="auto" w:fill="FFFFFF"/>
            <w:vAlign w:val="center"/>
            <w:hideMark/>
          </w:tcPr>
          <w:p w14:paraId="02559112" w14:textId="77777777" w:rsidR="00AE6EF1" w:rsidRPr="00AC075E" w:rsidRDefault="00AE6EF1" w:rsidP="00341541">
            <w:pPr>
              <w:jc w:val="center"/>
              <w:rPr>
                <w:bCs/>
                <w:lang w:val="ru-RU"/>
              </w:rPr>
            </w:pPr>
            <w:r w:rsidRPr="00AC075E">
              <w:rPr>
                <w:bCs/>
              </w:rPr>
              <w:t>2018. gads</w:t>
            </w:r>
          </w:p>
        </w:tc>
        <w:tc>
          <w:tcPr>
            <w:tcW w:w="5953" w:type="dxa"/>
            <w:gridSpan w:val="5"/>
            <w:shd w:val="clear" w:color="auto" w:fill="FFFFFF"/>
            <w:vAlign w:val="center"/>
            <w:hideMark/>
          </w:tcPr>
          <w:p w14:paraId="27AB1B1C" w14:textId="77777777" w:rsidR="00AE6EF1" w:rsidRPr="00AC075E" w:rsidRDefault="00AE6EF1" w:rsidP="00341541">
            <w:pPr>
              <w:jc w:val="center"/>
            </w:pPr>
            <w:r w:rsidRPr="00AC075E">
              <w:t>Turpmākie trīs gadi (</w:t>
            </w:r>
            <w:r w:rsidRPr="00AC075E">
              <w:rPr>
                <w:i/>
                <w:iCs/>
              </w:rPr>
              <w:t>euro</w:t>
            </w:r>
            <w:r w:rsidRPr="00AC075E">
              <w:t>)</w:t>
            </w:r>
          </w:p>
        </w:tc>
      </w:tr>
      <w:tr w:rsidR="00AE6EF1" w14:paraId="091628B6" w14:textId="77777777" w:rsidTr="00AE6EF1">
        <w:trPr>
          <w:cantSplit/>
        </w:trPr>
        <w:tc>
          <w:tcPr>
            <w:tcW w:w="1559" w:type="dxa"/>
            <w:vMerge/>
            <w:shd w:val="clear" w:color="auto" w:fill="auto"/>
            <w:vAlign w:val="center"/>
            <w:hideMark/>
          </w:tcPr>
          <w:p w14:paraId="11E13236" w14:textId="77777777" w:rsidR="00AE6EF1" w:rsidRPr="00AC075E" w:rsidRDefault="00AE6EF1" w:rsidP="00341541">
            <w:pPr>
              <w:jc w:val="center"/>
              <w:rPr>
                <w:bCs/>
              </w:rPr>
            </w:pPr>
          </w:p>
        </w:tc>
        <w:tc>
          <w:tcPr>
            <w:tcW w:w="2268" w:type="dxa"/>
            <w:gridSpan w:val="2"/>
            <w:vMerge/>
            <w:shd w:val="clear" w:color="auto" w:fill="auto"/>
            <w:vAlign w:val="center"/>
            <w:hideMark/>
          </w:tcPr>
          <w:p w14:paraId="075008E1" w14:textId="77777777" w:rsidR="00AE6EF1" w:rsidRPr="00AC075E" w:rsidRDefault="00AE6EF1" w:rsidP="00341541">
            <w:pPr>
              <w:jc w:val="center"/>
              <w:rPr>
                <w:bCs/>
              </w:rPr>
            </w:pPr>
          </w:p>
        </w:tc>
        <w:tc>
          <w:tcPr>
            <w:tcW w:w="2269" w:type="dxa"/>
            <w:gridSpan w:val="2"/>
            <w:shd w:val="clear" w:color="auto" w:fill="FFFFFF"/>
            <w:vAlign w:val="center"/>
            <w:hideMark/>
          </w:tcPr>
          <w:p w14:paraId="24714940" w14:textId="77777777" w:rsidR="00AE6EF1" w:rsidRPr="00AC075E" w:rsidRDefault="00AE6EF1" w:rsidP="00341541">
            <w:pPr>
              <w:jc w:val="center"/>
              <w:rPr>
                <w:bCs/>
              </w:rPr>
            </w:pPr>
            <w:r w:rsidRPr="00AC075E">
              <w:rPr>
                <w:bCs/>
              </w:rPr>
              <w:t>2019</w:t>
            </w:r>
          </w:p>
        </w:tc>
        <w:tc>
          <w:tcPr>
            <w:tcW w:w="2410" w:type="dxa"/>
            <w:gridSpan w:val="2"/>
            <w:shd w:val="clear" w:color="auto" w:fill="FFFFFF"/>
            <w:vAlign w:val="center"/>
            <w:hideMark/>
          </w:tcPr>
          <w:p w14:paraId="2913E7DB" w14:textId="77777777" w:rsidR="00AE6EF1" w:rsidRPr="00AC075E" w:rsidRDefault="00AE6EF1" w:rsidP="00341541">
            <w:pPr>
              <w:jc w:val="center"/>
              <w:rPr>
                <w:bCs/>
              </w:rPr>
            </w:pPr>
            <w:r w:rsidRPr="00AC075E">
              <w:rPr>
                <w:bCs/>
              </w:rPr>
              <w:t>2020</w:t>
            </w:r>
          </w:p>
        </w:tc>
        <w:tc>
          <w:tcPr>
            <w:tcW w:w="1274" w:type="dxa"/>
            <w:shd w:val="clear" w:color="auto" w:fill="FFFFFF"/>
            <w:vAlign w:val="center"/>
            <w:hideMark/>
          </w:tcPr>
          <w:p w14:paraId="7BB27A99" w14:textId="77777777" w:rsidR="00AE6EF1" w:rsidRPr="00AC075E" w:rsidRDefault="00AE6EF1" w:rsidP="00341541">
            <w:pPr>
              <w:jc w:val="center"/>
              <w:rPr>
                <w:bCs/>
              </w:rPr>
            </w:pPr>
            <w:r w:rsidRPr="00AC075E">
              <w:rPr>
                <w:bCs/>
              </w:rPr>
              <w:t>2021</w:t>
            </w:r>
          </w:p>
        </w:tc>
      </w:tr>
      <w:tr w:rsidR="00AE6EF1" w14:paraId="44549644" w14:textId="77777777" w:rsidTr="00AE6EF1">
        <w:trPr>
          <w:cantSplit/>
        </w:trPr>
        <w:tc>
          <w:tcPr>
            <w:tcW w:w="1559" w:type="dxa"/>
            <w:vMerge/>
            <w:shd w:val="clear" w:color="auto" w:fill="auto"/>
            <w:vAlign w:val="center"/>
            <w:hideMark/>
          </w:tcPr>
          <w:p w14:paraId="32247B9A" w14:textId="77777777" w:rsidR="00AE6EF1" w:rsidRPr="00AC075E" w:rsidRDefault="00AE6EF1" w:rsidP="00341541">
            <w:pPr>
              <w:jc w:val="center"/>
              <w:rPr>
                <w:b/>
                <w:bCs/>
              </w:rPr>
            </w:pPr>
          </w:p>
        </w:tc>
        <w:tc>
          <w:tcPr>
            <w:tcW w:w="1276" w:type="dxa"/>
            <w:shd w:val="clear" w:color="auto" w:fill="FFFFFF"/>
            <w:vAlign w:val="center"/>
            <w:hideMark/>
          </w:tcPr>
          <w:p w14:paraId="3CA6803D" w14:textId="77777777" w:rsidR="00AE6EF1" w:rsidRDefault="00AE6EF1" w:rsidP="00341541">
            <w:pPr>
              <w:jc w:val="center"/>
            </w:pPr>
            <w:r w:rsidRPr="00AC075E">
              <w:t>saskaņā ar valsts budžetu kārtējam gadam</w:t>
            </w:r>
            <w:r>
              <w:t xml:space="preserve"> </w:t>
            </w:r>
          </w:p>
          <w:p w14:paraId="5A926DF7" w14:textId="072B5A6A" w:rsidR="00AE6EF1" w:rsidRPr="00AC075E" w:rsidRDefault="00AE6EF1" w:rsidP="00341541">
            <w:pPr>
              <w:jc w:val="center"/>
            </w:pPr>
          </w:p>
        </w:tc>
        <w:tc>
          <w:tcPr>
            <w:tcW w:w="992" w:type="dxa"/>
            <w:shd w:val="clear" w:color="auto" w:fill="FFFFFF"/>
            <w:vAlign w:val="center"/>
            <w:hideMark/>
          </w:tcPr>
          <w:p w14:paraId="3E917359" w14:textId="77777777" w:rsidR="00AE6EF1" w:rsidRPr="00AC075E" w:rsidRDefault="00AE6EF1" w:rsidP="00341541">
            <w:pPr>
              <w:jc w:val="center"/>
            </w:pPr>
            <w:r w:rsidRPr="00AC075E">
              <w:t>izmaiņas kārtējā gadā, salīdzinot ar valsts budžetu kārtējam gadam</w:t>
            </w:r>
          </w:p>
        </w:tc>
        <w:tc>
          <w:tcPr>
            <w:tcW w:w="1135" w:type="dxa"/>
            <w:shd w:val="clear" w:color="auto" w:fill="FFFFFF"/>
            <w:vAlign w:val="center"/>
            <w:hideMark/>
          </w:tcPr>
          <w:p w14:paraId="6D02F645" w14:textId="77777777" w:rsidR="00AE6EF1" w:rsidRPr="00AC075E" w:rsidRDefault="00AE6EF1" w:rsidP="00341541">
            <w:pPr>
              <w:jc w:val="center"/>
            </w:pPr>
            <w:r w:rsidRPr="00AC075E">
              <w:t>saskaņā ar vidēja termiņa budžeta ietvaru</w:t>
            </w:r>
          </w:p>
        </w:tc>
        <w:tc>
          <w:tcPr>
            <w:tcW w:w="1134" w:type="dxa"/>
            <w:shd w:val="clear" w:color="auto" w:fill="FFFFFF"/>
            <w:vAlign w:val="center"/>
            <w:hideMark/>
          </w:tcPr>
          <w:p w14:paraId="25AEA636" w14:textId="77777777" w:rsidR="00AE6EF1" w:rsidRPr="00AC075E" w:rsidRDefault="00AE6EF1" w:rsidP="00341541">
            <w:pPr>
              <w:jc w:val="center"/>
            </w:pPr>
            <w:r w:rsidRPr="00AC075E">
              <w:t>izmaiņas, salīdzinot ar vidēja termiņa budžeta ietvaru 2019. gadam</w:t>
            </w:r>
          </w:p>
        </w:tc>
        <w:tc>
          <w:tcPr>
            <w:tcW w:w="1276" w:type="dxa"/>
            <w:shd w:val="clear" w:color="auto" w:fill="FFFFFF"/>
            <w:vAlign w:val="center"/>
            <w:hideMark/>
          </w:tcPr>
          <w:p w14:paraId="382B23E2" w14:textId="77777777" w:rsidR="00AE6EF1" w:rsidRPr="00AC075E" w:rsidRDefault="00AE6EF1" w:rsidP="00341541">
            <w:pPr>
              <w:jc w:val="center"/>
            </w:pPr>
            <w:r w:rsidRPr="00AC075E">
              <w:t>saskaņā ar vidēja termiņa budžeta ietvaru</w:t>
            </w:r>
          </w:p>
        </w:tc>
        <w:tc>
          <w:tcPr>
            <w:tcW w:w="1134" w:type="dxa"/>
            <w:shd w:val="clear" w:color="auto" w:fill="FFFFFF"/>
            <w:vAlign w:val="center"/>
            <w:hideMark/>
          </w:tcPr>
          <w:p w14:paraId="6A0C6CC4" w14:textId="77777777" w:rsidR="00AE6EF1" w:rsidRPr="00AC075E" w:rsidRDefault="00AE6EF1" w:rsidP="00341541">
            <w:pPr>
              <w:jc w:val="center"/>
            </w:pPr>
            <w:r w:rsidRPr="00AC075E">
              <w:t>izmaiņas, salīdzinot ar vidēja termiņa budžeta ietvaru 2020. gadam</w:t>
            </w:r>
          </w:p>
        </w:tc>
        <w:tc>
          <w:tcPr>
            <w:tcW w:w="1274" w:type="dxa"/>
            <w:shd w:val="clear" w:color="auto" w:fill="FFFFFF"/>
            <w:vAlign w:val="center"/>
            <w:hideMark/>
          </w:tcPr>
          <w:p w14:paraId="79B588F8" w14:textId="77777777" w:rsidR="00AE6EF1" w:rsidRPr="00AC075E" w:rsidRDefault="00AE6EF1" w:rsidP="00341541">
            <w:pPr>
              <w:jc w:val="center"/>
            </w:pPr>
            <w:r w:rsidRPr="00AC075E">
              <w:t xml:space="preserve">izmaiņas, salīdzinot ar vidēja termiņa budžeta ietvaru </w:t>
            </w:r>
            <w:r w:rsidRPr="00AC075E">
              <w:br/>
              <w:t>202</w:t>
            </w:r>
            <w:r>
              <w:t>0</w:t>
            </w:r>
            <w:r w:rsidRPr="00AC075E">
              <w:t>. gadam</w:t>
            </w:r>
          </w:p>
        </w:tc>
      </w:tr>
      <w:tr w:rsidR="00AE6EF1" w14:paraId="1335B972" w14:textId="77777777" w:rsidTr="00AE6EF1">
        <w:trPr>
          <w:cantSplit/>
        </w:trPr>
        <w:tc>
          <w:tcPr>
            <w:tcW w:w="1559" w:type="dxa"/>
            <w:shd w:val="clear" w:color="auto" w:fill="FFFFFF"/>
            <w:vAlign w:val="center"/>
            <w:hideMark/>
          </w:tcPr>
          <w:p w14:paraId="7C15986C" w14:textId="77777777" w:rsidR="00AE6EF1" w:rsidRPr="00AC075E" w:rsidRDefault="00AE6EF1" w:rsidP="00341541">
            <w:pPr>
              <w:jc w:val="center"/>
            </w:pPr>
            <w:r w:rsidRPr="00AC075E">
              <w:t>1</w:t>
            </w:r>
          </w:p>
        </w:tc>
        <w:tc>
          <w:tcPr>
            <w:tcW w:w="1276" w:type="dxa"/>
            <w:shd w:val="clear" w:color="auto" w:fill="FFFFFF"/>
            <w:vAlign w:val="center"/>
            <w:hideMark/>
          </w:tcPr>
          <w:p w14:paraId="638572C0" w14:textId="77777777" w:rsidR="00AE6EF1" w:rsidRPr="00AC075E" w:rsidRDefault="00AE6EF1" w:rsidP="00341541">
            <w:pPr>
              <w:jc w:val="center"/>
            </w:pPr>
            <w:r w:rsidRPr="00AC075E">
              <w:t>2</w:t>
            </w:r>
          </w:p>
        </w:tc>
        <w:tc>
          <w:tcPr>
            <w:tcW w:w="992" w:type="dxa"/>
            <w:shd w:val="clear" w:color="auto" w:fill="FFFFFF"/>
            <w:vAlign w:val="center"/>
            <w:hideMark/>
          </w:tcPr>
          <w:p w14:paraId="119011FC" w14:textId="77777777" w:rsidR="00AE6EF1" w:rsidRPr="00AC075E" w:rsidRDefault="00AE6EF1" w:rsidP="00341541">
            <w:pPr>
              <w:jc w:val="center"/>
            </w:pPr>
            <w:r w:rsidRPr="00AC075E">
              <w:t>3</w:t>
            </w:r>
          </w:p>
        </w:tc>
        <w:tc>
          <w:tcPr>
            <w:tcW w:w="1135" w:type="dxa"/>
            <w:shd w:val="clear" w:color="auto" w:fill="FFFFFF"/>
            <w:vAlign w:val="center"/>
            <w:hideMark/>
          </w:tcPr>
          <w:p w14:paraId="5F0EA90B" w14:textId="77777777" w:rsidR="00AE6EF1" w:rsidRPr="00AC075E" w:rsidRDefault="00AE6EF1" w:rsidP="00341541">
            <w:pPr>
              <w:jc w:val="center"/>
            </w:pPr>
            <w:r w:rsidRPr="00AC075E">
              <w:t>4</w:t>
            </w:r>
          </w:p>
        </w:tc>
        <w:tc>
          <w:tcPr>
            <w:tcW w:w="1134" w:type="dxa"/>
            <w:shd w:val="clear" w:color="auto" w:fill="FFFFFF"/>
            <w:vAlign w:val="center"/>
            <w:hideMark/>
          </w:tcPr>
          <w:p w14:paraId="5077E330" w14:textId="77777777" w:rsidR="00AE6EF1" w:rsidRPr="00AC075E" w:rsidRDefault="00AE6EF1" w:rsidP="00341541">
            <w:pPr>
              <w:jc w:val="center"/>
            </w:pPr>
            <w:r w:rsidRPr="00AC075E">
              <w:t>5</w:t>
            </w:r>
          </w:p>
        </w:tc>
        <w:tc>
          <w:tcPr>
            <w:tcW w:w="1276" w:type="dxa"/>
            <w:shd w:val="clear" w:color="auto" w:fill="FFFFFF"/>
            <w:vAlign w:val="center"/>
            <w:hideMark/>
          </w:tcPr>
          <w:p w14:paraId="22537A43" w14:textId="77777777" w:rsidR="00AE6EF1" w:rsidRPr="00AC075E" w:rsidRDefault="00AE6EF1" w:rsidP="00341541">
            <w:pPr>
              <w:jc w:val="center"/>
            </w:pPr>
            <w:r w:rsidRPr="00AC075E">
              <w:t>6</w:t>
            </w:r>
          </w:p>
        </w:tc>
        <w:tc>
          <w:tcPr>
            <w:tcW w:w="1134" w:type="dxa"/>
            <w:shd w:val="clear" w:color="auto" w:fill="FFFFFF"/>
            <w:vAlign w:val="center"/>
            <w:hideMark/>
          </w:tcPr>
          <w:p w14:paraId="77861D4D" w14:textId="77777777" w:rsidR="00AE6EF1" w:rsidRPr="00AC075E" w:rsidRDefault="00AE6EF1" w:rsidP="00341541">
            <w:pPr>
              <w:jc w:val="center"/>
            </w:pPr>
            <w:r w:rsidRPr="00AC075E">
              <w:t>7</w:t>
            </w:r>
          </w:p>
        </w:tc>
        <w:tc>
          <w:tcPr>
            <w:tcW w:w="1274" w:type="dxa"/>
            <w:shd w:val="clear" w:color="auto" w:fill="FFFFFF"/>
            <w:vAlign w:val="center"/>
            <w:hideMark/>
          </w:tcPr>
          <w:p w14:paraId="6F1EFF51" w14:textId="77777777" w:rsidR="00AE6EF1" w:rsidRPr="00AC075E" w:rsidRDefault="00AE6EF1" w:rsidP="00341541">
            <w:pPr>
              <w:jc w:val="center"/>
            </w:pPr>
            <w:r w:rsidRPr="00AC075E">
              <w:t>8</w:t>
            </w:r>
          </w:p>
        </w:tc>
      </w:tr>
      <w:tr w:rsidR="00AE6EF1" w14:paraId="493B3B6A" w14:textId="77777777" w:rsidTr="00AE6EF1">
        <w:trPr>
          <w:cantSplit/>
        </w:trPr>
        <w:tc>
          <w:tcPr>
            <w:tcW w:w="1559" w:type="dxa"/>
            <w:shd w:val="clear" w:color="auto" w:fill="FFFFFF"/>
            <w:hideMark/>
          </w:tcPr>
          <w:p w14:paraId="0F17F700" w14:textId="77777777" w:rsidR="00AE6EF1" w:rsidRPr="00AC075E" w:rsidRDefault="00AE6EF1" w:rsidP="00341541">
            <w:r w:rsidRPr="00AC075E">
              <w:t>1. Budžeta ieņēmumi</w:t>
            </w:r>
          </w:p>
        </w:tc>
        <w:tc>
          <w:tcPr>
            <w:tcW w:w="1276" w:type="dxa"/>
            <w:shd w:val="clear" w:color="auto" w:fill="FFFFFF"/>
            <w:vAlign w:val="center"/>
          </w:tcPr>
          <w:p w14:paraId="256B7166" w14:textId="7D94B806" w:rsidR="00AE6EF1" w:rsidRPr="00AC075E" w:rsidRDefault="00AE6EF1" w:rsidP="00341541">
            <w:pPr>
              <w:jc w:val="center"/>
            </w:pPr>
            <w:r>
              <w:t>0</w:t>
            </w:r>
          </w:p>
        </w:tc>
        <w:tc>
          <w:tcPr>
            <w:tcW w:w="992" w:type="dxa"/>
            <w:shd w:val="clear" w:color="auto" w:fill="FFFFFF"/>
            <w:vAlign w:val="center"/>
            <w:hideMark/>
          </w:tcPr>
          <w:p w14:paraId="25EA2AF3" w14:textId="77777777" w:rsidR="00AE6EF1" w:rsidRPr="00AC075E" w:rsidRDefault="00AE6EF1" w:rsidP="00341541">
            <w:pPr>
              <w:jc w:val="center"/>
            </w:pPr>
            <w:r w:rsidRPr="00AC075E">
              <w:t>0</w:t>
            </w:r>
          </w:p>
        </w:tc>
        <w:tc>
          <w:tcPr>
            <w:tcW w:w="1135" w:type="dxa"/>
            <w:shd w:val="clear" w:color="auto" w:fill="FFFFFF"/>
            <w:vAlign w:val="center"/>
          </w:tcPr>
          <w:p w14:paraId="237E7E67" w14:textId="77777777" w:rsidR="00AE6EF1" w:rsidRPr="00AC075E" w:rsidRDefault="00AE6EF1" w:rsidP="00341541">
            <w:pPr>
              <w:jc w:val="center"/>
            </w:pPr>
            <w:r>
              <w:t>0</w:t>
            </w:r>
          </w:p>
        </w:tc>
        <w:tc>
          <w:tcPr>
            <w:tcW w:w="1134" w:type="dxa"/>
            <w:shd w:val="clear" w:color="auto" w:fill="FFFFFF"/>
            <w:vAlign w:val="center"/>
            <w:hideMark/>
          </w:tcPr>
          <w:p w14:paraId="46C3EBE4" w14:textId="77777777" w:rsidR="00AE6EF1" w:rsidRPr="00AC075E" w:rsidRDefault="00AE6EF1" w:rsidP="00341541">
            <w:pPr>
              <w:jc w:val="center"/>
            </w:pPr>
            <w:r w:rsidRPr="00AC075E">
              <w:t>0</w:t>
            </w:r>
          </w:p>
        </w:tc>
        <w:tc>
          <w:tcPr>
            <w:tcW w:w="1276" w:type="dxa"/>
            <w:shd w:val="clear" w:color="auto" w:fill="FFFFFF"/>
            <w:vAlign w:val="center"/>
            <w:hideMark/>
          </w:tcPr>
          <w:p w14:paraId="653D65B0" w14:textId="4F1C61A7" w:rsidR="00AE6EF1" w:rsidRPr="00496F47" w:rsidRDefault="00AE6EF1" w:rsidP="00341541">
            <w:pPr>
              <w:jc w:val="center"/>
              <w:rPr>
                <w:spacing w:val="-20"/>
              </w:rPr>
            </w:pPr>
            <w:r>
              <w:rPr>
                <w:spacing w:val="-20"/>
              </w:rPr>
              <w:t>0</w:t>
            </w:r>
          </w:p>
        </w:tc>
        <w:tc>
          <w:tcPr>
            <w:tcW w:w="1134" w:type="dxa"/>
            <w:shd w:val="clear" w:color="auto" w:fill="FFFFFF"/>
            <w:vAlign w:val="center"/>
            <w:hideMark/>
          </w:tcPr>
          <w:p w14:paraId="7F73054C" w14:textId="77777777" w:rsidR="00AE6EF1" w:rsidRPr="00AC075E" w:rsidRDefault="00AE6EF1" w:rsidP="00341541">
            <w:pPr>
              <w:jc w:val="center"/>
            </w:pPr>
            <w:r w:rsidRPr="00AC075E">
              <w:t>0</w:t>
            </w:r>
          </w:p>
        </w:tc>
        <w:tc>
          <w:tcPr>
            <w:tcW w:w="1274" w:type="dxa"/>
            <w:shd w:val="clear" w:color="auto" w:fill="FFFFFF"/>
            <w:vAlign w:val="center"/>
            <w:hideMark/>
          </w:tcPr>
          <w:p w14:paraId="7A9F382E" w14:textId="77777777" w:rsidR="00AE6EF1" w:rsidRPr="00AC075E" w:rsidRDefault="00AE6EF1" w:rsidP="00341541">
            <w:pPr>
              <w:jc w:val="center"/>
            </w:pPr>
            <w:r w:rsidRPr="00AC075E">
              <w:t>0</w:t>
            </w:r>
          </w:p>
        </w:tc>
      </w:tr>
      <w:tr w:rsidR="00AE6EF1" w14:paraId="640D602A" w14:textId="77777777" w:rsidTr="00AE6EF1">
        <w:trPr>
          <w:cantSplit/>
        </w:trPr>
        <w:tc>
          <w:tcPr>
            <w:tcW w:w="1559" w:type="dxa"/>
            <w:shd w:val="clear" w:color="auto" w:fill="auto"/>
            <w:hideMark/>
          </w:tcPr>
          <w:p w14:paraId="00633158" w14:textId="77777777" w:rsidR="00AE6EF1" w:rsidRPr="00AC075E" w:rsidRDefault="00AE6EF1" w:rsidP="00341541">
            <w:r w:rsidRPr="00AC075E">
              <w:t>1.1. valsts pamatbudžets, tai skaitā ieņēmumi no maksas pakalpojumiem un citi pašu ieņēmumi</w:t>
            </w:r>
          </w:p>
        </w:tc>
        <w:tc>
          <w:tcPr>
            <w:tcW w:w="1276" w:type="dxa"/>
            <w:shd w:val="clear" w:color="auto" w:fill="auto"/>
            <w:vAlign w:val="center"/>
          </w:tcPr>
          <w:p w14:paraId="7868BCA8" w14:textId="4D64C247" w:rsidR="00AE6EF1" w:rsidRPr="00AC075E" w:rsidRDefault="00AE6EF1" w:rsidP="00341541">
            <w:pPr>
              <w:jc w:val="center"/>
            </w:pPr>
            <w:r>
              <w:t>0</w:t>
            </w:r>
          </w:p>
        </w:tc>
        <w:tc>
          <w:tcPr>
            <w:tcW w:w="992" w:type="dxa"/>
            <w:shd w:val="clear" w:color="auto" w:fill="auto"/>
            <w:vAlign w:val="center"/>
            <w:hideMark/>
          </w:tcPr>
          <w:p w14:paraId="651A6201" w14:textId="77777777" w:rsidR="00AE6EF1" w:rsidRPr="00AC075E" w:rsidRDefault="00AE6EF1" w:rsidP="00341541">
            <w:pPr>
              <w:jc w:val="center"/>
            </w:pPr>
            <w:r w:rsidRPr="00AC075E">
              <w:t>0</w:t>
            </w:r>
          </w:p>
        </w:tc>
        <w:tc>
          <w:tcPr>
            <w:tcW w:w="1135" w:type="dxa"/>
            <w:shd w:val="clear" w:color="auto" w:fill="auto"/>
            <w:vAlign w:val="center"/>
          </w:tcPr>
          <w:p w14:paraId="402EBB05" w14:textId="77777777" w:rsidR="00AE6EF1" w:rsidRPr="00AC075E" w:rsidRDefault="00AE6EF1" w:rsidP="00341541">
            <w:pPr>
              <w:jc w:val="center"/>
            </w:pPr>
            <w:r>
              <w:t>0</w:t>
            </w:r>
          </w:p>
        </w:tc>
        <w:tc>
          <w:tcPr>
            <w:tcW w:w="1134" w:type="dxa"/>
            <w:shd w:val="clear" w:color="auto" w:fill="auto"/>
            <w:vAlign w:val="center"/>
            <w:hideMark/>
          </w:tcPr>
          <w:p w14:paraId="5BC995EB" w14:textId="77777777" w:rsidR="00AE6EF1" w:rsidRPr="00AC075E" w:rsidRDefault="00AE6EF1" w:rsidP="00341541">
            <w:pPr>
              <w:jc w:val="center"/>
            </w:pPr>
            <w:r w:rsidRPr="00AC075E">
              <w:t>0</w:t>
            </w:r>
          </w:p>
        </w:tc>
        <w:tc>
          <w:tcPr>
            <w:tcW w:w="1276" w:type="dxa"/>
            <w:shd w:val="clear" w:color="auto" w:fill="auto"/>
            <w:vAlign w:val="center"/>
            <w:hideMark/>
          </w:tcPr>
          <w:p w14:paraId="5F892FD0" w14:textId="08526708" w:rsidR="00AE6EF1" w:rsidRPr="00496F47" w:rsidRDefault="00AE6EF1" w:rsidP="00341541">
            <w:pPr>
              <w:jc w:val="center"/>
              <w:rPr>
                <w:spacing w:val="-20"/>
              </w:rPr>
            </w:pPr>
            <w:r>
              <w:rPr>
                <w:spacing w:val="-20"/>
              </w:rPr>
              <w:t>0</w:t>
            </w:r>
          </w:p>
        </w:tc>
        <w:tc>
          <w:tcPr>
            <w:tcW w:w="1134" w:type="dxa"/>
            <w:shd w:val="clear" w:color="auto" w:fill="auto"/>
            <w:vAlign w:val="center"/>
            <w:hideMark/>
          </w:tcPr>
          <w:p w14:paraId="2CFC176E" w14:textId="77777777" w:rsidR="00AE6EF1" w:rsidRPr="00AC075E" w:rsidRDefault="00AE6EF1" w:rsidP="00341541">
            <w:pPr>
              <w:jc w:val="center"/>
            </w:pPr>
            <w:r w:rsidRPr="00AC075E">
              <w:t>0</w:t>
            </w:r>
          </w:p>
        </w:tc>
        <w:tc>
          <w:tcPr>
            <w:tcW w:w="1274" w:type="dxa"/>
            <w:shd w:val="clear" w:color="auto" w:fill="auto"/>
            <w:vAlign w:val="center"/>
            <w:hideMark/>
          </w:tcPr>
          <w:p w14:paraId="5E1B9AC5" w14:textId="77777777" w:rsidR="00AE6EF1" w:rsidRPr="00AC075E" w:rsidRDefault="00AE6EF1" w:rsidP="00341541">
            <w:pPr>
              <w:jc w:val="center"/>
            </w:pPr>
            <w:r w:rsidRPr="00AC075E">
              <w:t>0</w:t>
            </w:r>
          </w:p>
        </w:tc>
      </w:tr>
      <w:tr w:rsidR="00AE6EF1" w14:paraId="34BAAE6C" w14:textId="77777777" w:rsidTr="00AE6EF1">
        <w:trPr>
          <w:cantSplit/>
        </w:trPr>
        <w:tc>
          <w:tcPr>
            <w:tcW w:w="1559" w:type="dxa"/>
            <w:shd w:val="clear" w:color="auto" w:fill="auto"/>
            <w:hideMark/>
          </w:tcPr>
          <w:p w14:paraId="702F1AF9" w14:textId="77777777" w:rsidR="00AE6EF1" w:rsidRPr="00AC075E" w:rsidRDefault="00AE6EF1" w:rsidP="00341541">
            <w:r w:rsidRPr="00AC075E">
              <w:t>1.2. valsts speciālais budžets</w:t>
            </w:r>
          </w:p>
        </w:tc>
        <w:tc>
          <w:tcPr>
            <w:tcW w:w="1276" w:type="dxa"/>
            <w:shd w:val="clear" w:color="auto" w:fill="auto"/>
            <w:vAlign w:val="center"/>
            <w:hideMark/>
          </w:tcPr>
          <w:p w14:paraId="5A2ABBFD" w14:textId="77777777" w:rsidR="00AE6EF1" w:rsidRPr="00AC075E" w:rsidRDefault="00AE6EF1" w:rsidP="00341541">
            <w:pPr>
              <w:jc w:val="center"/>
            </w:pPr>
            <w:r w:rsidRPr="00AC075E">
              <w:t>0</w:t>
            </w:r>
          </w:p>
        </w:tc>
        <w:tc>
          <w:tcPr>
            <w:tcW w:w="992" w:type="dxa"/>
            <w:shd w:val="clear" w:color="auto" w:fill="auto"/>
            <w:vAlign w:val="center"/>
            <w:hideMark/>
          </w:tcPr>
          <w:p w14:paraId="347ACABA" w14:textId="77777777" w:rsidR="00AE6EF1" w:rsidRPr="00AC075E" w:rsidRDefault="00AE6EF1" w:rsidP="00341541">
            <w:pPr>
              <w:jc w:val="center"/>
            </w:pPr>
            <w:r w:rsidRPr="00AC075E">
              <w:t>0</w:t>
            </w:r>
          </w:p>
        </w:tc>
        <w:tc>
          <w:tcPr>
            <w:tcW w:w="1135" w:type="dxa"/>
            <w:shd w:val="clear" w:color="auto" w:fill="auto"/>
            <w:vAlign w:val="center"/>
            <w:hideMark/>
          </w:tcPr>
          <w:p w14:paraId="65C01809" w14:textId="77777777" w:rsidR="00AE6EF1" w:rsidRPr="00AC075E" w:rsidRDefault="00AE6EF1" w:rsidP="00341541">
            <w:pPr>
              <w:jc w:val="center"/>
            </w:pPr>
            <w:r w:rsidRPr="00AC075E">
              <w:t>0</w:t>
            </w:r>
          </w:p>
        </w:tc>
        <w:tc>
          <w:tcPr>
            <w:tcW w:w="1134" w:type="dxa"/>
            <w:shd w:val="clear" w:color="auto" w:fill="auto"/>
            <w:vAlign w:val="center"/>
            <w:hideMark/>
          </w:tcPr>
          <w:p w14:paraId="156702A4" w14:textId="77777777" w:rsidR="00AE6EF1" w:rsidRPr="00AC075E" w:rsidRDefault="00AE6EF1" w:rsidP="00341541">
            <w:pPr>
              <w:jc w:val="center"/>
            </w:pPr>
            <w:r w:rsidRPr="00AC075E">
              <w:t>0</w:t>
            </w:r>
          </w:p>
        </w:tc>
        <w:tc>
          <w:tcPr>
            <w:tcW w:w="1276" w:type="dxa"/>
            <w:shd w:val="clear" w:color="auto" w:fill="auto"/>
            <w:vAlign w:val="center"/>
            <w:hideMark/>
          </w:tcPr>
          <w:p w14:paraId="2BDCFA3D" w14:textId="77777777" w:rsidR="00AE6EF1" w:rsidRPr="00AC075E" w:rsidRDefault="00AE6EF1" w:rsidP="00341541">
            <w:pPr>
              <w:jc w:val="center"/>
            </w:pPr>
            <w:r w:rsidRPr="00AC075E">
              <w:t>0</w:t>
            </w:r>
          </w:p>
        </w:tc>
        <w:tc>
          <w:tcPr>
            <w:tcW w:w="1134" w:type="dxa"/>
            <w:shd w:val="clear" w:color="auto" w:fill="auto"/>
            <w:vAlign w:val="center"/>
            <w:hideMark/>
          </w:tcPr>
          <w:p w14:paraId="5778B386" w14:textId="77777777" w:rsidR="00AE6EF1" w:rsidRPr="00AC075E" w:rsidRDefault="00AE6EF1" w:rsidP="00341541">
            <w:pPr>
              <w:jc w:val="center"/>
            </w:pPr>
            <w:r w:rsidRPr="00AC075E">
              <w:t>0</w:t>
            </w:r>
          </w:p>
        </w:tc>
        <w:tc>
          <w:tcPr>
            <w:tcW w:w="1274" w:type="dxa"/>
            <w:shd w:val="clear" w:color="auto" w:fill="auto"/>
            <w:vAlign w:val="center"/>
            <w:hideMark/>
          </w:tcPr>
          <w:p w14:paraId="4C8C12D1" w14:textId="77777777" w:rsidR="00AE6EF1" w:rsidRPr="00AC075E" w:rsidRDefault="00AE6EF1" w:rsidP="00341541">
            <w:pPr>
              <w:jc w:val="center"/>
            </w:pPr>
            <w:r w:rsidRPr="00AC075E">
              <w:t>0</w:t>
            </w:r>
          </w:p>
        </w:tc>
      </w:tr>
      <w:tr w:rsidR="00AE6EF1" w14:paraId="5DD39DAE" w14:textId="77777777" w:rsidTr="00AE6EF1">
        <w:trPr>
          <w:cantSplit/>
        </w:trPr>
        <w:tc>
          <w:tcPr>
            <w:tcW w:w="1559" w:type="dxa"/>
            <w:shd w:val="clear" w:color="auto" w:fill="auto"/>
            <w:hideMark/>
          </w:tcPr>
          <w:p w14:paraId="78C23E8C" w14:textId="77777777" w:rsidR="00AE6EF1" w:rsidRPr="00AC075E" w:rsidRDefault="00AE6EF1" w:rsidP="00341541">
            <w:r w:rsidRPr="00AC075E">
              <w:t>1.3. pašvaldību budžets</w:t>
            </w:r>
          </w:p>
        </w:tc>
        <w:tc>
          <w:tcPr>
            <w:tcW w:w="1276" w:type="dxa"/>
            <w:shd w:val="clear" w:color="auto" w:fill="auto"/>
            <w:vAlign w:val="center"/>
            <w:hideMark/>
          </w:tcPr>
          <w:p w14:paraId="4EE66E7B" w14:textId="77777777" w:rsidR="00AE6EF1" w:rsidRPr="00AC075E" w:rsidRDefault="00AE6EF1" w:rsidP="00341541">
            <w:pPr>
              <w:jc w:val="center"/>
            </w:pPr>
            <w:r w:rsidRPr="00AC075E">
              <w:t>0</w:t>
            </w:r>
          </w:p>
        </w:tc>
        <w:tc>
          <w:tcPr>
            <w:tcW w:w="992" w:type="dxa"/>
            <w:shd w:val="clear" w:color="auto" w:fill="auto"/>
            <w:vAlign w:val="center"/>
            <w:hideMark/>
          </w:tcPr>
          <w:p w14:paraId="792934A1" w14:textId="77777777" w:rsidR="00AE6EF1" w:rsidRPr="00AC075E" w:rsidRDefault="00AE6EF1" w:rsidP="00341541">
            <w:pPr>
              <w:jc w:val="center"/>
            </w:pPr>
            <w:r w:rsidRPr="00AC075E">
              <w:t>0</w:t>
            </w:r>
          </w:p>
        </w:tc>
        <w:tc>
          <w:tcPr>
            <w:tcW w:w="1135" w:type="dxa"/>
            <w:shd w:val="clear" w:color="auto" w:fill="auto"/>
            <w:vAlign w:val="center"/>
            <w:hideMark/>
          </w:tcPr>
          <w:p w14:paraId="3CD4FD6C" w14:textId="77777777" w:rsidR="00AE6EF1" w:rsidRPr="00AC075E" w:rsidRDefault="00AE6EF1" w:rsidP="00341541">
            <w:pPr>
              <w:jc w:val="center"/>
            </w:pPr>
            <w:r w:rsidRPr="00AC075E">
              <w:t>0</w:t>
            </w:r>
          </w:p>
        </w:tc>
        <w:tc>
          <w:tcPr>
            <w:tcW w:w="1134" w:type="dxa"/>
            <w:shd w:val="clear" w:color="auto" w:fill="auto"/>
            <w:vAlign w:val="center"/>
            <w:hideMark/>
          </w:tcPr>
          <w:p w14:paraId="520AF8AB" w14:textId="77777777" w:rsidR="00AE6EF1" w:rsidRPr="00AC075E" w:rsidRDefault="00AE6EF1" w:rsidP="00341541">
            <w:pPr>
              <w:jc w:val="center"/>
            </w:pPr>
            <w:r w:rsidRPr="00AC075E">
              <w:t>0</w:t>
            </w:r>
          </w:p>
        </w:tc>
        <w:tc>
          <w:tcPr>
            <w:tcW w:w="1276" w:type="dxa"/>
            <w:shd w:val="clear" w:color="auto" w:fill="auto"/>
            <w:vAlign w:val="center"/>
            <w:hideMark/>
          </w:tcPr>
          <w:p w14:paraId="09F28932" w14:textId="77777777" w:rsidR="00AE6EF1" w:rsidRPr="00AC075E" w:rsidRDefault="00AE6EF1" w:rsidP="00341541">
            <w:pPr>
              <w:jc w:val="center"/>
            </w:pPr>
            <w:r w:rsidRPr="00AC075E">
              <w:t>0</w:t>
            </w:r>
          </w:p>
        </w:tc>
        <w:tc>
          <w:tcPr>
            <w:tcW w:w="1134" w:type="dxa"/>
            <w:shd w:val="clear" w:color="auto" w:fill="auto"/>
            <w:vAlign w:val="center"/>
            <w:hideMark/>
          </w:tcPr>
          <w:p w14:paraId="38860B2C" w14:textId="77777777" w:rsidR="00AE6EF1" w:rsidRPr="00AC075E" w:rsidRDefault="00AE6EF1" w:rsidP="00341541">
            <w:pPr>
              <w:jc w:val="center"/>
            </w:pPr>
            <w:r w:rsidRPr="00AC075E">
              <w:t>0</w:t>
            </w:r>
          </w:p>
        </w:tc>
        <w:tc>
          <w:tcPr>
            <w:tcW w:w="1274" w:type="dxa"/>
            <w:shd w:val="clear" w:color="auto" w:fill="auto"/>
            <w:vAlign w:val="center"/>
            <w:hideMark/>
          </w:tcPr>
          <w:p w14:paraId="09675FD1" w14:textId="77777777" w:rsidR="00AE6EF1" w:rsidRPr="00AC075E" w:rsidRDefault="00AE6EF1" w:rsidP="00341541">
            <w:pPr>
              <w:jc w:val="center"/>
            </w:pPr>
            <w:r w:rsidRPr="00AC075E">
              <w:t>0</w:t>
            </w:r>
          </w:p>
        </w:tc>
      </w:tr>
      <w:tr w:rsidR="00AE6EF1" w14:paraId="77E8EDFB" w14:textId="77777777" w:rsidTr="00AE6EF1">
        <w:trPr>
          <w:cantSplit/>
        </w:trPr>
        <w:tc>
          <w:tcPr>
            <w:tcW w:w="1559" w:type="dxa"/>
            <w:shd w:val="clear" w:color="auto" w:fill="auto"/>
            <w:hideMark/>
          </w:tcPr>
          <w:p w14:paraId="1A55045D" w14:textId="77777777" w:rsidR="00AE6EF1" w:rsidRPr="00AC075E" w:rsidRDefault="00AE6EF1" w:rsidP="00341541">
            <w:r w:rsidRPr="00AC075E">
              <w:t>2. Budžeta izdevumi</w:t>
            </w:r>
          </w:p>
        </w:tc>
        <w:tc>
          <w:tcPr>
            <w:tcW w:w="1276" w:type="dxa"/>
            <w:shd w:val="clear" w:color="auto" w:fill="auto"/>
            <w:vAlign w:val="center"/>
          </w:tcPr>
          <w:p w14:paraId="4A9529B1" w14:textId="2D7E00A0" w:rsidR="00AE6EF1" w:rsidRPr="00AC075E" w:rsidRDefault="00AE6EF1" w:rsidP="00341541">
            <w:pPr>
              <w:jc w:val="center"/>
            </w:pPr>
            <w:r>
              <w:t>0</w:t>
            </w:r>
          </w:p>
        </w:tc>
        <w:tc>
          <w:tcPr>
            <w:tcW w:w="992" w:type="dxa"/>
            <w:shd w:val="clear" w:color="auto" w:fill="auto"/>
            <w:vAlign w:val="center"/>
            <w:hideMark/>
          </w:tcPr>
          <w:p w14:paraId="576D5732" w14:textId="77777777" w:rsidR="00AE6EF1" w:rsidRPr="00AC075E" w:rsidRDefault="00AE6EF1" w:rsidP="00341541">
            <w:pPr>
              <w:jc w:val="center"/>
            </w:pPr>
            <w:r w:rsidRPr="00AC075E">
              <w:t>0</w:t>
            </w:r>
          </w:p>
        </w:tc>
        <w:tc>
          <w:tcPr>
            <w:tcW w:w="1135" w:type="dxa"/>
            <w:shd w:val="clear" w:color="auto" w:fill="auto"/>
            <w:vAlign w:val="center"/>
          </w:tcPr>
          <w:p w14:paraId="18B70896" w14:textId="77777777" w:rsidR="00AE6EF1" w:rsidRPr="00AC075E" w:rsidRDefault="00AE6EF1" w:rsidP="00341541">
            <w:pPr>
              <w:jc w:val="center"/>
            </w:pPr>
            <w:r>
              <w:t>0</w:t>
            </w:r>
          </w:p>
        </w:tc>
        <w:tc>
          <w:tcPr>
            <w:tcW w:w="1134" w:type="dxa"/>
            <w:shd w:val="clear" w:color="auto" w:fill="auto"/>
            <w:vAlign w:val="center"/>
          </w:tcPr>
          <w:p w14:paraId="40D119CA" w14:textId="61653A18" w:rsidR="00AE6EF1" w:rsidRPr="00AC075E" w:rsidRDefault="00AE6EF1" w:rsidP="00341541">
            <w:pPr>
              <w:jc w:val="center"/>
            </w:pPr>
            <w:r>
              <w:t>0</w:t>
            </w:r>
          </w:p>
        </w:tc>
        <w:tc>
          <w:tcPr>
            <w:tcW w:w="1276" w:type="dxa"/>
            <w:shd w:val="clear" w:color="auto" w:fill="auto"/>
            <w:vAlign w:val="center"/>
          </w:tcPr>
          <w:p w14:paraId="30D7362C" w14:textId="34F06675" w:rsidR="00AE6EF1" w:rsidRPr="00496F47" w:rsidRDefault="00AE6EF1" w:rsidP="00341541">
            <w:pPr>
              <w:jc w:val="center"/>
              <w:rPr>
                <w:spacing w:val="-20"/>
              </w:rPr>
            </w:pPr>
            <w:r>
              <w:rPr>
                <w:spacing w:val="-20"/>
              </w:rPr>
              <w:t>0</w:t>
            </w:r>
          </w:p>
        </w:tc>
        <w:tc>
          <w:tcPr>
            <w:tcW w:w="1134" w:type="dxa"/>
            <w:shd w:val="clear" w:color="auto" w:fill="auto"/>
            <w:vAlign w:val="center"/>
            <w:hideMark/>
          </w:tcPr>
          <w:p w14:paraId="4B45FD04" w14:textId="7B0F6539" w:rsidR="00AE6EF1" w:rsidRPr="00496F47" w:rsidRDefault="00AE6EF1" w:rsidP="00341541">
            <w:pPr>
              <w:jc w:val="center"/>
              <w:rPr>
                <w:spacing w:val="-20"/>
              </w:rPr>
            </w:pPr>
            <w:r>
              <w:rPr>
                <w:spacing w:val="-20"/>
              </w:rPr>
              <w:t>0</w:t>
            </w:r>
          </w:p>
        </w:tc>
        <w:tc>
          <w:tcPr>
            <w:tcW w:w="1274" w:type="dxa"/>
            <w:shd w:val="clear" w:color="auto" w:fill="auto"/>
            <w:vAlign w:val="center"/>
            <w:hideMark/>
          </w:tcPr>
          <w:p w14:paraId="570863C9" w14:textId="1F6CCB7B" w:rsidR="00AE6EF1" w:rsidRPr="00AC075E" w:rsidRDefault="006454C0" w:rsidP="00341541">
            <w:pPr>
              <w:jc w:val="center"/>
            </w:pPr>
            <w:r>
              <w:t>126 225</w:t>
            </w:r>
          </w:p>
        </w:tc>
      </w:tr>
      <w:tr w:rsidR="00AE6EF1" w14:paraId="0352C824" w14:textId="77777777" w:rsidTr="00AE6EF1">
        <w:trPr>
          <w:cantSplit/>
        </w:trPr>
        <w:tc>
          <w:tcPr>
            <w:tcW w:w="1559" w:type="dxa"/>
            <w:shd w:val="clear" w:color="auto" w:fill="auto"/>
            <w:hideMark/>
          </w:tcPr>
          <w:p w14:paraId="3DFEBFD4" w14:textId="77777777" w:rsidR="00AE6EF1" w:rsidRPr="00AC075E" w:rsidRDefault="00AE6EF1" w:rsidP="00341541">
            <w:r w:rsidRPr="00AC075E">
              <w:t>2.1. valsts pamatbudžets</w:t>
            </w:r>
          </w:p>
        </w:tc>
        <w:tc>
          <w:tcPr>
            <w:tcW w:w="1276" w:type="dxa"/>
            <w:shd w:val="clear" w:color="auto" w:fill="auto"/>
            <w:vAlign w:val="center"/>
          </w:tcPr>
          <w:p w14:paraId="7111F56A" w14:textId="55EAC401" w:rsidR="00AE6EF1" w:rsidRPr="00AC075E" w:rsidRDefault="00AE6EF1" w:rsidP="00341541">
            <w:pPr>
              <w:jc w:val="center"/>
            </w:pPr>
            <w:r>
              <w:t>0</w:t>
            </w:r>
          </w:p>
        </w:tc>
        <w:tc>
          <w:tcPr>
            <w:tcW w:w="992" w:type="dxa"/>
            <w:shd w:val="clear" w:color="auto" w:fill="auto"/>
            <w:vAlign w:val="center"/>
            <w:hideMark/>
          </w:tcPr>
          <w:p w14:paraId="5900D5B3" w14:textId="77777777" w:rsidR="00AE6EF1" w:rsidRPr="00AC075E" w:rsidRDefault="00AE6EF1" w:rsidP="00341541">
            <w:pPr>
              <w:jc w:val="center"/>
            </w:pPr>
            <w:r w:rsidRPr="00AC075E">
              <w:t>0</w:t>
            </w:r>
          </w:p>
        </w:tc>
        <w:tc>
          <w:tcPr>
            <w:tcW w:w="1135" w:type="dxa"/>
            <w:shd w:val="clear" w:color="auto" w:fill="auto"/>
            <w:vAlign w:val="center"/>
          </w:tcPr>
          <w:p w14:paraId="101306FA" w14:textId="77777777" w:rsidR="00AE6EF1" w:rsidRPr="00AC075E" w:rsidRDefault="00AE6EF1" w:rsidP="00341541">
            <w:pPr>
              <w:jc w:val="center"/>
            </w:pPr>
            <w:r>
              <w:t>0</w:t>
            </w:r>
          </w:p>
        </w:tc>
        <w:tc>
          <w:tcPr>
            <w:tcW w:w="1134" w:type="dxa"/>
            <w:shd w:val="clear" w:color="auto" w:fill="auto"/>
            <w:vAlign w:val="center"/>
          </w:tcPr>
          <w:p w14:paraId="44FF5B38" w14:textId="6E2647D3" w:rsidR="00AE6EF1" w:rsidRPr="00AC075E" w:rsidRDefault="00AE6EF1" w:rsidP="00341541">
            <w:pPr>
              <w:jc w:val="center"/>
            </w:pPr>
            <w:r>
              <w:t>0</w:t>
            </w:r>
          </w:p>
        </w:tc>
        <w:tc>
          <w:tcPr>
            <w:tcW w:w="1276" w:type="dxa"/>
            <w:shd w:val="clear" w:color="auto" w:fill="auto"/>
            <w:vAlign w:val="center"/>
          </w:tcPr>
          <w:p w14:paraId="135B483E" w14:textId="1E2DCC99" w:rsidR="00AE6EF1" w:rsidRPr="00496F47" w:rsidRDefault="00AE6EF1" w:rsidP="00341541">
            <w:pPr>
              <w:jc w:val="center"/>
              <w:rPr>
                <w:spacing w:val="-20"/>
              </w:rPr>
            </w:pPr>
            <w:r>
              <w:rPr>
                <w:spacing w:val="-20"/>
              </w:rPr>
              <w:t>0</w:t>
            </w:r>
          </w:p>
        </w:tc>
        <w:tc>
          <w:tcPr>
            <w:tcW w:w="1134" w:type="dxa"/>
            <w:shd w:val="clear" w:color="auto" w:fill="auto"/>
            <w:vAlign w:val="center"/>
            <w:hideMark/>
          </w:tcPr>
          <w:p w14:paraId="2FEF1E48" w14:textId="7C73C7F9" w:rsidR="00AE6EF1" w:rsidRPr="00496F47" w:rsidRDefault="00AE6EF1" w:rsidP="00341541">
            <w:pPr>
              <w:jc w:val="center"/>
              <w:rPr>
                <w:spacing w:val="-20"/>
              </w:rPr>
            </w:pPr>
            <w:r>
              <w:rPr>
                <w:spacing w:val="-20"/>
              </w:rPr>
              <w:t>0</w:t>
            </w:r>
          </w:p>
        </w:tc>
        <w:tc>
          <w:tcPr>
            <w:tcW w:w="1274" w:type="dxa"/>
            <w:shd w:val="clear" w:color="auto" w:fill="auto"/>
            <w:vAlign w:val="center"/>
            <w:hideMark/>
          </w:tcPr>
          <w:p w14:paraId="03698CFF" w14:textId="535126A3" w:rsidR="00AE6EF1" w:rsidRPr="00AC075E" w:rsidRDefault="006454C0" w:rsidP="00341541">
            <w:pPr>
              <w:jc w:val="center"/>
            </w:pPr>
            <w:r>
              <w:t>126 225</w:t>
            </w:r>
          </w:p>
        </w:tc>
      </w:tr>
      <w:tr w:rsidR="00AE6EF1" w14:paraId="633A4917" w14:textId="77777777" w:rsidTr="00AE6EF1">
        <w:trPr>
          <w:cantSplit/>
        </w:trPr>
        <w:tc>
          <w:tcPr>
            <w:tcW w:w="1559" w:type="dxa"/>
            <w:shd w:val="clear" w:color="auto" w:fill="auto"/>
            <w:hideMark/>
          </w:tcPr>
          <w:p w14:paraId="19D4B4B8" w14:textId="77777777" w:rsidR="00AE6EF1" w:rsidRPr="00AC075E" w:rsidRDefault="00AE6EF1" w:rsidP="00341541">
            <w:r w:rsidRPr="00AC075E">
              <w:t>2.2. valsts speciālais budžets</w:t>
            </w:r>
          </w:p>
        </w:tc>
        <w:tc>
          <w:tcPr>
            <w:tcW w:w="1276" w:type="dxa"/>
            <w:shd w:val="clear" w:color="auto" w:fill="auto"/>
            <w:vAlign w:val="center"/>
            <w:hideMark/>
          </w:tcPr>
          <w:p w14:paraId="1025ADB2" w14:textId="77777777" w:rsidR="00AE6EF1" w:rsidRPr="00AC075E" w:rsidRDefault="00AE6EF1" w:rsidP="00341541">
            <w:pPr>
              <w:jc w:val="center"/>
            </w:pPr>
            <w:r w:rsidRPr="00AC075E">
              <w:t>0</w:t>
            </w:r>
          </w:p>
        </w:tc>
        <w:tc>
          <w:tcPr>
            <w:tcW w:w="992" w:type="dxa"/>
            <w:shd w:val="clear" w:color="auto" w:fill="auto"/>
            <w:vAlign w:val="center"/>
            <w:hideMark/>
          </w:tcPr>
          <w:p w14:paraId="10854EA6" w14:textId="77777777" w:rsidR="00AE6EF1" w:rsidRPr="00AC075E" w:rsidRDefault="00AE6EF1" w:rsidP="00341541">
            <w:pPr>
              <w:jc w:val="center"/>
            </w:pPr>
            <w:r w:rsidRPr="00AC075E">
              <w:t>0</w:t>
            </w:r>
          </w:p>
        </w:tc>
        <w:tc>
          <w:tcPr>
            <w:tcW w:w="1135" w:type="dxa"/>
            <w:shd w:val="clear" w:color="auto" w:fill="auto"/>
            <w:vAlign w:val="center"/>
            <w:hideMark/>
          </w:tcPr>
          <w:p w14:paraId="6526E6A2" w14:textId="77777777" w:rsidR="00AE6EF1" w:rsidRPr="00AC075E" w:rsidRDefault="00AE6EF1" w:rsidP="00341541">
            <w:pPr>
              <w:jc w:val="center"/>
            </w:pPr>
            <w:r w:rsidRPr="00AC075E">
              <w:t>0</w:t>
            </w:r>
          </w:p>
        </w:tc>
        <w:tc>
          <w:tcPr>
            <w:tcW w:w="1134" w:type="dxa"/>
            <w:shd w:val="clear" w:color="auto" w:fill="auto"/>
            <w:vAlign w:val="center"/>
            <w:hideMark/>
          </w:tcPr>
          <w:p w14:paraId="206AB4C3" w14:textId="77777777" w:rsidR="00AE6EF1" w:rsidRPr="00AC075E" w:rsidRDefault="00AE6EF1" w:rsidP="00341541">
            <w:pPr>
              <w:jc w:val="center"/>
            </w:pPr>
            <w:r w:rsidRPr="00AC075E">
              <w:t>0</w:t>
            </w:r>
          </w:p>
        </w:tc>
        <w:tc>
          <w:tcPr>
            <w:tcW w:w="1276" w:type="dxa"/>
            <w:shd w:val="clear" w:color="auto" w:fill="auto"/>
            <w:vAlign w:val="center"/>
            <w:hideMark/>
          </w:tcPr>
          <w:p w14:paraId="38A5637F" w14:textId="77777777" w:rsidR="00AE6EF1" w:rsidRPr="00AC075E" w:rsidRDefault="00AE6EF1" w:rsidP="00341541">
            <w:pPr>
              <w:jc w:val="center"/>
            </w:pPr>
            <w:r w:rsidRPr="00AC075E">
              <w:t>0</w:t>
            </w:r>
          </w:p>
        </w:tc>
        <w:tc>
          <w:tcPr>
            <w:tcW w:w="1134" w:type="dxa"/>
            <w:shd w:val="clear" w:color="auto" w:fill="auto"/>
            <w:vAlign w:val="center"/>
            <w:hideMark/>
          </w:tcPr>
          <w:p w14:paraId="3BE6E3FE" w14:textId="77777777" w:rsidR="00AE6EF1" w:rsidRPr="00AC075E" w:rsidRDefault="00AE6EF1" w:rsidP="00341541">
            <w:pPr>
              <w:jc w:val="center"/>
            </w:pPr>
            <w:r w:rsidRPr="00AC075E">
              <w:t>0</w:t>
            </w:r>
          </w:p>
        </w:tc>
        <w:tc>
          <w:tcPr>
            <w:tcW w:w="1274" w:type="dxa"/>
            <w:shd w:val="clear" w:color="auto" w:fill="auto"/>
            <w:vAlign w:val="center"/>
            <w:hideMark/>
          </w:tcPr>
          <w:p w14:paraId="23C54D7C" w14:textId="77777777" w:rsidR="00AE6EF1" w:rsidRPr="00AC075E" w:rsidRDefault="00AE6EF1" w:rsidP="00341541">
            <w:pPr>
              <w:jc w:val="center"/>
            </w:pPr>
            <w:r w:rsidRPr="00AC075E">
              <w:t>0</w:t>
            </w:r>
          </w:p>
        </w:tc>
      </w:tr>
      <w:tr w:rsidR="00AE6EF1" w14:paraId="29718F20" w14:textId="77777777" w:rsidTr="00AE6EF1">
        <w:trPr>
          <w:cantSplit/>
        </w:trPr>
        <w:tc>
          <w:tcPr>
            <w:tcW w:w="1559" w:type="dxa"/>
            <w:shd w:val="clear" w:color="auto" w:fill="auto"/>
            <w:hideMark/>
          </w:tcPr>
          <w:p w14:paraId="4E12D64A" w14:textId="77777777" w:rsidR="00AE6EF1" w:rsidRPr="00AC075E" w:rsidRDefault="00AE6EF1" w:rsidP="00341541">
            <w:r w:rsidRPr="00AC075E">
              <w:t>2.3. pašvaldību budžets</w:t>
            </w:r>
          </w:p>
        </w:tc>
        <w:tc>
          <w:tcPr>
            <w:tcW w:w="1276" w:type="dxa"/>
            <w:shd w:val="clear" w:color="auto" w:fill="auto"/>
            <w:vAlign w:val="center"/>
            <w:hideMark/>
          </w:tcPr>
          <w:p w14:paraId="43B3B40B" w14:textId="77777777" w:rsidR="00AE6EF1" w:rsidRPr="00AC075E" w:rsidRDefault="00AE6EF1" w:rsidP="00341541">
            <w:pPr>
              <w:jc w:val="center"/>
            </w:pPr>
            <w:r w:rsidRPr="00AC075E">
              <w:t>0</w:t>
            </w:r>
          </w:p>
        </w:tc>
        <w:tc>
          <w:tcPr>
            <w:tcW w:w="992" w:type="dxa"/>
            <w:shd w:val="clear" w:color="auto" w:fill="auto"/>
            <w:vAlign w:val="center"/>
            <w:hideMark/>
          </w:tcPr>
          <w:p w14:paraId="600ED7B2" w14:textId="77777777" w:rsidR="00AE6EF1" w:rsidRPr="00AC075E" w:rsidRDefault="00AE6EF1" w:rsidP="00341541">
            <w:pPr>
              <w:jc w:val="center"/>
            </w:pPr>
            <w:r w:rsidRPr="00AC075E">
              <w:t>0</w:t>
            </w:r>
          </w:p>
        </w:tc>
        <w:tc>
          <w:tcPr>
            <w:tcW w:w="1135" w:type="dxa"/>
            <w:shd w:val="clear" w:color="auto" w:fill="auto"/>
            <w:vAlign w:val="center"/>
            <w:hideMark/>
          </w:tcPr>
          <w:p w14:paraId="3475AF5E" w14:textId="77777777" w:rsidR="00AE6EF1" w:rsidRPr="00AC075E" w:rsidRDefault="00AE6EF1" w:rsidP="00341541">
            <w:pPr>
              <w:jc w:val="center"/>
            </w:pPr>
            <w:r w:rsidRPr="00AC075E">
              <w:t>0</w:t>
            </w:r>
          </w:p>
        </w:tc>
        <w:tc>
          <w:tcPr>
            <w:tcW w:w="1134" w:type="dxa"/>
            <w:shd w:val="clear" w:color="auto" w:fill="auto"/>
            <w:vAlign w:val="center"/>
            <w:hideMark/>
          </w:tcPr>
          <w:p w14:paraId="21D56B9D" w14:textId="77777777" w:rsidR="00AE6EF1" w:rsidRPr="00AC075E" w:rsidRDefault="00AE6EF1" w:rsidP="00341541">
            <w:pPr>
              <w:jc w:val="center"/>
            </w:pPr>
            <w:r w:rsidRPr="00AC075E">
              <w:t>0</w:t>
            </w:r>
          </w:p>
        </w:tc>
        <w:tc>
          <w:tcPr>
            <w:tcW w:w="1276" w:type="dxa"/>
            <w:shd w:val="clear" w:color="auto" w:fill="auto"/>
            <w:vAlign w:val="center"/>
            <w:hideMark/>
          </w:tcPr>
          <w:p w14:paraId="138E1DEF" w14:textId="77777777" w:rsidR="00AE6EF1" w:rsidRPr="00AC075E" w:rsidRDefault="00AE6EF1" w:rsidP="00341541">
            <w:pPr>
              <w:jc w:val="center"/>
            </w:pPr>
            <w:r w:rsidRPr="00AC075E">
              <w:t>0</w:t>
            </w:r>
          </w:p>
        </w:tc>
        <w:tc>
          <w:tcPr>
            <w:tcW w:w="1134" w:type="dxa"/>
            <w:shd w:val="clear" w:color="auto" w:fill="auto"/>
            <w:vAlign w:val="center"/>
            <w:hideMark/>
          </w:tcPr>
          <w:p w14:paraId="4E1F20A2" w14:textId="77777777" w:rsidR="00AE6EF1" w:rsidRPr="00AC075E" w:rsidRDefault="00AE6EF1" w:rsidP="00341541">
            <w:pPr>
              <w:jc w:val="center"/>
            </w:pPr>
            <w:r w:rsidRPr="00AC075E">
              <w:t>0</w:t>
            </w:r>
          </w:p>
        </w:tc>
        <w:tc>
          <w:tcPr>
            <w:tcW w:w="1274" w:type="dxa"/>
            <w:shd w:val="clear" w:color="auto" w:fill="auto"/>
            <w:vAlign w:val="center"/>
            <w:hideMark/>
          </w:tcPr>
          <w:p w14:paraId="1B33B348" w14:textId="77777777" w:rsidR="00AE6EF1" w:rsidRPr="00AC075E" w:rsidRDefault="00AE6EF1" w:rsidP="00341541">
            <w:pPr>
              <w:jc w:val="center"/>
            </w:pPr>
            <w:r w:rsidRPr="00AC075E">
              <w:t>0</w:t>
            </w:r>
          </w:p>
        </w:tc>
      </w:tr>
      <w:tr w:rsidR="00AE6EF1" w14:paraId="1A3C843A" w14:textId="77777777" w:rsidTr="00AE6EF1">
        <w:trPr>
          <w:cantSplit/>
        </w:trPr>
        <w:tc>
          <w:tcPr>
            <w:tcW w:w="1559" w:type="dxa"/>
            <w:shd w:val="clear" w:color="auto" w:fill="auto"/>
            <w:hideMark/>
          </w:tcPr>
          <w:p w14:paraId="048C7A6C" w14:textId="77777777" w:rsidR="00AE6EF1" w:rsidRPr="00AC075E" w:rsidRDefault="00AE6EF1" w:rsidP="00341541">
            <w:r w:rsidRPr="00AC075E">
              <w:t>3. Finansiālā ietekme</w:t>
            </w:r>
          </w:p>
        </w:tc>
        <w:tc>
          <w:tcPr>
            <w:tcW w:w="1276" w:type="dxa"/>
            <w:shd w:val="clear" w:color="auto" w:fill="auto"/>
            <w:vAlign w:val="center"/>
            <w:hideMark/>
          </w:tcPr>
          <w:p w14:paraId="1C4132C4" w14:textId="77777777" w:rsidR="00AE6EF1" w:rsidRPr="00AC075E" w:rsidRDefault="00AE6EF1" w:rsidP="00341541">
            <w:pPr>
              <w:jc w:val="center"/>
            </w:pPr>
            <w:r w:rsidRPr="00AC075E">
              <w:t>0</w:t>
            </w:r>
          </w:p>
        </w:tc>
        <w:tc>
          <w:tcPr>
            <w:tcW w:w="992" w:type="dxa"/>
            <w:shd w:val="clear" w:color="auto" w:fill="auto"/>
            <w:vAlign w:val="center"/>
            <w:hideMark/>
          </w:tcPr>
          <w:p w14:paraId="0C453F28" w14:textId="77777777" w:rsidR="00AE6EF1" w:rsidRPr="00AC075E" w:rsidRDefault="00AE6EF1" w:rsidP="00341541">
            <w:pPr>
              <w:jc w:val="center"/>
            </w:pPr>
            <w:r w:rsidRPr="00AC075E">
              <w:t>0</w:t>
            </w:r>
          </w:p>
        </w:tc>
        <w:tc>
          <w:tcPr>
            <w:tcW w:w="1135" w:type="dxa"/>
            <w:shd w:val="clear" w:color="auto" w:fill="auto"/>
            <w:vAlign w:val="center"/>
            <w:hideMark/>
          </w:tcPr>
          <w:p w14:paraId="57948C9D" w14:textId="77777777" w:rsidR="00AE6EF1" w:rsidRPr="00AC075E" w:rsidRDefault="00AE6EF1" w:rsidP="00341541">
            <w:pPr>
              <w:jc w:val="center"/>
            </w:pPr>
            <w:r w:rsidRPr="00AC075E">
              <w:t>0</w:t>
            </w:r>
          </w:p>
        </w:tc>
        <w:tc>
          <w:tcPr>
            <w:tcW w:w="1134" w:type="dxa"/>
            <w:shd w:val="clear" w:color="auto" w:fill="auto"/>
            <w:vAlign w:val="center"/>
            <w:hideMark/>
          </w:tcPr>
          <w:p w14:paraId="78E34DE1" w14:textId="5EE08AC1" w:rsidR="00AE6EF1" w:rsidRPr="00AC075E" w:rsidRDefault="00AE6EF1" w:rsidP="00341541">
            <w:pPr>
              <w:jc w:val="center"/>
            </w:pPr>
            <w:r>
              <w:t>0</w:t>
            </w:r>
          </w:p>
        </w:tc>
        <w:tc>
          <w:tcPr>
            <w:tcW w:w="1276" w:type="dxa"/>
            <w:shd w:val="clear" w:color="auto" w:fill="auto"/>
            <w:vAlign w:val="center"/>
            <w:hideMark/>
          </w:tcPr>
          <w:p w14:paraId="432FB1B1" w14:textId="77777777" w:rsidR="00AE6EF1" w:rsidRPr="00AC075E" w:rsidRDefault="00AE6EF1" w:rsidP="00341541">
            <w:pPr>
              <w:jc w:val="center"/>
            </w:pPr>
            <w:r w:rsidRPr="00AC075E">
              <w:t>0</w:t>
            </w:r>
          </w:p>
        </w:tc>
        <w:tc>
          <w:tcPr>
            <w:tcW w:w="1134" w:type="dxa"/>
            <w:shd w:val="clear" w:color="auto" w:fill="auto"/>
            <w:vAlign w:val="center"/>
            <w:hideMark/>
          </w:tcPr>
          <w:p w14:paraId="17C09E02" w14:textId="1AF7B88F" w:rsidR="00AE6EF1" w:rsidRPr="00496F47" w:rsidRDefault="00AE6EF1" w:rsidP="00341541">
            <w:pPr>
              <w:jc w:val="center"/>
              <w:rPr>
                <w:spacing w:val="-20"/>
              </w:rPr>
            </w:pPr>
            <w:r>
              <w:rPr>
                <w:spacing w:val="-20"/>
              </w:rPr>
              <w:t>0</w:t>
            </w:r>
          </w:p>
        </w:tc>
        <w:tc>
          <w:tcPr>
            <w:tcW w:w="1274" w:type="dxa"/>
            <w:shd w:val="clear" w:color="auto" w:fill="auto"/>
            <w:vAlign w:val="center"/>
            <w:hideMark/>
          </w:tcPr>
          <w:p w14:paraId="537A69DF" w14:textId="6C8E77B5" w:rsidR="00AE6EF1" w:rsidRPr="00AC075E" w:rsidRDefault="00AE6EF1" w:rsidP="006454C0">
            <w:pPr>
              <w:jc w:val="center"/>
            </w:pPr>
            <w:r>
              <w:t xml:space="preserve">- </w:t>
            </w:r>
            <w:r w:rsidR="006454C0">
              <w:t>126 225</w:t>
            </w:r>
          </w:p>
        </w:tc>
      </w:tr>
      <w:tr w:rsidR="00AE6EF1" w14:paraId="248E9B78" w14:textId="77777777" w:rsidTr="00AE6EF1">
        <w:trPr>
          <w:cantSplit/>
        </w:trPr>
        <w:tc>
          <w:tcPr>
            <w:tcW w:w="1559" w:type="dxa"/>
            <w:shd w:val="clear" w:color="auto" w:fill="auto"/>
            <w:hideMark/>
          </w:tcPr>
          <w:p w14:paraId="1EA97459" w14:textId="77777777" w:rsidR="00AE6EF1" w:rsidRPr="00AC075E" w:rsidRDefault="00AE6EF1" w:rsidP="00341541">
            <w:r w:rsidRPr="00AC075E">
              <w:t>3.1. valsts pamatbudžets</w:t>
            </w:r>
          </w:p>
        </w:tc>
        <w:tc>
          <w:tcPr>
            <w:tcW w:w="1276" w:type="dxa"/>
            <w:shd w:val="clear" w:color="auto" w:fill="auto"/>
            <w:vAlign w:val="center"/>
            <w:hideMark/>
          </w:tcPr>
          <w:p w14:paraId="65E1348D" w14:textId="77777777" w:rsidR="00AE6EF1" w:rsidRPr="00AC075E" w:rsidRDefault="00AE6EF1" w:rsidP="00341541">
            <w:pPr>
              <w:jc w:val="center"/>
            </w:pPr>
            <w:r w:rsidRPr="00AC075E">
              <w:t>0</w:t>
            </w:r>
          </w:p>
        </w:tc>
        <w:tc>
          <w:tcPr>
            <w:tcW w:w="992" w:type="dxa"/>
            <w:shd w:val="clear" w:color="auto" w:fill="auto"/>
            <w:vAlign w:val="center"/>
            <w:hideMark/>
          </w:tcPr>
          <w:p w14:paraId="0BA9E43C" w14:textId="77777777" w:rsidR="00AE6EF1" w:rsidRPr="00AC075E" w:rsidRDefault="00AE6EF1" w:rsidP="00341541">
            <w:pPr>
              <w:jc w:val="center"/>
            </w:pPr>
            <w:r w:rsidRPr="00AC075E">
              <w:t>0</w:t>
            </w:r>
          </w:p>
        </w:tc>
        <w:tc>
          <w:tcPr>
            <w:tcW w:w="1135" w:type="dxa"/>
            <w:shd w:val="clear" w:color="auto" w:fill="auto"/>
            <w:vAlign w:val="center"/>
            <w:hideMark/>
          </w:tcPr>
          <w:p w14:paraId="0FA59190" w14:textId="77777777" w:rsidR="00AE6EF1" w:rsidRPr="00AC075E" w:rsidRDefault="00AE6EF1" w:rsidP="00341541">
            <w:pPr>
              <w:jc w:val="center"/>
            </w:pPr>
            <w:r w:rsidRPr="00AC075E">
              <w:t>0</w:t>
            </w:r>
          </w:p>
        </w:tc>
        <w:tc>
          <w:tcPr>
            <w:tcW w:w="1134" w:type="dxa"/>
            <w:shd w:val="clear" w:color="auto" w:fill="auto"/>
            <w:vAlign w:val="center"/>
            <w:hideMark/>
          </w:tcPr>
          <w:p w14:paraId="5DCE0AE4" w14:textId="67098A77" w:rsidR="00AE6EF1" w:rsidRPr="00AC075E" w:rsidRDefault="00AE6EF1" w:rsidP="00341541">
            <w:pPr>
              <w:jc w:val="center"/>
            </w:pPr>
            <w:r>
              <w:t>0</w:t>
            </w:r>
          </w:p>
        </w:tc>
        <w:tc>
          <w:tcPr>
            <w:tcW w:w="1276" w:type="dxa"/>
            <w:shd w:val="clear" w:color="auto" w:fill="auto"/>
            <w:vAlign w:val="center"/>
            <w:hideMark/>
          </w:tcPr>
          <w:p w14:paraId="4484B4E7" w14:textId="77777777" w:rsidR="00AE6EF1" w:rsidRPr="00AC075E" w:rsidRDefault="00AE6EF1" w:rsidP="00341541">
            <w:pPr>
              <w:jc w:val="center"/>
            </w:pPr>
            <w:r w:rsidRPr="00AC075E">
              <w:t>0</w:t>
            </w:r>
          </w:p>
        </w:tc>
        <w:tc>
          <w:tcPr>
            <w:tcW w:w="1134" w:type="dxa"/>
            <w:shd w:val="clear" w:color="auto" w:fill="auto"/>
            <w:vAlign w:val="center"/>
            <w:hideMark/>
          </w:tcPr>
          <w:p w14:paraId="321CE739" w14:textId="61D72434" w:rsidR="00AE6EF1" w:rsidRPr="00496F47" w:rsidRDefault="00AE6EF1" w:rsidP="00341541">
            <w:pPr>
              <w:jc w:val="center"/>
              <w:rPr>
                <w:spacing w:val="-20"/>
              </w:rPr>
            </w:pPr>
            <w:r>
              <w:rPr>
                <w:spacing w:val="-20"/>
              </w:rPr>
              <w:t>0</w:t>
            </w:r>
          </w:p>
        </w:tc>
        <w:tc>
          <w:tcPr>
            <w:tcW w:w="1274" w:type="dxa"/>
            <w:shd w:val="clear" w:color="auto" w:fill="auto"/>
            <w:vAlign w:val="center"/>
            <w:hideMark/>
          </w:tcPr>
          <w:p w14:paraId="19DF3F5D" w14:textId="44056A97" w:rsidR="00AE6EF1" w:rsidRPr="00AC075E" w:rsidRDefault="00AE6EF1" w:rsidP="006454C0">
            <w:pPr>
              <w:jc w:val="center"/>
            </w:pPr>
            <w:r>
              <w:t xml:space="preserve">- </w:t>
            </w:r>
            <w:r w:rsidR="006454C0">
              <w:t>126 225</w:t>
            </w:r>
          </w:p>
        </w:tc>
      </w:tr>
      <w:tr w:rsidR="00AE6EF1" w14:paraId="2D89B5EF" w14:textId="77777777" w:rsidTr="00AE6EF1">
        <w:trPr>
          <w:cantSplit/>
        </w:trPr>
        <w:tc>
          <w:tcPr>
            <w:tcW w:w="1559" w:type="dxa"/>
            <w:shd w:val="clear" w:color="auto" w:fill="auto"/>
            <w:hideMark/>
          </w:tcPr>
          <w:p w14:paraId="0DEF056A" w14:textId="77777777" w:rsidR="00AE6EF1" w:rsidRPr="00AC075E" w:rsidRDefault="00AE6EF1" w:rsidP="00341541">
            <w:r w:rsidRPr="00AC075E">
              <w:t>3.2. speciālais budžets</w:t>
            </w:r>
          </w:p>
        </w:tc>
        <w:tc>
          <w:tcPr>
            <w:tcW w:w="1276" w:type="dxa"/>
            <w:shd w:val="clear" w:color="auto" w:fill="auto"/>
            <w:vAlign w:val="center"/>
            <w:hideMark/>
          </w:tcPr>
          <w:p w14:paraId="25AF7D8A" w14:textId="77777777" w:rsidR="00AE6EF1" w:rsidRPr="00AC075E" w:rsidRDefault="00AE6EF1" w:rsidP="00341541">
            <w:pPr>
              <w:jc w:val="center"/>
            </w:pPr>
            <w:r w:rsidRPr="00AC075E">
              <w:t>0</w:t>
            </w:r>
          </w:p>
        </w:tc>
        <w:tc>
          <w:tcPr>
            <w:tcW w:w="992" w:type="dxa"/>
            <w:shd w:val="clear" w:color="auto" w:fill="auto"/>
            <w:vAlign w:val="center"/>
            <w:hideMark/>
          </w:tcPr>
          <w:p w14:paraId="586FDC4A" w14:textId="77777777" w:rsidR="00AE6EF1" w:rsidRPr="00AC075E" w:rsidRDefault="00AE6EF1" w:rsidP="00341541">
            <w:pPr>
              <w:jc w:val="center"/>
            </w:pPr>
            <w:r w:rsidRPr="00AC075E">
              <w:t>0</w:t>
            </w:r>
          </w:p>
        </w:tc>
        <w:tc>
          <w:tcPr>
            <w:tcW w:w="1135" w:type="dxa"/>
            <w:shd w:val="clear" w:color="auto" w:fill="auto"/>
            <w:vAlign w:val="center"/>
            <w:hideMark/>
          </w:tcPr>
          <w:p w14:paraId="5662F5D2" w14:textId="77777777" w:rsidR="00AE6EF1" w:rsidRPr="00AC075E" w:rsidRDefault="00AE6EF1" w:rsidP="00341541">
            <w:pPr>
              <w:jc w:val="center"/>
            </w:pPr>
            <w:r w:rsidRPr="00AC075E">
              <w:t>0</w:t>
            </w:r>
          </w:p>
        </w:tc>
        <w:tc>
          <w:tcPr>
            <w:tcW w:w="1134" w:type="dxa"/>
            <w:shd w:val="clear" w:color="auto" w:fill="auto"/>
            <w:vAlign w:val="center"/>
            <w:hideMark/>
          </w:tcPr>
          <w:p w14:paraId="2D7D6B8E" w14:textId="77777777" w:rsidR="00AE6EF1" w:rsidRPr="00AC075E" w:rsidRDefault="00AE6EF1" w:rsidP="00341541">
            <w:pPr>
              <w:jc w:val="center"/>
            </w:pPr>
            <w:r w:rsidRPr="00AC075E">
              <w:t>0</w:t>
            </w:r>
          </w:p>
        </w:tc>
        <w:tc>
          <w:tcPr>
            <w:tcW w:w="1276" w:type="dxa"/>
            <w:shd w:val="clear" w:color="auto" w:fill="auto"/>
            <w:vAlign w:val="center"/>
            <w:hideMark/>
          </w:tcPr>
          <w:p w14:paraId="3F940080" w14:textId="77777777" w:rsidR="00AE6EF1" w:rsidRPr="00AC075E" w:rsidRDefault="00AE6EF1" w:rsidP="00341541">
            <w:pPr>
              <w:jc w:val="center"/>
            </w:pPr>
            <w:r w:rsidRPr="00AC075E">
              <w:t>0</w:t>
            </w:r>
          </w:p>
        </w:tc>
        <w:tc>
          <w:tcPr>
            <w:tcW w:w="1134" w:type="dxa"/>
            <w:shd w:val="clear" w:color="auto" w:fill="auto"/>
            <w:vAlign w:val="center"/>
            <w:hideMark/>
          </w:tcPr>
          <w:p w14:paraId="2BE40724" w14:textId="77777777" w:rsidR="00AE6EF1" w:rsidRPr="00AC075E" w:rsidRDefault="00AE6EF1" w:rsidP="00341541">
            <w:pPr>
              <w:jc w:val="center"/>
            </w:pPr>
            <w:r w:rsidRPr="00AC075E">
              <w:t>0</w:t>
            </w:r>
          </w:p>
        </w:tc>
        <w:tc>
          <w:tcPr>
            <w:tcW w:w="1274" w:type="dxa"/>
            <w:shd w:val="clear" w:color="auto" w:fill="auto"/>
            <w:vAlign w:val="center"/>
            <w:hideMark/>
          </w:tcPr>
          <w:p w14:paraId="65F2C558" w14:textId="77777777" w:rsidR="00AE6EF1" w:rsidRPr="00AC075E" w:rsidRDefault="00AE6EF1" w:rsidP="00341541">
            <w:pPr>
              <w:jc w:val="center"/>
            </w:pPr>
            <w:r w:rsidRPr="00AC075E">
              <w:t>0</w:t>
            </w:r>
          </w:p>
        </w:tc>
      </w:tr>
      <w:tr w:rsidR="00AE6EF1" w14:paraId="2C2DF7DA" w14:textId="77777777" w:rsidTr="00AE6EF1">
        <w:trPr>
          <w:cantSplit/>
        </w:trPr>
        <w:tc>
          <w:tcPr>
            <w:tcW w:w="1559" w:type="dxa"/>
            <w:shd w:val="clear" w:color="auto" w:fill="auto"/>
            <w:hideMark/>
          </w:tcPr>
          <w:p w14:paraId="17155A0F" w14:textId="77777777" w:rsidR="00AE6EF1" w:rsidRPr="00AC075E" w:rsidRDefault="00AE6EF1" w:rsidP="00341541">
            <w:r w:rsidRPr="00AC075E">
              <w:t>3.3. pašvaldību budžets</w:t>
            </w:r>
          </w:p>
        </w:tc>
        <w:tc>
          <w:tcPr>
            <w:tcW w:w="1276" w:type="dxa"/>
            <w:shd w:val="clear" w:color="auto" w:fill="auto"/>
            <w:vAlign w:val="center"/>
            <w:hideMark/>
          </w:tcPr>
          <w:p w14:paraId="292CA8D3" w14:textId="77777777" w:rsidR="00AE6EF1" w:rsidRPr="00AC075E" w:rsidRDefault="00AE6EF1" w:rsidP="00341541">
            <w:pPr>
              <w:jc w:val="center"/>
            </w:pPr>
            <w:r w:rsidRPr="00AC075E">
              <w:t>0</w:t>
            </w:r>
          </w:p>
        </w:tc>
        <w:tc>
          <w:tcPr>
            <w:tcW w:w="992" w:type="dxa"/>
            <w:shd w:val="clear" w:color="auto" w:fill="auto"/>
            <w:vAlign w:val="center"/>
            <w:hideMark/>
          </w:tcPr>
          <w:p w14:paraId="3155630C" w14:textId="77777777" w:rsidR="00AE6EF1" w:rsidRPr="00AC075E" w:rsidRDefault="00AE6EF1" w:rsidP="00341541">
            <w:pPr>
              <w:jc w:val="center"/>
            </w:pPr>
            <w:r w:rsidRPr="00AC075E">
              <w:t>0</w:t>
            </w:r>
          </w:p>
        </w:tc>
        <w:tc>
          <w:tcPr>
            <w:tcW w:w="1135" w:type="dxa"/>
            <w:shd w:val="clear" w:color="auto" w:fill="auto"/>
            <w:vAlign w:val="center"/>
            <w:hideMark/>
          </w:tcPr>
          <w:p w14:paraId="33C58645" w14:textId="77777777" w:rsidR="00AE6EF1" w:rsidRPr="00AC075E" w:rsidRDefault="00AE6EF1" w:rsidP="00341541">
            <w:pPr>
              <w:jc w:val="center"/>
            </w:pPr>
            <w:r w:rsidRPr="00AC075E">
              <w:t>0</w:t>
            </w:r>
          </w:p>
        </w:tc>
        <w:tc>
          <w:tcPr>
            <w:tcW w:w="1134" w:type="dxa"/>
            <w:shd w:val="clear" w:color="auto" w:fill="auto"/>
            <w:vAlign w:val="center"/>
            <w:hideMark/>
          </w:tcPr>
          <w:p w14:paraId="3BBCE6C6" w14:textId="77777777" w:rsidR="00AE6EF1" w:rsidRPr="00AC075E" w:rsidRDefault="00AE6EF1" w:rsidP="00341541">
            <w:pPr>
              <w:jc w:val="center"/>
            </w:pPr>
            <w:r w:rsidRPr="00AC075E">
              <w:t>0</w:t>
            </w:r>
          </w:p>
        </w:tc>
        <w:tc>
          <w:tcPr>
            <w:tcW w:w="1276" w:type="dxa"/>
            <w:shd w:val="clear" w:color="auto" w:fill="auto"/>
            <w:vAlign w:val="center"/>
            <w:hideMark/>
          </w:tcPr>
          <w:p w14:paraId="58EE0E5F" w14:textId="77777777" w:rsidR="00AE6EF1" w:rsidRPr="00AC075E" w:rsidRDefault="00AE6EF1" w:rsidP="00341541">
            <w:pPr>
              <w:jc w:val="center"/>
            </w:pPr>
            <w:r w:rsidRPr="00AC075E">
              <w:t>0</w:t>
            </w:r>
          </w:p>
        </w:tc>
        <w:tc>
          <w:tcPr>
            <w:tcW w:w="1134" w:type="dxa"/>
            <w:shd w:val="clear" w:color="auto" w:fill="auto"/>
            <w:vAlign w:val="center"/>
            <w:hideMark/>
          </w:tcPr>
          <w:p w14:paraId="3FAA478D" w14:textId="77777777" w:rsidR="00AE6EF1" w:rsidRPr="00AC075E" w:rsidRDefault="00AE6EF1" w:rsidP="00341541">
            <w:pPr>
              <w:jc w:val="center"/>
            </w:pPr>
            <w:r w:rsidRPr="00AC075E">
              <w:t>0</w:t>
            </w:r>
          </w:p>
        </w:tc>
        <w:tc>
          <w:tcPr>
            <w:tcW w:w="1274" w:type="dxa"/>
            <w:shd w:val="clear" w:color="auto" w:fill="auto"/>
            <w:vAlign w:val="center"/>
            <w:hideMark/>
          </w:tcPr>
          <w:p w14:paraId="0287BB6D" w14:textId="77777777" w:rsidR="00AE6EF1" w:rsidRPr="00AC075E" w:rsidRDefault="00AE6EF1" w:rsidP="00341541">
            <w:pPr>
              <w:jc w:val="center"/>
            </w:pPr>
            <w:r w:rsidRPr="00AC075E">
              <w:t>0</w:t>
            </w:r>
          </w:p>
        </w:tc>
      </w:tr>
      <w:tr w:rsidR="00AE6EF1" w14:paraId="6DC74BDA" w14:textId="77777777" w:rsidTr="00AE6EF1">
        <w:trPr>
          <w:cantSplit/>
        </w:trPr>
        <w:tc>
          <w:tcPr>
            <w:tcW w:w="1559" w:type="dxa"/>
            <w:shd w:val="clear" w:color="auto" w:fill="auto"/>
            <w:hideMark/>
          </w:tcPr>
          <w:p w14:paraId="7A8A22F6" w14:textId="77777777" w:rsidR="00AE6EF1" w:rsidRPr="00AC075E" w:rsidRDefault="00AE6EF1" w:rsidP="00341541">
            <w:r w:rsidRPr="00AC075E">
              <w:t>4. Finanšu līdzekļi papildu izdevumu finansēšanai (kompensējošu izdevumu samazinājumu norāda ar "+" zīmi)</w:t>
            </w:r>
          </w:p>
        </w:tc>
        <w:tc>
          <w:tcPr>
            <w:tcW w:w="1276" w:type="dxa"/>
            <w:shd w:val="clear" w:color="auto" w:fill="auto"/>
            <w:vAlign w:val="center"/>
            <w:hideMark/>
          </w:tcPr>
          <w:p w14:paraId="206C3420" w14:textId="77777777" w:rsidR="00AE6EF1" w:rsidRPr="00AC075E" w:rsidRDefault="00AE6EF1" w:rsidP="00341541">
            <w:pPr>
              <w:jc w:val="center"/>
            </w:pPr>
            <w:r w:rsidRPr="00AC075E">
              <w:t>0</w:t>
            </w:r>
          </w:p>
        </w:tc>
        <w:tc>
          <w:tcPr>
            <w:tcW w:w="992" w:type="dxa"/>
            <w:shd w:val="clear" w:color="auto" w:fill="auto"/>
            <w:vAlign w:val="center"/>
            <w:hideMark/>
          </w:tcPr>
          <w:p w14:paraId="721873BB" w14:textId="77777777" w:rsidR="00AE6EF1" w:rsidRPr="00AC075E" w:rsidRDefault="00AE6EF1" w:rsidP="00341541">
            <w:pPr>
              <w:jc w:val="center"/>
            </w:pPr>
            <w:r w:rsidRPr="00AC075E">
              <w:t>0</w:t>
            </w:r>
          </w:p>
        </w:tc>
        <w:tc>
          <w:tcPr>
            <w:tcW w:w="1135" w:type="dxa"/>
            <w:shd w:val="clear" w:color="auto" w:fill="auto"/>
            <w:vAlign w:val="center"/>
            <w:hideMark/>
          </w:tcPr>
          <w:p w14:paraId="2F1CD168" w14:textId="77777777" w:rsidR="00AE6EF1" w:rsidRPr="00AC075E" w:rsidRDefault="00AE6EF1" w:rsidP="00341541">
            <w:pPr>
              <w:jc w:val="center"/>
            </w:pPr>
            <w:r w:rsidRPr="00AC075E">
              <w:t>0</w:t>
            </w:r>
          </w:p>
        </w:tc>
        <w:tc>
          <w:tcPr>
            <w:tcW w:w="1134" w:type="dxa"/>
            <w:shd w:val="clear" w:color="auto" w:fill="auto"/>
            <w:vAlign w:val="center"/>
            <w:hideMark/>
          </w:tcPr>
          <w:p w14:paraId="7F9A6203" w14:textId="77777777" w:rsidR="00AE6EF1" w:rsidRPr="00AC075E" w:rsidRDefault="00AE6EF1" w:rsidP="00341541">
            <w:pPr>
              <w:jc w:val="center"/>
            </w:pPr>
            <w:r w:rsidRPr="00AC075E">
              <w:t>0</w:t>
            </w:r>
          </w:p>
        </w:tc>
        <w:tc>
          <w:tcPr>
            <w:tcW w:w="1276" w:type="dxa"/>
            <w:shd w:val="clear" w:color="auto" w:fill="auto"/>
            <w:vAlign w:val="center"/>
            <w:hideMark/>
          </w:tcPr>
          <w:p w14:paraId="60AF081F" w14:textId="77777777" w:rsidR="00AE6EF1" w:rsidRPr="00AC075E" w:rsidRDefault="00AE6EF1" w:rsidP="00341541">
            <w:pPr>
              <w:jc w:val="center"/>
            </w:pPr>
            <w:r w:rsidRPr="00AC075E">
              <w:t>0</w:t>
            </w:r>
          </w:p>
        </w:tc>
        <w:tc>
          <w:tcPr>
            <w:tcW w:w="1134" w:type="dxa"/>
            <w:shd w:val="clear" w:color="auto" w:fill="auto"/>
            <w:vAlign w:val="center"/>
            <w:hideMark/>
          </w:tcPr>
          <w:p w14:paraId="35D770FE" w14:textId="77777777" w:rsidR="00AE6EF1" w:rsidRPr="00AC075E" w:rsidRDefault="00AE6EF1" w:rsidP="00341541">
            <w:pPr>
              <w:jc w:val="center"/>
            </w:pPr>
            <w:r w:rsidRPr="00AC075E">
              <w:t>0</w:t>
            </w:r>
          </w:p>
        </w:tc>
        <w:tc>
          <w:tcPr>
            <w:tcW w:w="1274" w:type="dxa"/>
            <w:shd w:val="clear" w:color="auto" w:fill="auto"/>
            <w:vAlign w:val="center"/>
            <w:hideMark/>
          </w:tcPr>
          <w:p w14:paraId="2516910C" w14:textId="77777777" w:rsidR="00AE6EF1" w:rsidRPr="00AC075E" w:rsidRDefault="00AE6EF1" w:rsidP="00341541">
            <w:pPr>
              <w:jc w:val="center"/>
            </w:pPr>
            <w:r w:rsidRPr="00AC075E">
              <w:t>0</w:t>
            </w:r>
          </w:p>
        </w:tc>
      </w:tr>
      <w:tr w:rsidR="00AE6EF1" w14:paraId="3C24F5FD" w14:textId="77777777" w:rsidTr="00AE6EF1">
        <w:trPr>
          <w:cantSplit/>
        </w:trPr>
        <w:tc>
          <w:tcPr>
            <w:tcW w:w="1559" w:type="dxa"/>
            <w:shd w:val="clear" w:color="auto" w:fill="auto"/>
            <w:hideMark/>
          </w:tcPr>
          <w:p w14:paraId="11B5E9E0" w14:textId="77777777" w:rsidR="00AE6EF1" w:rsidRPr="00AC075E" w:rsidRDefault="00AE6EF1" w:rsidP="00341541">
            <w:r w:rsidRPr="00AC075E">
              <w:t>5. Precizēta finansiālā ietekme</w:t>
            </w:r>
          </w:p>
        </w:tc>
        <w:tc>
          <w:tcPr>
            <w:tcW w:w="1276" w:type="dxa"/>
            <w:vMerge w:val="restart"/>
            <w:shd w:val="clear" w:color="auto" w:fill="auto"/>
            <w:vAlign w:val="center"/>
            <w:hideMark/>
          </w:tcPr>
          <w:p w14:paraId="0AD9FDA3" w14:textId="77777777" w:rsidR="00AE6EF1" w:rsidRPr="00AC075E" w:rsidRDefault="00AE6EF1" w:rsidP="00341541">
            <w:pPr>
              <w:jc w:val="center"/>
            </w:pPr>
          </w:p>
        </w:tc>
        <w:tc>
          <w:tcPr>
            <w:tcW w:w="992" w:type="dxa"/>
            <w:shd w:val="clear" w:color="auto" w:fill="auto"/>
            <w:vAlign w:val="center"/>
            <w:hideMark/>
          </w:tcPr>
          <w:p w14:paraId="67E3FFB9" w14:textId="77777777" w:rsidR="00AE6EF1" w:rsidRPr="00AC075E" w:rsidRDefault="00AE6EF1" w:rsidP="00341541">
            <w:pPr>
              <w:jc w:val="center"/>
            </w:pPr>
            <w:r w:rsidRPr="00AC075E">
              <w:t>0</w:t>
            </w:r>
          </w:p>
        </w:tc>
        <w:tc>
          <w:tcPr>
            <w:tcW w:w="1135" w:type="dxa"/>
            <w:vMerge w:val="restart"/>
            <w:shd w:val="clear" w:color="auto" w:fill="auto"/>
            <w:vAlign w:val="center"/>
            <w:hideMark/>
          </w:tcPr>
          <w:p w14:paraId="30D64E2D" w14:textId="77777777" w:rsidR="00AE6EF1" w:rsidRPr="00AC075E" w:rsidRDefault="00AE6EF1" w:rsidP="00341541">
            <w:pPr>
              <w:jc w:val="center"/>
            </w:pPr>
          </w:p>
        </w:tc>
        <w:tc>
          <w:tcPr>
            <w:tcW w:w="1134" w:type="dxa"/>
            <w:shd w:val="clear" w:color="auto" w:fill="auto"/>
            <w:vAlign w:val="center"/>
            <w:hideMark/>
          </w:tcPr>
          <w:p w14:paraId="2881D264" w14:textId="0A43E8AC" w:rsidR="00AE6EF1" w:rsidRPr="00AC075E" w:rsidRDefault="00AE6EF1" w:rsidP="00341541">
            <w:pPr>
              <w:jc w:val="center"/>
            </w:pPr>
            <w:r>
              <w:t>0</w:t>
            </w:r>
          </w:p>
        </w:tc>
        <w:tc>
          <w:tcPr>
            <w:tcW w:w="1276" w:type="dxa"/>
            <w:vMerge w:val="restart"/>
            <w:shd w:val="clear" w:color="auto" w:fill="auto"/>
            <w:vAlign w:val="center"/>
            <w:hideMark/>
          </w:tcPr>
          <w:p w14:paraId="17710918" w14:textId="77777777" w:rsidR="00AE6EF1" w:rsidRPr="00AC075E" w:rsidRDefault="00AE6EF1" w:rsidP="00341541">
            <w:pPr>
              <w:jc w:val="center"/>
            </w:pPr>
          </w:p>
        </w:tc>
        <w:tc>
          <w:tcPr>
            <w:tcW w:w="1134" w:type="dxa"/>
            <w:shd w:val="clear" w:color="auto" w:fill="auto"/>
            <w:vAlign w:val="center"/>
            <w:hideMark/>
          </w:tcPr>
          <w:p w14:paraId="66768B20" w14:textId="240FD44D" w:rsidR="00AE6EF1" w:rsidRPr="00496F47" w:rsidRDefault="00AE6EF1" w:rsidP="00341541">
            <w:pPr>
              <w:jc w:val="center"/>
              <w:rPr>
                <w:spacing w:val="-20"/>
              </w:rPr>
            </w:pPr>
            <w:r>
              <w:rPr>
                <w:spacing w:val="-20"/>
              </w:rPr>
              <w:t>0</w:t>
            </w:r>
          </w:p>
        </w:tc>
        <w:tc>
          <w:tcPr>
            <w:tcW w:w="1274" w:type="dxa"/>
            <w:shd w:val="clear" w:color="auto" w:fill="auto"/>
            <w:vAlign w:val="center"/>
            <w:hideMark/>
          </w:tcPr>
          <w:p w14:paraId="6CC4274F" w14:textId="65BCDEA8" w:rsidR="00AE6EF1" w:rsidRPr="00AC075E" w:rsidRDefault="00AE6EF1" w:rsidP="006454C0">
            <w:pPr>
              <w:jc w:val="center"/>
            </w:pPr>
            <w:r>
              <w:t xml:space="preserve">- </w:t>
            </w:r>
            <w:r w:rsidR="006454C0">
              <w:t>126 225</w:t>
            </w:r>
          </w:p>
        </w:tc>
      </w:tr>
      <w:tr w:rsidR="00AE6EF1" w14:paraId="2723EB30" w14:textId="77777777" w:rsidTr="00AE6EF1">
        <w:trPr>
          <w:cantSplit/>
        </w:trPr>
        <w:tc>
          <w:tcPr>
            <w:tcW w:w="1559" w:type="dxa"/>
            <w:shd w:val="clear" w:color="auto" w:fill="auto"/>
            <w:hideMark/>
          </w:tcPr>
          <w:p w14:paraId="70FDC126" w14:textId="77777777" w:rsidR="00AE6EF1" w:rsidRPr="00AC075E" w:rsidRDefault="00AE6EF1" w:rsidP="00341541">
            <w:r w:rsidRPr="00AC075E">
              <w:t>5.1. valsts pamatbudžets</w:t>
            </w:r>
          </w:p>
        </w:tc>
        <w:tc>
          <w:tcPr>
            <w:tcW w:w="1276" w:type="dxa"/>
            <w:vMerge/>
            <w:shd w:val="clear" w:color="auto" w:fill="auto"/>
            <w:vAlign w:val="center"/>
            <w:hideMark/>
          </w:tcPr>
          <w:p w14:paraId="51E7D1A1" w14:textId="77777777" w:rsidR="00AE6EF1" w:rsidRPr="00AC075E" w:rsidRDefault="00AE6EF1" w:rsidP="00341541">
            <w:pPr>
              <w:jc w:val="center"/>
            </w:pPr>
          </w:p>
        </w:tc>
        <w:tc>
          <w:tcPr>
            <w:tcW w:w="992" w:type="dxa"/>
            <w:shd w:val="clear" w:color="auto" w:fill="auto"/>
            <w:vAlign w:val="center"/>
            <w:hideMark/>
          </w:tcPr>
          <w:p w14:paraId="4561ED06" w14:textId="77777777" w:rsidR="00AE6EF1" w:rsidRPr="00AC075E" w:rsidRDefault="00AE6EF1" w:rsidP="00341541">
            <w:pPr>
              <w:jc w:val="center"/>
            </w:pPr>
            <w:r w:rsidRPr="00AC075E">
              <w:t>0</w:t>
            </w:r>
          </w:p>
        </w:tc>
        <w:tc>
          <w:tcPr>
            <w:tcW w:w="1135" w:type="dxa"/>
            <w:vMerge/>
            <w:shd w:val="clear" w:color="auto" w:fill="auto"/>
            <w:vAlign w:val="center"/>
            <w:hideMark/>
          </w:tcPr>
          <w:p w14:paraId="58CEC95C" w14:textId="77777777" w:rsidR="00AE6EF1" w:rsidRPr="00AC075E" w:rsidRDefault="00AE6EF1" w:rsidP="00341541">
            <w:pPr>
              <w:jc w:val="center"/>
            </w:pPr>
          </w:p>
        </w:tc>
        <w:tc>
          <w:tcPr>
            <w:tcW w:w="1134" w:type="dxa"/>
            <w:shd w:val="clear" w:color="auto" w:fill="auto"/>
            <w:vAlign w:val="center"/>
            <w:hideMark/>
          </w:tcPr>
          <w:p w14:paraId="100FA185" w14:textId="796FB861" w:rsidR="00AE6EF1" w:rsidRPr="00AC075E" w:rsidRDefault="00AE6EF1" w:rsidP="00341541">
            <w:pPr>
              <w:jc w:val="center"/>
            </w:pPr>
            <w:r>
              <w:t>0</w:t>
            </w:r>
          </w:p>
        </w:tc>
        <w:tc>
          <w:tcPr>
            <w:tcW w:w="1276" w:type="dxa"/>
            <w:vMerge/>
            <w:shd w:val="clear" w:color="auto" w:fill="auto"/>
            <w:vAlign w:val="center"/>
            <w:hideMark/>
          </w:tcPr>
          <w:p w14:paraId="42B42FA7" w14:textId="77777777" w:rsidR="00AE6EF1" w:rsidRPr="00AC075E" w:rsidRDefault="00AE6EF1" w:rsidP="00341541">
            <w:pPr>
              <w:jc w:val="center"/>
            </w:pPr>
          </w:p>
        </w:tc>
        <w:tc>
          <w:tcPr>
            <w:tcW w:w="1134" w:type="dxa"/>
            <w:shd w:val="clear" w:color="auto" w:fill="auto"/>
            <w:vAlign w:val="center"/>
            <w:hideMark/>
          </w:tcPr>
          <w:p w14:paraId="1594E653" w14:textId="3CDF516B" w:rsidR="00AE6EF1" w:rsidRPr="00496F47" w:rsidRDefault="00AE6EF1" w:rsidP="00341541">
            <w:pPr>
              <w:jc w:val="center"/>
              <w:rPr>
                <w:spacing w:val="-20"/>
              </w:rPr>
            </w:pPr>
            <w:r>
              <w:rPr>
                <w:spacing w:val="-20"/>
              </w:rPr>
              <w:t>0</w:t>
            </w:r>
          </w:p>
        </w:tc>
        <w:tc>
          <w:tcPr>
            <w:tcW w:w="1274" w:type="dxa"/>
            <w:shd w:val="clear" w:color="auto" w:fill="auto"/>
            <w:vAlign w:val="center"/>
            <w:hideMark/>
          </w:tcPr>
          <w:p w14:paraId="0C54AAAA" w14:textId="2301DE16" w:rsidR="00AE6EF1" w:rsidRPr="00AC075E" w:rsidRDefault="00AE6EF1" w:rsidP="006454C0">
            <w:pPr>
              <w:jc w:val="center"/>
            </w:pPr>
            <w:r>
              <w:t xml:space="preserve">- </w:t>
            </w:r>
            <w:r w:rsidR="006454C0">
              <w:t>126 225</w:t>
            </w:r>
          </w:p>
        </w:tc>
      </w:tr>
      <w:tr w:rsidR="00AE6EF1" w14:paraId="385A007C" w14:textId="77777777" w:rsidTr="00AE6EF1">
        <w:trPr>
          <w:cantSplit/>
        </w:trPr>
        <w:tc>
          <w:tcPr>
            <w:tcW w:w="1559" w:type="dxa"/>
            <w:shd w:val="clear" w:color="auto" w:fill="auto"/>
            <w:hideMark/>
          </w:tcPr>
          <w:p w14:paraId="28026974" w14:textId="77777777" w:rsidR="00AE6EF1" w:rsidRPr="00AC075E" w:rsidRDefault="00AE6EF1" w:rsidP="00341541">
            <w:r w:rsidRPr="00AC075E">
              <w:t>5.2. speciālais budžets</w:t>
            </w:r>
          </w:p>
        </w:tc>
        <w:tc>
          <w:tcPr>
            <w:tcW w:w="1276" w:type="dxa"/>
            <w:vMerge/>
            <w:shd w:val="clear" w:color="auto" w:fill="auto"/>
            <w:vAlign w:val="center"/>
            <w:hideMark/>
          </w:tcPr>
          <w:p w14:paraId="7F9458E2" w14:textId="77777777" w:rsidR="00AE6EF1" w:rsidRPr="00AC075E" w:rsidRDefault="00AE6EF1" w:rsidP="00341541">
            <w:pPr>
              <w:jc w:val="center"/>
            </w:pPr>
          </w:p>
        </w:tc>
        <w:tc>
          <w:tcPr>
            <w:tcW w:w="992" w:type="dxa"/>
            <w:shd w:val="clear" w:color="auto" w:fill="auto"/>
            <w:vAlign w:val="center"/>
            <w:hideMark/>
          </w:tcPr>
          <w:p w14:paraId="7922DCD2" w14:textId="77777777" w:rsidR="00AE6EF1" w:rsidRPr="00AC075E" w:rsidRDefault="00AE6EF1" w:rsidP="00341541">
            <w:pPr>
              <w:jc w:val="center"/>
            </w:pPr>
            <w:r w:rsidRPr="00AC075E">
              <w:t>0</w:t>
            </w:r>
          </w:p>
        </w:tc>
        <w:tc>
          <w:tcPr>
            <w:tcW w:w="1135" w:type="dxa"/>
            <w:vMerge/>
            <w:shd w:val="clear" w:color="auto" w:fill="auto"/>
            <w:vAlign w:val="center"/>
            <w:hideMark/>
          </w:tcPr>
          <w:p w14:paraId="497E54E8" w14:textId="77777777" w:rsidR="00AE6EF1" w:rsidRPr="00AC075E" w:rsidRDefault="00AE6EF1" w:rsidP="00341541">
            <w:pPr>
              <w:jc w:val="center"/>
            </w:pPr>
          </w:p>
        </w:tc>
        <w:tc>
          <w:tcPr>
            <w:tcW w:w="1134" w:type="dxa"/>
            <w:shd w:val="clear" w:color="auto" w:fill="auto"/>
            <w:vAlign w:val="center"/>
            <w:hideMark/>
          </w:tcPr>
          <w:p w14:paraId="0E8C226C" w14:textId="77777777" w:rsidR="00AE6EF1" w:rsidRPr="00AC075E" w:rsidRDefault="00AE6EF1" w:rsidP="00341541">
            <w:pPr>
              <w:jc w:val="center"/>
            </w:pPr>
            <w:r w:rsidRPr="00AC075E">
              <w:t>0</w:t>
            </w:r>
          </w:p>
        </w:tc>
        <w:tc>
          <w:tcPr>
            <w:tcW w:w="1276" w:type="dxa"/>
            <w:vMerge/>
            <w:shd w:val="clear" w:color="auto" w:fill="auto"/>
            <w:vAlign w:val="center"/>
            <w:hideMark/>
          </w:tcPr>
          <w:p w14:paraId="3111506B" w14:textId="77777777" w:rsidR="00AE6EF1" w:rsidRPr="00AC075E" w:rsidRDefault="00AE6EF1" w:rsidP="00341541">
            <w:pPr>
              <w:jc w:val="center"/>
            </w:pPr>
          </w:p>
        </w:tc>
        <w:tc>
          <w:tcPr>
            <w:tcW w:w="1134" w:type="dxa"/>
            <w:shd w:val="clear" w:color="auto" w:fill="auto"/>
            <w:vAlign w:val="center"/>
            <w:hideMark/>
          </w:tcPr>
          <w:p w14:paraId="0046E1C8" w14:textId="77777777" w:rsidR="00AE6EF1" w:rsidRPr="00AC075E" w:rsidRDefault="00AE6EF1" w:rsidP="00341541">
            <w:pPr>
              <w:jc w:val="center"/>
            </w:pPr>
            <w:r w:rsidRPr="00AC075E">
              <w:t>0</w:t>
            </w:r>
          </w:p>
        </w:tc>
        <w:tc>
          <w:tcPr>
            <w:tcW w:w="1274" w:type="dxa"/>
            <w:shd w:val="clear" w:color="auto" w:fill="auto"/>
            <w:vAlign w:val="center"/>
            <w:hideMark/>
          </w:tcPr>
          <w:p w14:paraId="3A505F04" w14:textId="77777777" w:rsidR="00AE6EF1" w:rsidRPr="00AC075E" w:rsidRDefault="00AE6EF1" w:rsidP="00341541">
            <w:pPr>
              <w:jc w:val="center"/>
            </w:pPr>
            <w:r w:rsidRPr="00AC075E">
              <w:t>0</w:t>
            </w:r>
          </w:p>
        </w:tc>
      </w:tr>
      <w:tr w:rsidR="00AE6EF1" w14:paraId="6A46D94A" w14:textId="77777777" w:rsidTr="00AE6EF1">
        <w:trPr>
          <w:cantSplit/>
        </w:trPr>
        <w:tc>
          <w:tcPr>
            <w:tcW w:w="1559" w:type="dxa"/>
            <w:shd w:val="clear" w:color="auto" w:fill="auto"/>
            <w:hideMark/>
          </w:tcPr>
          <w:p w14:paraId="6FD169B7" w14:textId="77777777" w:rsidR="00AE6EF1" w:rsidRPr="00AC075E" w:rsidRDefault="00AE6EF1" w:rsidP="00341541">
            <w:r w:rsidRPr="00AC075E">
              <w:t>5.3. pašvaldību budžets</w:t>
            </w:r>
          </w:p>
        </w:tc>
        <w:tc>
          <w:tcPr>
            <w:tcW w:w="1276" w:type="dxa"/>
            <w:vMerge/>
            <w:shd w:val="clear" w:color="auto" w:fill="auto"/>
            <w:vAlign w:val="center"/>
            <w:hideMark/>
          </w:tcPr>
          <w:p w14:paraId="4FD1750F" w14:textId="77777777" w:rsidR="00AE6EF1" w:rsidRPr="00AC075E" w:rsidRDefault="00AE6EF1" w:rsidP="00341541">
            <w:pPr>
              <w:jc w:val="center"/>
            </w:pPr>
          </w:p>
        </w:tc>
        <w:tc>
          <w:tcPr>
            <w:tcW w:w="992" w:type="dxa"/>
            <w:shd w:val="clear" w:color="auto" w:fill="auto"/>
            <w:vAlign w:val="center"/>
            <w:hideMark/>
          </w:tcPr>
          <w:p w14:paraId="3184A9BA" w14:textId="77777777" w:rsidR="00AE6EF1" w:rsidRPr="00AC075E" w:rsidRDefault="00AE6EF1" w:rsidP="00341541">
            <w:pPr>
              <w:jc w:val="center"/>
            </w:pPr>
            <w:r w:rsidRPr="00AC075E">
              <w:t>0</w:t>
            </w:r>
          </w:p>
        </w:tc>
        <w:tc>
          <w:tcPr>
            <w:tcW w:w="1135" w:type="dxa"/>
            <w:vMerge/>
            <w:shd w:val="clear" w:color="auto" w:fill="auto"/>
            <w:vAlign w:val="center"/>
            <w:hideMark/>
          </w:tcPr>
          <w:p w14:paraId="496FFFEA" w14:textId="77777777" w:rsidR="00AE6EF1" w:rsidRPr="00AC075E" w:rsidRDefault="00AE6EF1" w:rsidP="00341541">
            <w:pPr>
              <w:jc w:val="center"/>
            </w:pPr>
          </w:p>
        </w:tc>
        <w:tc>
          <w:tcPr>
            <w:tcW w:w="1134" w:type="dxa"/>
            <w:shd w:val="clear" w:color="auto" w:fill="auto"/>
            <w:vAlign w:val="center"/>
            <w:hideMark/>
          </w:tcPr>
          <w:p w14:paraId="68B98873" w14:textId="77777777" w:rsidR="00AE6EF1" w:rsidRPr="00AC075E" w:rsidRDefault="00AE6EF1" w:rsidP="00341541">
            <w:pPr>
              <w:jc w:val="center"/>
            </w:pPr>
            <w:r w:rsidRPr="00AC075E">
              <w:t>0</w:t>
            </w:r>
          </w:p>
        </w:tc>
        <w:tc>
          <w:tcPr>
            <w:tcW w:w="1276" w:type="dxa"/>
            <w:vMerge/>
            <w:shd w:val="clear" w:color="auto" w:fill="auto"/>
            <w:vAlign w:val="center"/>
            <w:hideMark/>
          </w:tcPr>
          <w:p w14:paraId="30B498D1" w14:textId="77777777" w:rsidR="00AE6EF1" w:rsidRPr="00AC075E" w:rsidRDefault="00AE6EF1" w:rsidP="00341541">
            <w:pPr>
              <w:jc w:val="center"/>
            </w:pPr>
          </w:p>
        </w:tc>
        <w:tc>
          <w:tcPr>
            <w:tcW w:w="1134" w:type="dxa"/>
            <w:shd w:val="clear" w:color="auto" w:fill="auto"/>
            <w:vAlign w:val="center"/>
            <w:hideMark/>
          </w:tcPr>
          <w:p w14:paraId="1B575921" w14:textId="77777777" w:rsidR="00AE6EF1" w:rsidRPr="00AC075E" w:rsidRDefault="00AE6EF1" w:rsidP="00341541">
            <w:pPr>
              <w:jc w:val="center"/>
            </w:pPr>
            <w:r w:rsidRPr="00AC075E">
              <w:t>0</w:t>
            </w:r>
          </w:p>
        </w:tc>
        <w:tc>
          <w:tcPr>
            <w:tcW w:w="1274" w:type="dxa"/>
            <w:shd w:val="clear" w:color="auto" w:fill="auto"/>
            <w:vAlign w:val="center"/>
            <w:hideMark/>
          </w:tcPr>
          <w:p w14:paraId="0102FA3E" w14:textId="77777777" w:rsidR="00AE6EF1" w:rsidRPr="00AC075E" w:rsidRDefault="00AE6EF1" w:rsidP="00341541">
            <w:pPr>
              <w:jc w:val="center"/>
            </w:pPr>
            <w:r w:rsidRPr="00AC075E">
              <w:t>0</w:t>
            </w:r>
          </w:p>
        </w:tc>
      </w:tr>
      <w:tr w:rsidR="00AE6EF1" w14:paraId="43F20227" w14:textId="77777777" w:rsidTr="00A55281">
        <w:trPr>
          <w:cantSplit/>
        </w:trPr>
        <w:tc>
          <w:tcPr>
            <w:tcW w:w="1559" w:type="dxa"/>
            <w:shd w:val="clear" w:color="auto" w:fill="auto"/>
            <w:hideMark/>
          </w:tcPr>
          <w:p w14:paraId="3B0AD1A3" w14:textId="77777777" w:rsidR="00AE6EF1" w:rsidRPr="00AC075E" w:rsidRDefault="00AE6EF1" w:rsidP="00341541">
            <w:r w:rsidRPr="00AC075E">
              <w:t>6. Detalizēts ieņēmumu un izdevumu aprēķins (ja nepieciešams, detalizētu ieņēmumu un izdevumu aprēķinu var pievienot anotācijas pielikumā)</w:t>
            </w:r>
          </w:p>
        </w:tc>
        <w:tc>
          <w:tcPr>
            <w:tcW w:w="8221" w:type="dxa"/>
            <w:gridSpan w:val="7"/>
            <w:vMerge w:val="restart"/>
            <w:shd w:val="clear" w:color="auto" w:fill="auto"/>
            <w:hideMark/>
          </w:tcPr>
          <w:p w14:paraId="1BD7E17C" w14:textId="2120331F" w:rsidR="00AE6EF1" w:rsidRPr="00AC075E" w:rsidRDefault="00A60898" w:rsidP="00A80DB7">
            <w:pPr>
              <w:ind w:firstLine="263"/>
              <w:jc w:val="both"/>
            </w:pPr>
            <w:r>
              <w:t xml:space="preserve">Atbilstoši izstrādātajiem grozījumiem Ministru kabineta </w:t>
            </w:r>
            <w:r w:rsidRPr="00DE54AD">
              <w:t xml:space="preserve">2014. gada 26. augusta noteikumos Nr. 509 "Noteikumi par karavīra mēnešalgas un speciālo piemaksu noteikšanas kārtību un to apmēru", </w:t>
            </w:r>
            <w:r w:rsidR="00DE54AD" w:rsidRPr="00DE54AD">
              <w:t xml:space="preserve">Zemessardzes leitnantam, kurš pilda </w:t>
            </w:r>
            <w:r w:rsidR="00DE54AD">
              <w:t>leitnanta</w:t>
            </w:r>
            <w:r w:rsidR="00DE54AD" w:rsidRPr="00DE54AD">
              <w:t xml:space="preserve"> dienesta pak</w:t>
            </w:r>
            <w:r w:rsidR="00DE54AD">
              <w:t>āpes amata pienākumus</w:t>
            </w:r>
            <w:r w:rsidR="00DE54AD" w:rsidRPr="00DE54AD">
              <w:t xml:space="preserve">, </w:t>
            </w:r>
            <w:r w:rsidR="00DE54AD">
              <w:t>ir 3 gadus dienestā</w:t>
            </w:r>
            <w:r w:rsidR="00DE54AD" w:rsidRPr="00DE54AD">
              <w:t xml:space="preserve"> un </w:t>
            </w:r>
            <w:r w:rsidR="00DE54AD">
              <w:t xml:space="preserve">viņa </w:t>
            </w:r>
            <w:r w:rsidR="00DE54AD" w:rsidRPr="00DE54AD">
              <w:t>amatam</w:t>
            </w:r>
            <w:r w:rsidRPr="00DE54AD">
              <w:t xml:space="preserve"> </w:t>
            </w:r>
            <w:r w:rsidR="00DE54AD">
              <w:t xml:space="preserve">ir </w:t>
            </w:r>
            <w:r w:rsidRPr="00DE54AD">
              <w:t>noteikt</w:t>
            </w:r>
            <w:r w:rsidR="00DE54AD">
              <w:t>a</w:t>
            </w:r>
            <w:r w:rsidRPr="00DE54AD">
              <w:t xml:space="preserve"> kvalifikācijas kategorij</w:t>
            </w:r>
            <w:r w:rsidR="00DE54AD">
              <w:t>a</w:t>
            </w:r>
            <w:r w:rsidRPr="00DE54AD">
              <w:t xml:space="preserve"> K5</w:t>
            </w:r>
            <w:r w:rsidR="00DE54AD">
              <w:t>, mēnešalga būs 841,50 euro mēnesī. Līdz ar to Projekta 11.punktā paredzētās kompensācijas apmērs varētu būt 2 524,50 euro. Pieņemot, ka visus Projekta 11.punktā noteiktos kritērijus izpildīs ne vairāk kā 50 studenti- zemessargi gadā, kompensāciju izmaksai provizoriski būtu nepieciešami līdz 126 225 euro ik gadu.</w:t>
            </w:r>
            <w:r w:rsidR="00DE54AD" w:rsidRPr="00C104E4">
              <w:t xml:space="preserve"> </w:t>
            </w:r>
            <w:r w:rsidR="00DE54AD" w:rsidRPr="00A80DB7">
              <w:t>Kompensāciju izmaksa tiek pl</w:t>
            </w:r>
            <w:r w:rsidR="00A55281" w:rsidRPr="00A80DB7">
              <w:t xml:space="preserve">ānota ne agrāk kā no 2021. gada, jo </w:t>
            </w:r>
            <w:r w:rsidR="00A80DB7" w:rsidRPr="00A80DB7">
              <w:t>Zemessardzes vada komandiera apmācību</w:t>
            </w:r>
            <w:r w:rsidR="00A80DB7">
              <w:t xml:space="preserve">, kas ir </w:t>
            </w:r>
            <w:r w:rsidR="00A55281" w:rsidRPr="00A80DB7">
              <w:t>studentu speciālās militārās apmācības noslēdzo</w:t>
            </w:r>
            <w:r w:rsidR="00A80DB7">
              <w:t xml:space="preserve">šais posms, </w:t>
            </w:r>
            <w:r w:rsidR="00A55281" w:rsidRPr="00A80DB7">
              <w:t>Latvijas Nacionālajā aizsardzības akadēmijā</w:t>
            </w:r>
            <w:r w:rsidR="00A55281" w:rsidRPr="00A80DB7">
              <w:t xml:space="preserve"> </w:t>
            </w:r>
            <w:r w:rsidR="00A80DB7">
              <w:t>uzsāks</w:t>
            </w:r>
            <w:r w:rsidR="00941AD9" w:rsidRPr="00A80DB7">
              <w:t xml:space="preserve"> īstenot ātrākais ar </w:t>
            </w:r>
            <w:r w:rsidR="00A55281" w:rsidRPr="00A80DB7">
              <w:t>2020./2021.mācību gadu</w:t>
            </w:r>
            <w:r w:rsidR="00941AD9" w:rsidRPr="00A80DB7">
              <w:t>.</w:t>
            </w:r>
            <w:bookmarkStart w:id="2" w:name="_GoBack"/>
            <w:bookmarkEnd w:id="2"/>
          </w:p>
        </w:tc>
      </w:tr>
      <w:tr w:rsidR="00AE6EF1" w14:paraId="7F3FEE17" w14:textId="77777777" w:rsidTr="00AE6EF1">
        <w:trPr>
          <w:cantSplit/>
        </w:trPr>
        <w:tc>
          <w:tcPr>
            <w:tcW w:w="1559" w:type="dxa"/>
            <w:shd w:val="clear" w:color="auto" w:fill="auto"/>
            <w:hideMark/>
          </w:tcPr>
          <w:p w14:paraId="36495D2C" w14:textId="77777777" w:rsidR="00AE6EF1" w:rsidRPr="00AC075E" w:rsidRDefault="00AE6EF1" w:rsidP="00341541">
            <w:r w:rsidRPr="00AC075E">
              <w:t>6.1. detalizēts ieņēmumu aprēķins</w:t>
            </w:r>
          </w:p>
        </w:tc>
        <w:tc>
          <w:tcPr>
            <w:tcW w:w="8221" w:type="dxa"/>
            <w:gridSpan w:val="7"/>
            <w:vMerge/>
            <w:shd w:val="clear" w:color="auto" w:fill="auto"/>
            <w:vAlign w:val="center"/>
            <w:hideMark/>
          </w:tcPr>
          <w:p w14:paraId="37883401" w14:textId="77777777" w:rsidR="00AE6EF1" w:rsidRPr="00AC075E" w:rsidRDefault="00AE6EF1" w:rsidP="00341541">
            <w:pPr>
              <w:jc w:val="center"/>
            </w:pPr>
          </w:p>
        </w:tc>
      </w:tr>
      <w:tr w:rsidR="00AE6EF1" w14:paraId="76F06B1F" w14:textId="77777777" w:rsidTr="00AE6EF1">
        <w:trPr>
          <w:cantSplit/>
        </w:trPr>
        <w:tc>
          <w:tcPr>
            <w:tcW w:w="1559" w:type="dxa"/>
            <w:shd w:val="clear" w:color="auto" w:fill="auto"/>
            <w:hideMark/>
          </w:tcPr>
          <w:p w14:paraId="529DDF7E" w14:textId="77777777" w:rsidR="00AE6EF1" w:rsidRPr="00AC075E" w:rsidRDefault="00AE6EF1" w:rsidP="00341541">
            <w:r w:rsidRPr="00AC075E">
              <w:t>6.2. detalizēts izdevumu aprēķins</w:t>
            </w:r>
          </w:p>
        </w:tc>
        <w:tc>
          <w:tcPr>
            <w:tcW w:w="8221" w:type="dxa"/>
            <w:gridSpan w:val="7"/>
            <w:vMerge/>
            <w:shd w:val="clear" w:color="auto" w:fill="auto"/>
            <w:vAlign w:val="center"/>
            <w:hideMark/>
          </w:tcPr>
          <w:p w14:paraId="0D93B76C" w14:textId="77777777" w:rsidR="00AE6EF1" w:rsidRPr="00AC075E" w:rsidRDefault="00AE6EF1" w:rsidP="00341541">
            <w:pPr>
              <w:jc w:val="center"/>
            </w:pPr>
          </w:p>
        </w:tc>
      </w:tr>
      <w:tr w:rsidR="00AE6EF1" w14:paraId="05763453" w14:textId="77777777" w:rsidTr="00AE6EF1">
        <w:trPr>
          <w:cantSplit/>
        </w:trPr>
        <w:tc>
          <w:tcPr>
            <w:tcW w:w="1559" w:type="dxa"/>
            <w:shd w:val="clear" w:color="auto" w:fill="auto"/>
            <w:hideMark/>
          </w:tcPr>
          <w:p w14:paraId="004A69A5" w14:textId="77777777" w:rsidR="00AE6EF1" w:rsidRPr="00AC075E" w:rsidRDefault="00AE6EF1" w:rsidP="00341541">
            <w:r w:rsidRPr="00AC075E">
              <w:t>7. Amata vietu skaita izmaiņas</w:t>
            </w:r>
          </w:p>
        </w:tc>
        <w:tc>
          <w:tcPr>
            <w:tcW w:w="8221" w:type="dxa"/>
            <w:gridSpan w:val="7"/>
            <w:shd w:val="clear" w:color="auto" w:fill="auto"/>
            <w:hideMark/>
          </w:tcPr>
          <w:p w14:paraId="41C38947" w14:textId="77777777" w:rsidR="00AE6EF1" w:rsidRPr="00AC075E" w:rsidRDefault="00AE6EF1" w:rsidP="00341541">
            <w:r>
              <w:t>Projekts šo jomu neskar.</w:t>
            </w:r>
          </w:p>
        </w:tc>
      </w:tr>
      <w:tr w:rsidR="00AE6EF1" w14:paraId="17F0AD0C" w14:textId="77777777" w:rsidTr="00AE6EF1">
        <w:trPr>
          <w:cantSplit/>
        </w:trPr>
        <w:tc>
          <w:tcPr>
            <w:tcW w:w="1559" w:type="dxa"/>
            <w:shd w:val="clear" w:color="auto" w:fill="auto"/>
            <w:hideMark/>
          </w:tcPr>
          <w:p w14:paraId="22C2199D" w14:textId="77777777" w:rsidR="00AE6EF1" w:rsidRPr="00AC075E" w:rsidRDefault="00AE6EF1" w:rsidP="00341541">
            <w:r w:rsidRPr="00AC075E">
              <w:t>8. Cita informācija</w:t>
            </w:r>
          </w:p>
        </w:tc>
        <w:tc>
          <w:tcPr>
            <w:tcW w:w="8221" w:type="dxa"/>
            <w:gridSpan w:val="7"/>
            <w:shd w:val="clear" w:color="auto" w:fill="auto"/>
            <w:hideMark/>
          </w:tcPr>
          <w:p w14:paraId="0B5D5E20" w14:textId="079AD0E5" w:rsidR="00AE6EF1" w:rsidRPr="00AC075E" w:rsidRDefault="00AE6EF1" w:rsidP="006454C0">
            <w:pPr>
              <w:ind w:firstLine="263"/>
              <w:jc w:val="both"/>
            </w:pPr>
            <w:r w:rsidRPr="00C104E4">
              <w:t xml:space="preserve">Projekta izpildi Aizsardzības </w:t>
            </w:r>
            <w:r w:rsidRPr="00A80DB7">
              <w:t xml:space="preserve">ministrija </w:t>
            </w:r>
            <w:r w:rsidR="00DE54AD" w:rsidRPr="00A80DB7">
              <w:t>2021.</w:t>
            </w:r>
            <w:r w:rsidR="006454C0" w:rsidRPr="00A80DB7">
              <w:t>gadā</w:t>
            </w:r>
            <w:r w:rsidR="00DE54AD" w:rsidRPr="00A80DB7">
              <w:t xml:space="preserve"> un</w:t>
            </w:r>
            <w:r w:rsidR="00DE54AD">
              <w:t xml:space="preserve"> turpmākajos gados </w:t>
            </w:r>
            <w:r w:rsidRPr="00C104E4">
              <w:t xml:space="preserve">nodrošinās </w:t>
            </w:r>
            <w:r w:rsidR="00DE54AD">
              <w:t xml:space="preserve">tai piešķirto budžeta līdzekļu ietvaros no budžeta apakšprogrammas </w:t>
            </w:r>
            <w:r w:rsidR="006454C0" w:rsidRPr="00B15A9E">
              <w:t>22.10.00 “Starptautisko operāciju un Nacionālo bruņoto spēku personālsastāva cent</w:t>
            </w:r>
            <w:r w:rsidR="006454C0">
              <w:t>ralizētais atalgojums”, līdz ar to papildu valsts budžeta finansējums nav nepieciešams.</w:t>
            </w:r>
          </w:p>
        </w:tc>
      </w:tr>
    </w:tbl>
    <w:p w14:paraId="488E9C17" w14:textId="77777777" w:rsidR="00BD5588" w:rsidRPr="00C104E4" w:rsidRDefault="00BD5588" w:rsidP="00D76725">
      <w:pPr>
        <w:pStyle w:val="Title"/>
        <w:spacing w:line="260" w:lineRule="exact"/>
        <w:ind w:firstLine="539"/>
        <w:jc w:val="both"/>
        <w:rPr>
          <w:sz w:val="24"/>
          <w:szCs w:val="24"/>
        </w:rPr>
      </w:pPr>
    </w:p>
    <w:tbl>
      <w:tblPr>
        <w:tblW w:w="5374" w:type="pct"/>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810"/>
      </w:tblGrid>
      <w:tr w:rsidR="00C104E4" w:rsidRPr="00C104E4" w14:paraId="01C563C9" w14:textId="77777777" w:rsidTr="00AE6EF1">
        <w:trPr>
          <w:cantSplit/>
        </w:trPr>
        <w:tc>
          <w:tcPr>
            <w:tcW w:w="9810" w:type="dxa"/>
            <w:shd w:val="clear" w:color="auto" w:fill="auto"/>
            <w:vAlign w:val="center"/>
            <w:hideMark/>
          </w:tcPr>
          <w:p w14:paraId="22070130" w14:textId="77777777" w:rsidR="00D76725" w:rsidRPr="00C104E4" w:rsidRDefault="008C0F92" w:rsidP="002C16A9">
            <w:pPr>
              <w:jc w:val="center"/>
              <w:rPr>
                <w:b/>
                <w:bCs/>
                <w:lang w:eastAsia="en-US"/>
              </w:rPr>
            </w:pPr>
            <w:r w:rsidRPr="00C104E4">
              <w:rPr>
                <w:b/>
                <w:bCs/>
              </w:rPr>
              <w:t>IV. Tiesību akta projekta ietekme uz spēkā esošo tiesību normu sistēmu</w:t>
            </w:r>
          </w:p>
        </w:tc>
      </w:tr>
      <w:tr w:rsidR="00C104E4" w:rsidRPr="00C104E4" w14:paraId="4F48062F" w14:textId="77777777" w:rsidTr="00AE6EF1">
        <w:trPr>
          <w:cantSplit/>
        </w:trPr>
        <w:tc>
          <w:tcPr>
            <w:tcW w:w="9810" w:type="dxa"/>
            <w:shd w:val="clear" w:color="auto" w:fill="auto"/>
            <w:vAlign w:val="center"/>
          </w:tcPr>
          <w:p w14:paraId="0C91C53A" w14:textId="77777777" w:rsidR="00D76725" w:rsidRPr="00C104E4" w:rsidRDefault="008C0F92" w:rsidP="002C16A9">
            <w:pPr>
              <w:jc w:val="center"/>
              <w:rPr>
                <w:b/>
                <w:bCs/>
                <w:lang w:eastAsia="en-US"/>
              </w:rPr>
            </w:pPr>
            <w:r w:rsidRPr="00C104E4">
              <w:t>Projekts šo jomu neskar.</w:t>
            </w:r>
          </w:p>
        </w:tc>
      </w:tr>
    </w:tbl>
    <w:p w14:paraId="192207D1" w14:textId="77777777" w:rsidR="00D76725" w:rsidRPr="00C104E4" w:rsidRDefault="00D76725" w:rsidP="004211F0">
      <w:pPr>
        <w:pStyle w:val="Title"/>
        <w:spacing w:line="260" w:lineRule="exact"/>
        <w:ind w:firstLine="539"/>
        <w:jc w:val="both"/>
        <w:rPr>
          <w:sz w:val="24"/>
          <w:szCs w:val="24"/>
        </w:rPr>
      </w:pPr>
    </w:p>
    <w:tbl>
      <w:tblPr>
        <w:tblW w:w="5372" w:type="pct"/>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810"/>
      </w:tblGrid>
      <w:tr w:rsidR="00C104E4" w:rsidRPr="00C104E4" w14:paraId="19A30F99" w14:textId="77777777" w:rsidTr="00AE6EF1">
        <w:trPr>
          <w:cantSplit/>
        </w:trPr>
        <w:tc>
          <w:tcPr>
            <w:tcW w:w="5000" w:type="pct"/>
            <w:vAlign w:val="center"/>
            <w:hideMark/>
          </w:tcPr>
          <w:p w14:paraId="4992A3CF" w14:textId="77777777" w:rsidR="00BD5588" w:rsidRPr="00C104E4" w:rsidRDefault="008C0F92" w:rsidP="002F7666">
            <w:pPr>
              <w:jc w:val="center"/>
              <w:rPr>
                <w:b/>
                <w:bCs/>
              </w:rPr>
            </w:pPr>
            <w:r w:rsidRPr="00C104E4">
              <w:rPr>
                <w:b/>
                <w:bCs/>
              </w:rPr>
              <w:t>V. Tiesību akta projekta atbilstība Latvijas Republikas starptautiskajām saistībām</w:t>
            </w:r>
          </w:p>
        </w:tc>
      </w:tr>
      <w:tr w:rsidR="00C304FF" w:rsidRPr="00C104E4" w14:paraId="75F4AA20" w14:textId="77777777" w:rsidTr="00AE6EF1">
        <w:trPr>
          <w:cantSplit/>
        </w:trPr>
        <w:tc>
          <w:tcPr>
            <w:tcW w:w="5000" w:type="pct"/>
            <w:hideMark/>
          </w:tcPr>
          <w:p w14:paraId="1F9A1A6E" w14:textId="77777777" w:rsidR="004211F0" w:rsidRPr="00C104E4" w:rsidRDefault="008C0F92" w:rsidP="004211F0">
            <w:pPr>
              <w:jc w:val="center"/>
            </w:pPr>
            <w:r w:rsidRPr="00C104E4">
              <w:t>Projekts šo jomu neskar.</w:t>
            </w:r>
          </w:p>
        </w:tc>
      </w:tr>
    </w:tbl>
    <w:p w14:paraId="462F885C" w14:textId="77777777" w:rsidR="00BD5588" w:rsidRPr="00C104E4" w:rsidRDefault="00BD5588" w:rsidP="004211F0">
      <w:pPr>
        <w:pStyle w:val="Title"/>
        <w:spacing w:line="260" w:lineRule="exact"/>
        <w:jc w:val="both"/>
        <w:rPr>
          <w:sz w:val="19"/>
          <w:szCs w:val="19"/>
        </w:rPr>
      </w:pPr>
    </w:p>
    <w:tbl>
      <w:tblPr>
        <w:tblW w:w="5372" w:type="pct"/>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08"/>
        <w:gridCol w:w="2967"/>
        <w:gridCol w:w="6135"/>
      </w:tblGrid>
      <w:tr w:rsidR="00C104E4" w:rsidRPr="00C104E4" w14:paraId="0FFDFA0E" w14:textId="77777777" w:rsidTr="00AE6EF1">
        <w:trPr>
          <w:cantSplit/>
        </w:trPr>
        <w:tc>
          <w:tcPr>
            <w:tcW w:w="5000" w:type="pct"/>
            <w:gridSpan w:val="3"/>
            <w:vAlign w:val="center"/>
            <w:hideMark/>
          </w:tcPr>
          <w:p w14:paraId="288EF948" w14:textId="77777777" w:rsidR="00BD5588" w:rsidRPr="00C104E4" w:rsidRDefault="008C0F92" w:rsidP="002F7666">
            <w:pPr>
              <w:jc w:val="center"/>
              <w:rPr>
                <w:b/>
                <w:bCs/>
              </w:rPr>
            </w:pPr>
            <w:r w:rsidRPr="00C104E4">
              <w:rPr>
                <w:b/>
                <w:bCs/>
              </w:rPr>
              <w:t>VI. Sabiedrības līdzdalība un komunikācijas aktivitātes</w:t>
            </w:r>
          </w:p>
        </w:tc>
      </w:tr>
      <w:tr w:rsidR="00C104E4" w:rsidRPr="00C104E4" w14:paraId="40B9DC7D" w14:textId="77777777" w:rsidTr="00AE6EF1">
        <w:trPr>
          <w:cantSplit/>
        </w:trPr>
        <w:tc>
          <w:tcPr>
            <w:tcW w:w="361" w:type="pct"/>
            <w:hideMark/>
          </w:tcPr>
          <w:p w14:paraId="1D6E95B9" w14:textId="77777777" w:rsidR="00BD5588" w:rsidRPr="00C104E4" w:rsidRDefault="008C0F92" w:rsidP="004211F0">
            <w:pPr>
              <w:jc w:val="both"/>
            </w:pPr>
            <w:r w:rsidRPr="00C104E4">
              <w:t>1.</w:t>
            </w:r>
          </w:p>
        </w:tc>
        <w:tc>
          <w:tcPr>
            <w:tcW w:w="1512" w:type="pct"/>
            <w:hideMark/>
          </w:tcPr>
          <w:p w14:paraId="36729B3F" w14:textId="77777777" w:rsidR="00BD5588" w:rsidRPr="00C104E4" w:rsidRDefault="008C0F92" w:rsidP="004211F0">
            <w:pPr>
              <w:jc w:val="both"/>
            </w:pPr>
            <w:r w:rsidRPr="00C104E4">
              <w:t>Plānotās sabiedrības līdzdalības un komunikācijas aktivitātes saistībā ar projektu</w:t>
            </w:r>
          </w:p>
        </w:tc>
        <w:tc>
          <w:tcPr>
            <w:tcW w:w="3127" w:type="pct"/>
            <w:hideMark/>
          </w:tcPr>
          <w:p w14:paraId="65BA8CD6" w14:textId="0298466E" w:rsidR="00BD5588" w:rsidRPr="00C104E4" w:rsidRDefault="008C0F92" w:rsidP="004211F0">
            <w:pPr>
              <w:ind w:firstLine="347"/>
              <w:jc w:val="both"/>
            </w:pPr>
            <w:r w:rsidRPr="00C104E4">
              <w:t>Paredzams, kas pēc projekta izsludināšanas Valsts sekretāru sanāksmē par to viedokli sniegs</w:t>
            </w:r>
            <w:r w:rsidR="00C104E4">
              <w:t xml:space="preserve"> arī</w:t>
            </w:r>
            <w:r w:rsidRPr="00C104E4">
              <w:t xml:space="preserve"> Rektoru padome</w:t>
            </w:r>
            <w:r w:rsidR="00BA440D">
              <w:t xml:space="preserve"> un </w:t>
            </w:r>
            <w:r w:rsidRPr="00C104E4">
              <w:t xml:space="preserve">Latvijas Studentu apvienība. </w:t>
            </w:r>
          </w:p>
        </w:tc>
      </w:tr>
      <w:tr w:rsidR="00C104E4" w:rsidRPr="00C104E4" w14:paraId="25B7EA4B" w14:textId="77777777" w:rsidTr="00AE6EF1">
        <w:trPr>
          <w:cantSplit/>
        </w:trPr>
        <w:tc>
          <w:tcPr>
            <w:tcW w:w="361" w:type="pct"/>
            <w:hideMark/>
          </w:tcPr>
          <w:p w14:paraId="354C6CB8" w14:textId="77777777" w:rsidR="00BD5588" w:rsidRPr="00C104E4" w:rsidRDefault="008C0F92" w:rsidP="004211F0">
            <w:pPr>
              <w:jc w:val="center"/>
            </w:pPr>
            <w:r w:rsidRPr="00C104E4">
              <w:t>2.</w:t>
            </w:r>
          </w:p>
        </w:tc>
        <w:tc>
          <w:tcPr>
            <w:tcW w:w="1512" w:type="pct"/>
            <w:hideMark/>
          </w:tcPr>
          <w:p w14:paraId="4FF3A95B" w14:textId="77777777" w:rsidR="00BD5588" w:rsidRPr="00C104E4" w:rsidRDefault="008C0F92" w:rsidP="004211F0">
            <w:r w:rsidRPr="00C104E4">
              <w:t>Sabiedrības līdzdalība projekta izstrādē</w:t>
            </w:r>
          </w:p>
        </w:tc>
        <w:tc>
          <w:tcPr>
            <w:tcW w:w="3127" w:type="pct"/>
            <w:hideMark/>
          </w:tcPr>
          <w:p w14:paraId="51B4F215" w14:textId="250D4D86" w:rsidR="00BD5588" w:rsidRPr="00C104E4" w:rsidRDefault="008C0F92" w:rsidP="004211F0">
            <w:pPr>
              <w:ind w:firstLine="256"/>
              <w:jc w:val="both"/>
            </w:pPr>
            <w:r w:rsidRPr="00C104E4">
              <w:t>Iecere atjaunot augstskolu studentu militāro apmācību jau 2017.</w:t>
            </w:r>
            <w:r w:rsidR="00BA440D">
              <w:t> </w:t>
            </w:r>
            <w:r w:rsidRPr="00C104E4">
              <w:t xml:space="preserve">gadā tika prezentēta Rektoru padomei, </w:t>
            </w:r>
            <w:r w:rsidR="00BA440D">
              <w:t xml:space="preserve">šis </w:t>
            </w:r>
            <w:r w:rsidRPr="00C104E4">
              <w:t>jautājums tika pārrunāts arī ar Latvijas Studentu apvienību.</w:t>
            </w:r>
          </w:p>
        </w:tc>
      </w:tr>
      <w:tr w:rsidR="00C104E4" w:rsidRPr="00C104E4" w14:paraId="5E5272BA" w14:textId="77777777" w:rsidTr="00AE6EF1">
        <w:trPr>
          <w:cantSplit/>
        </w:trPr>
        <w:tc>
          <w:tcPr>
            <w:tcW w:w="361" w:type="pct"/>
            <w:hideMark/>
          </w:tcPr>
          <w:p w14:paraId="1BA410D8" w14:textId="77777777" w:rsidR="00BD5588" w:rsidRPr="00C104E4" w:rsidRDefault="008C0F92" w:rsidP="002F7666">
            <w:pPr>
              <w:jc w:val="center"/>
            </w:pPr>
            <w:r w:rsidRPr="00C104E4">
              <w:t>3.</w:t>
            </w:r>
          </w:p>
        </w:tc>
        <w:tc>
          <w:tcPr>
            <w:tcW w:w="1512" w:type="pct"/>
            <w:hideMark/>
          </w:tcPr>
          <w:p w14:paraId="002700E5" w14:textId="77777777" w:rsidR="00BD5588" w:rsidRPr="00C104E4" w:rsidRDefault="008C0F92" w:rsidP="002F7666">
            <w:r w:rsidRPr="00C104E4">
              <w:t>Sabiedrības līdzdalības rezultāti</w:t>
            </w:r>
          </w:p>
        </w:tc>
        <w:tc>
          <w:tcPr>
            <w:tcW w:w="3127" w:type="pct"/>
            <w:hideMark/>
          </w:tcPr>
          <w:p w14:paraId="7359FD2C" w14:textId="1E351757" w:rsidR="00BD5588" w:rsidRPr="00C104E4" w:rsidRDefault="008C0F92" w:rsidP="00ED6257">
            <w:pPr>
              <w:ind w:firstLine="347"/>
              <w:jc w:val="both"/>
            </w:pPr>
            <w:r w:rsidRPr="00C104E4">
              <w:t>Ņemot vērā, ka projekta īstenošana neprasa papildu ieguldījumus no augstākās izglītības institūcijām, kā arī militārā apmācība tiks īstenota tā, lai neciestu studiju process</w:t>
            </w:r>
            <w:r w:rsidR="00BA440D">
              <w:t>,</w:t>
            </w:r>
            <w:r w:rsidRPr="00C104E4">
              <w:t xml:space="preserve"> Rektoru padome </w:t>
            </w:r>
            <w:r w:rsidR="00BA440D">
              <w:t xml:space="preserve">kopumā </w:t>
            </w:r>
            <w:r w:rsidR="009E493C">
              <w:t xml:space="preserve">līdz šim atbalstījusi </w:t>
            </w:r>
            <w:r w:rsidR="00BA440D">
              <w:t>projektu</w:t>
            </w:r>
            <w:r w:rsidR="009E493C">
              <w:t>, kā arī</w:t>
            </w:r>
            <w:r w:rsidR="00BA440D">
              <w:t xml:space="preserve"> </w:t>
            </w:r>
            <w:r w:rsidR="009E493C">
              <w:t>ierosinājusi par</w:t>
            </w:r>
            <w:r w:rsidRPr="00C104E4">
              <w:t xml:space="preserve"> noteiktiem militārās apmācības </w:t>
            </w:r>
            <w:r w:rsidR="009F7611" w:rsidRPr="00C104E4">
              <w:t xml:space="preserve">kursiem piešķirt kredītpunktus. Līdzīgs ierosinājums </w:t>
            </w:r>
            <w:r w:rsidR="00BA440D">
              <w:t xml:space="preserve">ir </w:t>
            </w:r>
            <w:r w:rsidR="009F7611" w:rsidRPr="00C104E4">
              <w:t>izskanēj</w:t>
            </w:r>
            <w:r w:rsidR="00BA440D">
              <w:t>is</w:t>
            </w:r>
            <w:r w:rsidR="009F7611" w:rsidRPr="00C104E4">
              <w:t xml:space="preserve"> arī no Latvijas Studentu apvienības. </w:t>
            </w:r>
            <w:r w:rsidR="00BA440D">
              <w:t>Šis i</w:t>
            </w:r>
            <w:r w:rsidR="009F7611" w:rsidRPr="00C104E4">
              <w:t xml:space="preserve">erosinājums pēc iespējas tiks ņemts vērā, nodrošinot augstskolām, kuru studenti apgūs militārās apmācības programmu, informāciju par Latvijas Nacionālās </w:t>
            </w:r>
            <w:r w:rsidR="00ED6257">
              <w:t>aizsardzības akadēmijas īstenotās apmācības</w:t>
            </w:r>
            <w:r w:rsidR="009F7611" w:rsidRPr="00C104E4">
              <w:t xml:space="preserve"> saturu, apjomu u.</w:t>
            </w:r>
            <w:r w:rsidR="00BA440D">
              <w:t> </w:t>
            </w:r>
            <w:r w:rsidR="009F7611" w:rsidRPr="00C104E4">
              <w:t xml:space="preserve">c. </w:t>
            </w:r>
            <w:r w:rsidR="00BA440D">
              <w:t>C</w:t>
            </w:r>
            <w:r w:rsidR="009F7611" w:rsidRPr="00C104E4">
              <w:t xml:space="preserve">itas augstskolas, ja vēlēsies, </w:t>
            </w:r>
            <w:r w:rsidR="00ED6257">
              <w:t>šo</w:t>
            </w:r>
            <w:r w:rsidR="00BA440D">
              <w:t xml:space="preserve"> </w:t>
            </w:r>
            <w:r w:rsidR="00ED6257">
              <w:t xml:space="preserve">apmācību </w:t>
            </w:r>
            <w:r w:rsidR="009F7611" w:rsidRPr="00C104E4">
              <w:t>varēs iekļaut izvēles ("C") daļā.</w:t>
            </w:r>
          </w:p>
        </w:tc>
      </w:tr>
      <w:tr w:rsidR="00C304FF" w:rsidRPr="00C104E4" w14:paraId="0BA3DFAE" w14:textId="77777777" w:rsidTr="00AE6EF1">
        <w:trPr>
          <w:cantSplit/>
        </w:trPr>
        <w:tc>
          <w:tcPr>
            <w:tcW w:w="361" w:type="pct"/>
            <w:hideMark/>
          </w:tcPr>
          <w:p w14:paraId="1C082775" w14:textId="77777777" w:rsidR="00BD5588" w:rsidRPr="00C104E4" w:rsidRDefault="008C0F92" w:rsidP="002F7666">
            <w:pPr>
              <w:jc w:val="center"/>
            </w:pPr>
            <w:r w:rsidRPr="00C104E4">
              <w:t>4.</w:t>
            </w:r>
          </w:p>
        </w:tc>
        <w:tc>
          <w:tcPr>
            <w:tcW w:w="1512" w:type="pct"/>
            <w:hideMark/>
          </w:tcPr>
          <w:p w14:paraId="7FDE7DD4" w14:textId="77777777" w:rsidR="00BD5588" w:rsidRPr="00C104E4" w:rsidRDefault="008C0F92" w:rsidP="002F7666">
            <w:r w:rsidRPr="00C104E4">
              <w:t>Cita informācija</w:t>
            </w:r>
          </w:p>
        </w:tc>
        <w:tc>
          <w:tcPr>
            <w:tcW w:w="3127" w:type="pct"/>
            <w:hideMark/>
          </w:tcPr>
          <w:p w14:paraId="158E356A" w14:textId="77777777" w:rsidR="00BD5588" w:rsidRPr="00C104E4" w:rsidRDefault="008C0F92" w:rsidP="009F7611">
            <w:pPr>
              <w:ind w:firstLine="256"/>
            </w:pPr>
            <w:r w:rsidRPr="00C104E4">
              <w:t>Nav.</w:t>
            </w:r>
          </w:p>
        </w:tc>
      </w:tr>
    </w:tbl>
    <w:p w14:paraId="28C8C438" w14:textId="77777777" w:rsidR="00BD5588" w:rsidRPr="00C104E4" w:rsidRDefault="00BD5588" w:rsidP="009F7611">
      <w:pPr>
        <w:pStyle w:val="Title"/>
        <w:spacing w:line="260" w:lineRule="exact"/>
        <w:ind w:firstLine="539"/>
        <w:jc w:val="both"/>
        <w:rPr>
          <w:sz w:val="24"/>
          <w:szCs w:val="24"/>
        </w:rPr>
      </w:pPr>
    </w:p>
    <w:tbl>
      <w:tblPr>
        <w:tblW w:w="5372" w:type="pct"/>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08"/>
        <w:gridCol w:w="2967"/>
        <w:gridCol w:w="6135"/>
      </w:tblGrid>
      <w:tr w:rsidR="00C104E4" w:rsidRPr="00C104E4" w14:paraId="109DA60C" w14:textId="77777777" w:rsidTr="00AE6EF1">
        <w:trPr>
          <w:cantSplit/>
        </w:trPr>
        <w:tc>
          <w:tcPr>
            <w:tcW w:w="5000" w:type="pct"/>
            <w:gridSpan w:val="3"/>
            <w:vAlign w:val="center"/>
            <w:hideMark/>
          </w:tcPr>
          <w:p w14:paraId="391C600D" w14:textId="77777777" w:rsidR="00BD5588" w:rsidRPr="00C104E4" w:rsidRDefault="008C0F92" w:rsidP="002F7666">
            <w:pPr>
              <w:jc w:val="center"/>
              <w:rPr>
                <w:b/>
                <w:bCs/>
              </w:rPr>
            </w:pPr>
            <w:r w:rsidRPr="00C104E4">
              <w:rPr>
                <w:b/>
                <w:bCs/>
              </w:rPr>
              <w:t>VII. Tiesību akta projekta izpildes nodrošināšana un tās ietekme uz institūcijām</w:t>
            </w:r>
          </w:p>
        </w:tc>
      </w:tr>
      <w:tr w:rsidR="00C104E4" w:rsidRPr="00C104E4" w14:paraId="3AD2EF29" w14:textId="77777777" w:rsidTr="00AE6EF1">
        <w:trPr>
          <w:cantSplit/>
        </w:trPr>
        <w:tc>
          <w:tcPr>
            <w:tcW w:w="361" w:type="pct"/>
            <w:hideMark/>
          </w:tcPr>
          <w:p w14:paraId="0AF7CD3D" w14:textId="77777777" w:rsidR="00BD5588" w:rsidRPr="00C104E4" w:rsidRDefault="008C0F92" w:rsidP="002F7666">
            <w:pPr>
              <w:jc w:val="center"/>
            </w:pPr>
            <w:r w:rsidRPr="00C104E4">
              <w:t>1.</w:t>
            </w:r>
          </w:p>
        </w:tc>
        <w:tc>
          <w:tcPr>
            <w:tcW w:w="1512" w:type="pct"/>
            <w:hideMark/>
          </w:tcPr>
          <w:p w14:paraId="5F895D72" w14:textId="77777777" w:rsidR="00BD5588" w:rsidRPr="00C104E4" w:rsidRDefault="008C0F92" w:rsidP="002F7666">
            <w:r w:rsidRPr="00C104E4">
              <w:t>Projekta izpildē iesaistītās institūcijas</w:t>
            </w:r>
          </w:p>
        </w:tc>
        <w:tc>
          <w:tcPr>
            <w:tcW w:w="3127" w:type="pct"/>
            <w:hideMark/>
          </w:tcPr>
          <w:p w14:paraId="33D2D8C6" w14:textId="77777777" w:rsidR="00BD5588" w:rsidRPr="00C104E4" w:rsidRDefault="008C0F92" w:rsidP="009F7611">
            <w:pPr>
              <w:ind w:firstLine="256"/>
            </w:pPr>
            <w:r w:rsidRPr="00C104E4">
              <w:t>Aizsardzības ministrija un Nacionālie bruņotie spēki.</w:t>
            </w:r>
          </w:p>
        </w:tc>
      </w:tr>
      <w:tr w:rsidR="00C104E4" w:rsidRPr="00C104E4" w14:paraId="114BB2A7" w14:textId="77777777" w:rsidTr="00AE6EF1">
        <w:trPr>
          <w:cantSplit/>
        </w:trPr>
        <w:tc>
          <w:tcPr>
            <w:tcW w:w="361" w:type="pct"/>
            <w:hideMark/>
          </w:tcPr>
          <w:p w14:paraId="492DB975" w14:textId="77777777" w:rsidR="00BD5588" w:rsidRPr="00C104E4" w:rsidRDefault="008C0F92" w:rsidP="002F7666">
            <w:pPr>
              <w:jc w:val="center"/>
            </w:pPr>
            <w:r w:rsidRPr="00C104E4">
              <w:t>2.</w:t>
            </w:r>
          </w:p>
        </w:tc>
        <w:tc>
          <w:tcPr>
            <w:tcW w:w="1512" w:type="pct"/>
            <w:hideMark/>
          </w:tcPr>
          <w:p w14:paraId="7A3094DE" w14:textId="77777777" w:rsidR="00BD5588" w:rsidRPr="00C104E4" w:rsidRDefault="008C0F92" w:rsidP="002F7666">
            <w:r w:rsidRPr="00C104E4">
              <w:t>Projekta izpildes ietekme uz pārvaldes funkcijām un institucionālo struktūru.</w:t>
            </w:r>
            <w:r w:rsidRPr="00C104E4">
              <w:br/>
              <w:t>Jaunu institūciju izveide, esošu institūciju likvidācija vai reorganizācija, to ietekme uz institūcijas cilvēkresursiem</w:t>
            </w:r>
          </w:p>
        </w:tc>
        <w:tc>
          <w:tcPr>
            <w:tcW w:w="3127" w:type="pct"/>
            <w:hideMark/>
          </w:tcPr>
          <w:p w14:paraId="34CC00E9" w14:textId="77777777" w:rsidR="00BD5588" w:rsidRPr="00C104E4" w:rsidRDefault="008C0F92" w:rsidP="009F7611">
            <w:pPr>
              <w:ind w:firstLine="256"/>
            </w:pPr>
            <w:r w:rsidRPr="00C104E4">
              <w:t>Projekts šo jomu neskar.</w:t>
            </w:r>
          </w:p>
        </w:tc>
      </w:tr>
      <w:tr w:rsidR="00C304FF" w:rsidRPr="00C104E4" w14:paraId="7F35621C" w14:textId="77777777" w:rsidTr="00AE6EF1">
        <w:trPr>
          <w:cantSplit/>
        </w:trPr>
        <w:tc>
          <w:tcPr>
            <w:tcW w:w="361" w:type="pct"/>
            <w:hideMark/>
          </w:tcPr>
          <w:p w14:paraId="20117980" w14:textId="77777777" w:rsidR="00BD5588" w:rsidRPr="00C104E4" w:rsidRDefault="008C0F92" w:rsidP="002F7666">
            <w:pPr>
              <w:jc w:val="center"/>
            </w:pPr>
            <w:r w:rsidRPr="00C104E4">
              <w:t>3.</w:t>
            </w:r>
          </w:p>
        </w:tc>
        <w:tc>
          <w:tcPr>
            <w:tcW w:w="1512" w:type="pct"/>
            <w:hideMark/>
          </w:tcPr>
          <w:p w14:paraId="596EEC41" w14:textId="77777777" w:rsidR="00BD5588" w:rsidRPr="00C104E4" w:rsidRDefault="008C0F92" w:rsidP="002F7666">
            <w:r w:rsidRPr="00C104E4">
              <w:t>Cita informācija</w:t>
            </w:r>
          </w:p>
        </w:tc>
        <w:tc>
          <w:tcPr>
            <w:tcW w:w="3127" w:type="pct"/>
            <w:hideMark/>
          </w:tcPr>
          <w:p w14:paraId="0F6A61C4" w14:textId="77777777" w:rsidR="00BD5588" w:rsidRPr="00C104E4" w:rsidRDefault="008C0F92" w:rsidP="009F7611">
            <w:pPr>
              <w:ind w:firstLine="256"/>
            </w:pPr>
            <w:r w:rsidRPr="00C104E4">
              <w:t>Nav.</w:t>
            </w:r>
          </w:p>
        </w:tc>
      </w:tr>
    </w:tbl>
    <w:p w14:paraId="3E01B812" w14:textId="77777777" w:rsidR="00E44472" w:rsidRPr="00C104E4" w:rsidRDefault="00E44472"/>
    <w:p w14:paraId="0D9C31D4" w14:textId="51E21192" w:rsidR="009C4331" w:rsidRDefault="009C4331" w:rsidP="009F7611">
      <w:pPr>
        <w:tabs>
          <w:tab w:val="left" w:pos="6804"/>
        </w:tabs>
      </w:pPr>
      <w:r>
        <w:t>Iesniedz</w:t>
      </w:r>
      <w:r w:rsidR="000F55A9">
        <w:t>ējs:</w:t>
      </w:r>
    </w:p>
    <w:p w14:paraId="480D4EF9" w14:textId="77777777" w:rsidR="000F55A9" w:rsidRDefault="000F55A9" w:rsidP="009F7611">
      <w:pPr>
        <w:tabs>
          <w:tab w:val="left" w:pos="6804"/>
        </w:tabs>
      </w:pPr>
      <w:r>
        <w:t>A</w:t>
      </w:r>
      <w:r w:rsidR="008C0F92" w:rsidRPr="00C104E4">
        <w:t>iz</w:t>
      </w:r>
      <w:r>
        <w:t>sardzības ministrijas</w:t>
      </w:r>
    </w:p>
    <w:p w14:paraId="7836CBE0" w14:textId="17B729B0" w:rsidR="009F7611" w:rsidRPr="00C104E4" w:rsidRDefault="000F55A9" w:rsidP="009F7611">
      <w:pPr>
        <w:tabs>
          <w:tab w:val="left" w:pos="6804"/>
        </w:tabs>
      </w:pPr>
      <w:r>
        <w:t>valsts sekretārs</w:t>
      </w:r>
      <w:r w:rsidR="008C0F92" w:rsidRPr="00C104E4">
        <w:tab/>
      </w:r>
      <w:r>
        <w:t>Jānis Garisons</w:t>
      </w:r>
    </w:p>
    <w:p w14:paraId="69385286" w14:textId="77777777" w:rsidR="009F7611" w:rsidRPr="00C104E4" w:rsidRDefault="009F7611" w:rsidP="009F7611">
      <w:pPr>
        <w:rPr>
          <w:rFonts w:eastAsiaTheme="minorHAnsi"/>
          <w:sz w:val="20"/>
          <w:szCs w:val="20"/>
        </w:rPr>
      </w:pPr>
    </w:p>
    <w:p w14:paraId="30C2CC27" w14:textId="77777777" w:rsidR="009F7611" w:rsidRPr="00C104E4" w:rsidRDefault="009F7611" w:rsidP="009F7611">
      <w:pPr>
        <w:rPr>
          <w:sz w:val="20"/>
          <w:szCs w:val="20"/>
          <w:highlight w:val="yellow"/>
        </w:rPr>
      </w:pPr>
    </w:p>
    <w:p w14:paraId="3C1EB61B" w14:textId="77777777" w:rsidR="009F7611" w:rsidRPr="00C104E4" w:rsidRDefault="009F7611" w:rsidP="009F7611">
      <w:pPr>
        <w:rPr>
          <w:sz w:val="20"/>
          <w:szCs w:val="20"/>
          <w:highlight w:val="yellow"/>
        </w:rPr>
      </w:pPr>
    </w:p>
    <w:p w14:paraId="013CFDA8" w14:textId="77777777" w:rsidR="009F7611" w:rsidRPr="00C104E4" w:rsidRDefault="009F7611" w:rsidP="009F7611">
      <w:pPr>
        <w:rPr>
          <w:sz w:val="20"/>
          <w:szCs w:val="20"/>
          <w:highlight w:val="yellow"/>
        </w:rPr>
      </w:pPr>
    </w:p>
    <w:p w14:paraId="1BDBD353" w14:textId="77777777" w:rsidR="009F7611" w:rsidRPr="00C104E4" w:rsidRDefault="009F7611" w:rsidP="009F7611">
      <w:pPr>
        <w:rPr>
          <w:sz w:val="20"/>
          <w:szCs w:val="20"/>
          <w:highlight w:val="yellow"/>
        </w:rPr>
      </w:pPr>
    </w:p>
    <w:p w14:paraId="5B46E0F5" w14:textId="77777777" w:rsidR="009F7611" w:rsidRPr="00C104E4" w:rsidRDefault="009F7611" w:rsidP="009F7611">
      <w:pPr>
        <w:rPr>
          <w:sz w:val="20"/>
          <w:szCs w:val="20"/>
        </w:rPr>
      </w:pPr>
    </w:p>
    <w:p w14:paraId="4930F91F" w14:textId="7173D3E5" w:rsidR="009F7611" w:rsidRPr="00C104E4" w:rsidRDefault="00BA440D" w:rsidP="009F7611">
      <w:pPr>
        <w:rPr>
          <w:sz w:val="20"/>
          <w:szCs w:val="20"/>
        </w:rPr>
      </w:pPr>
      <w:r>
        <w:rPr>
          <w:sz w:val="20"/>
          <w:szCs w:val="20"/>
        </w:rPr>
        <w:t>L. </w:t>
      </w:r>
      <w:r w:rsidR="008C0F92" w:rsidRPr="00C104E4">
        <w:rPr>
          <w:sz w:val="20"/>
          <w:szCs w:val="20"/>
        </w:rPr>
        <w:t>Liepiņa</w:t>
      </w:r>
      <w:r>
        <w:rPr>
          <w:sz w:val="20"/>
          <w:szCs w:val="20"/>
        </w:rPr>
        <w:t>,</w:t>
      </w:r>
      <w:r w:rsidR="008C0F92" w:rsidRPr="00C104E4">
        <w:rPr>
          <w:sz w:val="20"/>
          <w:szCs w:val="20"/>
        </w:rPr>
        <w:t> 67335015</w:t>
      </w:r>
    </w:p>
    <w:p w14:paraId="76D201CF" w14:textId="77777777" w:rsidR="009F7611" w:rsidRPr="00C104E4" w:rsidRDefault="008C0F92" w:rsidP="009F7611">
      <w:pPr>
        <w:rPr>
          <w:sz w:val="20"/>
          <w:szCs w:val="20"/>
        </w:rPr>
      </w:pPr>
      <w:r w:rsidRPr="00C104E4">
        <w:rPr>
          <w:sz w:val="20"/>
          <w:szCs w:val="20"/>
        </w:rPr>
        <w:t>Liene.Liepina@mod.gov.lv</w:t>
      </w:r>
    </w:p>
    <w:p w14:paraId="719C6373" w14:textId="77777777" w:rsidR="009F7611" w:rsidRPr="00C104E4" w:rsidRDefault="009F7611">
      <w:pPr>
        <w:rPr>
          <w:sz w:val="20"/>
          <w:szCs w:val="20"/>
        </w:rPr>
      </w:pPr>
    </w:p>
    <w:sectPr w:rsidR="009F7611" w:rsidRPr="00C104E4" w:rsidSect="00637AC1">
      <w:footerReference w:type="default" r:id="rId8"/>
      <w:pgSz w:w="11906" w:h="16838"/>
      <w:pgMar w:top="85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DCB68" w14:textId="77777777" w:rsidR="007C29E9" w:rsidRDefault="007C29E9">
      <w:r>
        <w:separator/>
      </w:r>
    </w:p>
  </w:endnote>
  <w:endnote w:type="continuationSeparator" w:id="0">
    <w:p w14:paraId="3CB47452" w14:textId="77777777" w:rsidR="007C29E9" w:rsidRDefault="007C2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892957"/>
      <w:docPartObj>
        <w:docPartGallery w:val="Page Numbers (Bottom of Page)"/>
        <w:docPartUnique/>
      </w:docPartObj>
    </w:sdtPr>
    <w:sdtEndPr>
      <w:rPr>
        <w:noProof/>
      </w:rPr>
    </w:sdtEndPr>
    <w:sdtContent>
      <w:p w14:paraId="05DC57FB" w14:textId="3EAF35EC" w:rsidR="009C4331" w:rsidRDefault="009C4331">
        <w:pPr>
          <w:pStyle w:val="Footer"/>
          <w:jc w:val="right"/>
        </w:pPr>
        <w:r>
          <w:fldChar w:fldCharType="begin"/>
        </w:r>
        <w:r>
          <w:instrText xml:space="preserve"> PAGE   \* MERGEFORMAT </w:instrText>
        </w:r>
        <w:r>
          <w:fldChar w:fldCharType="separate"/>
        </w:r>
        <w:r w:rsidR="00A80DB7">
          <w:rPr>
            <w:noProof/>
          </w:rPr>
          <w:t>6</w:t>
        </w:r>
        <w:r>
          <w:rPr>
            <w:noProof/>
          </w:rPr>
          <w:fldChar w:fldCharType="end"/>
        </w:r>
      </w:p>
    </w:sdtContent>
  </w:sdt>
  <w:p w14:paraId="1E5A9C0A" w14:textId="3154524B" w:rsidR="00E53D9D" w:rsidRDefault="00F14530">
    <w:pPr>
      <w:pStyle w:val="Footer"/>
    </w:pPr>
    <w:fldSimple w:instr=" FILENAME   \* MERGEFORMAT ">
      <w:r w:rsidR="00A80DB7">
        <w:rPr>
          <w:noProof/>
        </w:rPr>
        <w:t>AIMAnot_1110018_stud_mil_apm.docx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26FF0" w14:textId="77777777" w:rsidR="007C29E9" w:rsidRDefault="007C29E9">
      <w:r>
        <w:separator/>
      </w:r>
    </w:p>
  </w:footnote>
  <w:footnote w:type="continuationSeparator" w:id="0">
    <w:p w14:paraId="6D4A1767" w14:textId="77777777" w:rsidR="007C29E9" w:rsidRDefault="007C2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8D2ED6"/>
    <w:multiLevelType w:val="hybridMultilevel"/>
    <w:tmpl w:val="F5BE022E"/>
    <w:lvl w:ilvl="0" w:tplc="CB143A5A">
      <w:start w:val="1"/>
      <w:numFmt w:val="bullet"/>
      <w:lvlText w:val=""/>
      <w:lvlJc w:val="left"/>
      <w:pPr>
        <w:ind w:left="983" w:hanging="360"/>
      </w:pPr>
      <w:rPr>
        <w:rFonts w:ascii="Symbol" w:hAnsi="Symbol" w:hint="default"/>
      </w:rPr>
    </w:lvl>
    <w:lvl w:ilvl="1" w:tplc="F3606DD0" w:tentative="1">
      <w:start w:val="1"/>
      <w:numFmt w:val="bullet"/>
      <w:lvlText w:val="o"/>
      <w:lvlJc w:val="left"/>
      <w:pPr>
        <w:ind w:left="1703" w:hanging="360"/>
      </w:pPr>
      <w:rPr>
        <w:rFonts w:ascii="Courier New" w:hAnsi="Courier New" w:cs="Courier New" w:hint="default"/>
      </w:rPr>
    </w:lvl>
    <w:lvl w:ilvl="2" w:tplc="6710653E" w:tentative="1">
      <w:start w:val="1"/>
      <w:numFmt w:val="bullet"/>
      <w:lvlText w:val=""/>
      <w:lvlJc w:val="left"/>
      <w:pPr>
        <w:ind w:left="2423" w:hanging="360"/>
      </w:pPr>
      <w:rPr>
        <w:rFonts w:ascii="Wingdings" w:hAnsi="Wingdings" w:hint="default"/>
      </w:rPr>
    </w:lvl>
    <w:lvl w:ilvl="3" w:tplc="95CC4E3E" w:tentative="1">
      <w:start w:val="1"/>
      <w:numFmt w:val="bullet"/>
      <w:lvlText w:val=""/>
      <w:lvlJc w:val="left"/>
      <w:pPr>
        <w:ind w:left="3143" w:hanging="360"/>
      </w:pPr>
      <w:rPr>
        <w:rFonts w:ascii="Symbol" w:hAnsi="Symbol" w:hint="default"/>
      </w:rPr>
    </w:lvl>
    <w:lvl w:ilvl="4" w:tplc="F3A0FE8C" w:tentative="1">
      <w:start w:val="1"/>
      <w:numFmt w:val="bullet"/>
      <w:lvlText w:val="o"/>
      <w:lvlJc w:val="left"/>
      <w:pPr>
        <w:ind w:left="3863" w:hanging="360"/>
      </w:pPr>
      <w:rPr>
        <w:rFonts w:ascii="Courier New" w:hAnsi="Courier New" w:cs="Courier New" w:hint="default"/>
      </w:rPr>
    </w:lvl>
    <w:lvl w:ilvl="5" w:tplc="D1068F56" w:tentative="1">
      <w:start w:val="1"/>
      <w:numFmt w:val="bullet"/>
      <w:lvlText w:val=""/>
      <w:lvlJc w:val="left"/>
      <w:pPr>
        <w:ind w:left="4583" w:hanging="360"/>
      </w:pPr>
      <w:rPr>
        <w:rFonts w:ascii="Wingdings" w:hAnsi="Wingdings" w:hint="default"/>
      </w:rPr>
    </w:lvl>
    <w:lvl w:ilvl="6" w:tplc="71E0F8EC" w:tentative="1">
      <w:start w:val="1"/>
      <w:numFmt w:val="bullet"/>
      <w:lvlText w:val=""/>
      <w:lvlJc w:val="left"/>
      <w:pPr>
        <w:ind w:left="5303" w:hanging="360"/>
      </w:pPr>
      <w:rPr>
        <w:rFonts w:ascii="Symbol" w:hAnsi="Symbol" w:hint="default"/>
      </w:rPr>
    </w:lvl>
    <w:lvl w:ilvl="7" w:tplc="3C46C064" w:tentative="1">
      <w:start w:val="1"/>
      <w:numFmt w:val="bullet"/>
      <w:lvlText w:val="o"/>
      <w:lvlJc w:val="left"/>
      <w:pPr>
        <w:ind w:left="6023" w:hanging="360"/>
      </w:pPr>
      <w:rPr>
        <w:rFonts w:ascii="Courier New" w:hAnsi="Courier New" w:cs="Courier New" w:hint="default"/>
      </w:rPr>
    </w:lvl>
    <w:lvl w:ilvl="8" w:tplc="31E6C536" w:tentative="1">
      <w:start w:val="1"/>
      <w:numFmt w:val="bullet"/>
      <w:lvlText w:val=""/>
      <w:lvlJc w:val="left"/>
      <w:pPr>
        <w:ind w:left="674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588"/>
    <w:rsid w:val="00063941"/>
    <w:rsid w:val="000F55A9"/>
    <w:rsid w:val="00122EDE"/>
    <w:rsid w:val="001F475F"/>
    <w:rsid w:val="001F7D9E"/>
    <w:rsid w:val="00231207"/>
    <w:rsid w:val="00282DD7"/>
    <w:rsid w:val="002934C8"/>
    <w:rsid w:val="002C16A9"/>
    <w:rsid w:val="002E0BDB"/>
    <w:rsid w:val="002F7666"/>
    <w:rsid w:val="00322A43"/>
    <w:rsid w:val="003A6268"/>
    <w:rsid w:val="0041776F"/>
    <w:rsid w:val="004211F0"/>
    <w:rsid w:val="004266D1"/>
    <w:rsid w:val="00442C48"/>
    <w:rsid w:val="00466B84"/>
    <w:rsid w:val="004A5DC9"/>
    <w:rsid w:val="004D20EA"/>
    <w:rsid w:val="00556F23"/>
    <w:rsid w:val="005A0E73"/>
    <w:rsid w:val="005A16DD"/>
    <w:rsid w:val="005C0797"/>
    <w:rsid w:val="00637AC1"/>
    <w:rsid w:val="006454C0"/>
    <w:rsid w:val="0068113D"/>
    <w:rsid w:val="0068383C"/>
    <w:rsid w:val="006C1E55"/>
    <w:rsid w:val="006E5789"/>
    <w:rsid w:val="007160D0"/>
    <w:rsid w:val="00722ADB"/>
    <w:rsid w:val="007B02D5"/>
    <w:rsid w:val="007C29E9"/>
    <w:rsid w:val="007D577B"/>
    <w:rsid w:val="007F6A3B"/>
    <w:rsid w:val="00816955"/>
    <w:rsid w:val="00844A47"/>
    <w:rsid w:val="00866FB0"/>
    <w:rsid w:val="008C0F92"/>
    <w:rsid w:val="008C103D"/>
    <w:rsid w:val="009358A9"/>
    <w:rsid w:val="00941AD9"/>
    <w:rsid w:val="009920C4"/>
    <w:rsid w:val="009C4331"/>
    <w:rsid w:val="009E493C"/>
    <w:rsid w:val="009F7611"/>
    <w:rsid w:val="00A02302"/>
    <w:rsid w:val="00A55281"/>
    <w:rsid w:val="00A60898"/>
    <w:rsid w:val="00A80DB7"/>
    <w:rsid w:val="00A971E4"/>
    <w:rsid w:val="00AE6EF1"/>
    <w:rsid w:val="00B439C6"/>
    <w:rsid w:val="00B94112"/>
    <w:rsid w:val="00BA440D"/>
    <w:rsid w:val="00BD5588"/>
    <w:rsid w:val="00C04D46"/>
    <w:rsid w:val="00C104E4"/>
    <w:rsid w:val="00C304FF"/>
    <w:rsid w:val="00C80249"/>
    <w:rsid w:val="00CB0648"/>
    <w:rsid w:val="00CC39A6"/>
    <w:rsid w:val="00CF4398"/>
    <w:rsid w:val="00CF7A06"/>
    <w:rsid w:val="00D61D49"/>
    <w:rsid w:val="00D65E38"/>
    <w:rsid w:val="00D67B44"/>
    <w:rsid w:val="00D76725"/>
    <w:rsid w:val="00DE54AD"/>
    <w:rsid w:val="00E44472"/>
    <w:rsid w:val="00E53D9D"/>
    <w:rsid w:val="00E56718"/>
    <w:rsid w:val="00EA086D"/>
    <w:rsid w:val="00EA5B94"/>
    <w:rsid w:val="00ED6257"/>
    <w:rsid w:val="00F14530"/>
    <w:rsid w:val="00F33C93"/>
    <w:rsid w:val="00F56C8E"/>
    <w:rsid w:val="00F6469C"/>
    <w:rsid w:val="00F7084A"/>
    <w:rsid w:val="00FB317F"/>
    <w:rsid w:val="00FC5B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5AE3A"/>
  <w15:docId w15:val="{8DA07879-CE94-46CD-93E6-DA1853C90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semiHidden/>
    <w:unhideWhenUsed/>
    <w:rsid w:val="00BD5588"/>
    <w:rPr>
      <w:color w:val="0000FF"/>
      <w:u w:val="single"/>
    </w:rPr>
  </w:style>
  <w:style w:type="paragraph" w:styleId="NormalWeb">
    <w:name w:val="Normal (Web)"/>
    <w:basedOn w:val="Normal"/>
    <w:uiPriority w:val="99"/>
    <w:semiHidden/>
    <w:unhideWhenUsed/>
    <w:rsid w:val="002F7666"/>
    <w:pPr>
      <w:spacing w:before="100" w:beforeAutospacing="1" w:after="100" w:afterAutospacing="1"/>
    </w:pPr>
    <w:rPr>
      <w:rFonts w:ascii="Verdana" w:hAnsi="Verdana"/>
      <w:color w:val="343434"/>
      <w:sz w:val="17"/>
      <w:szCs w:val="17"/>
      <w:lang w:val="en-GB" w:eastAsia="en-GB"/>
    </w:rPr>
  </w:style>
  <w:style w:type="character" w:styleId="Strong">
    <w:name w:val="Strong"/>
    <w:basedOn w:val="DefaultParagraphFont"/>
    <w:uiPriority w:val="22"/>
    <w:qFormat/>
    <w:rsid w:val="002F7666"/>
    <w:rPr>
      <w:b/>
      <w:bCs/>
    </w:rPr>
  </w:style>
  <w:style w:type="character" w:customStyle="1" w:styleId="t35">
    <w:name w:val="t35"/>
    <w:basedOn w:val="DefaultParagraphFont"/>
    <w:rsid w:val="00637AC1"/>
  </w:style>
  <w:style w:type="character" w:customStyle="1" w:styleId="fwn1">
    <w:name w:val="fwn1"/>
    <w:basedOn w:val="DefaultParagraphFont"/>
    <w:rsid w:val="00637AC1"/>
    <w:rPr>
      <w:b w:val="0"/>
      <w:bCs w:val="0"/>
    </w:rPr>
  </w:style>
  <w:style w:type="paragraph" w:styleId="ListParagraph">
    <w:name w:val="List Paragraph"/>
    <w:basedOn w:val="Normal"/>
    <w:uiPriority w:val="34"/>
    <w:qFormat/>
    <w:rsid w:val="00E56718"/>
    <w:pPr>
      <w:ind w:left="720"/>
      <w:contextualSpacing/>
    </w:pPr>
  </w:style>
  <w:style w:type="character" w:styleId="Emphasis">
    <w:name w:val="Emphasis"/>
    <w:basedOn w:val="DefaultParagraphFont"/>
    <w:uiPriority w:val="20"/>
    <w:qFormat/>
    <w:rsid w:val="005A0E73"/>
    <w:rPr>
      <w:b/>
      <w:bCs/>
      <w:i w:val="0"/>
      <w:iCs w:val="0"/>
    </w:rPr>
  </w:style>
  <w:style w:type="character" w:customStyle="1" w:styleId="st1">
    <w:name w:val="st1"/>
    <w:basedOn w:val="DefaultParagraphFont"/>
    <w:rsid w:val="005A0E73"/>
  </w:style>
  <w:style w:type="paragraph" w:customStyle="1" w:styleId="tv2132">
    <w:name w:val="tv2132"/>
    <w:basedOn w:val="Normal"/>
    <w:rsid w:val="00A971E4"/>
    <w:pPr>
      <w:spacing w:line="360" w:lineRule="auto"/>
      <w:ind w:firstLine="300"/>
    </w:pPr>
    <w:rPr>
      <w:color w:val="414142"/>
      <w:sz w:val="20"/>
      <w:szCs w:val="20"/>
      <w:lang w:val="en-GB" w:eastAsia="en-GB"/>
    </w:rPr>
  </w:style>
  <w:style w:type="paragraph" w:customStyle="1" w:styleId="labojumupamats1">
    <w:name w:val="labojumu_pamats1"/>
    <w:basedOn w:val="Normal"/>
    <w:rsid w:val="00A971E4"/>
    <w:pPr>
      <w:spacing w:before="45" w:line="360" w:lineRule="auto"/>
      <w:ind w:firstLine="300"/>
    </w:pPr>
    <w:rPr>
      <w:i/>
      <w:iCs/>
      <w:color w:val="414142"/>
      <w:sz w:val="20"/>
      <w:szCs w:val="20"/>
      <w:lang w:val="en-GB" w:eastAsia="en-GB"/>
    </w:rPr>
  </w:style>
  <w:style w:type="paragraph" w:styleId="NoSpacing">
    <w:name w:val="No Spacing"/>
    <w:uiPriority w:val="1"/>
    <w:qFormat/>
    <w:rsid w:val="005A16DD"/>
    <w:pPr>
      <w:spacing w:after="0" w:line="240" w:lineRule="auto"/>
    </w:pPr>
  </w:style>
  <w:style w:type="paragraph" w:styleId="BalloonText">
    <w:name w:val="Balloon Text"/>
    <w:basedOn w:val="Normal"/>
    <w:link w:val="BalloonTextChar"/>
    <w:uiPriority w:val="99"/>
    <w:semiHidden/>
    <w:unhideWhenUsed/>
    <w:rsid w:val="009920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0C4"/>
    <w:rPr>
      <w:rFonts w:ascii="Segoe UI" w:eastAsia="Times New Roman" w:hAnsi="Segoe UI" w:cs="Segoe UI"/>
      <w:sz w:val="18"/>
      <w:szCs w:val="18"/>
      <w:lang w:eastAsia="lv-LV"/>
    </w:rPr>
  </w:style>
  <w:style w:type="paragraph" w:styleId="Header">
    <w:name w:val="header"/>
    <w:basedOn w:val="Normal"/>
    <w:link w:val="HeaderChar"/>
    <w:uiPriority w:val="99"/>
    <w:unhideWhenUsed/>
    <w:rsid w:val="00E53D9D"/>
    <w:pPr>
      <w:tabs>
        <w:tab w:val="center" w:pos="4153"/>
        <w:tab w:val="right" w:pos="8306"/>
      </w:tabs>
    </w:pPr>
  </w:style>
  <w:style w:type="character" w:customStyle="1" w:styleId="HeaderChar">
    <w:name w:val="Header Char"/>
    <w:basedOn w:val="DefaultParagraphFont"/>
    <w:link w:val="Header"/>
    <w:uiPriority w:val="99"/>
    <w:rsid w:val="00E53D9D"/>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E53D9D"/>
    <w:pPr>
      <w:tabs>
        <w:tab w:val="center" w:pos="4153"/>
        <w:tab w:val="right" w:pos="8306"/>
      </w:tabs>
    </w:pPr>
  </w:style>
  <w:style w:type="character" w:customStyle="1" w:styleId="FooterChar">
    <w:name w:val="Footer Char"/>
    <w:basedOn w:val="DefaultParagraphFont"/>
    <w:link w:val="Footer"/>
    <w:uiPriority w:val="99"/>
    <w:rsid w:val="00E53D9D"/>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7B02D5"/>
    <w:rPr>
      <w:sz w:val="16"/>
      <w:szCs w:val="16"/>
    </w:rPr>
  </w:style>
  <w:style w:type="paragraph" w:styleId="CommentText">
    <w:name w:val="annotation text"/>
    <w:basedOn w:val="Normal"/>
    <w:link w:val="CommentTextChar"/>
    <w:uiPriority w:val="99"/>
    <w:semiHidden/>
    <w:unhideWhenUsed/>
    <w:rsid w:val="007B02D5"/>
    <w:rPr>
      <w:sz w:val="20"/>
      <w:szCs w:val="20"/>
    </w:rPr>
  </w:style>
  <w:style w:type="character" w:customStyle="1" w:styleId="CommentTextChar">
    <w:name w:val="Comment Text Char"/>
    <w:basedOn w:val="DefaultParagraphFont"/>
    <w:link w:val="CommentText"/>
    <w:uiPriority w:val="99"/>
    <w:semiHidden/>
    <w:rsid w:val="007B02D5"/>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B02D5"/>
    <w:rPr>
      <w:b/>
      <w:bCs/>
    </w:rPr>
  </w:style>
  <w:style w:type="character" w:customStyle="1" w:styleId="CommentSubjectChar">
    <w:name w:val="Comment Subject Char"/>
    <w:basedOn w:val="CommentTextChar"/>
    <w:link w:val="CommentSubject"/>
    <w:uiPriority w:val="99"/>
    <w:semiHidden/>
    <w:rsid w:val="007B02D5"/>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3E064-CE77-4137-AC55-115678E60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1779</Words>
  <Characters>10144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MK noteikumu projekta anotācija</vt:lpstr>
    </vt:vector>
  </TitlesOfParts>
  <Company>MoD</Company>
  <LinksUpToDate>false</LinksUpToDate>
  <CharactersWithSpaces>11900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anotācija</dc:title>
  <dc:creator>LIene Liepina</dc:creator>
  <dc:description>liene.liepina@mod.gov.lv
67335015</dc:description>
  <cp:lastModifiedBy>Liene Liepina</cp:lastModifiedBy>
  <cp:revision>4</cp:revision>
  <cp:lastPrinted>2018-10-11T13:51:00Z</cp:lastPrinted>
  <dcterms:created xsi:type="dcterms:W3CDTF">2018-10-11T12:13:00Z</dcterms:created>
  <dcterms:modified xsi:type="dcterms:W3CDTF">2018-10-11T13:51:00Z</dcterms:modified>
</cp:coreProperties>
</file>