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9E" w:rsidRPr="00C30E23" w:rsidRDefault="00362E9E" w:rsidP="00362E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0E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:rsidR="00362E9E" w:rsidRPr="00963EAC" w:rsidRDefault="00362E9E" w:rsidP="00362E9E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3EA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</w:t>
      </w:r>
      <w:proofErr w:type="spellStart"/>
      <w:r w:rsidR="000663DA">
        <w:rPr>
          <w:rFonts w:ascii="Times New Roman" w:eastAsiaTheme="minorEastAsia" w:hAnsi="Times New Roman" w:cs="Times New Roman"/>
          <w:b/>
          <w:sz w:val="24"/>
          <w:szCs w:val="24"/>
        </w:rPr>
        <w:t>Likvertene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” </w:t>
      </w:r>
      <w:r w:rsidR="000663DA">
        <w:rPr>
          <w:rFonts w:ascii="Times New Roman" w:eastAsiaTheme="minorEastAsia" w:hAnsi="Times New Roman" w:cs="Times New Roman"/>
          <w:b/>
          <w:sz w:val="24"/>
          <w:szCs w:val="24"/>
        </w:rPr>
        <w:t>Vecsaules pagastā, Bauskas novadā</w:t>
      </w: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 nodošanu Aizsardzības ministrijas valdījumā</w:t>
      </w:r>
      <w:r w:rsidRPr="00963EAC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</w:p>
    <w:p w:rsidR="00362E9E" w:rsidRPr="00C30E23" w:rsidRDefault="00362E9E" w:rsidP="00362E9E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30E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:rsidR="00362E9E" w:rsidRPr="00D53A4B" w:rsidRDefault="00362E9E" w:rsidP="00362E9E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362E9E" w:rsidRPr="00963EAC" w:rsidTr="001B11B1">
        <w:trPr>
          <w:cantSplit/>
        </w:trPr>
        <w:tc>
          <w:tcPr>
            <w:tcW w:w="9242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62E9E" w:rsidRPr="00963EAC" w:rsidTr="001B11B1">
        <w:trPr>
          <w:cantSplit/>
        </w:trPr>
        <w:tc>
          <w:tcPr>
            <w:tcW w:w="9242" w:type="dxa"/>
            <w:shd w:val="clear" w:color="auto" w:fill="FFFFFF"/>
            <w:vAlign w:val="center"/>
          </w:tcPr>
          <w:p w:rsidR="00362E9E" w:rsidRPr="001E1BD5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B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</w:tbl>
    <w:p w:rsidR="00362E9E" w:rsidRPr="00D53A4B" w:rsidRDefault="00362E9E" w:rsidP="0036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562"/>
        <w:gridCol w:w="1949"/>
        <w:gridCol w:w="6811"/>
      </w:tblGrid>
      <w:tr w:rsidR="00362E9E" w:rsidTr="001B11B1">
        <w:tc>
          <w:tcPr>
            <w:tcW w:w="9322" w:type="dxa"/>
            <w:gridSpan w:val="3"/>
          </w:tcPr>
          <w:p w:rsidR="00362E9E" w:rsidRDefault="00362E9E" w:rsidP="00EC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62E9E" w:rsidTr="001B11B1">
        <w:tc>
          <w:tcPr>
            <w:tcW w:w="562" w:type="dxa"/>
          </w:tcPr>
          <w:p w:rsidR="00362E9E" w:rsidRDefault="00362E9E" w:rsidP="00EC1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49" w:type="dxa"/>
          </w:tcPr>
          <w:p w:rsidR="00362E9E" w:rsidRDefault="00362E9E" w:rsidP="00EC1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811" w:type="dxa"/>
          </w:tcPr>
          <w:p w:rsidR="000D7F2B" w:rsidRDefault="000D7F2B" w:rsidP="00EC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Deklarā</w:t>
            </w:r>
            <w:r w:rsidR="00842AC4">
              <w:rPr>
                <w:rFonts w:ascii="Times New Roman" w:hAnsi="Times New Roman" w:cs="Times New Roman"/>
                <w:sz w:val="24"/>
                <w:szCs w:val="24"/>
              </w:rPr>
              <w:t>cijas par Māra Kučinska vadītā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inistru kabineta iecerēto darbību 77. punkts.</w:t>
            </w:r>
          </w:p>
          <w:p w:rsidR="00362E9E" w:rsidRDefault="00362E9E" w:rsidP="00EC1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Likuma “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 xml:space="preserve">Par valsts un pašvaldību zemes īpašuma tiesībām un 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br/>
              <w:t>to nostiprināšanu zemesgrāmatās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 xml:space="preserve"> 8. panta sestā daļa.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62E9E" w:rsidTr="001B11B1">
        <w:tc>
          <w:tcPr>
            <w:tcW w:w="562" w:type="dxa"/>
          </w:tcPr>
          <w:p w:rsidR="00362E9E" w:rsidRDefault="00362E9E" w:rsidP="00EC1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9" w:type="dxa"/>
          </w:tcPr>
          <w:p w:rsidR="00742BC4" w:rsidRDefault="00362E9E" w:rsidP="00EC1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742BC4" w:rsidRP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P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P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P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P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P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P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BC4" w:rsidRDefault="00742BC4" w:rsidP="00742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E9E" w:rsidRPr="00742BC4" w:rsidRDefault="00362E9E" w:rsidP="0074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362E9E" w:rsidRPr="00A2576A" w:rsidRDefault="001249E9" w:rsidP="00EC12C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>Saskaņā ar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 xml:space="preserve"> noteikumu Nr. 236 “Aizsardzības ministrijas nolikums” 4.4.</w:t>
            </w:r>
            <w:r w:rsidRPr="005A5A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apakšpunktu A</w:t>
            </w:r>
            <w:r w:rsidR="00F60158">
              <w:rPr>
                <w:rFonts w:ascii="Times New Roman" w:hAnsi="Times New Roman" w:cs="Times New Roman"/>
                <w:sz w:val="24"/>
                <w:szCs w:val="24"/>
              </w:rPr>
              <w:t>izsardzības ministrija (turpmāk –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0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A64">
              <w:rPr>
                <w:sz w:val="24"/>
                <w:szCs w:val="24"/>
              </w:rPr>
              <w:t xml:space="preserve"> </w:t>
            </w: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>plānojot Nacionālo bruņoto spēku vidēja termiņa un ilgtermiņa spēju attīstī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bu, tajā skaitā infrastruktūru, </w:t>
            </w:r>
            <w:r w:rsidR="00362E9E">
              <w:rPr>
                <w:rFonts w:ascii="Times New Roman" w:hAnsi="Times New Roman" w:cs="Times New Roman"/>
                <w:sz w:val="24"/>
                <w:szCs w:val="24"/>
              </w:rPr>
              <w:t>ir vienojusies ar Zemkopības ministriju (turpmāk – ZM) par nekustamā īpašuma (zemes vienības)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Likvertene</w:t>
            </w:r>
            <w:proofErr w:type="spellEnd"/>
            <w:r w:rsidR="00362E9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842AC4">
              <w:rPr>
                <w:rFonts w:ascii="Times New Roman" w:hAnsi="Times New Roman" w:cs="Times New Roman"/>
                <w:sz w:val="24"/>
                <w:szCs w:val="24"/>
              </w:rPr>
              <w:t>Vecsaules</w:t>
            </w:r>
            <w:r w:rsidR="00362E9E">
              <w:rPr>
                <w:rFonts w:ascii="Times New Roman" w:hAnsi="Times New Roman" w:cs="Times New Roman"/>
                <w:sz w:val="24"/>
                <w:szCs w:val="24"/>
              </w:rPr>
              <w:t xml:space="preserve"> pagastā,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Bauskas</w:t>
            </w:r>
            <w:r w:rsidR="00362E9E">
              <w:rPr>
                <w:rFonts w:ascii="Times New Roman" w:hAnsi="Times New Roman" w:cs="Times New Roman"/>
                <w:sz w:val="24"/>
                <w:szCs w:val="24"/>
              </w:rPr>
              <w:t xml:space="preserve"> novadā (kadastra Nr.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4092 006 0077</w:t>
            </w:r>
            <w:r w:rsidR="00742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E9E">
              <w:rPr>
                <w:rFonts w:ascii="Times New Roman" w:hAnsi="Times New Roman" w:cs="Times New Roman"/>
                <w:sz w:val="24"/>
                <w:szCs w:val="24"/>
              </w:rPr>
              <w:t xml:space="preserve"> nodošanu AM valdījumā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Zemessardzes 53.</w:t>
            </w:r>
            <w:r w:rsidR="00842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bataljona </w:t>
            </w:r>
            <w:r w:rsidR="008212AE">
              <w:rPr>
                <w:rFonts w:ascii="Times New Roman" w:hAnsi="Times New Roman" w:cs="Times New Roman"/>
                <w:sz w:val="24"/>
                <w:szCs w:val="24"/>
              </w:rPr>
              <w:t xml:space="preserve">bāzes </w:t>
            </w:r>
            <w:r w:rsidR="00C44DE4">
              <w:rPr>
                <w:rFonts w:ascii="Times New Roman" w:hAnsi="Times New Roman" w:cs="Times New Roman"/>
                <w:sz w:val="24"/>
                <w:szCs w:val="24"/>
              </w:rPr>
              <w:t>vajadzībām.</w:t>
            </w:r>
          </w:p>
          <w:p w:rsidR="00ED4882" w:rsidRDefault="00ED4882" w:rsidP="00EC12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58" w:rsidRDefault="00742BC4" w:rsidP="00EC12CB">
            <w:pPr>
              <w:ind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</w:t>
            </w:r>
            <w:r w:rsidR="00F60158" w:rsidRP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alstij A</w:t>
            </w:r>
            <w:r w:rsid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F60158" w:rsidRP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personā nekustam</w:t>
            </w:r>
            <w:r w:rsid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 </w:t>
            </w:r>
            <w:r w:rsidR="00F60158" w:rsidRP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</w:t>
            </w:r>
            <w:r w:rsid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nepieciešams</w:t>
            </w:r>
            <w:r w:rsidR="00F60158" w:rsidRP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īstenotu Deklarācijas par Māra Kučinska vadītā Ministru kabineta iecerēto darbību 7</w:t>
            </w:r>
            <w:r w:rsid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 punktā noteikto valsts aizsardzības prioritāti</w:t>
            </w:r>
            <w:r w:rsidR="00F60158" w:rsidRP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stiprināt Zemessardzes kapacitāti un lomu valsts aizsardzībā, attīstot tās kaujas un reaģēšanas spējas, modernizējot Zemessardzes ekipējumu un palielinot rekrutēto zemessargu skaitu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Valdības rīcības plāna </w:t>
            </w:r>
            <w:r w:rsidR="00F60158" w:rsidRPr="000D7F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Deklarācijas par Māra Kučinska vadītā Ministru kabineta iecerēto darbību īstenošanai</w:t>
            </w:r>
            <w:r w:rsidR="00F601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77.5 punktā noteikto pasākumu – izveidot jaunu Zemessardzes bataljona līmeņa vienību Bauskā.</w:t>
            </w:r>
          </w:p>
          <w:p w:rsidR="000D7F2B" w:rsidRPr="00CD6291" w:rsidRDefault="000D7F2B" w:rsidP="00EC12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9E" w:rsidRDefault="00362E9E" w:rsidP="00EC12C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</w:t>
            </w:r>
            <w:r w:rsidR="00ED48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D4882">
              <w:rPr>
                <w:rFonts w:ascii="Times New Roman" w:hAnsi="Times New Roman" w:cs="Times New Roman"/>
                <w:sz w:val="24"/>
                <w:szCs w:val="24"/>
              </w:rPr>
              <w:t>Likvertene</w:t>
            </w:r>
            <w:proofErr w:type="spellEnd"/>
            <w:r w:rsidR="00ED4882">
              <w:rPr>
                <w:rFonts w:ascii="Times New Roman" w:hAnsi="Times New Roman" w:cs="Times New Roman"/>
                <w:sz w:val="24"/>
                <w:szCs w:val="24"/>
              </w:rPr>
              <w:t xml:space="preserve">” Vecsaules pagastā, Bauskas novadā (kadastra Nr. 4092 006 0077) </w:t>
            </w:r>
            <w:r w:rsidR="00D8699E">
              <w:rPr>
                <w:rFonts w:ascii="Times New Roman" w:hAnsi="Times New Roman" w:cs="Times New Roman"/>
                <w:sz w:val="24"/>
                <w:szCs w:val="24"/>
              </w:rPr>
              <w:t xml:space="preserve">sastāv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zemes vienības (kadastra apzīmējums </w:t>
            </w:r>
            <w:r w:rsidR="00ED4882">
              <w:rPr>
                <w:rFonts w:ascii="Times New Roman" w:hAnsi="Times New Roman" w:cs="Times New Roman"/>
                <w:sz w:val="24"/>
                <w:szCs w:val="24"/>
              </w:rPr>
              <w:t>4092 006 0076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D4882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  <w:r w:rsidR="00D8699E">
              <w:rPr>
                <w:rFonts w:ascii="Times New Roman" w:hAnsi="Times New Roman" w:cs="Times New Roman"/>
                <w:sz w:val="24"/>
                <w:szCs w:val="24"/>
              </w:rPr>
              <w:t> ha platībā,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ir ierakstīts zemesgrāmatā uz valsts vārda ZM personā (</w:t>
            </w:r>
            <w:r w:rsidR="008212AE">
              <w:rPr>
                <w:rFonts w:ascii="Times New Roman" w:hAnsi="Times New Roman" w:cs="Times New Roman"/>
                <w:sz w:val="24"/>
                <w:szCs w:val="24"/>
              </w:rPr>
              <w:t xml:space="preserve">Vecsaules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pagasta zemesgrāmatas nodalījuma Nr. 1000005</w:t>
            </w:r>
            <w:r w:rsidR="008212AE">
              <w:rPr>
                <w:rFonts w:ascii="Times New Roman" w:hAnsi="Times New Roman" w:cs="Times New Roman"/>
                <w:sz w:val="24"/>
                <w:szCs w:val="24"/>
              </w:rPr>
              <w:t>80478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0940" w:rsidRPr="00CD6291" w:rsidRDefault="00362E9E" w:rsidP="00EC12C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Zemes vienībai (kadastra apzīmējums </w:t>
            </w:r>
            <w:r w:rsidR="008212AE">
              <w:rPr>
                <w:rFonts w:ascii="Times New Roman" w:hAnsi="Times New Roman" w:cs="Times New Roman"/>
                <w:sz w:val="24"/>
                <w:szCs w:val="24"/>
              </w:rPr>
              <w:t>4092 006 0077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Nekustamā īpašuma valsts kadastra in</w:t>
            </w:r>
            <w:r w:rsidR="008212AE">
              <w:rPr>
                <w:rFonts w:ascii="Times New Roman" w:hAnsi="Times New Roman" w:cs="Times New Roman"/>
                <w:sz w:val="24"/>
                <w:szCs w:val="24"/>
              </w:rPr>
              <w:t>formācijas sistēmā</w:t>
            </w:r>
            <w:r w:rsidR="00CD6291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F60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58">
              <w:rPr>
                <w:rFonts w:ascii="Times New Roman" w:hAnsi="Times New Roman" w:cs="Times New Roman"/>
                <w:sz w:val="24"/>
                <w:szCs w:val="24"/>
              </w:rPr>
              <w:t>NĪVKIS)</w:t>
            </w:r>
            <w:r w:rsidR="00C80940" w:rsidRPr="00CD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AE" w:rsidRPr="00CD6291">
              <w:rPr>
                <w:rFonts w:ascii="Times New Roman" w:hAnsi="Times New Roman" w:cs="Times New Roman"/>
                <w:sz w:val="24"/>
                <w:szCs w:val="24"/>
              </w:rPr>
              <w:t>ir reģistrēti apgrūtinājumi</w:t>
            </w:r>
            <w:r w:rsidR="00C80940" w:rsidRPr="00CD6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940" w:rsidRPr="00CD6291" w:rsidRDefault="00C80940" w:rsidP="00EC12C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1">
              <w:rPr>
                <w:rFonts w:ascii="Times New Roman" w:hAnsi="Times New Roman" w:cs="Times New Roman"/>
                <w:sz w:val="24"/>
                <w:szCs w:val="24"/>
              </w:rPr>
              <w:t>ekspluatācijas aizsargjoslas teritorija gar valsts vietējiem un pašvaldību autoceļiem lauku apvidos</w:t>
            </w:r>
            <w:r w:rsidR="00362E9E" w:rsidRPr="00CD62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6291">
              <w:rPr>
                <w:rFonts w:ascii="Times New Roman" w:hAnsi="Times New Roman" w:cs="Times New Roman"/>
                <w:sz w:val="24"/>
                <w:szCs w:val="24"/>
              </w:rPr>
              <w:t>0,7000</w:t>
            </w:r>
            <w:r w:rsidR="00362E9E" w:rsidRPr="00CD6291">
              <w:rPr>
                <w:rFonts w:ascii="Times New Roman" w:hAnsi="Times New Roman" w:cs="Times New Roman"/>
                <w:sz w:val="24"/>
                <w:szCs w:val="24"/>
              </w:rPr>
              <w:t> ha platībā</w:t>
            </w:r>
            <w:r w:rsidRPr="00CD6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940" w:rsidRPr="00CD6291" w:rsidRDefault="00C80940" w:rsidP="00EC12C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1">
              <w:rPr>
                <w:rFonts w:ascii="Times New Roman" w:hAnsi="Times New Roman" w:cs="Times New Roman"/>
                <w:sz w:val="24"/>
                <w:szCs w:val="24"/>
              </w:rPr>
              <w:t>ekspluatācijas aizsargjoslas teritorija gar valsts vietējiem un pašvaldību autoceļiem lauku apvidos – 0,4700 ha platībā;</w:t>
            </w:r>
          </w:p>
          <w:p w:rsidR="00CD6291" w:rsidRPr="00CD6291" w:rsidRDefault="00C80940" w:rsidP="00EC12C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1">
              <w:rPr>
                <w:rFonts w:ascii="Times New Roman" w:hAnsi="Times New Roman" w:cs="Times New Roman"/>
                <w:sz w:val="24"/>
                <w:szCs w:val="24"/>
              </w:rPr>
              <w:t>mežu vides un dabas resursu aizsardzības aizsargjoslas ap pilsētu terit</w:t>
            </w:r>
            <w:r w:rsidR="00842AC4">
              <w:rPr>
                <w:rFonts w:ascii="Times New Roman" w:hAnsi="Times New Roman" w:cs="Times New Roman"/>
                <w:sz w:val="24"/>
                <w:szCs w:val="24"/>
              </w:rPr>
              <w:t>oriju – 29,7500 ha.</w:t>
            </w:r>
          </w:p>
          <w:p w:rsidR="00C80940" w:rsidRDefault="00F60158" w:rsidP="00EC12CB">
            <w:pPr>
              <w:tabs>
                <w:tab w:val="left" w:pos="0"/>
              </w:tabs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NĪVKIS zemes vienībai </w:t>
            </w:r>
            <w:r w:rsidR="00362E9E" w:rsidRPr="00C80940">
              <w:rPr>
                <w:rFonts w:ascii="Times New Roman" w:hAnsi="Times New Roman" w:cs="Times New Roman"/>
                <w:sz w:val="24"/>
                <w:szCs w:val="24"/>
              </w:rPr>
              <w:t xml:space="preserve">ir noteikts lietošanas mērķis – </w:t>
            </w:r>
            <w:r w:rsidR="00C80940">
              <w:rPr>
                <w:rFonts w:ascii="Times New Roman" w:hAnsi="Times New Roman" w:cs="Times New Roman"/>
                <w:sz w:val="24"/>
                <w:szCs w:val="24"/>
              </w:rPr>
              <w:t>zeme, kuras galvenā saimnieciskā darbība ir mežsaimniecība.</w:t>
            </w:r>
          </w:p>
          <w:p w:rsidR="00C80940" w:rsidRDefault="00C80940" w:rsidP="00EC12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91" w:rsidRPr="00D4247E" w:rsidRDefault="00CD6291" w:rsidP="00EC12CB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C4">
              <w:rPr>
                <w:rFonts w:ascii="Times New Roman" w:hAnsi="Times New Roman" w:cs="Times New Roman"/>
                <w:szCs w:val="24"/>
              </w:rPr>
              <w:t xml:space="preserve">Valsts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īpašumā Aizsardzības ministrijas valdījumā esošo nekustamo īpašumu, </w:t>
            </w:r>
            <w:r w:rsidRPr="002017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tajā skaitā valsts militārās aizsardzības objektu un 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lsts meža zemes, apsaimniekošanu un pārvaldīšanu saskaņā ar Ministru kabineta 2009. gada 15. decembra </w:t>
            </w:r>
            <w:r w:rsidRPr="00F67F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Nr.</w:t>
            </w:r>
            <w:r w:rsidRPr="00F67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7F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“Valsts aizsardzības militāro objektu un iepirkumu centra nolikums” 2.1. apakšpunktu veic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aizsardzības militāro objektu un iepirkumu centrs.</w:t>
            </w:r>
          </w:p>
          <w:p w:rsidR="00CD6291" w:rsidRDefault="00C44DE4" w:rsidP="00EC12CB">
            <w:pPr>
              <w:tabs>
                <w:tab w:val="left" w:pos="0"/>
              </w:tabs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11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noslēgusi Vienošanos par sadarbību </w:t>
            </w:r>
            <w:r w:rsidR="00742BC4">
              <w:rPr>
                <w:rFonts w:ascii="Times New Roman" w:hAnsi="Times New Roman" w:cs="Times New Roman"/>
                <w:sz w:val="24"/>
                <w:szCs w:val="24"/>
              </w:rPr>
              <w:t>ar akciju sabiedrību “Latvijas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alsts meži” par nepieciešam</w:t>
            </w:r>
            <w:r w:rsidR="00742BC4">
              <w:rPr>
                <w:rFonts w:ascii="Times New Roman" w:hAnsi="Times New Roman" w:cs="Times New Roman"/>
                <w:sz w:val="24"/>
                <w:szCs w:val="24"/>
              </w:rPr>
              <w:t>ajām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rbīb</w:t>
            </w:r>
            <w:r w:rsidR="00742BC4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lai AM valdījumā militārām vajadzībām normatīvajos aktos noteiktajā kārtībā tiktu nodotas ZM valdījumā un akciju sabiedrības “Latvijas </w:t>
            </w:r>
            <w:r w:rsidR="00742B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alsts meži” pārvaldīšanā esošas valsts zemes platības (07.06.2018. Vienošanās par sadarbību (Latvijas Valsts meži lietvedības Nr. 5-8.2_00as_101_18_30, AM lietvedības Nr. C-33/AM/2018)). Minētās Vienošanās ietvaros ir veiktas darbības un no ZM valdījumā esoša nekustamā īpašuma “Vecsaules meži” Ve</w:t>
            </w:r>
            <w:r w:rsidR="00742BC4">
              <w:rPr>
                <w:rFonts w:ascii="Times New Roman" w:hAnsi="Times New Roman" w:cs="Times New Roman"/>
                <w:sz w:val="24"/>
                <w:szCs w:val="24"/>
              </w:rPr>
              <w:t>csaules pagastā, Bauskas novadā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atdalīts AM valdījumā nododamais zemes gabals un izveidots jauns nekustamais īpašums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Likvertene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Vecsaules pagastā, Bauskas novadā.</w:t>
            </w:r>
          </w:p>
          <w:p w:rsidR="00C44DE4" w:rsidRDefault="00C44DE4" w:rsidP="00EC12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C4" w:rsidRDefault="00362E9E" w:rsidP="00EC12C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rīkojums sagatavots</w:t>
            </w:r>
            <w:r w:rsidR="00C80940">
              <w:rPr>
                <w:rFonts w:ascii="Times New Roman" w:hAnsi="Times New Roman" w:cs="Times New Roman"/>
                <w:sz w:val="24"/>
                <w:szCs w:val="24"/>
              </w:rPr>
              <w:t>, 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pārņemt</w:t>
            </w:r>
            <w:r w:rsidR="00C809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C4">
              <w:rPr>
                <w:rFonts w:ascii="Times New Roman" w:hAnsi="Times New Roman" w:cs="Times New Roman"/>
                <w:sz w:val="24"/>
                <w:szCs w:val="24"/>
              </w:rPr>
              <w:t>no ZM AM valdījumā Zemessardzes 53.</w:t>
            </w:r>
            <w:r w:rsidR="00C75246">
              <w:rPr>
                <w:rFonts w:ascii="Times New Roman" w:hAnsi="Times New Roman" w:cs="Times New Roman"/>
                <w:sz w:val="24"/>
                <w:szCs w:val="24"/>
              </w:rPr>
              <w:t xml:space="preserve"> kājnieku</w:t>
            </w:r>
            <w:r w:rsidR="00842AC4">
              <w:rPr>
                <w:rFonts w:ascii="Times New Roman" w:hAnsi="Times New Roman" w:cs="Times New Roman"/>
                <w:sz w:val="24"/>
                <w:szCs w:val="24"/>
              </w:rPr>
              <w:t> bataljona bāzes izveidei un attīstībai nekustamo īpašumu (zemes vienību), kas ierakstīts zemesgrāmatā uz valsts vārda ZM personā.</w:t>
            </w:r>
          </w:p>
          <w:p w:rsidR="00362E9E" w:rsidRPr="008D5DDE" w:rsidRDefault="00362E9E" w:rsidP="00EC12CB">
            <w:pPr>
              <w:pStyle w:val="ListParagraph"/>
              <w:spacing w:after="0" w:line="240" w:lineRule="auto"/>
              <w:ind w:left="33"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Ņemot vērā normatīvajos aktos noteikto kārtību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nekustamais īpašums pēc tā pārņemšanas AM vadījumā tiks ierakstīts z</w:t>
            </w: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emesgrā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matā uz valsts vārda AM personā.</w:t>
            </w:r>
          </w:p>
        </w:tc>
      </w:tr>
      <w:tr w:rsidR="00362E9E" w:rsidTr="001B11B1">
        <w:tc>
          <w:tcPr>
            <w:tcW w:w="562" w:type="dxa"/>
          </w:tcPr>
          <w:p w:rsidR="00362E9E" w:rsidRPr="00963EAC" w:rsidRDefault="00362E9E" w:rsidP="00EC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9" w:type="dxa"/>
          </w:tcPr>
          <w:p w:rsidR="00362E9E" w:rsidRPr="00963EAC" w:rsidRDefault="00362E9E" w:rsidP="00EC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811" w:type="dxa"/>
          </w:tcPr>
          <w:p w:rsidR="00362E9E" w:rsidRPr="005A5A64" w:rsidRDefault="00362E9E" w:rsidP="00EC12C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AM, ZM, </w:t>
            </w:r>
            <w:r w:rsidRPr="00CB64D1">
              <w:rPr>
                <w:rFonts w:ascii="Times New Roman" w:hAnsi="Times New Roman" w:cs="Times New Roman"/>
                <w:sz w:val="24"/>
                <w:szCs w:val="24"/>
              </w:rPr>
              <w:t>Valsts aizsardzības militā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objektu un iepirkumu centrs</w:t>
            </w:r>
          </w:p>
        </w:tc>
      </w:tr>
      <w:tr w:rsidR="00362E9E" w:rsidTr="001B11B1">
        <w:tc>
          <w:tcPr>
            <w:tcW w:w="562" w:type="dxa"/>
          </w:tcPr>
          <w:p w:rsidR="00362E9E" w:rsidRDefault="00362E9E" w:rsidP="00EC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2E9E" w:rsidRDefault="00362E9E" w:rsidP="00EC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811" w:type="dxa"/>
          </w:tcPr>
          <w:p w:rsidR="00362E9E" w:rsidRPr="00D8191F" w:rsidRDefault="00362E9E" w:rsidP="00EC12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362E9E" w:rsidRPr="00D53A4B" w:rsidRDefault="00EC12CB" w:rsidP="0036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br w:type="textWrapping" w:clear="all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362E9E" w:rsidRPr="00963EAC" w:rsidTr="003D7190">
        <w:tc>
          <w:tcPr>
            <w:tcW w:w="5000" w:type="pct"/>
            <w:hideMark/>
          </w:tcPr>
          <w:p w:rsidR="00362E9E" w:rsidRPr="00963EAC" w:rsidRDefault="00362E9E" w:rsidP="003D7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62E9E" w:rsidRPr="00963EAC" w:rsidTr="003D7190">
        <w:tc>
          <w:tcPr>
            <w:tcW w:w="5000" w:type="pct"/>
          </w:tcPr>
          <w:p w:rsidR="00362E9E" w:rsidRPr="009F6EBF" w:rsidRDefault="00362E9E" w:rsidP="003D7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F6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62E9E" w:rsidRPr="00D53A4B" w:rsidRDefault="00362E9E" w:rsidP="0036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12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8"/>
        <w:gridCol w:w="1082"/>
        <w:gridCol w:w="1081"/>
        <w:gridCol w:w="948"/>
        <w:gridCol w:w="947"/>
        <w:gridCol w:w="947"/>
        <w:gridCol w:w="947"/>
        <w:gridCol w:w="1115"/>
      </w:tblGrid>
      <w:tr w:rsidR="00362E9E" w:rsidRPr="00963EAC" w:rsidTr="001B11B1">
        <w:trPr>
          <w:cantSplit/>
        </w:trPr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vMerge w:val="restart"/>
            <w:shd w:val="clear" w:color="auto" w:fill="FFFFFF"/>
            <w:vAlign w:val="center"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2163" w:type="dxa"/>
            <w:gridSpan w:val="2"/>
            <w:vMerge w:val="restart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</w:t>
            </w: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gads</w:t>
            </w:r>
          </w:p>
        </w:tc>
        <w:tc>
          <w:tcPr>
            <w:tcW w:w="4904" w:type="dxa"/>
            <w:gridSpan w:val="5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963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2019.</w:t>
            </w:r>
          </w:p>
        </w:tc>
        <w:tc>
          <w:tcPr>
            <w:tcW w:w="1894" w:type="dxa"/>
            <w:gridSpan w:val="2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2020.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2021.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+1 gadam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+2 gadam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+2 gadam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FFFFFF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7361AD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082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082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082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067" w:type="dxa"/>
            <w:gridSpan w:val="7"/>
            <w:vMerge w:val="restart"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067" w:type="dxa"/>
            <w:gridSpan w:val="7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 detalizēts izdevumu aprēķins</w:t>
            </w:r>
          </w:p>
        </w:tc>
        <w:tc>
          <w:tcPr>
            <w:tcW w:w="7067" w:type="dxa"/>
            <w:gridSpan w:val="7"/>
            <w:vMerge/>
            <w:shd w:val="clear" w:color="auto" w:fill="auto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7067" w:type="dxa"/>
            <w:gridSpan w:val="7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62E9E" w:rsidRPr="00963EAC" w:rsidTr="001B11B1">
        <w:trPr>
          <w:cantSplit/>
        </w:trPr>
        <w:tc>
          <w:tcPr>
            <w:tcW w:w="2289" w:type="dxa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7067" w:type="dxa"/>
            <w:gridSpan w:val="7"/>
            <w:shd w:val="clear" w:color="auto" w:fill="auto"/>
            <w:hideMark/>
          </w:tcPr>
          <w:p w:rsidR="00362E9E" w:rsidRPr="00963EAC" w:rsidRDefault="00362E9E" w:rsidP="003D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projekts tiks īstenots (īpašuma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maiņas reģistrācija z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emesgrāmatā)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piešķirto valsts budžeta līdzekļu ietvaros no budžeta programmas 33.00.00 “Aizsardzības īpašumu pārvaldīšana”.</w:t>
            </w:r>
          </w:p>
        </w:tc>
      </w:tr>
    </w:tbl>
    <w:p w:rsidR="00362E9E" w:rsidRPr="00D53A4B" w:rsidRDefault="00362E9E" w:rsidP="00362E9E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23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362E9E" w:rsidRPr="00963EAC" w:rsidTr="001B11B1">
        <w:trPr>
          <w:cantSplit/>
        </w:trPr>
        <w:tc>
          <w:tcPr>
            <w:tcW w:w="9356" w:type="dxa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62E9E" w:rsidRPr="00963EAC" w:rsidTr="001B11B1">
        <w:trPr>
          <w:cantSplit/>
        </w:trPr>
        <w:tc>
          <w:tcPr>
            <w:tcW w:w="9356" w:type="dxa"/>
            <w:vAlign w:val="center"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62E9E" w:rsidRPr="00D53A4B" w:rsidRDefault="00362E9E" w:rsidP="00362E9E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23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362E9E" w:rsidRPr="00963EAC" w:rsidTr="001B11B1">
        <w:trPr>
          <w:cantSplit/>
        </w:trPr>
        <w:tc>
          <w:tcPr>
            <w:tcW w:w="5000" w:type="pct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62E9E" w:rsidRPr="00963EAC" w:rsidTr="001B11B1">
        <w:trPr>
          <w:cantSplit/>
        </w:trPr>
        <w:tc>
          <w:tcPr>
            <w:tcW w:w="5000" w:type="pct"/>
            <w:vAlign w:val="center"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62E9E" w:rsidRPr="00D53A4B" w:rsidRDefault="00362E9E" w:rsidP="00362E9E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23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362E9E" w:rsidRPr="00963EAC" w:rsidTr="001B11B1">
        <w:trPr>
          <w:cantSplit/>
        </w:trPr>
        <w:tc>
          <w:tcPr>
            <w:tcW w:w="5000" w:type="pct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62E9E" w:rsidRPr="00963EAC" w:rsidTr="001B11B1">
        <w:trPr>
          <w:cantSplit/>
        </w:trPr>
        <w:tc>
          <w:tcPr>
            <w:tcW w:w="5000" w:type="pct"/>
            <w:vAlign w:val="center"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62E9E" w:rsidRPr="00D53A4B" w:rsidRDefault="00362E9E" w:rsidP="00362E9E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23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2700"/>
        <w:gridCol w:w="5973"/>
      </w:tblGrid>
      <w:tr w:rsidR="00362E9E" w:rsidRPr="00963EAC" w:rsidTr="001B11B1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62E9E" w:rsidRPr="00963EAC" w:rsidTr="001B11B1">
        <w:trPr>
          <w:cantSplit/>
        </w:trPr>
        <w:tc>
          <w:tcPr>
            <w:tcW w:w="365" w:type="pct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3" w:type="pct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2" w:type="pct"/>
            <w:hideMark/>
          </w:tcPr>
          <w:p w:rsidR="00362E9E" w:rsidRPr="00963EAC" w:rsidRDefault="00362E9E" w:rsidP="003D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M, ZM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Valsts aizsardzības militā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 objektu un iepirkumu centrs</w:t>
            </w:r>
          </w:p>
        </w:tc>
      </w:tr>
      <w:tr w:rsidR="00362E9E" w:rsidRPr="00963EAC" w:rsidTr="001B11B1">
        <w:trPr>
          <w:cantSplit/>
        </w:trPr>
        <w:tc>
          <w:tcPr>
            <w:tcW w:w="365" w:type="pct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3" w:type="pct"/>
            <w:hideMark/>
          </w:tcPr>
          <w:p w:rsidR="00362E9E" w:rsidRPr="00963EAC" w:rsidRDefault="00362E9E" w:rsidP="003D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2" w:type="pct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62E9E" w:rsidRPr="00963EAC" w:rsidTr="001B11B1">
        <w:trPr>
          <w:cantSplit/>
        </w:trPr>
        <w:tc>
          <w:tcPr>
            <w:tcW w:w="365" w:type="pct"/>
            <w:hideMark/>
          </w:tcPr>
          <w:p w:rsidR="00362E9E" w:rsidRPr="00963EAC" w:rsidRDefault="00362E9E" w:rsidP="003D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3" w:type="pct"/>
            <w:hideMark/>
          </w:tcPr>
          <w:p w:rsidR="00362E9E" w:rsidRPr="00963EAC" w:rsidRDefault="00362E9E" w:rsidP="003D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2" w:type="pct"/>
            <w:hideMark/>
          </w:tcPr>
          <w:p w:rsidR="00362E9E" w:rsidRPr="00963EAC" w:rsidRDefault="00362E9E" w:rsidP="003D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Valsts aizsardzības politikas jomu.</w:t>
            </w:r>
          </w:p>
          <w:p w:rsidR="00362E9E" w:rsidRPr="00963EAC" w:rsidRDefault="00362E9E" w:rsidP="003D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„Latvijas Vēstnesis” elektroniskajā tīmekļa vietnē </w:t>
            </w:r>
            <w:hyperlink r:id="rId8" w:history="1">
              <w:r w:rsidRPr="00742BC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362E9E" w:rsidRPr="00963EAC" w:rsidRDefault="00362E9E" w:rsidP="0036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2E9E" w:rsidRPr="00963EAC" w:rsidRDefault="00362E9E" w:rsidP="0036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2E9E" w:rsidRPr="00F60158" w:rsidRDefault="00362E9E" w:rsidP="00362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601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F601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F601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F601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F601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F601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F601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 Bergmanis</w:t>
      </w:r>
    </w:p>
    <w:p w:rsidR="00362E9E" w:rsidRDefault="00362E9E" w:rsidP="0036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11B1" w:rsidRDefault="001B11B1" w:rsidP="0036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11B1" w:rsidRDefault="001B11B1" w:rsidP="0036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11B1" w:rsidRDefault="001B11B1" w:rsidP="0036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11B1" w:rsidRDefault="001B11B1" w:rsidP="0036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362E9E" w:rsidRPr="00963EAC" w:rsidRDefault="00362E9E" w:rsidP="0036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2E9E" w:rsidRDefault="00362E9E" w:rsidP="0036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S. Grizāne, tālr. 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:rsidR="00362E9E" w:rsidRPr="000A3877" w:rsidRDefault="000E60CD" w:rsidP="00362E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hyperlink r:id="rId9" w:history="1">
        <w:r w:rsidR="00362E9E" w:rsidRPr="000A3877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lv-LV"/>
          </w:rPr>
          <w:t>sarmite.grizane@vamoic.gov.lv</w:t>
        </w:r>
      </w:hyperlink>
      <w:r w:rsidR="00362E9E" w:rsidRPr="000A387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362E9E" w:rsidRPr="000A3877" w:rsidSect="00D53A4B">
      <w:headerReference w:type="default" r:id="rId10"/>
      <w:footerReference w:type="default" r:id="rId11"/>
      <w:footerReference w:type="first" r:id="rId12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DA" w:rsidRDefault="000663DA" w:rsidP="000663DA">
      <w:pPr>
        <w:spacing w:after="0" w:line="240" w:lineRule="auto"/>
      </w:pPr>
      <w:r>
        <w:separator/>
      </w:r>
    </w:p>
  </w:endnote>
  <w:endnote w:type="continuationSeparator" w:id="0">
    <w:p w:rsidR="000663DA" w:rsidRDefault="000663DA" w:rsidP="0006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FD" w:rsidRPr="00EE24FD" w:rsidRDefault="00FD26B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742BC4">
      <w:rPr>
        <w:rFonts w:ascii="Times New Roman" w:hAnsi="Times New Roman" w:cs="Times New Roman"/>
        <w:sz w:val="20"/>
        <w:szCs w:val="20"/>
      </w:rPr>
      <w:t>19</w:t>
    </w:r>
    <w:r w:rsidR="000663DA">
      <w:rPr>
        <w:rFonts w:ascii="Times New Roman" w:hAnsi="Times New Roman" w:cs="Times New Roman"/>
        <w:sz w:val="20"/>
        <w:szCs w:val="20"/>
      </w:rPr>
      <w:t>0918_Likvertene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FD" w:rsidRPr="00EE24FD" w:rsidRDefault="00FD26B8" w:rsidP="00EE24F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742BC4">
      <w:rPr>
        <w:rFonts w:ascii="Times New Roman" w:hAnsi="Times New Roman" w:cs="Times New Roman"/>
        <w:sz w:val="20"/>
        <w:szCs w:val="20"/>
      </w:rPr>
      <w:t>19</w:t>
    </w:r>
    <w:r w:rsidR="00C80940">
      <w:rPr>
        <w:rFonts w:ascii="Times New Roman" w:hAnsi="Times New Roman" w:cs="Times New Roman"/>
        <w:sz w:val="20"/>
        <w:szCs w:val="20"/>
      </w:rPr>
      <w:t>0918_Likvertene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DA" w:rsidRDefault="000663DA" w:rsidP="000663DA">
      <w:pPr>
        <w:spacing w:after="0" w:line="240" w:lineRule="auto"/>
      </w:pPr>
      <w:r>
        <w:separator/>
      </w:r>
    </w:p>
  </w:footnote>
  <w:footnote w:type="continuationSeparator" w:id="0">
    <w:p w:rsidR="000663DA" w:rsidRDefault="000663DA" w:rsidP="0006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644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7108" w:rsidRDefault="00FD26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1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7108" w:rsidRDefault="000E6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565"/>
    <w:multiLevelType w:val="hybridMultilevel"/>
    <w:tmpl w:val="34ECB388"/>
    <w:lvl w:ilvl="0" w:tplc="310CFC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24D8"/>
    <w:multiLevelType w:val="hybridMultilevel"/>
    <w:tmpl w:val="42E47346"/>
    <w:lvl w:ilvl="0" w:tplc="D5F6D07E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1" w:hanging="360"/>
      </w:pPr>
    </w:lvl>
    <w:lvl w:ilvl="2" w:tplc="0426001B" w:tentative="1">
      <w:start w:val="1"/>
      <w:numFmt w:val="lowerRoman"/>
      <w:lvlText w:val="%3."/>
      <w:lvlJc w:val="right"/>
      <w:pPr>
        <w:ind w:left="2211" w:hanging="180"/>
      </w:pPr>
    </w:lvl>
    <w:lvl w:ilvl="3" w:tplc="0426000F" w:tentative="1">
      <w:start w:val="1"/>
      <w:numFmt w:val="decimal"/>
      <w:lvlText w:val="%4."/>
      <w:lvlJc w:val="left"/>
      <w:pPr>
        <w:ind w:left="2931" w:hanging="360"/>
      </w:pPr>
    </w:lvl>
    <w:lvl w:ilvl="4" w:tplc="04260019" w:tentative="1">
      <w:start w:val="1"/>
      <w:numFmt w:val="lowerLetter"/>
      <w:lvlText w:val="%5."/>
      <w:lvlJc w:val="left"/>
      <w:pPr>
        <w:ind w:left="3651" w:hanging="360"/>
      </w:pPr>
    </w:lvl>
    <w:lvl w:ilvl="5" w:tplc="0426001B" w:tentative="1">
      <w:start w:val="1"/>
      <w:numFmt w:val="lowerRoman"/>
      <w:lvlText w:val="%6."/>
      <w:lvlJc w:val="right"/>
      <w:pPr>
        <w:ind w:left="4371" w:hanging="180"/>
      </w:pPr>
    </w:lvl>
    <w:lvl w:ilvl="6" w:tplc="0426000F" w:tentative="1">
      <w:start w:val="1"/>
      <w:numFmt w:val="decimal"/>
      <w:lvlText w:val="%7."/>
      <w:lvlJc w:val="left"/>
      <w:pPr>
        <w:ind w:left="5091" w:hanging="360"/>
      </w:pPr>
    </w:lvl>
    <w:lvl w:ilvl="7" w:tplc="04260019" w:tentative="1">
      <w:start w:val="1"/>
      <w:numFmt w:val="lowerLetter"/>
      <w:lvlText w:val="%8."/>
      <w:lvlJc w:val="left"/>
      <w:pPr>
        <w:ind w:left="5811" w:hanging="360"/>
      </w:pPr>
    </w:lvl>
    <w:lvl w:ilvl="8" w:tplc="0426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79B85C51"/>
    <w:multiLevelType w:val="hybridMultilevel"/>
    <w:tmpl w:val="7C880B7A"/>
    <w:lvl w:ilvl="0" w:tplc="CB6C9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9E"/>
    <w:rsid w:val="000663DA"/>
    <w:rsid w:val="000D7F2B"/>
    <w:rsid w:val="000E60CD"/>
    <w:rsid w:val="001249E9"/>
    <w:rsid w:val="001B11B1"/>
    <w:rsid w:val="001E2954"/>
    <w:rsid w:val="00362E9E"/>
    <w:rsid w:val="003F5DA0"/>
    <w:rsid w:val="004611AC"/>
    <w:rsid w:val="007361AD"/>
    <w:rsid w:val="00742BC4"/>
    <w:rsid w:val="008212AE"/>
    <w:rsid w:val="00842AC4"/>
    <w:rsid w:val="00BA2756"/>
    <w:rsid w:val="00C44DE4"/>
    <w:rsid w:val="00C75246"/>
    <w:rsid w:val="00C80940"/>
    <w:rsid w:val="00CD6291"/>
    <w:rsid w:val="00D8699E"/>
    <w:rsid w:val="00EC12CB"/>
    <w:rsid w:val="00ED4882"/>
    <w:rsid w:val="00F60158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9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9E"/>
  </w:style>
  <w:style w:type="table" w:styleId="TableGrid">
    <w:name w:val="Table Grid"/>
    <w:basedOn w:val="TableNormal"/>
    <w:uiPriority w:val="39"/>
    <w:rsid w:val="003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E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2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9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9E"/>
  </w:style>
  <w:style w:type="table" w:styleId="TableGrid">
    <w:name w:val="Table Grid"/>
    <w:basedOn w:val="TableNormal"/>
    <w:uiPriority w:val="39"/>
    <w:rsid w:val="003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E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2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mite.grizane@vamoi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4828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 Grizane</dc:creator>
  <cp:lastModifiedBy>Andris Misins</cp:lastModifiedBy>
  <cp:revision>4</cp:revision>
  <dcterms:created xsi:type="dcterms:W3CDTF">2018-09-20T05:21:00Z</dcterms:created>
  <dcterms:modified xsi:type="dcterms:W3CDTF">2018-09-20T06:48:00Z</dcterms:modified>
</cp:coreProperties>
</file>