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352B2" w:rsidRPr="004A2CBC" w:rsidP="009352B2">
      <w:pPr>
        <w:tabs>
          <w:tab w:val="right" w:pos="9992"/>
        </w:tabs>
        <w:jc w:val="right"/>
        <w:rPr>
          <w:sz w:val="28"/>
          <w:szCs w:val="28"/>
          <w:lang w:val="pl-PL"/>
        </w:rPr>
      </w:pPr>
      <w:r w:rsidRPr="004A2CBC">
        <w:rPr>
          <w:sz w:val="28"/>
          <w:szCs w:val="28"/>
          <w:lang w:val="pl-PL"/>
        </w:rPr>
        <w:t>1</w:t>
      </w:r>
      <w:r w:rsidR="00DD6B4E">
        <w:rPr>
          <w:sz w:val="28"/>
          <w:szCs w:val="28"/>
          <w:lang w:val="pl-PL"/>
        </w:rPr>
        <w:t>6</w:t>
      </w:r>
      <w:r w:rsidRPr="004A2CBC">
        <w:rPr>
          <w:sz w:val="28"/>
          <w:szCs w:val="28"/>
          <w:lang w:val="pl-PL"/>
        </w:rPr>
        <w:t>. pielikums</w:t>
      </w:r>
    </w:p>
    <w:p w:rsidR="009352B2" w:rsidRPr="004A2CBC" w:rsidP="009352B2">
      <w:pPr>
        <w:tabs>
          <w:tab w:val="right" w:pos="9992"/>
        </w:tabs>
        <w:jc w:val="right"/>
        <w:rPr>
          <w:sz w:val="28"/>
          <w:szCs w:val="28"/>
          <w:lang w:val="pl-PL"/>
        </w:rPr>
      </w:pPr>
      <w:r w:rsidRPr="004A2CBC">
        <w:rPr>
          <w:sz w:val="28"/>
          <w:szCs w:val="28"/>
          <w:lang w:val="pl-PL"/>
        </w:rPr>
        <w:t>Ministru kabineta</w:t>
      </w:r>
    </w:p>
    <w:p w:rsidR="009352B2" w:rsidRPr="004A2CBC" w:rsidP="009352B2">
      <w:pPr>
        <w:tabs>
          <w:tab w:val="right" w:pos="9992"/>
        </w:tabs>
        <w:jc w:val="right"/>
        <w:rPr>
          <w:sz w:val="28"/>
          <w:szCs w:val="28"/>
          <w:lang w:val="pl-PL"/>
        </w:rPr>
      </w:pPr>
      <w:r w:rsidRPr="004A2CBC">
        <w:rPr>
          <w:sz w:val="28"/>
          <w:szCs w:val="28"/>
          <w:lang w:val="pl-PL"/>
        </w:rPr>
        <w:t>2018. gada __.______</w:t>
      </w:r>
    </w:p>
    <w:p w:rsidR="009352B2" w:rsidRPr="004A2CBC" w:rsidP="009352B2">
      <w:pPr>
        <w:jc w:val="right"/>
        <w:rPr>
          <w:sz w:val="28"/>
          <w:szCs w:val="28"/>
          <w:lang w:val="pl-PL"/>
        </w:rPr>
      </w:pPr>
      <w:r w:rsidRPr="004A2CBC">
        <w:rPr>
          <w:sz w:val="28"/>
          <w:szCs w:val="28"/>
          <w:lang w:val="pl-PL"/>
        </w:rPr>
        <w:t>noteikumiem Nr.___</w:t>
      </w:r>
    </w:p>
    <w:p w:rsidR="009352B2" w:rsidRPr="004A2CBC" w:rsidP="009352B2">
      <w:pPr>
        <w:tabs>
          <w:tab w:val="right" w:pos="9992"/>
        </w:tabs>
        <w:jc w:val="right"/>
        <w:rPr>
          <w:sz w:val="28"/>
          <w:szCs w:val="28"/>
          <w:lang w:val="lv-LV"/>
        </w:rPr>
      </w:pPr>
    </w:p>
    <w:p w:rsidR="009352B2" w:rsidRPr="004A2CBC" w:rsidP="009352B2">
      <w:pPr>
        <w:tabs>
          <w:tab w:val="right" w:pos="9992"/>
        </w:tabs>
        <w:jc w:val="right"/>
        <w:rPr>
          <w:sz w:val="28"/>
          <w:szCs w:val="28"/>
          <w:lang w:val="lv-LV"/>
        </w:rPr>
      </w:pPr>
      <w:r w:rsidRPr="004A2CBC">
        <w:rPr>
          <w:sz w:val="28"/>
          <w:szCs w:val="28"/>
          <w:lang w:val="lv-LV"/>
        </w:rPr>
        <w:t>,,</w:t>
      </w:r>
      <w:r>
        <w:rPr>
          <w:sz w:val="28"/>
          <w:szCs w:val="28"/>
          <w:lang w:val="lv-LV"/>
        </w:rPr>
        <w:t>84</w:t>
      </w:r>
      <w:r w:rsidRPr="004A2CBC">
        <w:rPr>
          <w:sz w:val="28"/>
          <w:szCs w:val="28"/>
          <w:lang w:val="lv-LV"/>
        </w:rPr>
        <w:t>. pielikums</w:t>
      </w:r>
    </w:p>
    <w:p w:rsidR="009352B2" w:rsidRPr="004A2CBC" w:rsidP="009352B2">
      <w:pPr>
        <w:tabs>
          <w:tab w:val="right" w:pos="9992"/>
        </w:tabs>
        <w:jc w:val="right"/>
        <w:rPr>
          <w:sz w:val="28"/>
          <w:szCs w:val="28"/>
          <w:lang w:val="lv-LV"/>
        </w:rPr>
      </w:pPr>
      <w:r w:rsidRPr="004A2CBC">
        <w:rPr>
          <w:sz w:val="28"/>
          <w:szCs w:val="28"/>
          <w:lang w:val="lv-LV"/>
        </w:rPr>
        <w:t>Ministru kabineta</w:t>
      </w:r>
    </w:p>
    <w:p w:rsidR="009352B2" w:rsidRPr="004A2CBC" w:rsidP="009352B2">
      <w:pPr>
        <w:tabs>
          <w:tab w:val="right" w:pos="9992"/>
        </w:tabs>
        <w:jc w:val="right"/>
        <w:rPr>
          <w:sz w:val="28"/>
          <w:szCs w:val="28"/>
          <w:lang w:val="lv-LV"/>
        </w:rPr>
      </w:pPr>
      <w:r w:rsidRPr="004A2CBC">
        <w:rPr>
          <w:sz w:val="28"/>
          <w:szCs w:val="28"/>
          <w:lang w:val="lv-LV"/>
        </w:rPr>
        <w:t>2016. gada 20. decembra</w:t>
      </w:r>
    </w:p>
    <w:p w:rsidR="009352B2" w:rsidRPr="004A2CBC" w:rsidP="009352B2">
      <w:pPr>
        <w:jc w:val="right"/>
        <w:rPr>
          <w:sz w:val="28"/>
          <w:szCs w:val="28"/>
          <w:lang w:val="lv-LV"/>
        </w:rPr>
      </w:pPr>
      <w:r w:rsidRPr="004A2CBC">
        <w:rPr>
          <w:sz w:val="28"/>
          <w:szCs w:val="28"/>
          <w:lang w:val="lv-LV"/>
        </w:rPr>
        <w:t>noteikumiem Nr. 812</w:t>
      </w:r>
    </w:p>
    <w:p w:rsidR="009352B2" w:rsidRPr="004A2CBC" w:rsidP="009352B2">
      <w:pPr>
        <w:jc w:val="right"/>
        <w:rPr>
          <w:sz w:val="28"/>
          <w:szCs w:val="28"/>
          <w:lang w:val="lv-LV"/>
        </w:rPr>
      </w:pPr>
    </w:p>
    <w:p w:rsidR="009352B2" w:rsidRPr="00C769AE" w:rsidP="00D916A4">
      <w:pPr>
        <w:jc w:val="center"/>
        <w:rPr>
          <w:lang w:val="lv-LV"/>
        </w:rPr>
      </w:pPr>
      <w:r w:rsidRPr="004A2CBC">
        <w:rPr>
          <w:sz w:val="28"/>
          <w:szCs w:val="28"/>
          <w:lang w:val="pl-PL"/>
        </w:rPr>
        <w:t xml:space="preserve">Veidlapas Nr. </w:t>
      </w:r>
      <w:r>
        <w:rPr>
          <w:sz w:val="28"/>
          <w:szCs w:val="28"/>
          <w:lang w:val="pl-PL"/>
        </w:rPr>
        <w:t>Izvedums – Intrastat – 2A</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p w:rsidR="009352B2" w:rsidRPr="00C769AE">
      <w:pP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Tr="00F02EE3">
        <w:tblPrEx>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Ex>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7E3001" w:rsidRPr="00F02EE3" w:rsidP="00F02EE3">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7E3001" w:rsidRPr="00F02EE3" w:rsidP="00F02EE3">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7E3001" w:rsidRPr="00F02EE3" w:rsidP="00F02EE3">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7E3001" w:rsidRPr="00F02EE3" w:rsidP="00F02EE3">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rsidR="007E3001" w:rsidRPr="00F02EE3" w:rsidP="00F02EE3">
            <w:pPr>
              <w:jc w:val="center"/>
              <w:rPr>
                <w:rFonts w:ascii="Calibri" w:hAnsi="Calibri" w:cs="Calibri"/>
                <w:sz w:val="16"/>
                <w:szCs w:val="16"/>
                <w:lang w:val="lv-LV"/>
              </w:rPr>
            </w:pPr>
            <w:r w:rsidRPr="00F02EE3">
              <w:rPr>
                <w:rFonts w:ascii="Calibri" w:hAnsi="Calibri" w:cs="Calibri"/>
                <w:noProof/>
                <w:sz w:val="16"/>
                <w:szCs w:val="16"/>
                <w:lang w:val="lv-LV" w:eastAsia="lv-LV"/>
              </w:rPr>
              <w:drawing>
                <wp:anchor distT="0" distB="0" distL="114300" distR="114300" simplePos="0" relativeHeight="251658240"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17" name="Picture 17"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65158" name="Picture 17" descr="IntrastatLogo"/>
                          <pic:cNvPicPr>
                            <a:picLocks noChangeAspect="1" noChangeArrowheads="1"/>
                          </pic:cNvPicPr>
                        </pic:nvPicPr>
                        <pic:blipFill>
                          <a:blip xmlns:r="http://schemas.openxmlformats.org/officeDocument/2006/relationships" r:embed="rId5"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7E3001" w:rsidRPr="00F02EE3" w:rsidP="00F02EE3">
            <w:pPr>
              <w:jc w:val="center"/>
              <w:rPr>
                <w:rFonts w:ascii="Calibri" w:hAnsi="Calibri" w:cs="Calibri"/>
                <w:sz w:val="16"/>
                <w:szCs w:val="16"/>
                <w:lang w:val="lv-LV"/>
              </w:rPr>
            </w:pPr>
          </w:p>
        </w:tc>
      </w:tr>
      <w:tr w:rsidTr="004F5FED">
        <w:tblPrEx>
          <w:tblW w:w="15735" w:type="dxa"/>
          <w:jc w:val="center"/>
          <w:shd w:val="clear" w:color="auto" w:fill="EAF1DD"/>
          <w:tblLayout w:type="fixed"/>
          <w:tblCellMar>
            <w:left w:w="57" w:type="dxa"/>
            <w:right w:w="57" w:type="dxa"/>
          </w:tblCellMar>
          <w:tblLook w:val="0000"/>
        </w:tblPrEx>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4F5FED" w:rsidRPr="00F02EE3"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4F5FED" w:rsidRPr="00F02EE3" w:rsidP="00F02EE3">
            <w:pPr>
              <w:pStyle w:val="Heading4"/>
              <w:rPr>
                <w:rFonts w:ascii="Calibri" w:hAnsi="Calibri" w:cs="Calibri"/>
                <w:bCs w:val="0"/>
                <w:spacing w:val="20"/>
                <w:szCs w:val="22"/>
                <w:lang w:val="lv-LV"/>
              </w:rPr>
            </w:pPr>
            <w:r w:rsidRPr="00F02EE3">
              <w:rPr>
                <w:rFonts w:ascii="Calibri" w:hAnsi="Calibri" w:cs="Calibri"/>
                <w:bCs w:val="0"/>
                <w:spacing w:val="20"/>
                <w:szCs w:val="22"/>
                <w:lang w:val="lv-LV"/>
              </w:rPr>
              <w:t>CENTRĀLĀ STATISTIKAS PĀRVALDE</w:t>
            </w:r>
          </w:p>
          <w:p w:rsidR="004F5FED" w:rsidRPr="00F02EE3" w:rsidP="00F02EE3">
            <w:pPr>
              <w:jc w:val="center"/>
              <w:rPr>
                <w:rFonts w:ascii="Calibri" w:hAnsi="Calibri" w:cs="Calibri"/>
                <w:lang w:val="lv-LV"/>
              </w:rPr>
            </w:pPr>
            <w:r w:rsidRPr="00F02EE3">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4F5FED" w:rsidRPr="00F02EE3" w:rsidP="00F02EE3">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rsidR="004F5FED" w:rsidRPr="00F02EE3"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4F5FED" w:rsidRPr="00F02EE3" w:rsidP="00F02EE3">
            <w:pPr>
              <w:jc w:val="center"/>
              <w:rPr>
                <w:rFonts w:ascii="Calibri" w:hAnsi="Calibri" w:cs="Calibri"/>
                <w:lang w:val="lv-LV"/>
              </w:rPr>
            </w:pPr>
          </w:p>
        </w:tc>
      </w:tr>
      <w:tr w:rsidTr="008568D3">
        <w:tblPrEx>
          <w:tblW w:w="15735" w:type="dxa"/>
          <w:jc w:val="center"/>
          <w:shd w:val="clear" w:color="auto" w:fill="EAF1DD"/>
          <w:tblLayout w:type="fixed"/>
          <w:tblCellMar>
            <w:left w:w="57" w:type="dxa"/>
            <w:right w:w="57" w:type="dxa"/>
          </w:tblCellMar>
          <w:tblLook w:val="0000"/>
        </w:tblPrEx>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7E3001" w:rsidRPr="00F02EE3"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7E3001" w:rsidRPr="00F02EE3" w:rsidP="00F02EE3">
            <w:pPr>
              <w:jc w:val="center"/>
              <w:rPr>
                <w:rFonts w:ascii="Calibri" w:hAnsi="Calibri" w:cs="Calibri"/>
                <w:bCs/>
                <w:sz w:val="16"/>
                <w:lang w:val="lv-LV"/>
              </w:rPr>
            </w:pPr>
            <w:r w:rsidRPr="00F02EE3">
              <w:rPr>
                <w:rFonts w:ascii="Calibri" w:hAnsi="Calibri" w:cs="Calibri"/>
                <w:sz w:val="16"/>
                <w:lang w:val="lv-LV"/>
              </w:rPr>
              <w:t xml:space="preserve">Centrālā statistikas pārvalde saskaņā ar </w:t>
            </w:r>
            <w:r w:rsidRPr="00F02EE3">
              <w:rPr>
                <w:rFonts w:ascii="Calibri" w:hAnsi="Calibri" w:cs="Calibri"/>
                <w:caps/>
                <w:sz w:val="16"/>
                <w:lang w:val="lv-LV"/>
              </w:rPr>
              <w:t>eiropas parlamenta</w:t>
            </w:r>
            <w:r w:rsidRPr="00F02EE3">
              <w:rPr>
                <w:rFonts w:ascii="Calibri" w:hAnsi="Calibri" w:cs="Calibri"/>
                <w:sz w:val="16"/>
                <w:lang w:val="lv-LV"/>
              </w:rPr>
              <w:t xml:space="preserve"> un </w:t>
            </w:r>
            <w:r w:rsidRPr="00F02EE3">
              <w:rPr>
                <w:rFonts w:ascii="Calibri" w:hAnsi="Calibri" w:cs="Calibri"/>
                <w:caps/>
                <w:sz w:val="16"/>
                <w:lang w:val="lv-LV"/>
              </w:rPr>
              <w:t>padomes regulu</w:t>
            </w:r>
            <w:r w:rsidRPr="00F02EE3">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7E3001" w:rsidRPr="00F02EE3" w:rsidP="00F02EE3">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rsidR="007E3001" w:rsidRPr="00F02EE3"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7E3001" w:rsidRPr="00F02EE3" w:rsidP="00F02EE3">
            <w:pPr>
              <w:jc w:val="center"/>
              <w:rPr>
                <w:rFonts w:ascii="Calibri" w:hAnsi="Calibri" w:cs="Calibri"/>
                <w:lang w:val="lv-LV"/>
              </w:rPr>
            </w:pPr>
          </w:p>
        </w:tc>
      </w:tr>
      <w:tr w:rsidTr="00F02EE3">
        <w:tblPrEx>
          <w:tblW w:w="15735" w:type="dxa"/>
          <w:jc w:val="center"/>
          <w:shd w:val="clear" w:color="auto" w:fill="EAF1DD"/>
          <w:tblLayout w:type="fixed"/>
          <w:tblCellMar>
            <w:left w:w="57" w:type="dxa"/>
            <w:right w:w="57" w:type="dxa"/>
          </w:tblCellMar>
          <w:tblLook w:val="0000"/>
        </w:tblPrEx>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7E3001" w:rsidRPr="00F02EE3" w:rsidP="00F02EE3">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7E3001" w:rsidRPr="00F02EE3" w:rsidP="00F02EE3">
            <w:pPr>
              <w:jc w:val="center"/>
              <w:rPr>
                <w:rFonts w:ascii="Calibri" w:hAnsi="Calibri" w:cs="Calibri"/>
                <w:sz w:val="32"/>
                <w:szCs w:val="32"/>
                <w:lang w:val="lv-LV"/>
              </w:rPr>
            </w:pPr>
            <w:r w:rsidRPr="00F02EE3">
              <w:rPr>
                <w:rFonts w:ascii="Calibri" w:hAnsi="Calibri" w:cs="Calibri"/>
                <w:b/>
                <w:sz w:val="32"/>
                <w:szCs w:val="32"/>
                <w:lang w:val="lv-LV"/>
              </w:rPr>
              <w:t xml:space="preserve">Pārskats par tirdzniecību ar </w:t>
            </w:r>
            <w:r w:rsidRPr="00F02EE3">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7E3001" w:rsidRPr="00F02EE3" w:rsidP="00F02EE3">
            <w:pPr>
              <w:spacing w:before="120"/>
              <w:jc w:val="center"/>
              <w:rPr>
                <w:rFonts w:ascii="Calibri" w:hAnsi="Calibri" w:cs="Calibri"/>
                <w:b/>
                <w:i/>
                <w:iCs/>
                <w:color w:val="4F6228"/>
                <w:sz w:val="40"/>
                <w:szCs w:val="40"/>
                <w:lang w:val="lv-LV"/>
              </w:rPr>
            </w:pPr>
            <w:r w:rsidRPr="00F02EE3">
              <w:rPr>
                <w:rFonts w:ascii="Calibri" w:hAnsi="Calibri" w:cs="Calibri"/>
                <w:b/>
                <w:i/>
                <w:iCs/>
                <w:color w:val="4F6228"/>
                <w:sz w:val="40"/>
                <w:szCs w:val="40"/>
                <w:lang w:val="lv-LV"/>
              </w:rPr>
              <w:t>I</w:t>
            </w:r>
            <w:r w:rsidRPr="00F02EE3" w:rsidR="008270E3">
              <w:rPr>
                <w:rFonts w:ascii="Calibri" w:hAnsi="Calibri" w:cs="Calibri"/>
                <w:b/>
                <w:i/>
                <w:iCs/>
                <w:color w:val="4F6228"/>
                <w:sz w:val="40"/>
                <w:szCs w:val="40"/>
                <w:lang w:val="lv-LV"/>
              </w:rPr>
              <w:t>z</w:t>
            </w:r>
            <w:r w:rsidRPr="00F02EE3">
              <w:rPr>
                <w:rFonts w:ascii="Calibri" w:hAnsi="Calibri" w:cs="Calibri"/>
                <w:b/>
                <w:i/>
                <w:iCs/>
                <w:color w:val="4F6228"/>
                <w:sz w:val="40"/>
                <w:szCs w:val="40"/>
                <w:lang w:val="lv-LV"/>
              </w:rPr>
              <w:t>vedums–</w:t>
            </w:r>
            <w:r w:rsidRPr="00F02EE3">
              <w:rPr>
                <w:rFonts w:ascii="Calibri" w:hAnsi="Calibri" w:cs="Calibri"/>
                <w:b/>
                <w:i/>
                <w:iCs/>
                <w:color w:val="4F6228"/>
                <w:sz w:val="40"/>
                <w:szCs w:val="40"/>
                <w:lang w:val="lv-LV"/>
              </w:rPr>
              <w:t>Intrastat</w:t>
            </w:r>
            <w:r w:rsidRPr="00F02EE3">
              <w:rPr>
                <w:rFonts w:ascii="Calibri" w:hAnsi="Calibri" w:cs="Calibri"/>
                <w:b/>
                <w:i/>
                <w:iCs/>
                <w:color w:val="4F6228"/>
                <w:sz w:val="40"/>
                <w:szCs w:val="40"/>
                <w:lang w:val="lv-LV"/>
              </w:rPr>
              <w:t>–2A</w:t>
            </w:r>
          </w:p>
          <w:p w:rsidR="007E3001" w:rsidRPr="00F02EE3" w:rsidP="00F02EE3">
            <w:pPr>
              <w:spacing w:before="120"/>
              <w:jc w:val="center"/>
              <w:rPr>
                <w:rFonts w:ascii="Calibri" w:hAnsi="Calibri" w:cs="Calibri"/>
                <w:sz w:val="24"/>
                <w:szCs w:val="24"/>
                <w:lang w:val="lv-LV"/>
              </w:rPr>
            </w:pPr>
            <w:r w:rsidRPr="00F02EE3">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7E3001" w:rsidRPr="00F02EE3" w:rsidP="00F02EE3">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7E3001" w:rsidRPr="00140FFE" w:rsidP="00140FFE">
            <w:pPr>
              <w:jc w:val="center"/>
              <w:rPr>
                <w:rFonts w:ascii="Calibri" w:hAnsi="Calibri" w:cs="Calibri"/>
                <w:b/>
                <w:i/>
                <w:lang w:val="lv-LV"/>
              </w:rPr>
            </w:pPr>
            <w:r>
              <w:rPr>
                <w:rFonts w:ascii="Calibri" w:hAnsi="Calibri" w:cs="Calibri"/>
                <w:i/>
                <w:lang w:val="lv-LV"/>
              </w:rPr>
              <w:t>Konsultācijas:</w:t>
            </w:r>
          </w:p>
        </w:tc>
        <w:tc>
          <w:tcPr>
            <w:tcW w:w="137" w:type="dxa"/>
            <w:tcBorders>
              <w:top w:val="nil"/>
              <w:left w:val="single" w:sz="8" w:space="0" w:color="76923C"/>
              <w:bottom w:val="nil"/>
              <w:right w:val="single" w:sz="12" w:space="0" w:color="76923C"/>
            </w:tcBorders>
            <w:shd w:val="clear" w:color="auto" w:fill="EAF1DD"/>
            <w:vAlign w:val="center"/>
          </w:tcPr>
          <w:p w:rsidR="007E3001" w:rsidRPr="00F02EE3" w:rsidP="00F02EE3">
            <w:pPr>
              <w:jc w:val="center"/>
              <w:rPr>
                <w:rFonts w:ascii="Calibri" w:hAnsi="Calibri" w:cs="Calibri"/>
                <w:lang w:val="lv-LV"/>
              </w:rPr>
            </w:pPr>
          </w:p>
        </w:tc>
      </w:tr>
      <w:tr w:rsidTr="00F02EE3">
        <w:tblPrEx>
          <w:tblW w:w="15735" w:type="dxa"/>
          <w:jc w:val="center"/>
          <w:shd w:val="clear" w:color="auto" w:fill="EAF1DD"/>
          <w:tblLayout w:type="fixed"/>
          <w:tblCellMar>
            <w:left w:w="57" w:type="dxa"/>
            <w:right w:w="57" w:type="dxa"/>
          </w:tblCellMar>
          <w:tblLook w:val="0000"/>
        </w:tblPrEx>
        <w:trPr>
          <w:cantSplit/>
          <w:trHeight w:val="271"/>
          <w:jc w:val="center"/>
        </w:trPr>
        <w:tc>
          <w:tcPr>
            <w:tcW w:w="169" w:type="dxa"/>
            <w:tcBorders>
              <w:top w:val="nil"/>
              <w:left w:val="single" w:sz="12" w:space="0" w:color="76923C"/>
              <w:bottom w:val="nil"/>
              <w:right w:val="nil"/>
            </w:tcBorders>
            <w:shd w:val="clear" w:color="auto" w:fill="EAF1DD"/>
          </w:tcPr>
          <w:p w:rsidR="007E3001" w:rsidRPr="00F02EE3" w:rsidP="00F02EE3">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rsidR="007E3001" w:rsidRPr="003424D9" w:rsidP="000245B0">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7E3001" w:rsidRPr="003424D9" w:rsidP="00E04E33">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7E3001" w:rsidRPr="00F02EE3" w:rsidP="00F02EE3">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rsidR="007E3001" w:rsidRPr="00F02EE3" w:rsidP="00F02EE3">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7E3001" w:rsidRPr="00F02EE3" w:rsidP="00F02EE3">
            <w:pPr>
              <w:spacing w:before="60"/>
              <w:jc w:val="center"/>
              <w:rPr>
                <w:rFonts w:ascii="Calibri" w:hAnsi="Calibri" w:cs="Calibri"/>
                <w:lang w:val="lv-LV"/>
              </w:rPr>
            </w:pPr>
          </w:p>
        </w:tc>
      </w:tr>
      <w:tr w:rsidTr="00F02EE3">
        <w:tblPrEx>
          <w:tblW w:w="15735" w:type="dxa"/>
          <w:jc w:val="center"/>
          <w:shd w:val="clear" w:color="auto" w:fill="EAF1DD"/>
          <w:tblLayout w:type="fixed"/>
          <w:tblCellMar>
            <w:left w:w="57" w:type="dxa"/>
            <w:right w:w="57" w:type="dxa"/>
          </w:tblCellMar>
          <w:tblLook w:val="0000"/>
        </w:tblPrEx>
        <w:trPr>
          <w:cantSplit/>
          <w:trHeight w:val="1463"/>
          <w:jc w:val="center"/>
        </w:trPr>
        <w:tc>
          <w:tcPr>
            <w:tcW w:w="169" w:type="dxa"/>
            <w:tcBorders>
              <w:top w:val="nil"/>
              <w:left w:val="single" w:sz="12" w:space="0" w:color="76923C"/>
              <w:bottom w:val="nil"/>
              <w:right w:val="nil"/>
            </w:tcBorders>
            <w:shd w:val="clear" w:color="auto" w:fill="EAF1DD"/>
            <w:vAlign w:val="bottom"/>
          </w:tcPr>
          <w:p w:rsidR="007E3001" w:rsidRPr="00F02EE3" w:rsidP="00F02EE3">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7E3001" w:rsidRPr="00F02EE3" w:rsidP="00F02EE3">
            <w:pPr>
              <w:rPr>
                <w:rFonts w:ascii="Calibri" w:hAnsi="Calibri" w:cs="Calibri"/>
                <w:b/>
                <w:i/>
                <w:sz w:val="24"/>
                <w:szCs w:val="24"/>
                <w:lang w:val="lv-LV"/>
              </w:rPr>
            </w:pPr>
            <w:r w:rsidRPr="00F02EE3">
              <w:rPr>
                <w:rFonts w:ascii="Calibri" w:hAnsi="Calibri" w:cs="Calibri"/>
                <w:bCs/>
                <w:i/>
                <w:iCs/>
                <w:sz w:val="24"/>
                <w:szCs w:val="24"/>
                <w:lang w:val="lv-LV"/>
              </w:rPr>
              <w:t>Iesniedz</w:t>
            </w:r>
            <w:r w:rsidRPr="00F02EE3">
              <w:rPr>
                <w:rFonts w:ascii="Calibri" w:hAnsi="Calibri" w:cs="Calibri"/>
                <w:b/>
                <w:bCs/>
                <w:i/>
                <w:iCs/>
                <w:sz w:val="24"/>
                <w:szCs w:val="24"/>
                <w:lang w:val="lv-LV"/>
              </w:rPr>
              <w:t xml:space="preserve"> līdz </w:t>
            </w:r>
            <w:r w:rsidR="005A0A7A">
              <w:rPr>
                <w:rFonts w:ascii="Calibri" w:hAnsi="Calibri" w:cs="Calibri"/>
                <w:b/>
                <w:i/>
                <w:sz w:val="24"/>
                <w:szCs w:val="24"/>
                <w:lang w:val="lv-LV"/>
              </w:rPr>
              <w:t>10</w:t>
            </w:r>
            <w:r w:rsidRPr="00F02EE3">
              <w:rPr>
                <w:rFonts w:ascii="Calibri" w:hAnsi="Calibri" w:cs="Calibri"/>
                <w:b/>
                <w:i/>
                <w:sz w:val="24"/>
                <w:szCs w:val="24"/>
                <w:lang w:val="lv-LV"/>
              </w:rPr>
              <w:t>.</w:t>
            </w:r>
            <w:r w:rsidR="005A0A7A">
              <w:rPr>
                <w:rFonts w:ascii="Calibri" w:hAnsi="Calibri" w:cs="Calibri"/>
                <w:b/>
                <w:i/>
                <w:sz w:val="24"/>
                <w:szCs w:val="24"/>
                <w:lang w:val="lv-LV"/>
              </w:rPr>
              <w:t xml:space="preserve"> </w:t>
            </w:r>
            <w:r w:rsidRPr="00F02EE3">
              <w:rPr>
                <w:rFonts w:ascii="Calibri" w:hAnsi="Calibri" w:cs="Calibri"/>
                <w:b/>
                <w:i/>
                <w:sz w:val="24"/>
                <w:szCs w:val="24"/>
                <w:lang w:val="lv-LV"/>
              </w:rPr>
              <w:t xml:space="preserve">datumam </w:t>
            </w:r>
            <w:r w:rsidRPr="00F02EE3">
              <w:rPr>
                <w:rFonts w:ascii="Calibri" w:hAnsi="Calibri" w:cs="Calibri"/>
                <w:i/>
                <w:sz w:val="24"/>
                <w:szCs w:val="24"/>
                <w:lang w:val="lv-LV"/>
              </w:rPr>
              <w:t>pēc pārskata mēneša</w:t>
            </w:r>
          </w:p>
          <w:p w:rsidR="007E3001" w:rsidRPr="00F02EE3" w:rsidP="00F02EE3">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6"/>
            <w:tcBorders>
              <w:top w:val="nil"/>
              <w:left w:val="nil"/>
              <w:bottom w:val="nil"/>
              <w:right w:val="nil"/>
            </w:tcBorders>
            <w:shd w:val="clear" w:color="auto" w:fill="EAF1DD"/>
            <w:vAlign w:val="bottom"/>
          </w:tcPr>
          <w:p w:rsidR="007E3001" w:rsidRPr="00F02EE3" w:rsidP="00F02EE3">
            <w:pPr>
              <w:spacing w:before="60" w:after="120"/>
              <w:ind w:right="392"/>
              <w:jc w:val="right"/>
              <w:rPr>
                <w:rFonts w:ascii="Calibri" w:hAnsi="Calibri" w:cs="Calibri"/>
                <w:sz w:val="24"/>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|___|___|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|___|___|</w:t>
            </w:r>
            <w:r w:rsidRPr="00F02EE3">
              <w:rPr>
                <w:rFonts w:ascii="Calibri" w:hAnsi="Calibri" w:cs="Calibri"/>
                <w:sz w:val="24"/>
                <w:lang w:val="lv-LV"/>
              </w:rPr>
              <w:t>(mēnesis)</w:t>
            </w:r>
          </w:p>
          <w:p w:rsidR="007E3001" w:rsidRPr="00F02EE3" w:rsidP="00F02EE3">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w:t>
            </w: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w:t>
            </w: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w:t>
            </w:r>
            <w:r w:rsidRPr="00F02EE3">
              <w:rPr>
                <w:rFonts w:ascii="Calibri" w:hAnsi="Calibri" w:cs="Calibri"/>
                <w:sz w:val="16"/>
                <w:shd w:val="clear" w:color="auto" w:fill="FFFFFF"/>
                <w:lang w:val="lv-LV"/>
              </w:rPr>
              <w:t>|</w:t>
            </w:r>
          </w:p>
          <w:tbl>
            <w:tblPr>
              <w:tblW w:w="7976" w:type="dxa"/>
              <w:tblLayout w:type="fixed"/>
              <w:tblLook w:val="01E0"/>
            </w:tblPr>
            <w:tblGrid>
              <w:gridCol w:w="5849"/>
              <w:gridCol w:w="1063"/>
              <w:gridCol w:w="1064"/>
            </w:tblGrid>
            <w:tr w:rsidTr="00F02EE3">
              <w:tblPrEx>
                <w:tblW w:w="7976" w:type="dxa"/>
                <w:tblLayout w:type="fixed"/>
                <w:tblLook w:val="01E0"/>
              </w:tblPrEx>
              <w:trPr>
                <w:trHeight w:val="413"/>
              </w:trPr>
              <w:tc>
                <w:tcPr>
                  <w:tcW w:w="5849" w:type="dxa"/>
                  <w:vAlign w:val="center"/>
                </w:tcPr>
                <w:p w:rsidR="007E3001" w:rsidRPr="00F02EE3" w:rsidP="008A5C7F">
                  <w:pPr>
                    <w:jc w:val="right"/>
                    <w:rPr>
                      <w:rFonts w:ascii="Calibri" w:hAnsi="Calibri" w:cs="Calibri"/>
                      <w:lang w:val="lv-LV"/>
                    </w:rPr>
                  </w:pPr>
                  <w:r w:rsidRPr="00F02EE3">
                    <w:rPr>
                      <w:rFonts w:ascii="Calibri" w:hAnsi="Calibri" w:cs="Calibri"/>
                      <w:lang w:val="lv-LV"/>
                    </w:rPr>
                    <w:t xml:space="preserve">Lūdzu, norādiet </w:t>
                  </w:r>
                  <w:r w:rsidR="008A5C7F">
                    <w:rPr>
                      <w:rFonts w:ascii="Calibri" w:hAnsi="Calibri" w:cs="Calibri"/>
                      <w:lang w:val="lv-LV"/>
                    </w:rPr>
                    <w:t>veidlapas</w:t>
                  </w:r>
                  <w:r w:rsidRPr="00F02EE3">
                    <w:rPr>
                      <w:rFonts w:ascii="Calibri" w:hAnsi="Calibri" w:cs="Calibri"/>
                      <w:lang w:val="lv-LV"/>
                    </w:rPr>
                    <w:t xml:space="preserve"> aizpildīšanai patērēto laiku</w:t>
                  </w:r>
                </w:p>
              </w:tc>
              <w:tc>
                <w:tcPr>
                  <w:tcW w:w="1063" w:type="dxa"/>
                  <w:vAlign w:val="center"/>
                </w:tcPr>
                <w:p w:rsidR="007E3001" w:rsidRPr="00F02EE3" w:rsidP="00F02EE3">
                  <w:pPr>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c>
                <w:tcPr>
                  <w:tcW w:w="1064" w:type="dxa"/>
                  <w:vAlign w:val="center"/>
                </w:tcPr>
                <w:p w:rsidR="007E3001" w:rsidRPr="00F02EE3" w:rsidP="00614069">
                  <w:pPr>
                    <w:ind w:left="-68" w:right="-108"/>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r>
          </w:tbl>
          <w:p w:rsidR="007E3001" w:rsidRPr="00F02EE3" w:rsidP="00614069">
            <w:pPr>
              <w:pStyle w:val="BalloonText"/>
              <w:tabs>
                <w:tab w:val="center" w:pos="6434"/>
                <w:tab w:val="center" w:pos="7456"/>
              </w:tabs>
              <w:rPr>
                <w:rFonts w:ascii="Calibri" w:hAnsi="Calibri" w:cs="Calibri"/>
                <w:lang w:val="lv-LV"/>
              </w:rPr>
            </w:pPr>
            <w:r w:rsidRPr="00F02EE3">
              <w:rPr>
                <w:rFonts w:ascii="Calibri" w:hAnsi="Calibri" w:cs="Calibri"/>
                <w:lang w:val="lv-LV"/>
              </w:rPr>
              <w:tab/>
              <w:t xml:space="preserve">stundas </w:t>
            </w:r>
            <w:r w:rsidRPr="00F02EE3">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7E3001" w:rsidRPr="00F02EE3" w:rsidP="00F02EE3">
            <w:pPr>
              <w:jc w:val="cente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5154E5" w:rsidRPr="006E138E" w:rsidP="00B200DA">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5154E5" w:rsidRPr="006E138E" w:rsidP="00B200DA">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5154E5" w:rsidRPr="006E138E" w:rsidP="00B200DA">
            <w:pPr>
              <w:rPr>
                <w:rFonts w:ascii="Calibri" w:hAnsi="Calibri" w:cs="Calibri"/>
                <w:lang w:val="lv-LV"/>
              </w:rPr>
            </w:pPr>
          </w:p>
        </w:tc>
        <w:tc>
          <w:tcPr>
            <w:tcW w:w="4525" w:type="dxa"/>
            <w:gridSpan w:val="3"/>
            <w:tcBorders>
              <w:left w:val="single" w:sz="8" w:space="0" w:color="76923C"/>
            </w:tcBorders>
            <w:shd w:val="clear" w:color="auto" w:fill="FFFFFF"/>
            <w:vAlign w:val="bottom"/>
          </w:tcPr>
          <w:p w:rsidR="005154E5" w:rsidRPr="006E138E" w:rsidP="00B200DA">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5154E5" w:rsidRPr="006E138E" w:rsidP="00B200DA">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P="00B200DA">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5154E5" w:rsidRPr="006E138E"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P="00B200DA">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5154E5" w:rsidRPr="006E138E"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9571B5" w:rsidP="00B200DA">
            <w:pPr>
              <w:rPr>
                <w:rFonts w:ascii="Calibri" w:hAnsi="Calibri" w:cs="Calibri"/>
                <w:i/>
                <w:lang w:val="lv-LV"/>
              </w:rPr>
            </w:pPr>
            <w:r w:rsidRPr="006E138E">
              <w:rPr>
                <w:rFonts w:ascii="Calibri" w:hAnsi="Calibri" w:cs="Calibri"/>
                <w:i/>
                <w:lang w:val="lv-LV"/>
              </w:rPr>
              <w:t>Mājaslapas adrese:</w:t>
            </w:r>
          </w:p>
          <w:p w:rsidR="009571B5" w:rsidRPr="009571B5" w:rsidP="009571B5">
            <w:pPr>
              <w:rPr>
                <w:rFonts w:ascii="Calibri" w:hAnsi="Calibri" w:cs="Calibri"/>
                <w:lang w:val="lv-LV"/>
              </w:rPr>
            </w:pPr>
          </w:p>
          <w:p w:rsidR="009571B5" w:rsidRPr="009571B5" w:rsidP="009571B5">
            <w:pPr>
              <w:rPr>
                <w:rFonts w:ascii="Calibri" w:hAnsi="Calibri" w:cs="Calibri"/>
                <w:lang w:val="lv-LV"/>
              </w:rPr>
            </w:pPr>
          </w:p>
          <w:p w:rsidR="009571B5" w:rsidRPr="009571B5" w:rsidP="009571B5">
            <w:pPr>
              <w:rPr>
                <w:rFonts w:ascii="Calibri" w:hAnsi="Calibri" w:cs="Calibri"/>
                <w:lang w:val="lv-LV"/>
              </w:rPr>
            </w:pPr>
          </w:p>
          <w:p w:rsidR="005154E5" w:rsidRPr="009571B5" w:rsidP="009571B5">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rsidR="005154E5" w:rsidRPr="006E138E"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P="00B200DA">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rsidR="005154E5" w:rsidRPr="006E138E"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7478" w:type="dxa"/>
            <w:gridSpan w:val="8"/>
            <w:tcBorders>
              <w:left w:val="single" w:sz="8" w:space="0" w:color="76923C"/>
            </w:tcBorders>
            <w:shd w:val="clear" w:color="auto" w:fill="FFFFFF"/>
            <w:vAlign w:val="bottom"/>
          </w:tcPr>
          <w:p w:rsidR="005154E5" w:rsidRPr="006E138E" w:rsidP="00B200DA">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5154E5" w:rsidRPr="006E138E" w:rsidP="00B200DA">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P="00B200DA">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5154E5" w:rsidRPr="006E138E"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P="00B200DA">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5154E5" w:rsidRPr="006E138E" w:rsidP="00B200DA">
            <w:pPr>
              <w:rPr>
                <w:rFonts w:ascii="Calibri" w:hAnsi="Calibri" w:cs="Calibri"/>
                <w:i/>
                <w:lang w:val="lv-LV"/>
              </w:rPr>
            </w:pPr>
          </w:p>
        </w:tc>
        <w:tc>
          <w:tcPr>
            <w:tcW w:w="851" w:type="dxa"/>
            <w:gridSpan w:val="3"/>
            <w:shd w:val="clear" w:color="auto" w:fill="FFFFFF"/>
            <w:vAlign w:val="bottom"/>
          </w:tcPr>
          <w:p w:rsidR="005154E5" w:rsidRPr="006E138E" w:rsidP="00B200DA">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5154E5" w:rsidRPr="006E138E" w:rsidP="00B200DA">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5154E5" w:rsidRPr="006E138E"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P="00B200DA">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5154E5" w:rsidRPr="006E138E"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P="00B200DA">
            <w:pPr>
              <w:rPr>
                <w:rFonts w:ascii="Calibri" w:hAnsi="Calibri" w:cs="Calibri"/>
                <w:lang w:val="lv-LV"/>
              </w:rPr>
            </w:pPr>
          </w:p>
        </w:tc>
      </w:tr>
      <w:tr w:rsidTr="00B200DA">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113"/>
          <w:jc w:val="center"/>
        </w:trPr>
        <w:tc>
          <w:tcPr>
            <w:tcW w:w="169" w:type="dxa"/>
            <w:tcBorders>
              <w:left w:val="single" w:sz="12" w:space="0" w:color="76923C"/>
              <w:right w:val="single" w:sz="8" w:space="0" w:color="76923C"/>
            </w:tcBorders>
            <w:shd w:val="clear" w:color="auto" w:fill="EAF1DD"/>
          </w:tcPr>
          <w:p w:rsidR="005154E5" w:rsidRPr="006E138E" w:rsidP="00B200DA">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5154E5" w:rsidRPr="006E138E"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5154E5" w:rsidRPr="006E138E" w:rsidP="00B200DA">
            <w:pPr>
              <w:rPr>
                <w:rFonts w:ascii="Calibri" w:hAnsi="Calibri" w:cs="Calibri"/>
                <w:lang w:val="lv-LV"/>
              </w:rPr>
            </w:pPr>
          </w:p>
        </w:tc>
      </w:tr>
      <w:tr w:rsidTr="00F02EE3">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143"/>
          <w:jc w:val="center"/>
        </w:trPr>
        <w:tc>
          <w:tcPr>
            <w:tcW w:w="169" w:type="dxa"/>
            <w:tcBorders>
              <w:left w:val="single" w:sz="12" w:space="0" w:color="76923C"/>
              <w:bottom w:val="single" w:sz="12" w:space="0" w:color="76923C"/>
            </w:tcBorders>
            <w:shd w:val="clear" w:color="auto" w:fill="EAF1DD"/>
          </w:tcPr>
          <w:p w:rsidR="007E3001" w:rsidRPr="00F02EE3" w:rsidP="00F02EE3">
            <w:pPr>
              <w:rPr>
                <w:rFonts w:ascii="Calibri" w:hAnsi="Calibri" w:cs="Calibri"/>
                <w:sz w:val="16"/>
                <w:szCs w:val="16"/>
                <w:lang w:val="lv-LV"/>
              </w:rPr>
            </w:pPr>
            <w:bookmarkEnd w:id="0"/>
          </w:p>
        </w:tc>
        <w:tc>
          <w:tcPr>
            <w:tcW w:w="15429" w:type="dxa"/>
            <w:gridSpan w:val="15"/>
            <w:tcBorders>
              <w:bottom w:val="single" w:sz="12" w:space="0" w:color="76923C"/>
            </w:tcBorders>
            <w:shd w:val="clear" w:color="auto" w:fill="EAF1DD"/>
          </w:tcPr>
          <w:p w:rsidR="007E3001" w:rsidRPr="00F02EE3" w:rsidP="00F02EE3">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7E3001" w:rsidRPr="00F02EE3" w:rsidP="00F02EE3">
            <w:pPr>
              <w:rPr>
                <w:rFonts w:ascii="Calibri" w:hAnsi="Calibri" w:cs="Calibri"/>
                <w:sz w:val="16"/>
                <w:szCs w:val="16"/>
                <w:lang w:val="lv-LV"/>
              </w:rPr>
            </w:pPr>
          </w:p>
        </w:tc>
      </w:tr>
    </w:tbl>
    <w:p w:rsidR="007E3001" w:rsidRPr="00F02EE3" w:rsidP="007E3001">
      <w:pPr>
        <w:rPr>
          <w:rFonts w:ascii="Calibri" w:hAnsi="Calibri" w:cs="Calibri"/>
          <w:sz w:val="8"/>
          <w:szCs w:val="8"/>
          <w:lang w:val="lv-LV"/>
        </w:rPr>
      </w:pPr>
    </w:p>
    <w:tbl>
      <w:tblPr>
        <w:tblW w:w="15310" w:type="dxa"/>
        <w:tblInd w:w="-34" w:type="dxa"/>
        <w:tblLayout w:type="fixed"/>
        <w:tblLook w:val="04A0"/>
      </w:tblPr>
      <w:tblGrid>
        <w:gridCol w:w="710"/>
        <w:gridCol w:w="14600"/>
      </w:tblGrid>
      <w:tr w:rsidTr="00F02EE3">
        <w:tblPrEx>
          <w:tblW w:w="15310" w:type="dxa"/>
          <w:tblInd w:w="-34" w:type="dxa"/>
          <w:tblLayout w:type="fixed"/>
          <w:tblLook w:val="04A0"/>
        </w:tblPrEx>
        <w:trPr>
          <w:trHeight w:val="421"/>
        </w:trPr>
        <w:tc>
          <w:tcPr>
            <w:tcW w:w="710" w:type="dxa"/>
            <w:vAlign w:val="center"/>
          </w:tcPr>
          <w:p w:rsidR="007E3001" w:rsidRPr="00F02EE3" w:rsidP="00F02EE3">
            <w:pPr>
              <w:rPr>
                <w:rFonts w:ascii="Calibri" w:hAnsi="Calibri" w:cs="Calibri"/>
                <w:lang w:val="lv-LV"/>
              </w:rPr>
            </w:pPr>
            <w:r w:rsidRPr="00F02EE3">
              <w:rPr>
                <w:rFonts w:ascii="Calibri" w:hAnsi="Calibri" w:cs="Calibri"/>
                <w:b/>
                <w:noProof/>
                <w:lang w:val="lv-LV" w:eastAsia="lv-LV"/>
              </w:rPr>
              <mc:AlternateContent>
                <mc:Choice Requires="wps">
                  <w:drawing>
                    <wp:inline distT="0" distB="0" distL="0" distR="0">
                      <wp:extent cx="200660" cy="185420"/>
                      <wp:effectExtent l="13970" t="19685" r="33020" b="42545"/>
                      <wp:docPr id="2" name="AutoShap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15" o:spid="_x0000_i1025"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7E3001" w:rsidRPr="00F02EE3" w:rsidP="00F02EE3">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Tr="00F02EE3">
        <w:tblPrEx>
          <w:tblW w:w="15310" w:type="dxa"/>
          <w:tblInd w:w="-34" w:type="dxa"/>
          <w:tblLayout w:type="fixed"/>
          <w:tblLook w:val="04A0"/>
        </w:tblPrEx>
        <w:trPr>
          <w:trHeight w:val="560"/>
        </w:trPr>
        <w:tc>
          <w:tcPr>
            <w:tcW w:w="710" w:type="dxa"/>
          </w:tcPr>
          <w:p w:rsidR="007E3001" w:rsidRPr="00F02EE3" w:rsidP="00F02EE3">
            <w:pPr>
              <w:rPr>
                <w:rFonts w:ascii="Calibri" w:hAnsi="Calibri" w:cs="Calibri"/>
                <w:lang w:val="lv-LV"/>
              </w:rPr>
            </w:pPr>
            <w:r w:rsidRPr="00F02EE3">
              <w:rPr>
                <w:rFonts w:ascii="Calibri" w:hAnsi="Calibri" w:cs="Calibri"/>
                <w:b/>
                <w:noProof/>
                <w:lang w:val="lv-LV" w:eastAsia="lv-LV"/>
              </w:rPr>
              <mc:AlternateContent>
                <mc:Choice Requires="wps">
                  <w:drawing>
                    <wp:inline distT="0" distB="0" distL="0" distR="0">
                      <wp:extent cx="200660" cy="185420"/>
                      <wp:effectExtent l="13970" t="20320" r="33020" b="41910"/>
                      <wp:docPr id="1" name="AutoShape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14" o:spid="_x0000_i1026"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7E3001" w:rsidRPr="00F02EE3" w:rsidP="006D794F">
            <w:pPr>
              <w:rPr>
                <w:rFonts w:ascii="Calibri" w:hAnsi="Calibri" w:cs="Calibri"/>
                <w:lang w:val="lv-LV"/>
              </w:rPr>
            </w:pPr>
          </w:p>
        </w:tc>
      </w:tr>
    </w:tbl>
    <w:p w:rsidR="00B06625" w:rsidRPr="00F02EE3">
      <w:pPr>
        <w:rPr>
          <w:rFonts w:ascii="Calibri" w:hAnsi="Calibri" w:cs="Calibri"/>
          <w:sz w:val="16"/>
          <w:szCs w:val="16"/>
          <w:lang w:val="lv-LV"/>
        </w:rPr>
        <w:sectPr w:rsidSect="007E3001">
          <w:headerReference w:type="even" r:id="rId6"/>
          <w:headerReference w:type="default" r:id="rId7"/>
          <w:footerReference w:type="default" r:id="rId8"/>
          <w:footerReference w:type="first" r:id="rId9"/>
          <w:pgSz w:w="16840" w:h="11907" w:orient="landscape" w:code="9"/>
          <w:pgMar w:top="340" w:right="851" w:bottom="340" w:left="851" w:header="567" w:footer="567" w:gutter="0"/>
          <w:cols w:space="720"/>
          <w:titlePg/>
        </w:sectPr>
      </w:pPr>
    </w:p>
    <w:tbl>
      <w:tblPr>
        <w:tblW w:w="15456" w:type="dxa"/>
        <w:tblInd w:w="-127" w:type="dxa"/>
        <w:shd w:val="clear" w:color="auto" w:fill="EAF1DD"/>
        <w:tblLayout w:type="fixed"/>
        <w:tblCellMar>
          <w:left w:w="0" w:type="dxa"/>
          <w:right w:w="0" w:type="dxa"/>
        </w:tblCellMar>
        <w:tblLook w:val="0000"/>
      </w:tblPr>
      <w:tblGrid>
        <w:gridCol w:w="140"/>
        <w:gridCol w:w="425"/>
        <w:gridCol w:w="173"/>
        <w:gridCol w:w="2830"/>
        <w:gridCol w:w="210"/>
        <w:gridCol w:w="3015"/>
        <w:gridCol w:w="252"/>
        <w:gridCol w:w="3411"/>
        <w:gridCol w:w="224"/>
        <w:gridCol w:w="2869"/>
        <w:gridCol w:w="140"/>
        <w:gridCol w:w="703"/>
        <w:gridCol w:w="206"/>
        <w:gridCol w:w="769"/>
        <w:gridCol w:w="89"/>
      </w:tblGrid>
      <w:tr w:rsidTr="00F02EE3">
        <w:tblPrEx>
          <w:tblW w:w="15456" w:type="dxa"/>
          <w:tblInd w:w="-127" w:type="dxa"/>
          <w:shd w:val="clear" w:color="auto" w:fill="EAF1DD"/>
          <w:tblLayout w:type="fixed"/>
          <w:tblCellMar>
            <w:left w:w="0" w:type="dxa"/>
            <w:right w:w="0" w:type="dxa"/>
          </w:tblCellMar>
          <w:tblLook w:val="0000"/>
        </w:tblPrEx>
        <w:trPr>
          <w:cantSplit/>
          <w:trHeight w:hRule="exact" w:val="175"/>
        </w:trPr>
        <w:tc>
          <w:tcPr>
            <w:tcW w:w="140" w:type="dxa"/>
            <w:tcBorders>
              <w:top w:val="single" w:sz="12" w:space="0" w:color="76923C"/>
              <w:left w:val="single" w:sz="12" w:space="0" w:color="76923C"/>
            </w:tcBorders>
            <w:shd w:val="clear" w:color="auto" w:fill="EAF1DD"/>
            <w:vAlign w:val="center"/>
          </w:tcPr>
          <w:p w:rsidR="00A933CB" w:rsidRPr="00F02EE3">
            <w:pPr>
              <w:jc w:val="center"/>
              <w:rPr>
                <w:rFonts w:ascii="Calibri" w:hAnsi="Calibri" w:cs="Calibri"/>
                <w:lang w:val="lv-LV"/>
              </w:rPr>
            </w:pPr>
          </w:p>
        </w:tc>
        <w:tc>
          <w:tcPr>
            <w:tcW w:w="425" w:type="dxa"/>
            <w:tcBorders>
              <w:top w:val="single" w:sz="12" w:space="0" w:color="76923C"/>
              <w:bottom w:val="single" w:sz="6" w:space="0" w:color="76923C"/>
            </w:tcBorders>
            <w:shd w:val="clear" w:color="auto" w:fill="EAF1DD"/>
            <w:vAlign w:val="center"/>
          </w:tcPr>
          <w:p w:rsidR="00A933CB" w:rsidRPr="00F02EE3">
            <w:pPr>
              <w:jc w:val="center"/>
              <w:rPr>
                <w:rFonts w:ascii="Calibri" w:hAnsi="Calibri" w:cs="Calibri"/>
                <w:lang w:val="lv-LV"/>
              </w:rPr>
            </w:pPr>
          </w:p>
        </w:tc>
        <w:tc>
          <w:tcPr>
            <w:tcW w:w="173" w:type="dxa"/>
            <w:tcBorders>
              <w:top w:val="single" w:sz="12" w:space="0" w:color="76923C"/>
              <w:bottom w:val="single" w:sz="6" w:space="0" w:color="76923C"/>
            </w:tcBorders>
            <w:shd w:val="clear" w:color="auto" w:fill="EAF1DD"/>
            <w:vAlign w:val="center"/>
          </w:tcPr>
          <w:p w:rsidR="00A933CB" w:rsidRPr="00F02EE3">
            <w:pPr>
              <w:jc w:val="center"/>
              <w:rPr>
                <w:rFonts w:ascii="Calibri" w:hAnsi="Calibri" w:cs="Calibri"/>
                <w:lang w:val="lv-LV"/>
              </w:rPr>
            </w:pPr>
          </w:p>
        </w:tc>
        <w:tc>
          <w:tcPr>
            <w:tcW w:w="2830" w:type="dxa"/>
            <w:tcBorders>
              <w:top w:val="single" w:sz="12" w:space="0" w:color="76923C"/>
              <w:bottom w:val="single" w:sz="6" w:space="0" w:color="76923C"/>
            </w:tcBorders>
            <w:shd w:val="clear" w:color="auto" w:fill="EAF1DD"/>
            <w:vAlign w:val="center"/>
          </w:tcPr>
          <w:p w:rsidR="00A933CB" w:rsidRPr="00F02EE3">
            <w:pPr>
              <w:jc w:val="center"/>
              <w:rPr>
                <w:rFonts w:ascii="Calibri" w:hAnsi="Calibri" w:cs="Calibri"/>
                <w:sz w:val="10"/>
                <w:lang w:val="lv-LV"/>
              </w:rPr>
            </w:pPr>
          </w:p>
        </w:tc>
        <w:tc>
          <w:tcPr>
            <w:tcW w:w="210" w:type="dxa"/>
            <w:tcBorders>
              <w:top w:val="single" w:sz="12" w:space="0" w:color="76923C"/>
              <w:bottom w:val="single" w:sz="6" w:space="0" w:color="76923C"/>
            </w:tcBorders>
            <w:shd w:val="clear" w:color="auto" w:fill="EAF1DD"/>
            <w:vAlign w:val="center"/>
          </w:tcPr>
          <w:p w:rsidR="00A933CB" w:rsidRPr="00F02EE3">
            <w:pPr>
              <w:jc w:val="center"/>
              <w:rPr>
                <w:rFonts w:ascii="Calibri" w:hAnsi="Calibri" w:cs="Calibri"/>
                <w:lang w:val="lv-LV"/>
              </w:rPr>
            </w:pPr>
          </w:p>
        </w:tc>
        <w:tc>
          <w:tcPr>
            <w:tcW w:w="3015" w:type="dxa"/>
            <w:tcBorders>
              <w:top w:val="single" w:sz="12" w:space="0" w:color="76923C"/>
              <w:bottom w:val="single" w:sz="6" w:space="0" w:color="76923C"/>
            </w:tcBorders>
            <w:shd w:val="clear" w:color="auto" w:fill="EAF1DD"/>
            <w:vAlign w:val="center"/>
          </w:tcPr>
          <w:p w:rsidR="00A933CB" w:rsidRPr="00F02EE3">
            <w:pPr>
              <w:jc w:val="center"/>
              <w:rPr>
                <w:rFonts w:ascii="Calibri" w:hAnsi="Calibri" w:cs="Calibri"/>
                <w:sz w:val="10"/>
                <w:lang w:val="lv-LV"/>
              </w:rPr>
            </w:pPr>
          </w:p>
        </w:tc>
        <w:tc>
          <w:tcPr>
            <w:tcW w:w="252" w:type="dxa"/>
            <w:tcBorders>
              <w:top w:val="single" w:sz="12" w:space="0" w:color="76923C"/>
            </w:tcBorders>
            <w:shd w:val="clear" w:color="auto" w:fill="EAF1DD"/>
            <w:vAlign w:val="center"/>
          </w:tcPr>
          <w:p w:rsidR="00A933CB" w:rsidRPr="00F02EE3">
            <w:pPr>
              <w:jc w:val="center"/>
              <w:rPr>
                <w:rFonts w:ascii="Calibri" w:hAnsi="Calibri" w:cs="Calibri"/>
                <w:lang w:val="lv-LV"/>
              </w:rPr>
            </w:pPr>
          </w:p>
        </w:tc>
        <w:tc>
          <w:tcPr>
            <w:tcW w:w="6504" w:type="dxa"/>
            <w:gridSpan w:val="3"/>
            <w:vMerge w:val="restart"/>
            <w:tcBorders>
              <w:top w:val="single" w:sz="12" w:space="0" w:color="76923C"/>
            </w:tcBorders>
            <w:shd w:val="clear" w:color="auto" w:fill="EAF1DD"/>
            <w:vAlign w:val="bottom"/>
          </w:tcPr>
          <w:p w:rsidR="00A933CB" w:rsidRPr="00F02EE3">
            <w:pPr>
              <w:ind w:left="-142" w:right="-123"/>
              <w:jc w:val="center"/>
              <w:rPr>
                <w:rFonts w:ascii="Calibri" w:hAnsi="Calibri" w:cs="Calibri"/>
                <w:sz w:val="10"/>
                <w:shd w:val="clear" w:color="auto" w:fill="D9D9D9"/>
                <w:lang w:val="lv-LV"/>
              </w:rPr>
            </w:pPr>
            <w:r w:rsidRPr="00F02EE3">
              <w:rPr>
                <w:rFonts w:ascii="Calibri" w:hAnsi="Calibri" w:cs="Calibri"/>
                <w:lang w:val="lv-LV"/>
              </w:rPr>
              <w:t>NMR numurs:</w:t>
            </w:r>
            <w:r w:rsidRPr="00F02EE3">
              <w:rPr>
                <w:rFonts w:ascii="Calibri" w:hAnsi="Calibri" w:cs="Calibri"/>
                <w:sz w:val="10"/>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p>
          <w:p w:rsidR="00A933CB" w:rsidRPr="00F02EE3">
            <w:pPr>
              <w:ind w:left="-142" w:right="-123"/>
              <w:jc w:val="center"/>
              <w:rPr>
                <w:rFonts w:ascii="Calibri" w:hAnsi="Calibri" w:cs="Calibri"/>
                <w:sz w:val="10"/>
                <w:shd w:val="clear" w:color="auto" w:fill="D9D9D9"/>
                <w:lang w:val="lv-LV"/>
              </w:rPr>
            </w:pPr>
          </w:p>
          <w:p w:rsidR="00A933CB" w:rsidRPr="00F02EE3">
            <w:pPr>
              <w:spacing w:after="120"/>
              <w:ind w:left="-142" w:right="-123"/>
              <w:jc w:val="center"/>
              <w:rPr>
                <w:rFonts w:ascii="Calibri" w:hAnsi="Calibri" w:cs="Calibri"/>
                <w:sz w:val="10"/>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w:t>
            </w:r>
            <w:r w:rsidRPr="00F02EE3">
              <w:rPr>
                <w:rFonts w:ascii="Calibri" w:hAnsi="Calibri" w:cs="Calibri"/>
                <w:sz w:val="24"/>
                <w:lang w:val="lv-LV"/>
              </w:rPr>
              <w:t>(mēnesis)</w:t>
            </w:r>
          </w:p>
        </w:tc>
        <w:tc>
          <w:tcPr>
            <w:tcW w:w="1907" w:type="dxa"/>
            <w:gridSpan w:val="5"/>
            <w:vMerge w:val="restart"/>
            <w:tcBorders>
              <w:top w:val="single" w:sz="12" w:space="0" w:color="76923C"/>
              <w:right w:val="single" w:sz="12" w:space="0" w:color="76923C"/>
            </w:tcBorders>
            <w:shd w:val="clear" w:color="auto" w:fill="EAF1DD"/>
          </w:tcPr>
          <w:p w:rsidR="00A933CB" w:rsidRPr="00F02EE3">
            <w:pPr>
              <w:jc w:val="center"/>
              <w:rPr>
                <w:rFonts w:ascii="Calibri" w:hAnsi="Calibri" w:cs="Calibri"/>
                <w:shd w:val="clear" w:color="auto" w:fill="FFFFFF"/>
                <w:lang w:val="lv-LV"/>
              </w:rPr>
            </w:pPr>
          </w:p>
          <w:p w:rsidR="00A933CB" w:rsidRPr="00F02EE3">
            <w:pPr>
              <w:jc w:val="center"/>
              <w:rPr>
                <w:rFonts w:ascii="Calibri" w:hAnsi="Calibri" w:cs="Calibri"/>
                <w:lang w:val="lv-LV"/>
              </w:rPr>
            </w:pP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10"/>
                <w:lang w:val="lv-LV"/>
              </w:rPr>
              <w:t xml:space="preserve"> </w:t>
            </w:r>
            <w:r w:rsidRPr="00F02EE3">
              <w:rPr>
                <w:rFonts w:ascii="Calibri" w:hAnsi="Calibri" w:cs="Calibri"/>
                <w:lang w:val="lv-LV"/>
              </w:rPr>
              <w:t xml:space="preserve">lpp. </w:t>
            </w:r>
            <w:r w:rsidRPr="00F02EE3">
              <w:rPr>
                <w:rFonts w:ascii="Calibri" w:hAnsi="Calibri" w:cs="Calibri"/>
                <w:lang w:val="lv-LV"/>
              </w:rPr>
              <w:br/>
              <w:t xml:space="preserve">no </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 xml:space="preserve">| </w:t>
            </w:r>
            <w:r w:rsidRPr="00F02EE3">
              <w:rPr>
                <w:rFonts w:ascii="Calibri" w:hAnsi="Calibri" w:cs="Calibri"/>
                <w:lang w:val="lv-LV"/>
              </w:rPr>
              <w:t>lpp.</w:t>
            </w: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454"/>
        </w:trPr>
        <w:tc>
          <w:tcPr>
            <w:tcW w:w="140" w:type="dxa"/>
            <w:tcBorders>
              <w:left w:val="single" w:sz="12" w:space="0" w:color="76923C"/>
              <w:right w:val="single" w:sz="6" w:space="0" w:color="76923C"/>
            </w:tcBorders>
            <w:shd w:val="clear" w:color="auto" w:fill="EAF1DD"/>
            <w:vAlign w:val="center"/>
          </w:tcPr>
          <w:p w:rsidR="00A933CB" w:rsidRPr="00F02EE3">
            <w:pPr>
              <w:jc w:val="center"/>
              <w:rPr>
                <w:rFonts w:ascii="Calibri" w:hAnsi="Calibri" w:cs="Calibri"/>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A933CB" w:rsidRPr="00F02EE3">
            <w:pPr>
              <w:jc w:val="center"/>
              <w:rPr>
                <w:rFonts w:ascii="Calibri" w:hAnsi="Calibri" w:cs="Calibri"/>
                <w:color w:val="4F6228"/>
                <w:sz w:val="10"/>
                <w:lang w:val="lv-LV"/>
              </w:rPr>
            </w:pPr>
            <w:r w:rsidRPr="00F02EE3">
              <w:rPr>
                <w:rFonts w:ascii="Calibri" w:hAnsi="Calibri" w:cs="Calibri"/>
                <w:b/>
                <w:i/>
                <w:color w:val="4F6228"/>
                <w:sz w:val="32"/>
                <w:lang w:val="lv-LV"/>
              </w:rPr>
              <w:t>Izvedums–</w:t>
            </w:r>
            <w:r w:rsidRPr="00F02EE3">
              <w:rPr>
                <w:rFonts w:ascii="Calibri" w:hAnsi="Calibri" w:cs="Calibri"/>
                <w:b/>
                <w:i/>
                <w:color w:val="4F6228"/>
                <w:sz w:val="32"/>
                <w:lang w:val="lv-LV"/>
              </w:rPr>
              <w:t>Intrastat</w:t>
            </w:r>
            <w:r w:rsidRPr="00F02EE3">
              <w:rPr>
                <w:rFonts w:ascii="Calibri" w:hAnsi="Calibri" w:cs="Calibri"/>
                <w:b/>
                <w:i/>
                <w:color w:val="4F6228"/>
                <w:sz w:val="32"/>
                <w:lang w:val="lv-LV"/>
              </w:rPr>
              <w:t>–2A</w:t>
            </w:r>
          </w:p>
        </w:tc>
        <w:tc>
          <w:tcPr>
            <w:tcW w:w="252" w:type="dxa"/>
            <w:tcBorders>
              <w:left w:val="single" w:sz="6" w:space="0" w:color="76923C"/>
            </w:tcBorders>
            <w:shd w:val="clear" w:color="auto" w:fill="EAF1DD"/>
            <w:vAlign w:val="center"/>
          </w:tcPr>
          <w:p w:rsidR="00A933CB" w:rsidRPr="00F02EE3">
            <w:pPr>
              <w:jc w:val="center"/>
              <w:rPr>
                <w:rFonts w:ascii="Calibri" w:hAnsi="Calibri" w:cs="Calibri"/>
                <w:lang w:val="lv-LV"/>
              </w:rPr>
            </w:pPr>
          </w:p>
        </w:tc>
        <w:tc>
          <w:tcPr>
            <w:tcW w:w="6504" w:type="dxa"/>
            <w:gridSpan w:val="3"/>
            <w:vMerge/>
            <w:shd w:val="clear" w:color="auto" w:fill="EAF1DD"/>
            <w:vAlign w:val="center"/>
          </w:tcPr>
          <w:p w:rsidR="00A933CB" w:rsidRPr="00F02EE3">
            <w:pPr>
              <w:jc w:val="center"/>
              <w:rPr>
                <w:rFonts w:ascii="Calibri" w:hAnsi="Calibri" w:cs="Calibri"/>
                <w:sz w:val="10"/>
                <w:lang w:val="lv-LV"/>
              </w:rPr>
            </w:pPr>
          </w:p>
        </w:tc>
        <w:tc>
          <w:tcPr>
            <w:tcW w:w="1907" w:type="dxa"/>
            <w:gridSpan w:val="5"/>
            <w:vMerge/>
            <w:tcBorders>
              <w:right w:val="single" w:sz="12" w:space="0" w:color="76923C"/>
            </w:tcBorders>
            <w:shd w:val="clear" w:color="auto" w:fill="EAF1DD"/>
            <w:vAlign w:val="center"/>
          </w:tcPr>
          <w:p w:rsidR="00A933CB" w:rsidRPr="00F02EE3">
            <w:pPr>
              <w:jc w:val="center"/>
              <w:rPr>
                <w:rFonts w:ascii="Calibri" w:hAnsi="Calibri" w:cs="Calibri"/>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40"/>
        </w:trPr>
        <w:tc>
          <w:tcPr>
            <w:tcW w:w="140" w:type="dxa"/>
            <w:tcBorders>
              <w:left w:val="single" w:sz="12" w:space="0" w:color="76923C"/>
              <w:right w:val="single" w:sz="6" w:space="0" w:color="76923C"/>
            </w:tcBorders>
            <w:shd w:val="clear" w:color="auto" w:fill="EAF1DD"/>
            <w:vAlign w:val="center"/>
          </w:tcPr>
          <w:p w:rsidR="00A933CB" w:rsidRPr="00F02EE3">
            <w:pPr>
              <w:jc w:val="center"/>
              <w:rPr>
                <w:rFonts w:ascii="Calibri" w:hAnsi="Calibri" w:cs="Calibri"/>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A933CB" w:rsidRPr="00F02EE3">
            <w:pPr>
              <w:jc w:val="center"/>
              <w:rPr>
                <w:rFonts w:ascii="Calibri" w:hAnsi="Calibri" w:cs="Calibri"/>
                <w:color w:val="4F6228"/>
                <w:sz w:val="10"/>
                <w:lang w:val="lv-LV"/>
              </w:rPr>
            </w:pPr>
            <w:r w:rsidRPr="00F02EE3">
              <w:rPr>
                <w:rFonts w:ascii="Calibri" w:hAnsi="Calibri" w:cs="Calibri"/>
                <w:b/>
                <w:i/>
                <w:color w:val="4F6228"/>
                <w:sz w:val="24"/>
                <w:lang w:val="lv-LV"/>
              </w:rPr>
              <w:t>D</w:t>
            </w:r>
            <w:r w:rsidR="004A11CE">
              <w:rPr>
                <w:rFonts w:ascii="Calibri" w:hAnsi="Calibri" w:cs="Calibri"/>
                <w:b/>
                <w:i/>
                <w:color w:val="4F6228"/>
                <w:sz w:val="24"/>
                <w:lang w:val="lv-LV"/>
              </w:rPr>
              <w:t xml:space="preserve">ATU </w:t>
            </w:r>
            <w:r w:rsidRPr="00F02EE3">
              <w:rPr>
                <w:rFonts w:ascii="Calibri" w:hAnsi="Calibri" w:cs="Calibri"/>
                <w:b/>
                <w:i/>
                <w:color w:val="4F6228"/>
                <w:sz w:val="24"/>
                <w:lang w:val="lv-LV"/>
              </w:rPr>
              <w:t>LAPA</w:t>
            </w:r>
          </w:p>
        </w:tc>
        <w:tc>
          <w:tcPr>
            <w:tcW w:w="252" w:type="dxa"/>
            <w:tcBorders>
              <w:left w:val="single" w:sz="6" w:space="0" w:color="76923C"/>
            </w:tcBorders>
            <w:shd w:val="clear" w:color="auto" w:fill="EAF1DD"/>
            <w:vAlign w:val="center"/>
          </w:tcPr>
          <w:p w:rsidR="00A933CB" w:rsidRPr="00F02EE3">
            <w:pPr>
              <w:jc w:val="center"/>
              <w:rPr>
                <w:rFonts w:ascii="Calibri" w:hAnsi="Calibri" w:cs="Calibri"/>
                <w:lang w:val="lv-LV"/>
              </w:rPr>
            </w:pPr>
          </w:p>
        </w:tc>
        <w:tc>
          <w:tcPr>
            <w:tcW w:w="6504" w:type="dxa"/>
            <w:gridSpan w:val="3"/>
            <w:vMerge/>
            <w:shd w:val="clear" w:color="auto" w:fill="EAF1DD"/>
            <w:vAlign w:val="center"/>
          </w:tcPr>
          <w:p w:rsidR="00A933CB" w:rsidRPr="00F02EE3">
            <w:pPr>
              <w:jc w:val="center"/>
              <w:rPr>
                <w:rFonts w:ascii="Calibri" w:hAnsi="Calibri" w:cs="Calibri"/>
                <w:sz w:val="10"/>
                <w:lang w:val="lv-LV"/>
              </w:rPr>
            </w:pPr>
          </w:p>
        </w:tc>
        <w:tc>
          <w:tcPr>
            <w:tcW w:w="1907" w:type="dxa"/>
            <w:gridSpan w:val="5"/>
            <w:vMerge/>
            <w:tcBorders>
              <w:right w:val="single" w:sz="12" w:space="0" w:color="76923C"/>
            </w:tcBorders>
            <w:shd w:val="clear" w:color="auto" w:fill="EAF1DD"/>
            <w:vAlign w:val="center"/>
          </w:tcPr>
          <w:p w:rsidR="00A933CB" w:rsidRPr="00F02EE3">
            <w:pPr>
              <w:jc w:val="center"/>
              <w:rPr>
                <w:rFonts w:ascii="Calibri" w:hAnsi="Calibri" w:cs="Calibri"/>
                <w:lang w:val="lv-LV"/>
              </w:rPr>
            </w:pPr>
          </w:p>
        </w:tc>
      </w:tr>
      <w:tr w:rsidTr="00A933CB">
        <w:tblPrEx>
          <w:tblW w:w="15456" w:type="dxa"/>
          <w:tblInd w:w="-127" w:type="dxa"/>
          <w:shd w:val="clear" w:color="auto" w:fill="EAF1DD"/>
          <w:tblLayout w:type="fixed"/>
          <w:tblCellMar>
            <w:left w:w="0" w:type="dxa"/>
            <w:right w:w="0" w:type="dxa"/>
          </w:tblCellMar>
          <w:tblLook w:val="0000"/>
        </w:tblPrEx>
        <w:trPr>
          <w:trHeight w:hRule="exact" w:val="90"/>
        </w:trPr>
        <w:tc>
          <w:tcPr>
            <w:tcW w:w="140" w:type="dxa"/>
            <w:tcBorders>
              <w:left w:val="single" w:sz="12" w:space="0" w:color="76923C"/>
            </w:tcBorders>
            <w:shd w:val="clear" w:color="auto" w:fill="EAF1DD"/>
            <w:vAlign w:val="center"/>
          </w:tcPr>
          <w:p w:rsidR="00A933CB" w:rsidRPr="00F02EE3" w:rsidP="00A933CB">
            <w:pPr>
              <w:jc w:val="center"/>
              <w:rPr>
                <w:rFonts w:ascii="Calibri" w:hAnsi="Calibri" w:cs="Calibri"/>
                <w:lang w:val="lv-LV"/>
              </w:rPr>
            </w:pPr>
          </w:p>
        </w:tc>
        <w:tc>
          <w:tcPr>
            <w:tcW w:w="425" w:type="dxa"/>
            <w:tcBorders>
              <w:top w:val="single" w:sz="6" w:space="0" w:color="76923C"/>
              <w:bottom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173" w:type="dxa"/>
            <w:tcBorders>
              <w:top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2830" w:type="dxa"/>
            <w:tcBorders>
              <w:top w:val="single" w:sz="6" w:space="0" w:color="76923C"/>
              <w:bottom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210" w:type="dxa"/>
            <w:tcBorders>
              <w:top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3015" w:type="dxa"/>
            <w:tcBorders>
              <w:top w:val="single" w:sz="6" w:space="0" w:color="76923C"/>
              <w:bottom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252" w:type="dxa"/>
            <w:shd w:val="clear" w:color="auto" w:fill="EAF1DD"/>
            <w:vAlign w:val="center"/>
          </w:tcPr>
          <w:p w:rsidR="00A933CB" w:rsidRPr="00F02EE3" w:rsidP="00A933CB">
            <w:pPr>
              <w:jc w:val="center"/>
              <w:rPr>
                <w:rFonts w:ascii="Calibri" w:hAnsi="Calibri" w:cs="Calibri"/>
                <w:lang w:val="lv-LV"/>
              </w:rPr>
            </w:pPr>
          </w:p>
        </w:tc>
        <w:tc>
          <w:tcPr>
            <w:tcW w:w="3411" w:type="dxa"/>
            <w:tcBorders>
              <w:bottom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224" w:type="dxa"/>
            <w:shd w:val="clear" w:color="auto" w:fill="EAF1DD"/>
            <w:vAlign w:val="center"/>
          </w:tcPr>
          <w:p w:rsidR="00A933CB" w:rsidRPr="00F02EE3" w:rsidP="00A933CB">
            <w:pPr>
              <w:jc w:val="center"/>
              <w:rPr>
                <w:rFonts w:ascii="Calibri" w:hAnsi="Calibri" w:cs="Calibri"/>
                <w:lang w:val="lv-LV"/>
              </w:rPr>
            </w:pPr>
          </w:p>
        </w:tc>
        <w:tc>
          <w:tcPr>
            <w:tcW w:w="2869" w:type="dxa"/>
            <w:tcBorders>
              <w:bottom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140" w:type="dxa"/>
            <w:shd w:val="clear" w:color="auto" w:fill="EAF1DD"/>
            <w:vAlign w:val="center"/>
          </w:tcPr>
          <w:p w:rsidR="00A933CB" w:rsidRPr="00F02EE3" w:rsidP="00A933CB">
            <w:pPr>
              <w:jc w:val="center"/>
              <w:rPr>
                <w:rFonts w:ascii="Calibri" w:hAnsi="Calibri" w:cs="Calibri"/>
                <w:lang w:val="lv-LV"/>
              </w:rPr>
            </w:pPr>
          </w:p>
        </w:tc>
        <w:tc>
          <w:tcPr>
            <w:tcW w:w="703" w:type="dxa"/>
            <w:tcBorders>
              <w:bottom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206" w:type="dxa"/>
            <w:shd w:val="clear" w:color="auto" w:fill="EAF1DD"/>
            <w:vAlign w:val="center"/>
          </w:tcPr>
          <w:p w:rsidR="00A933CB" w:rsidRPr="00F02EE3" w:rsidP="00A933CB">
            <w:pPr>
              <w:jc w:val="center"/>
              <w:rPr>
                <w:rFonts w:ascii="Calibri" w:hAnsi="Calibri" w:cs="Calibri"/>
                <w:lang w:val="lv-LV"/>
              </w:rPr>
            </w:pPr>
          </w:p>
        </w:tc>
        <w:tc>
          <w:tcPr>
            <w:tcW w:w="769" w:type="dxa"/>
            <w:tcBorders>
              <w:bottom w:val="single" w:sz="6" w:space="0" w:color="76923C"/>
            </w:tcBorders>
            <w:shd w:val="clear" w:color="auto" w:fill="EAF1DD"/>
            <w:vAlign w:val="center"/>
          </w:tcPr>
          <w:p w:rsidR="00A933CB" w:rsidRPr="00F02EE3" w:rsidP="00A933CB">
            <w:pPr>
              <w:jc w:val="center"/>
              <w:rPr>
                <w:rFonts w:ascii="Calibri" w:hAnsi="Calibri" w:cs="Calibri"/>
                <w:lang w:val="lv-LV"/>
              </w:rPr>
            </w:pPr>
          </w:p>
        </w:tc>
        <w:tc>
          <w:tcPr>
            <w:tcW w:w="89" w:type="dxa"/>
            <w:tcBorders>
              <w:right w:val="single" w:sz="12" w:space="0" w:color="76923C"/>
            </w:tcBorders>
            <w:shd w:val="clear" w:color="auto" w:fill="EAF1DD"/>
            <w:vAlign w:val="center"/>
          </w:tcPr>
          <w:p w:rsidR="00A933CB" w:rsidRPr="00F02EE3" w:rsidP="00A933CB">
            <w:pPr>
              <w:jc w:val="center"/>
              <w:rPr>
                <w:rFonts w:ascii="Calibri" w:hAnsi="Calibri" w:cs="Calibri"/>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907"/>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sz w:val="18"/>
                <w:lang w:val="lv-LV"/>
              </w:rPr>
            </w:pPr>
            <w:r w:rsidRPr="00F02EE3">
              <w:rPr>
                <w:rFonts w:ascii="Calibri" w:hAnsi="Calibri" w:cs="Calibri"/>
                <w:sz w:val="18"/>
                <w:lang w:val="lv-LV"/>
              </w:rPr>
              <w:t>Nr.</w:t>
            </w:r>
          </w:p>
          <w:p w:rsidR="00F02EE3" w:rsidRPr="00F02EE3">
            <w:pPr>
              <w:jc w:val="center"/>
              <w:rPr>
                <w:rFonts w:ascii="Calibri" w:hAnsi="Calibri" w:cs="Calibri"/>
                <w:sz w:val="18"/>
                <w:lang w:val="lv-LV"/>
              </w:rPr>
            </w:pPr>
            <w:r w:rsidRPr="00F02EE3">
              <w:rPr>
                <w:rFonts w:ascii="Calibri" w:hAnsi="Calibri" w:cs="Calibri"/>
                <w:sz w:val="18"/>
                <w:lang w:val="lv-LV"/>
              </w:rPr>
              <w:t>p.</w:t>
            </w:r>
          </w:p>
          <w:p w:rsidR="00F02EE3" w:rsidRPr="00F02EE3">
            <w:pPr>
              <w:jc w:val="center"/>
              <w:rPr>
                <w:rFonts w:ascii="Calibri" w:hAnsi="Calibri" w:cs="Calibri"/>
                <w:sz w:val="18"/>
                <w:lang w:val="lv-LV"/>
              </w:rPr>
            </w:pPr>
            <w:r w:rsidRPr="00F02EE3">
              <w:rPr>
                <w:rFonts w:ascii="Calibri" w:hAnsi="Calibri" w:cs="Calibri"/>
                <w:sz w:val="18"/>
                <w:lang w:val="lv-LV"/>
              </w:rPr>
              <w:t>k.</w:t>
            </w:r>
          </w:p>
        </w:tc>
        <w:tc>
          <w:tcPr>
            <w:tcW w:w="173"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6E53F5">
            <w:pPr>
              <w:jc w:val="center"/>
              <w:rPr>
                <w:rFonts w:ascii="Calibri" w:hAnsi="Calibri" w:cs="Calibri"/>
                <w:sz w:val="18"/>
                <w:lang w:val="lv-LV"/>
              </w:rPr>
            </w:pPr>
            <w:r w:rsidRPr="00F02EE3">
              <w:rPr>
                <w:rFonts w:ascii="Calibri" w:hAnsi="Calibri" w:cs="Calibri"/>
                <w:sz w:val="18"/>
                <w:lang w:val="lv-LV"/>
              </w:rPr>
              <w:t xml:space="preserve">Preces </w:t>
            </w:r>
            <w:r w:rsidR="00EB5E6B">
              <w:rPr>
                <w:rFonts w:ascii="Calibri" w:hAnsi="Calibri" w:cs="Calibri"/>
                <w:sz w:val="18"/>
                <w:lang w:val="lv-LV"/>
              </w:rPr>
              <w:t xml:space="preserve">Kombinētās </w:t>
            </w:r>
          </w:p>
          <w:p w:rsidR="00F02EE3" w:rsidRPr="00F02EE3">
            <w:pPr>
              <w:jc w:val="center"/>
              <w:rPr>
                <w:rFonts w:ascii="Calibri" w:hAnsi="Calibri" w:cs="Calibri"/>
                <w:sz w:val="10"/>
                <w:lang w:val="lv-LV"/>
              </w:rPr>
            </w:pPr>
            <w:r>
              <w:rPr>
                <w:rFonts w:ascii="Calibri" w:hAnsi="Calibri" w:cs="Calibri"/>
                <w:sz w:val="18"/>
                <w:lang w:val="lv-LV"/>
              </w:rPr>
              <w:t>nomenklatūras (</w:t>
            </w:r>
            <w:r w:rsidRPr="00F02EE3">
              <w:rPr>
                <w:rFonts w:ascii="Calibri" w:hAnsi="Calibri" w:cs="Calibri"/>
                <w:sz w:val="18"/>
                <w:lang w:val="lv-LV"/>
              </w:rPr>
              <w:t>KN</w:t>
            </w:r>
            <w:r>
              <w:rPr>
                <w:rFonts w:ascii="Calibri" w:hAnsi="Calibri" w:cs="Calibri"/>
                <w:sz w:val="18"/>
                <w:lang w:val="lv-LV"/>
              </w:rPr>
              <w:t>)</w:t>
            </w:r>
            <w:r w:rsidRPr="00F02EE3">
              <w:rPr>
                <w:rFonts w:ascii="Calibri" w:hAnsi="Calibri" w:cs="Calibri"/>
                <w:sz w:val="18"/>
                <w:lang w:val="lv-LV"/>
              </w:rPr>
              <w:t xml:space="preserve"> kods</w:t>
            </w:r>
          </w:p>
        </w:tc>
        <w:tc>
          <w:tcPr>
            <w:tcW w:w="210"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sz w:val="18"/>
                <w:lang w:val="lv-LV"/>
              </w:rPr>
            </w:pPr>
            <w:r w:rsidRPr="00F02EE3">
              <w:rPr>
                <w:rFonts w:ascii="Calibri" w:hAnsi="Calibri" w:cs="Calibri"/>
                <w:sz w:val="18"/>
                <w:lang w:val="lv-LV"/>
              </w:rPr>
              <w:t xml:space="preserve">Faktūrrēķinā norādītā summa, </w:t>
            </w:r>
            <w:r w:rsidR="00B97584">
              <w:rPr>
                <w:rFonts w:ascii="Calibri" w:hAnsi="Calibri" w:cs="Calibri"/>
                <w:i/>
                <w:sz w:val="18"/>
                <w:lang w:val="lv-LV"/>
              </w:rPr>
              <w:t>euro</w:t>
            </w:r>
          </w:p>
          <w:p w:rsidR="00F02EE3" w:rsidRPr="00F02EE3">
            <w:pPr>
              <w:jc w:val="center"/>
              <w:rPr>
                <w:rFonts w:ascii="Calibri" w:hAnsi="Calibri" w:cs="Calibri"/>
                <w:sz w:val="10"/>
                <w:lang w:val="lv-LV"/>
              </w:rPr>
            </w:pPr>
            <w:r w:rsidRPr="00F02EE3">
              <w:rPr>
                <w:rFonts w:ascii="Calibri" w:hAnsi="Calibri" w:cs="Calibri"/>
                <w:sz w:val="18"/>
                <w:lang w:val="lv-LV"/>
              </w:rPr>
              <w:t>(veselos skaitļos)</w:t>
            </w:r>
          </w:p>
        </w:tc>
        <w:tc>
          <w:tcPr>
            <w:tcW w:w="252"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sz w:val="18"/>
                <w:lang w:val="lv-LV"/>
              </w:rPr>
            </w:pPr>
            <w:r w:rsidRPr="00F02EE3">
              <w:rPr>
                <w:rFonts w:ascii="Calibri" w:hAnsi="Calibri" w:cs="Calibri"/>
                <w:sz w:val="18"/>
                <w:lang w:val="lv-LV"/>
              </w:rPr>
              <w:t>Neto masa, kg</w:t>
            </w:r>
          </w:p>
          <w:p w:rsidR="00F02EE3" w:rsidRPr="00F02EE3">
            <w:pPr>
              <w:jc w:val="center"/>
              <w:rPr>
                <w:rFonts w:ascii="Calibri" w:hAnsi="Calibri" w:cs="Calibri"/>
                <w:sz w:val="10"/>
                <w:lang w:val="lv-LV"/>
              </w:rPr>
            </w:pPr>
            <w:r w:rsidRPr="00F02EE3">
              <w:rPr>
                <w:rFonts w:ascii="Calibri" w:hAnsi="Calibri" w:cs="Calibri"/>
                <w:sz w:val="18"/>
                <w:lang w:val="lv-LV"/>
              </w:rPr>
              <w:t>(veselos skaitļos)</w:t>
            </w:r>
          </w:p>
        </w:tc>
        <w:tc>
          <w:tcPr>
            <w:tcW w:w="224"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sz w:val="18"/>
                <w:lang w:val="lv-LV"/>
              </w:rPr>
            </w:pPr>
            <w:r w:rsidRPr="00F02EE3">
              <w:rPr>
                <w:rFonts w:ascii="Calibri" w:hAnsi="Calibri" w:cs="Calibri"/>
                <w:sz w:val="18"/>
                <w:lang w:val="lv-LV"/>
              </w:rPr>
              <w:t xml:space="preserve">Daudzums </w:t>
            </w:r>
            <w:r w:rsidRPr="00F02EE3">
              <w:rPr>
                <w:rFonts w:ascii="Calibri" w:hAnsi="Calibri" w:cs="Calibri"/>
                <w:sz w:val="18"/>
                <w:lang w:val="lv-LV"/>
              </w:rPr>
              <w:t>papildmērvienībā</w:t>
            </w:r>
          </w:p>
          <w:p w:rsidR="00F02EE3" w:rsidRPr="00F02EE3">
            <w:pPr>
              <w:jc w:val="center"/>
              <w:rPr>
                <w:rFonts w:ascii="Calibri" w:hAnsi="Calibri" w:cs="Calibri"/>
                <w:sz w:val="10"/>
                <w:lang w:val="lv-LV"/>
              </w:rPr>
            </w:pPr>
            <w:r w:rsidRPr="00F02EE3">
              <w:rPr>
                <w:rFonts w:ascii="Calibri" w:hAnsi="Calibri" w:cs="Calibri"/>
                <w:sz w:val="18"/>
                <w:lang w:val="lv-LV"/>
              </w:rPr>
              <w:t>(veselos skaitļos)</w:t>
            </w:r>
          </w:p>
        </w:tc>
        <w:tc>
          <w:tcPr>
            <w:tcW w:w="140"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sz w:val="18"/>
                <w:lang w:val="lv-LV"/>
              </w:rPr>
            </w:pPr>
            <w:r w:rsidRPr="00F02EE3">
              <w:rPr>
                <w:rFonts w:ascii="Calibri" w:hAnsi="Calibri" w:cs="Calibri"/>
                <w:sz w:val="18"/>
                <w:lang w:val="lv-LV"/>
              </w:rPr>
              <w:t>Saņēmēj- valsts</w:t>
            </w:r>
          </w:p>
          <w:p w:rsidR="00F02EE3" w:rsidRPr="00F02EE3">
            <w:pPr>
              <w:jc w:val="center"/>
              <w:rPr>
                <w:rFonts w:ascii="Calibri" w:hAnsi="Calibri" w:cs="Calibri"/>
                <w:sz w:val="10"/>
                <w:lang w:val="lv-LV"/>
              </w:rPr>
            </w:pPr>
            <w:r w:rsidRPr="00F02EE3">
              <w:rPr>
                <w:rFonts w:ascii="Calibri" w:hAnsi="Calibri" w:cs="Calibri"/>
                <w:sz w:val="18"/>
                <w:lang w:val="lv-LV"/>
              </w:rPr>
              <w:t>kods</w:t>
            </w:r>
          </w:p>
        </w:tc>
        <w:tc>
          <w:tcPr>
            <w:tcW w:w="206"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sz w:val="18"/>
                <w:lang w:val="lv-LV"/>
              </w:rPr>
            </w:pPr>
            <w:r w:rsidRPr="00F02EE3">
              <w:rPr>
                <w:rFonts w:ascii="Calibri" w:hAnsi="Calibri" w:cs="Calibri"/>
                <w:sz w:val="18"/>
                <w:lang w:val="lv-LV"/>
              </w:rPr>
              <w:t xml:space="preserve">Darījuma </w:t>
            </w:r>
          </w:p>
          <w:p w:rsidR="00F02EE3" w:rsidRPr="00F02EE3">
            <w:pPr>
              <w:jc w:val="center"/>
              <w:rPr>
                <w:rFonts w:ascii="Calibri" w:hAnsi="Calibri" w:cs="Calibri"/>
                <w:sz w:val="10"/>
                <w:lang w:val="lv-LV"/>
              </w:rPr>
            </w:pPr>
            <w:r w:rsidRPr="00F02EE3">
              <w:rPr>
                <w:rFonts w:ascii="Calibri" w:hAnsi="Calibri" w:cs="Calibri"/>
                <w:sz w:val="18"/>
                <w:lang w:val="lv-LV"/>
              </w:rPr>
              <w:t>veida kods</w:t>
            </w:r>
          </w:p>
        </w:tc>
        <w:tc>
          <w:tcPr>
            <w:tcW w:w="89" w:type="dxa"/>
            <w:tcBorders>
              <w:left w:val="single" w:sz="6" w:space="0" w:color="76923C"/>
              <w:right w:val="single" w:sz="12" w:space="0" w:color="76923C"/>
            </w:tcBorders>
            <w:shd w:val="clear" w:color="auto" w:fill="EAF1DD"/>
            <w:vAlign w:val="center"/>
          </w:tcPr>
          <w:p w:rsidR="00F02EE3" w:rsidRPr="00F02EE3">
            <w:pPr>
              <w:jc w:val="center"/>
              <w:rPr>
                <w:rFonts w:ascii="Calibri" w:hAnsi="Calibri" w:cs="Calibri"/>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255"/>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vMerge/>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p>
        </w:tc>
        <w:tc>
          <w:tcPr>
            <w:tcW w:w="173"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A</w:t>
            </w:r>
          </w:p>
        </w:tc>
        <w:tc>
          <w:tcPr>
            <w:tcW w:w="210"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B</w:t>
            </w:r>
          </w:p>
        </w:tc>
        <w:tc>
          <w:tcPr>
            <w:tcW w:w="252"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C</w:t>
            </w:r>
          </w:p>
        </w:tc>
        <w:tc>
          <w:tcPr>
            <w:tcW w:w="224"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D</w:t>
            </w:r>
          </w:p>
        </w:tc>
        <w:tc>
          <w:tcPr>
            <w:tcW w:w="140"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E</w:t>
            </w:r>
          </w:p>
        </w:tc>
        <w:tc>
          <w:tcPr>
            <w:tcW w:w="206" w:type="dxa"/>
            <w:tcBorders>
              <w:left w:val="single" w:sz="6"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F</w:t>
            </w:r>
          </w:p>
        </w:tc>
        <w:tc>
          <w:tcPr>
            <w:tcW w:w="89" w:type="dxa"/>
            <w:tcBorders>
              <w:left w:val="single" w:sz="6" w:space="0" w:color="76923C"/>
              <w:right w:val="single" w:sz="12" w:space="0" w:color="76923C"/>
            </w:tcBorders>
            <w:shd w:val="clear" w:color="auto" w:fill="EAF1DD"/>
            <w:vAlign w:val="center"/>
          </w:tcPr>
          <w:p w:rsidR="00F02EE3" w:rsidRPr="00F02EE3">
            <w:pPr>
              <w:jc w:val="center"/>
              <w:rPr>
                <w:rFonts w:ascii="Calibri" w:hAnsi="Calibri" w:cs="Calibri"/>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90"/>
        </w:trPr>
        <w:tc>
          <w:tcPr>
            <w:tcW w:w="140" w:type="dxa"/>
            <w:tcBorders>
              <w:left w:val="single" w:sz="12" w:space="0" w:color="76923C"/>
            </w:tcBorders>
            <w:shd w:val="clear" w:color="auto" w:fill="EAF1DD"/>
            <w:vAlign w:val="center"/>
          </w:tcPr>
          <w:p w:rsidR="00F02EE3" w:rsidRPr="00F02EE3">
            <w:pPr>
              <w:jc w:val="cente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8"/>
                <w:lang w:val="lv-LV"/>
              </w:rPr>
            </w:pPr>
          </w:p>
        </w:tc>
        <w:tc>
          <w:tcPr>
            <w:tcW w:w="173" w:type="dxa"/>
            <w:shd w:val="clear" w:color="auto" w:fill="EAF1DD"/>
            <w:vAlign w:val="center"/>
          </w:tcPr>
          <w:p w:rsidR="00F02EE3" w:rsidRPr="00F02EE3">
            <w:pPr>
              <w:jc w:val="center"/>
              <w:rPr>
                <w:rFonts w:ascii="Calibri" w:hAnsi="Calibri" w:cs="Calibri"/>
                <w:sz w:val="8"/>
                <w:lang w:val="lv-LV"/>
              </w:rPr>
            </w:pPr>
          </w:p>
        </w:tc>
        <w:tc>
          <w:tcPr>
            <w:tcW w:w="2830" w:type="dxa"/>
            <w:tcBorders>
              <w:top w:val="single" w:sz="6" w:space="0" w:color="76923C"/>
            </w:tcBorders>
            <w:shd w:val="clear" w:color="auto" w:fill="EAF1DD"/>
            <w:vAlign w:val="center"/>
          </w:tcPr>
          <w:p w:rsidR="00F02EE3" w:rsidRPr="00F02EE3">
            <w:pPr>
              <w:jc w:val="center"/>
              <w:rPr>
                <w:rFonts w:ascii="Calibri" w:hAnsi="Calibri" w:cs="Calibri"/>
                <w:sz w:val="8"/>
                <w:lang w:val="lv-LV"/>
              </w:rPr>
            </w:pPr>
          </w:p>
        </w:tc>
        <w:tc>
          <w:tcPr>
            <w:tcW w:w="210" w:type="dxa"/>
            <w:shd w:val="clear" w:color="auto" w:fill="EAF1DD"/>
            <w:vAlign w:val="center"/>
          </w:tcPr>
          <w:p w:rsidR="00F02EE3" w:rsidRPr="00F02EE3">
            <w:pPr>
              <w:jc w:val="center"/>
              <w:rPr>
                <w:rFonts w:ascii="Calibri" w:hAnsi="Calibri" w:cs="Calibri"/>
                <w:sz w:val="8"/>
                <w:lang w:val="lv-LV"/>
              </w:rPr>
            </w:pPr>
          </w:p>
        </w:tc>
        <w:tc>
          <w:tcPr>
            <w:tcW w:w="3015" w:type="dxa"/>
            <w:tcBorders>
              <w:top w:val="single" w:sz="6" w:space="0" w:color="76923C"/>
            </w:tcBorders>
            <w:shd w:val="clear" w:color="auto" w:fill="EAF1DD"/>
            <w:vAlign w:val="center"/>
          </w:tcPr>
          <w:p w:rsidR="00F02EE3" w:rsidRPr="00F02EE3">
            <w:pPr>
              <w:jc w:val="center"/>
              <w:rPr>
                <w:rFonts w:ascii="Calibri" w:hAnsi="Calibri" w:cs="Calibri"/>
                <w:sz w:val="8"/>
                <w:lang w:val="lv-LV"/>
              </w:rPr>
            </w:pPr>
          </w:p>
        </w:tc>
        <w:tc>
          <w:tcPr>
            <w:tcW w:w="252" w:type="dxa"/>
            <w:shd w:val="clear" w:color="auto" w:fill="EAF1DD"/>
            <w:vAlign w:val="center"/>
          </w:tcPr>
          <w:p w:rsidR="00F02EE3" w:rsidRPr="00F02EE3">
            <w:pPr>
              <w:jc w:val="center"/>
              <w:rPr>
                <w:rFonts w:ascii="Calibri" w:hAnsi="Calibri" w:cs="Calibri"/>
                <w:sz w:val="8"/>
                <w:lang w:val="lv-LV"/>
              </w:rPr>
            </w:pPr>
          </w:p>
        </w:tc>
        <w:tc>
          <w:tcPr>
            <w:tcW w:w="3411" w:type="dxa"/>
            <w:tcBorders>
              <w:top w:val="single" w:sz="6" w:space="0" w:color="76923C"/>
            </w:tcBorders>
            <w:shd w:val="clear" w:color="auto" w:fill="EAF1DD"/>
            <w:vAlign w:val="center"/>
          </w:tcPr>
          <w:p w:rsidR="00F02EE3" w:rsidRPr="00F02EE3">
            <w:pPr>
              <w:jc w:val="center"/>
              <w:rPr>
                <w:rFonts w:ascii="Calibri" w:hAnsi="Calibri" w:cs="Calibri"/>
                <w:sz w:val="8"/>
                <w:lang w:val="lv-LV"/>
              </w:rPr>
            </w:pPr>
          </w:p>
        </w:tc>
        <w:tc>
          <w:tcPr>
            <w:tcW w:w="224" w:type="dxa"/>
            <w:shd w:val="clear" w:color="auto" w:fill="EAF1DD"/>
            <w:vAlign w:val="center"/>
          </w:tcPr>
          <w:p w:rsidR="00F02EE3" w:rsidRPr="00F02EE3">
            <w:pPr>
              <w:jc w:val="center"/>
              <w:rPr>
                <w:rFonts w:ascii="Calibri" w:hAnsi="Calibri" w:cs="Calibri"/>
                <w:sz w:val="8"/>
                <w:lang w:val="lv-LV"/>
              </w:rPr>
            </w:pPr>
          </w:p>
        </w:tc>
        <w:tc>
          <w:tcPr>
            <w:tcW w:w="2869" w:type="dxa"/>
            <w:tcBorders>
              <w:top w:val="single" w:sz="6" w:space="0" w:color="76923C"/>
            </w:tcBorders>
            <w:shd w:val="clear" w:color="auto" w:fill="EAF1DD"/>
            <w:vAlign w:val="center"/>
          </w:tcPr>
          <w:p w:rsidR="00F02EE3" w:rsidRPr="00F02EE3">
            <w:pPr>
              <w:jc w:val="center"/>
              <w:rPr>
                <w:rFonts w:ascii="Calibri" w:hAnsi="Calibri" w:cs="Calibri"/>
                <w:sz w:val="8"/>
                <w:lang w:val="lv-LV"/>
              </w:rPr>
            </w:pPr>
          </w:p>
        </w:tc>
        <w:tc>
          <w:tcPr>
            <w:tcW w:w="140" w:type="dxa"/>
            <w:shd w:val="clear" w:color="auto" w:fill="EAF1DD"/>
            <w:vAlign w:val="center"/>
          </w:tcPr>
          <w:p w:rsidR="00F02EE3" w:rsidRPr="00F02EE3">
            <w:pPr>
              <w:jc w:val="center"/>
              <w:rPr>
                <w:rFonts w:ascii="Calibri" w:hAnsi="Calibri" w:cs="Calibri"/>
                <w:sz w:val="8"/>
                <w:lang w:val="lv-LV"/>
              </w:rPr>
            </w:pPr>
          </w:p>
        </w:tc>
        <w:tc>
          <w:tcPr>
            <w:tcW w:w="703" w:type="dxa"/>
            <w:tcBorders>
              <w:top w:val="single" w:sz="6" w:space="0" w:color="76923C"/>
            </w:tcBorders>
            <w:shd w:val="clear" w:color="auto" w:fill="EAF1DD"/>
            <w:vAlign w:val="center"/>
          </w:tcPr>
          <w:p w:rsidR="00F02EE3" w:rsidRPr="00F02EE3">
            <w:pPr>
              <w:jc w:val="center"/>
              <w:rPr>
                <w:rFonts w:ascii="Calibri" w:hAnsi="Calibri" w:cs="Calibri"/>
                <w:sz w:val="8"/>
                <w:lang w:val="lv-LV"/>
              </w:rPr>
            </w:pPr>
          </w:p>
        </w:tc>
        <w:tc>
          <w:tcPr>
            <w:tcW w:w="206" w:type="dxa"/>
            <w:shd w:val="clear" w:color="auto" w:fill="EAF1DD"/>
            <w:vAlign w:val="center"/>
          </w:tcPr>
          <w:p w:rsidR="00F02EE3" w:rsidRPr="00F02EE3">
            <w:pPr>
              <w:jc w:val="center"/>
              <w:rPr>
                <w:rFonts w:ascii="Calibri" w:hAnsi="Calibri" w:cs="Calibri"/>
                <w:sz w:val="8"/>
                <w:lang w:val="lv-LV"/>
              </w:rPr>
            </w:pPr>
          </w:p>
        </w:tc>
        <w:tc>
          <w:tcPr>
            <w:tcW w:w="769" w:type="dxa"/>
            <w:tcBorders>
              <w:top w:val="single" w:sz="6" w:space="0" w:color="76923C"/>
            </w:tcBorders>
            <w:shd w:val="clear" w:color="auto" w:fill="EAF1DD"/>
            <w:vAlign w:val="center"/>
          </w:tcPr>
          <w:p w:rsidR="00F02EE3" w:rsidRPr="00F02EE3">
            <w:pPr>
              <w:jc w:val="center"/>
              <w:rPr>
                <w:rFonts w:ascii="Calibri" w:hAnsi="Calibri" w:cs="Calibri"/>
                <w:sz w:val="8"/>
                <w:lang w:val="lv-LV"/>
              </w:rPr>
            </w:pPr>
          </w:p>
        </w:tc>
        <w:tc>
          <w:tcPr>
            <w:tcW w:w="89" w:type="dxa"/>
            <w:tcBorders>
              <w:right w:val="single" w:sz="12" w:space="0" w:color="76923C"/>
            </w:tcBorders>
            <w:shd w:val="clear" w:color="auto" w:fill="EAF1DD"/>
            <w:vAlign w:val="center"/>
          </w:tcPr>
          <w:p w:rsidR="00F02EE3" w:rsidRPr="00F02EE3">
            <w:pPr>
              <w:jc w:val="center"/>
              <w:rPr>
                <w:rFonts w:ascii="Calibri" w:hAnsi="Calibri" w:cs="Calibri"/>
                <w:sz w:val="8"/>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val="restart"/>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1</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125"/>
        </w:trPr>
        <w:tc>
          <w:tcPr>
            <w:tcW w:w="140" w:type="dxa"/>
            <w:vMerge/>
            <w:tcBorders>
              <w:left w:val="single" w:sz="12" w:space="0" w:color="76923C"/>
            </w:tcBorders>
            <w:shd w:val="clear" w:color="auto" w:fill="EAF1DD"/>
            <w:vAlign w:val="center"/>
          </w:tcPr>
          <w:p w:rsidR="00F02EE3" w:rsidRPr="00F02EE3">
            <w:pPr>
              <w:rPr>
                <w:rFonts w:ascii="Calibri" w:hAnsi="Calibri" w:cs="Calibri"/>
                <w:sz w:val="14"/>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4"/>
                <w:lang w:val="lv-LV"/>
              </w:rPr>
            </w:pPr>
          </w:p>
        </w:tc>
        <w:tc>
          <w:tcPr>
            <w:tcW w:w="173" w:type="dxa"/>
            <w:shd w:val="clear" w:color="auto" w:fill="EAF1DD"/>
            <w:vAlign w:val="center"/>
          </w:tcPr>
          <w:p w:rsidR="00F02EE3" w:rsidRPr="00F02EE3">
            <w:pPr>
              <w:rPr>
                <w:rFonts w:ascii="Calibri" w:hAnsi="Calibri" w:cs="Calibri"/>
                <w:sz w:val="14"/>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2</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130"/>
        </w:trPr>
        <w:tc>
          <w:tcPr>
            <w:tcW w:w="140" w:type="dxa"/>
            <w:vMerge/>
            <w:tcBorders>
              <w:left w:val="single" w:sz="12" w:space="0" w:color="76923C"/>
            </w:tcBorders>
            <w:shd w:val="clear" w:color="auto" w:fill="EAF1DD"/>
            <w:vAlign w:val="center"/>
          </w:tcPr>
          <w:p w:rsidR="00F02EE3" w:rsidRPr="00F02EE3">
            <w:pPr>
              <w:rPr>
                <w:rFonts w:ascii="Calibri" w:hAnsi="Calibri" w:cs="Calibri"/>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lang w:val="lv-LV"/>
              </w:rPr>
            </w:pPr>
          </w:p>
        </w:tc>
        <w:tc>
          <w:tcPr>
            <w:tcW w:w="173" w:type="dxa"/>
            <w:shd w:val="clear" w:color="auto" w:fill="EAF1DD"/>
            <w:vAlign w:val="center"/>
          </w:tcPr>
          <w:p w:rsidR="00F02EE3" w:rsidRPr="00F02EE3">
            <w:pPr>
              <w:rPr>
                <w:rFonts w:ascii="Calibri" w:hAnsi="Calibri" w:cs="Calibri"/>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3</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136"/>
        </w:trPr>
        <w:tc>
          <w:tcPr>
            <w:tcW w:w="140" w:type="dxa"/>
            <w:vMerge/>
            <w:tcBorders>
              <w:left w:val="single" w:sz="12" w:space="0" w:color="76923C"/>
            </w:tcBorders>
            <w:shd w:val="clear" w:color="auto" w:fill="EAF1DD"/>
            <w:vAlign w:val="center"/>
          </w:tcPr>
          <w:p w:rsidR="00F02EE3" w:rsidRPr="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2"/>
                <w:lang w:val="lv-LV"/>
              </w:rPr>
            </w:pPr>
          </w:p>
        </w:tc>
        <w:tc>
          <w:tcPr>
            <w:tcW w:w="173" w:type="dxa"/>
            <w:shd w:val="clear" w:color="auto" w:fill="EAF1DD"/>
            <w:vAlign w:val="center"/>
          </w:tcPr>
          <w:p w:rsidR="00F02EE3" w:rsidRPr="00F02EE3">
            <w:pPr>
              <w:rPr>
                <w:rFonts w:ascii="Calibri" w:hAnsi="Calibri" w:cs="Calibri"/>
                <w:sz w:val="12"/>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4</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136"/>
        </w:trPr>
        <w:tc>
          <w:tcPr>
            <w:tcW w:w="140" w:type="dxa"/>
            <w:vMerge/>
            <w:tcBorders>
              <w:left w:val="single" w:sz="12" w:space="0" w:color="76923C"/>
            </w:tcBorders>
            <w:shd w:val="clear" w:color="auto" w:fill="EAF1DD"/>
            <w:vAlign w:val="center"/>
          </w:tcPr>
          <w:p w:rsidR="00F02EE3" w:rsidRPr="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2"/>
                <w:lang w:val="lv-LV"/>
              </w:rPr>
            </w:pPr>
          </w:p>
        </w:tc>
        <w:tc>
          <w:tcPr>
            <w:tcW w:w="173" w:type="dxa"/>
            <w:shd w:val="clear" w:color="auto" w:fill="EAF1DD"/>
            <w:vAlign w:val="center"/>
          </w:tcPr>
          <w:p w:rsidR="00F02EE3" w:rsidRPr="00F02EE3">
            <w:pPr>
              <w:rPr>
                <w:rFonts w:ascii="Calibri" w:hAnsi="Calibri" w:cs="Calibri"/>
                <w:sz w:val="12"/>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5</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136"/>
        </w:trPr>
        <w:tc>
          <w:tcPr>
            <w:tcW w:w="140" w:type="dxa"/>
            <w:vMerge/>
            <w:tcBorders>
              <w:left w:val="single" w:sz="12" w:space="0" w:color="76923C"/>
            </w:tcBorders>
            <w:shd w:val="clear" w:color="auto" w:fill="EAF1DD"/>
            <w:vAlign w:val="center"/>
          </w:tcPr>
          <w:p w:rsidR="00F02EE3" w:rsidRPr="00F02EE3">
            <w:pP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8"/>
                <w:lang w:val="lv-LV"/>
              </w:rPr>
            </w:pPr>
          </w:p>
        </w:tc>
        <w:tc>
          <w:tcPr>
            <w:tcW w:w="173" w:type="dxa"/>
            <w:shd w:val="clear" w:color="auto" w:fill="EAF1DD"/>
            <w:vAlign w:val="center"/>
          </w:tcPr>
          <w:p w:rsidR="00F02EE3" w:rsidRPr="00F02EE3">
            <w:pPr>
              <w:rPr>
                <w:rFonts w:ascii="Calibri" w:hAnsi="Calibri" w:cs="Calibri"/>
                <w:sz w:val="8"/>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6</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136"/>
        </w:trPr>
        <w:tc>
          <w:tcPr>
            <w:tcW w:w="140" w:type="dxa"/>
            <w:vMerge/>
            <w:tcBorders>
              <w:left w:val="single" w:sz="12" w:space="0" w:color="76923C"/>
            </w:tcBorders>
            <w:shd w:val="clear" w:color="auto" w:fill="EAF1DD"/>
            <w:vAlign w:val="center"/>
          </w:tcPr>
          <w:p w:rsidR="00F02EE3" w:rsidRPr="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2"/>
                <w:lang w:val="lv-LV"/>
              </w:rPr>
            </w:pPr>
          </w:p>
        </w:tc>
        <w:tc>
          <w:tcPr>
            <w:tcW w:w="173" w:type="dxa"/>
            <w:shd w:val="clear" w:color="auto" w:fill="EAF1DD"/>
            <w:vAlign w:val="center"/>
          </w:tcPr>
          <w:p w:rsidR="00F02EE3" w:rsidRPr="00F02EE3">
            <w:pPr>
              <w:rPr>
                <w:rFonts w:ascii="Calibri" w:hAnsi="Calibri" w:cs="Calibri"/>
                <w:sz w:val="12"/>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7</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136"/>
        </w:trPr>
        <w:tc>
          <w:tcPr>
            <w:tcW w:w="140" w:type="dxa"/>
            <w:vMerge/>
            <w:tcBorders>
              <w:left w:val="single" w:sz="12" w:space="0" w:color="76923C"/>
            </w:tcBorders>
            <w:shd w:val="clear" w:color="auto" w:fill="EAF1DD"/>
            <w:vAlign w:val="center"/>
          </w:tcPr>
          <w:p w:rsidR="00F02EE3" w:rsidRPr="00F02EE3">
            <w:pPr>
              <w:rPr>
                <w:rFonts w:ascii="Calibri" w:hAnsi="Calibri" w:cs="Calibri"/>
                <w:sz w:val="14"/>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4"/>
                <w:lang w:val="lv-LV"/>
              </w:rPr>
            </w:pPr>
          </w:p>
        </w:tc>
        <w:tc>
          <w:tcPr>
            <w:tcW w:w="173" w:type="dxa"/>
            <w:shd w:val="clear" w:color="auto" w:fill="EAF1DD"/>
            <w:vAlign w:val="center"/>
          </w:tcPr>
          <w:p w:rsidR="00F02EE3" w:rsidRPr="00F02EE3">
            <w:pPr>
              <w:rPr>
                <w:rFonts w:ascii="Calibri" w:hAnsi="Calibri" w:cs="Calibri"/>
                <w:sz w:val="14"/>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8</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136"/>
        </w:trPr>
        <w:tc>
          <w:tcPr>
            <w:tcW w:w="140" w:type="dxa"/>
            <w:tcBorders>
              <w:left w:val="single" w:sz="12" w:space="0" w:color="76923C"/>
            </w:tcBorders>
            <w:shd w:val="clear" w:color="auto" w:fill="EAF1DD"/>
            <w:vAlign w:val="center"/>
          </w:tcPr>
          <w:p w:rsidR="00F02EE3" w:rsidRPr="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0"/>
                <w:lang w:val="lv-LV"/>
              </w:rPr>
            </w:pPr>
          </w:p>
        </w:tc>
        <w:tc>
          <w:tcPr>
            <w:tcW w:w="173" w:type="dxa"/>
            <w:shd w:val="clear" w:color="auto" w:fill="EAF1DD"/>
            <w:vAlign w:val="center"/>
          </w:tcPr>
          <w:p w:rsidR="00F02EE3" w:rsidRPr="00F02EE3">
            <w:pPr>
              <w:rPr>
                <w:rFonts w:ascii="Calibri" w:hAnsi="Calibri" w:cs="Calibri"/>
                <w:sz w:val="10"/>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9</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136"/>
        </w:trPr>
        <w:tc>
          <w:tcPr>
            <w:tcW w:w="140" w:type="dxa"/>
            <w:tcBorders>
              <w:left w:val="single" w:sz="12" w:space="0" w:color="76923C"/>
            </w:tcBorders>
            <w:shd w:val="clear" w:color="auto" w:fill="EAF1DD"/>
            <w:vAlign w:val="center"/>
          </w:tcPr>
          <w:p w:rsidR="00F02EE3" w:rsidRPr="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0"/>
                <w:lang w:val="lv-LV"/>
              </w:rPr>
            </w:pPr>
          </w:p>
        </w:tc>
        <w:tc>
          <w:tcPr>
            <w:tcW w:w="173" w:type="dxa"/>
            <w:shd w:val="clear" w:color="auto" w:fill="EAF1DD"/>
            <w:vAlign w:val="center"/>
          </w:tcPr>
          <w:p w:rsidR="00F02EE3" w:rsidRPr="00F02EE3">
            <w:pPr>
              <w:rPr>
                <w:rFonts w:ascii="Calibri" w:hAnsi="Calibri" w:cs="Calibri"/>
                <w:sz w:val="10"/>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10</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136"/>
        </w:trPr>
        <w:tc>
          <w:tcPr>
            <w:tcW w:w="140" w:type="dxa"/>
            <w:tcBorders>
              <w:left w:val="single" w:sz="12" w:space="0" w:color="76923C"/>
            </w:tcBorders>
            <w:shd w:val="clear" w:color="auto" w:fill="EAF1DD"/>
            <w:vAlign w:val="center"/>
          </w:tcPr>
          <w:p w:rsidR="00F02EE3" w:rsidRPr="00F02EE3">
            <w:pP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8"/>
                <w:lang w:val="lv-LV"/>
              </w:rPr>
            </w:pPr>
          </w:p>
        </w:tc>
        <w:tc>
          <w:tcPr>
            <w:tcW w:w="173" w:type="dxa"/>
            <w:shd w:val="clear" w:color="auto" w:fill="EAF1DD"/>
            <w:vAlign w:val="center"/>
          </w:tcPr>
          <w:p w:rsidR="00F02EE3" w:rsidRPr="00F02EE3">
            <w:pPr>
              <w:rPr>
                <w:rFonts w:ascii="Calibri" w:hAnsi="Calibri" w:cs="Calibri"/>
                <w:sz w:val="8"/>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11</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136"/>
        </w:trPr>
        <w:tc>
          <w:tcPr>
            <w:tcW w:w="140" w:type="dxa"/>
            <w:tcBorders>
              <w:left w:val="single" w:sz="12" w:space="0" w:color="76923C"/>
            </w:tcBorders>
            <w:shd w:val="clear" w:color="auto" w:fill="EAF1DD"/>
            <w:vAlign w:val="center"/>
          </w:tcPr>
          <w:p w:rsidR="00F02EE3" w:rsidRPr="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0"/>
                <w:lang w:val="lv-LV"/>
              </w:rPr>
            </w:pPr>
          </w:p>
        </w:tc>
        <w:tc>
          <w:tcPr>
            <w:tcW w:w="173" w:type="dxa"/>
            <w:shd w:val="clear" w:color="auto" w:fill="EAF1DD"/>
            <w:vAlign w:val="center"/>
          </w:tcPr>
          <w:p w:rsidR="00F02EE3" w:rsidRPr="00F02EE3">
            <w:pPr>
              <w:rPr>
                <w:rFonts w:ascii="Calibri" w:hAnsi="Calibri" w:cs="Calibri"/>
                <w:sz w:val="10"/>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12</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136"/>
        </w:trPr>
        <w:tc>
          <w:tcPr>
            <w:tcW w:w="140" w:type="dxa"/>
            <w:tcBorders>
              <w:left w:val="single" w:sz="12" w:space="0" w:color="76923C"/>
            </w:tcBorders>
            <w:shd w:val="clear" w:color="auto" w:fill="EAF1DD"/>
            <w:vAlign w:val="center"/>
          </w:tcPr>
          <w:p w:rsidR="00F02EE3" w:rsidRPr="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2"/>
                <w:lang w:val="lv-LV"/>
              </w:rPr>
            </w:pPr>
          </w:p>
        </w:tc>
        <w:tc>
          <w:tcPr>
            <w:tcW w:w="173" w:type="dxa"/>
            <w:shd w:val="clear" w:color="auto" w:fill="EAF1DD"/>
            <w:vAlign w:val="center"/>
          </w:tcPr>
          <w:p w:rsidR="00F02EE3" w:rsidRPr="00F02EE3">
            <w:pPr>
              <w:rPr>
                <w:rFonts w:ascii="Calibri" w:hAnsi="Calibri" w:cs="Calibri"/>
                <w:sz w:val="12"/>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13</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136"/>
        </w:trPr>
        <w:tc>
          <w:tcPr>
            <w:tcW w:w="140" w:type="dxa"/>
            <w:tcBorders>
              <w:left w:val="single" w:sz="12" w:space="0" w:color="76923C"/>
            </w:tcBorders>
            <w:shd w:val="clear" w:color="auto" w:fill="EAF1DD"/>
            <w:vAlign w:val="center"/>
          </w:tcPr>
          <w:p w:rsidR="00F02EE3" w:rsidRPr="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0"/>
                <w:lang w:val="lv-LV"/>
              </w:rPr>
            </w:pPr>
          </w:p>
        </w:tc>
        <w:tc>
          <w:tcPr>
            <w:tcW w:w="173" w:type="dxa"/>
            <w:shd w:val="clear" w:color="auto" w:fill="EAF1DD"/>
            <w:vAlign w:val="center"/>
          </w:tcPr>
          <w:p w:rsidR="00F02EE3" w:rsidRPr="00F02EE3">
            <w:pPr>
              <w:rPr>
                <w:rFonts w:ascii="Calibri" w:hAnsi="Calibri" w:cs="Calibri"/>
                <w:sz w:val="10"/>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14</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136"/>
        </w:trPr>
        <w:tc>
          <w:tcPr>
            <w:tcW w:w="140" w:type="dxa"/>
            <w:tcBorders>
              <w:left w:val="single" w:sz="12" w:space="0" w:color="76923C"/>
            </w:tcBorders>
            <w:shd w:val="clear" w:color="auto" w:fill="EAF1DD"/>
            <w:vAlign w:val="center"/>
          </w:tcPr>
          <w:p w:rsidR="00F02EE3" w:rsidRPr="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pPr>
              <w:jc w:val="center"/>
              <w:rPr>
                <w:rFonts w:ascii="Calibri" w:hAnsi="Calibri" w:cs="Calibri"/>
                <w:sz w:val="10"/>
                <w:lang w:val="lv-LV"/>
              </w:rPr>
            </w:pPr>
          </w:p>
        </w:tc>
        <w:tc>
          <w:tcPr>
            <w:tcW w:w="173" w:type="dxa"/>
            <w:shd w:val="clear" w:color="auto" w:fill="EAF1DD"/>
            <w:vAlign w:val="center"/>
          </w:tcPr>
          <w:p w:rsidR="00F02EE3" w:rsidRPr="00F02EE3">
            <w:pPr>
              <w:rPr>
                <w:rFonts w:ascii="Calibri" w:hAnsi="Calibri" w:cs="Calibri"/>
                <w:sz w:val="10"/>
                <w:lang w:val="lv-LV"/>
              </w:rPr>
            </w:pPr>
          </w:p>
        </w:tc>
        <w:tc>
          <w:tcPr>
            <w:tcW w:w="2830" w:type="dxa"/>
            <w:shd w:val="clear" w:color="auto" w:fill="EAF1DD"/>
            <w:vAlign w:val="bottom"/>
          </w:tcPr>
          <w:p w:rsidR="00F02EE3" w:rsidRPr="00F02EE3">
            <w:pPr>
              <w:jc w:val="center"/>
              <w:rPr>
                <w:rFonts w:ascii="Calibri" w:hAnsi="Calibri" w:cs="Calibri"/>
                <w:sz w:val="16"/>
                <w:szCs w:val="16"/>
                <w:lang w:val="lv-LV"/>
              </w:rPr>
            </w:pP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EAF1DD"/>
            <w:vAlign w:val="bottom"/>
          </w:tcPr>
          <w:p w:rsidR="00F02EE3" w:rsidRPr="00F02EE3">
            <w:pPr>
              <w:jc w:val="center"/>
              <w:rPr>
                <w:rFonts w:ascii="Calibri" w:hAnsi="Calibri" w:cs="Calibri"/>
                <w:sz w:val="16"/>
                <w:szCs w:val="16"/>
                <w:lang w:val="lv-LV"/>
              </w:rPr>
            </w:pP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EAF1DD"/>
            <w:vAlign w:val="bottom"/>
          </w:tcPr>
          <w:p w:rsidR="00F02EE3" w:rsidRPr="00F02EE3">
            <w:pPr>
              <w:jc w:val="center"/>
              <w:rPr>
                <w:rFonts w:ascii="Calibri" w:hAnsi="Calibri" w:cs="Calibri"/>
                <w:sz w:val="16"/>
                <w:szCs w:val="16"/>
                <w:lang w:val="lv-LV"/>
              </w:rPr>
            </w:pP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EAF1DD"/>
            <w:vAlign w:val="bottom"/>
          </w:tcPr>
          <w:p w:rsidR="00F02EE3" w:rsidRPr="00F02EE3">
            <w:pPr>
              <w:jc w:val="center"/>
              <w:rPr>
                <w:rFonts w:ascii="Calibri" w:hAnsi="Calibri" w:cs="Calibri"/>
                <w:sz w:val="16"/>
                <w:szCs w:val="16"/>
                <w:lang w:val="lv-LV"/>
              </w:rPr>
            </w:pP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EAF1DD"/>
            <w:vAlign w:val="bottom"/>
          </w:tcPr>
          <w:p w:rsidR="00F02EE3" w:rsidRPr="00F02EE3">
            <w:pPr>
              <w:jc w:val="center"/>
              <w:rPr>
                <w:rFonts w:ascii="Calibri" w:hAnsi="Calibri" w:cs="Calibri"/>
                <w:sz w:val="16"/>
                <w:szCs w:val="16"/>
                <w:lang w:val="lv-LV"/>
              </w:rPr>
            </w:pP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EAF1DD"/>
            <w:vAlign w:val="bottom"/>
          </w:tcPr>
          <w:p w:rsidR="00F02EE3" w:rsidRPr="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pPr>
              <w:jc w:val="center"/>
              <w:rPr>
                <w:rFonts w:ascii="Calibri" w:hAnsi="Calibri" w:cs="Calibri"/>
                <w:lang w:val="lv-LV"/>
              </w:rPr>
            </w:pPr>
            <w:r w:rsidRPr="00F02EE3">
              <w:rPr>
                <w:rFonts w:ascii="Calibri" w:hAnsi="Calibri" w:cs="Calibri"/>
                <w:lang w:val="lv-LV"/>
              </w:rPr>
              <w:t>15</w:t>
            </w:r>
          </w:p>
        </w:tc>
        <w:tc>
          <w:tcPr>
            <w:tcW w:w="173" w:type="dxa"/>
            <w:tcBorders>
              <w:left w:val="single" w:sz="6" w:space="0" w:color="76923C"/>
            </w:tcBorders>
            <w:shd w:val="clear" w:color="auto" w:fill="EAF1DD"/>
            <w:vAlign w:val="center"/>
          </w:tcPr>
          <w:p w:rsidR="00F02EE3" w:rsidRPr="00F02EE3">
            <w:pPr>
              <w:jc w:val="center"/>
              <w:rPr>
                <w:rFonts w:ascii="Calibri" w:hAnsi="Calibri" w:cs="Calibri"/>
                <w:lang w:val="lv-LV"/>
              </w:rPr>
            </w:pPr>
          </w:p>
        </w:tc>
        <w:tc>
          <w:tcPr>
            <w:tcW w:w="2830"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pPr>
              <w:jc w:val="center"/>
              <w:rPr>
                <w:rFonts w:ascii="Calibri" w:hAnsi="Calibri" w:cs="Calibri"/>
                <w:sz w:val="16"/>
                <w:szCs w:val="16"/>
                <w:lang w:val="lv-LV"/>
              </w:rPr>
            </w:pPr>
          </w:p>
        </w:tc>
        <w:tc>
          <w:tcPr>
            <w:tcW w:w="3015"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pPr>
              <w:jc w:val="center"/>
              <w:rPr>
                <w:rFonts w:ascii="Calibri" w:hAnsi="Calibri" w:cs="Calibri"/>
                <w:sz w:val="16"/>
                <w:szCs w:val="16"/>
                <w:lang w:val="lv-LV"/>
              </w:rPr>
            </w:pPr>
          </w:p>
        </w:tc>
        <w:tc>
          <w:tcPr>
            <w:tcW w:w="3411"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pPr>
              <w:jc w:val="center"/>
              <w:rPr>
                <w:rFonts w:ascii="Calibri" w:hAnsi="Calibri" w:cs="Calibri"/>
                <w:sz w:val="16"/>
                <w:szCs w:val="16"/>
                <w:lang w:val="lv-LV"/>
              </w:rPr>
            </w:pPr>
          </w:p>
        </w:tc>
        <w:tc>
          <w:tcPr>
            <w:tcW w:w="2869" w:type="dxa"/>
            <w:shd w:val="clear" w:color="auto" w:fill="FFFFFF"/>
            <w:vAlign w:val="bottom"/>
          </w:tcPr>
          <w:p w:rsidR="00F02EE3" w:rsidRPr="00F02EE3"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pPr>
              <w:jc w:val="center"/>
              <w:rPr>
                <w:rFonts w:ascii="Calibri" w:hAnsi="Calibri" w:cs="Calibri"/>
                <w:sz w:val="16"/>
                <w:szCs w:val="16"/>
                <w:lang w:val="lv-LV"/>
              </w:rPr>
            </w:pPr>
          </w:p>
        </w:tc>
        <w:tc>
          <w:tcPr>
            <w:tcW w:w="703"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pPr>
              <w:jc w:val="center"/>
              <w:rPr>
                <w:rFonts w:ascii="Calibri" w:hAnsi="Calibri" w:cs="Calibri"/>
                <w:sz w:val="16"/>
                <w:szCs w:val="16"/>
                <w:lang w:val="lv-LV"/>
              </w:rPr>
            </w:pPr>
          </w:p>
        </w:tc>
        <w:tc>
          <w:tcPr>
            <w:tcW w:w="769" w:type="dxa"/>
            <w:shd w:val="clear" w:color="auto" w:fill="FFFFFF"/>
            <w:vAlign w:val="bottom"/>
          </w:tcPr>
          <w:p w:rsidR="00F02EE3" w:rsidRPr="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pPr>
              <w:jc w:val="center"/>
              <w:rPr>
                <w:rFonts w:ascii="Calibri" w:hAnsi="Calibri" w:cs="Calibri"/>
                <w:sz w:val="16"/>
                <w:szCs w:val="16"/>
                <w:lang w:val="lv-LV"/>
              </w:rPr>
            </w:pPr>
          </w:p>
        </w:tc>
      </w:tr>
      <w:tr w:rsidTr="00F02EE3">
        <w:tblPrEx>
          <w:tblW w:w="15456" w:type="dxa"/>
          <w:tblInd w:w="-127" w:type="dxa"/>
          <w:shd w:val="clear" w:color="auto" w:fill="EAF1DD"/>
          <w:tblLayout w:type="fixed"/>
          <w:tblCellMar>
            <w:left w:w="0" w:type="dxa"/>
            <w:right w:w="0" w:type="dxa"/>
          </w:tblCellMar>
          <w:tblLook w:val="0000"/>
        </w:tblPrEx>
        <w:trPr>
          <w:trHeight w:hRule="exact" w:val="90"/>
        </w:trPr>
        <w:tc>
          <w:tcPr>
            <w:tcW w:w="140" w:type="dxa"/>
            <w:tcBorders>
              <w:left w:val="single" w:sz="12" w:space="0" w:color="76923C"/>
              <w:bottom w:val="single" w:sz="12" w:space="0" w:color="76923C"/>
            </w:tcBorders>
            <w:shd w:val="clear" w:color="auto" w:fill="EAF1DD"/>
            <w:vAlign w:val="bottom"/>
          </w:tcPr>
          <w:p w:rsidR="00F02EE3" w:rsidRPr="00F02EE3">
            <w:pPr>
              <w:rPr>
                <w:rFonts w:ascii="Calibri" w:hAnsi="Calibri" w:cs="Calibri"/>
                <w:sz w:val="6"/>
                <w:lang w:val="lv-LV"/>
              </w:rPr>
            </w:pPr>
          </w:p>
        </w:tc>
        <w:tc>
          <w:tcPr>
            <w:tcW w:w="425" w:type="dxa"/>
            <w:tcBorders>
              <w:top w:val="single" w:sz="6" w:space="0" w:color="76923C"/>
              <w:bottom w:val="single" w:sz="12" w:space="0" w:color="76923C"/>
            </w:tcBorders>
            <w:shd w:val="clear" w:color="auto" w:fill="EAF1DD"/>
            <w:vAlign w:val="bottom"/>
          </w:tcPr>
          <w:p w:rsidR="00F02EE3" w:rsidRPr="00F02EE3">
            <w:pPr>
              <w:jc w:val="center"/>
              <w:rPr>
                <w:rFonts w:ascii="Calibri" w:hAnsi="Calibri" w:cs="Calibri"/>
                <w:sz w:val="6"/>
                <w:lang w:val="lv-LV"/>
              </w:rPr>
            </w:pPr>
          </w:p>
        </w:tc>
        <w:tc>
          <w:tcPr>
            <w:tcW w:w="173"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2830"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210"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3015"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252"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3411"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224"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2869"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140"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703"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206"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769" w:type="dxa"/>
            <w:tcBorders>
              <w:bottom w:val="single" w:sz="12" w:space="0" w:color="76923C"/>
            </w:tcBorders>
            <w:shd w:val="clear" w:color="auto" w:fill="EAF1DD"/>
            <w:vAlign w:val="bottom"/>
          </w:tcPr>
          <w:p w:rsidR="00F02EE3" w:rsidRPr="00F02EE3">
            <w:pPr>
              <w:rPr>
                <w:rFonts w:ascii="Calibri" w:hAnsi="Calibri" w:cs="Calibri"/>
                <w:sz w:val="6"/>
                <w:lang w:val="lv-LV"/>
              </w:rPr>
            </w:pPr>
          </w:p>
        </w:tc>
        <w:tc>
          <w:tcPr>
            <w:tcW w:w="89" w:type="dxa"/>
            <w:tcBorders>
              <w:bottom w:val="single" w:sz="12" w:space="0" w:color="76923C"/>
              <w:right w:val="single" w:sz="12" w:space="0" w:color="76923C"/>
            </w:tcBorders>
            <w:shd w:val="clear" w:color="auto" w:fill="EAF1DD"/>
            <w:vAlign w:val="bottom"/>
          </w:tcPr>
          <w:p w:rsidR="00F02EE3" w:rsidRPr="00F02EE3">
            <w:pPr>
              <w:rPr>
                <w:rFonts w:ascii="Calibri" w:hAnsi="Calibri" w:cs="Calibri"/>
                <w:sz w:val="6"/>
                <w:lang w:val="lv-LV"/>
              </w:rPr>
            </w:pPr>
          </w:p>
        </w:tc>
      </w:tr>
    </w:tbl>
    <w:p w:rsidR="00C57398" w:rsidRPr="00CD50D7" w:rsidP="00EB52E0">
      <w:pPr>
        <w:spacing w:before="6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EB52E0" w:rsidP="009352B2">
      <w:pPr>
        <w:tabs>
          <w:tab w:val="left" w:pos="5954"/>
        </w:tabs>
        <w:rPr>
          <w:rFonts w:ascii="Calibri" w:hAnsi="Calibri" w:cs="Calibri"/>
          <w:sz w:val="16"/>
          <w:szCs w:val="16"/>
          <w:lang w:val="lv-LV"/>
        </w:rPr>
      </w:pPr>
      <w:r w:rsidRPr="00CD50D7">
        <w:rPr>
          <w:rFonts w:ascii="Calibri" w:hAnsi="Calibri"/>
          <w:color w:val="000000"/>
          <w:sz w:val="18"/>
          <w:lang w:val="lv-LV"/>
        </w:rPr>
        <w:tab/>
        <w:t>/Vārds, uzvārds, paraksts/</w:t>
      </w:r>
      <w:r w:rsidR="009352B2">
        <w:rPr>
          <w:rFonts w:ascii="Calibri" w:hAnsi="Calibri" w:cs="Calibri"/>
          <w:sz w:val="16"/>
          <w:szCs w:val="16"/>
          <w:lang w:val="lv-LV"/>
        </w:rPr>
        <w:t>*</w:t>
      </w:r>
    </w:p>
    <w:p w:rsidR="009352B2" w:rsidP="009352B2">
      <w:pPr>
        <w:tabs>
          <w:tab w:val="left" w:pos="5954"/>
        </w:tabs>
        <w:rPr>
          <w:rFonts w:ascii="Calibri" w:hAnsi="Calibri" w:cs="Calibri"/>
          <w:sz w:val="16"/>
          <w:szCs w:val="16"/>
          <w:lang w:val="lv-LV"/>
        </w:rPr>
      </w:pPr>
    </w:p>
    <w:p w:rsidR="009352B2" w:rsidP="009352B2">
      <w:pPr>
        <w:tabs>
          <w:tab w:val="left" w:pos="5954"/>
        </w:tabs>
        <w:rPr>
          <w:rFonts w:ascii="Calibri" w:hAnsi="Calibri" w:cs="Calibri"/>
          <w:sz w:val="16"/>
          <w:szCs w:val="16"/>
          <w:lang w:val="lv-LV"/>
        </w:rPr>
        <w:sectPr w:rsidSect="000B43F6">
          <w:pgSz w:w="16840" w:h="11907" w:orient="landscape" w:code="9"/>
          <w:pgMar w:top="680" w:right="851" w:bottom="680" w:left="851" w:header="720" w:footer="720" w:gutter="0"/>
          <w:cols w:space="720"/>
          <w:docGrid w:linePitch="272"/>
        </w:sect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EB52E0" w:rsidRPr="00E1094E" w:rsidP="00EB52E0">
      <w:pPr>
        <w:tabs>
          <w:tab w:val="center" w:pos="4153"/>
          <w:tab w:val="left" w:pos="5103"/>
          <w:tab w:val="right" w:pos="8306"/>
          <w:tab w:val="left" w:pos="10206"/>
          <w:tab w:val="left" w:pos="12900"/>
        </w:tabs>
        <w:spacing w:before="120" w:after="120"/>
        <w:jc w:val="center"/>
        <w:rPr>
          <w:rFonts w:ascii="Calibri" w:hAnsi="Calibri" w:cs="Calibri"/>
          <w:b/>
          <w:sz w:val="22"/>
          <w:szCs w:val="22"/>
          <w:lang w:val="lv-LV"/>
        </w:rPr>
      </w:pPr>
      <w:r>
        <w:rPr>
          <w:rFonts w:ascii="Calibri" w:hAnsi="Calibri" w:cs="Calibri"/>
          <w:b/>
          <w:sz w:val="22"/>
          <w:szCs w:val="22"/>
          <w:lang w:val="lv-LV"/>
        </w:rPr>
        <w:t xml:space="preserve">Norādījumi veidlapas </w:t>
      </w:r>
      <w:r w:rsidRPr="00CC018B">
        <w:rPr>
          <w:rFonts w:ascii="Calibri" w:hAnsi="Calibri" w:cs="Calibri"/>
          <w:b/>
          <w:sz w:val="22"/>
          <w:szCs w:val="22"/>
          <w:lang w:val="lv-LV"/>
        </w:rPr>
        <w:t>„</w:t>
      </w:r>
      <w:r w:rsidRPr="00E1094E">
        <w:rPr>
          <w:rFonts w:ascii="Calibri" w:hAnsi="Calibri" w:cs="Calibri"/>
          <w:b/>
          <w:sz w:val="22"/>
          <w:szCs w:val="22"/>
          <w:lang w:val="lv-LV"/>
        </w:rPr>
        <w:t>Pārskats par tirdzniecību ar Eiropas Savienības dalībvalstīm (I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w:t>
      </w:r>
      <w:r w:rsidRPr="00E1094E">
        <w:rPr>
          <w:rFonts w:ascii="Calibri" w:hAnsi="Calibri" w:cs="Calibri"/>
          <w:b/>
          <w:sz w:val="22"/>
          <w:szCs w:val="22"/>
          <w:lang w:val="lv-LV"/>
        </w:rPr>
        <w:t>A)” aizpildīšanai</w:t>
      </w:r>
    </w:p>
    <w:p w:rsidR="00EB52E0" w:rsidRPr="00A722A8" w:rsidP="00EB52E0">
      <w:pPr>
        <w:spacing w:before="240" w:after="240"/>
        <w:ind w:left="426" w:hanging="426"/>
        <w:rPr>
          <w:rFonts w:ascii="Calibri" w:hAnsi="Calibri" w:cs="Calibri"/>
          <w:b/>
          <w:sz w:val="22"/>
          <w:szCs w:val="22"/>
          <w:lang w:val="lv-LV"/>
        </w:rPr>
      </w:pPr>
      <w:r w:rsidRPr="00A722A8">
        <w:rPr>
          <w:rFonts w:ascii="Calibri" w:hAnsi="Calibri" w:cs="Calibri"/>
          <w:b/>
          <w:sz w:val="22"/>
          <w:szCs w:val="22"/>
          <w:lang w:val="lv-LV"/>
        </w:rPr>
        <w:t>Vispārīgie norādījumi</w:t>
      </w:r>
    </w:p>
    <w:p w:rsidR="00EB52E0" w:rsidP="00EB52E0">
      <w:pPr>
        <w:numPr>
          <w:ilvl w:val="0"/>
          <w:numId w:val="2"/>
        </w:numPr>
        <w:spacing w:after="8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EB52E0" w:rsidRPr="00E1094E" w:rsidP="00EB52E0">
      <w:pPr>
        <w:numPr>
          <w:ilvl w:val="1"/>
          <w:numId w:val="2"/>
        </w:numPr>
        <w:spacing w:after="60"/>
        <w:ind w:left="709"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rsidR="00EB52E0" w:rsidRPr="0037770F" w:rsidP="00EB52E0">
      <w:pPr>
        <w:pStyle w:val="ListParagraph"/>
        <w:numPr>
          <w:ilvl w:val="0"/>
          <w:numId w:val="6"/>
        </w:numPr>
        <w:spacing w:after="6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un ir noslēgusi līgumu, izņemot pārvadājumu līgumus, saskaņā ar kuru notiek preču nosūtīšana,</w:t>
      </w:r>
    </w:p>
    <w:p w:rsidR="00EB52E0" w:rsidRPr="0037770F" w:rsidP="00EB52E0">
      <w:pPr>
        <w:pStyle w:val="ListParagraph"/>
        <w:numPr>
          <w:ilvl w:val="0"/>
          <w:numId w:val="6"/>
        </w:numPr>
        <w:spacing w:after="6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vai liek tās nosūtīt,</w:t>
      </w:r>
    </w:p>
    <w:p w:rsidR="00EB52E0" w:rsidRPr="0037770F" w:rsidP="00EB52E0">
      <w:pPr>
        <w:pStyle w:val="ListParagraph"/>
        <w:numPr>
          <w:ilvl w:val="0"/>
          <w:numId w:val="6"/>
        </w:numPr>
        <w:spacing w:after="6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kuras valdījumā ir nosūtāmās preces uz ES dalībvalstīm.</w:t>
      </w:r>
    </w:p>
    <w:p w:rsidR="00EB52E0" w:rsidRPr="0065439F" w:rsidP="00EB52E0">
      <w:pPr>
        <w:numPr>
          <w:ilvl w:val="1"/>
          <w:numId w:val="2"/>
        </w:numPr>
        <w:spacing w:after="60"/>
        <w:ind w:left="709" w:hanging="425"/>
        <w:jc w:val="both"/>
        <w:rPr>
          <w:rFonts w:ascii="Calibri" w:hAnsi="Calibri" w:cs="Calibri"/>
          <w:sz w:val="22"/>
          <w:szCs w:val="22"/>
          <w:lang w:val="lv-LV"/>
        </w:rPr>
      </w:pPr>
      <w:r w:rsidRPr="0065439F">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5439F">
        <w:rPr>
          <w:rFonts w:ascii="Calibri" w:hAnsi="Calibri" w:cs="Calibri"/>
          <w:sz w:val="22"/>
          <w:szCs w:val="22"/>
          <w:lang w:val="lv-LV"/>
        </w:rPr>
        <w:t xml:space="preserve">izpilda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aprēķinot robežvērtības katram pārskata veidam. Pārsniedzot šīs robežvērtības, respondentam ir pienākums aizpildīt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w:t>
      </w:r>
    </w:p>
    <w:p w:rsidR="00EB52E0" w:rsidRPr="00E1094E" w:rsidP="00EB52E0">
      <w:pPr>
        <w:numPr>
          <w:ilvl w:val="1"/>
          <w:numId w:val="2"/>
        </w:numPr>
        <w:spacing w:after="60"/>
        <w:ind w:left="709"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rsidR="00EB52E0" w:rsidP="00EB52E0">
      <w:pPr>
        <w:numPr>
          <w:ilvl w:val="1"/>
          <w:numId w:val="2"/>
        </w:numPr>
        <w:spacing w:after="60"/>
        <w:ind w:left="709"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EB52E0" w:rsidRPr="00E1094E" w:rsidP="005B7367">
      <w:pPr>
        <w:numPr>
          <w:ilvl w:val="0"/>
          <w:numId w:val="1"/>
        </w:numPr>
        <w:spacing w:after="60"/>
        <w:ind w:left="426" w:hanging="426"/>
        <w:jc w:val="both"/>
        <w:rPr>
          <w:rFonts w:ascii="Calibri" w:hAnsi="Calibri" w:cs="Calibri"/>
          <w:sz w:val="22"/>
          <w:szCs w:val="22"/>
          <w:lang w:val="lv-LV"/>
        </w:rPr>
      </w:pPr>
      <w:r w:rsidRPr="00E1094E">
        <w:rPr>
          <w:rFonts w:ascii="Calibri" w:hAnsi="Calibri" w:cs="Calibri"/>
          <w:sz w:val="22"/>
          <w:szCs w:val="22"/>
          <w:lang w:val="lv-LV"/>
        </w:rPr>
        <w:t xml:space="preserve">Veidlapas pārskata periods ir </w:t>
      </w:r>
      <w:r>
        <w:rPr>
          <w:rFonts w:ascii="Calibri" w:hAnsi="Calibri" w:cs="Calibri"/>
          <w:sz w:val="22"/>
          <w:szCs w:val="22"/>
          <w:lang w:val="lv-LV"/>
        </w:rPr>
        <w:t>preču nosūtīšanas kalendāra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EB52E0" w:rsidRPr="00E1094E" w:rsidP="005B7367">
      <w:pPr>
        <w:numPr>
          <w:ilvl w:val="0"/>
          <w:numId w:val="1"/>
        </w:numPr>
        <w:spacing w:after="60"/>
        <w:ind w:left="426" w:hanging="426"/>
        <w:jc w:val="both"/>
        <w:rPr>
          <w:rFonts w:ascii="Calibri" w:hAnsi="Calibri" w:cs="Calibri"/>
          <w:sz w:val="22"/>
          <w:szCs w:val="22"/>
          <w:lang w:val="lv-LV"/>
        </w:rPr>
      </w:pPr>
      <w:r w:rsidRPr="00774EA6">
        <w:rPr>
          <w:rFonts w:ascii="Calibri" w:hAnsi="Calibri" w:cs="Calibri"/>
          <w:sz w:val="22"/>
          <w:szCs w:val="22"/>
          <w:lang w:val="lv-LV"/>
        </w:rPr>
        <w:t xml:space="preserve">Aizpildītu veidlapu iesniegšanas termiņš </w:t>
      </w:r>
      <w:r>
        <w:rPr>
          <w:rFonts w:ascii="Calibri" w:hAnsi="Calibri" w:cs="Calibri"/>
          <w:sz w:val="22"/>
          <w:szCs w:val="22"/>
          <w:lang w:val="lv-LV"/>
        </w:rPr>
        <w:t>ir katra mēneša 10. datums pēc pārskata mēneša beigām</w:t>
      </w:r>
      <w:r w:rsidRPr="00774EA6">
        <w:rPr>
          <w:rFonts w:ascii="Calibri" w:hAnsi="Calibri" w:cs="Calibri"/>
          <w:sz w:val="22"/>
          <w:szCs w:val="22"/>
          <w:lang w:val="lv-LV"/>
        </w:rPr>
        <w:t>.</w:t>
      </w:r>
    </w:p>
    <w:p w:rsidR="00EB52E0" w:rsidRPr="0065439F" w:rsidP="005B7367">
      <w:pPr>
        <w:numPr>
          <w:ilvl w:val="0"/>
          <w:numId w:val="1"/>
        </w:numPr>
        <w:spacing w:after="60"/>
        <w:ind w:left="426" w:hanging="426"/>
        <w:jc w:val="both"/>
        <w:rPr>
          <w:rFonts w:ascii="Calibri" w:hAnsi="Calibri" w:cs="Calibri"/>
          <w:sz w:val="22"/>
          <w:szCs w:val="22"/>
          <w:lang w:val="lv-LV"/>
        </w:rPr>
      </w:pPr>
      <w:r>
        <w:rPr>
          <w:rFonts w:ascii="Calibri" w:hAnsi="Calibri" w:cs="Calibri"/>
          <w:sz w:val="22"/>
          <w:szCs w:val="22"/>
          <w:lang w:val="lv-LV"/>
        </w:rPr>
        <w:t xml:space="preserve">Aizpildītas </w:t>
      </w:r>
      <w:r w:rsidRPr="00C13439">
        <w:rPr>
          <w:rFonts w:ascii="Calibri" w:hAnsi="Calibri" w:cs="Calibri"/>
          <w:i/>
          <w:sz w:val="22"/>
          <w:szCs w:val="22"/>
          <w:lang w:val="lv-LV"/>
        </w:rPr>
        <w:t>Intrastat</w:t>
      </w:r>
      <w:r>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Pr="00922CD3">
        <w:rPr>
          <w:rFonts w:ascii="Calibri" w:hAnsi="Calibri" w:cs="Calibri"/>
          <w:sz w:val="22"/>
          <w:szCs w:val="22"/>
          <w:lang w:val="lv-LV"/>
        </w:rPr>
        <w:t>„</w:t>
      </w:r>
      <w:r>
        <w:rPr>
          <w:rFonts w:ascii="Calibri" w:hAnsi="Calibri" w:cs="Calibri"/>
          <w:sz w:val="22"/>
          <w:szCs w:val="22"/>
          <w:lang w:val="lv-LV"/>
        </w:rPr>
        <w:t xml:space="preserve">nulles” pārskatu, kur visās veidlapas pirmās rindas ailēs ir jāuzrāda nulle. Pildot </w:t>
      </w:r>
      <w:r w:rsidRPr="00922CD3">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w:t>
      </w:r>
      <w:r w:rsidRPr="0065439F">
        <w:rPr>
          <w:rFonts w:ascii="Calibri" w:hAnsi="Calibri" w:cs="Calibri"/>
          <w:sz w:val="22"/>
          <w:szCs w:val="22"/>
          <w:lang w:val="lv-LV"/>
        </w:rPr>
        <w:t>tikai titullapu un, veicot nosūtīšanu, atzīmē pazīmi „Nulles veidlapa”.</w:t>
      </w:r>
    </w:p>
    <w:p w:rsidR="00EB52E0" w:rsidRPr="0065439F" w:rsidP="005B7367">
      <w:pPr>
        <w:numPr>
          <w:ilvl w:val="0"/>
          <w:numId w:val="1"/>
        </w:numPr>
        <w:spacing w:after="60"/>
        <w:ind w:left="426" w:hanging="426"/>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aizpilda un iesniedz tajā dalībvalstī, kurā preces ir fiziski saņemtas vai no kuras nosūtītas.</w:t>
      </w:r>
    </w:p>
    <w:p w:rsidR="00EB52E0" w:rsidRPr="0065439F" w:rsidP="005B7367">
      <w:pPr>
        <w:numPr>
          <w:ilvl w:val="0"/>
          <w:numId w:val="1"/>
        </w:numPr>
        <w:spacing w:after="60"/>
        <w:ind w:left="426" w:hanging="426"/>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EB52E0" w:rsidRPr="0065439F" w:rsidP="005B7367">
      <w:pPr>
        <w:numPr>
          <w:ilvl w:val="0"/>
          <w:numId w:val="1"/>
        </w:numPr>
        <w:spacing w:after="60"/>
        <w:ind w:left="426" w:hanging="426"/>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veidlapās jāuzrāda arī pārdotie pamatlīdzekļi.</w:t>
      </w:r>
    </w:p>
    <w:p w:rsidR="00EB52E0" w:rsidRPr="0065439F" w:rsidP="00EB52E0">
      <w:pPr>
        <w:spacing w:before="240" w:after="240"/>
        <w:ind w:left="426" w:hanging="426"/>
        <w:jc w:val="both"/>
        <w:rPr>
          <w:rFonts w:ascii="Calibri" w:hAnsi="Calibri" w:cs="Calibri"/>
          <w:b/>
          <w:sz w:val="22"/>
          <w:szCs w:val="22"/>
          <w:lang w:val="lv-LV"/>
        </w:rPr>
      </w:pPr>
      <w:r w:rsidRPr="0065439F">
        <w:rPr>
          <w:rFonts w:ascii="Calibri" w:hAnsi="Calibri" w:cs="Calibri"/>
          <w:b/>
          <w:sz w:val="22"/>
          <w:szCs w:val="22"/>
          <w:lang w:val="lv-LV"/>
        </w:rPr>
        <w:t>Veidlapas „Izvedums-</w:t>
      </w:r>
      <w:r w:rsidRPr="0065439F">
        <w:rPr>
          <w:rFonts w:ascii="Calibri" w:hAnsi="Calibri" w:cs="Calibri"/>
          <w:b/>
          <w:i/>
          <w:sz w:val="22"/>
          <w:szCs w:val="22"/>
          <w:lang w:val="lv-LV"/>
        </w:rPr>
        <w:t>Intrastat</w:t>
      </w:r>
      <w:r w:rsidRPr="0065439F">
        <w:rPr>
          <w:rFonts w:ascii="Calibri" w:hAnsi="Calibri" w:cs="Calibri"/>
          <w:b/>
          <w:sz w:val="22"/>
          <w:szCs w:val="22"/>
          <w:lang w:val="lv-LV"/>
        </w:rPr>
        <w:t>-2A” aizpildīšana</w:t>
      </w:r>
    </w:p>
    <w:p w:rsidR="00EB52E0" w:rsidRPr="0065439F" w:rsidP="00C05543">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Veidlapu aizpildīšanai patērētais laiks ir jāuzrāda stundās un minūtēs.</w:t>
      </w:r>
    </w:p>
    <w:p w:rsidR="00EB52E0" w:rsidRPr="0065439F" w:rsidP="00C05543">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EB52E0" w:rsidRPr="0065439F"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EB52E0" w:rsidRPr="00A55A4C" w:rsidP="00EB52E0">
      <w:pPr>
        <w:spacing w:after="60"/>
        <w:ind w:left="426"/>
        <w:jc w:val="both"/>
        <w:rPr>
          <w:rFonts w:ascii="Calibri" w:hAnsi="Calibri" w:cs="Calibri"/>
          <w:sz w:val="22"/>
          <w:szCs w:val="22"/>
          <w:lang w:val="lv-LV"/>
        </w:rPr>
      </w:pPr>
      <w:r w:rsidRPr="0065439F">
        <w:rPr>
          <w:rFonts w:ascii="Calibri" w:hAnsi="Calibri" w:cs="Calibri"/>
          <w:sz w:val="22"/>
          <w:szCs w:val="22"/>
          <w:lang w:val="lv-LV"/>
        </w:rPr>
        <w:t xml:space="preserve">Preču kodi ir pieejami Pārvaldes </w:t>
      </w:r>
      <w:r w:rsidRPr="00246318">
        <w:rPr>
          <w:rFonts w:ascii="Calibri" w:hAnsi="Calibri" w:cs="Calibri"/>
          <w:sz w:val="22"/>
          <w:szCs w:val="22"/>
          <w:lang w:val="lv-LV"/>
        </w:rPr>
        <w:t xml:space="preserve">mājaslapā </w:t>
      </w:r>
      <w:r>
        <w:fldChar w:fldCharType="begin"/>
      </w:r>
      <w:r>
        <w:instrText xml:space="preserve"> HYPERLINK "http://www.csb.gov.lv" </w:instrText>
      </w:r>
      <w:r>
        <w:fldChar w:fldCharType="separate"/>
      </w:r>
      <w:r w:rsidRPr="002417A7" w:rsidR="005731FF">
        <w:rPr>
          <w:rStyle w:val="Hyperlink"/>
          <w:rFonts w:ascii="Calibri" w:hAnsi="Calibri" w:cs="Calibri"/>
          <w:sz w:val="22"/>
          <w:szCs w:val="22"/>
          <w:lang w:val="lv-LV"/>
        </w:rPr>
        <w:t>www.csb.gov.lv</w:t>
      </w:r>
      <w:r>
        <w:fldChar w:fldCharType="end"/>
      </w:r>
      <w:r w:rsidRPr="0065439F">
        <w:rPr>
          <w:rFonts w:ascii="Calibri" w:hAnsi="Calibri" w:cs="Calibri"/>
          <w:sz w:val="22"/>
          <w:szCs w:val="22"/>
          <w:lang w:val="lv-LV"/>
        </w:rPr>
        <w:t xml:space="preserve">. </w:t>
      </w:r>
      <w:r w:rsidR="00822CA7">
        <w:rPr>
          <w:rFonts w:ascii="Calibri" w:hAnsi="Calibri" w:cs="Calibri"/>
          <w:sz w:val="22"/>
          <w:szCs w:val="22"/>
          <w:lang w:val="lv-LV"/>
        </w:rPr>
        <w:t>I</w:t>
      </w:r>
      <w:r w:rsidRPr="0065439F">
        <w:rPr>
          <w:rFonts w:ascii="Calibri" w:hAnsi="Calibri" w:cs="Calibri"/>
          <w:sz w:val="22"/>
          <w:szCs w:val="22"/>
          <w:lang w:val="lv-LV"/>
        </w:rPr>
        <w:t>r pieejama arī Kodu atbilstības tabula, kurā parādītas KN preču kodu izmaiņas salīdzinājumā ar iepriekšējo gadu.</w:t>
      </w:r>
    </w:p>
    <w:p w:rsidR="00EB52E0" w:rsidRPr="00E1094E" w:rsidP="00EB52E0">
      <w:pPr>
        <w:numPr>
          <w:ilvl w:val="0"/>
          <w:numId w:val="1"/>
        </w:numPr>
        <w:spacing w:after="60"/>
        <w:ind w:left="426" w:hanging="426"/>
        <w:jc w:val="both"/>
        <w:rPr>
          <w:rFonts w:ascii="Calibri" w:hAnsi="Calibri" w:cs="Calibri"/>
          <w:sz w:val="22"/>
          <w:szCs w:val="22"/>
          <w:lang w:val="lv-LV"/>
        </w:rPr>
      </w:pPr>
      <w:r>
        <w:rPr>
          <w:rFonts w:ascii="Calibri" w:hAnsi="Calibri" w:cs="Calibri"/>
          <w:sz w:val="22"/>
          <w:szCs w:val="22"/>
          <w:lang w:val="lv-LV"/>
        </w:rPr>
        <w:t xml:space="preserve">B ailē </w:t>
      </w:r>
      <w:r w:rsidRPr="00922CD3">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r w:rsidRPr="00D05EFD">
        <w:rPr>
          <w:rFonts w:ascii="Calibri" w:hAnsi="Calibri" w:cs="Calibri"/>
          <w:i/>
          <w:sz w:val="22"/>
          <w:szCs w:val="22"/>
          <w:lang w:val="lv-LV"/>
        </w:rPr>
        <w:t>euro</w:t>
      </w:r>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r w:rsidRPr="00D05EFD">
        <w:rPr>
          <w:rFonts w:ascii="Calibri" w:hAnsi="Calibri" w:cs="Calibri"/>
          <w:i/>
          <w:sz w:val="22"/>
          <w:szCs w:val="22"/>
          <w:lang w:val="lv-LV"/>
        </w:rPr>
        <w:t>euro</w:t>
      </w:r>
      <w:r w:rsidRPr="00E1094E">
        <w:rPr>
          <w:rFonts w:ascii="Calibri" w:hAnsi="Calibri" w:cs="Calibri"/>
          <w:sz w:val="22"/>
          <w:szCs w:val="22"/>
          <w:lang w:val="lv-LV"/>
        </w:rPr>
        <w:t>.</w:t>
      </w:r>
    </w:p>
    <w:p w:rsidR="00EB52E0" w:rsidRPr="00E1094E"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EB52E0" w:rsidRPr="00E1094E"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EB52E0" w:rsidRPr="00E1094E"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tad preces vērtībā ieskaita preču sākotnējo vērtību un pārstrādes izmaksas. Ja preču sākotnējā vērtība nav zināma, tā ir jānoskaidro, piemēram, sazinoties ar nosūtītāju, vai jānosaka.</w:t>
      </w:r>
    </w:p>
    <w:p w:rsidR="00EB52E0" w:rsidRPr="00E1094E"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r w:rsidRPr="00D05EFD">
        <w:rPr>
          <w:rFonts w:ascii="Calibri" w:hAnsi="Calibri" w:cs="Calibri"/>
          <w:i/>
          <w:sz w:val="22"/>
          <w:szCs w:val="22"/>
          <w:lang w:val="lv-LV"/>
        </w:rPr>
        <w:t>euro</w:t>
      </w:r>
      <w:r w:rsidRPr="00E1094E">
        <w:rPr>
          <w:rFonts w:ascii="Calibri" w:hAnsi="Calibri" w:cs="Calibri"/>
          <w:sz w:val="22"/>
          <w:szCs w:val="22"/>
          <w:lang w:val="lv-LV"/>
        </w:rPr>
        <w:t>, t</w:t>
      </w:r>
      <w:r>
        <w:rPr>
          <w:rFonts w:ascii="Calibri" w:hAnsi="Calibri" w:cs="Calibri"/>
          <w:sz w:val="22"/>
          <w:szCs w:val="22"/>
          <w:lang w:val="lv-LV"/>
        </w:rPr>
        <w:t xml:space="preserve">ad tā jāpārrēķina </w:t>
      </w:r>
      <w:r w:rsidRPr="00D05EFD">
        <w:rPr>
          <w:rFonts w:ascii="Calibri" w:hAnsi="Calibri" w:cs="Calibri"/>
          <w:i/>
          <w:sz w:val="22"/>
          <w:szCs w:val="22"/>
          <w:lang w:val="lv-LV"/>
        </w:rPr>
        <w:t>euro</w:t>
      </w:r>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EB52E0" w:rsidRPr="00E1094E" w:rsidP="00EB52E0">
      <w:pPr>
        <w:numPr>
          <w:ilvl w:val="0"/>
          <w:numId w:val="1"/>
        </w:numPr>
        <w:spacing w:after="6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922CD3">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922CD3">
        <w:rPr>
          <w:rFonts w:ascii="Calibri" w:hAnsi="Calibri" w:cs="Calibri"/>
          <w:sz w:val="22"/>
          <w:szCs w:val="22"/>
          <w:lang w:val="lv-LV"/>
        </w:rPr>
        <w:t>„</w:t>
      </w:r>
      <w:r w:rsidRPr="00E1094E">
        <w:rPr>
          <w:rFonts w:ascii="Calibri" w:hAnsi="Calibri" w:cs="Calibri"/>
          <w:sz w:val="22"/>
          <w:szCs w:val="22"/>
          <w:lang w:val="lv-LV"/>
        </w:rPr>
        <w:t>0”.</w:t>
      </w:r>
    </w:p>
    <w:p w:rsidR="00EB52E0" w:rsidRPr="00E1094E" w:rsidP="00EB52E0">
      <w:pPr>
        <w:spacing w:after="6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r w:rsidRPr="00E1094E">
        <w:rPr>
          <w:rFonts w:ascii="Calibri" w:hAnsi="Calibri" w:cs="Calibri"/>
          <w:sz w:val="22"/>
          <w:szCs w:val="22"/>
          <w:lang w:val="lv-LV"/>
        </w:rPr>
        <w:t>papildmērvienības</w:t>
      </w:r>
      <w:r w:rsidRPr="00E1094E">
        <w:rPr>
          <w:rFonts w:ascii="Calibri" w:hAnsi="Calibri" w:cs="Calibri"/>
          <w:sz w:val="22"/>
          <w:szCs w:val="22"/>
          <w:lang w:val="lv-LV"/>
        </w:rPr>
        <w:t xml:space="preserve"> ailē ir vai nav atzīmēta kāda mērvienība.</w:t>
      </w:r>
    </w:p>
    <w:p w:rsidR="00EB52E0" w:rsidRPr="0065439F"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D</w:t>
      </w:r>
      <w:r>
        <w:rPr>
          <w:rFonts w:ascii="Calibri" w:hAnsi="Calibri" w:cs="Calibri"/>
          <w:sz w:val="22"/>
          <w:szCs w:val="22"/>
          <w:lang w:val="lv-LV"/>
        </w:rPr>
        <w:t> </w:t>
      </w:r>
      <w:r w:rsidRPr="0065439F">
        <w:rPr>
          <w:rFonts w:ascii="Calibri" w:hAnsi="Calibri" w:cs="Calibri"/>
          <w:sz w:val="22"/>
          <w:szCs w:val="22"/>
          <w:lang w:val="lv-LV"/>
        </w:rPr>
        <w:t xml:space="preserve">aile „Daudzums </w:t>
      </w:r>
      <w:r w:rsidRPr="0065439F">
        <w:rPr>
          <w:rFonts w:ascii="Calibri" w:hAnsi="Calibri" w:cs="Calibri"/>
          <w:sz w:val="22"/>
          <w:szCs w:val="22"/>
          <w:lang w:val="lv-LV"/>
        </w:rPr>
        <w:t>papildmērvienībā</w:t>
      </w:r>
      <w:r w:rsidRPr="0065439F">
        <w:rPr>
          <w:rFonts w:ascii="Calibri" w:hAnsi="Calibri" w:cs="Calibri"/>
          <w:sz w:val="22"/>
          <w:szCs w:val="22"/>
          <w:lang w:val="lv-LV"/>
        </w:rPr>
        <w:t>”. Kombinētajā nomenklatūrā katram preču kodam ailē „</w:t>
      </w:r>
      <w:r w:rsidRPr="0065439F">
        <w:rPr>
          <w:rFonts w:ascii="Calibri" w:hAnsi="Calibri" w:cs="Calibri"/>
          <w:sz w:val="22"/>
          <w:szCs w:val="22"/>
          <w:lang w:val="lv-LV"/>
        </w:rPr>
        <w:t>papildmērvienība</w:t>
      </w:r>
      <w:r w:rsidRPr="0065439F">
        <w:rPr>
          <w:rFonts w:ascii="Calibri" w:hAnsi="Calibri" w:cs="Calibri"/>
          <w:sz w:val="22"/>
          <w:szCs w:val="22"/>
          <w:lang w:val="lv-LV"/>
        </w:rPr>
        <w:t xml:space="preserve">” ir norādīts, vai attiecīgajam kodam ir nepieciešams daudzumu norādīt </w:t>
      </w:r>
      <w:r w:rsidRPr="0065439F">
        <w:rPr>
          <w:rFonts w:ascii="Calibri" w:hAnsi="Calibri" w:cs="Calibri"/>
          <w:sz w:val="22"/>
          <w:szCs w:val="22"/>
          <w:lang w:val="lv-LV"/>
        </w:rPr>
        <w:t>papildmērvienībā</w:t>
      </w:r>
      <w:r w:rsidRPr="0065439F">
        <w:rPr>
          <w:rFonts w:ascii="Calibri" w:hAnsi="Calibri" w:cs="Calibri"/>
          <w:sz w:val="22"/>
          <w:szCs w:val="22"/>
          <w:lang w:val="lv-LV"/>
        </w:rPr>
        <w:t xml:space="preserve">. Ja Kombinētajā nomenklatūrā precei ir paredzēta </w:t>
      </w:r>
      <w:r w:rsidRPr="0065439F">
        <w:rPr>
          <w:rFonts w:ascii="Calibri" w:hAnsi="Calibri" w:cs="Calibri"/>
          <w:sz w:val="22"/>
          <w:szCs w:val="22"/>
          <w:lang w:val="lv-LV"/>
        </w:rPr>
        <w:t>papildmērvienība</w:t>
      </w:r>
      <w:r w:rsidRPr="0065439F">
        <w:rPr>
          <w:rFonts w:ascii="Calibri" w:hAnsi="Calibri" w:cs="Calibri"/>
          <w:sz w:val="22"/>
          <w:szCs w:val="22"/>
          <w:lang w:val="lv-LV"/>
        </w:rPr>
        <w:t xml:space="preserve">, tad preces daudzums ir jānorāda prasītajā </w:t>
      </w:r>
      <w:r w:rsidRPr="0065439F">
        <w:rPr>
          <w:rFonts w:ascii="Calibri" w:hAnsi="Calibri" w:cs="Calibri"/>
          <w:sz w:val="22"/>
          <w:szCs w:val="22"/>
          <w:lang w:val="lv-LV"/>
        </w:rPr>
        <w:t>papildmērvienībā</w:t>
      </w:r>
      <w:r w:rsidRPr="0065439F">
        <w:rPr>
          <w:rFonts w:ascii="Calibri" w:hAnsi="Calibri" w:cs="Calibri"/>
          <w:sz w:val="22"/>
          <w:szCs w:val="22"/>
          <w:lang w:val="lv-LV"/>
        </w:rPr>
        <w:t xml:space="preserve">, savukārt, ja ailē ir „-“, tad daudzums </w:t>
      </w:r>
      <w:r w:rsidRPr="0065439F">
        <w:rPr>
          <w:rFonts w:ascii="Calibri" w:hAnsi="Calibri" w:cs="Calibri"/>
          <w:sz w:val="22"/>
          <w:szCs w:val="22"/>
          <w:lang w:val="lv-LV"/>
        </w:rPr>
        <w:t>papildmērvienībā</w:t>
      </w:r>
      <w:r w:rsidRPr="0065439F">
        <w:rPr>
          <w:rFonts w:ascii="Calibri" w:hAnsi="Calibri" w:cs="Calibri"/>
          <w:sz w:val="22"/>
          <w:szCs w:val="22"/>
          <w:lang w:val="lv-LV"/>
        </w:rPr>
        <w:t xml:space="preserve"> nav jānorāda </w:t>
      </w:r>
      <w:r w:rsidRPr="0065439F">
        <w:rPr>
          <w:rFonts w:ascii="Calibri" w:hAnsi="Calibri" w:cs="Calibri"/>
          <w:i/>
          <w:sz w:val="22"/>
          <w:szCs w:val="22"/>
          <w:lang w:val="lv-LV"/>
        </w:rPr>
        <w:t>(</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veidlapā „D” aili atstāj tukšu).</w:t>
      </w:r>
    </w:p>
    <w:p w:rsidR="00EB52E0" w:rsidRPr="0065439F"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E</w:t>
      </w:r>
      <w:r>
        <w:rPr>
          <w:rFonts w:ascii="Calibri" w:hAnsi="Calibri" w:cs="Calibri"/>
          <w:sz w:val="22"/>
          <w:szCs w:val="22"/>
          <w:lang w:val="lv-LV"/>
        </w:rPr>
        <w:t> </w:t>
      </w:r>
      <w:r w:rsidRPr="0065439F">
        <w:rPr>
          <w:rFonts w:ascii="Calibri" w:hAnsi="Calibri" w:cs="Calibri"/>
          <w:sz w:val="22"/>
          <w:szCs w:val="22"/>
          <w:lang w:val="lv-LV"/>
        </w:rPr>
        <w:t>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rsidR="00EB52E0" w:rsidRPr="0065439F" w:rsidP="00EB52E0">
      <w:pPr>
        <w:spacing w:after="60"/>
        <w:ind w:left="426"/>
        <w:jc w:val="both"/>
        <w:rPr>
          <w:rFonts w:ascii="Calibri" w:hAnsi="Calibri" w:cs="Calibri"/>
          <w:sz w:val="22"/>
          <w:szCs w:val="22"/>
          <w:lang w:val="lv-LV"/>
        </w:rPr>
      </w:pPr>
      <w:r w:rsidRPr="0065439F">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rsidR="00EB52E0" w:rsidRPr="0065439F"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F</w:t>
      </w:r>
      <w:r>
        <w:rPr>
          <w:rFonts w:ascii="Calibri" w:hAnsi="Calibri" w:cs="Calibri"/>
          <w:sz w:val="22"/>
          <w:szCs w:val="22"/>
          <w:lang w:val="lv-LV"/>
        </w:rPr>
        <w:t> </w:t>
      </w:r>
      <w:r w:rsidRPr="0065439F">
        <w:rPr>
          <w:rFonts w:ascii="Calibri" w:hAnsi="Calibri" w:cs="Calibri"/>
          <w:sz w:val="22"/>
          <w:szCs w:val="22"/>
          <w:lang w:val="lv-LV"/>
        </w:rPr>
        <w:t>aili „Darījuma veida kods” aizpilda saskaņā ar Komisijas Regulas (EK) Nr. 1982/2004 10. pantu atbilstoši šīs Regulas III pielikumam.</w:t>
      </w:r>
      <w:r>
        <w:rPr>
          <w:rFonts w:ascii="Calibri" w:hAnsi="Calibri" w:cs="Calibri"/>
          <w:sz w:val="22"/>
          <w:szCs w:val="22"/>
          <w:lang w:val="lv-LV"/>
        </w:rPr>
        <w:t xml:space="preserve"> </w:t>
      </w:r>
      <w:r w:rsidRPr="0065439F">
        <w:rPr>
          <w:rFonts w:ascii="Calibri" w:hAnsi="Calibri"/>
          <w:i/>
          <w:iCs/>
          <w:color w:val="000000"/>
          <w:sz w:val="22"/>
          <w:szCs w:val="22"/>
          <w:lang w:val="lv-LV"/>
        </w:rPr>
        <w:t>Intrastat</w:t>
      </w:r>
      <w:r>
        <w:rPr>
          <w:rFonts w:ascii="Calibri" w:hAnsi="Calibri"/>
          <w:i/>
          <w:iCs/>
          <w:color w:val="000000"/>
          <w:sz w:val="22"/>
          <w:szCs w:val="22"/>
          <w:lang w:val="lv-LV"/>
        </w:rPr>
        <w:t xml:space="preserve"> </w:t>
      </w:r>
      <w:r w:rsidRPr="0065439F">
        <w:rPr>
          <w:rFonts w:ascii="Calibri" w:hAnsi="Calibri"/>
          <w:color w:val="000000"/>
          <w:sz w:val="22"/>
          <w:szCs w:val="22"/>
          <w:lang w:val="lv-LV"/>
        </w:rPr>
        <w:t>veidlapās darījuma veida kods ir jānorāda kā</w:t>
      </w:r>
      <w:r>
        <w:rPr>
          <w:rFonts w:ascii="Calibri" w:hAnsi="Calibri"/>
          <w:color w:val="000000"/>
          <w:sz w:val="22"/>
          <w:szCs w:val="22"/>
          <w:lang w:val="lv-LV"/>
        </w:rPr>
        <w:t xml:space="preserve"> </w:t>
      </w:r>
      <w:r w:rsidRPr="0065439F">
        <w:rPr>
          <w:rFonts w:ascii="Calibri" w:hAnsi="Calibri"/>
          <w:color w:val="000000"/>
          <w:sz w:val="22"/>
          <w:szCs w:val="22"/>
          <w:lang w:val="lv-LV"/>
        </w:rPr>
        <w:t xml:space="preserve">2 ciparu kombinācija, sagrupējot darījuma veida kodu no A slejas ar atbilstošu kodu no B slejas. </w:t>
      </w:r>
    </w:p>
    <w:p w:rsidR="00EB52E0" w:rsidP="006B6210">
      <w:pPr>
        <w:numPr>
          <w:ilvl w:val="0"/>
          <w:numId w:val="1"/>
        </w:numPr>
        <w:spacing w:after="120"/>
        <w:ind w:left="425" w:hanging="425"/>
        <w:jc w:val="both"/>
        <w:rPr>
          <w:rFonts w:ascii="Calibri" w:hAnsi="Calibri" w:cs="Calibri"/>
          <w:sz w:val="22"/>
          <w:szCs w:val="22"/>
          <w:lang w:val="lv-LV"/>
        </w:rPr>
      </w:pPr>
      <w:r w:rsidRPr="0065439F">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10490"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402"/>
        <w:gridCol w:w="7088"/>
      </w:tblGrid>
      <w:tr w:rsidTr="000B43F6">
        <w:tblPrEx>
          <w:tblW w:w="10490"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Ex>
        <w:tc>
          <w:tcPr>
            <w:tcW w:w="3402" w:type="dxa"/>
            <w:tcBorders>
              <w:top w:val="single" w:sz="12" w:space="0" w:color="auto"/>
              <w:bottom w:val="single" w:sz="12" w:space="0" w:color="auto"/>
            </w:tcBorders>
            <w:shd w:val="clear" w:color="auto" w:fill="auto"/>
            <w:tcMar>
              <w:top w:w="0" w:type="dxa"/>
              <w:left w:w="108" w:type="dxa"/>
              <w:bottom w:w="0" w:type="dxa"/>
              <w:right w:w="108" w:type="dxa"/>
            </w:tcMar>
            <w:hideMark/>
          </w:tcPr>
          <w:p w:rsidR="001C7925" w:rsidRPr="00E1094E" w:rsidP="000B43F6">
            <w:pPr>
              <w:jc w:val="center"/>
              <w:rPr>
                <w:rFonts w:ascii="Calibri" w:hAnsi="Calibri"/>
                <w:sz w:val="22"/>
                <w:szCs w:val="22"/>
                <w:lang w:val="lv-LV"/>
              </w:rPr>
            </w:pPr>
            <w:r w:rsidRPr="00E1094E">
              <w:rPr>
                <w:rFonts w:ascii="Calibri" w:hAnsi="Calibri"/>
                <w:b/>
                <w:bCs/>
                <w:sz w:val="22"/>
                <w:szCs w:val="22"/>
                <w:lang w:val="lv-LV"/>
              </w:rPr>
              <w:t>A sleja</w:t>
            </w:r>
          </w:p>
        </w:tc>
        <w:tc>
          <w:tcPr>
            <w:tcW w:w="7088" w:type="dxa"/>
            <w:tcBorders>
              <w:top w:val="single" w:sz="12" w:space="0" w:color="auto"/>
              <w:bottom w:val="single" w:sz="12" w:space="0" w:color="auto"/>
            </w:tcBorders>
            <w:shd w:val="clear" w:color="auto" w:fill="auto"/>
            <w:tcMar>
              <w:top w:w="0" w:type="dxa"/>
              <w:left w:w="108" w:type="dxa"/>
              <w:bottom w:w="0" w:type="dxa"/>
              <w:right w:w="108" w:type="dxa"/>
            </w:tcMar>
            <w:hideMark/>
          </w:tcPr>
          <w:p w:rsidR="001C7925" w:rsidRPr="00E1094E" w:rsidP="000B43F6">
            <w:pPr>
              <w:jc w:val="center"/>
              <w:rPr>
                <w:rFonts w:ascii="Calibri" w:hAnsi="Calibri"/>
                <w:sz w:val="22"/>
                <w:szCs w:val="22"/>
                <w:lang w:val="lv-LV"/>
              </w:rPr>
            </w:pPr>
            <w:r w:rsidRPr="00E1094E">
              <w:rPr>
                <w:rFonts w:ascii="Calibri" w:hAnsi="Calibri"/>
                <w:b/>
                <w:bCs/>
                <w:sz w:val="22"/>
                <w:szCs w:val="22"/>
                <w:lang w:val="lv-LV"/>
              </w:rPr>
              <w:t>B sleja</w:t>
            </w:r>
          </w:p>
        </w:tc>
      </w:tr>
      <w:tr w:rsidTr="000B43F6">
        <w:tblPrEx>
          <w:tblW w:w="10490" w:type="dxa"/>
          <w:tblInd w:w="-10" w:type="dxa"/>
          <w:tblCellMar>
            <w:left w:w="0" w:type="dxa"/>
            <w:right w:w="0" w:type="dxa"/>
          </w:tblCellMar>
          <w:tblLook w:val="04A0"/>
        </w:tblPrEx>
        <w:trPr>
          <w:trHeight w:val="2234"/>
        </w:trPr>
        <w:tc>
          <w:tcPr>
            <w:tcW w:w="3402" w:type="dxa"/>
            <w:tcBorders>
              <w:top w:val="single" w:sz="12" w:space="0" w:color="auto"/>
            </w:tcBorders>
            <w:shd w:val="clear" w:color="auto" w:fill="auto"/>
            <w:tcMar>
              <w:top w:w="0" w:type="dxa"/>
              <w:left w:w="108" w:type="dxa"/>
              <w:bottom w:w="0" w:type="dxa"/>
              <w:right w:w="108" w:type="dxa"/>
            </w:tcMar>
            <w:vAlign w:val="center"/>
            <w:hideMark/>
          </w:tcPr>
          <w:p w:rsidR="001C7925" w:rsidRPr="00E1094E" w:rsidP="000B43F6">
            <w:pPr>
              <w:ind w:left="217" w:hanging="217"/>
              <w:rPr>
                <w:rFonts w:ascii="Calibri" w:hAnsi="Calibri"/>
                <w:sz w:val="22"/>
                <w:szCs w:val="22"/>
                <w:lang w:val="lv-LV"/>
              </w:rPr>
            </w:pPr>
            <w:r w:rsidRPr="00E1094E">
              <w:rPr>
                <w:rFonts w:ascii="Calibri" w:hAnsi="Calibri"/>
                <w:sz w:val="22"/>
                <w:szCs w:val="22"/>
                <w:lang w:val="lv-LV"/>
              </w:rPr>
              <w:t>6. Īpaši darījumi, kas reģistrēti valsts nolūkiem</w:t>
            </w:r>
          </w:p>
        </w:tc>
        <w:tc>
          <w:tcPr>
            <w:tcW w:w="7088" w:type="dxa"/>
            <w:tcBorders>
              <w:top w:val="single" w:sz="12" w:space="0" w:color="auto"/>
            </w:tcBorders>
            <w:shd w:val="clear" w:color="auto" w:fill="auto"/>
            <w:tcMar>
              <w:top w:w="0" w:type="dxa"/>
              <w:left w:w="108" w:type="dxa"/>
              <w:bottom w:w="0" w:type="dxa"/>
              <w:right w:w="108" w:type="dxa"/>
            </w:tcMar>
            <w:vAlign w:val="center"/>
            <w:hideMark/>
          </w:tcPr>
          <w:p w:rsidR="001C7925" w:rsidRPr="00E1094E" w:rsidP="000B43F6">
            <w:pPr>
              <w:ind w:left="220" w:hanging="220"/>
              <w:rPr>
                <w:rFonts w:ascii="Calibri" w:hAnsi="Calibri"/>
                <w:sz w:val="22"/>
                <w:szCs w:val="22"/>
                <w:lang w:val="lv-LV"/>
              </w:rPr>
            </w:pPr>
            <w:r w:rsidRPr="00E1094E">
              <w:rPr>
                <w:rFonts w:ascii="Calibri" w:hAnsi="Calibri"/>
                <w:sz w:val="22"/>
                <w:szCs w:val="22"/>
                <w:lang w:val="lv-LV"/>
              </w:rPr>
              <w:t>1. Darbības, kas paredz maksas vai bezmaksas remontu</w:t>
            </w:r>
            <w:r w:rsidRPr="004104A1" w:rsidR="005C401C">
              <w:rPr>
                <w:rFonts w:ascii="Calibri" w:hAnsi="Calibri"/>
                <w:position w:val="6"/>
                <w:sz w:val="18"/>
                <w:szCs w:val="16"/>
                <w:lang w:val="lv-LV"/>
              </w:rPr>
              <w:t>(a)</w:t>
            </w:r>
            <w:r w:rsidRPr="00E1094E">
              <w:rPr>
                <w:rFonts w:ascii="Calibri" w:hAnsi="Calibri"/>
                <w:sz w:val="22"/>
                <w:szCs w:val="22"/>
                <w:lang w:val="lv-LV"/>
              </w:rPr>
              <w:t xml:space="preserve"> un maksas vai bezmaksas tehnisko apkopi</w:t>
            </w:r>
          </w:p>
          <w:p w:rsidR="001C7925" w:rsidRPr="00E1094E" w:rsidP="000B43F6">
            <w:pPr>
              <w:ind w:left="220" w:hanging="220"/>
              <w:rPr>
                <w:rFonts w:ascii="Calibri" w:hAnsi="Calibri"/>
                <w:sz w:val="22"/>
                <w:szCs w:val="22"/>
                <w:lang w:val="lv-LV"/>
              </w:rPr>
            </w:pPr>
            <w:r w:rsidRPr="00E1094E">
              <w:rPr>
                <w:rFonts w:ascii="Calibri" w:hAnsi="Calibri"/>
                <w:sz w:val="22"/>
                <w:szCs w:val="22"/>
                <w:lang w:val="lv-LV"/>
              </w:rPr>
              <w:t>2. Darbības, kas seko maksas vai bezmaksas remontam</w:t>
            </w:r>
            <w:r w:rsidRPr="004104A1" w:rsidR="005C401C">
              <w:rPr>
                <w:rFonts w:ascii="Calibri" w:hAnsi="Calibri"/>
                <w:position w:val="6"/>
                <w:sz w:val="18"/>
                <w:szCs w:val="16"/>
                <w:lang w:val="lv-LV"/>
              </w:rPr>
              <w:t>(a)</w:t>
            </w:r>
            <w:r w:rsidRPr="00E1094E">
              <w:rPr>
                <w:rFonts w:ascii="Calibri" w:hAnsi="Calibri"/>
                <w:sz w:val="22"/>
                <w:szCs w:val="22"/>
                <w:lang w:val="lv-LV"/>
              </w:rPr>
              <w:t xml:space="preserve"> un maksas vai bezmaksas tehniskajai apkopei</w:t>
            </w:r>
          </w:p>
          <w:p w:rsidR="001C7925" w:rsidRPr="00E1094E" w:rsidP="000B43F6">
            <w:pPr>
              <w:ind w:left="220" w:hanging="220"/>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w:t>
            </w:r>
            <w:r>
              <w:rPr>
                <w:rFonts w:ascii="Calibri" w:hAnsi="Calibri"/>
                <w:sz w:val="22"/>
                <w:szCs w:val="22"/>
                <w:lang w:val="lv-LV"/>
              </w:rPr>
              <w:t xml:space="preserve"> </w:t>
            </w:r>
            <w:r w:rsidRPr="00E1094E">
              <w:rPr>
                <w:rFonts w:ascii="Calibri" w:hAnsi="Calibri"/>
                <w:b/>
                <w:bCs/>
                <w:sz w:val="22"/>
                <w:szCs w:val="22"/>
                <w:lang w:val="lv-LV"/>
              </w:rPr>
              <w:t>izvedums no Latvijas uz citu dalībvalsti</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p w:rsidR="001C7925" w:rsidRPr="00E1094E" w:rsidP="000B43F6">
            <w:pPr>
              <w:ind w:left="220" w:hanging="220"/>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w:t>
            </w:r>
            <w:r>
              <w:rPr>
                <w:rFonts w:ascii="Calibri" w:hAnsi="Calibri"/>
                <w:sz w:val="22"/>
                <w:szCs w:val="22"/>
                <w:lang w:val="lv-LV"/>
              </w:rPr>
              <w:t xml:space="preserve"> </w:t>
            </w:r>
            <w:r w:rsidRPr="00E1094E">
              <w:rPr>
                <w:rFonts w:ascii="Calibri" w:hAnsi="Calibri"/>
                <w:b/>
                <w:bCs/>
                <w:sz w:val="22"/>
                <w:szCs w:val="22"/>
                <w:lang w:val="lv-LV"/>
              </w:rPr>
              <w:t>ievedums Latvijā no citas dalībvalsts</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tc>
      </w:tr>
    </w:tbl>
    <w:p w:rsidR="00EB52E0" w:rsidRPr="00E1094E" w:rsidP="001C7925">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EB52E0" w:rsidP="00EB52E0">
      <w:pPr>
        <w:tabs>
          <w:tab w:val="left" w:pos="567"/>
        </w:tabs>
        <w:spacing w:after="60"/>
        <w:ind w:left="567"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(a)</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EB52E0" w:rsidRPr="005123E5" w:rsidP="00EB52E0">
      <w:pPr>
        <w:tabs>
          <w:tab w:val="left" w:pos="567"/>
        </w:tabs>
        <w:spacing w:after="60"/>
        <w:ind w:left="567"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EB52E0" w:rsidRPr="00B95046" w:rsidP="00EB52E0">
      <w:pPr>
        <w:numPr>
          <w:ilvl w:val="0"/>
          <w:numId w:val="3"/>
        </w:numPr>
        <w:spacing w:after="60"/>
        <w:ind w:left="426" w:hanging="437"/>
        <w:jc w:val="both"/>
        <w:rPr>
          <w:rFonts w:ascii="Calibri" w:hAnsi="Calibri" w:cs="Calibri"/>
          <w:sz w:val="22"/>
          <w:szCs w:val="22"/>
          <w:lang w:val="lv-LV"/>
        </w:rPr>
      </w:pPr>
      <w:r w:rsidRPr="00B95046">
        <w:rPr>
          <w:rFonts w:ascii="Calibri" w:hAnsi="Calibri" w:cs="Calibri"/>
          <w:sz w:val="22"/>
          <w:szCs w:val="22"/>
          <w:lang w:val="lv-LV"/>
        </w:rPr>
        <w:t>Ja viena pārskata perioda ietvaros v</w:t>
      </w:r>
      <w:r>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 saskaitot šādas ailes:</w:t>
      </w:r>
    </w:p>
    <w:p w:rsidR="00EB52E0" w:rsidRPr="00B95046" w:rsidP="00EB52E0">
      <w:pPr>
        <w:numPr>
          <w:ilvl w:val="0"/>
          <w:numId w:val="4"/>
        </w:numPr>
        <w:spacing w:after="60"/>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EB52E0" w:rsidRPr="00B95046" w:rsidP="00EB52E0">
      <w:pPr>
        <w:numPr>
          <w:ilvl w:val="0"/>
          <w:numId w:val="4"/>
        </w:numPr>
        <w:spacing w:after="60"/>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EB52E0" w:rsidRPr="00CE0322" w:rsidP="00EB52E0">
      <w:pPr>
        <w:numPr>
          <w:ilvl w:val="0"/>
          <w:numId w:val="4"/>
        </w:numPr>
        <w:spacing w:after="60"/>
        <w:ind w:left="1434" w:hanging="357"/>
        <w:jc w:val="both"/>
        <w:rPr>
          <w:rFonts w:ascii="Calibri" w:hAnsi="Calibri" w:cs="Calibri"/>
          <w:sz w:val="22"/>
          <w:szCs w:val="22"/>
          <w:lang w:val="lv-LV"/>
        </w:rPr>
      </w:pPr>
      <w:r>
        <w:rPr>
          <w:rFonts w:ascii="Calibri" w:hAnsi="Calibri" w:cs="Calibri"/>
          <w:sz w:val="22"/>
          <w:szCs w:val="22"/>
          <w:lang w:val="lv-LV"/>
        </w:rPr>
        <w:t xml:space="preserve">daudzums </w:t>
      </w:r>
      <w:r>
        <w:rPr>
          <w:rFonts w:ascii="Calibri" w:hAnsi="Calibri" w:cs="Calibri"/>
          <w:sz w:val="22"/>
          <w:szCs w:val="22"/>
          <w:lang w:val="lv-LV"/>
        </w:rPr>
        <w:t>papildmērvienībā</w:t>
      </w:r>
    </w:p>
    <w:p w:rsidR="00EB52E0" w:rsidRPr="00B95046" w:rsidP="00EB52E0">
      <w:pPr>
        <w:spacing w:after="6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EB52E0" w:rsidRPr="00B95046" w:rsidP="00EB52E0">
      <w:pPr>
        <w:numPr>
          <w:ilvl w:val="0"/>
          <w:numId w:val="5"/>
        </w:numPr>
        <w:spacing w:after="60"/>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rsidR="00EB52E0" w:rsidRPr="00502DBD" w:rsidP="00EB52E0">
      <w:pPr>
        <w:numPr>
          <w:ilvl w:val="0"/>
          <w:numId w:val="5"/>
        </w:numPr>
        <w:spacing w:after="120"/>
        <w:ind w:left="1417" w:hanging="357"/>
        <w:jc w:val="both"/>
        <w:rPr>
          <w:rFonts w:ascii="Calibri" w:hAnsi="Calibri" w:cs="Calibri"/>
          <w:sz w:val="22"/>
          <w:szCs w:val="22"/>
          <w:lang w:val="lv-LV"/>
        </w:rPr>
      </w:pPr>
      <w:r>
        <w:rPr>
          <w:rFonts w:ascii="Calibri" w:hAnsi="Calibri" w:cs="Calibri"/>
          <w:sz w:val="22"/>
          <w:szCs w:val="22"/>
          <w:lang w:val="lv-LV"/>
        </w:rPr>
        <w:t>darījuma veida kods</w:t>
      </w:r>
      <w:r w:rsidRPr="00502DBD">
        <w:rPr>
          <w:rFonts w:ascii="Calibri" w:hAnsi="Calibri" w:cs="Calibri"/>
          <w:sz w:val="22"/>
          <w:szCs w:val="22"/>
          <w:lang w:val="lv-LV"/>
        </w:rPr>
        <w:t>.</w:t>
      </w:r>
    </w:p>
    <w:p w:rsidR="0051007C" w:rsidP="00DF248F">
      <w:pPr>
        <w:spacing w:before="120"/>
        <w:ind w:left="360"/>
        <w:jc w:val="both"/>
        <w:rPr>
          <w:rFonts w:ascii="Calibri" w:hAnsi="Calibri" w:cs="Calibri"/>
          <w:sz w:val="22"/>
          <w:szCs w:val="22"/>
          <w:lang w:val="lv-LV"/>
        </w:rPr>
      </w:pPr>
    </w:p>
    <w:p w:rsidR="00DF248F" w:rsidP="00DF248F">
      <w:pPr>
        <w:spacing w:before="120"/>
        <w:ind w:left="360"/>
        <w:jc w:val="both"/>
        <w:rPr>
          <w:rFonts w:ascii="Calibri" w:hAnsi="Calibri" w:cs="Calibri"/>
          <w:sz w:val="22"/>
          <w:szCs w:val="22"/>
          <w:lang w:val="lv-LV"/>
        </w:rPr>
      </w:pPr>
      <w:r>
        <w:rPr>
          <w:rFonts w:ascii="Calibri" w:hAnsi="Calibri" w:cs="Calibri"/>
          <w:sz w:val="22"/>
          <w:szCs w:val="22"/>
          <w:lang w:val="lv-LV"/>
        </w:rPr>
        <w:t>Centrālās statistikas pārvaldes</w:t>
      </w:r>
    </w:p>
    <w:p w:rsidR="00EB52E0" w:rsidP="00DF248F">
      <w:pPr>
        <w:ind w:left="360"/>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9352B2">
        <w:rPr>
          <w:rFonts w:ascii="Calibri" w:hAnsi="Calibri" w:cs="Calibri"/>
          <w:sz w:val="22"/>
          <w:szCs w:val="22"/>
          <w:lang w:val="lv-LV"/>
        </w:rPr>
        <w:t xml:space="preserve">”. </w:t>
      </w:r>
    </w:p>
    <w:p w:rsidR="009352B2" w:rsidP="00DF248F">
      <w:pPr>
        <w:ind w:left="360"/>
        <w:rPr>
          <w:lang w:val="lv-LV"/>
        </w:rPr>
      </w:pPr>
    </w:p>
    <w:p w:rsidR="00C769AE" w:rsidRPr="00C769AE" w:rsidP="00C769AE">
      <w:pPr>
        <w:tabs>
          <w:tab w:val="left" w:pos="6804"/>
        </w:tabs>
        <w:rPr>
          <w:color w:val="000000"/>
          <w:sz w:val="28"/>
          <w:szCs w:val="28"/>
          <w:lang w:val="lv-LV"/>
        </w:rPr>
      </w:pPr>
    </w:p>
    <w:p w:rsidR="00C769AE" w:rsidRPr="00C769AE" w:rsidP="00C769AE">
      <w:pPr>
        <w:tabs>
          <w:tab w:val="left" w:pos="7938"/>
        </w:tabs>
        <w:rPr>
          <w:bCs/>
          <w:color w:val="000000"/>
          <w:sz w:val="28"/>
          <w:szCs w:val="28"/>
          <w:lang w:val="de-DE"/>
        </w:rPr>
      </w:pPr>
      <w:r w:rsidRPr="00C769AE">
        <w:rPr>
          <w:bCs/>
          <w:color w:val="000000"/>
          <w:sz w:val="28"/>
          <w:szCs w:val="28"/>
          <w:lang w:val="de-DE"/>
        </w:rPr>
        <w:t>Ministru</w:t>
      </w:r>
      <w:r w:rsidRPr="00C769AE">
        <w:rPr>
          <w:bCs/>
          <w:color w:val="000000"/>
          <w:sz w:val="28"/>
          <w:szCs w:val="28"/>
          <w:lang w:val="de-DE"/>
        </w:rPr>
        <w:t xml:space="preserve"> </w:t>
      </w:r>
      <w:r w:rsidRPr="00C769AE">
        <w:rPr>
          <w:bCs/>
          <w:color w:val="000000"/>
          <w:sz w:val="28"/>
          <w:szCs w:val="28"/>
          <w:lang w:val="de-DE"/>
        </w:rPr>
        <w:t>prezidenta</w:t>
      </w:r>
      <w:r w:rsidRPr="00C769AE">
        <w:rPr>
          <w:bCs/>
          <w:color w:val="000000"/>
          <w:sz w:val="28"/>
          <w:szCs w:val="28"/>
          <w:lang w:val="de-DE"/>
        </w:rPr>
        <w:t xml:space="preserve"> </w:t>
      </w:r>
      <w:r w:rsidRPr="00C769AE">
        <w:rPr>
          <w:bCs/>
          <w:color w:val="000000"/>
          <w:sz w:val="28"/>
          <w:szCs w:val="28"/>
          <w:lang w:val="de-DE"/>
        </w:rPr>
        <w:t>biedrs</w:t>
      </w:r>
      <w:r w:rsidRPr="00C769AE">
        <w:rPr>
          <w:bCs/>
          <w:color w:val="000000"/>
          <w:sz w:val="28"/>
          <w:szCs w:val="28"/>
          <w:lang w:val="de-DE"/>
        </w:rPr>
        <w:t>,</w:t>
      </w:r>
    </w:p>
    <w:p w:rsidR="00C769AE" w:rsidRPr="00C769AE" w:rsidP="00C769AE">
      <w:pPr>
        <w:tabs>
          <w:tab w:val="left" w:pos="7938"/>
        </w:tabs>
        <w:rPr>
          <w:sz w:val="28"/>
          <w:szCs w:val="28"/>
          <w:lang w:val="de-DE"/>
        </w:rPr>
      </w:pPr>
      <w:r w:rsidRPr="00C769AE">
        <w:rPr>
          <w:bCs/>
          <w:color w:val="000000"/>
          <w:sz w:val="28"/>
          <w:szCs w:val="28"/>
          <w:lang w:val="de-DE"/>
        </w:rPr>
        <w:t>ekonomikas</w:t>
      </w:r>
      <w:r w:rsidRPr="00C769AE">
        <w:rPr>
          <w:bCs/>
          <w:color w:val="000000"/>
          <w:sz w:val="28"/>
          <w:szCs w:val="28"/>
          <w:lang w:val="de-DE"/>
        </w:rPr>
        <w:t xml:space="preserve"> </w:t>
      </w:r>
      <w:r w:rsidRPr="00C769AE">
        <w:rPr>
          <w:bCs/>
          <w:color w:val="000000"/>
          <w:sz w:val="28"/>
          <w:szCs w:val="28"/>
          <w:lang w:val="de-DE"/>
        </w:rPr>
        <w:t>ministrs</w:t>
      </w:r>
      <w:r w:rsidRPr="00C769AE">
        <w:rPr>
          <w:bCs/>
          <w:color w:val="000000"/>
          <w:sz w:val="28"/>
          <w:szCs w:val="28"/>
          <w:lang w:val="de-DE"/>
        </w:rPr>
        <w:tab/>
      </w:r>
      <w:r w:rsidRPr="00C769AE">
        <w:rPr>
          <w:sz w:val="28"/>
          <w:szCs w:val="28"/>
          <w:lang w:val="de-DE"/>
        </w:rPr>
        <w:t>Arvils</w:t>
      </w:r>
      <w:r w:rsidRPr="00C769AE">
        <w:rPr>
          <w:sz w:val="28"/>
          <w:szCs w:val="28"/>
          <w:lang w:val="de-DE"/>
        </w:rPr>
        <w:t xml:space="preserve"> </w:t>
      </w:r>
      <w:r w:rsidRPr="00C769AE">
        <w:rPr>
          <w:sz w:val="28"/>
          <w:szCs w:val="28"/>
          <w:lang w:val="de-DE"/>
        </w:rPr>
        <w:t>Ašeradens</w:t>
      </w:r>
    </w:p>
    <w:p w:rsidR="00C769AE" w:rsidRPr="00C769AE" w:rsidP="00C769AE">
      <w:pPr>
        <w:tabs>
          <w:tab w:val="left" w:pos="7938"/>
        </w:tabs>
        <w:rPr>
          <w:sz w:val="28"/>
          <w:szCs w:val="28"/>
          <w:lang w:val="de-DE"/>
        </w:rPr>
      </w:pPr>
    </w:p>
    <w:p w:rsidR="00C769AE" w:rsidRPr="00C769AE" w:rsidP="00C769AE">
      <w:pPr>
        <w:tabs>
          <w:tab w:val="left" w:pos="7938"/>
        </w:tabs>
        <w:rPr>
          <w:bCs/>
          <w:color w:val="000000"/>
          <w:sz w:val="28"/>
          <w:szCs w:val="28"/>
          <w:lang w:val="de-DE"/>
        </w:rPr>
      </w:pPr>
      <w:r w:rsidRPr="00C769AE">
        <w:rPr>
          <w:bCs/>
          <w:color w:val="000000"/>
          <w:sz w:val="28"/>
          <w:szCs w:val="28"/>
          <w:lang w:val="de-DE"/>
        </w:rPr>
        <w:t>Iesniedzējs</w:t>
      </w:r>
      <w:r w:rsidRPr="00C769AE">
        <w:rPr>
          <w:bCs/>
          <w:color w:val="000000"/>
          <w:sz w:val="28"/>
          <w:szCs w:val="28"/>
          <w:lang w:val="de-DE"/>
        </w:rPr>
        <w:t>:</w:t>
      </w:r>
    </w:p>
    <w:p w:rsidR="00C769AE" w:rsidRPr="00C769AE" w:rsidP="00C769AE">
      <w:pPr>
        <w:tabs>
          <w:tab w:val="left" w:pos="7938"/>
        </w:tabs>
        <w:rPr>
          <w:bCs/>
          <w:color w:val="000000"/>
          <w:sz w:val="28"/>
          <w:szCs w:val="28"/>
          <w:lang w:val="de-DE"/>
        </w:rPr>
      </w:pPr>
      <w:r w:rsidRPr="00C769AE">
        <w:rPr>
          <w:bCs/>
          <w:color w:val="000000"/>
          <w:sz w:val="28"/>
          <w:szCs w:val="28"/>
          <w:lang w:val="de-DE"/>
        </w:rPr>
        <w:t>Ministru</w:t>
      </w:r>
      <w:r w:rsidRPr="00C769AE">
        <w:rPr>
          <w:bCs/>
          <w:color w:val="000000"/>
          <w:sz w:val="28"/>
          <w:szCs w:val="28"/>
          <w:lang w:val="de-DE"/>
        </w:rPr>
        <w:t xml:space="preserve"> </w:t>
      </w:r>
      <w:r w:rsidRPr="00C769AE">
        <w:rPr>
          <w:bCs/>
          <w:color w:val="000000"/>
          <w:sz w:val="28"/>
          <w:szCs w:val="28"/>
          <w:lang w:val="de-DE"/>
        </w:rPr>
        <w:t>prezidenta</w:t>
      </w:r>
      <w:r w:rsidRPr="00C769AE">
        <w:rPr>
          <w:bCs/>
          <w:color w:val="000000"/>
          <w:sz w:val="28"/>
          <w:szCs w:val="28"/>
          <w:lang w:val="de-DE"/>
        </w:rPr>
        <w:t xml:space="preserve"> </w:t>
      </w:r>
      <w:r w:rsidRPr="00C769AE">
        <w:rPr>
          <w:bCs/>
          <w:color w:val="000000"/>
          <w:sz w:val="28"/>
          <w:szCs w:val="28"/>
          <w:lang w:val="de-DE"/>
        </w:rPr>
        <w:t>biedrs</w:t>
      </w:r>
      <w:r w:rsidRPr="00C769AE">
        <w:rPr>
          <w:bCs/>
          <w:color w:val="000000"/>
          <w:sz w:val="28"/>
          <w:szCs w:val="28"/>
          <w:lang w:val="de-DE"/>
        </w:rPr>
        <w:t>,</w:t>
      </w:r>
    </w:p>
    <w:p w:rsidR="00C769AE" w:rsidRPr="00C769AE" w:rsidP="00C769AE">
      <w:pPr>
        <w:tabs>
          <w:tab w:val="left" w:pos="7938"/>
        </w:tabs>
        <w:rPr>
          <w:sz w:val="28"/>
          <w:szCs w:val="28"/>
          <w:lang w:val="de-DE"/>
        </w:rPr>
      </w:pPr>
      <w:r w:rsidRPr="00C769AE">
        <w:rPr>
          <w:bCs/>
          <w:color w:val="000000"/>
          <w:sz w:val="28"/>
          <w:szCs w:val="28"/>
          <w:lang w:val="de-DE"/>
        </w:rPr>
        <w:t>ekonomikas</w:t>
      </w:r>
      <w:r w:rsidRPr="00C769AE">
        <w:rPr>
          <w:bCs/>
          <w:color w:val="000000"/>
          <w:sz w:val="28"/>
          <w:szCs w:val="28"/>
          <w:lang w:val="de-DE"/>
        </w:rPr>
        <w:t xml:space="preserve"> </w:t>
      </w:r>
      <w:r w:rsidRPr="00C769AE">
        <w:rPr>
          <w:bCs/>
          <w:color w:val="000000"/>
          <w:sz w:val="28"/>
          <w:szCs w:val="28"/>
          <w:lang w:val="de-DE"/>
        </w:rPr>
        <w:t>ministrs</w:t>
      </w:r>
      <w:r w:rsidRPr="00C769AE">
        <w:rPr>
          <w:bCs/>
          <w:color w:val="000000"/>
          <w:sz w:val="28"/>
          <w:szCs w:val="28"/>
          <w:lang w:val="de-DE"/>
        </w:rPr>
        <w:tab/>
      </w:r>
      <w:r w:rsidRPr="00C769AE">
        <w:rPr>
          <w:sz w:val="28"/>
          <w:szCs w:val="28"/>
          <w:lang w:val="de-DE"/>
        </w:rPr>
        <w:t>Arvils</w:t>
      </w:r>
      <w:r w:rsidRPr="00C769AE">
        <w:rPr>
          <w:sz w:val="28"/>
          <w:szCs w:val="28"/>
          <w:lang w:val="de-DE"/>
        </w:rPr>
        <w:t xml:space="preserve"> </w:t>
      </w:r>
      <w:r w:rsidRPr="00C769AE">
        <w:rPr>
          <w:sz w:val="28"/>
          <w:szCs w:val="28"/>
          <w:lang w:val="de-DE"/>
        </w:rPr>
        <w:t>Ašeradens</w:t>
      </w:r>
    </w:p>
    <w:p w:rsidR="00C769AE" w:rsidRPr="00C769AE" w:rsidP="00C769AE">
      <w:pPr>
        <w:tabs>
          <w:tab w:val="left" w:pos="7938"/>
        </w:tabs>
        <w:rPr>
          <w:bCs/>
          <w:color w:val="000000"/>
          <w:sz w:val="28"/>
          <w:szCs w:val="28"/>
          <w:lang w:val="de-DE"/>
        </w:rPr>
      </w:pPr>
    </w:p>
    <w:p w:rsidR="00C769AE" w:rsidP="00C769AE">
      <w:pPr>
        <w:tabs>
          <w:tab w:val="left" w:pos="7938"/>
        </w:tabs>
        <w:rPr>
          <w:sz w:val="28"/>
          <w:szCs w:val="28"/>
        </w:rPr>
      </w:pPr>
      <w:r w:rsidRPr="00E97C35">
        <w:rPr>
          <w:sz w:val="28"/>
          <w:szCs w:val="28"/>
        </w:rPr>
        <w:t>Vīza</w:t>
      </w:r>
      <w:r w:rsidRPr="00E97C35">
        <w:rPr>
          <w:sz w:val="28"/>
          <w:szCs w:val="28"/>
        </w:rPr>
        <w:t>:</w:t>
      </w:r>
    </w:p>
    <w:p w:rsidR="00C769AE" w:rsidRPr="00E97C35" w:rsidP="00C769AE">
      <w:pPr>
        <w:tabs>
          <w:tab w:val="left" w:pos="7938"/>
        </w:tabs>
        <w:rPr>
          <w:sz w:val="28"/>
          <w:szCs w:val="28"/>
        </w:rPr>
      </w:pPr>
      <w:r w:rsidRPr="00E97C35">
        <w:rPr>
          <w:sz w:val="28"/>
          <w:szCs w:val="28"/>
        </w:rPr>
        <w:t>Valsts</w:t>
      </w:r>
      <w:r w:rsidRPr="00E97C35">
        <w:rPr>
          <w:sz w:val="28"/>
          <w:szCs w:val="28"/>
        </w:rPr>
        <w:t xml:space="preserve"> </w:t>
      </w:r>
      <w:r w:rsidRPr="00E97C35">
        <w:rPr>
          <w:sz w:val="28"/>
          <w:szCs w:val="28"/>
        </w:rPr>
        <w:t>sekretārs</w:t>
      </w:r>
      <w:r w:rsidRPr="00E97C35">
        <w:rPr>
          <w:sz w:val="28"/>
          <w:szCs w:val="28"/>
        </w:rPr>
        <w:tab/>
      </w:r>
      <w:r>
        <w:rPr>
          <w:sz w:val="28"/>
          <w:szCs w:val="28"/>
        </w:rPr>
        <w:t>Ēriks</w:t>
      </w:r>
      <w:r>
        <w:rPr>
          <w:sz w:val="28"/>
          <w:szCs w:val="28"/>
        </w:rPr>
        <w:t xml:space="preserve"> </w:t>
      </w:r>
      <w:r>
        <w:rPr>
          <w:sz w:val="28"/>
          <w:szCs w:val="28"/>
        </w:rPr>
        <w:t>Eglītis</w:t>
      </w:r>
    </w:p>
    <w:p w:rsidR="00DF248F" w:rsidRPr="009352B2" w:rsidP="00C769AE">
      <w:pPr>
        <w:ind w:firstLine="360"/>
        <w:rPr>
          <w:lang w:val="lv-LV"/>
        </w:rPr>
      </w:pPr>
      <w:bookmarkStart w:id="1" w:name="_GoBack"/>
      <w:bookmarkEnd w:id="1"/>
    </w:p>
    <w:sectPr w:rsidSect="00EB52E0">
      <w:footerReference w:type="default" r:id="rId10"/>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733" w:rsidRPr="00C36733" w:rsidP="009571B5">
    <w:pPr>
      <w:pStyle w:val="Footer"/>
      <w:tabs>
        <w:tab w:val="clear" w:pos="4153"/>
        <w:tab w:val="clear" w:pos="8306"/>
        <w:tab w:val="right" w:pos="1502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1B5">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733" w:rsidRPr="00C36733" w:rsidP="009571B5">
    <w:pPr>
      <w:pStyle w:val="Footer"/>
      <w:tabs>
        <w:tab w:val="clear" w:pos="4153"/>
        <w:tab w:val="clear" w:pos="8306"/>
        <w:tab w:val="right" w:pos="1502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0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0530360"/>
      <w:docPartObj>
        <w:docPartGallery w:val="Page Numbers (Top of Page)"/>
        <w:docPartUnique/>
      </w:docPartObj>
    </w:sdtPr>
    <w:sdtEndPr>
      <w:rPr>
        <w:noProof/>
      </w:rPr>
    </w:sdtEndPr>
    <w:sdtContent>
      <w:p w:rsidR="009571B5">
        <w:pPr>
          <w:pStyle w:val="Header"/>
          <w:jc w:val="center"/>
        </w:pPr>
        <w:r>
          <w:fldChar w:fldCharType="begin"/>
        </w:r>
        <w:r>
          <w:instrText xml:space="preserve"> PAGE   \* MERGEFORMAT </w:instrText>
        </w:r>
        <w:r>
          <w:fldChar w:fldCharType="separate"/>
        </w:r>
        <w:r w:rsidR="00C769AE">
          <w:rPr>
            <w:noProof/>
          </w:rPr>
          <w:t>7</w:t>
        </w:r>
        <w:r>
          <w:rPr>
            <w:noProof/>
          </w:rPr>
          <w:fldChar w:fldCharType="end"/>
        </w:r>
      </w:p>
    </w:sdtContent>
  </w:sdt>
  <w:p w:rsidR="0095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847035"/>
    <w:multiLevelType w:val="multilevel"/>
    <w:tmpl w:val="6D860E2A"/>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1">
    <w:nsid w:val="2DF26245"/>
    <w:multiLevelType w:val="hybridMultilevel"/>
    <w:tmpl w:val="7690188A"/>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15:restartNumberingAfterBreak="1">
    <w:nsid w:val="44EC660A"/>
    <w:multiLevelType w:val="hybridMultilevel"/>
    <w:tmpl w:val="C582BFD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1">
    <w:nsid w:val="71691882"/>
    <w:multiLevelType w:val="hybridMultilevel"/>
    <w:tmpl w:val="D64CD7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01"/>
    <w:rsid w:val="000245B0"/>
    <w:rsid w:val="0003643D"/>
    <w:rsid w:val="00054390"/>
    <w:rsid w:val="000B21C5"/>
    <w:rsid w:val="000B43F6"/>
    <w:rsid w:val="00123B0C"/>
    <w:rsid w:val="00140FFE"/>
    <w:rsid w:val="001560C3"/>
    <w:rsid w:val="0018499F"/>
    <w:rsid w:val="001918EE"/>
    <w:rsid w:val="001A5844"/>
    <w:rsid w:val="001C1FB7"/>
    <w:rsid w:val="001C7925"/>
    <w:rsid w:val="001C7C98"/>
    <w:rsid w:val="001D5A2F"/>
    <w:rsid w:val="001F09B2"/>
    <w:rsid w:val="001F4049"/>
    <w:rsid w:val="0022786C"/>
    <w:rsid w:val="00232AC5"/>
    <w:rsid w:val="002374AB"/>
    <w:rsid w:val="002417A7"/>
    <w:rsid w:val="00246318"/>
    <w:rsid w:val="00251498"/>
    <w:rsid w:val="00273BAB"/>
    <w:rsid w:val="0028027E"/>
    <w:rsid w:val="00282198"/>
    <w:rsid w:val="00293807"/>
    <w:rsid w:val="002A2C58"/>
    <w:rsid w:val="002C7201"/>
    <w:rsid w:val="002D5B3F"/>
    <w:rsid w:val="002E3DAA"/>
    <w:rsid w:val="002E6C99"/>
    <w:rsid w:val="0030416C"/>
    <w:rsid w:val="00305D9D"/>
    <w:rsid w:val="003424D9"/>
    <w:rsid w:val="0037770F"/>
    <w:rsid w:val="00384863"/>
    <w:rsid w:val="00392F4B"/>
    <w:rsid w:val="003A2D62"/>
    <w:rsid w:val="003C6534"/>
    <w:rsid w:val="003E61C8"/>
    <w:rsid w:val="004104A1"/>
    <w:rsid w:val="00444D91"/>
    <w:rsid w:val="004630E6"/>
    <w:rsid w:val="0046554E"/>
    <w:rsid w:val="00470540"/>
    <w:rsid w:val="0049630A"/>
    <w:rsid w:val="004A0A33"/>
    <w:rsid w:val="004A11CE"/>
    <w:rsid w:val="004A2CBC"/>
    <w:rsid w:val="004A3855"/>
    <w:rsid w:val="004C768F"/>
    <w:rsid w:val="004D07A4"/>
    <w:rsid w:val="004D3A63"/>
    <w:rsid w:val="004F5FED"/>
    <w:rsid w:val="00502DBD"/>
    <w:rsid w:val="00506E8E"/>
    <w:rsid w:val="0051007C"/>
    <w:rsid w:val="005123E5"/>
    <w:rsid w:val="005154E5"/>
    <w:rsid w:val="0052256B"/>
    <w:rsid w:val="005731FF"/>
    <w:rsid w:val="005A0A7A"/>
    <w:rsid w:val="005B37D6"/>
    <w:rsid w:val="005B7367"/>
    <w:rsid w:val="005C401C"/>
    <w:rsid w:val="00604FF9"/>
    <w:rsid w:val="00614069"/>
    <w:rsid w:val="00644B95"/>
    <w:rsid w:val="00645E6F"/>
    <w:rsid w:val="0065439F"/>
    <w:rsid w:val="006745F3"/>
    <w:rsid w:val="00695561"/>
    <w:rsid w:val="006A0C80"/>
    <w:rsid w:val="006A2C3E"/>
    <w:rsid w:val="006A3C38"/>
    <w:rsid w:val="006B6210"/>
    <w:rsid w:val="006C7EFE"/>
    <w:rsid w:val="006D40FD"/>
    <w:rsid w:val="006D794F"/>
    <w:rsid w:val="006E138E"/>
    <w:rsid w:val="006E53F5"/>
    <w:rsid w:val="00731BE0"/>
    <w:rsid w:val="00774EA6"/>
    <w:rsid w:val="00782F41"/>
    <w:rsid w:val="007A2558"/>
    <w:rsid w:val="007C3B8E"/>
    <w:rsid w:val="007C7AC4"/>
    <w:rsid w:val="007D07E2"/>
    <w:rsid w:val="007E3001"/>
    <w:rsid w:val="00801420"/>
    <w:rsid w:val="00822CA7"/>
    <w:rsid w:val="008270E3"/>
    <w:rsid w:val="008457E9"/>
    <w:rsid w:val="008568D3"/>
    <w:rsid w:val="0086717C"/>
    <w:rsid w:val="008968DA"/>
    <w:rsid w:val="008A5C7F"/>
    <w:rsid w:val="008B2620"/>
    <w:rsid w:val="008B4782"/>
    <w:rsid w:val="008D78B5"/>
    <w:rsid w:val="008E3598"/>
    <w:rsid w:val="00922CD3"/>
    <w:rsid w:val="0093038E"/>
    <w:rsid w:val="009352B2"/>
    <w:rsid w:val="009378B8"/>
    <w:rsid w:val="0094137A"/>
    <w:rsid w:val="00943D52"/>
    <w:rsid w:val="00944CDA"/>
    <w:rsid w:val="009558DA"/>
    <w:rsid w:val="009570CF"/>
    <w:rsid w:val="009571B5"/>
    <w:rsid w:val="00980334"/>
    <w:rsid w:val="009B32ED"/>
    <w:rsid w:val="009C7F64"/>
    <w:rsid w:val="009F250A"/>
    <w:rsid w:val="00A00367"/>
    <w:rsid w:val="00A1339A"/>
    <w:rsid w:val="00A33974"/>
    <w:rsid w:val="00A34CF0"/>
    <w:rsid w:val="00A426B8"/>
    <w:rsid w:val="00A52835"/>
    <w:rsid w:val="00A55A4C"/>
    <w:rsid w:val="00A61FB3"/>
    <w:rsid w:val="00A722A8"/>
    <w:rsid w:val="00A933CB"/>
    <w:rsid w:val="00AB480B"/>
    <w:rsid w:val="00AC71E5"/>
    <w:rsid w:val="00AE793A"/>
    <w:rsid w:val="00AF086A"/>
    <w:rsid w:val="00AF6C22"/>
    <w:rsid w:val="00B06625"/>
    <w:rsid w:val="00B200DA"/>
    <w:rsid w:val="00B25923"/>
    <w:rsid w:val="00B27AED"/>
    <w:rsid w:val="00B36A0B"/>
    <w:rsid w:val="00B5168D"/>
    <w:rsid w:val="00B83D37"/>
    <w:rsid w:val="00B860BD"/>
    <w:rsid w:val="00B9010E"/>
    <w:rsid w:val="00B95046"/>
    <w:rsid w:val="00B97584"/>
    <w:rsid w:val="00BB1BF9"/>
    <w:rsid w:val="00BC4A6F"/>
    <w:rsid w:val="00BC7BDA"/>
    <w:rsid w:val="00BD2BE4"/>
    <w:rsid w:val="00BF7294"/>
    <w:rsid w:val="00C03968"/>
    <w:rsid w:val="00C04134"/>
    <w:rsid w:val="00C05543"/>
    <w:rsid w:val="00C059FF"/>
    <w:rsid w:val="00C13439"/>
    <w:rsid w:val="00C16A90"/>
    <w:rsid w:val="00C36733"/>
    <w:rsid w:val="00C45836"/>
    <w:rsid w:val="00C47590"/>
    <w:rsid w:val="00C57398"/>
    <w:rsid w:val="00C769AE"/>
    <w:rsid w:val="00C9450F"/>
    <w:rsid w:val="00CA62EC"/>
    <w:rsid w:val="00CC018B"/>
    <w:rsid w:val="00CD2714"/>
    <w:rsid w:val="00CD50D7"/>
    <w:rsid w:val="00CE0322"/>
    <w:rsid w:val="00CE0E4D"/>
    <w:rsid w:val="00CF7755"/>
    <w:rsid w:val="00D05EFD"/>
    <w:rsid w:val="00D350B6"/>
    <w:rsid w:val="00D427E1"/>
    <w:rsid w:val="00D466F9"/>
    <w:rsid w:val="00D6720A"/>
    <w:rsid w:val="00D7080E"/>
    <w:rsid w:val="00D80938"/>
    <w:rsid w:val="00D916A4"/>
    <w:rsid w:val="00DD0777"/>
    <w:rsid w:val="00DD6B4E"/>
    <w:rsid w:val="00DF248F"/>
    <w:rsid w:val="00E04E33"/>
    <w:rsid w:val="00E06854"/>
    <w:rsid w:val="00E1094E"/>
    <w:rsid w:val="00E20FFD"/>
    <w:rsid w:val="00E4242E"/>
    <w:rsid w:val="00E4577F"/>
    <w:rsid w:val="00E51250"/>
    <w:rsid w:val="00E70A2A"/>
    <w:rsid w:val="00E80D0B"/>
    <w:rsid w:val="00E97C35"/>
    <w:rsid w:val="00EB4BE6"/>
    <w:rsid w:val="00EB52E0"/>
    <w:rsid w:val="00EB5E6B"/>
    <w:rsid w:val="00ED5A5B"/>
    <w:rsid w:val="00F02EE3"/>
    <w:rsid w:val="00F27890"/>
    <w:rsid w:val="00F34767"/>
    <w:rsid w:val="00F83FB5"/>
    <w:rsid w:val="00F85BFA"/>
    <w:rsid w:val="00F90C40"/>
    <w:rsid w:val="00FF3DE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C2E18F-4749-414B-B3AA-CC8B7E6B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 w:type="character" w:customStyle="1" w:styleId="UnresolvedMention">
    <w:name w:val="Unresolved Mention"/>
    <w:uiPriority w:val="99"/>
    <w:semiHidden/>
    <w:unhideWhenUsed/>
    <w:rsid w:val="00BB1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6D4F-C3A0-4F37-81A2-B064F6E5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8538</Words>
  <Characters>4867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Nr.Izvedums - Intrastat - 2A "Pārskats par tirdzniecību ar Eiropas Savienības dalībvalstīm" paraugs</dc:subject>
  <dc:creator>Guna Piliņa</dc:creator>
  <dc:description>Guna.Pilina@csb.gov.lv_x000D_
67366773</dc:description>
  <cp:lastModifiedBy>Jānis Ušpelis</cp:lastModifiedBy>
  <cp:revision>10</cp:revision>
  <cp:lastPrinted>2015-01-26T14:05:00Z</cp:lastPrinted>
  <dcterms:created xsi:type="dcterms:W3CDTF">2018-07-05T08:31:00Z</dcterms:created>
  <dcterms:modified xsi:type="dcterms:W3CDTF">2018-09-06T11:31:00Z</dcterms:modified>
</cp:coreProperties>
</file>