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942F62" w:rsidRPr="006D5B0C" w:rsidP="00942F62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D5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Projekts </w:t>
      </w:r>
    </w:p>
    <w:p w:rsidR="00942F62" w:rsidRPr="006D5B0C" w:rsidP="00942F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942F62" w:rsidRPr="006D5B0C" w:rsidP="00942F6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D5B0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 REPUBLIKAS MINISTRU KABINETS</w:t>
      </w:r>
    </w:p>
    <w:p w:rsidR="00942F62" w:rsidRPr="006D5B0C" w:rsidP="00942F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2018.gada _____________</w:t>
      </w: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>
        <w:rPr>
          <w:rFonts w:ascii="Times New Roman" w:hAnsi="Times New Roman" w:cs="Times New Roman"/>
          <w:sz w:val="28"/>
          <w:szCs w:val="28"/>
        </w:rPr>
        <w:tab/>
        <w:t>Noteikumi Nr._____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Rīgā</w:t>
      </w: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>
        <w:rPr>
          <w:rFonts w:ascii="Times New Roman" w:hAnsi="Times New Roman" w:cs="Times New Roman"/>
          <w:sz w:val="28"/>
          <w:szCs w:val="28"/>
        </w:rPr>
        <w:tab/>
        <w:t>(prot. Nr.___, ____§)</w:t>
      </w:r>
    </w:p>
    <w:p w:rsidR="00942F62" w:rsidRPr="006D5B0C" w:rsidP="00942F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942F62" w:rsidRPr="006D5B0C" w:rsidP="00942F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942F62" w:rsidRPr="006D5B0C" w:rsidP="00942F6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r w:rsidRPr="006D5B0C">
        <w:rPr>
          <w:rFonts w:ascii="Times New Roman" w:hAnsi="Times New Roman" w:cs="Times New Roman"/>
          <w:b/>
          <w:sz w:val="28"/>
          <w:szCs w:val="28"/>
        </w:rPr>
        <w:t xml:space="preserve">Ministru kabineta 2014. gada 30. septembra </w:t>
      </w:r>
    </w:p>
    <w:p w:rsidR="00942F62" w:rsidRPr="006D5B0C" w:rsidP="00942F6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C">
        <w:rPr>
          <w:rFonts w:ascii="Times New Roman" w:hAnsi="Times New Roman" w:cs="Times New Roman"/>
          <w:b/>
          <w:sz w:val="28"/>
          <w:szCs w:val="28"/>
        </w:rPr>
        <w:t xml:space="preserve">noteikumos Nr. 573 “Elektroenerģijas ražošanas, pārvades </w:t>
      </w:r>
    </w:p>
    <w:p w:rsidR="00942F62" w:rsidRPr="006D5B0C" w:rsidP="00942F6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D5B0C">
        <w:rPr>
          <w:rFonts w:ascii="Times New Roman" w:hAnsi="Times New Roman" w:cs="Times New Roman"/>
          <w:b/>
          <w:sz w:val="28"/>
          <w:szCs w:val="28"/>
        </w:rPr>
        <w:t>un sadales būvju būvnoteikumi”</w:t>
      </w:r>
    </w:p>
    <w:p w:rsidR="00942F62" w:rsidRPr="006D5B0C" w:rsidP="00942F6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42F62" w:rsidRPr="006D5B0C" w:rsidP="00942F6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42F62" w:rsidRPr="006D5B0C" w:rsidP="00942F6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D5B0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 Enerģētikas likuma 76. panta </w:t>
      </w:r>
    </w:p>
    <w:p w:rsidR="00942F62" w:rsidRPr="006D5B0C" w:rsidP="00942F6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D5B0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otro daļu un Būvniecības likuma 5. panta </w:t>
      </w:r>
    </w:p>
    <w:p w:rsidR="00942F62" w:rsidRPr="006D5B0C" w:rsidP="00942F6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D5B0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pirmās daļas 2. punktu un </w:t>
      </w:r>
    </w:p>
    <w:p w:rsidR="00942F62" w:rsidRPr="006D5B0C" w:rsidP="00942F62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D5B0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otrās daļas 5. punktu un 14. panta septīto daļu</w:t>
      </w:r>
    </w:p>
    <w:p w:rsidR="00942F62" w:rsidRPr="006D5B0C" w:rsidP="00942F62"/>
    <w:p w:rsidR="00942F62" w:rsidRPr="006D5B0C" w:rsidP="00942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Izdarīt Ministru kabineta 2014. gada 30. septembra noteikumos Nr. 573 “Elektroenerģijas ražošanas, pārvades un sadales būvju būvnoteikumi” (Latvijas Vēstnesis, 2014, 194. nr., 2018, 84. nr.) šādus grozījumus:</w:t>
      </w:r>
    </w:p>
    <w:p w:rsidR="00942F62" w:rsidRPr="006D5B0C" w:rsidP="0094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tab/>
      </w:r>
      <w:r w:rsidRPr="006D5B0C">
        <w:rPr>
          <w:rFonts w:ascii="Times New Roman" w:hAnsi="Times New Roman" w:cs="Times New Roman"/>
          <w:sz w:val="28"/>
          <w:szCs w:val="28"/>
        </w:rPr>
        <w:t>1. Aizstāt noteikumu tekstā vārdu “inženierkomunikācijas” (attiecīgā locījumā) ar vārdu “inženiertīkli” (attiecīgā locījumā).</w:t>
      </w:r>
    </w:p>
    <w:p w:rsidR="00942F62" w:rsidRPr="006D5B0C" w:rsidP="00942F62">
      <w:pPr>
        <w:pStyle w:val="naisc"/>
        <w:spacing w:before="0" w:after="0"/>
        <w:jc w:val="both"/>
        <w:rPr>
          <w:sz w:val="22"/>
          <w:szCs w:val="22"/>
        </w:rPr>
      </w:pPr>
      <w:r w:rsidRPr="006D5B0C">
        <w:rPr>
          <w:sz w:val="28"/>
          <w:szCs w:val="28"/>
        </w:rPr>
        <w:tab/>
      </w:r>
    </w:p>
    <w:p w:rsidR="00942F62" w:rsidRPr="006D5B0C" w:rsidP="00942F62">
      <w:pPr>
        <w:pStyle w:val="naisc"/>
        <w:spacing w:before="0" w:after="0"/>
        <w:jc w:val="both"/>
        <w:rPr>
          <w:sz w:val="28"/>
          <w:szCs w:val="28"/>
        </w:rPr>
      </w:pPr>
      <w:r w:rsidRPr="006D5B0C">
        <w:rPr>
          <w:sz w:val="28"/>
          <w:szCs w:val="28"/>
        </w:rPr>
        <w:tab/>
        <w:t xml:space="preserve">2. Izteikt 3.punkta ievaddaļu šādā redakcijā: </w:t>
      </w:r>
    </w:p>
    <w:p w:rsidR="00942F62" w:rsidRPr="006D5B0C" w:rsidP="00942F62">
      <w:pPr>
        <w:pStyle w:val="naisc"/>
        <w:spacing w:before="0" w:after="0"/>
        <w:jc w:val="both"/>
        <w:rPr>
          <w:sz w:val="28"/>
          <w:szCs w:val="28"/>
        </w:rPr>
      </w:pPr>
      <w:r w:rsidRPr="006D5B0C">
        <w:rPr>
          <w:sz w:val="28"/>
          <w:szCs w:val="28"/>
        </w:rPr>
        <w:tab/>
        <w:t>“3. Šajos noteikumos paredzētā būvvaldes informēšana par būvdarbiem, būvniecības iesniegums, atzīme  paskaidrojuma rakstā vai apliecinājuma kartē un būvatļauja, kā arī būvprojekts nav nepieciešams energoapgādes komersantu objektos:”.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3. izteikt 9. punktu šādā redakcijā: 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“9. </w:t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>Būvniecības iesniegumu saskaņā ar šo noteikumu 2. pielikumu iesniedz būvvaldē vai, ja energoapgādes objekta būvniecību paredzēts īstenot vairāku pašvaldību administratīvajās teritorijās, visu attiecīgo pašvaldību būvvaldēs.”.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4. Aizstāt 11.2. apakšpunktā vārdus “paskaidrojuma rakstu” ar vārdiem un skaitli “aizpildītu paskaidrojuma raksta I daļu”. 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5. Izteikt 12. punktu šādā redakcijā: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“12. Lai pārbūvētu vai atjaunotu esošu energoapgādes objektu, kas ir otrās un trešās grupas būve, vai pārbūvētu vai atjaunotu energoapgādes objektu ārpus energoapgādes komersantu norobežotām teritorijām, kā arī atjaunotu A klases </w:t>
      </w:r>
      <w:r w:rsidRPr="006D5B0C">
        <w:rPr>
          <w:rFonts w:ascii="Times New Roman" w:hAnsi="Times New Roman" w:cs="Times New Roman"/>
          <w:sz w:val="28"/>
          <w:szCs w:val="28"/>
        </w:rPr>
        <w:t>hidroelektrostaciju hidrotehnisko būvi, iesniedz aizpildītu apliecinājuma kartes I daļu saskaņā ar šo noteikumu 4. pielikumu.”.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naisc"/>
        <w:spacing w:before="0" w:after="0"/>
        <w:jc w:val="both"/>
        <w:rPr>
          <w:sz w:val="28"/>
          <w:szCs w:val="28"/>
        </w:rPr>
      </w:pPr>
      <w:r w:rsidRPr="006D5B0C">
        <w:rPr>
          <w:sz w:val="28"/>
          <w:szCs w:val="28"/>
        </w:rPr>
        <w:tab/>
      </w:r>
      <w:bookmarkStart w:id="0" w:name="_Hlk516758855"/>
      <w:bookmarkStart w:id="1" w:name="_Hlk516758273"/>
      <w:r w:rsidRPr="006D5B0C">
        <w:rPr>
          <w:sz w:val="28"/>
          <w:szCs w:val="28"/>
        </w:rPr>
        <w:t>6. Izteikt 15. punktu šādā redakcijā:</w:t>
      </w:r>
    </w:p>
    <w:p w:rsidR="00942F62" w:rsidRPr="006D5B0C" w:rsidP="000B03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“15. </w:t>
      </w:r>
      <w:r w:rsidRPr="006D5B0C" w:rsidR="000B03BD">
        <w:rPr>
          <w:rFonts w:ascii="Times New Roman" w:hAnsi="Times New Roman" w:cs="Times New Roman"/>
          <w:sz w:val="28"/>
          <w:szCs w:val="28"/>
          <w:lang w:eastAsia="lv-LV"/>
        </w:rPr>
        <w:t xml:space="preserve">Būvniecības ieceres dokumentāciju izstrādā elektroniski vienā eksemplārā. </w:t>
      </w:r>
      <w:r w:rsidRPr="006D5B0C" w:rsidR="00A64AAC">
        <w:rPr>
          <w:rFonts w:ascii="Times New Roman" w:hAnsi="Times New Roman" w:cs="Times New Roman"/>
          <w:sz w:val="28"/>
          <w:szCs w:val="28"/>
        </w:rPr>
        <w:t>Ja būvniecības ieceres dokumentāciju izstrādā papīra dokumenta veidā, tad b</w:t>
      </w:r>
      <w:r w:rsidRPr="006D5B0C">
        <w:rPr>
          <w:rFonts w:ascii="Times New Roman" w:hAnsi="Times New Roman" w:cs="Times New Roman"/>
          <w:sz w:val="28"/>
          <w:szCs w:val="28"/>
        </w:rPr>
        <w:t>ūvniecības ieceres dokumentāciju (paskaidrojuma rakstu, būvprojektu minimālā sastāvā, apliecinājuma karti) izstrādā trijos eksemplāros, bet Būvniecības likuma 6.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5B0C">
        <w:rPr>
          <w:rFonts w:ascii="Times New Roman" w:hAnsi="Times New Roman" w:cs="Times New Roman"/>
          <w:sz w:val="28"/>
          <w:szCs w:val="28"/>
        </w:rPr>
        <w:t> panta pirmās daļas 1. punktā minētajos gadījumos – četros eksemplāros. Vienu eksemplāru glabā būvvaldē, pa vienam eksemplāram – būvniecības ierosinātājs un būvprojekta izstrādātājs un Būvniecības likuma 6.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5B0C">
        <w:rPr>
          <w:rFonts w:ascii="Times New Roman" w:hAnsi="Times New Roman" w:cs="Times New Roman"/>
          <w:sz w:val="28"/>
          <w:szCs w:val="28"/>
        </w:rPr>
        <w:t> panta pirmās daļas 1. punktā minētajos gadījumos vienu eksemplāru glabā Būvniecības valsts kontroles birojā</w:t>
      </w:r>
      <w:r w:rsidRPr="006D5B0C" w:rsidR="000B03BD">
        <w:rPr>
          <w:rFonts w:ascii="Times New Roman" w:hAnsi="Times New Roman" w:cs="Times New Roman"/>
          <w:sz w:val="28"/>
          <w:szCs w:val="28"/>
        </w:rPr>
        <w:t>.</w:t>
      </w:r>
      <w:r w:rsidRPr="006D5B0C" w:rsidR="006D5B0C">
        <w:rPr>
          <w:rFonts w:ascii="Times New Roman" w:hAnsi="Times New Roman" w:cs="Times New Roman"/>
          <w:sz w:val="28"/>
          <w:szCs w:val="28"/>
        </w:rPr>
        <w:t>”.</w:t>
      </w:r>
      <w:r w:rsidRPr="006D5B0C" w:rsidR="000B03B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</w:p>
    <w:p w:rsidR="000B03BD" w:rsidRPr="006D5B0C" w:rsidP="00942F62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sz w:val="20"/>
          <w:szCs w:val="20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 Papildināt noteikumus ar 20.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5B0C">
        <w:rPr>
          <w:rFonts w:ascii="Times New Roman" w:hAnsi="Times New Roman" w:cs="Times New Roman"/>
          <w:sz w:val="28"/>
          <w:szCs w:val="28"/>
        </w:rPr>
        <w:t> punktu šādā redakcijā:</w:t>
      </w:r>
    </w:p>
    <w:p w:rsidR="007506C5" w:rsidRPr="006D5B0C" w:rsidP="007506C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516504604"/>
      <w:r w:rsidRPr="006D5B0C">
        <w:rPr>
          <w:rFonts w:ascii="Times New Roman" w:hAnsi="Times New Roman" w:cs="Times New Roman"/>
          <w:sz w:val="28"/>
          <w:szCs w:val="28"/>
          <w:shd w:val="clear" w:color="auto" w:fill="FFFFFF"/>
        </w:rPr>
        <w:t>“20.</w:t>
      </w:r>
      <w:r w:rsidRPr="006D5B0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6D5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Būvvalde, pieņemot lēmumu par būvniecības ieceres akceptu saskaņā ar Būvniecības likuma 14. panta trešās daļas 1. punktu, izdod būvatļauju, kurā ietver būvniecības ierosinātāja būvniecības </w:t>
      </w:r>
      <w:bookmarkEnd w:id="2"/>
      <w:r w:rsidRPr="006D5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iesnieguma </w:t>
      </w:r>
      <w:r w:rsidRPr="006D5B0C" w:rsidR="00C4630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1.1.1., 1.1.2., </w:t>
      </w:r>
      <w:r w:rsidRPr="006D5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1.2., 1.3., 1.4., 2.1., 2.2., 2.3., 2.4., 2.6., 2.7.1., 2.7.2. apakšpunktā, 4. punktā norādīto informāciju par būvniecības ieceri, kā arī būvatļaujas nosacījumus un to izpildes termiņus.</w:t>
      </w:r>
      <w:r w:rsidRPr="006D5B0C">
        <w:rPr>
          <w:rFonts w:ascii="Times New Roman" w:hAnsi="Times New Roman" w:cs="Times New Roman"/>
          <w:bCs/>
          <w:sz w:val="28"/>
          <w:szCs w:val="28"/>
        </w:rPr>
        <w:t>”.</w:t>
      </w:r>
    </w:p>
    <w:p w:rsidR="00942F62" w:rsidRPr="006D5B0C" w:rsidP="0075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8. Izteikt 21.punktu šādā redakcijā: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“21. Būvatļaujā iekļauj:</w:t>
      </w:r>
    </w:p>
    <w:p w:rsidR="00942F62" w:rsidRPr="006D5B0C" w:rsidP="00942F62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B0C">
        <w:rPr>
          <w:sz w:val="28"/>
          <w:szCs w:val="28"/>
        </w:rPr>
        <w:tab/>
        <w:t>21.1. projektēšanas nosacījumus, ietverot prasības par:</w:t>
      </w:r>
    </w:p>
    <w:p w:rsidR="00942F62" w:rsidRPr="006D5B0C" w:rsidP="00942F62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B0C">
        <w:rPr>
          <w:sz w:val="28"/>
          <w:szCs w:val="28"/>
        </w:rPr>
        <w:tab/>
        <w:t>21.1.1. būvvaldē iesniedzamās būvprojekta daļas un citas prasības būvprojekta detalizācijai atbilstoši vietējās pašvaldības apbūves noteikumiem;</w:t>
      </w:r>
    </w:p>
    <w:p w:rsidR="00942F62" w:rsidRPr="006D5B0C" w:rsidP="00942F62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B0C">
        <w:rPr>
          <w:sz w:val="28"/>
          <w:szCs w:val="28"/>
        </w:rPr>
        <w:tab/>
        <w:t>21.1.2. būvprojekta risinājumu saskaņošanu ar trešajām personām (ja mainījies saskaņotais energoapgādes objekta novietojums vai tehniskais risinājums):</w:t>
      </w:r>
    </w:p>
    <w:p w:rsidR="00942F62" w:rsidRPr="006D5B0C" w:rsidP="00942F62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B0C">
        <w:rPr>
          <w:sz w:val="28"/>
          <w:szCs w:val="28"/>
        </w:rPr>
        <w:tab/>
        <w:t>21.1.3. tās pašvaldības būvvaldes tehnisko noteikumu saņemšanu, kuras administratīvajā teritorijā paredzēta būvniecība, vai izziņa, ka tai nav iebildumu pret attiecīgo būvniecību;</w:t>
      </w:r>
    </w:p>
    <w:p w:rsidR="00942F62" w:rsidRPr="006D5B0C" w:rsidP="00942F62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B0C">
        <w:rPr>
          <w:sz w:val="28"/>
          <w:szCs w:val="28"/>
        </w:rPr>
        <w:tab/>
        <w:t>21.1.4. tehnisko vai īpašo noteikumu saņemšanu no valsts institūcijām;</w:t>
      </w:r>
    </w:p>
    <w:p w:rsidR="00942F62" w:rsidRPr="006D5B0C" w:rsidP="00942F62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B0C">
        <w:rPr>
          <w:sz w:val="28"/>
          <w:szCs w:val="28"/>
        </w:rPr>
        <w:tab/>
        <w:t>21.1.5. tehnisko noteikumu saņemšanu no inženiertīklu īpašniekiem (turētājiem);</w:t>
      </w:r>
    </w:p>
    <w:p w:rsidR="00942F62" w:rsidRPr="006D5B0C" w:rsidP="00942F62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B0C">
        <w:rPr>
          <w:sz w:val="28"/>
          <w:szCs w:val="28"/>
        </w:rPr>
        <w:tab/>
        <w:t>21.1.6. būvprojekta ekspertīzes veikšanu</w:t>
      </w:r>
    </w:p>
    <w:p w:rsidR="00942F62" w:rsidRPr="006D5B0C" w:rsidP="00942F62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B0C">
        <w:rPr>
          <w:sz w:val="28"/>
          <w:szCs w:val="28"/>
        </w:rPr>
        <w:tab/>
        <w:t>21.1.7. normatīvajos aktos noteiktajos gadījumos citus dokumentus, atļaujas vai saskaņojumus;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21.2. būvdarbu uzsākšanas nosacījumus, ietverot prasības par: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21.2.1. iesniedzamo informāciju par atbildīgajiem </w:t>
      </w:r>
      <w:r w:rsidRPr="006D5B0C">
        <w:rPr>
          <w:rFonts w:ascii="Times New Roman" w:hAnsi="Times New Roman" w:cs="Times New Roman"/>
          <w:sz w:val="28"/>
          <w:szCs w:val="28"/>
        </w:rPr>
        <w:t>būvspeciālistiem</w:t>
      </w:r>
      <w:r w:rsidRPr="006D5B0C">
        <w:rPr>
          <w:rFonts w:ascii="Times New Roman" w:hAnsi="Times New Roman" w:cs="Times New Roman"/>
          <w:sz w:val="28"/>
          <w:szCs w:val="28"/>
        </w:rPr>
        <w:t xml:space="preserve"> (vārds, uzvārds, sertifikāta numurs, būvdarbu veicēja nosaukums un būvkomersantu reģistra numurs, būvdarbu līguma, būvuzraudzības un autoruzraudzības līguma datums un numurs, līguma darbības termiņš (datums no – līdz) un līguma summa (</w:t>
      </w:r>
      <w:r w:rsidRPr="006D5B0C">
        <w:rPr>
          <w:rFonts w:ascii="Times New Roman" w:hAnsi="Times New Roman" w:cs="Times New Roman"/>
          <w:i/>
          <w:sz w:val="28"/>
          <w:szCs w:val="28"/>
        </w:rPr>
        <w:t>euro</w:t>
      </w:r>
      <w:r w:rsidRPr="006D5B0C">
        <w:rPr>
          <w:rFonts w:ascii="Times New Roman" w:hAnsi="Times New Roman" w:cs="Times New Roman"/>
          <w:sz w:val="28"/>
          <w:szCs w:val="28"/>
        </w:rPr>
        <w:t>));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21.2.2. būvdarbu procesa fiksēšanai nepieciešamajiem dokumentiem (būvdarbu žurnāls, būvuzraudzības plāns, ja tiek veikta būvuzraudzība);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21.2.3. būvdarbu veicēja </w:t>
      </w:r>
      <w:r w:rsidRPr="006D5B0C">
        <w:rPr>
          <w:rFonts w:ascii="Times New Roman" w:hAnsi="Times New Roman" w:cs="Times New Roman"/>
          <w:sz w:val="28"/>
          <w:szCs w:val="28"/>
          <w:shd w:val="clear" w:color="auto" w:fill="FFFFFF"/>
        </w:rPr>
        <w:t>civiltiesiskās atbildības apdrošināšanas</w:t>
      </w:r>
      <w:r w:rsidRPr="006D5B0C">
        <w:rPr>
          <w:rFonts w:ascii="Times New Roman" w:hAnsi="Times New Roman" w:cs="Times New Roman"/>
          <w:sz w:val="28"/>
          <w:szCs w:val="28"/>
        </w:rPr>
        <w:t xml:space="preserve"> un atbildīgo </w:t>
      </w:r>
      <w:r w:rsidRPr="006D5B0C">
        <w:rPr>
          <w:rFonts w:ascii="Times New Roman" w:hAnsi="Times New Roman" w:cs="Times New Roman"/>
          <w:sz w:val="28"/>
          <w:szCs w:val="28"/>
        </w:rPr>
        <w:t>būvspeciālistu</w:t>
      </w:r>
      <w:r w:rsidRPr="006D5B0C">
        <w:rPr>
          <w:rFonts w:ascii="Times New Roman" w:hAnsi="Times New Roman" w:cs="Times New Roman"/>
          <w:sz w:val="28"/>
          <w:szCs w:val="28"/>
        </w:rPr>
        <w:t xml:space="preserve"> profesionālās civiltiesiskās atbildības apdrošināšanas polises iesniegšanu;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21.2.4. citiem dokumentiem, ja to paredz normatīvie akti;”.</w:t>
      </w:r>
    </w:p>
    <w:p w:rsidR="00942F62" w:rsidRPr="006D5B0C" w:rsidP="00942F62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B0C">
        <w:rPr>
          <w:sz w:val="28"/>
          <w:szCs w:val="28"/>
        </w:rPr>
        <w:tab/>
        <w:t>21.3. termiņus būvatļaujas nosacījumu izpildei.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9. Aizstāt 29.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5B0C">
        <w:rPr>
          <w:rFonts w:ascii="Times New Roman" w:hAnsi="Times New Roman" w:cs="Times New Roman"/>
          <w:sz w:val="28"/>
          <w:szCs w:val="28"/>
        </w:rPr>
        <w:t> punktā vārdu “materiāla” ar vārdu “būvizstrādājuma”.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10. Aizstāt 31.4.4. apakšpunktā vārdu “materiālu” ar vārdu “būvizstrādājumu”.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naisc"/>
        <w:spacing w:before="0" w:after="0"/>
        <w:jc w:val="both"/>
        <w:rPr>
          <w:sz w:val="28"/>
          <w:szCs w:val="28"/>
        </w:rPr>
      </w:pPr>
      <w:r w:rsidRPr="006D5B0C">
        <w:rPr>
          <w:sz w:val="28"/>
          <w:szCs w:val="28"/>
        </w:rPr>
        <w:tab/>
        <w:t>11. Aizstāt 31.4.10.</w:t>
      </w:r>
      <w:r w:rsidRPr="006D5B0C">
        <w:rPr>
          <w:sz w:val="28"/>
          <w:szCs w:val="28"/>
          <w:vertAlign w:val="superscript"/>
        </w:rPr>
        <w:t>1</w:t>
      </w:r>
      <w:r w:rsidRPr="006D5B0C">
        <w:rPr>
          <w:sz w:val="28"/>
          <w:szCs w:val="28"/>
        </w:rPr>
        <w:t> apakšpunktā vārdu “materiālu” ar vārdu “būvizstrādājumu”.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12. Aizstāt 33.7.1. apakšpunktā vārdu “materiālu” ar vārdu “būvizstrādājumu”.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13. Aizstāt 39.9.1. apakšpunktā vārdu “materiālu” ar vārdu “būvizstrādājumu”.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14. Aizstāt 42. punktā vārdus un skaitli “saskaņā ar šo noteikumu 6. pielikumu“ ar vārdiem “uz atsevišķas veidlapas”.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15. Papildināt noteikumus ar 47.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5B0C">
        <w:rPr>
          <w:rFonts w:ascii="Times New Roman" w:hAnsi="Times New Roman" w:cs="Times New Roman"/>
          <w:sz w:val="28"/>
          <w:szCs w:val="28"/>
        </w:rPr>
        <w:t> punktu šādā redakcijā: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“47.</w:t>
      </w:r>
      <w:r w:rsidRPr="006D5B0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6D5B0C">
        <w:rPr>
          <w:rFonts w:ascii="Times New Roman" w:hAnsi="Times New Roman" w:cs="Times New Roman"/>
          <w:sz w:val="28"/>
          <w:szCs w:val="28"/>
          <w:shd w:val="clear" w:color="auto" w:fill="FFFFFF"/>
        </w:rPr>
        <w:t> Pēc būvvaldes atzīmes veikšanas paskaidrojuma rakstā vai apliecinājuma kartē būvniecības ierosinātājs iesniedz informāciju par būvdarbu veicēju.</w:t>
      </w:r>
      <w:r w:rsidRPr="006D5B0C" w:rsidR="00A64AAC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16. Izteikt 53. punktu šādā redakcijā: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“53. Ja viena energoapgādes objekta projekta ietvaros būvdarbi veicami vairāku pašvaldību administratīvajās teritorijās, tad būvdarbu žurnālu iesniedz vienā būvvaldē (izņemot, ja tas tiek vests būvniecības informācijas sistēmā) un reģistrē pārējās pašvaldībās.”.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17. Aizstāt visā 54. punktā vārdu “materiāliem” (attiecīgā locījumā) ar vārdu “būvizstrādājumiem” (attiecīgā locījumā).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18. Aizstāt visā 57. punktā vārdu “materiāliem” (attiecīgā locījumā) ar vārdu “būvizstrādājumiem” (attiecīgā locījumā).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19. Izteikt 66. punktu šādā redakcijā 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“66. </w:t>
      </w:r>
      <w:r w:rsidRPr="006D5B0C">
        <w:rPr>
          <w:rFonts w:ascii="Times New Roman" w:hAnsi="Times New Roman" w:cs="Times New Roman"/>
          <w:sz w:val="28"/>
          <w:szCs w:val="28"/>
          <w:shd w:val="clear" w:color="auto" w:fill="FFFFFF"/>
        </w:rPr>
        <w:t>Nozīmīgāko konstrukciju pieņemšanas aktu (7.</w:t>
      </w:r>
      <w:r w:rsidRPr="006D5B0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6D5B0C">
        <w:rPr>
          <w:rFonts w:ascii="Times New Roman" w:hAnsi="Times New Roman" w:cs="Times New Roman"/>
          <w:sz w:val="28"/>
          <w:szCs w:val="28"/>
          <w:shd w:val="clear" w:color="auto" w:fill="FFFFFF"/>
        </w:rPr>
        <w:t> pielikums), segto darbu pieņemšanas aktu (7.</w:t>
      </w:r>
      <w:r w:rsidRPr="006D5B0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6D5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pielikums) un ugunsdrošībai nozīmīgo inženiertehnisko sistēmu pieņemšanas </w:t>
      </w:r>
      <w:r w:rsidRPr="006D5B0C">
        <w:rPr>
          <w:rFonts w:ascii="Times New Roman" w:hAnsi="Times New Roman" w:cs="Times New Roman"/>
          <w:sz w:val="28"/>
          <w:szCs w:val="28"/>
        </w:rPr>
        <w:t>aktu (7.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5B0C">
        <w:rPr>
          <w:rFonts w:ascii="Times New Roman" w:hAnsi="Times New Roman" w:cs="Times New Roman"/>
          <w:sz w:val="28"/>
          <w:szCs w:val="28"/>
        </w:rPr>
        <w:t xml:space="preserve"> pielikums) paraksta būvniecības ierosinātājs vai būvuzraugs (ja veikta būvuzraudzība), atbildīgais būvdarbu vadītājs un </w:t>
      </w:r>
      <w:r w:rsidRPr="006D5B0C">
        <w:rPr>
          <w:rFonts w:ascii="Times New Roman" w:hAnsi="Times New Roman" w:cs="Times New Roman"/>
          <w:sz w:val="28"/>
          <w:szCs w:val="28"/>
        </w:rPr>
        <w:t>autoruzraugs</w:t>
      </w:r>
      <w:r w:rsidRPr="006D5B0C">
        <w:rPr>
          <w:rFonts w:ascii="Times New Roman" w:hAnsi="Times New Roman" w:cs="Times New Roman"/>
          <w:sz w:val="28"/>
          <w:szCs w:val="28"/>
        </w:rPr>
        <w:t xml:space="preserve"> (ja to paredz autoruzraudzības līgums.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20. Papildināt noteikumu</w:t>
      </w:r>
      <w:r w:rsidRPr="006D5B0C" w:rsidR="00755EA3">
        <w:rPr>
          <w:rFonts w:ascii="Times New Roman" w:hAnsi="Times New Roman" w:cs="Times New Roman"/>
          <w:sz w:val="28"/>
          <w:szCs w:val="28"/>
        </w:rPr>
        <w:t xml:space="preserve"> 5.1. apakšnodaļu</w:t>
      </w:r>
      <w:r w:rsidRPr="006D5B0C">
        <w:rPr>
          <w:rFonts w:ascii="Times New Roman" w:hAnsi="Times New Roman" w:cs="Times New Roman"/>
          <w:sz w:val="28"/>
          <w:szCs w:val="28"/>
        </w:rPr>
        <w:t xml:space="preserve"> ar 66.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5B0C">
        <w:rPr>
          <w:rFonts w:ascii="Times New Roman" w:hAnsi="Times New Roman" w:cs="Times New Roman"/>
          <w:sz w:val="28"/>
          <w:szCs w:val="28"/>
        </w:rPr>
        <w:t> punktu šādā redakcijā: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“66.1 Atbilstoši veiktajiem būvdarbiem nozīmīgo konstrukciju un segto darbu pieņemšanas aktam pievieno būvizstrādājumu atbilstību apliecinošu dokumentāciju, tehnisko pasi, instrukciju vai cita veida kvalitāti apliecinošus dokumentus.”.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21. Papildināt noteikumu 5.</w:t>
      </w:r>
      <w:r w:rsidRPr="006D5B0C" w:rsidR="00755EA3">
        <w:rPr>
          <w:rFonts w:ascii="Times New Roman" w:hAnsi="Times New Roman" w:cs="Times New Roman"/>
          <w:sz w:val="28"/>
          <w:szCs w:val="28"/>
        </w:rPr>
        <w:t>2. apakš</w:t>
      </w:r>
      <w:r w:rsidRPr="006D5B0C">
        <w:rPr>
          <w:rFonts w:ascii="Times New Roman" w:hAnsi="Times New Roman" w:cs="Times New Roman"/>
          <w:sz w:val="28"/>
          <w:szCs w:val="28"/>
        </w:rPr>
        <w:t>nodaļu ar 70.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5B0C">
        <w:rPr>
          <w:rFonts w:ascii="Times New Roman" w:hAnsi="Times New Roman" w:cs="Times New Roman"/>
          <w:sz w:val="28"/>
          <w:szCs w:val="28"/>
        </w:rPr>
        <w:t xml:space="preserve"> un 70.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5B0C">
        <w:rPr>
          <w:rFonts w:ascii="Times New Roman" w:hAnsi="Times New Roman" w:cs="Times New Roman"/>
          <w:sz w:val="28"/>
          <w:szCs w:val="28"/>
        </w:rPr>
        <w:t> punktu šādā redakcijā: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“70.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5B0C">
        <w:rPr>
          <w:rFonts w:ascii="Times New Roman" w:hAnsi="Times New Roman" w:cs="Times New Roman"/>
          <w:sz w:val="28"/>
          <w:szCs w:val="28"/>
        </w:rPr>
        <w:t xml:space="preserve"> Būvdarbu laikā var mainīt būvdarbu veicēju un pieaicināto </w:t>
      </w:r>
      <w:r w:rsidRPr="006D5B0C">
        <w:rPr>
          <w:rFonts w:ascii="Times New Roman" w:hAnsi="Times New Roman" w:cs="Times New Roman"/>
          <w:sz w:val="28"/>
          <w:szCs w:val="28"/>
        </w:rPr>
        <w:t>būvspeciālistu</w:t>
      </w:r>
      <w:r w:rsidRPr="006D5B0C">
        <w:rPr>
          <w:rFonts w:ascii="Times New Roman" w:hAnsi="Times New Roman" w:cs="Times New Roman"/>
          <w:sz w:val="28"/>
          <w:szCs w:val="28"/>
        </w:rPr>
        <w:t xml:space="preserve">, ja par to informē būvvaldi, iesniedzot informāciju par jaunā būvdarbu veicēja civiltiesiskās atbildības obligāto apdrošināšanu (apdrošināšanas polises izdevējs, datums, numurs un darbības termiņš) vai informāciju par jauno </w:t>
      </w:r>
      <w:r w:rsidRPr="006D5B0C">
        <w:rPr>
          <w:rFonts w:ascii="Times New Roman" w:hAnsi="Times New Roman" w:cs="Times New Roman"/>
          <w:sz w:val="28"/>
          <w:szCs w:val="28"/>
        </w:rPr>
        <w:t>būvspeciālistu</w:t>
      </w:r>
      <w:r w:rsidRPr="006D5B0C">
        <w:rPr>
          <w:rFonts w:ascii="Times New Roman" w:hAnsi="Times New Roman" w:cs="Times New Roman"/>
          <w:sz w:val="28"/>
          <w:szCs w:val="28"/>
        </w:rPr>
        <w:t xml:space="preserve"> (vārds, uzvārds, sertifikāta numurs, būvdarbu veicēja nosaukums un būvkomersantu reģistra numurs, būvdarbu līguma un būvuzraudzības līguma datums un numurs, līguma darbības termiņš (datums no – līdz) un līguma summa (</w:t>
      </w:r>
      <w:r w:rsidRPr="006D5B0C">
        <w:rPr>
          <w:rFonts w:ascii="Times New Roman" w:hAnsi="Times New Roman" w:cs="Times New Roman"/>
          <w:i/>
          <w:sz w:val="28"/>
          <w:szCs w:val="28"/>
        </w:rPr>
        <w:t>euro</w:t>
      </w:r>
      <w:r w:rsidRPr="006D5B0C">
        <w:rPr>
          <w:rFonts w:ascii="Times New Roman" w:hAnsi="Times New Roman" w:cs="Times New Roman"/>
          <w:sz w:val="28"/>
          <w:szCs w:val="28"/>
        </w:rPr>
        <w:t xml:space="preserve">)) un informāciju par viņa profesionālo civiltiesiskās atbildības apdrošināšanu (apdrošināšanas polises izdevējs, datums, numurs un darbības termiņš). Jaunais būvdarbu veicējs vai jaunais pieaicinātais </w:t>
      </w:r>
      <w:r w:rsidRPr="006D5B0C">
        <w:rPr>
          <w:rFonts w:ascii="Times New Roman" w:hAnsi="Times New Roman" w:cs="Times New Roman"/>
          <w:sz w:val="28"/>
          <w:szCs w:val="28"/>
        </w:rPr>
        <w:t>būvspeciālists</w:t>
      </w:r>
      <w:r w:rsidRPr="006D5B0C">
        <w:rPr>
          <w:rFonts w:ascii="Times New Roman" w:hAnsi="Times New Roman" w:cs="Times New Roman"/>
          <w:sz w:val="28"/>
          <w:szCs w:val="28"/>
        </w:rPr>
        <w:t xml:space="preserve"> ir tiesīgs uzsākt pienākumu izpildi būvlaukumā ar jauna būvatļaujas pielikuma izdošanas brīdi.”.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70.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5B0C">
        <w:rPr>
          <w:rFonts w:ascii="Times New Roman" w:hAnsi="Times New Roman" w:cs="Times New Roman"/>
          <w:sz w:val="28"/>
          <w:szCs w:val="28"/>
        </w:rPr>
        <w:t> Ja būvdarbu laikā mainās civiltiesiskās atbildības apdrošināšanas polises termiņš, nemainoties būvdarbu veicējam, būvniecības ierosinātājs būvvaldē iesniedz informāciju, norādot jaunās polises izdevēju, datumu, numuru un polises darbības termiņu.”.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22. Svītrot 74. punktā vārdu “rakstisku”.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23. Aizstāt 75. punkta ievaddaļā vārdu “oriģinālus” ar vārdiem “izņemot, ja attiecīgā informācija un dati pieejami būvniecības informācijas sistēmā”.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24. Aizstāt 75.1. apakšpunktā vārdus “energoapgādes objekta gatavību ekspluatācijai” ar vārdiem “būves gatavību ekspluatācijai vai būves nojaukšanu”.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25. Svītrot 75.7. apakšpunktu.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26. Papildināt noteikumus ar 75.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5B0C">
        <w:rPr>
          <w:rFonts w:ascii="Times New Roman" w:hAnsi="Times New Roman" w:cs="Times New Roman"/>
          <w:sz w:val="28"/>
          <w:szCs w:val="28"/>
        </w:rPr>
        <w:t> punktu šādā redakcijā: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“75.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5B0C">
        <w:rPr>
          <w:rFonts w:ascii="Times New Roman" w:hAnsi="Times New Roman" w:cs="Times New Roman"/>
          <w:sz w:val="28"/>
          <w:szCs w:val="28"/>
        </w:rPr>
        <w:t xml:space="preserve"> Apliecinājumu par būves gatavību ekspluatācijai vai būves nojaukšanu paraksta būvniecības ierosinātājs, būvdarbu veicējs, atbildīgais būvdarbu vadītājs, būvuzraugs (ja veikta būvuzraudzība) un </w:t>
      </w:r>
      <w:r w:rsidRPr="006D5B0C">
        <w:rPr>
          <w:rFonts w:ascii="Times New Roman" w:hAnsi="Times New Roman" w:cs="Times New Roman"/>
          <w:sz w:val="28"/>
          <w:szCs w:val="28"/>
        </w:rPr>
        <w:t>autoruzraugs</w:t>
      </w:r>
      <w:r w:rsidRPr="006D5B0C">
        <w:rPr>
          <w:rFonts w:ascii="Times New Roman" w:hAnsi="Times New Roman" w:cs="Times New Roman"/>
          <w:sz w:val="28"/>
          <w:szCs w:val="28"/>
        </w:rPr>
        <w:t xml:space="preserve"> (ja veikta autoruzraudzība).”.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27. Aizstāt 76.1. apakšpunktā vārdus “paskaidrojuma rakstu” ar vārdiem un skaitli “paskaidrojuma raksta II daļu”.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EA3" w:rsidRPr="006D5B0C" w:rsidP="00755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28. Aizstāt 82. punktā vārdus “</w:t>
      </w:r>
      <w:r w:rsidRPr="006D5B0C">
        <w:rPr>
          <w:rFonts w:ascii="Times New Roman" w:hAnsi="Times New Roman" w:cs="Times New Roman"/>
          <w:sz w:val="28"/>
          <w:szCs w:val="28"/>
          <w:shd w:val="clear" w:color="auto" w:fill="FFFFFF"/>
        </w:rPr>
        <w:t>Valsts kultūras pieminekļu aizsardzības inspekciju” ar vārdiem “</w:t>
      </w:r>
      <w:r w:rsidRPr="006D5B0C">
        <w:rPr>
          <w:rFonts w:ascii="Times New Roman" w:hAnsi="Times New Roman" w:cs="Times New Roman"/>
          <w:sz w:val="28"/>
          <w:szCs w:val="28"/>
        </w:rPr>
        <w:t>Nacionālā kultūras mantojuma pārvaldi”.</w:t>
      </w:r>
    </w:p>
    <w:p w:rsidR="00755EA3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29</w:t>
      </w:r>
      <w:r w:rsidRPr="006D5B0C">
        <w:rPr>
          <w:rFonts w:ascii="Times New Roman" w:hAnsi="Times New Roman" w:cs="Times New Roman"/>
          <w:sz w:val="28"/>
          <w:szCs w:val="28"/>
        </w:rPr>
        <w:t>. Izteikt 85. punktu šādā redakcijā:</w:t>
      </w:r>
    </w:p>
    <w:p w:rsidR="007506C5" w:rsidRPr="006D5B0C" w:rsidP="00750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“85. Ja energoapgādes objekta būvniecībai ir saņemta būvatļauja, pēc būvdarbu pabeigšanas, būvvalde izdod aktu par energoapgādes objekta pieņemšanu ekspluatācijā (turpmāk – akts), kurā ietver būvniecības ierosinātāja apliecinājumā par inženierbūves gatavību ekspluatācijai vai inženierbūves nojaukšanu </w:t>
      </w:r>
      <w:r w:rsidRPr="006D5B0C" w:rsidR="00C4630E">
        <w:rPr>
          <w:rFonts w:ascii="Times New Roman" w:hAnsi="Times New Roman" w:cs="Times New Roman"/>
          <w:sz w:val="28"/>
          <w:szCs w:val="28"/>
        </w:rPr>
        <w:t xml:space="preserve">1.1.1., 1.1.2., 1.2., 1.3. apakšpunktā, 3. un 5. punktā </w:t>
      </w:r>
      <w:r w:rsidRPr="006D5B0C">
        <w:rPr>
          <w:rFonts w:ascii="Times New Roman" w:hAnsi="Times New Roman" w:cs="Times New Roman"/>
          <w:sz w:val="28"/>
          <w:szCs w:val="28"/>
        </w:rPr>
        <w:t xml:space="preserve">norādīto informāciju, kā arī norāda ziņas par objektu </w:t>
      </w:r>
      <w:r w:rsidRPr="006D5B0C">
        <w:rPr>
          <w:rFonts w:ascii="Times New Roman" w:hAnsi="Times New Roman" w:cs="Times New Roman"/>
          <w:sz w:val="28"/>
          <w:szCs w:val="28"/>
          <w:lang w:eastAsia="lv-LV"/>
        </w:rPr>
        <w:t>(adrese, kadastra apzīmējums, būves grupa, lietošanas veids, būvi raksturojošie lielumi un būvizstrādājumi)</w:t>
      </w:r>
      <w:r w:rsidRPr="006D5B0C">
        <w:rPr>
          <w:rFonts w:ascii="Times New Roman" w:hAnsi="Times New Roman" w:cs="Times New Roman"/>
          <w:sz w:val="28"/>
          <w:szCs w:val="28"/>
        </w:rPr>
        <w:t>, būvdarbu garantijas termiņu, atlikto būvdarbu apjomus un to izpildes termiņus un pievienotos dokumentus, izņemot, ja attiecīgā informācija un dati pieejami būvniecības informācijas sistēmā.”.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 w:rsidR="00755EA3">
        <w:rPr>
          <w:rFonts w:ascii="Times New Roman" w:hAnsi="Times New Roman" w:cs="Times New Roman"/>
          <w:sz w:val="28"/>
          <w:szCs w:val="28"/>
        </w:rPr>
        <w:t>30</w:t>
      </w:r>
      <w:r w:rsidRPr="006D5B0C">
        <w:rPr>
          <w:rFonts w:ascii="Times New Roman" w:hAnsi="Times New Roman" w:cs="Times New Roman"/>
          <w:sz w:val="28"/>
          <w:szCs w:val="28"/>
        </w:rPr>
        <w:t>. Papildināt noteikumus ar 85.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5B0C">
        <w:rPr>
          <w:rFonts w:ascii="Times New Roman" w:hAnsi="Times New Roman" w:cs="Times New Roman"/>
          <w:sz w:val="28"/>
          <w:szCs w:val="28"/>
        </w:rPr>
        <w:t> punktu šādā redakcijā:</w:t>
      </w:r>
    </w:p>
    <w:p w:rsidR="007506C5" w:rsidRPr="006D5B0C" w:rsidP="00750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“85.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5B0C">
        <w:rPr>
          <w:rFonts w:ascii="Times New Roman" w:hAnsi="Times New Roman" w:cs="Times New Roman"/>
          <w:sz w:val="28"/>
          <w:szCs w:val="28"/>
        </w:rPr>
        <w:t> </w:t>
      </w:r>
      <w:bookmarkStart w:id="3" w:name="_Hlk516579866"/>
      <w:r w:rsidRPr="006D5B0C">
        <w:rPr>
          <w:rFonts w:ascii="Times New Roman" w:hAnsi="Times New Roman" w:cs="Times New Roman"/>
          <w:sz w:val="28"/>
          <w:szCs w:val="28"/>
        </w:rPr>
        <w:t xml:space="preserve">Gadījumos, kad būve tiek nojaukta būvvalde izdod izziņu par būves </w:t>
      </w:r>
      <w:r w:rsidRPr="006D5B0C">
        <w:rPr>
          <w:rFonts w:ascii="Times New Roman" w:hAnsi="Times New Roman" w:cs="Times New Roman"/>
          <w:sz w:val="28"/>
          <w:szCs w:val="28"/>
        </w:rPr>
        <w:t>neesību</w:t>
      </w:r>
      <w:r w:rsidRPr="006D5B0C">
        <w:rPr>
          <w:rFonts w:ascii="Times New Roman" w:hAnsi="Times New Roman" w:cs="Times New Roman"/>
          <w:sz w:val="28"/>
          <w:szCs w:val="28"/>
        </w:rPr>
        <w:t xml:space="preserve">, kurā </w:t>
      </w:r>
      <w:bookmarkStart w:id="4" w:name="_Hlk516504962"/>
      <w:r w:rsidRPr="006D5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ietver </w:t>
      </w:r>
      <w:r w:rsidRPr="006D5B0C">
        <w:rPr>
          <w:rFonts w:ascii="Times New Roman" w:hAnsi="Times New Roman" w:cs="Times New Roman"/>
          <w:sz w:val="28"/>
          <w:szCs w:val="28"/>
        </w:rPr>
        <w:t xml:space="preserve">būvniecības ierosinātāja apliecinājumā par inženierbūves gatavību ekspluatācijai vai inženierbūves nojaukšanu </w:t>
      </w:r>
      <w:bookmarkStart w:id="5" w:name="_Hlk519247158"/>
      <w:r w:rsidRPr="006D5B0C" w:rsidR="000D01C9">
        <w:rPr>
          <w:rFonts w:ascii="Times New Roman" w:hAnsi="Times New Roman" w:cs="Times New Roman"/>
          <w:sz w:val="28"/>
          <w:szCs w:val="28"/>
        </w:rPr>
        <w:t>1.1.1., 1.1.2., 1.2., 1.3. apakšpunktā</w:t>
      </w:r>
      <w:bookmarkEnd w:id="5"/>
      <w:r w:rsidRPr="006D5B0C" w:rsidR="000D01C9">
        <w:rPr>
          <w:rFonts w:ascii="Times New Roman" w:hAnsi="Times New Roman" w:cs="Times New Roman"/>
          <w:sz w:val="28"/>
          <w:szCs w:val="28"/>
        </w:rPr>
        <w:t xml:space="preserve"> </w:t>
      </w:r>
      <w:r w:rsidRPr="006D5B0C">
        <w:rPr>
          <w:rFonts w:ascii="Times New Roman" w:hAnsi="Times New Roman" w:cs="Times New Roman"/>
          <w:sz w:val="28"/>
          <w:szCs w:val="28"/>
        </w:rPr>
        <w:t>norādīto informāciju, kā arī norāda ziņas par nojaukto objektu, atlikto būvdarbu apjomus un to izpildes termiņus.”.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End w:id="3"/>
      <w:bookmarkEnd w:id="4"/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 w:rsidR="00755EA3">
        <w:rPr>
          <w:rFonts w:ascii="Times New Roman" w:hAnsi="Times New Roman" w:cs="Times New Roman"/>
          <w:sz w:val="28"/>
          <w:szCs w:val="28"/>
        </w:rPr>
        <w:t>31</w:t>
      </w:r>
      <w:r w:rsidRPr="006D5B0C">
        <w:rPr>
          <w:rFonts w:ascii="Times New Roman" w:hAnsi="Times New Roman" w:cs="Times New Roman"/>
          <w:sz w:val="28"/>
          <w:szCs w:val="28"/>
        </w:rPr>
        <w:t>. Aizstāt 86. punktā vārdu “apstiprināšanas” ar vārdu “izdošanas”.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 w:rsidR="00755EA3">
        <w:rPr>
          <w:rFonts w:ascii="Times New Roman" w:hAnsi="Times New Roman" w:cs="Times New Roman"/>
          <w:sz w:val="28"/>
          <w:szCs w:val="28"/>
        </w:rPr>
        <w:t>32</w:t>
      </w:r>
      <w:r w:rsidRPr="006D5B0C">
        <w:rPr>
          <w:rFonts w:ascii="Times New Roman" w:hAnsi="Times New Roman" w:cs="Times New Roman"/>
          <w:sz w:val="28"/>
          <w:szCs w:val="28"/>
        </w:rPr>
        <w:t>. Svītrot 87. punktu.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 w:rsidR="00755EA3">
        <w:rPr>
          <w:rFonts w:ascii="Times New Roman" w:hAnsi="Times New Roman" w:cs="Times New Roman"/>
          <w:sz w:val="28"/>
          <w:szCs w:val="28"/>
        </w:rPr>
        <w:t>33</w:t>
      </w:r>
      <w:r w:rsidRPr="006D5B0C">
        <w:rPr>
          <w:rFonts w:ascii="Times New Roman" w:hAnsi="Times New Roman" w:cs="Times New Roman"/>
          <w:sz w:val="28"/>
          <w:szCs w:val="28"/>
        </w:rPr>
        <w:t>. Aizstāt 89. punktā vārdu “sastāda” ar vārdu “izdod”.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 w:rsidR="00755EA3">
        <w:rPr>
          <w:rFonts w:ascii="Times New Roman" w:hAnsi="Times New Roman" w:cs="Times New Roman"/>
          <w:sz w:val="28"/>
          <w:szCs w:val="28"/>
        </w:rPr>
        <w:t>34</w:t>
      </w:r>
      <w:r w:rsidRPr="006D5B0C">
        <w:rPr>
          <w:rFonts w:ascii="Times New Roman" w:hAnsi="Times New Roman" w:cs="Times New Roman"/>
          <w:sz w:val="28"/>
          <w:szCs w:val="28"/>
        </w:rPr>
        <w:t>. Aizstāt 90. punktā vārdus “sastādot aktu, tajā” ar vārdu “aktā”.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 w:rsidR="00755EA3">
        <w:rPr>
          <w:rFonts w:ascii="Times New Roman" w:hAnsi="Times New Roman" w:cs="Times New Roman"/>
          <w:sz w:val="28"/>
          <w:szCs w:val="28"/>
        </w:rPr>
        <w:t>35</w:t>
      </w:r>
      <w:r w:rsidRPr="006D5B0C">
        <w:rPr>
          <w:rFonts w:ascii="Times New Roman" w:hAnsi="Times New Roman" w:cs="Times New Roman"/>
          <w:sz w:val="28"/>
          <w:szCs w:val="28"/>
        </w:rPr>
        <w:t>. Izteikt 1., 2., 3. un 4. pielikumu šādā redakcijā:</w:t>
      </w:r>
    </w:p>
    <w:p w:rsidR="00942F62" w:rsidRPr="006D5B0C" w:rsidP="00942F62">
      <w:pPr>
        <w:pStyle w:val="ListParagraph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5B0C">
        <w:rPr>
          <w:rFonts w:ascii="Times New Roman" w:eastAsia="Calibri" w:hAnsi="Times New Roman" w:cs="Times New Roman"/>
          <w:sz w:val="28"/>
          <w:szCs w:val="28"/>
        </w:rPr>
        <w:t>“1. pielikums</w:t>
      </w:r>
    </w:p>
    <w:p w:rsidR="00942F62" w:rsidRPr="006D5B0C" w:rsidP="00942F62">
      <w:pPr>
        <w:pStyle w:val="ListParagraph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5B0C">
        <w:rPr>
          <w:rFonts w:ascii="Times New Roman" w:eastAsia="Calibri" w:hAnsi="Times New Roman" w:cs="Times New Roman"/>
          <w:sz w:val="28"/>
          <w:szCs w:val="28"/>
        </w:rPr>
        <w:t>Ministru kabineta</w:t>
      </w:r>
    </w:p>
    <w:p w:rsidR="00942F62" w:rsidRPr="006D5B0C" w:rsidP="00942F62">
      <w:pPr>
        <w:pStyle w:val="ListParagraph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5B0C">
        <w:rPr>
          <w:rFonts w:ascii="Times New Roman" w:eastAsia="Calibri" w:hAnsi="Times New Roman" w:cs="Times New Roman"/>
          <w:sz w:val="28"/>
          <w:szCs w:val="28"/>
        </w:rPr>
        <w:t>2014. gada 30. septembra noteikumiem Nr. 573</w:t>
      </w:r>
    </w:p>
    <w:p w:rsidR="00942F62" w:rsidRPr="006D5B0C" w:rsidP="00942F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C">
        <w:rPr>
          <w:rFonts w:ascii="Times New Roman" w:hAnsi="Times New Roman" w:cs="Times New Roman"/>
          <w:b/>
          <w:sz w:val="28"/>
          <w:szCs w:val="28"/>
        </w:rPr>
        <w:t>Paziņojums par būvniecību</w:t>
      </w:r>
    </w:p>
    <w:p w:rsidR="00942F62" w:rsidRPr="006D5B0C" w:rsidP="00942F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Paziņojumā par būvniecību norāda šādas ziņas:</w:t>
      </w:r>
    </w:p>
    <w:p w:rsidR="00942F62" w:rsidRPr="006D5B0C" w:rsidP="00942F6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 Būvniecības ierosinātājs: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 fiziskās personas vārds, uzvārds vai juridiskās personas nosaukums;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1.2. fiziskās personas </w:t>
      </w:r>
      <w:r w:rsidRPr="006D5B0C">
        <w:rPr>
          <w:rFonts w:ascii="Times New Roman" w:hAnsi="Times New Roman" w:cs="Times New Roman"/>
          <w:sz w:val="28"/>
          <w:szCs w:val="28"/>
        </w:rPr>
        <w:t>personas</w:t>
      </w:r>
      <w:r w:rsidRPr="006D5B0C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1.3. fiziskās personas dzīvesvieta vai juridiskās personas juridiskā adrese;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1.4. kontaktinformācija – tālruņa numurs, elektroniskā pasta adrese.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 Pilnvarotā persona: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2.1. fiziskās personas vārds, uzvārds vai juridiskās personas nosaukums;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2.2. fiziskās personas kods vai juridiskās personas reģistrācijas numurs;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2.3. dzīvesvieta vai juridiskā adrese;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2.4. kontaktinformācija – tālruņa numurs, elektroniskā pasta adrese;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2.5. juridiskas personas norādītās kontaktpersonas vārds, uzvārds, tālruņa numurs, elektroniskā pasta adrese.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 Inženierbūves nosaukums un adrese.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 Inženierbūves kadastra apzīmējums (ja tāds ir piešķirts).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tab/>
      </w:r>
      <w:r w:rsidRPr="006D5B0C">
        <w:rPr>
          <w:rFonts w:ascii="Times New Roman" w:hAnsi="Times New Roman" w:cs="Times New Roman"/>
          <w:sz w:val="28"/>
          <w:szCs w:val="28"/>
        </w:rPr>
        <w:t>5. inženierbūves lietošanas veids atbilstoši būvju klasifikācijai.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6. Plānoto būvdarbu uzsākšanas un beigu datums.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 Pievienojamie dokumenti, ja tādi ir nepieciešami: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7.1. dokumenta veids;</w:t>
      </w:r>
    </w:p>
    <w:p w:rsidR="00942F62" w:rsidRPr="006D5B0C" w:rsidP="00942F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7.2. dokumenta nosaukums.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 pielikums</w:t>
      </w:r>
    </w:p>
    <w:p w:rsidR="00942F62" w:rsidRPr="006D5B0C" w:rsidP="0094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Ministru kabineta</w:t>
      </w:r>
    </w:p>
    <w:p w:rsidR="00942F62" w:rsidRPr="006D5B0C" w:rsidP="0094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2014. gada 30. septembra noteikumiem Nr. 573</w:t>
      </w:r>
    </w:p>
    <w:p w:rsidR="00942F62" w:rsidRPr="006D5B0C" w:rsidP="00942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C">
        <w:rPr>
          <w:rFonts w:ascii="Times New Roman" w:hAnsi="Times New Roman" w:cs="Times New Roman"/>
          <w:b/>
          <w:sz w:val="28"/>
          <w:szCs w:val="28"/>
        </w:rPr>
        <w:t>Būvniecības iesniegums</w:t>
      </w:r>
    </w:p>
    <w:p w:rsidR="00942F62" w:rsidRPr="006D5B0C" w:rsidP="00942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62" w:rsidRPr="006D5B0C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Būvniecības iesniegumā norāda šādas ziņas: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 Vispārīgās ziņas: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 Būvniecības ierosinātājs: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1.1.1. fiziskās personas vārds, uzvārds vai juridiskās personas nosaukums;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1.1.2. fiziskās personas </w:t>
      </w:r>
      <w:r w:rsidRPr="006D5B0C">
        <w:rPr>
          <w:rFonts w:ascii="Times New Roman" w:hAnsi="Times New Roman" w:cs="Times New Roman"/>
          <w:sz w:val="28"/>
          <w:szCs w:val="28"/>
        </w:rPr>
        <w:t>personas</w:t>
      </w:r>
      <w:r w:rsidRPr="006D5B0C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1.1.3. fiziskās personas dzīvesvieta vai juridiskās personas juridiskā adrese;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1.1.4. kontaktinformācija – tālruņa numurs, elektroniskā pasta adrese; 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1.2. Nekustamā īpašuma kadastra numurs;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1.3. Būvniecības ieceres nosaukums.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1.4. Zemes vienības (-u) kadastra apzīmējums;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1.5. Meža kvartāla numurs, meža nogabala numurs un atmežojamā platība sadalījumā pa meža nogabaliem;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1.6. Īpaši aizsargājamās dabas teritorijas nosaukums un funkcionālā zona.</w:t>
      </w:r>
    </w:p>
    <w:p w:rsidR="00942F62" w:rsidRPr="006D5B0C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 Ziņas par objektu: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2.1. Būvniecības veids (jauna būvniecība, atjaunošana, pārbūve, novietošana vai nojaukšana);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2.2. Būves nosaukums un adrese </w:t>
      </w:r>
      <w:bookmarkStart w:id="6" w:name="_Hlk516506146"/>
      <w:r w:rsidRPr="006D5B0C">
        <w:rPr>
          <w:rFonts w:ascii="Times New Roman" w:hAnsi="Times New Roman" w:cs="Times New Roman"/>
          <w:sz w:val="28"/>
          <w:szCs w:val="28"/>
        </w:rPr>
        <w:t>vai, ja tādas nav, atrašanās vieta;</w:t>
      </w:r>
      <w:bookmarkEnd w:id="6"/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2.3. Būves kadastra apzīmējums;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2.4. Būves grupa (atbilstoši vispārīgajiem būvnoteikumiem);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2.5. Būves pašreizējais lietošanas veids (atbilstoši būvju klasifikācijai);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2.6. Būves paredzētais lietošanas veids (atbilstoši būvju klasifikācijai);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 Papildinformācija: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2.7.1. būves apbūves laukums (neattiecas uz </w:t>
      </w:r>
      <w:r w:rsidRPr="006D5B0C">
        <w:rPr>
          <w:rFonts w:ascii="Times New Roman" w:hAnsi="Times New Roman" w:cs="Times New Roman"/>
          <w:sz w:val="28"/>
          <w:szCs w:val="28"/>
        </w:rPr>
        <w:t>līnijveida</w:t>
      </w:r>
      <w:r w:rsidRPr="006D5B0C">
        <w:rPr>
          <w:rFonts w:ascii="Times New Roman" w:hAnsi="Times New Roman" w:cs="Times New Roman"/>
          <w:sz w:val="28"/>
          <w:szCs w:val="28"/>
        </w:rPr>
        <w:t xml:space="preserve"> inženierbūvēm) (m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5B0C">
        <w:rPr>
          <w:rFonts w:ascii="Times New Roman" w:hAnsi="Times New Roman" w:cs="Times New Roman"/>
          <w:sz w:val="28"/>
          <w:szCs w:val="28"/>
        </w:rPr>
        <w:t>);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2.7.2. būves garums (m);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2.7.3. būves būvizstrādājumi;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2.7.4. būvdarbu laikā radīto būvniecības atkritumu apsaimniekošana;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2.7.5. būvdarbu laikā radīto būvniecības atkritumu apjoms;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2.7.6. būvdarbu laikā radīto būvniecības atkritumu pārstrādes vai apglabāšanas vieta;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2.7.7. teritorijas sakārtošanas veids.</w:t>
      </w:r>
    </w:p>
    <w:p w:rsidR="00942F62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211" w:rsidRPr="00E209AA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09AA">
        <w:rPr>
          <w:rFonts w:ascii="Times New Roman" w:hAnsi="Times New Roman" w:cs="Times New Roman"/>
          <w:sz w:val="28"/>
          <w:szCs w:val="28"/>
        </w:rPr>
        <w:t>3. Būvniecības finansējuma avots.</w:t>
      </w:r>
    </w:p>
    <w:p w:rsidR="00610211" w:rsidRPr="006D5B0C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="00610211">
        <w:rPr>
          <w:rFonts w:ascii="Times New Roman" w:hAnsi="Times New Roman" w:cs="Times New Roman"/>
          <w:sz w:val="28"/>
          <w:szCs w:val="28"/>
        </w:rPr>
        <w:t>4</w:t>
      </w:r>
      <w:r w:rsidRPr="006D5B0C">
        <w:rPr>
          <w:rFonts w:ascii="Times New Roman" w:hAnsi="Times New Roman" w:cs="Times New Roman"/>
          <w:sz w:val="28"/>
          <w:szCs w:val="28"/>
        </w:rPr>
        <w:t>. Pilnvarotā persona: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="00610211">
        <w:rPr>
          <w:rFonts w:ascii="Times New Roman" w:hAnsi="Times New Roman" w:cs="Times New Roman"/>
          <w:sz w:val="28"/>
          <w:szCs w:val="28"/>
        </w:rPr>
        <w:t>4</w:t>
      </w:r>
      <w:r w:rsidRPr="006D5B0C">
        <w:rPr>
          <w:rFonts w:ascii="Times New Roman" w:hAnsi="Times New Roman" w:cs="Times New Roman"/>
          <w:sz w:val="28"/>
          <w:szCs w:val="28"/>
        </w:rPr>
        <w:t xml:space="preserve">.1. fiziskās personas vārds, uzvārds </w:t>
      </w:r>
      <w:bookmarkStart w:id="7" w:name="_GoBack"/>
      <w:bookmarkEnd w:id="7"/>
      <w:r w:rsidRPr="006D5B0C">
        <w:rPr>
          <w:rFonts w:ascii="Times New Roman" w:hAnsi="Times New Roman" w:cs="Times New Roman"/>
          <w:sz w:val="28"/>
          <w:szCs w:val="28"/>
        </w:rPr>
        <w:t>vai juridiskās personas nosaukums;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="00610211">
        <w:rPr>
          <w:rFonts w:ascii="Times New Roman" w:hAnsi="Times New Roman" w:cs="Times New Roman"/>
          <w:sz w:val="28"/>
          <w:szCs w:val="28"/>
        </w:rPr>
        <w:t>4</w:t>
      </w:r>
      <w:r w:rsidRPr="006D5B0C">
        <w:rPr>
          <w:rFonts w:ascii="Times New Roman" w:hAnsi="Times New Roman" w:cs="Times New Roman"/>
          <w:sz w:val="28"/>
          <w:szCs w:val="28"/>
        </w:rPr>
        <w:t xml:space="preserve">.2. fiziskās personas </w:t>
      </w:r>
      <w:r w:rsidRPr="006D5B0C">
        <w:rPr>
          <w:rFonts w:ascii="Times New Roman" w:hAnsi="Times New Roman" w:cs="Times New Roman"/>
          <w:sz w:val="28"/>
          <w:szCs w:val="28"/>
        </w:rPr>
        <w:t>personas</w:t>
      </w:r>
      <w:r w:rsidRPr="006D5B0C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="00610211">
        <w:rPr>
          <w:rFonts w:ascii="Times New Roman" w:hAnsi="Times New Roman" w:cs="Times New Roman"/>
          <w:sz w:val="28"/>
          <w:szCs w:val="28"/>
        </w:rPr>
        <w:t>4</w:t>
      </w:r>
      <w:r w:rsidRPr="006D5B0C">
        <w:rPr>
          <w:rFonts w:ascii="Times New Roman" w:hAnsi="Times New Roman" w:cs="Times New Roman"/>
          <w:sz w:val="28"/>
          <w:szCs w:val="28"/>
        </w:rPr>
        <w:t>.3. fiziskās personas dzīvesvieta vai juridiskās personas juridiskā adrese;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="00610211">
        <w:rPr>
          <w:rFonts w:ascii="Times New Roman" w:hAnsi="Times New Roman" w:cs="Times New Roman"/>
          <w:sz w:val="28"/>
          <w:szCs w:val="28"/>
        </w:rPr>
        <w:t>4</w:t>
      </w:r>
      <w:r w:rsidRPr="006D5B0C">
        <w:rPr>
          <w:rFonts w:ascii="Times New Roman" w:hAnsi="Times New Roman" w:cs="Times New Roman"/>
          <w:sz w:val="28"/>
          <w:szCs w:val="28"/>
        </w:rPr>
        <w:t xml:space="preserve">.4. kontaktinformācija – tālruņa numurs, elektroniskā pasta adrese; 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="00610211">
        <w:rPr>
          <w:rFonts w:ascii="Times New Roman" w:hAnsi="Times New Roman" w:cs="Times New Roman"/>
          <w:sz w:val="28"/>
          <w:szCs w:val="28"/>
        </w:rPr>
        <w:t>4</w:t>
      </w:r>
      <w:r w:rsidRPr="006D5B0C">
        <w:rPr>
          <w:rFonts w:ascii="Times New Roman" w:hAnsi="Times New Roman" w:cs="Times New Roman"/>
          <w:sz w:val="28"/>
          <w:szCs w:val="28"/>
        </w:rPr>
        <w:t>.5. juridiskas personas norādītās kontaktpersonas vārds, uzvārds, tālruņa numurs, elektroniskā pasta adrese.</w:t>
      </w:r>
    </w:p>
    <w:p w:rsidR="00942F62" w:rsidRPr="006D5B0C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="00610211">
        <w:rPr>
          <w:rFonts w:ascii="Times New Roman" w:hAnsi="Times New Roman" w:cs="Times New Roman"/>
          <w:sz w:val="28"/>
          <w:szCs w:val="28"/>
        </w:rPr>
        <w:t>5</w:t>
      </w:r>
      <w:r w:rsidRPr="006D5B0C">
        <w:rPr>
          <w:rFonts w:ascii="Times New Roman" w:hAnsi="Times New Roman" w:cs="Times New Roman"/>
          <w:sz w:val="28"/>
          <w:szCs w:val="28"/>
        </w:rPr>
        <w:t>. Būvprojekta izstrādātājs:</w:t>
      </w:r>
      <w:r w:rsidRPr="006D5B0C">
        <w:rPr>
          <w:rFonts w:ascii="Times New Roman" w:hAnsi="Times New Roman" w:cs="Times New Roman"/>
          <w:sz w:val="28"/>
          <w:szCs w:val="28"/>
        </w:rPr>
        <w:tab/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="00610211">
        <w:rPr>
          <w:rFonts w:ascii="Times New Roman" w:hAnsi="Times New Roman" w:cs="Times New Roman"/>
          <w:sz w:val="28"/>
          <w:szCs w:val="28"/>
        </w:rPr>
        <w:t>5</w:t>
      </w:r>
      <w:r w:rsidRPr="006D5B0C">
        <w:rPr>
          <w:rFonts w:ascii="Times New Roman" w:hAnsi="Times New Roman" w:cs="Times New Roman"/>
          <w:sz w:val="28"/>
          <w:szCs w:val="28"/>
        </w:rPr>
        <w:t xml:space="preserve">.1. juridiskās personas nosaukums, </w:t>
      </w:r>
      <w:r w:rsidRPr="006D5B0C">
        <w:rPr>
          <w:rFonts w:ascii="Times New Roman" w:hAnsi="Times New Roman" w:cs="Times New Roman"/>
          <w:sz w:val="28"/>
          <w:szCs w:val="28"/>
        </w:rPr>
        <w:t>būvspeciālista</w:t>
      </w:r>
      <w:r w:rsidRPr="006D5B0C">
        <w:rPr>
          <w:rFonts w:ascii="Times New Roman" w:hAnsi="Times New Roman" w:cs="Times New Roman"/>
          <w:sz w:val="28"/>
          <w:szCs w:val="28"/>
        </w:rPr>
        <w:t xml:space="preserve"> (-u) vārds, uzvārds vai būvkomersanta nosaukums;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="00610211">
        <w:rPr>
          <w:rFonts w:ascii="Times New Roman" w:hAnsi="Times New Roman" w:cs="Times New Roman"/>
          <w:sz w:val="28"/>
          <w:szCs w:val="28"/>
        </w:rPr>
        <w:t>5</w:t>
      </w:r>
      <w:r w:rsidRPr="006D5B0C">
        <w:rPr>
          <w:rFonts w:ascii="Times New Roman" w:hAnsi="Times New Roman" w:cs="Times New Roman"/>
          <w:sz w:val="28"/>
          <w:szCs w:val="28"/>
        </w:rPr>
        <w:t xml:space="preserve">.2. juridiskās personas reģistrācijas numurs, </w:t>
      </w:r>
      <w:r w:rsidRPr="006D5B0C">
        <w:rPr>
          <w:rFonts w:ascii="Times New Roman" w:hAnsi="Times New Roman" w:cs="Times New Roman"/>
          <w:sz w:val="28"/>
          <w:szCs w:val="28"/>
        </w:rPr>
        <w:t>būvspeciālista</w:t>
      </w:r>
      <w:r w:rsidRPr="006D5B0C">
        <w:rPr>
          <w:rFonts w:ascii="Times New Roman" w:hAnsi="Times New Roman" w:cs="Times New Roman"/>
          <w:sz w:val="28"/>
          <w:szCs w:val="28"/>
        </w:rPr>
        <w:t xml:space="preserve"> (-u) sertifikāta numurs vai būvkomersanta reģistrācijas numurs un būvkomersanta reģistra numurs būvkomersantu reģistrā;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="00610211">
        <w:rPr>
          <w:rFonts w:ascii="Times New Roman" w:hAnsi="Times New Roman" w:cs="Times New Roman"/>
          <w:sz w:val="28"/>
          <w:szCs w:val="28"/>
        </w:rPr>
        <w:t>5</w:t>
      </w:r>
      <w:r w:rsidRPr="006D5B0C">
        <w:rPr>
          <w:rFonts w:ascii="Times New Roman" w:hAnsi="Times New Roman" w:cs="Times New Roman"/>
          <w:sz w:val="28"/>
          <w:szCs w:val="28"/>
        </w:rPr>
        <w:t>.3. juridiskās personas vai būvkomersanta juridiskā adrese un tālruņa numurs.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="00610211">
        <w:rPr>
          <w:rFonts w:ascii="Times New Roman" w:hAnsi="Times New Roman" w:cs="Times New Roman"/>
          <w:sz w:val="28"/>
          <w:szCs w:val="28"/>
        </w:rPr>
        <w:t>6</w:t>
      </w:r>
      <w:r w:rsidRPr="006D5B0C">
        <w:rPr>
          <w:rFonts w:ascii="Times New Roman" w:hAnsi="Times New Roman" w:cs="Times New Roman"/>
          <w:sz w:val="28"/>
          <w:szCs w:val="28"/>
        </w:rPr>
        <w:t>. Būvprojekta izstrādātāja sniegtās ziņas par plānoto būvprojekta sastāvu, to nepieciešamo daļu, sadaļu izstrādi.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="00610211">
        <w:rPr>
          <w:rFonts w:ascii="Times New Roman" w:hAnsi="Times New Roman" w:cs="Times New Roman"/>
          <w:sz w:val="28"/>
          <w:szCs w:val="28"/>
        </w:rPr>
        <w:t>7</w:t>
      </w:r>
      <w:r w:rsidRPr="006D5B0C">
        <w:rPr>
          <w:rFonts w:ascii="Times New Roman" w:hAnsi="Times New Roman" w:cs="Times New Roman"/>
          <w:sz w:val="28"/>
          <w:szCs w:val="28"/>
        </w:rPr>
        <w:t>. Ziņas par konkrētas Eiropas Savienības dalībvalsts normatīvā regulējuma piemērošanu, ja paredzēta būvprojekta izstrāde, piemērojot Eiropas Savienības dalībvalstu nacionālo standartu un būvnormatīvu tehniskās prasības.</w:t>
      </w:r>
    </w:p>
    <w:p w:rsidR="00942F62" w:rsidRPr="006D5B0C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="00610211">
        <w:rPr>
          <w:rFonts w:ascii="Times New Roman" w:hAnsi="Times New Roman" w:cs="Times New Roman"/>
          <w:sz w:val="28"/>
          <w:szCs w:val="28"/>
        </w:rPr>
        <w:t>8</w:t>
      </w:r>
      <w:r w:rsidRPr="006D5B0C">
        <w:rPr>
          <w:rFonts w:ascii="Times New Roman" w:hAnsi="Times New Roman" w:cs="Times New Roman"/>
          <w:sz w:val="28"/>
          <w:szCs w:val="28"/>
        </w:rPr>
        <w:t>. Pievienojamie dokumenti, ja tādi ir nepieciešami: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="00610211">
        <w:rPr>
          <w:rFonts w:ascii="Times New Roman" w:hAnsi="Times New Roman" w:cs="Times New Roman"/>
          <w:sz w:val="28"/>
          <w:szCs w:val="28"/>
        </w:rPr>
        <w:t>8</w:t>
      </w:r>
      <w:r w:rsidRPr="006D5B0C">
        <w:rPr>
          <w:rFonts w:ascii="Times New Roman" w:hAnsi="Times New Roman" w:cs="Times New Roman"/>
          <w:sz w:val="28"/>
          <w:szCs w:val="28"/>
        </w:rPr>
        <w:t>.1. dokumenta veids;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6D5B0C">
        <w:rPr>
          <w:rFonts w:ascii="Times New Roman" w:hAnsi="Times New Roman" w:cs="Times New Roman"/>
          <w:sz w:val="28"/>
          <w:szCs w:val="28"/>
        </w:rPr>
        <w:t>.2. dokumenta nosaukums.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Piezīmes.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 Būvniecības iesniegumā ietver ziņas tādā apjomā, kādas nepieciešamas atbilstoši plānotajai būvniecības iecerei un būvniecības veidam.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 Būvniecības iesnieguma 1.5. apakšpunktā minētās ziņas norāda, ja būves būvniecība paredzēta meža zemē, kura par tādu norādīta Nekustamā īpašuma valsts kadastra informācijas sistēmā.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 Būvniecības iesnieguma 1.6. apakšpunktā minētās ziņas norāda, ja būvniecība paredzēta īpaši aizsargājamā dabas teritorijā.</w:t>
      </w:r>
    </w:p>
    <w:p w:rsidR="00942F62" w:rsidRPr="006D5B0C" w:rsidP="00942F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8" w:name="_Hlk516658998"/>
      <w:r w:rsidRPr="006D5B0C">
        <w:rPr>
          <w:rFonts w:ascii="Times New Roman" w:hAnsi="Times New Roman" w:cs="Times New Roman"/>
          <w:sz w:val="28"/>
          <w:szCs w:val="28"/>
        </w:rPr>
        <w:t>4. </w:t>
      </w:r>
      <w:bookmarkEnd w:id="8"/>
      <w:r w:rsidRPr="006D5B0C">
        <w:rPr>
          <w:rFonts w:ascii="Times New Roman" w:hAnsi="Times New Roman" w:cs="Times New Roman"/>
          <w:sz w:val="28"/>
          <w:szCs w:val="28"/>
        </w:rPr>
        <w:t xml:space="preserve">Būvniecības iesnieguma 2.3.apakšpunktā minēto inženierbūves kadastra apzīmējumu norāda esošai inženierbūvei, izņemot, ja tāds nav piešķirts vai objekts neatbilst būvju klasifikācijai. 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5. Būvniecības iesnieguma 2.6. apakšpunktā norādīto būves paredzēto lietošanas veidu norāda, ja būvei tāds ir nosakāms.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6. Ja būve ir nojaukta, būvniecības iesnieguma  2.6., 2.7.1., 2.7.2. un 2.7.3. apakšpunktā minētās ziņas par objektu nenorāda.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16650935"/>
      <w:bookmarkStart w:id="10" w:name="_Hlk516657567"/>
      <w:r w:rsidRPr="006D5B0C">
        <w:rPr>
          <w:rFonts w:ascii="Times New Roman" w:hAnsi="Times New Roman" w:cs="Times New Roman"/>
          <w:sz w:val="28"/>
          <w:szCs w:val="28"/>
        </w:rPr>
        <w:tab/>
        <w:t xml:space="preserve">7. Būvniecības iesnieguma </w:t>
      </w:r>
      <w:bookmarkEnd w:id="9"/>
      <w:r w:rsidRPr="006D5B0C">
        <w:rPr>
          <w:rFonts w:ascii="Times New Roman" w:hAnsi="Times New Roman" w:cs="Times New Roman"/>
          <w:sz w:val="28"/>
          <w:szCs w:val="28"/>
        </w:rPr>
        <w:t>2.7.4., 2.7.5. un 2.7.6.apakšpunktā minētās ziņas nenorāda, ja būvdarbu laikā netiks radīti būvniecības atkritumi.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End w:id="10"/>
      <w:r w:rsidRPr="006D5B0C">
        <w:rPr>
          <w:rFonts w:ascii="Times New Roman" w:hAnsi="Times New Roman" w:cs="Times New Roman"/>
          <w:sz w:val="28"/>
          <w:szCs w:val="28"/>
        </w:rPr>
        <w:tab/>
        <w:t>8. Būvniecības iesnieguma 3. punktā norādāms, vai būvniecības iecere tiks realizēta par privātiem līdzekļiem, publisko tiesību juridiskās personas līdzekļiem, Eiropas Savienības politiku instrumentu līdzekļiem vai citiem ārvalstu finanšu palīdzības līdzekļiem.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9. Ja vienlaikus ar būves būvniecību vai nojaukšanu īsteno citas būves būvniecību vai nojaukšanu, būvniecības iesniegumu papildina ar informāciju par attiecīgo citu būvējamo vai nojaucamo būvi un dokumentiem atbilstoši citiem speciālajiem būvnoteikumiem.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 pielikums</w:t>
      </w:r>
    </w:p>
    <w:p w:rsidR="00942F62" w:rsidRPr="006D5B0C" w:rsidP="0094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Ministru kabineta</w:t>
      </w:r>
    </w:p>
    <w:p w:rsidR="00942F62" w:rsidRPr="006D5B0C" w:rsidP="0094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2014. gada 30. septembra noteikumiem Nr. 573</w:t>
      </w:r>
    </w:p>
    <w:p w:rsidR="00942F62" w:rsidRPr="006D5B0C" w:rsidP="00942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C">
        <w:rPr>
          <w:rFonts w:ascii="Times New Roman" w:hAnsi="Times New Roman" w:cs="Times New Roman"/>
          <w:b/>
          <w:sz w:val="28"/>
          <w:szCs w:val="28"/>
        </w:rPr>
        <w:t>Paskaidrojuma raksts</w:t>
      </w:r>
    </w:p>
    <w:p w:rsidR="00942F62" w:rsidRPr="006D5B0C" w:rsidP="00942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62" w:rsidRPr="006D5B0C" w:rsidP="00942F6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C">
        <w:rPr>
          <w:rFonts w:ascii="Times New Roman" w:hAnsi="Times New Roman" w:cs="Times New Roman"/>
          <w:b/>
          <w:sz w:val="28"/>
          <w:szCs w:val="28"/>
        </w:rPr>
        <w:t>Ziņas par būvniecības ieceri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 Vispārīgās ziņas: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 Būvniecības ierosinātājs: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1.1.1. fiziskās personas vārds, uzvārds vai juridiskās personas nosaukums;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1.1.2. fiziskās personas </w:t>
      </w:r>
      <w:r w:rsidRPr="006D5B0C">
        <w:rPr>
          <w:rFonts w:ascii="Times New Roman" w:hAnsi="Times New Roman" w:cs="Times New Roman"/>
          <w:sz w:val="28"/>
          <w:szCs w:val="28"/>
        </w:rPr>
        <w:t>personas</w:t>
      </w:r>
      <w:r w:rsidRPr="006D5B0C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1.1.3. fiziskās personas dzīvesvieta vai juridiskās personas juridiskā adrese;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1.1.4. kontaktinformācija – tālruņa numurs, elektroniskā pasta adrese; 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1.2. Nekustamā īpašuma kadastra numurs;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1.3. Būvniecības ieceres nosaukums.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1.4. Zemes vienības (-u) kadastra apzīmējums;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1.5. Meža kvartāla numurs, meža nogabala numurs un atmežojamā platība sadalījumā pa meža nogabaliem;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1.6. Īpaši aizsargājamās dabas teritorijas nosaukums un funkcionālā zona.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 Ziņas par objektu: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2.1. Būvniecības veids (jauna būvniecība, novietošana, atjaunošana, pārbūve vai nojaukšana);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2.2. Būves nosaukums un adrese</w:t>
      </w:r>
      <w:bookmarkStart w:id="11" w:name="_Hlk516505933"/>
      <w:r w:rsidRPr="006D5B0C">
        <w:rPr>
          <w:rFonts w:ascii="Times New Roman" w:hAnsi="Times New Roman" w:cs="Times New Roman"/>
          <w:sz w:val="28"/>
          <w:szCs w:val="28"/>
        </w:rPr>
        <w:t xml:space="preserve"> vai, ja tādas nav, atrašanās vieta;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End w:id="11"/>
      <w:r w:rsidRPr="006D5B0C">
        <w:rPr>
          <w:rFonts w:ascii="Times New Roman" w:hAnsi="Times New Roman" w:cs="Times New Roman"/>
          <w:sz w:val="28"/>
          <w:szCs w:val="28"/>
        </w:rPr>
        <w:tab/>
        <w:t>2.3. Būves kadastra apzīmējums;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2.4. Būves grupa (atbilstoši vispārīgajiem būvnoteikumiem);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2.5. Būves pašreizējais lietošanas veids (atbilstoši būvju klasifikācijai);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2.6. Būves paredzētais lietošanas veids (atbilstoši būvju klasifikācijai);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 Papildinformācija: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2.7.1. būves apbūves laukums (neattiecas uz </w:t>
      </w:r>
      <w:r w:rsidRPr="006D5B0C">
        <w:rPr>
          <w:rFonts w:ascii="Times New Roman" w:hAnsi="Times New Roman" w:cs="Times New Roman"/>
          <w:sz w:val="28"/>
          <w:szCs w:val="28"/>
        </w:rPr>
        <w:t>līnijveida</w:t>
      </w:r>
      <w:r w:rsidRPr="006D5B0C">
        <w:rPr>
          <w:rFonts w:ascii="Times New Roman" w:hAnsi="Times New Roman" w:cs="Times New Roman"/>
          <w:sz w:val="28"/>
          <w:szCs w:val="28"/>
        </w:rPr>
        <w:t xml:space="preserve"> inženierbūvēm) (m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5B0C">
        <w:rPr>
          <w:rFonts w:ascii="Times New Roman" w:hAnsi="Times New Roman" w:cs="Times New Roman"/>
          <w:sz w:val="28"/>
          <w:szCs w:val="28"/>
        </w:rPr>
        <w:t>);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2.7.2. būves garums (m);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2.7.3. būves būvizstrādājumi;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2.7.4. būvdarbu laikā radīto būvniecības atkritumu apsaimniekošana;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2.7.5. būvdarbu laikā radīto būvniecības atkritumu apjoms;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2.7.6. būvdarbu laikā radīto būvniecības atkritumu pārstrādes vai apglabāšanas vieta;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2.7.7. teritorijas sakārtošanas veids.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 Būvniecības finansējuma avots.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 Pilnvarotā persona: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4.1. fiziskās personas vārds, uzvārds vai juridiskās personas nosaukums;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4.2. fiziskās personas </w:t>
      </w:r>
      <w:r w:rsidRPr="006D5B0C">
        <w:rPr>
          <w:rFonts w:ascii="Times New Roman" w:hAnsi="Times New Roman" w:cs="Times New Roman"/>
          <w:sz w:val="28"/>
          <w:szCs w:val="28"/>
        </w:rPr>
        <w:t>personas</w:t>
      </w:r>
      <w:r w:rsidRPr="006D5B0C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4.3. fiziskās personas dzīvesvieta vai juridiskās personas juridiskā adrese;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4.4. kontaktinformācija – tālruņa numurs, elektroniskā pasta adrese; 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4.5. juridiskas personas norādītās kontaktpersonas vārds, uzvārds, tālruņa numurs, elektroniskā pasta adrese.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5. Būvniecības ieceres izstrādātājs:</w:t>
      </w:r>
      <w:r w:rsidRPr="006D5B0C">
        <w:rPr>
          <w:rFonts w:ascii="Times New Roman" w:hAnsi="Times New Roman" w:cs="Times New Roman"/>
          <w:sz w:val="28"/>
          <w:szCs w:val="28"/>
        </w:rPr>
        <w:tab/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5.1. juridiskās personas nosaukums, </w:t>
      </w:r>
      <w:r w:rsidRPr="006D5B0C">
        <w:rPr>
          <w:rFonts w:ascii="Times New Roman" w:hAnsi="Times New Roman" w:cs="Times New Roman"/>
          <w:sz w:val="28"/>
          <w:szCs w:val="28"/>
        </w:rPr>
        <w:t>būvspeciālista</w:t>
      </w:r>
      <w:r w:rsidRPr="006D5B0C">
        <w:rPr>
          <w:rFonts w:ascii="Times New Roman" w:hAnsi="Times New Roman" w:cs="Times New Roman"/>
          <w:sz w:val="28"/>
          <w:szCs w:val="28"/>
        </w:rPr>
        <w:t xml:space="preserve"> (-u) vārds, uzvārds vai būvkomersanta nosaukums;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5.2. juridiskās personas reģistrācijas numurs, </w:t>
      </w:r>
      <w:r w:rsidRPr="006D5B0C">
        <w:rPr>
          <w:rFonts w:ascii="Times New Roman" w:hAnsi="Times New Roman" w:cs="Times New Roman"/>
          <w:sz w:val="28"/>
          <w:szCs w:val="28"/>
        </w:rPr>
        <w:t>būvspeciālista</w:t>
      </w:r>
      <w:r w:rsidRPr="006D5B0C">
        <w:rPr>
          <w:rFonts w:ascii="Times New Roman" w:hAnsi="Times New Roman" w:cs="Times New Roman"/>
          <w:sz w:val="28"/>
          <w:szCs w:val="28"/>
        </w:rPr>
        <w:t xml:space="preserve"> (-u) sertifikāta numurs vai būvkomersanta reģistrācijas numurs un būvkomersanta reģistra numurs būvkomersantu reģistrā;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5.3. juridiskās personas vai būvkomersanta juridiskā adrese un tālruņa numurs.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6. Papildus piesaistītā (-o) </w:t>
      </w:r>
      <w:r w:rsidRPr="006D5B0C">
        <w:rPr>
          <w:rFonts w:ascii="Times New Roman" w:hAnsi="Times New Roman" w:cs="Times New Roman"/>
          <w:sz w:val="28"/>
          <w:szCs w:val="28"/>
        </w:rPr>
        <w:t>būvspeciālista</w:t>
      </w:r>
      <w:r w:rsidRPr="006D5B0C">
        <w:rPr>
          <w:rFonts w:ascii="Times New Roman" w:hAnsi="Times New Roman" w:cs="Times New Roman"/>
          <w:sz w:val="28"/>
          <w:szCs w:val="28"/>
        </w:rPr>
        <w:t xml:space="preserve"> (-u) vārds, uzvārds, sertifikāta numurs.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 Pievienojamie dokumenti, ja tādi ir nepieciešami: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7.1. dokumenta veids;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7.2. dokumenta nosaukums.</w:t>
      </w:r>
    </w:p>
    <w:p w:rsidR="00942F62" w:rsidRPr="006D5B0C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C">
        <w:rPr>
          <w:rFonts w:ascii="Times New Roman" w:hAnsi="Times New Roman" w:cs="Times New Roman"/>
          <w:b/>
          <w:sz w:val="28"/>
          <w:szCs w:val="28"/>
        </w:rPr>
        <w:t>Ziņas par būvdarbu pabeigšanu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 Vispārīgās ziņas: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 Būvniecības ierosinātājs: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1.1.1. fiziskās personas vārds, uzvārds vai juridiskās personas nosaukums;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1.1.2. fiziskās personas </w:t>
      </w:r>
      <w:r w:rsidRPr="006D5B0C">
        <w:rPr>
          <w:rFonts w:ascii="Times New Roman" w:hAnsi="Times New Roman" w:cs="Times New Roman"/>
          <w:sz w:val="28"/>
          <w:szCs w:val="28"/>
        </w:rPr>
        <w:t>personas</w:t>
      </w:r>
      <w:r w:rsidRPr="006D5B0C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1.1.3. fiziskās personas dzīvesvieta vai juridiskās personas juridiskā adrese;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1.1.4. kontaktinformācija – tālruņa numurs, elektroniskā pasta adrese;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1.2. Būvniecības lietas numurs.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2. Būvdarbu laikā radīto būvniecības  atkritumu </w:t>
      </w:r>
      <w:r w:rsidRPr="006D5B0C">
        <w:rPr>
          <w:rFonts w:ascii="Times New Roman" w:hAnsi="Times New Roman" w:cs="Times New Roman"/>
          <w:sz w:val="28"/>
          <w:szCs w:val="28"/>
        </w:rPr>
        <w:t>apsaimniekotāja</w:t>
      </w:r>
      <w:r w:rsidRPr="006D5B0C">
        <w:rPr>
          <w:rFonts w:ascii="Times New Roman" w:hAnsi="Times New Roman" w:cs="Times New Roman"/>
          <w:sz w:val="28"/>
          <w:szCs w:val="28"/>
        </w:rPr>
        <w:t xml:space="preserve"> nosaukums.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 Būvdarbu garantijas termiņš.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 Pievienojamie dokumenti, ja tādi ir nepieciešami: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4.1. dokumenta veids;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4.2. dokumenta nosaukums.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Piezīmes.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1. Paskaidrojuma rakstā ietver ziņas tādā apjomā, kādas nepieciešamas atbilstoši plānotajai būvniecības iecerei un būvniecības veidam. 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 Katru paskaidrojuma raksta daļu aizpilda atsevišķi – izstrādājot būvniecības ieceres dokumentāciju un pabeidzot būvdarbus.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 Paskaidrojuma raksta I daļas 1.5. apakšpunktā minētās ziņas norāda, ja būves būvniecība paredzēta meža zemē, kura par tādu norādīta Nekustamā īpašuma valsts kadastra informācijas sistēmā.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 Paskaidrojuma raksta I daļas 1.6. apakšpunktā minētās ziņas norāda, ja būvniecība paredzēta īpaši aizsargājamā dabas teritorijā.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5. Paskaidrojuma raksta 2.3.apakšpunktā minēto būves kadastra apzīmējumu norāda esošai būvei, izņemot, ja tāds nav piešķirts vai objekts neatbilst būvju klasifikācijai. 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6. Paskaidrojuma raksta I daļas 2.6. apakšpunktā norādīto būves paredzēto lietošanas veidu norāda, ja būvei tāds ir nosakāms.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 Ja būve ir nojaukta, paskaidrojuma raksta I daļas 2.6., 2.7.1., 2.7.2. un 2.7.3. apakšpunktā minētās ziņas par objektu nenorāda.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8. Paskaidrojuma raksta 2.7.4., 2.7.5. un 2.7.6.apakšpunktā minētās ziņas nenorāda, ja būvdarbu laikā netiks radīti būvniecības atkritumi.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9. Paskaidrojuma raksta I daļas 3. punktā norāda, vai būvniecības iecere tiks realizēta par privātiem līdzekļiem, publisko tiesību juridiskās personas līdzekļiem, Eiropas Savienības politiku instrumentu līdzekļiem vai citiem ārvalstu finanšu palīdzības līdzekļiem.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10. Paskaidrojuma raksta I daļas 5. un 6. punktā minētās ziņas nenorāda, ja būvniecības ierosinātājs pats izstrādā būvniecības ieceres dokumentāciju. 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11. Ja vienlaikus ar būves būvniecību vai nojaukšanu īsteno citas būves būvniecību vai nojaukšanu, paskaidrojuma rakstu papildina ar informāciju par attiecīgo citu būvējamo vai nojaucamo būvi un dokumentiem atbilstoši citiem speciālajiem būvnoteikumiem.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 pielikums</w:t>
      </w:r>
    </w:p>
    <w:p w:rsidR="00942F62" w:rsidRPr="006D5B0C" w:rsidP="0094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Ministru kabineta</w:t>
      </w:r>
    </w:p>
    <w:p w:rsidR="00942F62" w:rsidRPr="006D5B0C" w:rsidP="0094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2014. gada 30. septembra noteikumiem Nr. 573</w:t>
      </w:r>
    </w:p>
    <w:p w:rsidR="00942F62" w:rsidRPr="006D5B0C" w:rsidP="00942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C">
        <w:rPr>
          <w:rFonts w:ascii="Times New Roman" w:hAnsi="Times New Roman" w:cs="Times New Roman"/>
          <w:b/>
          <w:sz w:val="28"/>
          <w:szCs w:val="28"/>
        </w:rPr>
        <w:t>Apliecinājuma karte</w:t>
      </w:r>
    </w:p>
    <w:p w:rsidR="00942F62" w:rsidRPr="006D5B0C" w:rsidP="00942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62" w:rsidRPr="006D5B0C" w:rsidP="00942F6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C">
        <w:rPr>
          <w:rFonts w:ascii="Times New Roman" w:hAnsi="Times New Roman" w:cs="Times New Roman"/>
          <w:b/>
          <w:sz w:val="28"/>
          <w:szCs w:val="28"/>
        </w:rPr>
        <w:t>Ziņas par būvniecības ieceri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 Vispārīgās ziņas: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 Būvniecības ierosinātājs: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1.1.1. fiziskās personas vārds, uzvārds vai juridiskās personas nosaukums;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1.1.2. fiziskās personas </w:t>
      </w:r>
      <w:r w:rsidRPr="006D5B0C">
        <w:rPr>
          <w:rFonts w:ascii="Times New Roman" w:hAnsi="Times New Roman" w:cs="Times New Roman"/>
          <w:sz w:val="28"/>
          <w:szCs w:val="28"/>
        </w:rPr>
        <w:t>personas</w:t>
      </w:r>
      <w:r w:rsidRPr="006D5B0C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1.1.3. fiziskās personas dzīvesvieta vai juridiskās personas juridiskā adrese;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1.1.4. kontaktinformācija – tālruņa numurs, elektroniskā pasta adrese; 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1.2. Nekustamā īpašuma kadastra numurs;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1.3. Zemes vienības (-u) kadastra apzīmējums;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1.4. Meža kvartāla numurs, meža nogabala numurs un atmežojamā platība sadalījumā pa meža nogabaliem;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1.5. Īpaši aizsargājamās dabas teritorijas nosaukums un funkcionālā zona.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 Ziņas par objektu: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2.1. Būvniecības veids (atjaunošana vai pārbūve);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2.2. Būves nosaukums un adrese vai, ja tādas nav, atrašanās vieta;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2.3. Būves kadastra apzīmējums;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2.4. Būves grupa (atbilstoši vispārīgajiem būvnoteikumiem);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2.5. Būves pašreizējais lietošanas veids (atbilstoši būvju klasifikācijai);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2.6. Būves paredzētais lietošanas veids (atbilstoši būvju klasifikācijai);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 Papildinformācija: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2.7.1. būves apbūves laukums (neattiecas uz </w:t>
      </w:r>
      <w:r w:rsidRPr="006D5B0C">
        <w:rPr>
          <w:rFonts w:ascii="Times New Roman" w:hAnsi="Times New Roman" w:cs="Times New Roman"/>
          <w:sz w:val="28"/>
          <w:szCs w:val="28"/>
        </w:rPr>
        <w:t>līnijveida</w:t>
      </w:r>
      <w:r w:rsidRPr="006D5B0C">
        <w:rPr>
          <w:rFonts w:ascii="Times New Roman" w:hAnsi="Times New Roman" w:cs="Times New Roman"/>
          <w:sz w:val="28"/>
          <w:szCs w:val="28"/>
        </w:rPr>
        <w:t xml:space="preserve"> inženierbūvēm) (m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5B0C">
        <w:rPr>
          <w:rFonts w:ascii="Times New Roman" w:hAnsi="Times New Roman" w:cs="Times New Roman"/>
          <w:sz w:val="28"/>
          <w:szCs w:val="28"/>
        </w:rPr>
        <w:t>);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2.7.2. būves garums (m);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2.7.3. būves būvizstrādājumi;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2.7.4. būvdarbu laikā radīto būvniecības atkritumu apsaimniekošana;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2.7.5. būvdarbu laikā radīto būvniecības atkritumu apjoms;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2.7.6. būvdarbu laikā radīto būvniecības atkritumu pārstrādes vai apglabāšanas vieta;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2.7.7. teritorijas sakārtošanas veids.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 Būvniecības finansējuma avots.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 Pilnvarotā persona: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4.1. fiziskās personas vārds, uzvārds vai juridiskās personas nosaukums;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4.2. fiziskās personas </w:t>
      </w:r>
      <w:r w:rsidRPr="006D5B0C">
        <w:rPr>
          <w:rFonts w:ascii="Times New Roman" w:hAnsi="Times New Roman" w:cs="Times New Roman"/>
          <w:sz w:val="28"/>
          <w:szCs w:val="28"/>
        </w:rPr>
        <w:t>personas</w:t>
      </w:r>
      <w:r w:rsidRPr="006D5B0C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4.3. fiziskās personas dzīvesvieta vai juridiskās personas juridiskā adrese;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4.4. kontaktinformācija – tālruņa numurs, elektroniskā pasta adrese; 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4.5. juridiskas personas norādītās kontaktpersonas vārds, uzvārds, tālruņa numurs, elektroniskā pasta adrese.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5. Būvniecības ieceres izstrādātājs: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5.1. juridiskās personas nosaukums, </w:t>
      </w:r>
      <w:r w:rsidRPr="006D5B0C">
        <w:rPr>
          <w:rFonts w:ascii="Times New Roman" w:hAnsi="Times New Roman" w:cs="Times New Roman"/>
          <w:sz w:val="28"/>
          <w:szCs w:val="28"/>
        </w:rPr>
        <w:t>būvspeciālista</w:t>
      </w:r>
      <w:r w:rsidRPr="006D5B0C">
        <w:rPr>
          <w:rFonts w:ascii="Times New Roman" w:hAnsi="Times New Roman" w:cs="Times New Roman"/>
          <w:sz w:val="28"/>
          <w:szCs w:val="28"/>
        </w:rPr>
        <w:t xml:space="preserve"> (-u) vārds, uzvārds vai būvkomersanta nosaukums;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5.2. juridiskās personas reģistrācijas numurs, </w:t>
      </w:r>
      <w:r w:rsidRPr="006D5B0C">
        <w:rPr>
          <w:rFonts w:ascii="Times New Roman" w:hAnsi="Times New Roman" w:cs="Times New Roman"/>
          <w:sz w:val="28"/>
          <w:szCs w:val="28"/>
        </w:rPr>
        <w:t>būvspeciālista</w:t>
      </w:r>
      <w:r w:rsidRPr="006D5B0C">
        <w:rPr>
          <w:rFonts w:ascii="Times New Roman" w:hAnsi="Times New Roman" w:cs="Times New Roman"/>
          <w:sz w:val="28"/>
          <w:szCs w:val="28"/>
        </w:rPr>
        <w:t xml:space="preserve"> (-u) sertifikāta numurs vai būvkomersanta reģistrācijas numurs un būvkomersanta reģistra numurs būvkomersantu reģistrā;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5.3. juridiskās personas vai būvkomersanta juridiskā adrese un tālruņa numurs.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6. Papildus piesaistītā (-o) </w:t>
      </w:r>
      <w:r w:rsidRPr="006D5B0C">
        <w:rPr>
          <w:rFonts w:ascii="Times New Roman" w:hAnsi="Times New Roman" w:cs="Times New Roman"/>
          <w:sz w:val="28"/>
          <w:szCs w:val="28"/>
        </w:rPr>
        <w:t>būvspeciālista</w:t>
      </w:r>
      <w:r w:rsidRPr="006D5B0C">
        <w:rPr>
          <w:rFonts w:ascii="Times New Roman" w:hAnsi="Times New Roman" w:cs="Times New Roman"/>
          <w:sz w:val="28"/>
          <w:szCs w:val="28"/>
        </w:rPr>
        <w:t xml:space="preserve"> (-u) vārds, uzvārds, sertifikāta numurs.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 Pievienojamie dokumenti, ja tādi ir nepieciešami: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7.1. dokumenta veids;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7.2. dokumenta nosaukums.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C">
        <w:rPr>
          <w:rFonts w:ascii="Times New Roman" w:hAnsi="Times New Roman" w:cs="Times New Roman"/>
          <w:b/>
          <w:sz w:val="28"/>
          <w:szCs w:val="28"/>
        </w:rPr>
        <w:t>Ziņas par būvdarbu pabeigšanu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 Vispārīgās ziņas: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 Būvniecības ierosinātājs: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1.1.1. fiziskās personas vārds, uzvārds vai juridiskās personas nosaukums;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1.1.2. fiziskās personas </w:t>
      </w:r>
      <w:r w:rsidRPr="006D5B0C">
        <w:rPr>
          <w:rFonts w:ascii="Times New Roman" w:hAnsi="Times New Roman" w:cs="Times New Roman"/>
          <w:sz w:val="28"/>
          <w:szCs w:val="28"/>
        </w:rPr>
        <w:t>personas</w:t>
      </w:r>
      <w:r w:rsidRPr="006D5B0C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1.1.3. fiziskās personas dzīvesvieta vai juridiskās personas juridiskā adrese;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1.1.4. kontaktinformācija – tālruņa numurs, elektroniskā pasta adrese;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1.2. Būvniecības lietas numurs.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2. Būvdarbu laikā radīto būvniecības atkritumu </w:t>
      </w:r>
      <w:r w:rsidRPr="006D5B0C">
        <w:rPr>
          <w:rFonts w:ascii="Times New Roman" w:hAnsi="Times New Roman" w:cs="Times New Roman"/>
          <w:sz w:val="28"/>
          <w:szCs w:val="28"/>
        </w:rPr>
        <w:t>apsaimniekotāja</w:t>
      </w:r>
      <w:r w:rsidRPr="006D5B0C">
        <w:rPr>
          <w:rFonts w:ascii="Times New Roman" w:hAnsi="Times New Roman" w:cs="Times New Roman"/>
          <w:sz w:val="28"/>
          <w:szCs w:val="28"/>
        </w:rPr>
        <w:t xml:space="preserve"> nosaukums.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 Būvdarbu garantijas termiņš.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 Pievienojamie dokumenti, ja tādi ir nepieciešami: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4.1. dokumenta veids;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4.2. dokumenta nosaukums.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Piezīmes.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1. Apliecinājuma kartē ietver ziņas tādā apjomā, kādas nepieciešamas atbilstoši plānotajai būvniecības iecerei un būvniecības veidam. 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 Katru apliecinājuma kartes daļu aizpilda atsevišķi – izstrādājot būvniecības ieceres dokumentāciju un pabeidzot būvdarbus.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 Apliecinājuma kartes I daļas 1.4. apakšpunktā minētās ziņas norāda, ja būves būvniecība paredzēta meža zemē, kura par tādu norādīta Nekustamā īpašuma valsts kadastra informācijas sistēmā.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 Apliecinājuma kartes I daļas 1.5. apakšpunktā minētās ziņas norāda, ja būvniecība paredzēta īpaši aizsargājamā dabas teritorijā.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5. Apliecinājuma kartes 2.3.apakšpunktā minēto būves kadastra apzīmējumu norāda esošai būvei, izņemot, ja tāds nav piešķirts vai objekts neatbilst būvju klasifikācijai. 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6. Apliecinājuma kartes 2.6. apakšpunktā norādīto būves paredzēto lietošanas veidu norāda, ja būvei tāds ir nosakāms.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 Paskaidrojuma raksta 2.7.4., 2.7.5. un 2.7.6.apakšpunktā minētās ziņas nenorāda, ja būvdarbu laikā netiks radīti būvniecības atkritumi.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8. Apliecinājuma kartes 3. punktā norāda, vai būvniecības iecere tiks realizēta par privātiem līdzekļiem, publisko tiesību juridiskās personas līdzekļiem, Eiropas Savienības politiku instrumentu līdzekļiem vai citiem ārvalstu finanšu palīdzības līdzekļiem.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9. Ja vienlaikus ar būves būvniecību īsteno citas būves būvniecību, apliecinājuma karti papildina ar informāciju par attiecīgo citu būvējamo būvi un dokumentiem atbilstoši citiem speciālajiem būvnoteikumiem.”.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 w:rsidR="00FA00AB">
        <w:rPr>
          <w:rFonts w:ascii="Times New Roman" w:hAnsi="Times New Roman" w:cs="Times New Roman"/>
          <w:sz w:val="28"/>
          <w:szCs w:val="28"/>
        </w:rPr>
        <w:t>36</w:t>
      </w:r>
      <w:r w:rsidRPr="006D5B0C">
        <w:rPr>
          <w:rFonts w:ascii="Times New Roman" w:hAnsi="Times New Roman" w:cs="Times New Roman"/>
          <w:sz w:val="28"/>
          <w:szCs w:val="28"/>
        </w:rPr>
        <w:t>. Svītrot 5.  un 6. pielikumu.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 w:rsidR="00FA00AB">
        <w:rPr>
          <w:rFonts w:ascii="Times New Roman" w:hAnsi="Times New Roman" w:cs="Times New Roman"/>
          <w:sz w:val="28"/>
          <w:szCs w:val="28"/>
        </w:rPr>
        <w:t>37</w:t>
      </w:r>
      <w:r w:rsidRPr="006D5B0C">
        <w:rPr>
          <w:rFonts w:ascii="Times New Roman" w:hAnsi="Times New Roman" w:cs="Times New Roman"/>
          <w:sz w:val="28"/>
          <w:szCs w:val="28"/>
        </w:rPr>
        <w:t>. Izteikt 7. pielikumu šādā redakcijā:</w:t>
      </w:r>
    </w:p>
    <w:p w:rsidR="00942F62" w:rsidRPr="006D5B0C" w:rsidP="00942F62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“7. pielikums</w:t>
      </w:r>
    </w:p>
    <w:p w:rsidR="00942F62" w:rsidRPr="006D5B0C" w:rsidP="0094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Ministru kabineta</w:t>
      </w:r>
    </w:p>
    <w:p w:rsidR="00942F62" w:rsidRPr="006D5B0C" w:rsidP="0094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2014. gada 30. septembra noteikumiem Nr. 573</w:t>
      </w:r>
    </w:p>
    <w:p w:rsidR="00942F62" w:rsidRPr="006D5B0C" w:rsidP="00942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C">
        <w:rPr>
          <w:rFonts w:ascii="Times New Roman" w:hAnsi="Times New Roman" w:cs="Times New Roman"/>
          <w:b/>
          <w:sz w:val="28"/>
          <w:szCs w:val="28"/>
        </w:rPr>
        <w:t>Iesniegums par atsevišķu koku nociršanu</w:t>
      </w:r>
    </w:p>
    <w:p w:rsidR="00942F62" w:rsidRPr="006D5B0C" w:rsidP="00942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F62" w:rsidRPr="006D5B0C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Iesniegumā par atsevišķu koku nociršanu norāda šādas ziņas: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 Būvniecības ierosinātājs: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1.1. fiziskās personas vārds, uzvārds vai juridiskās personas nosaukums;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1.2. fiziskās personas </w:t>
      </w:r>
      <w:r w:rsidRPr="006D5B0C">
        <w:rPr>
          <w:rFonts w:ascii="Times New Roman" w:hAnsi="Times New Roman" w:cs="Times New Roman"/>
          <w:sz w:val="28"/>
          <w:szCs w:val="28"/>
        </w:rPr>
        <w:t>personas</w:t>
      </w:r>
      <w:r w:rsidRPr="006D5B0C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1.3. fiziskās personas dzīvesvieta vai juridiskās personas juridiskā adrese;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1.4. kontaktinformācija – tālruņa numurs, elektroniskā pasta adrese. 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 Nocērtamo koku</w:t>
      </w:r>
      <w:r w:rsidRPr="006D5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5B0C">
        <w:rPr>
          <w:rFonts w:ascii="Times New Roman" w:hAnsi="Times New Roman" w:cs="Times New Roman"/>
          <w:sz w:val="28"/>
          <w:szCs w:val="28"/>
        </w:rPr>
        <w:t>sugas un skaits.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 Nekustamā īpašuma, kurā paredzēta koku nociršana, adrese.</w:t>
      </w:r>
    </w:p>
    <w:p w:rsidR="00942F62" w:rsidRPr="006D5B0C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 Zemes vienības kadastra apzīmējums.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5. Koku ciršanas nepieciešamības pamatojums.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6. Koku ciršanas darbu veicēja rekvizīti (juridiskās personas nosaukums, reģistrācijas numurs, juridiskā adrese, tālruņa numurs, elektroniskā pasta adrese).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 Par koku ciršanas darbiem atbildīgās personas rekvizīti (vārds, uzvārds, amats un tālruņa numurs).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8. Pievienojamie dokumenti, ja tādi ir nepieciešami: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8.1. dokumenta veids;</w:t>
      </w:r>
    </w:p>
    <w:p w:rsidR="00942F62" w:rsidRPr="006D5B0C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8.2. dokumenta nosaukums.”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b/>
          <w:sz w:val="28"/>
          <w:szCs w:val="28"/>
        </w:rPr>
        <w:tab/>
      </w:r>
      <w:r w:rsidRPr="006D5B0C" w:rsidR="00FA00AB">
        <w:rPr>
          <w:rFonts w:ascii="Times New Roman" w:hAnsi="Times New Roman" w:cs="Times New Roman"/>
          <w:sz w:val="28"/>
          <w:szCs w:val="28"/>
        </w:rPr>
        <w:t>38</w:t>
      </w:r>
      <w:r w:rsidRPr="006D5B0C">
        <w:rPr>
          <w:rFonts w:ascii="Times New Roman" w:hAnsi="Times New Roman" w:cs="Times New Roman"/>
          <w:sz w:val="28"/>
          <w:szCs w:val="28"/>
        </w:rPr>
        <w:t>. Papildināt noteikumus ar 7.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5B0C">
        <w:rPr>
          <w:rFonts w:ascii="Times New Roman" w:hAnsi="Times New Roman" w:cs="Times New Roman"/>
          <w:sz w:val="28"/>
          <w:szCs w:val="28"/>
        </w:rPr>
        <w:t>, 7.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5B0C">
        <w:rPr>
          <w:rFonts w:ascii="Times New Roman" w:hAnsi="Times New Roman" w:cs="Times New Roman"/>
          <w:sz w:val="28"/>
          <w:szCs w:val="28"/>
        </w:rPr>
        <w:t xml:space="preserve"> un 7.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5B0C">
        <w:rPr>
          <w:rFonts w:ascii="Times New Roman" w:hAnsi="Times New Roman" w:cs="Times New Roman"/>
          <w:sz w:val="28"/>
          <w:szCs w:val="28"/>
        </w:rPr>
        <w:t> pielikumu šādā redakcijā: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“7.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5B0C">
        <w:rPr>
          <w:rFonts w:ascii="Times New Roman" w:hAnsi="Times New Roman" w:cs="Times New Roman"/>
          <w:sz w:val="28"/>
          <w:szCs w:val="28"/>
        </w:rPr>
        <w:t> pielikums</w:t>
      </w:r>
    </w:p>
    <w:p w:rsidR="00942F62" w:rsidRPr="006D5B0C" w:rsidP="0094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Ministru kabineta</w:t>
      </w:r>
    </w:p>
    <w:p w:rsidR="00942F62" w:rsidRPr="006D5B0C" w:rsidP="0094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2014. gada 30. septembra noteikumiem Nr. 573</w:t>
      </w:r>
    </w:p>
    <w:p w:rsidR="00942F62" w:rsidRPr="006D5B0C" w:rsidP="00942F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C">
        <w:rPr>
          <w:rFonts w:ascii="Times New Roman" w:hAnsi="Times New Roman" w:cs="Times New Roman"/>
          <w:b/>
          <w:sz w:val="28"/>
          <w:szCs w:val="28"/>
        </w:rPr>
        <w:t>Nozīmīgo konstrukciju pieņemšanas akts</w:t>
      </w:r>
    </w:p>
    <w:p w:rsidR="00942F62" w:rsidRPr="006D5B0C" w:rsidP="00942F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62" w:rsidRPr="006D5B0C" w:rsidP="00942F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Nozīmīgo konstrukciju pieņemšanas aktā norāda šādas ziņas: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 Objekta nosaukums un adrese.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 Konstrukcijas nosaukums.</w:t>
      </w:r>
    </w:p>
    <w:p w:rsidR="00942F62" w:rsidRPr="006D5B0C" w:rsidP="00942F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 Būvniecības ierosinātājs: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3.1. fiziskās personas vārds, uzvārds vai juridiskās personas nosaukums;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3.2. fiziskās personas </w:t>
      </w:r>
      <w:r w:rsidRPr="006D5B0C">
        <w:rPr>
          <w:rFonts w:ascii="Times New Roman" w:hAnsi="Times New Roman" w:cs="Times New Roman"/>
          <w:sz w:val="28"/>
          <w:szCs w:val="28"/>
        </w:rPr>
        <w:t>personas</w:t>
      </w:r>
      <w:r w:rsidRPr="006D5B0C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3.3. fiziskās personas dzīvesvieta vai juridiskās personas juridiskā adrese;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3.4. kontaktinformācija – tālruņa numurs, elektroniskā pasta adrese.</w:t>
      </w:r>
    </w:p>
    <w:p w:rsidR="00942F62" w:rsidRPr="006D5B0C" w:rsidP="00942F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 Pieņemšanai uzrādīto nozīmīgo konstrukciju uzskaitījums un īss raksturojums.</w:t>
      </w:r>
    </w:p>
    <w:p w:rsidR="00942F62" w:rsidRPr="006D5B0C" w:rsidP="00942F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5. Būvniecības ieceres dokumentācija, uz kuras pamata veikti nozīmīgo konstrukciju darbi (piemēram, rasējuma numurs).</w:t>
      </w:r>
    </w:p>
    <w:p w:rsidR="00942F62" w:rsidRPr="006D5B0C" w:rsidP="00942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6. Lietotās konstrukcijas un būvizstrādājumi (sertifikāti vai citi kvalitāti apliecinoši dokumenti).</w:t>
      </w:r>
    </w:p>
    <w:p w:rsidR="00942F62" w:rsidRPr="006D5B0C" w:rsidP="00942F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 Nozīmīgo konstrukciju darba gaitā pieļautās atkāpes no būvniecības ieceres dokumentācijas: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7.1. institūcija vai persona, kas saskaņojusi atkāpes;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7.2. rasējuma numurs;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7.3. saskaņošanas datums.</w:t>
      </w:r>
    </w:p>
    <w:p w:rsidR="00942F62" w:rsidRPr="006D5B0C" w:rsidP="00942F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8. Nozīmīgo konstrukciju pieņēmēju rekvizīti (vārds, uzvārds, amats un sertifikāta numurs).”. </w:t>
      </w:r>
    </w:p>
    <w:p w:rsidR="00942F62" w:rsidRPr="006D5B0C" w:rsidP="00942F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7.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5B0C">
        <w:rPr>
          <w:rFonts w:ascii="Times New Roman" w:hAnsi="Times New Roman" w:cs="Times New Roman"/>
          <w:sz w:val="28"/>
          <w:szCs w:val="28"/>
        </w:rPr>
        <w:t> pielikums</w:t>
      </w:r>
    </w:p>
    <w:p w:rsidR="00942F62" w:rsidRPr="006D5B0C" w:rsidP="0094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Ministru kabineta</w:t>
      </w:r>
    </w:p>
    <w:p w:rsidR="00942F62" w:rsidRPr="006D5B0C" w:rsidP="0094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2014. gada 30. septembra noteikumiem Nr. 573</w:t>
      </w:r>
    </w:p>
    <w:p w:rsidR="00942F62" w:rsidRPr="006D5B0C" w:rsidP="00942F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C">
        <w:rPr>
          <w:rFonts w:ascii="Times New Roman" w:hAnsi="Times New Roman" w:cs="Times New Roman"/>
          <w:b/>
          <w:sz w:val="28"/>
          <w:szCs w:val="28"/>
        </w:rPr>
        <w:t>Segto darbu pieņemšanas akts</w:t>
      </w:r>
    </w:p>
    <w:p w:rsidR="00942F62" w:rsidRPr="006D5B0C" w:rsidP="00942F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62" w:rsidRPr="006D5B0C" w:rsidP="00942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Segto darbu pieņemšanas aktā norāda šādas ziņas: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 Objekta nosaukums un adrese.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 Darba nosaukums.</w:t>
      </w:r>
    </w:p>
    <w:p w:rsidR="00942F62" w:rsidRPr="006D5B0C" w:rsidP="00942F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 Būvniecības ierosinātājs: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3.1. fiziskās personas vārds, uzvārds vai juridiskās personas nosaukums;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3.2. fiziskās personas </w:t>
      </w:r>
      <w:r w:rsidRPr="006D5B0C">
        <w:rPr>
          <w:rFonts w:ascii="Times New Roman" w:hAnsi="Times New Roman" w:cs="Times New Roman"/>
          <w:sz w:val="28"/>
          <w:szCs w:val="28"/>
        </w:rPr>
        <w:t>personas</w:t>
      </w:r>
      <w:r w:rsidRPr="006D5B0C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3.3. fiziskās personas dzīvesvieta vai juridiskās personas juridiskā adrese;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3.4. kontaktinformācija – tālruņa numurs, elektroniskā pasta adrese.</w:t>
      </w:r>
    </w:p>
    <w:p w:rsidR="00942F62" w:rsidRPr="006D5B0C" w:rsidP="00942F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 Pieņemšanai uzrādīto darbu uzskaitījums un īss raksturojums.</w:t>
      </w:r>
    </w:p>
    <w:p w:rsidR="00942F62" w:rsidRPr="006D5B0C" w:rsidP="00942F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5. Būvniecības ieceres dokumentācija, uz kuras pamata veikti segtie darbi (piemēram, rasējuma numurs).</w:t>
      </w:r>
    </w:p>
    <w:p w:rsidR="00942F62" w:rsidRPr="006D5B0C" w:rsidP="00942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6. Segtajos darbos lietotās konstrukcijas un būvizstrādājumi (sertifikāti vai citi kvalitāti apliecinoši dokumenti).</w:t>
      </w:r>
    </w:p>
    <w:p w:rsidR="00942F62" w:rsidRPr="006D5B0C" w:rsidP="00942F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 Segto darbu gaitā pieļautās atkāpes no būvniecības ieceres dokumentācijas: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7.1. institūcija vai persona, kas saskaņojusi atkāpes;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7.2. rasējuma numurs;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7.3. saskaņošanas datums.</w:t>
      </w:r>
    </w:p>
    <w:p w:rsidR="00942F62" w:rsidRPr="006D5B0C" w:rsidP="00942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8. Segto darbu pieņēmēju rekvizīti (vārds, uzvārds, amats un sertifikāta numurs).”.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7.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5B0C">
        <w:rPr>
          <w:rFonts w:ascii="Times New Roman" w:hAnsi="Times New Roman" w:cs="Times New Roman"/>
          <w:sz w:val="28"/>
          <w:szCs w:val="28"/>
        </w:rPr>
        <w:t> pielikums</w:t>
      </w:r>
    </w:p>
    <w:p w:rsidR="00942F62" w:rsidRPr="006D5B0C" w:rsidP="0094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Ministru kabineta</w:t>
      </w:r>
    </w:p>
    <w:p w:rsidR="00942F62" w:rsidRPr="006D5B0C" w:rsidP="0094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2014. gada 30. septembra noteikumiem Nr. 573</w:t>
      </w:r>
    </w:p>
    <w:p w:rsidR="00942F62" w:rsidRPr="006D5B0C" w:rsidP="00942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C">
        <w:rPr>
          <w:rFonts w:ascii="Times New Roman" w:hAnsi="Times New Roman" w:cs="Times New Roman"/>
          <w:b/>
          <w:sz w:val="28"/>
          <w:szCs w:val="28"/>
        </w:rPr>
        <w:t xml:space="preserve">Ugunsdrošībai nozīmīgas inženiertehniskās sistēmas pieņemšanas akts </w:t>
      </w:r>
    </w:p>
    <w:p w:rsidR="00942F62" w:rsidRPr="006D5B0C" w:rsidP="00942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62" w:rsidRPr="006D5B0C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Ugunsdrošībai nozīmīgas inženiertehniskās sistēmas pieņemšanas aktā norāda šādas ziņas: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1. Objekta nosaukums un adrese.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 Inženiertehniskās sistēmas nosaukums.</w:t>
      </w:r>
    </w:p>
    <w:p w:rsidR="00942F62" w:rsidRPr="006D5B0C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 Būvniecības ierosinātājs: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3.1. fiziskās personas vārds, uzvārds vai juridiskās personas nosaukums;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 xml:space="preserve">3.2. fiziskās personas </w:t>
      </w:r>
      <w:r w:rsidRPr="006D5B0C">
        <w:rPr>
          <w:rFonts w:ascii="Times New Roman" w:hAnsi="Times New Roman" w:cs="Times New Roman"/>
          <w:sz w:val="28"/>
          <w:szCs w:val="28"/>
        </w:rPr>
        <w:t>personas</w:t>
      </w:r>
      <w:r w:rsidRPr="006D5B0C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3.3. fiziskās personas dzīvesvieta vai juridiskās personas juridiskā adrese;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3.4. kontaktinformācija – tālruņa numurs, elektroniskā pasta adrese.</w:t>
      </w:r>
    </w:p>
    <w:p w:rsidR="00942F62" w:rsidRPr="006D5B0C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 Ugunsdrošībai nozīmīgas inženiertehniskās sistēmas, kurai veic darbu kvalitātes un darbspējas pārbaudi, ierīkotājs: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4.1. fiziskās personas vārds, uzvārds vai juridiskās personas nosaukums;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4.2. fiziskās personas sertifikāta numurs vai juridiskās personas reģistrācijas numurs;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4.3. fiziskās personas dzīvesvieta vai juridiskās personas juridiskā adrese.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5. Pieņemšanai uzrādītā ugunsdrošībai nozīmīga inženiertehniskā sistēma (kopumā vai sistēmas montāžas kārta).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6. Būvniecības ieceres dokumentācijas, saskaņā ar kuru ierīkota ugunsdrošībai nozīmīga inženiertehniskā sistēma, attiecīgās sadaļas izstrādāšanas datums, nosaukums, numurs, rasējuma numurs.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 Ugunsdrošībai nozīmīgas inženiertehniskās sistēmas ierīkošanai izmantotās pamata iekārtas, ierīces un būvizstrādājumi: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7.1. nosaukums;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7.2. tips/marka;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7.3. mērvienība;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7.4. skaits;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7.5. piezīmes.</w:t>
      </w:r>
    </w:p>
    <w:p w:rsidR="00942F62" w:rsidRPr="006D5B0C" w:rsidP="009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8. Ziņas par darba gaitā pieļautajām atkāpēm no būvniecības ieceres dokumentācijas: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8.1. institūcija vai persona, kas saskaņojusi atkāpes;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8.2. rasējuma numurs;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8.3. saskaņošanas datums;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8.4. veiktie kompensējošie pasākumi.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9. Pievienojamie dokumenti, ja tādi ir nepieciešami: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9.1. dokumenta veids;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9.2. dokumenta nosaukums.</w:t>
      </w: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10. Ugunsdrošībai nozīmīgas inženiertehniskās sistēmas pieņēmēju rekvizīti (vārds, uzvārds, amats un sertifikāta numurs).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 w:rsidR="00FA00AB">
        <w:rPr>
          <w:rFonts w:ascii="Times New Roman" w:hAnsi="Times New Roman" w:cs="Times New Roman"/>
          <w:sz w:val="28"/>
          <w:szCs w:val="28"/>
        </w:rPr>
        <w:t>39</w:t>
      </w:r>
      <w:r w:rsidRPr="006D5B0C">
        <w:rPr>
          <w:rFonts w:ascii="Times New Roman" w:hAnsi="Times New Roman" w:cs="Times New Roman"/>
          <w:sz w:val="28"/>
          <w:szCs w:val="28"/>
        </w:rPr>
        <w:t>. Izteikt 8. pielikumu šādā redakcijā: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“8. pielikums</w:t>
      </w:r>
    </w:p>
    <w:p w:rsidR="00942F62" w:rsidRPr="006D5B0C" w:rsidP="0094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Ministru kabineta</w:t>
      </w:r>
    </w:p>
    <w:p w:rsidR="00942F62" w:rsidRPr="006D5B0C" w:rsidP="0094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2014. gada 30. septembra noteikumiem Nr. 573</w:t>
      </w:r>
    </w:p>
    <w:p w:rsidR="00942F62" w:rsidRPr="006D5B0C" w:rsidP="00942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0C">
        <w:rPr>
          <w:rFonts w:ascii="Times New Roman" w:hAnsi="Times New Roman" w:cs="Times New Roman"/>
          <w:b/>
          <w:sz w:val="28"/>
          <w:szCs w:val="28"/>
        </w:rPr>
        <w:t xml:space="preserve">Apliecinājums par būves gatavību ekspluatācijai vai būves nojaukšanu </w:t>
      </w:r>
    </w:p>
    <w:p w:rsidR="00942F62" w:rsidRPr="006D5B0C" w:rsidP="00942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62" w:rsidRPr="006D5B0C" w:rsidP="00942F6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Apliecinājumā norāda šādas ziņas:</w:t>
      </w:r>
    </w:p>
    <w:p w:rsidR="00942F62" w:rsidRPr="006D5B0C" w:rsidP="00942F6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1. Vispārīgās ziņas:</w:t>
      </w:r>
    </w:p>
    <w:p w:rsidR="00942F62" w:rsidRPr="006D5B0C" w:rsidP="00942F6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1.1. Būvniecības ierosinātājs: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1.1.1. fiziskās personas vārds, uzvārds vai juridiskās personas nosaukums;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1.1.2. fiziskās personas </w:t>
      </w:r>
      <w:r w:rsidRPr="006D5B0C">
        <w:rPr>
          <w:rFonts w:ascii="Times New Roman" w:hAnsi="Times New Roman" w:cs="Times New Roman"/>
          <w:sz w:val="28"/>
          <w:szCs w:val="28"/>
        </w:rPr>
        <w:t>personas</w:t>
      </w:r>
      <w:r w:rsidRPr="006D5B0C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1.1.3. fiziskās personas dzīvesvieta vai juridiskās personas juridiskā adrese;</w:t>
      </w:r>
    </w:p>
    <w:p w:rsidR="00942F62" w:rsidRPr="006D5B0C" w:rsidP="00942F6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1.1.4. kontaktinformācija – tālruņa numurs, elektroniskā pasta adrese; 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1.2. Būvniecības lietas numurs.</w:t>
      </w:r>
    </w:p>
    <w:p w:rsidR="00942F62" w:rsidRPr="006D5B0C" w:rsidP="00942F6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1.3. Būvniecības ieceres nosaukums.</w:t>
      </w:r>
    </w:p>
    <w:p w:rsidR="00942F62" w:rsidRPr="006D5B0C" w:rsidP="00942F6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2. Ziņas par objektu: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  <w:t>2.1. Būves nosaukums un adrese vai, ja tādas nav, atrašanās vieta;</w:t>
      </w:r>
    </w:p>
    <w:p w:rsidR="00942F62" w:rsidRPr="006D5B0C" w:rsidP="00942F6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2.2. Būves kadastra apzīmējums;</w:t>
      </w:r>
    </w:p>
    <w:p w:rsidR="00942F62" w:rsidRPr="006D5B0C" w:rsidP="00942F6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2.3. Būves grupa (atbilstoši vispārīgajiem būvnoteikumiem);</w:t>
      </w:r>
    </w:p>
    <w:p w:rsidR="00942F62" w:rsidRPr="006D5B0C" w:rsidP="00942F6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2.4. Būves pašreizējais lietošanas veids (atbilstoši būvju klasifikācijai);</w:t>
      </w:r>
    </w:p>
    <w:p w:rsidR="00942F62" w:rsidRPr="006D5B0C" w:rsidP="00942F6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2.5. Būves paredzētais lietošanas veids (atbilstoši būvju klasifikācijai);</w:t>
      </w:r>
    </w:p>
    <w:p w:rsidR="00942F62" w:rsidRPr="006D5B0C" w:rsidP="00942F6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2.6. Papildinformācija:</w:t>
      </w:r>
    </w:p>
    <w:p w:rsidR="00942F62" w:rsidRPr="006D5B0C" w:rsidP="00942F6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2.6.1. būves apbūves laukums (neattiecas uz ārējiem inženiertīkliem) (m</w:t>
      </w:r>
      <w:r w:rsidRPr="006D5B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5B0C">
        <w:rPr>
          <w:rFonts w:ascii="Times New Roman" w:hAnsi="Times New Roman" w:cs="Times New Roman"/>
          <w:sz w:val="28"/>
          <w:szCs w:val="28"/>
        </w:rPr>
        <w:t>);</w:t>
      </w:r>
    </w:p>
    <w:p w:rsidR="00942F62" w:rsidRPr="006D5B0C" w:rsidP="00942F6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2.6.2. būves garums (m);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2.6.3. būves būvizstrādājumi.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3. Ziņas par būvniecību:</w:t>
      </w:r>
    </w:p>
    <w:p w:rsidR="00942F62" w:rsidRPr="006D5B0C" w:rsidP="00942F6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3.1. Būvdarbu sākšanas un pabeigšanas datums;</w:t>
      </w:r>
    </w:p>
    <w:p w:rsidR="00942F62" w:rsidRPr="006D5B0C" w:rsidP="00942F6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3.2. Būvprojekta izstrādātājs: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3.2.1. juridiskās personas nosaukums, </w:t>
      </w:r>
      <w:r w:rsidRPr="006D5B0C">
        <w:rPr>
          <w:rFonts w:ascii="Times New Roman" w:hAnsi="Times New Roman" w:cs="Times New Roman"/>
          <w:sz w:val="28"/>
          <w:szCs w:val="28"/>
        </w:rPr>
        <w:t>būvspeciālista</w:t>
      </w:r>
      <w:r w:rsidRPr="006D5B0C">
        <w:rPr>
          <w:rFonts w:ascii="Times New Roman" w:hAnsi="Times New Roman" w:cs="Times New Roman"/>
          <w:sz w:val="28"/>
          <w:szCs w:val="28"/>
        </w:rPr>
        <w:t xml:space="preserve"> (-u) vārds, uzvārds vai būvkomersanta nosaukums;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3.2.2. juridiskās personas reģistrācijas numurs, </w:t>
      </w:r>
      <w:r w:rsidRPr="006D5B0C">
        <w:rPr>
          <w:rFonts w:ascii="Times New Roman" w:hAnsi="Times New Roman" w:cs="Times New Roman"/>
          <w:sz w:val="28"/>
          <w:szCs w:val="28"/>
        </w:rPr>
        <w:t>būvspeciālista</w:t>
      </w:r>
      <w:r w:rsidRPr="006D5B0C">
        <w:rPr>
          <w:rFonts w:ascii="Times New Roman" w:hAnsi="Times New Roman" w:cs="Times New Roman"/>
          <w:sz w:val="28"/>
          <w:szCs w:val="28"/>
        </w:rPr>
        <w:t xml:space="preserve"> (-u) sertifikāta numurs vai būvkomersanta reģistrācijas numurs un būvkomersanta reģistra numurs būvkomersantu reģistrā;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3.2.3. juridiskās personas vai būvkomersanta juridiskā adrese un tālruņa numurs;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3.3. Ir vai nav veiktas izmaiņas un atkāpes no saskaņotā būvprojekta, kas saskaņotas noteiktajā kārtībā un atzīmētas tehniskajā dokumentācijā;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3.4. Būvniecības dalībnieki, kuri piedalījušies būvprojekta īstenošanā:</w:t>
      </w:r>
    </w:p>
    <w:p w:rsidR="00942F62" w:rsidRPr="006D5B0C" w:rsidP="00942F6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3.4.1. būvdarbu veicējs (būvkomersanta nosaukums, reģistrācijas numurs, būvkomersanta reģistra numurs, juridiskā adrese, tālruņa numurs);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3.4.2. atbildīgais būvdarbu vadītājs (fiziskās personas vārds, uzvārds, sertifikāta numurs);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3.4.3. būvuzraugs (fiziskās personas vārds, uzvārds, sertifikāta numurs);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3.4.4. </w:t>
      </w:r>
      <w:r w:rsidRPr="006D5B0C">
        <w:rPr>
          <w:rFonts w:ascii="Times New Roman" w:hAnsi="Times New Roman" w:cs="Times New Roman"/>
          <w:sz w:val="28"/>
          <w:szCs w:val="28"/>
        </w:rPr>
        <w:t>autoruzraugs</w:t>
      </w:r>
      <w:r w:rsidRPr="006D5B0C">
        <w:rPr>
          <w:rFonts w:ascii="Times New Roman" w:hAnsi="Times New Roman" w:cs="Times New Roman"/>
          <w:sz w:val="28"/>
          <w:szCs w:val="28"/>
        </w:rPr>
        <w:t xml:space="preserve"> (fiziskās personas vārds, uzvārds, sertifikāta numurs);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3.5. Būvdarbu laikā radīto būvniecības atkritumu </w:t>
      </w:r>
      <w:r w:rsidRPr="006D5B0C">
        <w:rPr>
          <w:rFonts w:ascii="Times New Roman" w:hAnsi="Times New Roman" w:cs="Times New Roman"/>
          <w:sz w:val="28"/>
          <w:szCs w:val="28"/>
        </w:rPr>
        <w:t>apsaimniekotāja</w:t>
      </w:r>
      <w:r w:rsidRPr="006D5B0C">
        <w:rPr>
          <w:rFonts w:ascii="Times New Roman" w:hAnsi="Times New Roman" w:cs="Times New Roman"/>
          <w:sz w:val="28"/>
          <w:szCs w:val="28"/>
        </w:rPr>
        <w:t xml:space="preserve"> nosaukums;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3.6. Būvdarbu laikā radīto būvniecības atkritumu apjoms (tonnas).</w:t>
      </w:r>
    </w:p>
    <w:p w:rsidR="00942F62" w:rsidRPr="006D5B0C" w:rsidP="00942F6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4. Būvdarbu garantijas termiņš.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5. Būvniecības kopējās izmaksas (</w:t>
      </w:r>
      <w:r w:rsidRPr="006D5B0C">
        <w:rPr>
          <w:rFonts w:ascii="Times New Roman" w:hAnsi="Times New Roman" w:cs="Times New Roman"/>
          <w:i/>
          <w:sz w:val="28"/>
          <w:szCs w:val="28"/>
        </w:rPr>
        <w:t>euro</w:t>
      </w:r>
      <w:r w:rsidRPr="006D5B0C">
        <w:rPr>
          <w:rFonts w:ascii="Times New Roman" w:hAnsi="Times New Roman" w:cs="Times New Roman"/>
          <w:sz w:val="28"/>
          <w:szCs w:val="28"/>
        </w:rPr>
        <w:t>), tai skaitā publisko tiesību juridiskās personas, Eiropas Savienības politiku instrumentu vai citas ārvalstu finanšu palīdzības līdzekļi.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6. Ziņas par atliktajiem būvdarbiem: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6.1. darba nosaukums;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6.2. mērvienība un daudzums;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6.3. pabeigšanas termiņš.</w:t>
      </w:r>
    </w:p>
    <w:p w:rsidR="00942F62" w:rsidRPr="006D5B0C" w:rsidP="00942F62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42F62" w:rsidRPr="006D5B0C" w:rsidP="00942F6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Piezīmes.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1. Apliecinājumā par būves gatavību ekspluatācijai vai būves nojaukšanu ietver ziņas tādā apjomā, kādas nepieciešamas atbilstoši īstenotajai būvniecības iecerei un būvniecības veidam. 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2. Ja ekspluatācijā paredzēts nodot vienlaikus vairākas būves, apliecinājuma 2. punktā minētās ziņas par objektu norāda katrai būvei atsevišķi.</w:t>
      </w:r>
    </w:p>
    <w:p w:rsidR="00942F62" w:rsidRPr="006D5B0C" w:rsidP="0094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516506385"/>
      <w:r w:rsidRPr="006D5B0C">
        <w:rPr>
          <w:rFonts w:ascii="Times New Roman" w:hAnsi="Times New Roman" w:cs="Times New Roman"/>
          <w:sz w:val="28"/>
          <w:szCs w:val="28"/>
        </w:rPr>
        <w:tab/>
        <w:t xml:space="preserve">3. Apliecinājuma 2.2.apakšpunktā minēto būves kadastra apzīmējumu nenorāda, </w:t>
      </w:r>
      <w:bookmarkStart w:id="13" w:name="_Hlk516578457"/>
      <w:r w:rsidRPr="006D5B0C">
        <w:rPr>
          <w:rFonts w:ascii="Times New Roman" w:hAnsi="Times New Roman" w:cs="Times New Roman"/>
          <w:sz w:val="28"/>
          <w:szCs w:val="28"/>
        </w:rPr>
        <w:t>ja saskaņā ar normatīvajiem aktiem kadastra apzīmējums nav piešķirts vai objekts neatbilst būvju klasifikācijai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End w:id="12"/>
      <w:bookmarkEnd w:id="13"/>
      <w:r w:rsidRPr="006D5B0C">
        <w:rPr>
          <w:rFonts w:ascii="Times New Roman" w:hAnsi="Times New Roman" w:cs="Times New Roman"/>
          <w:sz w:val="28"/>
          <w:szCs w:val="28"/>
        </w:rPr>
        <w:t>4. Apliecinājuma 2.5. apakšpunktā norādīto būves paredzēto lietošanas veidu norāda, ja būvei tāds ir nosakāms.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5. Ja būve ir nojaukta, apliecinājuma 2.5. un 2.6. apakšpunktā minētās ziņas par objektu nenorāda.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6. Apliecinājuma 3.4.3. un 3.4.4. apakšpunktā minētās ziņas norāda, ja tika veikta būvuzraudzība vai autoruzraudzība.</w:t>
      </w:r>
    </w:p>
    <w:p w:rsidR="00942F62" w:rsidRPr="006D5B0C" w:rsidP="00942F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7. Ja vienlaikus ar būves būvniecību īstenota arī citas būves būvniecība, apliecinājumā ietver ziņas par attiecīgo būvi atbilstoši speciālos būvnoteikumos noteiktajai kārtībai.”.</w:t>
      </w: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F62" w:rsidRPr="006D5B0C" w:rsidP="00942F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ab/>
      </w:r>
      <w:r w:rsidRPr="006D5B0C" w:rsidR="00FA00AB">
        <w:rPr>
          <w:rFonts w:ascii="Times New Roman" w:hAnsi="Times New Roman" w:cs="Times New Roman"/>
          <w:sz w:val="28"/>
          <w:szCs w:val="28"/>
        </w:rPr>
        <w:t>40</w:t>
      </w:r>
      <w:r w:rsidRPr="006D5B0C">
        <w:rPr>
          <w:rFonts w:ascii="Times New Roman" w:hAnsi="Times New Roman" w:cs="Times New Roman"/>
          <w:sz w:val="28"/>
          <w:szCs w:val="28"/>
        </w:rPr>
        <w:t>. Svītrot 9. pielikumu.</w:t>
      </w:r>
    </w:p>
    <w:p w:rsidR="00942F62" w:rsidRPr="006D5B0C" w:rsidP="00942F62">
      <w:pPr>
        <w:spacing w:after="0" w:line="240" w:lineRule="auto"/>
      </w:pPr>
    </w:p>
    <w:p w:rsidR="00942F62" w:rsidRPr="006D5B0C" w:rsidP="00942F62">
      <w:pPr>
        <w:spacing w:after="0" w:line="240" w:lineRule="auto"/>
      </w:pPr>
    </w:p>
    <w:p w:rsidR="00942F62" w:rsidRPr="006D5B0C" w:rsidP="00942F62">
      <w:pPr>
        <w:tabs>
          <w:tab w:val="left" w:pos="3438"/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>M.Kučinskis</w:t>
      </w:r>
    </w:p>
    <w:p w:rsidR="00942F62" w:rsidRPr="006D5B0C" w:rsidP="00942F62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42F62" w:rsidRPr="006D5B0C" w:rsidP="00942F62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prezidenta biedrs, </w:t>
      </w:r>
    </w:p>
    <w:p w:rsidR="00942F62" w:rsidRPr="006D5B0C" w:rsidP="00942F62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</w:p>
    <w:p w:rsidR="00942F62" w:rsidRPr="006D5B0C" w:rsidP="00942F62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A6A79" w:rsidRPr="006D5B0C" w:rsidP="00942F62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42F62" w:rsidRPr="006D5B0C" w:rsidP="0094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942F62" w:rsidRPr="006D5B0C" w:rsidP="0094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prezidenta biedrs, </w:t>
      </w:r>
    </w:p>
    <w:p w:rsidR="00942F62" w:rsidRPr="006D5B0C" w:rsidP="0094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</w:p>
    <w:p w:rsidR="00AA6A79" w:rsidRPr="006D5B0C" w:rsidP="00942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42F62" w:rsidRPr="006D5B0C" w:rsidP="00942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:rsidR="00942F62" w:rsidRPr="006D5B0C" w:rsidP="0094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</w:t>
      </w:r>
      <w:r w:rsidRPr="006D5B0C">
        <w:rPr>
          <w:rFonts w:ascii="Times New Roman" w:eastAsia="Times New Roman" w:hAnsi="Times New Roman" w:cs="Times New Roman"/>
          <w:sz w:val="28"/>
          <w:szCs w:val="28"/>
          <w:lang w:eastAsia="lv-LV"/>
        </w:rPr>
        <w:t>Ē.Eglītis</w:t>
      </w:r>
    </w:p>
    <w:p w:rsidR="00942F62" w:rsidRPr="006D5B0C" w:rsidP="00942F62">
      <w:pPr>
        <w:rPr>
          <w:rFonts w:ascii="Times New Roman" w:hAnsi="Times New Roman" w:cs="Times New Roman"/>
          <w:sz w:val="28"/>
          <w:szCs w:val="28"/>
        </w:rPr>
      </w:pPr>
    </w:p>
    <w:sectPr w:rsidSect="00755EA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991" w:bottom="1440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0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03BD" w:rsidRPr="00E811A9" w:rsidP="00755EA3">
    <w:pPr>
      <w:pStyle w:val="Foo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fldChar w:fldCharType="end"/>
    </w:r>
    <w:r w:rsidRPr="00E811A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03BD" w:rsidRPr="00755EA3" w:rsidP="00755EA3">
    <w:pPr>
      <w:pStyle w:val="Footer"/>
      <w:rPr>
        <w:sz w:val="20"/>
        <w:szCs w:val="20"/>
      </w:rPr>
    </w:pPr>
    <w:r w:rsidRPr="00755EA3">
      <w:rPr>
        <w:rFonts w:ascii="Times New Roman" w:hAnsi="Times New Roman" w:cs="Times New Roman"/>
        <w:sz w:val="20"/>
        <w:szCs w:val="20"/>
      </w:rPr>
      <w:fldChar w:fldCharType="begin"/>
    </w:r>
    <w:r w:rsidRPr="00755EA3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755EA3">
      <w:rPr>
        <w:rFonts w:ascii="Times New Roman" w:hAnsi="Times New Roman" w:cs="Times New Roman"/>
        <w:sz w:val="20"/>
        <w:szCs w:val="20"/>
      </w:rPr>
      <w:fldChar w:fldCharType="separate"/>
    </w:r>
    <w:r w:rsidRPr="00755EA3">
      <w:rPr>
        <w:rFonts w:ascii="Times New Roman" w:hAnsi="Times New Roman" w:cs="Times New Roman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0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33922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03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9A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B0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0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74B6842"/>
    <w:multiLevelType w:val="multilevel"/>
    <w:tmpl w:val="377274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47250ADC"/>
    <w:multiLevelType w:val="hybridMultilevel"/>
    <w:tmpl w:val="E61C64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62"/>
    <w:rsid w:val="000B03BD"/>
    <w:rsid w:val="000D01C9"/>
    <w:rsid w:val="00101D6C"/>
    <w:rsid w:val="002441CA"/>
    <w:rsid w:val="0030777A"/>
    <w:rsid w:val="00371557"/>
    <w:rsid w:val="004F13F0"/>
    <w:rsid w:val="005051E1"/>
    <w:rsid w:val="005A219F"/>
    <w:rsid w:val="00610211"/>
    <w:rsid w:val="006D5B0C"/>
    <w:rsid w:val="00700A39"/>
    <w:rsid w:val="00744A5C"/>
    <w:rsid w:val="007506C5"/>
    <w:rsid w:val="00755EA3"/>
    <w:rsid w:val="00787F1A"/>
    <w:rsid w:val="00942F62"/>
    <w:rsid w:val="00972026"/>
    <w:rsid w:val="00A64AAC"/>
    <w:rsid w:val="00AA6A79"/>
    <w:rsid w:val="00AF60FE"/>
    <w:rsid w:val="00C4630E"/>
    <w:rsid w:val="00CE0460"/>
    <w:rsid w:val="00E209AA"/>
    <w:rsid w:val="00E811A9"/>
    <w:rsid w:val="00F04DAB"/>
    <w:rsid w:val="00FA00AB"/>
    <w:rsid w:val="00FF58D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464EA38-D45A-45DE-8F96-76F50140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62"/>
    <w:pPr>
      <w:ind w:left="720"/>
      <w:contextualSpacing/>
    </w:pPr>
  </w:style>
  <w:style w:type="paragraph" w:styleId="NoSpacing">
    <w:name w:val="No Spacing"/>
    <w:uiPriority w:val="1"/>
    <w:qFormat/>
    <w:rsid w:val="00942F62"/>
    <w:pPr>
      <w:spacing w:after="0" w:line="240" w:lineRule="auto"/>
    </w:pPr>
    <w:rPr>
      <w:rFonts w:eastAsiaTheme="minorEastAsia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42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F62"/>
  </w:style>
  <w:style w:type="paragraph" w:styleId="Footer">
    <w:name w:val="footer"/>
    <w:basedOn w:val="Normal"/>
    <w:link w:val="FooterChar"/>
    <w:uiPriority w:val="99"/>
    <w:unhideWhenUsed/>
    <w:rsid w:val="00942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F62"/>
  </w:style>
  <w:style w:type="paragraph" w:customStyle="1" w:styleId="tv213">
    <w:name w:val="tv213"/>
    <w:basedOn w:val="Normal"/>
    <w:rsid w:val="0094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942F6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7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7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22619</Words>
  <Characters>12894</Characters>
  <Application>Microsoft Office Word</Application>
  <DocSecurity>0</DocSecurity>
  <Lines>107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15</cp:revision>
  <cp:lastPrinted>2018-07-11T06:49:00Z</cp:lastPrinted>
  <dcterms:created xsi:type="dcterms:W3CDTF">2018-07-11T06:22:00Z</dcterms:created>
  <dcterms:modified xsi:type="dcterms:W3CDTF">2018-07-26T05:17:00Z</dcterms:modified>
</cp:coreProperties>
</file>