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AA14F" w14:textId="77777777" w:rsidR="00DB5A7F" w:rsidRPr="009D1C04" w:rsidRDefault="00DB5A7F" w:rsidP="004E72EB">
      <w:pPr>
        <w:jc w:val="center"/>
        <w:rPr>
          <w:b/>
          <w:bCs/>
        </w:rPr>
      </w:pPr>
      <w:r w:rsidRPr="009D1C04">
        <w:rPr>
          <w:b/>
          <w:bCs/>
        </w:rPr>
        <w:t xml:space="preserve">Ministru kabineta rīkojuma projekta “Par apropriācijas </w:t>
      </w:r>
      <w:r w:rsidR="00615766" w:rsidRPr="009D1C04">
        <w:rPr>
          <w:b/>
          <w:bCs/>
        </w:rPr>
        <w:t>pārdali</w:t>
      </w:r>
      <w:r w:rsidRPr="009D1C04">
        <w:rPr>
          <w:b/>
          <w:bCs/>
        </w:rPr>
        <w:t>” sākotnējās ietekmes novērtējuma ziņojums (anotācija)</w:t>
      </w:r>
    </w:p>
    <w:p w14:paraId="02CB3170" w14:textId="77777777" w:rsidR="00E50E39" w:rsidRPr="009D1C04" w:rsidRDefault="00E50E39" w:rsidP="00DB5A7F">
      <w:pPr>
        <w:ind w:firstLine="300"/>
        <w:jc w:val="center"/>
        <w:rPr>
          <w:b/>
          <w:bCs/>
        </w:rPr>
      </w:pPr>
    </w:p>
    <w:p w14:paraId="48345214" w14:textId="77777777" w:rsidR="00E315C4" w:rsidRPr="009D1C04" w:rsidRDefault="00E315C4" w:rsidP="00DB5A7F">
      <w:pPr>
        <w:ind w:firstLine="300"/>
        <w:jc w:val="center"/>
        <w:rPr>
          <w:b/>
          <w:bCs/>
        </w:rPr>
      </w:pPr>
    </w:p>
    <w:p w14:paraId="1A3DB28B" w14:textId="77777777" w:rsidR="009D36DE" w:rsidRPr="009D1C04" w:rsidRDefault="009D36DE" w:rsidP="000044FA">
      <w:pPr>
        <w:jc w:val="center"/>
        <w:rPr>
          <w:b/>
        </w:rPr>
      </w:pPr>
    </w:p>
    <w:tbl>
      <w:tblPr>
        <w:tblW w:w="5165" w:type="pct"/>
        <w:tblInd w:w="-150" w:type="dxa"/>
        <w:tblCellMar>
          <w:left w:w="10" w:type="dxa"/>
          <w:right w:w="10" w:type="dxa"/>
        </w:tblCellMar>
        <w:tblLook w:val="0000" w:firstRow="0" w:lastRow="0" w:firstColumn="0" w:lastColumn="0" w:noHBand="0" w:noVBand="0"/>
      </w:tblPr>
      <w:tblGrid>
        <w:gridCol w:w="2565"/>
        <w:gridCol w:w="6790"/>
      </w:tblGrid>
      <w:tr w:rsidR="009D36DE" w:rsidRPr="009D1C04" w14:paraId="69E539D8" w14:textId="77777777" w:rsidTr="000044FA">
        <w:trPr>
          <w:trHeight w:val="299"/>
        </w:trPr>
        <w:tc>
          <w:tcPr>
            <w:tcW w:w="9355"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BF750D8" w14:textId="77777777" w:rsidR="009D36DE" w:rsidRPr="009D1C04" w:rsidRDefault="009D36DE" w:rsidP="00B27138">
            <w:pPr>
              <w:spacing w:before="120" w:after="120"/>
              <w:jc w:val="center"/>
              <w:rPr>
                <w:b/>
                <w:bCs/>
              </w:rPr>
            </w:pPr>
            <w:r w:rsidRPr="009D1C04">
              <w:rPr>
                <w:b/>
                <w:bCs/>
              </w:rPr>
              <w:t>Tiesību aktu projektu anotācijas kopsavilkums</w:t>
            </w:r>
          </w:p>
        </w:tc>
      </w:tr>
      <w:tr w:rsidR="009D36DE" w:rsidRPr="009D1C04" w14:paraId="6EB9C1FA" w14:textId="77777777" w:rsidTr="000044FA">
        <w:trPr>
          <w:trHeight w:val="1243"/>
        </w:trPr>
        <w:tc>
          <w:tcPr>
            <w:tcW w:w="256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9E90955" w14:textId="77777777" w:rsidR="009D36DE" w:rsidRPr="009D1C04" w:rsidRDefault="009D36DE" w:rsidP="00B27138">
            <w:pPr>
              <w:spacing w:before="120" w:after="120"/>
              <w:ind w:right="125"/>
              <w:jc w:val="both"/>
            </w:pPr>
            <w:r w:rsidRPr="009D1C04">
              <w:t>Mērķis, risinājums un projekta spēkā stāšanās laiks (500 zīmes bez atstarpēm)</w:t>
            </w:r>
          </w:p>
        </w:tc>
        <w:tc>
          <w:tcPr>
            <w:tcW w:w="679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C17D101" w14:textId="2709A6A1" w:rsidR="009D36DE" w:rsidRPr="009D1C04" w:rsidRDefault="00853AC5" w:rsidP="00B27138">
            <w:pPr>
              <w:pStyle w:val="NoSpacing"/>
              <w:spacing w:before="120" w:after="120"/>
              <w:ind w:left="91" w:right="108" w:firstLine="284"/>
              <w:jc w:val="both"/>
              <w:rPr>
                <w:rFonts w:ascii="Times New Roman" w:eastAsia="Times New Roman" w:hAnsi="Times New Roman"/>
                <w:iCs/>
                <w:sz w:val="24"/>
                <w:szCs w:val="24"/>
                <w:lang w:eastAsia="lv-LV"/>
              </w:rPr>
            </w:pPr>
            <w:r w:rsidRPr="009D1C04">
              <w:rPr>
                <w:rFonts w:ascii="Times New Roman" w:eastAsia="Times New Roman" w:hAnsi="Times New Roman"/>
                <w:iCs/>
                <w:sz w:val="24"/>
                <w:szCs w:val="24"/>
                <w:lang w:eastAsia="lv-LV"/>
              </w:rPr>
              <w:t>Ministru kabineta rīkojuma projekta “</w:t>
            </w:r>
            <w:r w:rsidRPr="009D1C04">
              <w:rPr>
                <w:rFonts w:ascii="Times New Roman" w:hAnsi="Times New Roman"/>
                <w:bCs/>
                <w:sz w:val="24"/>
                <w:szCs w:val="24"/>
              </w:rPr>
              <w:t xml:space="preserve">Par apropriācijas </w:t>
            </w:r>
            <w:r w:rsidR="00064D12" w:rsidRPr="009D1C04">
              <w:rPr>
                <w:rFonts w:ascii="Times New Roman" w:hAnsi="Times New Roman"/>
                <w:bCs/>
                <w:sz w:val="24"/>
                <w:szCs w:val="24"/>
              </w:rPr>
              <w:t>pārdali</w:t>
            </w:r>
            <w:r w:rsidRPr="009D1C04">
              <w:rPr>
                <w:rFonts w:ascii="Times New Roman" w:eastAsia="Times New Roman" w:hAnsi="Times New Roman"/>
                <w:iCs/>
                <w:sz w:val="24"/>
                <w:szCs w:val="24"/>
                <w:lang w:eastAsia="lv-LV"/>
              </w:rPr>
              <w:t xml:space="preserve">” (turpmāk – Ministru kabineta rīkojuma projekts) mērķis ir </w:t>
            </w:r>
            <w:r w:rsidR="00493BE8" w:rsidRPr="009D1C04">
              <w:rPr>
                <w:rFonts w:ascii="Times New Roman" w:eastAsia="Times New Roman" w:hAnsi="Times New Roman"/>
                <w:iCs/>
                <w:sz w:val="24"/>
                <w:szCs w:val="24"/>
                <w:lang w:eastAsia="lv-LV"/>
              </w:rPr>
              <w:t xml:space="preserve">efektīva valsts budžeta līdzekļu izlietošana, </w:t>
            </w:r>
            <w:r w:rsidR="008A3323" w:rsidRPr="009D1C04">
              <w:rPr>
                <w:rFonts w:ascii="Times New Roman" w:eastAsia="Times New Roman" w:hAnsi="Times New Roman"/>
                <w:iCs/>
                <w:sz w:val="24"/>
                <w:szCs w:val="24"/>
                <w:lang w:eastAsia="lv-LV"/>
              </w:rPr>
              <w:t>paredzot</w:t>
            </w:r>
            <w:r w:rsidR="005B08DC" w:rsidRPr="009D1C04">
              <w:rPr>
                <w:rFonts w:ascii="Times New Roman" w:eastAsia="Times New Roman" w:hAnsi="Times New Roman"/>
                <w:iCs/>
                <w:sz w:val="24"/>
                <w:szCs w:val="24"/>
                <w:lang w:eastAsia="lv-LV"/>
              </w:rPr>
              <w:t xml:space="preserve"> </w:t>
            </w:r>
            <w:r w:rsidR="008A3323" w:rsidRPr="009D1C04">
              <w:rPr>
                <w:rFonts w:ascii="Times New Roman" w:eastAsia="Times New Roman" w:hAnsi="Times New Roman"/>
                <w:iCs/>
                <w:sz w:val="24"/>
                <w:szCs w:val="24"/>
                <w:lang w:eastAsia="lv-LV"/>
              </w:rPr>
              <w:t>apropriācijas</w:t>
            </w:r>
            <w:r w:rsidR="005B08DC" w:rsidRPr="009D1C04">
              <w:rPr>
                <w:rFonts w:ascii="Times New Roman" w:eastAsia="Times New Roman" w:hAnsi="Times New Roman"/>
                <w:iCs/>
                <w:sz w:val="24"/>
                <w:szCs w:val="24"/>
                <w:lang w:eastAsia="lv-LV"/>
              </w:rPr>
              <w:t xml:space="preserve"> </w:t>
            </w:r>
            <w:r w:rsidR="008A3323" w:rsidRPr="009D1C04">
              <w:rPr>
                <w:rFonts w:ascii="Times New Roman" w:eastAsia="Times New Roman" w:hAnsi="Times New Roman"/>
                <w:iCs/>
                <w:sz w:val="24"/>
                <w:szCs w:val="24"/>
                <w:lang w:eastAsia="lv-LV"/>
              </w:rPr>
              <w:t>pārdali</w:t>
            </w:r>
            <w:r w:rsidR="005B08DC" w:rsidRPr="009D1C04">
              <w:rPr>
                <w:rFonts w:ascii="Times New Roman" w:eastAsia="Times New Roman" w:hAnsi="Times New Roman"/>
                <w:iCs/>
                <w:sz w:val="24"/>
                <w:szCs w:val="24"/>
                <w:lang w:eastAsia="lv-LV"/>
              </w:rPr>
              <w:t xml:space="preserve"> </w:t>
            </w:r>
            <w:r w:rsidR="008A3323" w:rsidRPr="009D1C04">
              <w:rPr>
                <w:rFonts w:ascii="Times New Roman" w:eastAsia="Times New Roman" w:hAnsi="Times New Roman"/>
                <w:iCs/>
                <w:sz w:val="24"/>
                <w:szCs w:val="24"/>
                <w:lang w:eastAsia="lv-LV"/>
              </w:rPr>
              <w:t xml:space="preserve">no ministriju un citu centrālo valsts iestāžu budžetiem uz </w:t>
            </w:r>
            <w:r w:rsidR="005B08DC" w:rsidRPr="009D1C04">
              <w:rPr>
                <w:rFonts w:ascii="Times New Roman" w:eastAsia="Times New Roman" w:hAnsi="Times New Roman"/>
                <w:iCs/>
                <w:sz w:val="24"/>
                <w:szCs w:val="24"/>
                <w:lang w:eastAsia="lv-LV"/>
              </w:rPr>
              <w:t xml:space="preserve">budžeta resora </w:t>
            </w:r>
            <w:r w:rsidR="005B08DC" w:rsidRPr="009D1C04">
              <w:rPr>
                <w:rFonts w:ascii="Times New Roman" w:hAnsi="Times New Roman"/>
                <w:sz w:val="24"/>
                <w:szCs w:val="24"/>
              </w:rPr>
              <w:t xml:space="preserve">“74.Gadskārtējā valsts budžeta izpildes procesā pārdalāmais finansējums” </w:t>
            </w:r>
            <w:r w:rsidR="005B08DC" w:rsidRPr="009D1C04">
              <w:rPr>
                <w:rFonts w:ascii="Times New Roman" w:hAnsi="Times New Roman"/>
                <w:iCs/>
                <w:sz w:val="24"/>
                <w:szCs w:val="24"/>
              </w:rPr>
              <w:t>programm</w:t>
            </w:r>
            <w:r w:rsidR="008A3323" w:rsidRPr="009D1C04">
              <w:rPr>
                <w:rFonts w:ascii="Times New Roman" w:hAnsi="Times New Roman"/>
                <w:iCs/>
                <w:sz w:val="24"/>
                <w:szCs w:val="24"/>
              </w:rPr>
              <w:t xml:space="preserve">u </w:t>
            </w:r>
            <w:r w:rsidR="005B08DC" w:rsidRPr="009D1C04">
              <w:rPr>
                <w:rFonts w:ascii="Times New Roman" w:hAnsi="Times New Roman"/>
                <w:sz w:val="24"/>
                <w:szCs w:val="24"/>
              </w:rPr>
              <w:t>02.00.00 “Līdzekļi neparedzētiem gadījumiem”</w:t>
            </w:r>
            <w:r w:rsidR="00493BE8" w:rsidRPr="009D1C04">
              <w:rPr>
                <w:rFonts w:ascii="Times New Roman" w:hAnsi="Times New Roman"/>
                <w:iCs/>
                <w:sz w:val="24"/>
                <w:szCs w:val="24"/>
              </w:rPr>
              <w:t>.</w:t>
            </w:r>
          </w:p>
          <w:p w14:paraId="58B9E602" w14:textId="77777777" w:rsidR="00853AC5" w:rsidRPr="009D1C04" w:rsidRDefault="00853AC5" w:rsidP="00B27138">
            <w:pPr>
              <w:pStyle w:val="NoSpacing"/>
              <w:spacing w:before="120" w:after="120"/>
              <w:ind w:left="91" w:right="108" w:firstLine="284"/>
              <w:jc w:val="both"/>
              <w:rPr>
                <w:rFonts w:ascii="Times New Roman" w:hAnsi="Times New Roman"/>
                <w:sz w:val="24"/>
                <w:szCs w:val="24"/>
              </w:rPr>
            </w:pPr>
            <w:r w:rsidRPr="009D1C04">
              <w:rPr>
                <w:rFonts w:ascii="Times New Roman" w:hAnsi="Times New Roman"/>
                <w:sz w:val="24"/>
                <w:szCs w:val="24"/>
              </w:rPr>
              <w:t xml:space="preserve">Ministru kabineta rīkojuma projekts stājas spēkā tā </w:t>
            </w:r>
            <w:r w:rsidR="000A6B9A" w:rsidRPr="009D1C04">
              <w:rPr>
                <w:rFonts w:ascii="Times New Roman" w:hAnsi="Times New Roman"/>
                <w:sz w:val="24"/>
                <w:szCs w:val="24"/>
              </w:rPr>
              <w:t>parakstīšanas brīdī</w:t>
            </w:r>
            <w:r w:rsidR="004B0522" w:rsidRPr="009D1C04">
              <w:rPr>
                <w:rFonts w:ascii="Times New Roman" w:hAnsi="Times New Roman"/>
                <w:sz w:val="24"/>
                <w:szCs w:val="24"/>
              </w:rPr>
              <w:t xml:space="preserve"> atbilstoši Oficiālo publikāciju un tiesiskās informācijas likuma 7.panta trešajā daļā noteiktajam</w:t>
            </w:r>
            <w:r w:rsidRPr="009D1C04">
              <w:rPr>
                <w:rFonts w:ascii="Times New Roman" w:hAnsi="Times New Roman"/>
                <w:sz w:val="24"/>
                <w:szCs w:val="24"/>
              </w:rPr>
              <w:t>.</w:t>
            </w:r>
          </w:p>
        </w:tc>
      </w:tr>
    </w:tbl>
    <w:p w14:paraId="67537932" w14:textId="77777777" w:rsidR="009D36DE" w:rsidRPr="009D1C04" w:rsidRDefault="009D36DE" w:rsidP="00B27138">
      <w:pPr>
        <w:spacing w:before="120" w:after="120"/>
        <w:jc w:val="center"/>
        <w:rPr>
          <w:b/>
          <w:highlight w:val="green"/>
        </w:rPr>
      </w:pPr>
    </w:p>
    <w:tbl>
      <w:tblPr>
        <w:tblW w:w="5165" w:type="pct"/>
        <w:tblInd w:w="-150" w:type="dxa"/>
        <w:tblCellMar>
          <w:left w:w="10" w:type="dxa"/>
          <w:right w:w="10" w:type="dxa"/>
        </w:tblCellMar>
        <w:tblLook w:val="0000" w:firstRow="0" w:lastRow="0" w:firstColumn="0" w:lastColumn="0" w:noHBand="0" w:noVBand="0"/>
      </w:tblPr>
      <w:tblGrid>
        <w:gridCol w:w="426"/>
        <w:gridCol w:w="2121"/>
        <w:gridCol w:w="6808"/>
      </w:tblGrid>
      <w:tr w:rsidR="009D36DE" w:rsidRPr="009D1C04" w14:paraId="02C0FE9A" w14:textId="77777777" w:rsidTr="001611E9">
        <w:trPr>
          <w:trHeight w:val="340"/>
        </w:trPr>
        <w:tc>
          <w:tcPr>
            <w:tcW w:w="9355"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085D6A3B" w14:textId="77777777" w:rsidR="009D36DE" w:rsidRPr="009D1C04" w:rsidRDefault="009D36DE" w:rsidP="00B27138">
            <w:pPr>
              <w:spacing w:before="120" w:after="120"/>
              <w:jc w:val="center"/>
              <w:rPr>
                <w:b/>
                <w:bCs/>
              </w:rPr>
            </w:pPr>
            <w:r w:rsidRPr="009D1C04">
              <w:rPr>
                <w:b/>
                <w:bCs/>
              </w:rPr>
              <w:t>I. Tiesību aktu projektu izstrādes nepieciešamība</w:t>
            </w:r>
          </w:p>
        </w:tc>
      </w:tr>
      <w:tr w:rsidR="009D36DE" w:rsidRPr="009D1C04" w14:paraId="073360BE" w14:textId="77777777" w:rsidTr="001611E9">
        <w:trPr>
          <w:trHeight w:val="896"/>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F41105" w14:textId="77777777" w:rsidR="009D36DE" w:rsidRPr="009D1C04" w:rsidRDefault="009D36DE" w:rsidP="00B27138">
            <w:pPr>
              <w:spacing w:before="120" w:after="120"/>
            </w:pPr>
            <w:r w:rsidRPr="009D1C04">
              <w:t>1.</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E3DB3B3" w14:textId="77777777" w:rsidR="009D36DE" w:rsidRPr="009D1C04" w:rsidRDefault="009D36DE" w:rsidP="00B27138">
            <w:pPr>
              <w:spacing w:before="120" w:after="120"/>
            </w:pPr>
            <w:r w:rsidRPr="009D1C04">
              <w:t>Pamatojums</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23C46D" w14:textId="5B041649" w:rsidR="002F6FE7" w:rsidRPr="009D1C04" w:rsidRDefault="008E3C19" w:rsidP="00B27138">
            <w:pPr>
              <w:spacing w:before="120" w:after="120"/>
              <w:ind w:left="123" w:right="111"/>
              <w:jc w:val="both"/>
            </w:pPr>
            <w:r w:rsidRPr="009D1C04">
              <w:t xml:space="preserve">    </w:t>
            </w:r>
            <w:r w:rsidR="009D36DE" w:rsidRPr="009D1C04">
              <w:t>Likuma par budžetu un fina</w:t>
            </w:r>
            <w:r w:rsidR="006D497B" w:rsidRPr="009D1C04">
              <w:t>nšu vadību 9.panta piecpadsmitā</w:t>
            </w:r>
            <w:r w:rsidR="009D36DE" w:rsidRPr="009D1C04">
              <w:t xml:space="preserve"> daļa, </w:t>
            </w:r>
            <w:r w:rsidR="006D497B" w:rsidRPr="009D1C04">
              <w:t xml:space="preserve">kas </w:t>
            </w:r>
            <w:r w:rsidR="009D36DE" w:rsidRPr="009D1C04">
              <w:t xml:space="preserve">paredz finanšu ministram tiesības </w:t>
            </w:r>
            <w:r w:rsidR="006D497B" w:rsidRPr="009D1C04">
              <w:t>veikt apropriācijas pārdali starp ministrijām un citām centrālajām valsts iestādēm, tai skaitā funkciju pārdales vai strukturālo reformu gadījumos, ja ir pieņemts Ministru kabineta lēmums un Saeima ar atsevišķu lēmumu piekritusi šādai pārdalei</w:t>
            </w:r>
            <w:r w:rsidR="009D36DE" w:rsidRPr="009D1C04">
              <w:t>.</w:t>
            </w:r>
          </w:p>
        </w:tc>
      </w:tr>
      <w:tr w:rsidR="00140526" w:rsidRPr="009D1C04" w14:paraId="7427A13F" w14:textId="77777777" w:rsidTr="003F1B84">
        <w:trPr>
          <w:trHeight w:val="682"/>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9131604" w14:textId="77777777" w:rsidR="00140526" w:rsidRPr="009D1C04" w:rsidRDefault="00140526" w:rsidP="00B27138">
            <w:pPr>
              <w:spacing w:before="120" w:after="120"/>
            </w:pPr>
            <w:r w:rsidRPr="009D1C04">
              <w:t>2.</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C406BBF" w14:textId="77777777" w:rsidR="00140526" w:rsidRPr="009D1C04" w:rsidRDefault="00140526" w:rsidP="00B27138">
            <w:pPr>
              <w:spacing w:before="120" w:after="120"/>
            </w:pPr>
            <w:r w:rsidRPr="009D1C04">
              <w:t>Pašreizējā situācija un problēmas, kuru risināšanai tiesību akta projekts izstrādāts, tiesiskā regulējuma mērķis un būtība</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6193D2" w14:textId="1EEC40BB" w:rsidR="00061813" w:rsidRPr="009D1C04" w:rsidRDefault="00BE1183" w:rsidP="00B27138">
            <w:pPr>
              <w:autoSpaceDE w:val="0"/>
              <w:autoSpaceDN w:val="0"/>
              <w:adjustRightInd w:val="0"/>
              <w:spacing w:before="120" w:after="120"/>
              <w:ind w:left="102" w:right="130" w:firstLine="304"/>
              <w:jc w:val="both"/>
              <w:rPr>
                <w:rFonts w:eastAsiaTheme="minorHAnsi"/>
                <w:lang w:eastAsia="en-US"/>
              </w:rPr>
            </w:pPr>
            <w:r>
              <w:rPr>
                <w:rFonts w:eastAsiaTheme="minorHAnsi"/>
                <w:lang w:eastAsia="en-US"/>
              </w:rPr>
              <w:t>Saskaņā ar</w:t>
            </w:r>
            <w:r w:rsidR="00061813" w:rsidRPr="009D1C04">
              <w:rPr>
                <w:rFonts w:eastAsiaTheme="minorHAnsi"/>
                <w:lang w:eastAsia="en-US"/>
              </w:rPr>
              <w:t xml:space="preserve"> ministriju un citu centrālo valsts iestāžu (turpmāk – ministrija) </w:t>
            </w:r>
            <w:r>
              <w:rPr>
                <w:rFonts w:eastAsiaTheme="minorHAnsi"/>
                <w:lang w:eastAsia="en-US"/>
              </w:rPr>
              <w:t>sniegto informāciju</w:t>
            </w:r>
            <w:r w:rsidR="00061813" w:rsidRPr="009D1C04">
              <w:rPr>
                <w:rFonts w:eastAsiaTheme="minorHAnsi"/>
                <w:lang w:eastAsia="en-US"/>
              </w:rPr>
              <w:t xml:space="preserve"> </w:t>
            </w:r>
            <w:r>
              <w:rPr>
                <w:rFonts w:eastAsiaTheme="minorHAnsi"/>
                <w:lang w:eastAsia="en-US"/>
              </w:rPr>
              <w:t>atsevišķās pamatbudžeta programmās un apakšprogrammās iz</w:t>
            </w:r>
            <w:r w:rsidR="00A6237C" w:rsidRPr="009D1C04">
              <w:rPr>
                <w:rFonts w:eastAsiaTheme="minorHAnsi"/>
                <w:lang w:eastAsia="en-US"/>
              </w:rPr>
              <w:t>veidoj</w:t>
            </w:r>
            <w:r>
              <w:rPr>
                <w:rFonts w:eastAsiaTheme="minorHAnsi"/>
                <w:lang w:eastAsia="en-US"/>
              </w:rPr>
              <w:t>usies</w:t>
            </w:r>
            <w:r w:rsidR="00A6237C" w:rsidRPr="009D1C04">
              <w:rPr>
                <w:rFonts w:eastAsiaTheme="minorHAnsi"/>
                <w:lang w:eastAsia="en-US"/>
              </w:rPr>
              <w:t xml:space="preserve"> līdzekļu ekonomija </w:t>
            </w:r>
            <w:r w:rsidR="001769F9" w:rsidRPr="009D1C04">
              <w:rPr>
                <w:rFonts w:eastAsiaTheme="minorHAnsi"/>
                <w:b/>
                <w:lang w:eastAsia="en-US"/>
              </w:rPr>
              <w:t>9</w:t>
            </w:r>
            <w:r w:rsidR="00061813" w:rsidRPr="009D1C04">
              <w:rPr>
                <w:rFonts w:eastAsiaTheme="minorHAnsi"/>
                <w:b/>
                <w:lang w:eastAsia="en-US"/>
              </w:rPr>
              <w:t> </w:t>
            </w:r>
            <w:r w:rsidR="005D32B1">
              <w:rPr>
                <w:rFonts w:eastAsiaTheme="minorHAnsi"/>
                <w:b/>
                <w:lang w:eastAsia="en-US"/>
              </w:rPr>
              <w:t>147</w:t>
            </w:r>
            <w:r w:rsidR="00061813" w:rsidRPr="009D1C04">
              <w:rPr>
                <w:rFonts w:eastAsiaTheme="minorHAnsi"/>
                <w:b/>
                <w:lang w:eastAsia="en-US"/>
              </w:rPr>
              <w:t> </w:t>
            </w:r>
            <w:r w:rsidR="005D32B1">
              <w:rPr>
                <w:rFonts w:eastAsiaTheme="minorHAnsi"/>
                <w:b/>
                <w:lang w:eastAsia="en-US"/>
              </w:rPr>
              <w:t>750</w:t>
            </w:r>
            <w:r w:rsidR="00061813" w:rsidRPr="009D1C04">
              <w:rPr>
                <w:rFonts w:eastAsiaTheme="minorHAnsi"/>
                <w:b/>
                <w:lang w:eastAsia="en-US"/>
              </w:rPr>
              <w:t xml:space="preserve"> </w:t>
            </w:r>
            <w:proofErr w:type="spellStart"/>
            <w:r w:rsidR="00061813" w:rsidRPr="009D1C04">
              <w:rPr>
                <w:rFonts w:eastAsiaTheme="minorHAnsi"/>
                <w:b/>
                <w:i/>
                <w:lang w:eastAsia="en-US"/>
              </w:rPr>
              <w:t>euro</w:t>
            </w:r>
            <w:proofErr w:type="spellEnd"/>
            <w:r w:rsidR="00A6237C" w:rsidRPr="009D1C04">
              <w:rPr>
                <w:rFonts w:eastAsiaTheme="minorHAnsi"/>
                <w:lang w:eastAsia="en-US"/>
              </w:rPr>
              <w:t xml:space="preserve"> apmērā, tajā skaitā</w:t>
            </w:r>
            <w:r w:rsidR="00061813" w:rsidRPr="009D1C04">
              <w:rPr>
                <w:rFonts w:eastAsiaTheme="minorHAnsi"/>
                <w:lang w:eastAsia="en-US"/>
              </w:rPr>
              <w:t>:</w:t>
            </w:r>
          </w:p>
          <w:p w14:paraId="53EB5ED5" w14:textId="3F85E665" w:rsidR="00094E3E" w:rsidRPr="009D1C04" w:rsidRDefault="00A6237C" w:rsidP="00B27138">
            <w:pPr>
              <w:autoSpaceDE w:val="0"/>
              <w:autoSpaceDN w:val="0"/>
              <w:adjustRightInd w:val="0"/>
              <w:spacing w:before="120" w:after="120"/>
              <w:ind w:left="102" w:right="130" w:firstLine="298"/>
              <w:jc w:val="both"/>
            </w:pPr>
            <w:r w:rsidRPr="009D1C04">
              <w:rPr>
                <w:rFonts w:eastAsiaTheme="minorHAnsi"/>
                <w:b/>
                <w:lang w:eastAsia="en-US"/>
              </w:rPr>
              <w:t>Finanšu ministrijai</w:t>
            </w:r>
            <w:r w:rsidR="00140526" w:rsidRPr="009D1C04">
              <w:rPr>
                <w:rFonts w:eastAsiaTheme="minorHAnsi"/>
                <w:lang w:eastAsia="en-US"/>
              </w:rPr>
              <w:t xml:space="preserve"> </w:t>
            </w:r>
            <w:r w:rsidR="00061813" w:rsidRPr="009D1C04">
              <w:rPr>
                <w:b/>
              </w:rPr>
              <w:t xml:space="preserve">986 682 </w:t>
            </w:r>
            <w:proofErr w:type="spellStart"/>
            <w:r w:rsidR="00061813" w:rsidRPr="009D1C04">
              <w:rPr>
                <w:b/>
                <w:i/>
              </w:rPr>
              <w:t>euro</w:t>
            </w:r>
            <w:proofErr w:type="spellEnd"/>
            <w:r w:rsidR="00061813" w:rsidRPr="009D1C04">
              <w:t xml:space="preserve"> apmērā</w:t>
            </w:r>
            <w:r w:rsidR="00094E3E" w:rsidRPr="009D1C04">
              <w:t>, tajā skaitā:</w:t>
            </w:r>
            <w:r w:rsidRPr="009D1C04">
              <w:t xml:space="preserve"> </w:t>
            </w:r>
          </w:p>
          <w:p w14:paraId="527187F6" w14:textId="27F33485" w:rsidR="00094E3E" w:rsidRPr="009D1C04" w:rsidRDefault="00094E3E" w:rsidP="00B27138">
            <w:pPr>
              <w:autoSpaceDE w:val="0"/>
              <w:autoSpaceDN w:val="0"/>
              <w:adjustRightInd w:val="0"/>
              <w:spacing w:before="120" w:after="120"/>
              <w:ind w:left="102" w:right="130" w:firstLine="298"/>
              <w:jc w:val="both"/>
            </w:pPr>
            <w:r w:rsidRPr="009D1C04">
              <w:t>Valsts budžeta apakšprogrammā 31.02.00 “</w:t>
            </w:r>
            <w:r w:rsidR="00C24DBA" w:rsidRPr="009D1C04">
              <w:t>Valsts parāda vadība</w:t>
            </w:r>
            <w:r w:rsidRPr="009D1C04">
              <w:t xml:space="preserve">” 32 081 </w:t>
            </w:r>
            <w:proofErr w:type="spellStart"/>
            <w:r w:rsidRPr="009D1C04">
              <w:rPr>
                <w:i/>
              </w:rPr>
              <w:t>euro</w:t>
            </w:r>
            <w:proofErr w:type="spellEnd"/>
            <w:r w:rsidRPr="009D1C04">
              <w:t xml:space="preserve"> apmērā</w:t>
            </w:r>
            <w:r w:rsidR="00784421" w:rsidRPr="009D1C04">
              <w:t xml:space="preserve"> (kārtējiem izdevumiem)</w:t>
            </w:r>
            <w:r w:rsidR="00364193" w:rsidRPr="009D1C04">
              <w:t>, jo radusies izdevumu ekonomija saistībā ar zemākām faktiskajām emisijas banku komisijas maksām par 2018.gadā veikto eiroobligāciju emisiju</w:t>
            </w:r>
            <w:r w:rsidRPr="009D1C04">
              <w:t>;</w:t>
            </w:r>
            <w:r w:rsidR="00140526" w:rsidRPr="009D1C04">
              <w:t xml:space="preserve"> </w:t>
            </w:r>
          </w:p>
          <w:p w14:paraId="3F8FF1EC" w14:textId="1790DDCB" w:rsidR="0068729C" w:rsidRPr="009D1C04" w:rsidRDefault="00094E3E" w:rsidP="00B27138">
            <w:pPr>
              <w:autoSpaceDE w:val="0"/>
              <w:autoSpaceDN w:val="0"/>
              <w:adjustRightInd w:val="0"/>
              <w:spacing w:before="120" w:after="120"/>
              <w:ind w:left="102" w:right="130" w:firstLine="298"/>
              <w:jc w:val="both"/>
            </w:pPr>
            <w:r w:rsidRPr="009D1C04">
              <w:t xml:space="preserve">Valsts budžeta programmā </w:t>
            </w:r>
            <w:r w:rsidR="00632E11" w:rsidRPr="009D1C04">
              <w:t>33.00.00 “Valsts ieņēmumu un muitas politikas nodrošināšana</w:t>
            </w:r>
            <w:r w:rsidR="00140526" w:rsidRPr="009D1C04">
              <w:t xml:space="preserve">”  </w:t>
            </w:r>
            <w:r w:rsidRPr="009D1C04">
              <w:t xml:space="preserve">954 601 </w:t>
            </w:r>
            <w:proofErr w:type="spellStart"/>
            <w:r w:rsidRPr="009D1C04">
              <w:rPr>
                <w:i/>
              </w:rPr>
              <w:t>euro</w:t>
            </w:r>
            <w:proofErr w:type="spellEnd"/>
            <w:r w:rsidRPr="009D1C04">
              <w:t xml:space="preserve"> apmērā, ņemot vērā to, ka piešķirtais finansējums Valsts ieņēmumu dienestam netiks apgūts pilnā apmērā</w:t>
            </w:r>
            <w:r w:rsidR="00A77AB6" w:rsidRPr="009D1C04">
              <w:t>;</w:t>
            </w:r>
            <w:r w:rsidR="00632E11" w:rsidRPr="009D1C04">
              <w:t xml:space="preserve"> </w:t>
            </w:r>
          </w:p>
          <w:p w14:paraId="4E69F987" w14:textId="6D177053" w:rsidR="001769F9" w:rsidRPr="009D1C04" w:rsidRDefault="001769F9" w:rsidP="00B27138">
            <w:pPr>
              <w:autoSpaceDE w:val="0"/>
              <w:autoSpaceDN w:val="0"/>
              <w:adjustRightInd w:val="0"/>
              <w:spacing w:before="120" w:after="120"/>
              <w:ind w:left="102" w:right="130" w:firstLine="298"/>
              <w:jc w:val="both"/>
            </w:pPr>
            <w:r w:rsidRPr="009D1C04">
              <w:rPr>
                <w:rFonts w:eastAsiaTheme="minorHAnsi"/>
                <w:b/>
                <w:lang w:eastAsia="en-US"/>
              </w:rPr>
              <w:t xml:space="preserve">Satiksmes ministrijai 2 000 000 </w:t>
            </w:r>
            <w:proofErr w:type="spellStart"/>
            <w:r w:rsidRPr="009D1C04">
              <w:rPr>
                <w:rFonts w:eastAsiaTheme="minorHAnsi"/>
                <w:b/>
                <w:i/>
                <w:lang w:eastAsia="en-US"/>
              </w:rPr>
              <w:t>euro</w:t>
            </w:r>
            <w:proofErr w:type="spellEnd"/>
            <w:r w:rsidRPr="009D1C04">
              <w:rPr>
                <w:rFonts w:eastAsiaTheme="minorHAnsi"/>
                <w:lang w:eastAsia="en-US"/>
              </w:rPr>
              <w:t xml:space="preserve"> apmērā valsts pamatbudžeta programmā</w:t>
            </w:r>
            <w:r w:rsidR="005326E9" w:rsidRPr="009D1C04">
              <w:rPr>
                <w:rFonts w:eastAsiaTheme="minorHAnsi"/>
                <w:lang w:eastAsia="en-US"/>
              </w:rPr>
              <w:t xml:space="preserve"> 31.04.00 “Finansējums dzelzceļa publiskai infrastruktūrai”</w:t>
            </w:r>
            <w:r w:rsidR="00EA673A" w:rsidRPr="009D1C04">
              <w:rPr>
                <w:rFonts w:eastAsiaTheme="minorHAnsi"/>
                <w:lang w:eastAsia="en-US"/>
              </w:rPr>
              <w:t>, jo</w:t>
            </w:r>
            <w:r w:rsidR="00EA673A" w:rsidRPr="009D1C04">
              <w:t xml:space="preserve"> nav iespējams pilnā apmērā izmantot 2018.gada valsts budžetā paredzēto finansējumu</w:t>
            </w:r>
            <w:r w:rsidR="00EA673A" w:rsidRPr="009D1C04">
              <w:rPr>
                <w:bCs/>
              </w:rPr>
              <w:t xml:space="preserve"> </w:t>
            </w:r>
            <w:r w:rsidR="00EA673A" w:rsidRPr="009D1C04">
              <w:rPr>
                <w:rFonts w:eastAsiaTheme="minorHAnsi"/>
                <w:lang w:eastAsia="en-US"/>
              </w:rPr>
              <w:t>2018.-2020.gada prioritārajam pasākumam “Dzelzceļa publiskā infrastruktūra”</w:t>
            </w:r>
            <w:r w:rsidR="00F46C31">
              <w:rPr>
                <w:rFonts w:eastAsiaTheme="minorHAnsi"/>
                <w:lang w:eastAsia="en-US"/>
              </w:rPr>
              <w:t xml:space="preserve">, turklāt šie resursi var tikt izmantoti, lai nodrošinātu </w:t>
            </w:r>
            <w:r w:rsidR="00F46C31" w:rsidRPr="009D1C04">
              <w:rPr>
                <w:bCs/>
              </w:rPr>
              <w:t>finansējumu kompensācijām zaudējumu segšanai sabiedriskā transporta pakalpojumu sniedzējiem</w:t>
            </w:r>
            <w:r w:rsidR="001554B8" w:rsidRPr="009D1C04">
              <w:rPr>
                <w:rFonts w:eastAsiaTheme="minorHAnsi"/>
                <w:lang w:eastAsia="en-US"/>
              </w:rPr>
              <w:t>;</w:t>
            </w:r>
          </w:p>
          <w:p w14:paraId="7B6028F7" w14:textId="1B5FBD7D" w:rsidR="00AF62AE" w:rsidRPr="009D1C04" w:rsidRDefault="00A6237C" w:rsidP="00B27138">
            <w:pPr>
              <w:autoSpaceDE w:val="0"/>
              <w:autoSpaceDN w:val="0"/>
              <w:adjustRightInd w:val="0"/>
              <w:spacing w:before="120" w:after="120"/>
              <w:ind w:left="102" w:right="130" w:firstLine="298"/>
              <w:jc w:val="both"/>
            </w:pPr>
            <w:r w:rsidRPr="009D1C04">
              <w:rPr>
                <w:b/>
              </w:rPr>
              <w:lastRenderedPageBreak/>
              <w:t>Labklājības ministrijai</w:t>
            </w:r>
            <w:r w:rsidR="003D6A45" w:rsidRPr="009D1C04">
              <w:t xml:space="preserve"> </w:t>
            </w:r>
            <w:r w:rsidR="0068729C" w:rsidRPr="009D1C04">
              <w:rPr>
                <w:b/>
              </w:rPr>
              <w:t xml:space="preserve">5 465 000 </w:t>
            </w:r>
            <w:proofErr w:type="spellStart"/>
            <w:r w:rsidR="0068729C" w:rsidRPr="009D1C04">
              <w:rPr>
                <w:b/>
                <w:i/>
              </w:rPr>
              <w:t>euro</w:t>
            </w:r>
            <w:proofErr w:type="spellEnd"/>
            <w:r w:rsidR="0068729C" w:rsidRPr="009D1C04">
              <w:t xml:space="preserve"> apmērā</w:t>
            </w:r>
            <w:r w:rsidR="00AF62AE" w:rsidRPr="009D1C04">
              <w:t xml:space="preserve">, tajā skaitā </w:t>
            </w:r>
            <w:r w:rsidR="0068729C" w:rsidRPr="009D1C04">
              <w:t xml:space="preserve"> </w:t>
            </w:r>
            <w:r w:rsidR="004071E3" w:rsidRPr="009D1C04">
              <w:t xml:space="preserve">valsts pamatbudžeta </w:t>
            </w:r>
            <w:r w:rsidR="004407DB" w:rsidRPr="009D1C04">
              <w:t>apakš</w:t>
            </w:r>
            <w:r w:rsidR="00B52F16" w:rsidRPr="009D1C04">
              <w:t>p</w:t>
            </w:r>
            <w:r w:rsidR="003D6A45" w:rsidRPr="009D1C04">
              <w:t>rogrammā</w:t>
            </w:r>
            <w:r w:rsidR="00051512" w:rsidRPr="009D1C04">
              <w:t>s, kurās ir izveidojusies valsts budžeta līdzekļu ekonomija atbilstoši Labklājības ministrijas prognozētajam pabalstu un izdienas pensiju vidējam apmēram mēnesī un pabalstu saņēmēju skaita samazinājumam</w:t>
            </w:r>
            <w:r w:rsidR="00AF62AE" w:rsidRPr="009D1C04">
              <w:t>:</w:t>
            </w:r>
            <w:r w:rsidR="003D6A45" w:rsidRPr="009D1C04">
              <w:t xml:space="preserve"> </w:t>
            </w:r>
          </w:p>
          <w:p w14:paraId="37228254" w14:textId="130E7A97" w:rsidR="00AF62AE" w:rsidRPr="009D1C04" w:rsidRDefault="003D6A45" w:rsidP="00B27138">
            <w:pPr>
              <w:autoSpaceDE w:val="0"/>
              <w:autoSpaceDN w:val="0"/>
              <w:adjustRightInd w:val="0"/>
              <w:spacing w:before="120" w:after="120"/>
              <w:ind w:left="102" w:right="130" w:firstLine="298"/>
              <w:jc w:val="both"/>
            </w:pPr>
            <w:r w:rsidRPr="009D1C04">
              <w:t>20.01.00 “Valsts sociālie pabalsti”</w:t>
            </w:r>
            <w:r w:rsidR="00AF62AE" w:rsidRPr="009D1C04">
              <w:t xml:space="preserve"> </w:t>
            </w:r>
            <w:r w:rsidR="00DC2494">
              <w:t>3 620 781</w:t>
            </w:r>
            <w:r w:rsidR="00AF62AE" w:rsidRPr="009D1C04">
              <w:t xml:space="preserve"> </w:t>
            </w:r>
            <w:proofErr w:type="spellStart"/>
            <w:r w:rsidR="00AF62AE" w:rsidRPr="009D1C04">
              <w:rPr>
                <w:i/>
              </w:rPr>
              <w:t>euro</w:t>
            </w:r>
            <w:proofErr w:type="spellEnd"/>
            <w:r w:rsidR="00AF62AE" w:rsidRPr="009D1C04">
              <w:rPr>
                <w:i/>
              </w:rPr>
              <w:t xml:space="preserve"> </w:t>
            </w:r>
            <w:r w:rsidR="00AF62AE" w:rsidRPr="009D1C04">
              <w:t>apmērā;</w:t>
            </w:r>
          </w:p>
          <w:p w14:paraId="122050D7" w14:textId="5445B645" w:rsidR="003D6A45" w:rsidRPr="009D1C04" w:rsidRDefault="00AF62AE" w:rsidP="00B27138">
            <w:pPr>
              <w:autoSpaceDE w:val="0"/>
              <w:autoSpaceDN w:val="0"/>
              <w:adjustRightInd w:val="0"/>
              <w:spacing w:before="120" w:after="120"/>
              <w:ind w:left="102" w:right="130" w:firstLine="298"/>
              <w:jc w:val="both"/>
            </w:pPr>
            <w:r w:rsidRPr="009D1C04">
              <w:t xml:space="preserve">20.02.00 “Izdienas pensijas” 1 732 643 </w:t>
            </w:r>
            <w:proofErr w:type="spellStart"/>
            <w:r w:rsidRPr="009D1C04">
              <w:rPr>
                <w:i/>
              </w:rPr>
              <w:t>euro</w:t>
            </w:r>
            <w:proofErr w:type="spellEnd"/>
            <w:r w:rsidRPr="009D1C04">
              <w:rPr>
                <w:i/>
              </w:rPr>
              <w:t xml:space="preserve"> </w:t>
            </w:r>
            <w:r w:rsidRPr="009D1C04">
              <w:t>apmērā</w:t>
            </w:r>
            <w:r w:rsidR="00051512" w:rsidRPr="009D1C04">
              <w:t>;</w:t>
            </w:r>
            <w:r w:rsidR="008D6352" w:rsidRPr="009D1C04">
              <w:t xml:space="preserve"> </w:t>
            </w:r>
            <w:r w:rsidR="00F72B01" w:rsidRPr="009D1C04">
              <w:t xml:space="preserve"> </w:t>
            </w:r>
          </w:p>
          <w:p w14:paraId="61A991D0" w14:textId="09E426DB" w:rsidR="00AF62AE" w:rsidRPr="009D1C04" w:rsidRDefault="00AF62AE" w:rsidP="00B27138">
            <w:pPr>
              <w:autoSpaceDE w:val="0"/>
              <w:autoSpaceDN w:val="0"/>
              <w:adjustRightInd w:val="0"/>
              <w:spacing w:before="120" w:after="120"/>
              <w:ind w:left="102" w:right="130" w:firstLine="298"/>
              <w:jc w:val="both"/>
            </w:pPr>
            <w:r w:rsidRPr="009D1C04">
              <w:t xml:space="preserve">20.04.00 “Bēgļa un alternatīvo statusu ieguvušo personu pabalsti” 111 576 </w:t>
            </w:r>
            <w:proofErr w:type="spellStart"/>
            <w:r w:rsidRPr="009D1C04">
              <w:rPr>
                <w:i/>
              </w:rPr>
              <w:t>euro</w:t>
            </w:r>
            <w:proofErr w:type="spellEnd"/>
            <w:r w:rsidRPr="009D1C04">
              <w:rPr>
                <w:i/>
              </w:rPr>
              <w:t xml:space="preserve"> </w:t>
            </w:r>
            <w:r w:rsidRPr="009D1C04">
              <w:t>apmērā</w:t>
            </w:r>
            <w:r w:rsidR="00051512" w:rsidRPr="009D1C04">
              <w:t>;</w:t>
            </w:r>
          </w:p>
          <w:p w14:paraId="0326AA30" w14:textId="5EA3F0FA" w:rsidR="00190648" w:rsidRPr="009D1C04" w:rsidRDefault="001A5406" w:rsidP="00B27138">
            <w:pPr>
              <w:autoSpaceDE w:val="0"/>
              <w:autoSpaceDN w:val="0"/>
              <w:adjustRightInd w:val="0"/>
              <w:spacing w:before="120" w:after="120"/>
              <w:ind w:left="102" w:right="130" w:firstLine="298"/>
              <w:jc w:val="both"/>
            </w:pPr>
            <w:r w:rsidRPr="009D1C04">
              <w:rPr>
                <w:b/>
              </w:rPr>
              <w:t>Tieslietu ministrija</w:t>
            </w:r>
            <w:r w:rsidR="00A6237C" w:rsidRPr="009D1C04">
              <w:rPr>
                <w:b/>
              </w:rPr>
              <w:t>i</w:t>
            </w:r>
            <w:r w:rsidRPr="009D1C04">
              <w:rPr>
                <w:b/>
              </w:rPr>
              <w:t xml:space="preserve"> 470 067 </w:t>
            </w:r>
            <w:proofErr w:type="spellStart"/>
            <w:r w:rsidRPr="009D1C04">
              <w:rPr>
                <w:b/>
                <w:i/>
              </w:rPr>
              <w:t>euro</w:t>
            </w:r>
            <w:proofErr w:type="spellEnd"/>
            <w:r w:rsidRPr="009D1C04">
              <w:t xml:space="preserve"> apmērā</w:t>
            </w:r>
            <w:r w:rsidR="00190648" w:rsidRPr="009D1C04">
              <w:t>, tajā skaitā valsts pamatbudžeta apakšprogrammā:</w:t>
            </w:r>
          </w:p>
          <w:p w14:paraId="657112E6" w14:textId="116E5786" w:rsidR="00190648" w:rsidRPr="009D1C04" w:rsidRDefault="00190648" w:rsidP="00B27138">
            <w:pPr>
              <w:autoSpaceDE w:val="0"/>
              <w:autoSpaceDN w:val="0"/>
              <w:adjustRightInd w:val="0"/>
              <w:spacing w:before="120" w:after="120"/>
              <w:ind w:left="102" w:right="130" w:firstLine="298"/>
              <w:jc w:val="both"/>
            </w:pPr>
            <w:r w:rsidRPr="009D1C04">
              <w:t>03.01.00 “</w:t>
            </w:r>
            <w:r w:rsidRPr="009D1C04">
              <w:rPr>
                <w:bCs/>
              </w:rPr>
              <w:t>Tiesu administrēšana</w:t>
            </w:r>
            <w:r w:rsidRPr="009D1C04">
              <w:t>”</w:t>
            </w:r>
            <w:r w:rsidR="00D42E07" w:rsidRPr="009D1C04">
              <w:t xml:space="preserve"> </w:t>
            </w:r>
            <w:r w:rsidR="00E622DA" w:rsidRPr="009D1C04">
              <w:t>42 350</w:t>
            </w:r>
            <w:r w:rsidR="00D42E07" w:rsidRPr="009D1C04">
              <w:t xml:space="preserve"> </w:t>
            </w:r>
            <w:proofErr w:type="spellStart"/>
            <w:r w:rsidR="00D42E07" w:rsidRPr="009D1C04">
              <w:rPr>
                <w:i/>
              </w:rPr>
              <w:t>euro</w:t>
            </w:r>
            <w:proofErr w:type="spellEnd"/>
            <w:r w:rsidR="00D42E07" w:rsidRPr="009D1C04">
              <w:t xml:space="preserve"> apmērā</w:t>
            </w:r>
            <w:r w:rsidR="00E622DA" w:rsidRPr="009D1C04">
              <w:t xml:space="preserve"> 2018.gada prioritārajam pasākumam </w:t>
            </w:r>
            <w:r w:rsidR="00E622DA" w:rsidRPr="009D1C04">
              <w:rPr>
                <w:bCs/>
              </w:rPr>
              <w:t>“Datu apmaiņas risinājuma izstrāde informācijas apmaiņai par reģistrētajiem nodrošinājuma līdzekļiem”</w:t>
            </w:r>
            <w:r w:rsidR="00E622DA" w:rsidRPr="009D1C04">
              <w:t>. Ieplānotais finansējums nav izmantojams, jo Uzņēmumu reģistrs neuzsāk datu apmaiņas risinājuma izstrādi</w:t>
            </w:r>
            <w:r w:rsidR="00D42E07" w:rsidRPr="009D1C04">
              <w:t>;</w:t>
            </w:r>
          </w:p>
          <w:p w14:paraId="2EC59B60" w14:textId="3F6828B6" w:rsidR="001A5406" w:rsidRPr="009D1C04" w:rsidRDefault="008F0A2E" w:rsidP="00B27138">
            <w:pPr>
              <w:autoSpaceDE w:val="0"/>
              <w:autoSpaceDN w:val="0"/>
              <w:adjustRightInd w:val="0"/>
              <w:spacing w:before="120" w:after="120"/>
              <w:ind w:left="102" w:right="130" w:firstLine="298"/>
              <w:jc w:val="both"/>
            </w:pPr>
            <w:r w:rsidRPr="009D1C04">
              <w:t>03.03.00 “Juridiskās palīdzības nodrošināšana”</w:t>
            </w:r>
            <w:r w:rsidR="00D42E07" w:rsidRPr="009D1C04">
              <w:t xml:space="preserve"> 94 507 </w:t>
            </w:r>
            <w:proofErr w:type="spellStart"/>
            <w:r w:rsidR="00D42E07" w:rsidRPr="009D1C04">
              <w:rPr>
                <w:i/>
              </w:rPr>
              <w:t>euro</w:t>
            </w:r>
            <w:proofErr w:type="spellEnd"/>
            <w:r w:rsidR="00D42E07" w:rsidRPr="009D1C04">
              <w:t xml:space="preserve"> apmērā</w:t>
            </w:r>
            <w:r w:rsidR="00E622DA" w:rsidRPr="009D1C04">
              <w:t xml:space="preserve">. </w:t>
            </w:r>
            <w:r w:rsidR="00E622DA" w:rsidRPr="009D1C04">
              <w:rPr>
                <w:lang w:eastAsia="en-US"/>
              </w:rPr>
              <w:t>Pārdale iespējama, jo pieprasījumu skaits pēc valsts sniegtās nodrošinātās juridiskās palīdzības ir mazāks, nekā plānots</w:t>
            </w:r>
            <w:r w:rsidR="00A77AB6" w:rsidRPr="009D1C04">
              <w:t>;</w:t>
            </w:r>
          </w:p>
          <w:p w14:paraId="5A932B46" w14:textId="666B5A74" w:rsidR="00E622DA" w:rsidRPr="009D1C04" w:rsidRDefault="00D42E07" w:rsidP="00B27138">
            <w:pPr>
              <w:autoSpaceDE w:val="0"/>
              <w:autoSpaceDN w:val="0"/>
              <w:adjustRightInd w:val="0"/>
              <w:spacing w:before="120" w:after="120"/>
              <w:ind w:left="102" w:right="130" w:firstLine="298"/>
              <w:jc w:val="both"/>
            </w:pPr>
            <w:r w:rsidRPr="009D1C04">
              <w:t xml:space="preserve">06.01.00 “Juridisko personu reģistrācija” </w:t>
            </w:r>
            <w:r w:rsidR="00E622DA" w:rsidRPr="009D1C04">
              <w:t xml:space="preserve">333 210 </w:t>
            </w:r>
            <w:proofErr w:type="spellStart"/>
            <w:r w:rsidRPr="009D1C04">
              <w:rPr>
                <w:i/>
              </w:rPr>
              <w:t>euro</w:t>
            </w:r>
            <w:proofErr w:type="spellEnd"/>
            <w:r w:rsidRPr="009D1C04">
              <w:t xml:space="preserve"> apmērā</w:t>
            </w:r>
            <w:r w:rsidR="00E622DA" w:rsidRPr="009D1C04">
              <w:t>, tajā skaitā:</w:t>
            </w:r>
          </w:p>
          <w:p w14:paraId="4CA582DA" w14:textId="77777777" w:rsidR="00E622DA" w:rsidRPr="009D1C04" w:rsidRDefault="00E622DA" w:rsidP="00B27138">
            <w:pPr>
              <w:autoSpaceDE w:val="0"/>
              <w:autoSpaceDN w:val="0"/>
              <w:adjustRightInd w:val="0"/>
              <w:spacing w:before="120" w:after="120"/>
              <w:ind w:left="102" w:right="130" w:firstLine="298"/>
              <w:jc w:val="both"/>
              <w:rPr>
                <w:bCs/>
              </w:rPr>
            </w:pPr>
            <w:r w:rsidRPr="009D1C04">
              <w:t xml:space="preserve">297 200 </w:t>
            </w:r>
            <w:proofErr w:type="spellStart"/>
            <w:r w:rsidRPr="009D1C04">
              <w:rPr>
                <w:i/>
              </w:rPr>
              <w:t>euro</w:t>
            </w:r>
            <w:proofErr w:type="spellEnd"/>
            <w:r w:rsidRPr="009D1C04">
              <w:t xml:space="preserve"> apmērā 2018.gada prioritārajam pasākumam </w:t>
            </w:r>
            <w:r w:rsidRPr="009D1C04">
              <w:rPr>
                <w:bCs/>
              </w:rPr>
              <w:t>“Uzņēmuma reģistra Publisko reģistru modernizācija”.</w:t>
            </w:r>
            <w:r w:rsidRPr="009D1C04">
              <w:t xml:space="preserve"> Prioritārā pasākuma īstenošanai 2018.gadā plānots finansējums  1 053 455 </w:t>
            </w:r>
            <w:proofErr w:type="spellStart"/>
            <w:r w:rsidRPr="009D1C04">
              <w:rPr>
                <w:i/>
              </w:rPr>
              <w:t>euro</w:t>
            </w:r>
            <w:proofErr w:type="spellEnd"/>
            <w:r w:rsidRPr="009D1C04">
              <w:t xml:space="preserve"> apmērā. Iepirkuma process tika uzsākts 2018. gada 8. janvārī, bet līgums par sistēmu modernizēšanu un uzturēšanu tika noslēgts tikai 15.oktobrī, kā rezultātā prioritārā pasākuma ieviešanas īstenošana pilnā apjomā līdz 2018. gada beigām nav iespējama.</w:t>
            </w:r>
          </w:p>
          <w:p w14:paraId="660A426F" w14:textId="3C088978" w:rsidR="00D42E07" w:rsidRPr="009D1C04" w:rsidRDefault="00E622DA" w:rsidP="00B27138">
            <w:pPr>
              <w:autoSpaceDE w:val="0"/>
              <w:autoSpaceDN w:val="0"/>
              <w:adjustRightInd w:val="0"/>
              <w:spacing w:before="120" w:after="120"/>
              <w:ind w:left="102" w:right="130" w:firstLine="298"/>
              <w:jc w:val="both"/>
            </w:pPr>
            <w:r w:rsidRPr="009D1C04">
              <w:t xml:space="preserve">36 010 </w:t>
            </w:r>
            <w:proofErr w:type="spellStart"/>
            <w:r w:rsidRPr="009D1C04">
              <w:rPr>
                <w:i/>
              </w:rPr>
              <w:t>euro</w:t>
            </w:r>
            <w:proofErr w:type="spellEnd"/>
            <w:r w:rsidRPr="009D1C04">
              <w:t xml:space="preserve"> apmērā 2018.gada prioritārajam pasākumam </w:t>
            </w:r>
            <w:r w:rsidRPr="009D1C04">
              <w:rPr>
                <w:bCs/>
              </w:rPr>
              <w:t>“Datu apmaiņas risinājuma izstrāde informācijas apmaiņai par reģistrētajiem nodrošinājuma līdzekļiem”. Netiks uzsākta  prioritārā pasākuma īstenošana, jo datu apmaiņas izstrādi nebūtu racionāli uzsākt pirms Uzņēmuma reģistra sistēmas modernizācijas</w:t>
            </w:r>
            <w:r w:rsidR="00D42E07" w:rsidRPr="009D1C04">
              <w:t>;</w:t>
            </w:r>
          </w:p>
          <w:p w14:paraId="3FBEB6DD" w14:textId="14825A48" w:rsidR="001A5406" w:rsidRPr="009D1C04" w:rsidRDefault="001A5406" w:rsidP="00B27138">
            <w:pPr>
              <w:autoSpaceDE w:val="0"/>
              <w:autoSpaceDN w:val="0"/>
              <w:adjustRightInd w:val="0"/>
              <w:spacing w:before="120" w:after="120"/>
              <w:ind w:left="102" w:right="130" w:firstLine="298"/>
              <w:jc w:val="both"/>
            </w:pPr>
            <w:r w:rsidRPr="009D1C04">
              <w:rPr>
                <w:b/>
              </w:rPr>
              <w:t>Vides aizsardzības un reģionālās attīst</w:t>
            </w:r>
            <w:r w:rsidR="00A6237C" w:rsidRPr="009D1C04">
              <w:rPr>
                <w:b/>
              </w:rPr>
              <w:t>ības ministrijai</w:t>
            </w:r>
            <w:r w:rsidRPr="009D1C04">
              <w:rPr>
                <w:b/>
              </w:rPr>
              <w:t xml:space="preserve"> 168 530</w:t>
            </w:r>
            <w:r w:rsidRPr="009D1C04">
              <w:rPr>
                <w:b/>
                <w:i/>
              </w:rPr>
              <w:t xml:space="preserve"> </w:t>
            </w:r>
            <w:proofErr w:type="spellStart"/>
            <w:r w:rsidRPr="009D1C04">
              <w:rPr>
                <w:b/>
                <w:i/>
              </w:rPr>
              <w:t>euro</w:t>
            </w:r>
            <w:proofErr w:type="spellEnd"/>
            <w:r w:rsidRPr="009D1C04">
              <w:rPr>
                <w:b/>
              </w:rPr>
              <w:t xml:space="preserve"> </w:t>
            </w:r>
            <w:r w:rsidRPr="009D1C04">
              <w:t>apmērā</w:t>
            </w:r>
            <w:r w:rsidR="004407DB" w:rsidRPr="009D1C04">
              <w:t xml:space="preserve"> valsts pamatbudžeta programmā 28.00.00 “</w:t>
            </w:r>
            <w:r w:rsidR="004407DB" w:rsidRPr="009D1C04">
              <w:rPr>
                <w:bCs/>
              </w:rPr>
              <w:t>Meteoroloģija un bīstamo atkritumu pārvaldība</w:t>
            </w:r>
            <w:r w:rsidR="004407DB" w:rsidRPr="009D1C04">
              <w:t>”</w:t>
            </w:r>
            <w:r w:rsidR="00BE6099" w:rsidRPr="009D1C04">
              <w:t>, jo</w:t>
            </w:r>
            <w:r w:rsidR="00EA673A" w:rsidRPr="009D1C04">
              <w:t xml:space="preserve"> nav iespējams izmantot 2018.gada valsts budžetā paredzēto finansējumu</w:t>
            </w:r>
            <w:r w:rsidR="00EA673A" w:rsidRPr="009D1C04">
              <w:rPr>
                <w:bCs/>
              </w:rPr>
              <w:t xml:space="preserve"> 2016.-2018. gada budžeta neatliekamajam pasākumam “Salaspils kodolreaktora likvidācijas pasākumu kopuma izpildes nodrošināšana” un </w:t>
            </w:r>
            <w:r w:rsidR="00EA673A" w:rsidRPr="009D1C04">
              <w:t>2015.-2017.gada jaunajai politikas iniciatīvai “Droša radioaktīvo vielu apsaimniekošana un avāriju riska novērtēšanas un rīcības avārijas situācijas efektīva nodrošināšana”;</w:t>
            </w:r>
          </w:p>
          <w:p w14:paraId="49A6404F" w14:textId="4F25BF03" w:rsidR="001A5406" w:rsidRPr="009D1C04" w:rsidRDefault="001A5406" w:rsidP="00B27138">
            <w:pPr>
              <w:autoSpaceDE w:val="0"/>
              <w:autoSpaceDN w:val="0"/>
              <w:adjustRightInd w:val="0"/>
              <w:spacing w:before="120" w:after="120"/>
              <w:ind w:left="102" w:right="130" w:firstLine="298"/>
              <w:jc w:val="both"/>
              <w:rPr>
                <w:rFonts w:eastAsiaTheme="minorHAnsi"/>
                <w:lang w:eastAsia="en-US"/>
              </w:rPr>
            </w:pPr>
            <w:proofErr w:type="spellStart"/>
            <w:r w:rsidRPr="009D1C04">
              <w:rPr>
                <w:rFonts w:eastAsiaTheme="minorHAnsi"/>
                <w:b/>
                <w:lang w:eastAsia="en-US"/>
              </w:rPr>
              <w:t>Pārresoru</w:t>
            </w:r>
            <w:proofErr w:type="spellEnd"/>
            <w:r w:rsidRPr="009D1C04">
              <w:rPr>
                <w:rFonts w:eastAsiaTheme="minorHAnsi"/>
                <w:b/>
                <w:lang w:eastAsia="en-US"/>
              </w:rPr>
              <w:t xml:space="preserve"> </w:t>
            </w:r>
            <w:r w:rsidR="00B66D73" w:rsidRPr="009D1C04">
              <w:rPr>
                <w:rFonts w:eastAsiaTheme="minorHAnsi"/>
                <w:b/>
                <w:lang w:eastAsia="en-US"/>
              </w:rPr>
              <w:t>koordinācijas</w:t>
            </w:r>
            <w:r w:rsidRPr="009D1C04">
              <w:rPr>
                <w:rFonts w:eastAsiaTheme="minorHAnsi"/>
                <w:b/>
                <w:lang w:eastAsia="en-US"/>
              </w:rPr>
              <w:t xml:space="preserve"> centra</w:t>
            </w:r>
            <w:r w:rsidR="00A6237C" w:rsidRPr="009D1C04">
              <w:rPr>
                <w:rFonts w:eastAsiaTheme="minorHAnsi"/>
                <w:b/>
                <w:lang w:eastAsia="en-US"/>
              </w:rPr>
              <w:t>m</w:t>
            </w:r>
            <w:r w:rsidRPr="009D1C04">
              <w:rPr>
                <w:rFonts w:eastAsiaTheme="minorHAnsi"/>
                <w:b/>
                <w:lang w:eastAsia="en-US"/>
              </w:rPr>
              <w:t xml:space="preserve"> </w:t>
            </w:r>
            <w:r w:rsidR="00FB0AD6">
              <w:rPr>
                <w:rFonts w:eastAsiaTheme="minorHAnsi"/>
                <w:b/>
                <w:lang w:eastAsia="en-US"/>
              </w:rPr>
              <w:t>5</w:t>
            </w:r>
            <w:r w:rsidRPr="009D1C04">
              <w:rPr>
                <w:rFonts w:eastAsiaTheme="minorHAnsi"/>
                <w:b/>
                <w:lang w:eastAsia="en-US"/>
              </w:rPr>
              <w:t>7 </w:t>
            </w:r>
            <w:r w:rsidR="00FB0AD6">
              <w:rPr>
                <w:rFonts w:eastAsiaTheme="minorHAnsi"/>
                <w:b/>
                <w:lang w:eastAsia="en-US"/>
              </w:rPr>
              <w:t>471</w:t>
            </w:r>
            <w:r w:rsidRPr="009D1C04">
              <w:rPr>
                <w:rFonts w:eastAsiaTheme="minorHAnsi"/>
                <w:b/>
                <w:lang w:eastAsia="en-US"/>
              </w:rPr>
              <w:t xml:space="preserve"> </w:t>
            </w:r>
            <w:proofErr w:type="spellStart"/>
            <w:r w:rsidRPr="009D1C04">
              <w:rPr>
                <w:rFonts w:eastAsiaTheme="minorHAnsi"/>
                <w:b/>
                <w:i/>
                <w:lang w:eastAsia="en-US"/>
              </w:rPr>
              <w:t>euro</w:t>
            </w:r>
            <w:proofErr w:type="spellEnd"/>
            <w:r w:rsidRPr="009D1C04">
              <w:rPr>
                <w:rFonts w:eastAsiaTheme="minorHAnsi"/>
                <w:lang w:eastAsia="en-US"/>
              </w:rPr>
              <w:t xml:space="preserve"> apmēr</w:t>
            </w:r>
            <w:r w:rsidR="00025B05">
              <w:rPr>
                <w:rFonts w:eastAsiaTheme="minorHAnsi"/>
                <w:lang w:eastAsia="en-US"/>
              </w:rPr>
              <w:t>ā</w:t>
            </w:r>
            <w:r w:rsidR="00A77AB6" w:rsidRPr="009D1C04">
              <w:rPr>
                <w:rFonts w:eastAsiaTheme="minorHAnsi"/>
                <w:lang w:eastAsia="en-US"/>
              </w:rPr>
              <w:t xml:space="preserve"> valsts pamatbudžeta programmā 01.00.00 “</w:t>
            </w:r>
            <w:proofErr w:type="spellStart"/>
            <w:r w:rsidR="00A77AB6" w:rsidRPr="009D1C04">
              <w:rPr>
                <w:rFonts w:eastAsiaTheme="minorHAnsi"/>
                <w:lang w:eastAsia="en-US"/>
              </w:rPr>
              <w:t>Pārresoru</w:t>
            </w:r>
            <w:proofErr w:type="spellEnd"/>
            <w:r w:rsidR="00A77AB6" w:rsidRPr="009D1C04">
              <w:rPr>
                <w:rFonts w:eastAsiaTheme="minorHAnsi"/>
                <w:lang w:eastAsia="en-US"/>
              </w:rPr>
              <w:t xml:space="preserve"> koordinācijas centra darbības nodrošināšana”, saistībā ar konkurētspējas novērtējuma un rekomendāciju iekļaušanu Nacionālajā attīstības plāna </w:t>
            </w:r>
            <w:proofErr w:type="spellStart"/>
            <w:r w:rsidR="00A77AB6" w:rsidRPr="009D1C04">
              <w:rPr>
                <w:rFonts w:eastAsiaTheme="minorHAnsi"/>
                <w:lang w:eastAsia="en-US"/>
              </w:rPr>
              <w:t>vidusposma</w:t>
            </w:r>
            <w:proofErr w:type="spellEnd"/>
            <w:r w:rsidR="00A77AB6" w:rsidRPr="009D1C04">
              <w:rPr>
                <w:rFonts w:eastAsiaTheme="minorHAnsi"/>
                <w:lang w:eastAsia="en-US"/>
              </w:rPr>
              <w:t xml:space="preserve"> novērtējumā (Apstiprināts </w:t>
            </w:r>
            <w:r w:rsidR="00B66D73" w:rsidRPr="009D1C04">
              <w:rPr>
                <w:rFonts w:eastAsiaTheme="minorHAnsi"/>
                <w:lang w:eastAsia="en-US"/>
              </w:rPr>
              <w:t xml:space="preserve">Ministru kabinetā </w:t>
            </w:r>
            <w:r w:rsidR="00A77AB6" w:rsidRPr="009D1C04">
              <w:rPr>
                <w:rFonts w:eastAsiaTheme="minorHAnsi"/>
                <w:lang w:eastAsia="en-US"/>
              </w:rPr>
              <w:t xml:space="preserve">12.02.2018 sēdē (prot </w:t>
            </w:r>
            <w:r w:rsidR="00A77AB6" w:rsidRPr="009D1C04">
              <w:rPr>
                <w:rFonts w:eastAsiaTheme="minorHAnsi"/>
                <w:lang w:eastAsia="en-US"/>
              </w:rPr>
              <w:lastRenderedPageBreak/>
              <w:t xml:space="preserve">Nr.8, 2.§), to </w:t>
            </w:r>
            <w:r w:rsidR="00B66D73" w:rsidRPr="009D1C04">
              <w:rPr>
                <w:rFonts w:eastAsiaTheme="minorHAnsi"/>
                <w:lang w:eastAsia="en-US"/>
              </w:rPr>
              <w:t>izstrādājot</w:t>
            </w:r>
            <w:r w:rsidR="00A77AB6" w:rsidRPr="009D1C04">
              <w:rPr>
                <w:rFonts w:eastAsiaTheme="minorHAnsi"/>
                <w:lang w:eastAsia="en-US"/>
              </w:rPr>
              <w:t xml:space="preserve"> </w:t>
            </w:r>
            <w:proofErr w:type="spellStart"/>
            <w:r w:rsidR="00B66D73" w:rsidRPr="009D1C04">
              <w:rPr>
                <w:rFonts w:eastAsiaTheme="minorHAnsi"/>
                <w:lang w:eastAsia="en-US"/>
              </w:rPr>
              <w:t>Pārresoru</w:t>
            </w:r>
            <w:proofErr w:type="spellEnd"/>
            <w:r w:rsidR="00B66D73" w:rsidRPr="009D1C04">
              <w:rPr>
                <w:rFonts w:eastAsiaTheme="minorHAnsi"/>
                <w:lang w:eastAsia="en-US"/>
              </w:rPr>
              <w:t xml:space="preserve"> koordinācijas centra, Ministru prezidenta biroja</w:t>
            </w:r>
            <w:r w:rsidR="00A77AB6" w:rsidRPr="009D1C04">
              <w:rPr>
                <w:rFonts w:eastAsiaTheme="minorHAnsi"/>
                <w:lang w:eastAsia="en-US"/>
              </w:rPr>
              <w:t xml:space="preserve"> un nozaru ministriju ekspertu sadarbībā.</w:t>
            </w:r>
          </w:p>
          <w:p w14:paraId="65AC43D9" w14:textId="51E6EC73" w:rsidR="00140526" w:rsidRPr="009D1C04" w:rsidRDefault="00140526" w:rsidP="00B27138">
            <w:pPr>
              <w:autoSpaceDE w:val="0"/>
              <w:autoSpaceDN w:val="0"/>
              <w:adjustRightInd w:val="0"/>
              <w:spacing w:before="120" w:after="120"/>
              <w:ind w:left="102" w:right="130"/>
              <w:jc w:val="both"/>
              <w:rPr>
                <w:bCs/>
              </w:rPr>
            </w:pPr>
            <w:r w:rsidRPr="009D1C04">
              <w:rPr>
                <w:rFonts w:eastAsiaTheme="minorHAnsi"/>
                <w:lang w:eastAsia="en-US"/>
              </w:rPr>
              <w:t xml:space="preserve">     Minētos līdzekļus </w:t>
            </w:r>
            <w:r w:rsidR="001554B8" w:rsidRPr="009D1C04">
              <w:rPr>
                <w:rFonts w:eastAsiaTheme="minorHAnsi"/>
                <w:b/>
                <w:lang w:eastAsia="en-US"/>
              </w:rPr>
              <w:t>9</w:t>
            </w:r>
            <w:r w:rsidR="00B32D11" w:rsidRPr="009D1C04">
              <w:rPr>
                <w:rFonts w:eastAsiaTheme="minorHAnsi"/>
                <w:b/>
                <w:lang w:eastAsia="en-US"/>
              </w:rPr>
              <w:t> </w:t>
            </w:r>
            <w:r w:rsidR="005D32B1">
              <w:rPr>
                <w:rFonts w:eastAsiaTheme="minorHAnsi"/>
                <w:b/>
                <w:lang w:eastAsia="en-US"/>
              </w:rPr>
              <w:t>14</w:t>
            </w:r>
            <w:r w:rsidR="00B32D11" w:rsidRPr="009D1C04">
              <w:rPr>
                <w:rFonts w:eastAsiaTheme="minorHAnsi"/>
                <w:b/>
                <w:lang w:eastAsia="en-US"/>
              </w:rPr>
              <w:t>7 </w:t>
            </w:r>
            <w:r w:rsidR="005D32B1">
              <w:rPr>
                <w:rFonts w:eastAsiaTheme="minorHAnsi"/>
                <w:b/>
                <w:lang w:eastAsia="en-US"/>
              </w:rPr>
              <w:t>750</w:t>
            </w:r>
            <w:r w:rsidR="00B32D11" w:rsidRPr="009D1C04">
              <w:rPr>
                <w:rFonts w:eastAsiaTheme="minorHAnsi"/>
                <w:b/>
                <w:lang w:eastAsia="en-US"/>
              </w:rPr>
              <w:t xml:space="preserve"> </w:t>
            </w:r>
            <w:proofErr w:type="spellStart"/>
            <w:r w:rsidR="00B32D11" w:rsidRPr="009D1C04">
              <w:rPr>
                <w:rFonts w:eastAsiaTheme="minorHAnsi"/>
                <w:b/>
                <w:i/>
                <w:lang w:eastAsia="en-US"/>
              </w:rPr>
              <w:t>euro</w:t>
            </w:r>
            <w:proofErr w:type="spellEnd"/>
            <w:r w:rsidR="00B32D11" w:rsidRPr="009D1C04">
              <w:rPr>
                <w:rFonts w:eastAsiaTheme="minorHAnsi"/>
                <w:lang w:eastAsia="en-US"/>
              </w:rPr>
              <w:t xml:space="preserve"> apmērā </w:t>
            </w:r>
            <w:r w:rsidRPr="009D1C04">
              <w:rPr>
                <w:rFonts w:eastAsiaTheme="minorHAnsi"/>
                <w:lang w:eastAsia="en-US"/>
              </w:rPr>
              <w:t xml:space="preserve">paredzēts pārdalīt uz </w:t>
            </w:r>
            <w:r w:rsidRPr="009D1C04">
              <w:t xml:space="preserve">budžeta resora “74.Gadskārtējā valsts budžeta izpildes procesā pārdalāmais finansējums” programmu 02.00.00 “Līdzekļi neparedzētiem gadījumiem”, lai no tās nepieciešamības gadījumā varētu piešķirt līdzekļus </w:t>
            </w:r>
            <w:r w:rsidR="00FB41DD" w:rsidRPr="009D1C04">
              <w:t>neparedzētiem gadījumiem saskaņā ar Ministru kabineta</w:t>
            </w:r>
            <w:r w:rsidRPr="009D1C04">
              <w:t xml:space="preserve"> </w:t>
            </w:r>
            <w:r w:rsidR="00FB41DD" w:rsidRPr="009D1C04">
              <w:t>2018.gada 17.jūlija noteikumiem</w:t>
            </w:r>
            <w:r w:rsidR="00422A90">
              <w:t xml:space="preserve"> Nr.421</w:t>
            </w:r>
            <w:r w:rsidR="00FB41DD" w:rsidRPr="009D1C04">
              <w:t xml:space="preserve"> “Kārtība, kādā veic gadskārtējā valsts budžeta likumā noteiktās apropriācijas izmaiņas”</w:t>
            </w:r>
            <w:r w:rsidRPr="009D1C04">
              <w:rPr>
                <w:bCs/>
              </w:rPr>
              <w:t>.</w:t>
            </w:r>
          </w:p>
          <w:p w14:paraId="1CB3DB10" w14:textId="77777777" w:rsidR="00140526" w:rsidRPr="009D1C04" w:rsidRDefault="00140526" w:rsidP="00B27138">
            <w:pPr>
              <w:autoSpaceDE w:val="0"/>
              <w:autoSpaceDN w:val="0"/>
              <w:adjustRightInd w:val="0"/>
              <w:spacing w:before="120" w:after="120"/>
              <w:ind w:left="102" w:right="130"/>
              <w:jc w:val="both"/>
              <w:rPr>
                <w:iCs/>
                <w:highlight w:val="yellow"/>
                <w:lang w:eastAsia="en-US"/>
              </w:rPr>
            </w:pPr>
            <w:r w:rsidRPr="009D1C04">
              <w:rPr>
                <w:lang w:eastAsia="en-US"/>
              </w:rPr>
              <w:t xml:space="preserve">    </w:t>
            </w:r>
            <w:r w:rsidR="009807A5" w:rsidRPr="009D1C04">
              <w:rPr>
                <w:lang w:eastAsia="en-US"/>
              </w:rPr>
              <w:t xml:space="preserve"> Likumā “Par valsts budžetu 2018</w:t>
            </w:r>
            <w:r w:rsidRPr="009D1C04">
              <w:rPr>
                <w:lang w:eastAsia="en-US"/>
              </w:rPr>
              <w:t>.gadam” valsts budžeta programmā 02.00.00 ”Līdzekļi neparedzētiem gadījumiem” apst</w:t>
            </w:r>
            <w:r w:rsidR="009807A5" w:rsidRPr="009D1C04">
              <w:rPr>
                <w:lang w:eastAsia="en-US"/>
              </w:rPr>
              <w:t>iprināta apropriācija 43 545 932</w:t>
            </w:r>
            <w:r w:rsidRPr="009D1C04">
              <w:rPr>
                <w:lang w:eastAsia="en-US"/>
              </w:rPr>
              <w:t xml:space="preserve"> </w:t>
            </w:r>
            <w:proofErr w:type="spellStart"/>
            <w:r w:rsidRPr="009D1C04">
              <w:rPr>
                <w:i/>
                <w:iCs/>
                <w:lang w:eastAsia="en-US"/>
              </w:rPr>
              <w:t>euro</w:t>
            </w:r>
            <w:proofErr w:type="spellEnd"/>
            <w:r w:rsidRPr="009D1C04">
              <w:rPr>
                <w:i/>
                <w:iCs/>
                <w:lang w:eastAsia="en-US"/>
              </w:rPr>
              <w:t xml:space="preserve"> </w:t>
            </w:r>
            <w:r w:rsidRPr="009D1C04">
              <w:rPr>
                <w:iCs/>
                <w:lang w:eastAsia="en-US"/>
              </w:rPr>
              <w:t xml:space="preserve">apmērā. </w:t>
            </w:r>
          </w:p>
          <w:p w14:paraId="3AE7B8A0" w14:textId="6167CCD3" w:rsidR="00140526" w:rsidRPr="009D1C04" w:rsidRDefault="00140526" w:rsidP="00B27138">
            <w:pPr>
              <w:autoSpaceDE w:val="0"/>
              <w:autoSpaceDN w:val="0"/>
              <w:adjustRightInd w:val="0"/>
              <w:spacing w:before="120" w:after="120"/>
              <w:ind w:left="102" w:right="130"/>
              <w:jc w:val="both"/>
            </w:pPr>
            <w:r w:rsidRPr="009D1C04">
              <w:t xml:space="preserve">     </w:t>
            </w:r>
            <w:r w:rsidR="00CA1D83" w:rsidRPr="009D1C04">
              <w:rPr>
                <w:lang w:eastAsia="en-US"/>
              </w:rPr>
              <w:t>Līdz 2018</w:t>
            </w:r>
            <w:r w:rsidRPr="009D1C04">
              <w:rPr>
                <w:lang w:eastAsia="en-US"/>
              </w:rPr>
              <w:t>.gada 1</w:t>
            </w:r>
            <w:r w:rsidR="00422A90">
              <w:rPr>
                <w:lang w:eastAsia="en-US"/>
              </w:rPr>
              <w:t>7</w:t>
            </w:r>
            <w:r w:rsidRPr="009D1C04">
              <w:rPr>
                <w:lang w:eastAsia="en-US"/>
              </w:rPr>
              <w:t xml:space="preserve">.oktobrim no valsts budžeta programmas 02.00.00 “Līdzekļi neparedzētiem gadījumiem” ar Finanšu ministrijas rīkojumiem uz ministriju programmām 99.00.00 “Līdzekļu neparedzētiem gadījumiem izlietojums” kopā ir pārdalīti </w:t>
            </w:r>
            <w:r w:rsidR="00945B73">
              <w:t>14 589 157</w:t>
            </w:r>
            <w:r w:rsidR="00CA1D83" w:rsidRPr="009D1C04">
              <w:t xml:space="preserve"> </w:t>
            </w:r>
            <w:proofErr w:type="spellStart"/>
            <w:r w:rsidR="00CA1D83" w:rsidRPr="009D1C04">
              <w:rPr>
                <w:i/>
                <w:iCs/>
              </w:rPr>
              <w:t>euro</w:t>
            </w:r>
            <w:proofErr w:type="spellEnd"/>
            <w:r w:rsidRPr="009D1C04">
              <w:rPr>
                <w:iCs/>
                <w:lang w:eastAsia="en-US"/>
              </w:rPr>
              <w:t>, kā arī Ministru kabinetā ir akceptēta p</w:t>
            </w:r>
            <w:r w:rsidRPr="009D1C04">
              <w:rPr>
                <w:lang w:eastAsia="en-US"/>
              </w:rPr>
              <w:t xml:space="preserve">ārdale </w:t>
            </w:r>
            <w:r w:rsidR="00945B73">
              <w:t>1</w:t>
            </w:r>
            <w:r w:rsidR="00836717">
              <w:t>4</w:t>
            </w:r>
            <w:r w:rsidR="00945B73">
              <w:t> </w:t>
            </w:r>
            <w:r w:rsidR="00836717">
              <w:t>797</w:t>
            </w:r>
            <w:r w:rsidR="00945B73">
              <w:t xml:space="preserve"> </w:t>
            </w:r>
            <w:r w:rsidR="00836717">
              <w:t>60</w:t>
            </w:r>
            <w:r w:rsidR="00945B73">
              <w:t>5</w:t>
            </w:r>
            <w:r w:rsidR="00CA1D83" w:rsidRPr="009D1C04">
              <w:t xml:space="preserve"> </w:t>
            </w:r>
            <w:r w:rsidRPr="009D1C04">
              <w:rPr>
                <w:lang w:eastAsia="en-US"/>
              </w:rPr>
              <w:t xml:space="preserve"> </w:t>
            </w:r>
            <w:proofErr w:type="spellStart"/>
            <w:r w:rsidRPr="009D1C04">
              <w:rPr>
                <w:i/>
                <w:iCs/>
                <w:lang w:eastAsia="en-US"/>
              </w:rPr>
              <w:t>euro</w:t>
            </w:r>
            <w:proofErr w:type="spellEnd"/>
            <w:r w:rsidRPr="009D1C04">
              <w:rPr>
                <w:iCs/>
                <w:lang w:eastAsia="en-US"/>
              </w:rPr>
              <w:t xml:space="preserve"> </w:t>
            </w:r>
            <w:r w:rsidRPr="009D1C04">
              <w:rPr>
                <w:lang w:eastAsia="en-US"/>
              </w:rPr>
              <w:t xml:space="preserve">apmērā. </w:t>
            </w:r>
          </w:p>
          <w:p w14:paraId="66A2945C" w14:textId="003C8AE4" w:rsidR="00140526" w:rsidRPr="009D1C04" w:rsidRDefault="00140526" w:rsidP="00B27138">
            <w:pPr>
              <w:autoSpaceDE w:val="0"/>
              <w:autoSpaceDN w:val="0"/>
              <w:adjustRightInd w:val="0"/>
              <w:spacing w:before="120" w:after="120"/>
              <w:ind w:left="102" w:right="130"/>
              <w:jc w:val="both"/>
              <w:rPr>
                <w:lang w:eastAsia="en-US"/>
              </w:rPr>
            </w:pPr>
            <w:r w:rsidRPr="009D1C04">
              <w:rPr>
                <w:bCs/>
              </w:rPr>
              <w:t xml:space="preserve">     </w:t>
            </w:r>
            <w:r w:rsidRPr="009D1C04">
              <w:rPr>
                <w:lang w:eastAsia="en-US"/>
              </w:rPr>
              <w:t xml:space="preserve">Bez tam, ir iesniegti jauni pieprasījumi no līdzekļiem neparedzētiem gadījumiem (atrodas dažādās saskaņošanas stadijās) </w:t>
            </w:r>
            <w:r w:rsidR="00CA1D83" w:rsidRPr="009D1C04">
              <w:t>7</w:t>
            </w:r>
            <w:r w:rsidR="00F270FF" w:rsidRPr="009D1C04">
              <w:t> </w:t>
            </w:r>
            <w:r w:rsidR="00945B73">
              <w:t>482</w:t>
            </w:r>
            <w:r w:rsidR="00F270FF" w:rsidRPr="009D1C04">
              <w:t> </w:t>
            </w:r>
            <w:r w:rsidR="00945B73">
              <w:t>232</w:t>
            </w:r>
            <w:r w:rsidR="00CA1D83" w:rsidRPr="009D1C04">
              <w:t xml:space="preserve"> </w:t>
            </w:r>
            <w:proofErr w:type="spellStart"/>
            <w:r w:rsidRPr="009D1C04">
              <w:rPr>
                <w:i/>
                <w:lang w:eastAsia="en-US"/>
              </w:rPr>
              <w:t>euro</w:t>
            </w:r>
            <w:proofErr w:type="spellEnd"/>
            <w:r w:rsidRPr="009D1C04">
              <w:rPr>
                <w:lang w:eastAsia="en-US"/>
              </w:rPr>
              <w:t xml:space="preserve"> apmērā.       </w:t>
            </w:r>
          </w:p>
          <w:p w14:paraId="20356629" w14:textId="01B5E6FF" w:rsidR="00140526" w:rsidRPr="009D1C04" w:rsidRDefault="00140526" w:rsidP="00B27138">
            <w:pPr>
              <w:autoSpaceDE w:val="0"/>
              <w:autoSpaceDN w:val="0"/>
              <w:adjustRightInd w:val="0"/>
              <w:spacing w:before="120" w:after="120"/>
              <w:ind w:left="102" w:right="130"/>
              <w:jc w:val="both"/>
              <w:rPr>
                <w:lang w:eastAsia="en-US"/>
              </w:rPr>
            </w:pPr>
            <w:r w:rsidRPr="009D1C04">
              <w:rPr>
                <w:lang w:eastAsia="en-US"/>
              </w:rPr>
              <w:t xml:space="preserve">     Ņemot vērā jau pārdalīto finansējumu un saskaņošanā esošos projektus, līdzekļu atlikums  programmā 02.00.00 “Līdzekļi neparedzētiem gadījumiem” ir </w:t>
            </w:r>
            <w:r w:rsidR="00B80688">
              <w:t>6 676 938</w:t>
            </w:r>
            <w:r w:rsidR="00CA1D83" w:rsidRPr="009D1C04">
              <w:t xml:space="preserve"> </w:t>
            </w:r>
            <w:proofErr w:type="spellStart"/>
            <w:r w:rsidRPr="009D1C04">
              <w:rPr>
                <w:i/>
                <w:iCs/>
                <w:lang w:eastAsia="en-US"/>
              </w:rPr>
              <w:t>euro</w:t>
            </w:r>
            <w:proofErr w:type="spellEnd"/>
            <w:r w:rsidRPr="009D1C04">
              <w:rPr>
                <w:lang w:eastAsia="en-US"/>
              </w:rPr>
              <w:t>.</w:t>
            </w:r>
          </w:p>
          <w:p w14:paraId="1DE6656A" w14:textId="77777777" w:rsidR="00A541A8" w:rsidRDefault="004D0A41" w:rsidP="00A541A8">
            <w:pPr>
              <w:autoSpaceDE w:val="0"/>
              <w:autoSpaceDN w:val="0"/>
              <w:adjustRightInd w:val="0"/>
              <w:spacing w:before="120" w:after="120"/>
              <w:ind w:left="102" w:right="130" w:firstLine="304"/>
              <w:jc w:val="both"/>
              <w:rPr>
                <w:bCs/>
              </w:rPr>
            </w:pPr>
            <w:r w:rsidRPr="009D1C04">
              <w:rPr>
                <w:bCs/>
              </w:rPr>
              <w:t>Vienlaikus saskaņā ar Ministru kabineta 2018.gada 2.oktobra lēmumu (prot. Nr.45,</w:t>
            </w:r>
            <w:r w:rsidRPr="009D1C04">
              <w:t xml:space="preserve"> </w:t>
            </w:r>
            <w:r w:rsidRPr="009D1C04">
              <w:rPr>
                <w:bCs/>
              </w:rPr>
              <w:t xml:space="preserve">28.§, 3.punkts) Finanšu ministrijai ir uzdots sagatavot priekšlikumus iespējamiem finanšu resursiem, lai nodrošinātu finansējumu Satiksmes ministrijai kompensācijām zaudējumu segšanai sabiedriskā transporta pakalpojumu sniedzējiem 5 926 304 </w:t>
            </w:r>
            <w:proofErr w:type="spellStart"/>
            <w:r w:rsidRPr="009D1C04">
              <w:rPr>
                <w:bCs/>
                <w:i/>
              </w:rPr>
              <w:t>euro</w:t>
            </w:r>
            <w:proofErr w:type="spellEnd"/>
            <w:r w:rsidRPr="009D1C04">
              <w:rPr>
                <w:bCs/>
              </w:rPr>
              <w:t xml:space="preserve"> apmērā.</w:t>
            </w:r>
            <w:bookmarkStart w:id="0" w:name="_GoBack"/>
            <w:bookmarkEnd w:id="0"/>
          </w:p>
          <w:p w14:paraId="06227D25" w14:textId="0596B4AE" w:rsidR="00A541A8" w:rsidRPr="009D1C04" w:rsidRDefault="00A541A8" w:rsidP="00A541A8">
            <w:pPr>
              <w:autoSpaceDE w:val="0"/>
              <w:autoSpaceDN w:val="0"/>
              <w:adjustRightInd w:val="0"/>
              <w:spacing w:before="120" w:after="120"/>
              <w:ind w:left="102" w:right="130" w:firstLine="304"/>
              <w:jc w:val="both"/>
              <w:rPr>
                <w:bCs/>
                <w:highlight w:val="yellow"/>
              </w:rPr>
            </w:pPr>
            <w:r w:rsidRPr="00A541A8">
              <w:t xml:space="preserve">Vienlaikus, ņemot vērā aktualizētās makroekonomisko rādītāju prognozes 2018.-2021.gadam, Aizsardzības ministrijai ir nepieciešams papildu finansējums 2018.gadā 5 723 503 </w:t>
            </w:r>
            <w:proofErr w:type="spellStart"/>
            <w:r w:rsidRPr="00A541A8">
              <w:rPr>
                <w:i/>
                <w:iCs/>
              </w:rPr>
              <w:t>euro</w:t>
            </w:r>
            <w:proofErr w:type="spellEnd"/>
            <w:r w:rsidRPr="00A541A8">
              <w:t xml:space="preserve"> apmērā, lai nodrošinātu finansējumu aizsardzībai ne mazāku kā 2% no IKP.</w:t>
            </w:r>
          </w:p>
        </w:tc>
      </w:tr>
      <w:tr w:rsidR="009D36DE" w:rsidRPr="009D1C04" w14:paraId="047F7C9B" w14:textId="77777777" w:rsidTr="00962079">
        <w:trPr>
          <w:trHeight w:val="134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F61DF8E" w14:textId="77777777" w:rsidR="009D36DE" w:rsidRPr="009D1C04" w:rsidRDefault="009D36DE" w:rsidP="00B27138">
            <w:pPr>
              <w:spacing w:before="120" w:after="120"/>
            </w:pPr>
            <w:r w:rsidRPr="009D1C04">
              <w:lastRenderedPageBreak/>
              <w:t>3.</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8CA1331" w14:textId="77777777" w:rsidR="009D36DE" w:rsidRPr="009D1C04" w:rsidRDefault="009D36DE" w:rsidP="00B27138">
            <w:pPr>
              <w:spacing w:before="120" w:after="120"/>
            </w:pPr>
            <w:r w:rsidRPr="009D1C04">
              <w:t>Projekta izstrādē iesaistītās institūcijas un publiskas personas kapitālsabiedrības</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B4F1903" w14:textId="77777777" w:rsidR="009D36DE" w:rsidRPr="009D1C04" w:rsidRDefault="003B60B8" w:rsidP="00B27138">
            <w:pPr>
              <w:spacing w:before="120" w:after="120"/>
              <w:ind w:firstLine="123"/>
              <w:jc w:val="both"/>
            </w:pPr>
            <w:r w:rsidRPr="009D1C04">
              <w:t>Nav</w:t>
            </w:r>
          </w:p>
        </w:tc>
      </w:tr>
      <w:tr w:rsidR="009D36DE" w:rsidRPr="009D1C04" w14:paraId="4925835D" w14:textId="77777777" w:rsidTr="001611E9">
        <w:trPr>
          <w:trHeight w:val="17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9DC0B18" w14:textId="77777777" w:rsidR="009D36DE" w:rsidRPr="009D1C04" w:rsidRDefault="009D36DE" w:rsidP="00B27138">
            <w:pPr>
              <w:spacing w:before="120" w:after="120"/>
            </w:pPr>
            <w:r w:rsidRPr="009D1C04">
              <w:t>4.</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9A267D0" w14:textId="77777777" w:rsidR="009D36DE" w:rsidRPr="009D1C04" w:rsidRDefault="009D36DE" w:rsidP="00B27138">
            <w:pPr>
              <w:spacing w:before="120" w:after="120"/>
            </w:pPr>
            <w:r w:rsidRPr="009D1C04">
              <w:t>Cita informācija</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6759D6E" w14:textId="77777777" w:rsidR="009D36DE" w:rsidRPr="009D1C04" w:rsidRDefault="003B60B8" w:rsidP="00B27138">
            <w:pPr>
              <w:spacing w:before="120" w:after="120"/>
              <w:ind w:firstLine="123"/>
              <w:jc w:val="both"/>
            </w:pPr>
            <w:r w:rsidRPr="009D1C04">
              <w:rPr>
                <w:bCs/>
              </w:rPr>
              <w:t>Nav</w:t>
            </w:r>
          </w:p>
        </w:tc>
      </w:tr>
    </w:tbl>
    <w:p w14:paraId="3F2D7109" w14:textId="77777777" w:rsidR="009D36DE" w:rsidRPr="009D1C04" w:rsidRDefault="009D36DE" w:rsidP="00B27138">
      <w:pPr>
        <w:spacing w:before="120" w:after="120"/>
      </w:pPr>
    </w:p>
    <w:tbl>
      <w:tblPr>
        <w:tblW w:w="5181" w:type="pct"/>
        <w:tblInd w:w="-147" w:type="dxa"/>
        <w:tblCellMar>
          <w:left w:w="10" w:type="dxa"/>
          <w:right w:w="10" w:type="dxa"/>
        </w:tblCellMar>
        <w:tblLook w:val="0000" w:firstRow="0" w:lastRow="0" w:firstColumn="0" w:lastColumn="0" w:noHBand="0" w:noVBand="0"/>
      </w:tblPr>
      <w:tblGrid>
        <w:gridCol w:w="9355"/>
        <w:gridCol w:w="40"/>
      </w:tblGrid>
      <w:tr w:rsidR="009D36DE" w:rsidRPr="009D1C04" w14:paraId="7BB5BB21" w14:textId="77777777" w:rsidTr="001611E9">
        <w:trPr>
          <w:trHeight w:val="44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D562F79" w14:textId="77777777" w:rsidR="009D36DE" w:rsidRPr="009D1C04" w:rsidRDefault="009D36DE" w:rsidP="00B27138">
            <w:pPr>
              <w:spacing w:before="120" w:after="120"/>
              <w:ind w:right="-19"/>
              <w:jc w:val="center"/>
              <w:rPr>
                <w:b/>
                <w:bCs/>
              </w:rPr>
            </w:pPr>
            <w:r w:rsidRPr="009D1C04">
              <w:rPr>
                <w:b/>
                <w:bCs/>
              </w:rPr>
              <w:lastRenderedPageBreak/>
              <w:t>II. Tiesību aktu projektu ietekme uz sabiedrību, tautsaimniecības attīstību un administratīvo slogu</w:t>
            </w:r>
          </w:p>
        </w:tc>
        <w:tc>
          <w:tcPr>
            <w:tcW w:w="40" w:type="dxa"/>
            <w:shd w:val="clear" w:color="auto" w:fill="auto"/>
            <w:tcMar>
              <w:top w:w="0" w:type="dxa"/>
              <w:left w:w="10" w:type="dxa"/>
              <w:bottom w:w="0" w:type="dxa"/>
              <w:right w:w="10" w:type="dxa"/>
            </w:tcMar>
          </w:tcPr>
          <w:p w14:paraId="7E68208D" w14:textId="77777777" w:rsidR="009D36DE" w:rsidRPr="009D1C04" w:rsidRDefault="009D36DE" w:rsidP="00B27138">
            <w:pPr>
              <w:spacing w:before="120" w:after="120"/>
              <w:ind w:firstLine="1113"/>
              <w:jc w:val="center"/>
              <w:rPr>
                <w:b/>
                <w:bCs/>
              </w:rPr>
            </w:pPr>
          </w:p>
        </w:tc>
      </w:tr>
      <w:tr w:rsidR="001611E9" w:rsidRPr="009D1C04" w14:paraId="21ED2376" w14:textId="77777777" w:rsidTr="001611E9">
        <w:trPr>
          <w:trHeight w:val="44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D8CF36" w14:textId="77777777" w:rsidR="001611E9" w:rsidRPr="009D1C04" w:rsidRDefault="001611E9" w:rsidP="00B27138">
            <w:pPr>
              <w:spacing w:before="120" w:after="120"/>
              <w:jc w:val="center"/>
              <w:rPr>
                <w:b/>
                <w:bCs/>
                <w:highlight w:val="green"/>
              </w:rPr>
            </w:pPr>
            <w:r w:rsidRPr="009D1C04">
              <w:t>Projekts šo jomu neskar</w:t>
            </w:r>
          </w:p>
        </w:tc>
        <w:tc>
          <w:tcPr>
            <w:tcW w:w="40" w:type="dxa"/>
            <w:shd w:val="clear" w:color="auto" w:fill="auto"/>
            <w:tcMar>
              <w:top w:w="0" w:type="dxa"/>
              <w:left w:w="10" w:type="dxa"/>
              <w:bottom w:w="0" w:type="dxa"/>
              <w:right w:w="10" w:type="dxa"/>
            </w:tcMar>
          </w:tcPr>
          <w:p w14:paraId="69920595" w14:textId="77777777" w:rsidR="001611E9" w:rsidRPr="009D1C04" w:rsidRDefault="001611E9" w:rsidP="00B27138">
            <w:pPr>
              <w:spacing w:before="120" w:after="120"/>
              <w:ind w:firstLine="1113"/>
              <w:jc w:val="center"/>
              <w:rPr>
                <w:b/>
                <w:bCs/>
                <w:highlight w:val="green"/>
              </w:rPr>
            </w:pPr>
          </w:p>
        </w:tc>
      </w:tr>
    </w:tbl>
    <w:p w14:paraId="217622C9" w14:textId="77777777" w:rsidR="00064F32" w:rsidRPr="009D1C04" w:rsidRDefault="00064F32" w:rsidP="000044FA">
      <w:pPr>
        <w:pStyle w:val="NoSpacing"/>
        <w:rPr>
          <w:rFonts w:ascii="Times New Roman" w:hAnsi="Times New Roman"/>
          <w:sz w:val="24"/>
          <w:szCs w:val="24"/>
          <w:lang w:eastAsia="lv-LV"/>
        </w:rPr>
      </w:pPr>
    </w:p>
    <w:tbl>
      <w:tblPr>
        <w:tblStyle w:val="TableGrid"/>
        <w:tblW w:w="9501" w:type="dxa"/>
        <w:jc w:val="center"/>
        <w:tblLayout w:type="fixed"/>
        <w:tblLook w:val="04A0" w:firstRow="1" w:lastRow="0" w:firstColumn="1" w:lastColumn="0" w:noHBand="0" w:noVBand="1"/>
      </w:tblPr>
      <w:tblGrid>
        <w:gridCol w:w="1555"/>
        <w:gridCol w:w="1417"/>
        <w:gridCol w:w="1276"/>
        <w:gridCol w:w="992"/>
        <w:gridCol w:w="1134"/>
        <w:gridCol w:w="851"/>
        <w:gridCol w:w="992"/>
        <w:gridCol w:w="1276"/>
        <w:gridCol w:w="8"/>
      </w:tblGrid>
      <w:tr w:rsidR="00064F32" w:rsidRPr="009D1C04" w14:paraId="33948931" w14:textId="77777777" w:rsidTr="00962079">
        <w:trPr>
          <w:jc w:val="center"/>
        </w:trPr>
        <w:tc>
          <w:tcPr>
            <w:tcW w:w="9501" w:type="dxa"/>
            <w:gridSpan w:val="9"/>
          </w:tcPr>
          <w:p w14:paraId="4C214658"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b/>
                <w:sz w:val="24"/>
                <w:szCs w:val="24"/>
                <w:lang w:eastAsia="lv-LV"/>
              </w:rPr>
              <w:t>III. Tiesību akta projekta ietekme uz valsts budžetu un pašvaldību budžetiem</w:t>
            </w:r>
          </w:p>
        </w:tc>
      </w:tr>
      <w:tr w:rsidR="00064F32" w:rsidRPr="009D1C04" w14:paraId="43E1954D" w14:textId="77777777" w:rsidTr="003E3BD5">
        <w:trPr>
          <w:jc w:val="center"/>
        </w:trPr>
        <w:tc>
          <w:tcPr>
            <w:tcW w:w="1555" w:type="dxa"/>
            <w:vMerge w:val="restart"/>
          </w:tcPr>
          <w:p w14:paraId="645FF3DE" w14:textId="77777777" w:rsidR="00064F32" w:rsidRPr="009D1C04" w:rsidRDefault="00064F32" w:rsidP="000044FA">
            <w:pPr>
              <w:pStyle w:val="NoSpacing"/>
              <w:rPr>
                <w:rFonts w:ascii="Times New Roman" w:hAnsi="Times New Roman"/>
                <w:sz w:val="24"/>
                <w:szCs w:val="24"/>
                <w:lang w:eastAsia="lv-LV"/>
              </w:rPr>
            </w:pPr>
            <w:r w:rsidRPr="009D1C04">
              <w:rPr>
                <w:rFonts w:ascii="Times New Roman" w:hAnsi="Times New Roman"/>
                <w:sz w:val="24"/>
                <w:szCs w:val="24"/>
                <w:lang w:eastAsia="lv-LV"/>
              </w:rPr>
              <w:t>Rādītāji</w:t>
            </w:r>
          </w:p>
        </w:tc>
        <w:tc>
          <w:tcPr>
            <w:tcW w:w="2693" w:type="dxa"/>
            <w:gridSpan w:val="2"/>
            <w:vMerge w:val="restart"/>
          </w:tcPr>
          <w:p w14:paraId="501B6809" w14:textId="77777777" w:rsidR="00064F32" w:rsidRPr="009D1C04" w:rsidRDefault="00064F32" w:rsidP="000044FA">
            <w:pPr>
              <w:pStyle w:val="NoSpacing"/>
              <w:rPr>
                <w:rFonts w:ascii="Times New Roman" w:hAnsi="Times New Roman"/>
                <w:sz w:val="24"/>
                <w:szCs w:val="24"/>
                <w:lang w:eastAsia="lv-LV"/>
              </w:rPr>
            </w:pPr>
            <w:r w:rsidRPr="009D1C04">
              <w:rPr>
                <w:rFonts w:ascii="Times New Roman" w:hAnsi="Times New Roman"/>
                <w:sz w:val="24"/>
                <w:szCs w:val="24"/>
                <w:lang w:eastAsia="lv-LV"/>
              </w:rPr>
              <w:t>2018. gads</w:t>
            </w:r>
          </w:p>
        </w:tc>
        <w:tc>
          <w:tcPr>
            <w:tcW w:w="5253" w:type="dxa"/>
            <w:gridSpan w:val="6"/>
          </w:tcPr>
          <w:p w14:paraId="4672F9AF" w14:textId="77777777" w:rsidR="00064F32" w:rsidRPr="009D1C04" w:rsidRDefault="00064F32" w:rsidP="000044FA">
            <w:pPr>
              <w:pStyle w:val="NoSpacing"/>
              <w:rPr>
                <w:rFonts w:ascii="Times New Roman" w:hAnsi="Times New Roman"/>
                <w:sz w:val="24"/>
                <w:szCs w:val="24"/>
                <w:lang w:eastAsia="lv-LV"/>
              </w:rPr>
            </w:pPr>
            <w:r w:rsidRPr="009D1C04">
              <w:rPr>
                <w:rFonts w:ascii="Times New Roman" w:hAnsi="Times New Roman"/>
                <w:sz w:val="24"/>
                <w:szCs w:val="24"/>
                <w:lang w:eastAsia="lv-LV"/>
              </w:rPr>
              <w:t>Turpmākie trīs gadi (</w:t>
            </w:r>
            <w:proofErr w:type="spellStart"/>
            <w:r w:rsidRPr="009D1C04">
              <w:rPr>
                <w:rFonts w:ascii="Times New Roman" w:hAnsi="Times New Roman"/>
                <w:i/>
                <w:iCs/>
                <w:sz w:val="24"/>
                <w:szCs w:val="24"/>
                <w:lang w:eastAsia="lv-LV"/>
              </w:rPr>
              <w:t>euro</w:t>
            </w:r>
            <w:proofErr w:type="spellEnd"/>
            <w:r w:rsidRPr="009D1C04">
              <w:rPr>
                <w:rFonts w:ascii="Times New Roman" w:hAnsi="Times New Roman"/>
                <w:sz w:val="24"/>
                <w:szCs w:val="24"/>
                <w:lang w:eastAsia="lv-LV"/>
              </w:rPr>
              <w:t>)</w:t>
            </w:r>
          </w:p>
        </w:tc>
      </w:tr>
      <w:tr w:rsidR="00064F32" w:rsidRPr="009D1C04" w14:paraId="14B5751D" w14:textId="77777777" w:rsidTr="003E3BD5">
        <w:trPr>
          <w:jc w:val="center"/>
        </w:trPr>
        <w:tc>
          <w:tcPr>
            <w:tcW w:w="1555" w:type="dxa"/>
            <w:vMerge/>
          </w:tcPr>
          <w:p w14:paraId="402985F0" w14:textId="77777777" w:rsidR="00064F32" w:rsidRPr="009D1C04" w:rsidRDefault="00064F32" w:rsidP="000044FA">
            <w:pPr>
              <w:pStyle w:val="NoSpacing"/>
              <w:rPr>
                <w:rFonts w:ascii="Times New Roman" w:hAnsi="Times New Roman"/>
                <w:sz w:val="24"/>
                <w:szCs w:val="24"/>
                <w:lang w:eastAsia="lv-LV"/>
              </w:rPr>
            </w:pPr>
          </w:p>
        </w:tc>
        <w:tc>
          <w:tcPr>
            <w:tcW w:w="2693" w:type="dxa"/>
            <w:gridSpan w:val="2"/>
            <w:vMerge/>
          </w:tcPr>
          <w:p w14:paraId="14040F4C" w14:textId="77777777" w:rsidR="00064F32" w:rsidRPr="009D1C04" w:rsidRDefault="00064F32" w:rsidP="000044FA">
            <w:pPr>
              <w:pStyle w:val="NoSpacing"/>
              <w:rPr>
                <w:rFonts w:ascii="Times New Roman" w:hAnsi="Times New Roman"/>
                <w:sz w:val="24"/>
                <w:szCs w:val="24"/>
                <w:lang w:eastAsia="lv-LV"/>
              </w:rPr>
            </w:pPr>
          </w:p>
        </w:tc>
        <w:tc>
          <w:tcPr>
            <w:tcW w:w="2126" w:type="dxa"/>
            <w:gridSpan w:val="2"/>
          </w:tcPr>
          <w:p w14:paraId="7ACB988B" w14:textId="77777777" w:rsidR="00064F32" w:rsidRPr="009D1C04" w:rsidRDefault="00064F32" w:rsidP="000044FA">
            <w:pPr>
              <w:pStyle w:val="NoSpacing"/>
              <w:rPr>
                <w:rFonts w:ascii="Times New Roman" w:hAnsi="Times New Roman"/>
                <w:sz w:val="24"/>
                <w:szCs w:val="24"/>
                <w:lang w:eastAsia="lv-LV"/>
              </w:rPr>
            </w:pPr>
            <w:r w:rsidRPr="009D1C04">
              <w:rPr>
                <w:rFonts w:ascii="Times New Roman" w:hAnsi="Times New Roman"/>
                <w:sz w:val="24"/>
                <w:szCs w:val="24"/>
                <w:lang w:eastAsia="lv-LV"/>
              </w:rPr>
              <w:t>2019.gads</w:t>
            </w:r>
          </w:p>
        </w:tc>
        <w:tc>
          <w:tcPr>
            <w:tcW w:w="1843" w:type="dxa"/>
            <w:gridSpan w:val="2"/>
          </w:tcPr>
          <w:p w14:paraId="6FA806B4" w14:textId="77777777" w:rsidR="00064F32" w:rsidRPr="009D1C04" w:rsidRDefault="00064F32" w:rsidP="000044FA">
            <w:pPr>
              <w:pStyle w:val="NoSpacing"/>
              <w:rPr>
                <w:rFonts w:ascii="Times New Roman" w:hAnsi="Times New Roman"/>
                <w:sz w:val="24"/>
                <w:szCs w:val="24"/>
                <w:lang w:eastAsia="lv-LV"/>
              </w:rPr>
            </w:pPr>
            <w:r w:rsidRPr="009D1C04">
              <w:rPr>
                <w:rFonts w:ascii="Times New Roman" w:hAnsi="Times New Roman"/>
                <w:sz w:val="24"/>
                <w:szCs w:val="24"/>
                <w:lang w:eastAsia="lv-LV"/>
              </w:rPr>
              <w:t>2020.gads</w:t>
            </w:r>
          </w:p>
        </w:tc>
        <w:tc>
          <w:tcPr>
            <w:tcW w:w="1284" w:type="dxa"/>
            <w:gridSpan w:val="2"/>
          </w:tcPr>
          <w:p w14:paraId="1C160B1F" w14:textId="77777777" w:rsidR="00064F32" w:rsidRPr="009D1C04" w:rsidRDefault="00064F32" w:rsidP="000044FA">
            <w:pPr>
              <w:pStyle w:val="NoSpacing"/>
              <w:rPr>
                <w:rFonts w:ascii="Times New Roman" w:hAnsi="Times New Roman"/>
                <w:sz w:val="24"/>
                <w:szCs w:val="24"/>
                <w:lang w:eastAsia="lv-LV"/>
              </w:rPr>
            </w:pPr>
            <w:r w:rsidRPr="009D1C04">
              <w:rPr>
                <w:rFonts w:ascii="Times New Roman" w:hAnsi="Times New Roman"/>
                <w:sz w:val="24"/>
                <w:szCs w:val="24"/>
                <w:lang w:eastAsia="lv-LV"/>
              </w:rPr>
              <w:t>2021.gads</w:t>
            </w:r>
          </w:p>
        </w:tc>
      </w:tr>
      <w:tr w:rsidR="00064F32" w:rsidRPr="009D1C04" w14:paraId="07327E53" w14:textId="77777777" w:rsidTr="003E3BD5">
        <w:trPr>
          <w:gridAfter w:val="1"/>
          <w:wAfter w:w="8" w:type="dxa"/>
          <w:jc w:val="center"/>
        </w:trPr>
        <w:tc>
          <w:tcPr>
            <w:tcW w:w="1555" w:type="dxa"/>
            <w:vMerge/>
          </w:tcPr>
          <w:p w14:paraId="105A8CA4" w14:textId="77777777" w:rsidR="00064F32" w:rsidRPr="009D1C04" w:rsidRDefault="00064F32" w:rsidP="000044FA">
            <w:pPr>
              <w:pStyle w:val="NoSpacing"/>
              <w:rPr>
                <w:rFonts w:ascii="Times New Roman" w:hAnsi="Times New Roman"/>
                <w:sz w:val="24"/>
                <w:szCs w:val="24"/>
                <w:lang w:eastAsia="lv-LV"/>
              </w:rPr>
            </w:pPr>
          </w:p>
        </w:tc>
        <w:tc>
          <w:tcPr>
            <w:tcW w:w="1417" w:type="dxa"/>
          </w:tcPr>
          <w:p w14:paraId="7CD21E68" w14:textId="77777777" w:rsidR="00064F32" w:rsidRPr="009D1C04" w:rsidRDefault="00064F32" w:rsidP="000044FA">
            <w:pPr>
              <w:pStyle w:val="NoSpacing"/>
              <w:rPr>
                <w:rFonts w:ascii="Times New Roman" w:hAnsi="Times New Roman"/>
                <w:sz w:val="24"/>
                <w:szCs w:val="24"/>
                <w:lang w:eastAsia="lv-LV"/>
              </w:rPr>
            </w:pPr>
            <w:r w:rsidRPr="009D1C04">
              <w:rPr>
                <w:rFonts w:ascii="Times New Roman" w:hAnsi="Times New Roman"/>
                <w:sz w:val="24"/>
                <w:szCs w:val="24"/>
                <w:lang w:eastAsia="lv-LV"/>
              </w:rPr>
              <w:t>saskaņā ar valsts budžetu kārtējam gadam</w:t>
            </w:r>
          </w:p>
        </w:tc>
        <w:tc>
          <w:tcPr>
            <w:tcW w:w="1276" w:type="dxa"/>
          </w:tcPr>
          <w:p w14:paraId="23E569C7" w14:textId="77777777" w:rsidR="00064F32" w:rsidRPr="009D1C04" w:rsidRDefault="00064F32" w:rsidP="000044FA">
            <w:pPr>
              <w:pStyle w:val="NoSpacing"/>
              <w:rPr>
                <w:rFonts w:ascii="Times New Roman" w:hAnsi="Times New Roman"/>
                <w:sz w:val="24"/>
                <w:szCs w:val="24"/>
                <w:lang w:eastAsia="lv-LV"/>
              </w:rPr>
            </w:pPr>
            <w:r w:rsidRPr="009D1C04">
              <w:rPr>
                <w:rFonts w:ascii="Times New Roman" w:hAnsi="Times New Roman"/>
                <w:sz w:val="24"/>
                <w:szCs w:val="24"/>
                <w:lang w:eastAsia="lv-LV"/>
              </w:rPr>
              <w:t>izmaiņas kārtējā gadā, salīdzinot ar valsts budžetu kārtējam gadam</w:t>
            </w:r>
          </w:p>
        </w:tc>
        <w:tc>
          <w:tcPr>
            <w:tcW w:w="992" w:type="dxa"/>
          </w:tcPr>
          <w:p w14:paraId="3317C3A5" w14:textId="77777777" w:rsidR="00064F32" w:rsidRPr="009D1C04" w:rsidRDefault="00064F32" w:rsidP="000044FA">
            <w:pPr>
              <w:pStyle w:val="NoSpacing"/>
              <w:rPr>
                <w:rFonts w:ascii="Times New Roman" w:hAnsi="Times New Roman"/>
                <w:sz w:val="24"/>
                <w:szCs w:val="24"/>
                <w:lang w:eastAsia="lv-LV"/>
              </w:rPr>
            </w:pPr>
            <w:r w:rsidRPr="009D1C04">
              <w:rPr>
                <w:rFonts w:ascii="Times New Roman" w:hAnsi="Times New Roman"/>
                <w:sz w:val="24"/>
                <w:szCs w:val="24"/>
                <w:lang w:eastAsia="lv-LV"/>
              </w:rPr>
              <w:t>saskaņā ar vidēja termiņa budžeta ietvaru</w:t>
            </w:r>
          </w:p>
        </w:tc>
        <w:tc>
          <w:tcPr>
            <w:tcW w:w="1134" w:type="dxa"/>
          </w:tcPr>
          <w:p w14:paraId="31B96E4E" w14:textId="77777777" w:rsidR="00064F32" w:rsidRPr="009D1C04" w:rsidRDefault="00064F32" w:rsidP="00962079">
            <w:pPr>
              <w:pStyle w:val="NoSpacing"/>
              <w:jc w:val="both"/>
              <w:rPr>
                <w:rFonts w:ascii="Times New Roman" w:hAnsi="Times New Roman"/>
                <w:sz w:val="24"/>
                <w:szCs w:val="24"/>
                <w:lang w:eastAsia="lv-LV"/>
              </w:rPr>
            </w:pPr>
            <w:r w:rsidRPr="009D1C04">
              <w:rPr>
                <w:rFonts w:ascii="Times New Roman" w:hAnsi="Times New Roman"/>
                <w:sz w:val="24"/>
                <w:szCs w:val="24"/>
                <w:lang w:eastAsia="lv-LV"/>
              </w:rPr>
              <w:t>izmaiņas, salīdzinot ar vidēja termiņa budžeta ietvaru 2019. gadam</w:t>
            </w:r>
          </w:p>
        </w:tc>
        <w:tc>
          <w:tcPr>
            <w:tcW w:w="851" w:type="dxa"/>
          </w:tcPr>
          <w:p w14:paraId="31C96640" w14:textId="77777777" w:rsidR="00064F32" w:rsidRPr="009D1C04" w:rsidRDefault="00064F32" w:rsidP="00962079">
            <w:pPr>
              <w:pStyle w:val="NoSpacing"/>
              <w:ind w:left="-102"/>
              <w:rPr>
                <w:rFonts w:ascii="Times New Roman" w:hAnsi="Times New Roman"/>
                <w:sz w:val="24"/>
                <w:szCs w:val="24"/>
                <w:lang w:eastAsia="lv-LV"/>
              </w:rPr>
            </w:pPr>
            <w:r w:rsidRPr="009D1C04">
              <w:rPr>
                <w:rFonts w:ascii="Times New Roman" w:hAnsi="Times New Roman"/>
                <w:sz w:val="24"/>
                <w:szCs w:val="24"/>
                <w:lang w:eastAsia="lv-LV"/>
              </w:rPr>
              <w:t>saskaņā ar vidēja termiņa budžeta ietvaru</w:t>
            </w:r>
          </w:p>
        </w:tc>
        <w:tc>
          <w:tcPr>
            <w:tcW w:w="992" w:type="dxa"/>
          </w:tcPr>
          <w:p w14:paraId="16647CC5" w14:textId="77777777" w:rsidR="00064F32" w:rsidRPr="009D1C04" w:rsidRDefault="00064F32" w:rsidP="00962079">
            <w:pPr>
              <w:pStyle w:val="NoSpacing"/>
              <w:ind w:left="-102"/>
              <w:rPr>
                <w:rFonts w:ascii="Times New Roman" w:hAnsi="Times New Roman"/>
                <w:sz w:val="24"/>
                <w:szCs w:val="24"/>
                <w:lang w:eastAsia="lv-LV"/>
              </w:rPr>
            </w:pPr>
            <w:r w:rsidRPr="009D1C04">
              <w:rPr>
                <w:rFonts w:ascii="Times New Roman" w:hAnsi="Times New Roman"/>
                <w:sz w:val="24"/>
                <w:szCs w:val="24"/>
                <w:lang w:eastAsia="lv-LV"/>
              </w:rPr>
              <w:t>izmaiņas, salīdzinot ar vidēja termiņa budžeta ietvaru 2020. gadam</w:t>
            </w:r>
          </w:p>
        </w:tc>
        <w:tc>
          <w:tcPr>
            <w:tcW w:w="1276" w:type="dxa"/>
          </w:tcPr>
          <w:p w14:paraId="28134B0A" w14:textId="77777777" w:rsidR="00064F32" w:rsidRPr="009D1C04" w:rsidRDefault="00064F32" w:rsidP="0027336A">
            <w:pPr>
              <w:pStyle w:val="NoSpacing"/>
              <w:rPr>
                <w:rFonts w:ascii="Times New Roman" w:hAnsi="Times New Roman"/>
                <w:sz w:val="24"/>
                <w:szCs w:val="24"/>
                <w:lang w:eastAsia="lv-LV"/>
              </w:rPr>
            </w:pPr>
            <w:r w:rsidRPr="009D1C04">
              <w:rPr>
                <w:rFonts w:ascii="Times New Roman" w:hAnsi="Times New Roman"/>
                <w:sz w:val="24"/>
                <w:szCs w:val="24"/>
                <w:lang w:eastAsia="lv-LV"/>
              </w:rPr>
              <w:t>izmaiņas, salīdzinot ar vidēja termiņa budžeta ietvaru 202</w:t>
            </w:r>
            <w:r w:rsidR="0027336A" w:rsidRPr="009D1C04">
              <w:rPr>
                <w:rFonts w:ascii="Times New Roman" w:hAnsi="Times New Roman"/>
                <w:sz w:val="24"/>
                <w:szCs w:val="24"/>
                <w:lang w:eastAsia="lv-LV"/>
              </w:rPr>
              <w:t>0</w:t>
            </w:r>
            <w:r w:rsidRPr="009D1C04">
              <w:rPr>
                <w:rFonts w:ascii="Times New Roman" w:hAnsi="Times New Roman"/>
                <w:sz w:val="24"/>
                <w:szCs w:val="24"/>
                <w:lang w:eastAsia="lv-LV"/>
              </w:rPr>
              <w:t>. gadam</w:t>
            </w:r>
          </w:p>
        </w:tc>
      </w:tr>
      <w:tr w:rsidR="00064F32" w:rsidRPr="009D1C04" w14:paraId="35F42E0B" w14:textId="77777777" w:rsidTr="003E3BD5">
        <w:trPr>
          <w:gridAfter w:val="1"/>
          <w:wAfter w:w="8" w:type="dxa"/>
          <w:jc w:val="center"/>
        </w:trPr>
        <w:tc>
          <w:tcPr>
            <w:tcW w:w="1555" w:type="dxa"/>
            <w:vAlign w:val="center"/>
          </w:tcPr>
          <w:p w14:paraId="3724F8C4"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1</w:t>
            </w:r>
          </w:p>
        </w:tc>
        <w:tc>
          <w:tcPr>
            <w:tcW w:w="1417" w:type="dxa"/>
            <w:vAlign w:val="center"/>
          </w:tcPr>
          <w:p w14:paraId="20683D0A"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2</w:t>
            </w:r>
          </w:p>
        </w:tc>
        <w:tc>
          <w:tcPr>
            <w:tcW w:w="1276" w:type="dxa"/>
            <w:vAlign w:val="center"/>
          </w:tcPr>
          <w:p w14:paraId="59FA6732"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3</w:t>
            </w:r>
          </w:p>
        </w:tc>
        <w:tc>
          <w:tcPr>
            <w:tcW w:w="992" w:type="dxa"/>
            <w:vAlign w:val="center"/>
          </w:tcPr>
          <w:p w14:paraId="7655DCB3"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4</w:t>
            </w:r>
          </w:p>
        </w:tc>
        <w:tc>
          <w:tcPr>
            <w:tcW w:w="1134" w:type="dxa"/>
            <w:vAlign w:val="center"/>
          </w:tcPr>
          <w:p w14:paraId="5700C2AD"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5</w:t>
            </w:r>
          </w:p>
        </w:tc>
        <w:tc>
          <w:tcPr>
            <w:tcW w:w="851" w:type="dxa"/>
            <w:vAlign w:val="center"/>
          </w:tcPr>
          <w:p w14:paraId="5339463B"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6</w:t>
            </w:r>
          </w:p>
        </w:tc>
        <w:tc>
          <w:tcPr>
            <w:tcW w:w="992" w:type="dxa"/>
            <w:vAlign w:val="center"/>
          </w:tcPr>
          <w:p w14:paraId="5748280A"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7</w:t>
            </w:r>
          </w:p>
        </w:tc>
        <w:tc>
          <w:tcPr>
            <w:tcW w:w="1276" w:type="dxa"/>
            <w:vAlign w:val="center"/>
          </w:tcPr>
          <w:p w14:paraId="0634E2F9"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8</w:t>
            </w:r>
          </w:p>
        </w:tc>
      </w:tr>
      <w:tr w:rsidR="000044FA" w:rsidRPr="009D1C04" w14:paraId="09349498" w14:textId="77777777" w:rsidTr="003E3BD5">
        <w:trPr>
          <w:gridAfter w:val="1"/>
          <w:wAfter w:w="8" w:type="dxa"/>
          <w:jc w:val="center"/>
        </w:trPr>
        <w:tc>
          <w:tcPr>
            <w:tcW w:w="1555" w:type="dxa"/>
          </w:tcPr>
          <w:p w14:paraId="73972FB0" w14:textId="77777777" w:rsidR="001611E9" w:rsidRPr="009D1C04" w:rsidRDefault="001611E9" w:rsidP="000044FA">
            <w:pPr>
              <w:pStyle w:val="NoSpacing"/>
              <w:rPr>
                <w:rFonts w:ascii="Times New Roman" w:hAnsi="Times New Roman"/>
                <w:sz w:val="24"/>
                <w:szCs w:val="24"/>
                <w:lang w:eastAsia="lv-LV"/>
              </w:rPr>
            </w:pPr>
            <w:r w:rsidRPr="009D1C04">
              <w:rPr>
                <w:rFonts w:ascii="Times New Roman" w:hAnsi="Times New Roman"/>
                <w:sz w:val="24"/>
                <w:szCs w:val="24"/>
                <w:lang w:eastAsia="lv-LV"/>
              </w:rPr>
              <w:t>1. Budžeta ieņēmumi</w:t>
            </w:r>
          </w:p>
        </w:tc>
        <w:tc>
          <w:tcPr>
            <w:tcW w:w="1417" w:type="dxa"/>
          </w:tcPr>
          <w:p w14:paraId="0A0D6F06" w14:textId="139563CE" w:rsidR="001611E9" w:rsidRPr="009D1C04" w:rsidRDefault="00345A45" w:rsidP="00962079">
            <w:pPr>
              <w:pStyle w:val="NoSpacing"/>
              <w:ind w:left="-253"/>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4068E4DD"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1320C828"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6BAB6026"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289485CC"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64DD9D7A"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24EF3E45"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0044FA" w:rsidRPr="009D1C04" w14:paraId="0AD26997" w14:textId="77777777" w:rsidTr="003E3BD5">
        <w:trPr>
          <w:gridAfter w:val="1"/>
          <w:wAfter w:w="8" w:type="dxa"/>
          <w:jc w:val="center"/>
        </w:trPr>
        <w:tc>
          <w:tcPr>
            <w:tcW w:w="1555" w:type="dxa"/>
          </w:tcPr>
          <w:p w14:paraId="41352F2F" w14:textId="77777777" w:rsidR="001611E9" w:rsidRPr="009D1C04" w:rsidRDefault="001611E9" w:rsidP="000044FA">
            <w:pPr>
              <w:pStyle w:val="NoSpacing"/>
              <w:rPr>
                <w:rFonts w:ascii="Times New Roman" w:hAnsi="Times New Roman"/>
                <w:sz w:val="24"/>
                <w:szCs w:val="24"/>
                <w:lang w:eastAsia="lv-LV"/>
              </w:rPr>
            </w:pPr>
            <w:r w:rsidRPr="009D1C04">
              <w:rPr>
                <w:rFonts w:ascii="Times New Roman" w:hAnsi="Times New Roman"/>
                <w:sz w:val="24"/>
                <w:szCs w:val="24"/>
                <w:lang w:eastAsia="lv-LV"/>
              </w:rPr>
              <w:t>1.1. valsts pamatbudžets, tai skaitā ieņēmumi no maksas pakalpojumiem un citi pašu ieņēmumi</w:t>
            </w:r>
          </w:p>
        </w:tc>
        <w:tc>
          <w:tcPr>
            <w:tcW w:w="1417" w:type="dxa"/>
          </w:tcPr>
          <w:p w14:paraId="305FFF1C" w14:textId="1105B98F" w:rsidR="001611E9" w:rsidRPr="009D1C04" w:rsidRDefault="00345A45" w:rsidP="00962079">
            <w:pPr>
              <w:pStyle w:val="NoSpacing"/>
              <w:ind w:left="-253"/>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6DCA9143"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0F33AB1B"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4C37F6B6"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1A007E09"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1FEFD18C"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4E46BD21"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064F32" w:rsidRPr="009D1C04" w14:paraId="419170E1" w14:textId="77777777" w:rsidTr="003E3BD5">
        <w:trPr>
          <w:gridAfter w:val="1"/>
          <w:wAfter w:w="8" w:type="dxa"/>
          <w:jc w:val="center"/>
        </w:trPr>
        <w:tc>
          <w:tcPr>
            <w:tcW w:w="1555" w:type="dxa"/>
          </w:tcPr>
          <w:p w14:paraId="45298E16" w14:textId="77777777" w:rsidR="00064F32" w:rsidRPr="009D1C04" w:rsidRDefault="00064F32" w:rsidP="000044FA">
            <w:pPr>
              <w:pStyle w:val="NoSpacing"/>
              <w:rPr>
                <w:rFonts w:ascii="Times New Roman" w:hAnsi="Times New Roman"/>
                <w:sz w:val="24"/>
                <w:szCs w:val="24"/>
                <w:lang w:eastAsia="lv-LV"/>
              </w:rPr>
            </w:pPr>
            <w:r w:rsidRPr="009D1C04">
              <w:rPr>
                <w:rFonts w:ascii="Times New Roman" w:hAnsi="Times New Roman"/>
                <w:sz w:val="24"/>
                <w:szCs w:val="24"/>
                <w:lang w:eastAsia="lv-LV"/>
              </w:rPr>
              <w:t>1.2. valsts speciālais budžets</w:t>
            </w:r>
          </w:p>
        </w:tc>
        <w:tc>
          <w:tcPr>
            <w:tcW w:w="1417" w:type="dxa"/>
          </w:tcPr>
          <w:p w14:paraId="663CBFBA" w14:textId="6301FBF3" w:rsidR="00064F32" w:rsidRPr="009D1C04" w:rsidRDefault="009E1890" w:rsidP="00962079">
            <w:pPr>
              <w:pStyle w:val="NoSpacing"/>
              <w:ind w:left="-253"/>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43942553"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2568CA6E"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402A994E"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3D4819C8"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1211DC56"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523E7814"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064F32" w:rsidRPr="009D1C04" w14:paraId="5520316F" w14:textId="77777777" w:rsidTr="003E3BD5">
        <w:trPr>
          <w:gridAfter w:val="1"/>
          <w:wAfter w:w="8" w:type="dxa"/>
          <w:jc w:val="center"/>
        </w:trPr>
        <w:tc>
          <w:tcPr>
            <w:tcW w:w="1555" w:type="dxa"/>
          </w:tcPr>
          <w:p w14:paraId="03A44ADF" w14:textId="77777777" w:rsidR="00064F32" w:rsidRPr="009D1C04" w:rsidRDefault="00064F32" w:rsidP="000044FA">
            <w:pPr>
              <w:pStyle w:val="NoSpacing"/>
              <w:rPr>
                <w:rFonts w:ascii="Times New Roman" w:hAnsi="Times New Roman"/>
                <w:sz w:val="24"/>
                <w:szCs w:val="24"/>
                <w:lang w:eastAsia="lv-LV"/>
              </w:rPr>
            </w:pPr>
            <w:r w:rsidRPr="009D1C04">
              <w:rPr>
                <w:rFonts w:ascii="Times New Roman" w:hAnsi="Times New Roman"/>
                <w:sz w:val="24"/>
                <w:szCs w:val="24"/>
                <w:lang w:eastAsia="lv-LV"/>
              </w:rPr>
              <w:t>1.3. pašvaldību budžets</w:t>
            </w:r>
          </w:p>
        </w:tc>
        <w:tc>
          <w:tcPr>
            <w:tcW w:w="1417" w:type="dxa"/>
          </w:tcPr>
          <w:p w14:paraId="50D90C66" w14:textId="77777777" w:rsidR="00064F32" w:rsidRPr="009D1C04" w:rsidRDefault="00064F32" w:rsidP="00962079">
            <w:pPr>
              <w:pStyle w:val="NoSpacing"/>
              <w:ind w:left="-253"/>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31BD9885"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5190FCA2"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4238B648"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14B5C36C"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1C16C2DB"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303DFD03"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064F32" w:rsidRPr="009D1C04" w14:paraId="1C449863" w14:textId="77777777" w:rsidTr="003E3BD5">
        <w:trPr>
          <w:gridAfter w:val="1"/>
          <w:wAfter w:w="8" w:type="dxa"/>
          <w:jc w:val="center"/>
        </w:trPr>
        <w:tc>
          <w:tcPr>
            <w:tcW w:w="1555" w:type="dxa"/>
          </w:tcPr>
          <w:p w14:paraId="4F1544E4" w14:textId="77777777" w:rsidR="00064F32" w:rsidRPr="009D1C04" w:rsidRDefault="00064F32" w:rsidP="000044FA">
            <w:pPr>
              <w:pStyle w:val="NoSpacing"/>
              <w:rPr>
                <w:rFonts w:ascii="Times New Roman" w:hAnsi="Times New Roman"/>
                <w:sz w:val="24"/>
                <w:szCs w:val="24"/>
                <w:lang w:eastAsia="lv-LV"/>
              </w:rPr>
            </w:pPr>
            <w:r w:rsidRPr="009D1C04">
              <w:rPr>
                <w:rFonts w:ascii="Times New Roman" w:hAnsi="Times New Roman"/>
                <w:sz w:val="24"/>
                <w:szCs w:val="24"/>
                <w:lang w:eastAsia="lv-LV"/>
              </w:rPr>
              <w:t>2. Budžeta izdevumi</w:t>
            </w:r>
          </w:p>
        </w:tc>
        <w:tc>
          <w:tcPr>
            <w:tcW w:w="1417" w:type="dxa"/>
          </w:tcPr>
          <w:p w14:paraId="7E00C94C" w14:textId="10242738" w:rsidR="00064F32" w:rsidRPr="009D1C04" w:rsidRDefault="00345A45" w:rsidP="00962079">
            <w:pPr>
              <w:pStyle w:val="NoSpacing"/>
              <w:ind w:left="-253"/>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7F376D14" w14:textId="77777777" w:rsidR="00064F32" w:rsidRPr="009D1C04" w:rsidRDefault="003E3BD5" w:rsidP="000044FA">
            <w:pPr>
              <w:pStyle w:val="NoSpacing"/>
              <w:jc w:val="right"/>
              <w:rPr>
                <w:rFonts w:ascii="Times New Roman" w:hAnsi="Times New Roman"/>
                <w:b/>
                <w:sz w:val="24"/>
                <w:szCs w:val="24"/>
                <w:lang w:eastAsia="lv-LV"/>
              </w:rPr>
            </w:pPr>
            <w:r w:rsidRPr="009D1C04">
              <w:rPr>
                <w:rFonts w:ascii="Times New Roman" w:hAnsi="Times New Roman"/>
                <w:b/>
                <w:sz w:val="24"/>
                <w:szCs w:val="24"/>
              </w:rPr>
              <w:t>0</w:t>
            </w:r>
          </w:p>
        </w:tc>
        <w:tc>
          <w:tcPr>
            <w:tcW w:w="992" w:type="dxa"/>
          </w:tcPr>
          <w:p w14:paraId="0C609DDE"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7194FC07"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7B958316"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31D2EE96"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0417B342"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064F32" w:rsidRPr="009D1C04" w14:paraId="68696F6A" w14:textId="77777777" w:rsidTr="003E3BD5">
        <w:trPr>
          <w:gridAfter w:val="1"/>
          <w:wAfter w:w="8" w:type="dxa"/>
          <w:jc w:val="center"/>
        </w:trPr>
        <w:tc>
          <w:tcPr>
            <w:tcW w:w="1555" w:type="dxa"/>
          </w:tcPr>
          <w:p w14:paraId="0E96C44B" w14:textId="77777777" w:rsidR="00064F32" w:rsidRPr="009D1C04" w:rsidRDefault="00064F32" w:rsidP="000044FA">
            <w:pPr>
              <w:pStyle w:val="NoSpacing"/>
              <w:rPr>
                <w:rFonts w:ascii="Times New Roman" w:hAnsi="Times New Roman"/>
                <w:sz w:val="24"/>
                <w:szCs w:val="24"/>
                <w:lang w:eastAsia="lv-LV"/>
              </w:rPr>
            </w:pPr>
            <w:r w:rsidRPr="009D1C04">
              <w:rPr>
                <w:rFonts w:ascii="Times New Roman" w:hAnsi="Times New Roman"/>
                <w:sz w:val="24"/>
                <w:szCs w:val="24"/>
                <w:lang w:eastAsia="lv-LV"/>
              </w:rPr>
              <w:t>2.1. valsts pamatbudžets</w:t>
            </w:r>
          </w:p>
        </w:tc>
        <w:tc>
          <w:tcPr>
            <w:tcW w:w="1417" w:type="dxa"/>
          </w:tcPr>
          <w:p w14:paraId="48F518CF" w14:textId="1BE366BE" w:rsidR="00064F32" w:rsidRPr="009D1C04" w:rsidRDefault="00345A45" w:rsidP="00962079">
            <w:pPr>
              <w:pStyle w:val="NoSpacing"/>
              <w:ind w:left="-253"/>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7DC59370" w14:textId="77777777" w:rsidR="00064F32" w:rsidRPr="009D1C04" w:rsidRDefault="003E3BD5" w:rsidP="000044FA">
            <w:pPr>
              <w:pStyle w:val="NoSpacing"/>
              <w:jc w:val="right"/>
              <w:rPr>
                <w:rFonts w:ascii="Times New Roman" w:hAnsi="Times New Roman"/>
                <w:sz w:val="24"/>
                <w:szCs w:val="24"/>
                <w:lang w:eastAsia="lv-LV"/>
              </w:rPr>
            </w:pPr>
            <w:r w:rsidRPr="009D1C04">
              <w:rPr>
                <w:rFonts w:ascii="Times New Roman" w:hAnsi="Times New Roman"/>
                <w:b/>
                <w:sz w:val="24"/>
                <w:szCs w:val="24"/>
              </w:rPr>
              <w:t>0</w:t>
            </w:r>
          </w:p>
        </w:tc>
        <w:tc>
          <w:tcPr>
            <w:tcW w:w="992" w:type="dxa"/>
          </w:tcPr>
          <w:p w14:paraId="1FB63284"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2BBCAB20"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7FFDB4CD"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430E15EE"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0E6C363D"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3E3BD5" w:rsidRPr="009D1C04" w14:paraId="3DBF9203" w14:textId="77777777" w:rsidTr="0084746C">
        <w:trPr>
          <w:gridAfter w:val="1"/>
          <w:wAfter w:w="8" w:type="dxa"/>
          <w:jc w:val="center"/>
        </w:trPr>
        <w:tc>
          <w:tcPr>
            <w:tcW w:w="1555" w:type="dxa"/>
            <w:tcBorders>
              <w:bottom w:val="single" w:sz="4" w:space="0" w:color="auto"/>
            </w:tcBorders>
          </w:tcPr>
          <w:p w14:paraId="2FE42A9F" w14:textId="77777777" w:rsidR="003E3BD5" w:rsidRPr="009D1C04" w:rsidRDefault="003E3BD5" w:rsidP="003E3BD5">
            <w:pPr>
              <w:pStyle w:val="NoSpacing"/>
              <w:jc w:val="right"/>
              <w:rPr>
                <w:rFonts w:ascii="Times New Roman" w:hAnsi="Times New Roman"/>
                <w:i/>
                <w:sz w:val="24"/>
                <w:szCs w:val="24"/>
                <w:lang w:eastAsia="lv-LV"/>
              </w:rPr>
            </w:pPr>
            <w:r w:rsidRPr="009D1C04">
              <w:rPr>
                <w:rFonts w:ascii="Times New Roman" w:hAnsi="Times New Roman"/>
                <w:i/>
                <w:sz w:val="24"/>
                <w:szCs w:val="24"/>
                <w:lang w:eastAsia="lv-LV"/>
              </w:rPr>
              <w:t>tajā skaitā</w:t>
            </w:r>
          </w:p>
        </w:tc>
        <w:tc>
          <w:tcPr>
            <w:tcW w:w="1417" w:type="dxa"/>
          </w:tcPr>
          <w:p w14:paraId="5F43EBED" w14:textId="77777777" w:rsidR="003E3BD5" w:rsidRPr="009D1C04" w:rsidRDefault="003E3BD5" w:rsidP="00962079">
            <w:pPr>
              <w:pStyle w:val="NoSpacing"/>
              <w:ind w:left="-253"/>
              <w:jc w:val="right"/>
              <w:rPr>
                <w:rFonts w:ascii="Times New Roman" w:hAnsi="Times New Roman"/>
                <w:sz w:val="24"/>
                <w:szCs w:val="24"/>
                <w:lang w:eastAsia="lv-LV"/>
              </w:rPr>
            </w:pPr>
          </w:p>
        </w:tc>
        <w:tc>
          <w:tcPr>
            <w:tcW w:w="1276" w:type="dxa"/>
          </w:tcPr>
          <w:p w14:paraId="4BBEDEF4" w14:textId="77777777" w:rsidR="003E3BD5" w:rsidRPr="009D1C04" w:rsidRDefault="003E3BD5" w:rsidP="000044FA">
            <w:pPr>
              <w:pStyle w:val="NoSpacing"/>
              <w:jc w:val="right"/>
              <w:rPr>
                <w:rFonts w:ascii="Times New Roman" w:hAnsi="Times New Roman"/>
                <w:b/>
                <w:sz w:val="24"/>
                <w:szCs w:val="24"/>
              </w:rPr>
            </w:pPr>
          </w:p>
        </w:tc>
        <w:tc>
          <w:tcPr>
            <w:tcW w:w="992" w:type="dxa"/>
          </w:tcPr>
          <w:p w14:paraId="747C1A24" w14:textId="77777777" w:rsidR="003E3BD5" w:rsidRPr="009D1C04" w:rsidRDefault="003E3BD5" w:rsidP="000044FA">
            <w:pPr>
              <w:pStyle w:val="NoSpacing"/>
              <w:jc w:val="right"/>
              <w:rPr>
                <w:rFonts w:ascii="Times New Roman" w:hAnsi="Times New Roman"/>
                <w:sz w:val="24"/>
                <w:szCs w:val="24"/>
                <w:lang w:eastAsia="lv-LV"/>
              </w:rPr>
            </w:pPr>
          </w:p>
        </w:tc>
        <w:tc>
          <w:tcPr>
            <w:tcW w:w="1134" w:type="dxa"/>
          </w:tcPr>
          <w:p w14:paraId="5803DFAC" w14:textId="77777777" w:rsidR="003E3BD5" w:rsidRPr="009D1C04" w:rsidRDefault="003E3BD5" w:rsidP="000044FA">
            <w:pPr>
              <w:pStyle w:val="NoSpacing"/>
              <w:jc w:val="right"/>
              <w:rPr>
                <w:rFonts w:ascii="Times New Roman" w:hAnsi="Times New Roman"/>
                <w:sz w:val="24"/>
                <w:szCs w:val="24"/>
                <w:lang w:eastAsia="lv-LV"/>
              </w:rPr>
            </w:pPr>
          </w:p>
        </w:tc>
        <w:tc>
          <w:tcPr>
            <w:tcW w:w="851" w:type="dxa"/>
          </w:tcPr>
          <w:p w14:paraId="27A8A86C" w14:textId="77777777" w:rsidR="003E3BD5" w:rsidRPr="009D1C04" w:rsidRDefault="003E3BD5" w:rsidP="000044FA">
            <w:pPr>
              <w:pStyle w:val="NoSpacing"/>
              <w:jc w:val="right"/>
              <w:rPr>
                <w:rFonts w:ascii="Times New Roman" w:hAnsi="Times New Roman"/>
                <w:sz w:val="24"/>
                <w:szCs w:val="24"/>
                <w:lang w:eastAsia="lv-LV"/>
              </w:rPr>
            </w:pPr>
          </w:p>
        </w:tc>
        <w:tc>
          <w:tcPr>
            <w:tcW w:w="992" w:type="dxa"/>
          </w:tcPr>
          <w:p w14:paraId="0C51F009" w14:textId="77777777" w:rsidR="003E3BD5" w:rsidRPr="009D1C04" w:rsidRDefault="003E3BD5" w:rsidP="000044FA">
            <w:pPr>
              <w:pStyle w:val="NoSpacing"/>
              <w:jc w:val="right"/>
              <w:rPr>
                <w:rFonts w:ascii="Times New Roman" w:hAnsi="Times New Roman"/>
                <w:sz w:val="24"/>
                <w:szCs w:val="24"/>
                <w:lang w:eastAsia="lv-LV"/>
              </w:rPr>
            </w:pPr>
          </w:p>
        </w:tc>
        <w:tc>
          <w:tcPr>
            <w:tcW w:w="1276" w:type="dxa"/>
          </w:tcPr>
          <w:p w14:paraId="3E72309B" w14:textId="77777777" w:rsidR="003E3BD5" w:rsidRPr="009D1C04" w:rsidRDefault="003E3BD5" w:rsidP="000044FA">
            <w:pPr>
              <w:pStyle w:val="NoSpacing"/>
              <w:jc w:val="right"/>
              <w:rPr>
                <w:rFonts w:ascii="Times New Roman" w:hAnsi="Times New Roman"/>
                <w:sz w:val="24"/>
                <w:szCs w:val="24"/>
                <w:lang w:eastAsia="lv-LV"/>
              </w:rPr>
            </w:pPr>
          </w:p>
        </w:tc>
      </w:tr>
      <w:tr w:rsidR="003E3BD5" w:rsidRPr="009D1C04" w14:paraId="2B3AAFA4" w14:textId="77777777" w:rsidTr="0084746C">
        <w:trPr>
          <w:gridAfter w:val="1"/>
          <w:wAfter w:w="8" w:type="dxa"/>
          <w:jc w:val="center"/>
        </w:trPr>
        <w:tc>
          <w:tcPr>
            <w:tcW w:w="1555" w:type="dxa"/>
            <w:tcBorders>
              <w:bottom w:val="single" w:sz="4" w:space="0" w:color="auto"/>
            </w:tcBorders>
          </w:tcPr>
          <w:p w14:paraId="79513F8C" w14:textId="489E3211" w:rsidR="003E3BD5" w:rsidRPr="009D1C04" w:rsidRDefault="006267BF" w:rsidP="00351240">
            <w:pPr>
              <w:pStyle w:val="NoSpacing"/>
              <w:rPr>
                <w:rFonts w:ascii="Times New Roman" w:hAnsi="Times New Roman"/>
                <w:i/>
                <w:sz w:val="24"/>
                <w:szCs w:val="24"/>
                <w:highlight w:val="yellow"/>
                <w:lang w:eastAsia="lv-LV"/>
              </w:rPr>
            </w:pPr>
            <w:r w:rsidRPr="009D1C04">
              <w:rPr>
                <w:rFonts w:ascii="Times New Roman" w:hAnsi="Times New Roman"/>
                <w:i/>
                <w:sz w:val="24"/>
                <w:szCs w:val="24"/>
                <w:lang w:eastAsia="lv-LV"/>
              </w:rPr>
              <w:t xml:space="preserve">Finanšu ministrijas  31.02.00  </w:t>
            </w:r>
            <w:r w:rsidR="00A605A5" w:rsidRPr="009D1C04">
              <w:rPr>
                <w:rFonts w:ascii="Times New Roman" w:hAnsi="Times New Roman"/>
                <w:i/>
                <w:sz w:val="24"/>
                <w:szCs w:val="24"/>
                <w:lang w:eastAsia="lv-LV"/>
              </w:rPr>
              <w:t>apakš</w:t>
            </w:r>
            <w:r w:rsidRPr="009D1C04">
              <w:rPr>
                <w:rFonts w:ascii="Times New Roman" w:hAnsi="Times New Roman"/>
                <w:i/>
                <w:sz w:val="24"/>
                <w:szCs w:val="24"/>
                <w:lang w:eastAsia="lv-LV"/>
              </w:rPr>
              <w:t>programma</w:t>
            </w:r>
          </w:p>
        </w:tc>
        <w:tc>
          <w:tcPr>
            <w:tcW w:w="1417" w:type="dxa"/>
          </w:tcPr>
          <w:p w14:paraId="3CFFE27C" w14:textId="2BCB6B4F" w:rsidR="003E3BD5" w:rsidRPr="009D1C04" w:rsidRDefault="006267BF" w:rsidP="00962079">
            <w:pPr>
              <w:pStyle w:val="NoSpacing"/>
              <w:ind w:left="-253"/>
              <w:jc w:val="right"/>
              <w:rPr>
                <w:rFonts w:ascii="Times New Roman" w:hAnsi="Times New Roman"/>
                <w:i/>
                <w:sz w:val="24"/>
                <w:szCs w:val="24"/>
                <w:lang w:eastAsia="lv-LV"/>
              </w:rPr>
            </w:pPr>
            <w:r w:rsidRPr="009D1C04">
              <w:rPr>
                <w:rFonts w:ascii="Times New Roman" w:hAnsi="Times New Roman"/>
                <w:i/>
                <w:sz w:val="24"/>
                <w:szCs w:val="24"/>
                <w:lang w:eastAsia="lv-LV"/>
              </w:rPr>
              <w:t>237 480 276</w:t>
            </w:r>
          </w:p>
        </w:tc>
        <w:tc>
          <w:tcPr>
            <w:tcW w:w="1276" w:type="dxa"/>
          </w:tcPr>
          <w:p w14:paraId="3FA07601" w14:textId="67167D7C" w:rsidR="003E3BD5" w:rsidRPr="009D1C04" w:rsidRDefault="006267BF" w:rsidP="000044FA">
            <w:pPr>
              <w:pStyle w:val="NoSpacing"/>
              <w:jc w:val="right"/>
              <w:rPr>
                <w:rFonts w:ascii="Times New Roman" w:hAnsi="Times New Roman"/>
                <w:b/>
                <w:i/>
                <w:sz w:val="24"/>
                <w:szCs w:val="24"/>
                <w:highlight w:val="yellow"/>
              </w:rPr>
            </w:pPr>
            <w:r w:rsidRPr="009D1C04">
              <w:rPr>
                <w:rFonts w:ascii="Times New Roman" w:hAnsi="Times New Roman"/>
                <w:b/>
                <w:i/>
                <w:sz w:val="24"/>
                <w:szCs w:val="24"/>
              </w:rPr>
              <w:t>-32 081</w:t>
            </w:r>
          </w:p>
        </w:tc>
        <w:tc>
          <w:tcPr>
            <w:tcW w:w="992" w:type="dxa"/>
          </w:tcPr>
          <w:p w14:paraId="09DBDEBB" w14:textId="77777777" w:rsidR="003E3BD5" w:rsidRPr="009D1C04" w:rsidRDefault="003E3BD5"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52FC61A8" w14:textId="77777777" w:rsidR="003E3BD5" w:rsidRPr="009D1C04" w:rsidRDefault="003E3BD5"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373B4CF0" w14:textId="77777777" w:rsidR="003E3BD5" w:rsidRPr="009D1C04" w:rsidRDefault="003E3BD5"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79036408" w14:textId="77777777" w:rsidR="003E3BD5" w:rsidRPr="009D1C04" w:rsidRDefault="003E3BD5"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122186BD" w14:textId="77777777" w:rsidR="003E3BD5" w:rsidRPr="009D1C04" w:rsidRDefault="003E3BD5"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56407C87" w14:textId="77777777" w:rsidTr="0084746C">
        <w:trPr>
          <w:gridAfter w:val="1"/>
          <w:wAfter w:w="8" w:type="dxa"/>
          <w:jc w:val="center"/>
        </w:trPr>
        <w:tc>
          <w:tcPr>
            <w:tcW w:w="1555" w:type="dxa"/>
            <w:tcBorders>
              <w:top w:val="single" w:sz="4" w:space="0" w:color="auto"/>
            </w:tcBorders>
          </w:tcPr>
          <w:p w14:paraId="4611E0BF" w14:textId="0AB17E79" w:rsidR="006267BF" w:rsidRPr="009D1C04" w:rsidRDefault="006267BF" w:rsidP="006267BF">
            <w:pPr>
              <w:pStyle w:val="NoSpacing"/>
              <w:rPr>
                <w:rFonts w:ascii="Times New Roman" w:hAnsi="Times New Roman"/>
                <w:i/>
                <w:sz w:val="24"/>
                <w:szCs w:val="24"/>
                <w:lang w:eastAsia="lv-LV"/>
              </w:rPr>
            </w:pPr>
            <w:r w:rsidRPr="009D1C04">
              <w:rPr>
                <w:rFonts w:ascii="Times New Roman" w:hAnsi="Times New Roman"/>
                <w:i/>
                <w:sz w:val="24"/>
                <w:szCs w:val="24"/>
                <w:lang w:eastAsia="lv-LV"/>
              </w:rPr>
              <w:t>Finanšu ministrijas  33.00.00  programma</w:t>
            </w:r>
          </w:p>
        </w:tc>
        <w:tc>
          <w:tcPr>
            <w:tcW w:w="1417" w:type="dxa"/>
          </w:tcPr>
          <w:p w14:paraId="36E7D16F" w14:textId="6DBF744F" w:rsidR="006267BF" w:rsidRPr="009D1C04" w:rsidRDefault="006267BF" w:rsidP="006267BF">
            <w:pPr>
              <w:pStyle w:val="NoSpacing"/>
              <w:ind w:left="-253"/>
              <w:jc w:val="right"/>
              <w:rPr>
                <w:rFonts w:ascii="Times New Roman" w:hAnsi="Times New Roman"/>
                <w:i/>
                <w:sz w:val="24"/>
                <w:szCs w:val="24"/>
                <w:lang w:eastAsia="lv-LV"/>
              </w:rPr>
            </w:pPr>
            <w:r w:rsidRPr="009D1C04">
              <w:rPr>
                <w:rFonts w:ascii="Times New Roman" w:hAnsi="Times New Roman"/>
                <w:i/>
                <w:sz w:val="24"/>
                <w:szCs w:val="24"/>
                <w:lang w:eastAsia="lv-LV"/>
              </w:rPr>
              <w:t>124 878 030</w:t>
            </w:r>
          </w:p>
        </w:tc>
        <w:tc>
          <w:tcPr>
            <w:tcW w:w="1276" w:type="dxa"/>
          </w:tcPr>
          <w:p w14:paraId="765A6530" w14:textId="7293160A" w:rsidR="006267BF" w:rsidRPr="009D1C04" w:rsidRDefault="006267BF" w:rsidP="006267BF">
            <w:pPr>
              <w:pStyle w:val="NoSpacing"/>
              <w:jc w:val="right"/>
              <w:rPr>
                <w:rFonts w:ascii="Times New Roman" w:hAnsi="Times New Roman"/>
                <w:b/>
                <w:i/>
                <w:sz w:val="24"/>
                <w:szCs w:val="24"/>
              </w:rPr>
            </w:pPr>
            <w:r w:rsidRPr="009D1C04">
              <w:rPr>
                <w:rFonts w:ascii="Times New Roman" w:hAnsi="Times New Roman"/>
                <w:b/>
                <w:i/>
                <w:sz w:val="24"/>
                <w:szCs w:val="24"/>
              </w:rPr>
              <w:t>-954 601</w:t>
            </w:r>
          </w:p>
        </w:tc>
        <w:tc>
          <w:tcPr>
            <w:tcW w:w="992" w:type="dxa"/>
          </w:tcPr>
          <w:p w14:paraId="04E8E8CA" w14:textId="77777777" w:rsidR="006267BF" w:rsidRPr="009D1C04" w:rsidRDefault="006267BF" w:rsidP="006267BF">
            <w:pPr>
              <w:pStyle w:val="NoSpacing"/>
              <w:jc w:val="right"/>
              <w:rPr>
                <w:rFonts w:ascii="Times New Roman" w:hAnsi="Times New Roman"/>
                <w:sz w:val="24"/>
                <w:szCs w:val="24"/>
                <w:lang w:eastAsia="lv-LV"/>
              </w:rPr>
            </w:pPr>
          </w:p>
        </w:tc>
        <w:tc>
          <w:tcPr>
            <w:tcW w:w="1134" w:type="dxa"/>
          </w:tcPr>
          <w:p w14:paraId="763734B8" w14:textId="77777777" w:rsidR="006267BF" w:rsidRPr="009D1C04" w:rsidRDefault="006267BF" w:rsidP="006267BF">
            <w:pPr>
              <w:pStyle w:val="NoSpacing"/>
              <w:jc w:val="right"/>
              <w:rPr>
                <w:rFonts w:ascii="Times New Roman" w:hAnsi="Times New Roman"/>
                <w:sz w:val="24"/>
                <w:szCs w:val="24"/>
                <w:lang w:eastAsia="lv-LV"/>
              </w:rPr>
            </w:pPr>
          </w:p>
        </w:tc>
        <w:tc>
          <w:tcPr>
            <w:tcW w:w="851" w:type="dxa"/>
          </w:tcPr>
          <w:p w14:paraId="3EEE5E8B" w14:textId="77777777" w:rsidR="006267BF" w:rsidRPr="009D1C04" w:rsidRDefault="006267BF" w:rsidP="006267BF">
            <w:pPr>
              <w:pStyle w:val="NoSpacing"/>
              <w:jc w:val="right"/>
              <w:rPr>
                <w:rFonts w:ascii="Times New Roman" w:hAnsi="Times New Roman"/>
                <w:sz w:val="24"/>
                <w:szCs w:val="24"/>
                <w:lang w:eastAsia="lv-LV"/>
              </w:rPr>
            </w:pPr>
          </w:p>
        </w:tc>
        <w:tc>
          <w:tcPr>
            <w:tcW w:w="992" w:type="dxa"/>
          </w:tcPr>
          <w:p w14:paraId="59ADE352" w14:textId="77777777" w:rsidR="006267BF" w:rsidRPr="009D1C04" w:rsidRDefault="006267BF" w:rsidP="006267BF">
            <w:pPr>
              <w:pStyle w:val="NoSpacing"/>
              <w:jc w:val="right"/>
              <w:rPr>
                <w:rFonts w:ascii="Times New Roman" w:hAnsi="Times New Roman"/>
                <w:sz w:val="24"/>
                <w:szCs w:val="24"/>
                <w:lang w:eastAsia="lv-LV"/>
              </w:rPr>
            </w:pPr>
          </w:p>
        </w:tc>
        <w:tc>
          <w:tcPr>
            <w:tcW w:w="1276" w:type="dxa"/>
          </w:tcPr>
          <w:p w14:paraId="7EF69F0C" w14:textId="77777777" w:rsidR="006267BF" w:rsidRPr="009D1C04" w:rsidRDefault="006267BF" w:rsidP="006267BF">
            <w:pPr>
              <w:pStyle w:val="NoSpacing"/>
              <w:jc w:val="right"/>
              <w:rPr>
                <w:rFonts w:ascii="Times New Roman" w:hAnsi="Times New Roman"/>
                <w:sz w:val="24"/>
                <w:szCs w:val="24"/>
                <w:lang w:eastAsia="lv-LV"/>
              </w:rPr>
            </w:pPr>
          </w:p>
        </w:tc>
      </w:tr>
      <w:tr w:rsidR="006267BF" w:rsidRPr="009D1C04" w14:paraId="7EFE90E0" w14:textId="77777777" w:rsidTr="003E3BD5">
        <w:trPr>
          <w:gridAfter w:val="1"/>
          <w:wAfter w:w="8" w:type="dxa"/>
          <w:jc w:val="center"/>
        </w:trPr>
        <w:tc>
          <w:tcPr>
            <w:tcW w:w="1555" w:type="dxa"/>
          </w:tcPr>
          <w:p w14:paraId="56970BB2" w14:textId="0E943931" w:rsidR="006267BF" w:rsidRPr="009D1C04" w:rsidRDefault="006267BF" w:rsidP="006267BF">
            <w:pPr>
              <w:pStyle w:val="NoSpacing"/>
              <w:rPr>
                <w:rFonts w:ascii="Times New Roman" w:hAnsi="Times New Roman"/>
                <w:i/>
                <w:sz w:val="24"/>
                <w:szCs w:val="24"/>
                <w:lang w:eastAsia="lv-LV"/>
              </w:rPr>
            </w:pPr>
            <w:r w:rsidRPr="009D1C04">
              <w:rPr>
                <w:rFonts w:ascii="Times New Roman" w:hAnsi="Times New Roman"/>
                <w:i/>
                <w:sz w:val="24"/>
                <w:szCs w:val="24"/>
                <w:lang w:eastAsia="lv-LV"/>
              </w:rPr>
              <w:lastRenderedPageBreak/>
              <w:t>Satiksmes ministrijas 31.04.00 apakšprogramma</w:t>
            </w:r>
          </w:p>
        </w:tc>
        <w:tc>
          <w:tcPr>
            <w:tcW w:w="1417" w:type="dxa"/>
          </w:tcPr>
          <w:p w14:paraId="7BA88666" w14:textId="07CE93C1" w:rsidR="006267BF" w:rsidRPr="009D1C04" w:rsidRDefault="006267BF" w:rsidP="006267BF">
            <w:pPr>
              <w:pStyle w:val="NoSpacing"/>
              <w:ind w:left="-253"/>
              <w:jc w:val="right"/>
              <w:rPr>
                <w:rFonts w:ascii="Times New Roman" w:hAnsi="Times New Roman"/>
                <w:i/>
                <w:sz w:val="24"/>
                <w:szCs w:val="24"/>
                <w:lang w:eastAsia="lv-LV"/>
              </w:rPr>
            </w:pPr>
            <w:r w:rsidRPr="009D1C04">
              <w:rPr>
                <w:rFonts w:ascii="Times New Roman" w:hAnsi="Times New Roman"/>
                <w:i/>
                <w:sz w:val="24"/>
                <w:szCs w:val="24"/>
                <w:lang w:eastAsia="lv-LV"/>
              </w:rPr>
              <w:t>27 874 774</w:t>
            </w:r>
          </w:p>
        </w:tc>
        <w:tc>
          <w:tcPr>
            <w:tcW w:w="1276" w:type="dxa"/>
          </w:tcPr>
          <w:p w14:paraId="0B38F5FD" w14:textId="7B6899CA" w:rsidR="006267BF" w:rsidRPr="009D1C04" w:rsidRDefault="006267BF" w:rsidP="006267BF">
            <w:pPr>
              <w:pStyle w:val="NoSpacing"/>
              <w:jc w:val="right"/>
              <w:rPr>
                <w:rFonts w:ascii="Times New Roman" w:hAnsi="Times New Roman"/>
                <w:b/>
                <w:i/>
                <w:sz w:val="24"/>
                <w:szCs w:val="24"/>
              </w:rPr>
            </w:pPr>
            <w:r w:rsidRPr="009D1C04">
              <w:rPr>
                <w:rFonts w:ascii="Times New Roman" w:hAnsi="Times New Roman"/>
                <w:b/>
                <w:i/>
                <w:sz w:val="24"/>
                <w:szCs w:val="24"/>
              </w:rPr>
              <w:t>-2 000 000</w:t>
            </w:r>
          </w:p>
        </w:tc>
        <w:tc>
          <w:tcPr>
            <w:tcW w:w="992" w:type="dxa"/>
          </w:tcPr>
          <w:p w14:paraId="23419300" w14:textId="77777777" w:rsidR="006267BF" w:rsidRPr="009D1C04" w:rsidRDefault="006267BF" w:rsidP="006267BF">
            <w:pPr>
              <w:pStyle w:val="NoSpacing"/>
              <w:jc w:val="right"/>
              <w:rPr>
                <w:rFonts w:ascii="Times New Roman" w:hAnsi="Times New Roman"/>
                <w:sz w:val="24"/>
                <w:szCs w:val="24"/>
                <w:lang w:eastAsia="lv-LV"/>
              </w:rPr>
            </w:pPr>
          </w:p>
        </w:tc>
        <w:tc>
          <w:tcPr>
            <w:tcW w:w="1134" w:type="dxa"/>
          </w:tcPr>
          <w:p w14:paraId="25B1214C" w14:textId="77777777" w:rsidR="006267BF" w:rsidRPr="009D1C04" w:rsidRDefault="006267BF" w:rsidP="006267BF">
            <w:pPr>
              <w:pStyle w:val="NoSpacing"/>
              <w:jc w:val="right"/>
              <w:rPr>
                <w:rFonts w:ascii="Times New Roman" w:hAnsi="Times New Roman"/>
                <w:sz w:val="24"/>
                <w:szCs w:val="24"/>
                <w:lang w:eastAsia="lv-LV"/>
              </w:rPr>
            </w:pPr>
          </w:p>
        </w:tc>
        <w:tc>
          <w:tcPr>
            <w:tcW w:w="851" w:type="dxa"/>
          </w:tcPr>
          <w:p w14:paraId="1757203A" w14:textId="77777777" w:rsidR="006267BF" w:rsidRPr="009D1C04" w:rsidRDefault="006267BF" w:rsidP="006267BF">
            <w:pPr>
              <w:pStyle w:val="NoSpacing"/>
              <w:jc w:val="right"/>
              <w:rPr>
                <w:rFonts w:ascii="Times New Roman" w:hAnsi="Times New Roman"/>
                <w:sz w:val="24"/>
                <w:szCs w:val="24"/>
                <w:lang w:eastAsia="lv-LV"/>
              </w:rPr>
            </w:pPr>
          </w:p>
        </w:tc>
        <w:tc>
          <w:tcPr>
            <w:tcW w:w="992" w:type="dxa"/>
          </w:tcPr>
          <w:p w14:paraId="047C0CB8" w14:textId="77777777" w:rsidR="006267BF" w:rsidRPr="009D1C04" w:rsidRDefault="006267BF" w:rsidP="006267BF">
            <w:pPr>
              <w:pStyle w:val="NoSpacing"/>
              <w:jc w:val="right"/>
              <w:rPr>
                <w:rFonts w:ascii="Times New Roman" w:hAnsi="Times New Roman"/>
                <w:sz w:val="24"/>
                <w:szCs w:val="24"/>
                <w:lang w:eastAsia="lv-LV"/>
              </w:rPr>
            </w:pPr>
          </w:p>
        </w:tc>
        <w:tc>
          <w:tcPr>
            <w:tcW w:w="1276" w:type="dxa"/>
          </w:tcPr>
          <w:p w14:paraId="26009270" w14:textId="77777777" w:rsidR="006267BF" w:rsidRPr="009D1C04" w:rsidRDefault="006267BF" w:rsidP="006267BF">
            <w:pPr>
              <w:pStyle w:val="NoSpacing"/>
              <w:jc w:val="right"/>
              <w:rPr>
                <w:rFonts w:ascii="Times New Roman" w:hAnsi="Times New Roman"/>
                <w:sz w:val="24"/>
                <w:szCs w:val="24"/>
                <w:lang w:eastAsia="lv-LV"/>
              </w:rPr>
            </w:pPr>
          </w:p>
        </w:tc>
      </w:tr>
      <w:tr w:rsidR="006267BF" w:rsidRPr="009D1C04" w14:paraId="2C5C7472" w14:textId="77777777" w:rsidTr="003E3BD5">
        <w:trPr>
          <w:gridAfter w:val="1"/>
          <w:wAfter w:w="8" w:type="dxa"/>
          <w:jc w:val="center"/>
        </w:trPr>
        <w:tc>
          <w:tcPr>
            <w:tcW w:w="1555" w:type="dxa"/>
          </w:tcPr>
          <w:p w14:paraId="199998E8" w14:textId="019F12D1" w:rsidR="006267BF" w:rsidRPr="009D1C04" w:rsidRDefault="006267BF" w:rsidP="006267BF">
            <w:pPr>
              <w:pStyle w:val="NoSpacing"/>
              <w:rPr>
                <w:rFonts w:ascii="Times New Roman" w:hAnsi="Times New Roman"/>
                <w:i/>
                <w:sz w:val="24"/>
                <w:szCs w:val="24"/>
                <w:lang w:eastAsia="lv-LV"/>
              </w:rPr>
            </w:pPr>
            <w:r w:rsidRPr="009D1C04">
              <w:rPr>
                <w:rFonts w:ascii="Times New Roman" w:hAnsi="Times New Roman"/>
                <w:i/>
                <w:sz w:val="24"/>
                <w:szCs w:val="24"/>
                <w:lang w:eastAsia="lv-LV"/>
              </w:rPr>
              <w:t>Labklājības ministrijas 20.01.00 apakšprogramma</w:t>
            </w:r>
          </w:p>
        </w:tc>
        <w:tc>
          <w:tcPr>
            <w:tcW w:w="1417" w:type="dxa"/>
          </w:tcPr>
          <w:p w14:paraId="348BB53A" w14:textId="3F241B89" w:rsidR="006267BF" w:rsidRPr="009D1C04" w:rsidRDefault="006267BF" w:rsidP="006267BF">
            <w:pPr>
              <w:pStyle w:val="NoSpacing"/>
              <w:ind w:left="-253"/>
              <w:jc w:val="right"/>
              <w:rPr>
                <w:rFonts w:ascii="Times New Roman" w:hAnsi="Times New Roman"/>
                <w:i/>
                <w:sz w:val="24"/>
                <w:szCs w:val="24"/>
                <w:lang w:eastAsia="lv-LV"/>
              </w:rPr>
            </w:pPr>
            <w:r w:rsidRPr="009D1C04">
              <w:rPr>
                <w:rFonts w:ascii="Times New Roman" w:hAnsi="Times New Roman"/>
                <w:i/>
                <w:sz w:val="24"/>
                <w:szCs w:val="24"/>
                <w:lang w:eastAsia="lv-LV"/>
              </w:rPr>
              <w:t>291 891 389</w:t>
            </w:r>
          </w:p>
        </w:tc>
        <w:tc>
          <w:tcPr>
            <w:tcW w:w="1276" w:type="dxa"/>
          </w:tcPr>
          <w:p w14:paraId="6EB44DB5" w14:textId="3F7A0D73" w:rsidR="006267BF" w:rsidRPr="009D1C04" w:rsidRDefault="006267BF" w:rsidP="00114BC2">
            <w:pPr>
              <w:pStyle w:val="NoSpacing"/>
              <w:jc w:val="right"/>
              <w:rPr>
                <w:rFonts w:ascii="Times New Roman" w:hAnsi="Times New Roman"/>
                <w:b/>
                <w:i/>
                <w:sz w:val="24"/>
                <w:szCs w:val="24"/>
              </w:rPr>
            </w:pPr>
            <w:r w:rsidRPr="009D1C04">
              <w:rPr>
                <w:rFonts w:ascii="Times New Roman" w:hAnsi="Times New Roman"/>
                <w:b/>
                <w:i/>
                <w:sz w:val="24"/>
                <w:szCs w:val="24"/>
              </w:rPr>
              <w:t>-</w:t>
            </w:r>
            <w:r w:rsidR="00114BC2" w:rsidRPr="009D1C04">
              <w:rPr>
                <w:rFonts w:ascii="Times New Roman" w:hAnsi="Times New Roman"/>
                <w:b/>
                <w:i/>
                <w:sz w:val="24"/>
                <w:szCs w:val="24"/>
              </w:rPr>
              <w:t>3 620 781</w:t>
            </w:r>
          </w:p>
        </w:tc>
        <w:tc>
          <w:tcPr>
            <w:tcW w:w="992" w:type="dxa"/>
          </w:tcPr>
          <w:p w14:paraId="1615F837" w14:textId="77777777" w:rsidR="006267BF" w:rsidRPr="009D1C04" w:rsidRDefault="006267BF" w:rsidP="006267BF">
            <w:pPr>
              <w:pStyle w:val="NoSpacing"/>
              <w:jc w:val="right"/>
              <w:rPr>
                <w:rFonts w:ascii="Times New Roman" w:hAnsi="Times New Roman"/>
                <w:sz w:val="24"/>
                <w:szCs w:val="24"/>
                <w:lang w:eastAsia="lv-LV"/>
              </w:rPr>
            </w:pPr>
          </w:p>
        </w:tc>
        <w:tc>
          <w:tcPr>
            <w:tcW w:w="1134" w:type="dxa"/>
          </w:tcPr>
          <w:p w14:paraId="63E01957" w14:textId="77777777" w:rsidR="006267BF" w:rsidRPr="009D1C04" w:rsidRDefault="006267BF" w:rsidP="006267BF">
            <w:pPr>
              <w:pStyle w:val="NoSpacing"/>
              <w:jc w:val="right"/>
              <w:rPr>
                <w:rFonts w:ascii="Times New Roman" w:hAnsi="Times New Roman"/>
                <w:sz w:val="24"/>
                <w:szCs w:val="24"/>
                <w:lang w:eastAsia="lv-LV"/>
              </w:rPr>
            </w:pPr>
          </w:p>
        </w:tc>
        <w:tc>
          <w:tcPr>
            <w:tcW w:w="851" w:type="dxa"/>
          </w:tcPr>
          <w:p w14:paraId="273903C3" w14:textId="77777777" w:rsidR="006267BF" w:rsidRPr="009D1C04" w:rsidRDefault="006267BF" w:rsidP="006267BF">
            <w:pPr>
              <w:pStyle w:val="NoSpacing"/>
              <w:jc w:val="right"/>
              <w:rPr>
                <w:rFonts w:ascii="Times New Roman" w:hAnsi="Times New Roman"/>
                <w:sz w:val="24"/>
                <w:szCs w:val="24"/>
                <w:lang w:eastAsia="lv-LV"/>
              </w:rPr>
            </w:pPr>
          </w:p>
        </w:tc>
        <w:tc>
          <w:tcPr>
            <w:tcW w:w="992" w:type="dxa"/>
          </w:tcPr>
          <w:p w14:paraId="51520B8F" w14:textId="77777777" w:rsidR="006267BF" w:rsidRPr="009D1C04" w:rsidRDefault="006267BF" w:rsidP="006267BF">
            <w:pPr>
              <w:pStyle w:val="NoSpacing"/>
              <w:jc w:val="right"/>
              <w:rPr>
                <w:rFonts w:ascii="Times New Roman" w:hAnsi="Times New Roman"/>
                <w:sz w:val="24"/>
                <w:szCs w:val="24"/>
                <w:lang w:eastAsia="lv-LV"/>
              </w:rPr>
            </w:pPr>
          </w:p>
        </w:tc>
        <w:tc>
          <w:tcPr>
            <w:tcW w:w="1276" w:type="dxa"/>
          </w:tcPr>
          <w:p w14:paraId="53923DDF" w14:textId="77777777" w:rsidR="006267BF" w:rsidRPr="009D1C04" w:rsidRDefault="006267BF" w:rsidP="006267BF">
            <w:pPr>
              <w:pStyle w:val="NoSpacing"/>
              <w:jc w:val="right"/>
              <w:rPr>
                <w:rFonts w:ascii="Times New Roman" w:hAnsi="Times New Roman"/>
                <w:sz w:val="24"/>
                <w:szCs w:val="24"/>
                <w:lang w:eastAsia="lv-LV"/>
              </w:rPr>
            </w:pPr>
          </w:p>
        </w:tc>
      </w:tr>
      <w:tr w:rsidR="00114BC2" w:rsidRPr="009D1C04" w14:paraId="5C8DF858" w14:textId="77777777" w:rsidTr="003E3BD5">
        <w:trPr>
          <w:gridAfter w:val="1"/>
          <w:wAfter w:w="8" w:type="dxa"/>
          <w:jc w:val="center"/>
        </w:trPr>
        <w:tc>
          <w:tcPr>
            <w:tcW w:w="1555" w:type="dxa"/>
          </w:tcPr>
          <w:p w14:paraId="48907856" w14:textId="075DCF9D" w:rsidR="00114BC2" w:rsidRPr="009D1C04" w:rsidRDefault="00114BC2" w:rsidP="00B27138">
            <w:pPr>
              <w:pStyle w:val="NoSpacing"/>
              <w:jc w:val="center"/>
              <w:rPr>
                <w:rFonts w:ascii="Times New Roman" w:hAnsi="Times New Roman"/>
                <w:i/>
                <w:sz w:val="24"/>
                <w:szCs w:val="24"/>
                <w:lang w:eastAsia="lv-LV"/>
              </w:rPr>
            </w:pPr>
            <w:r w:rsidRPr="009D1C04">
              <w:rPr>
                <w:rFonts w:ascii="Times New Roman" w:hAnsi="Times New Roman"/>
                <w:i/>
                <w:sz w:val="24"/>
                <w:szCs w:val="24"/>
                <w:lang w:eastAsia="lv-LV"/>
              </w:rPr>
              <w:t>Labklājības ministrijas 20.02.00 apakšprogramma</w:t>
            </w:r>
          </w:p>
        </w:tc>
        <w:tc>
          <w:tcPr>
            <w:tcW w:w="1417" w:type="dxa"/>
          </w:tcPr>
          <w:p w14:paraId="69654B6A" w14:textId="641E40DC" w:rsidR="00114BC2" w:rsidRPr="009D1C04" w:rsidRDefault="00E0769A" w:rsidP="00B27138">
            <w:pPr>
              <w:pStyle w:val="NoSpacing"/>
              <w:ind w:left="-253"/>
              <w:jc w:val="center"/>
              <w:rPr>
                <w:rFonts w:ascii="Times New Roman" w:hAnsi="Times New Roman"/>
                <w:i/>
                <w:sz w:val="24"/>
                <w:szCs w:val="24"/>
                <w:lang w:eastAsia="lv-LV"/>
              </w:rPr>
            </w:pPr>
            <w:r w:rsidRPr="009D1C04">
              <w:rPr>
                <w:rFonts w:ascii="Times New Roman" w:hAnsi="Times New Roman"/>
                <w:i/>
                <w:sz w:val="24"/>
                <w:szCs w:val="24"/>
                <w:lang w:eastAsia="lv-LV"/>
              </w:rPr>
              <w:t>45 765 389</w:t>
            </w:r>
          </w:p>
        </w:tc>
        <w:tc>
          <w:tcPr>
            <w:tcW w:w="1276" w:type="dxa"/>
          </w:tcPr>
          <w:p w14:paraId="6E0B08FB" w14:textId="0D31F8C9" w:rsidR="00114BC2" w:rsidRPr="009D1C04" w:rsidRDefault="00114BC2" w:rsidP="00B27138">
            <w:pPr>
              <w:pStyle w:val="NoSpacing"/>
              <w:jc w:val="center"/>
              <w:rPr>
                <w:rFonts w:ascii="Times New Roman" w:hAnsi="Times New Roman"/>
                <w:b/>
                <w:i/>
                <w:sz w:val="24"/>
                <w:szCs w:val="24"/>
              </w:rPr>
            </w:pPr>
            <w:r w:rsidRPr="009D1C04">
              <w:rPr>
                <w:rFonts w:ascii="Times New Roman" w:hAnsi="Times New Roman"/>
                <w:b/>
                <w:i/>
                <w:sz w:val="24"/>
                <w:szCs w:val="24"/>
              </w:rPr>
              <w:t>-1 732 643</w:t>
            </w:r>
          </w:p>
        </w:tc>
        <w:tc>
          <w:tcPr>
            <w:tcW w:w="992" w:type="dxa"/>
          </w:tcPr>
          <w:p w14:paraId="38647F78" w14:textId="77777777" w:rsidR="00114BC2" w:rsidRPr="009D1C04" w:rsidRDefault="00114BC2" w:rsidP="00B27138">
            <w:pPr>
              <w:pStyle w:val="NoSpacing"/>
              <w:jc w:val="center"/>
              <w:rPr>
                <w:rFonts w:ascii="Times New Roman" w:hAnsi="Times New Roman"/>
                <w:sz w:val="24"/>
                <w:szCs w:val="24"/>
                <w:lang w:eastAsia="lv-LV"/>
              </w:rPr>
            </w:pPr>
          </w:p>
        </w:tc>
        <w:tc>
          <w:tcPr>
            <w:tcW w:w="1134" w:type="dxa"/>
          </w:tcPr>
          <w:p w14:paraId="027AE2DC" w14:textId="77777777" w:rsidR="00114BC2" w:rsidRPr="009D1C04" w:rsidRDefault="00114BC2" w:rsidP="00B27138">
            <w:pPr>
              <w:pStyle w:val="NoSpacing"/>
              <w:jc w:val="center"/>
              <w:rPr>
                <w:rFonts w:ascii="Times New Roman" w:hAnsi="Times New Roman"/>
                <w:sz w:val="24"/>
                <w:szCs w:val="24"/>
                <w:lang w:eastAsia="lv-LV"/>
              </w:rPr>
            </w:pPr>
          </w:p>
        </w:tc>
        <w:tc>
          <w:tcPr>
            <w:tcW w:w="851" w:type="dxa"/>
          </w:tcPr>
          <w:p w14:paraId="3F5DB13E" w14:textId="77777777" w:rsidR="00114BC2" w:rsidRPr="009D1C04" w:rsidRDefault="00114BC2" w:rsidP="00B27138">
            <w:pPr>
              <w:pStyle w:val="NoSpacing"/>
              <w:jc w:val="center"/>
              <w:rPr>
                <w:rFonts w:ascii="Times New Roman" w:hAnsi="Times New Roman"/>
                <w:sz w:val="24"/>
                <w:szCs w:val="24"/>
                <w:lang w:eastAsia="lv-LV"/>
              </w:rPr>
            </w:pPr>
          </w:p>
        </w:tc>
        <w:tc>
          <w:tcPr>
            <w:tcW w:w="992" w:type="dxa"/>
          </w:tcPr>
          <w:p w14:paraId="08656E85" w14:textId="77777777" w:rsidR="00114BC2" w:rsidRPr="009D1C04" w:rsidRDefault="00114BC2" w:rsidP="00B27138">
            <w:pPr>
              <w:pStyle w:val="NoSpacing"/>
              <w:jc w:val="center"/>
              <w:rPr>
                <w:rFonts w:ascii="Times New Roman" w:hAnsi="Times New Roman"/>
                <w:sz w:val="24"/>
                <w:szCs w:val="24"/>
                <w:lang w:eastAsia="lv-LV"/>
              </w:rPr>
            </w:pPr>
          </w:p>
        </w:tc>
        <w:tc>
          <w:tcPr>
            <w:tcW w:w="1276" w:type="dxa"/>
          </w:tcPr>
          <w:p w14:paraId="364DAA60" w14:textId="77777777" w:rsidR="00114BC2" w:rsidRPr="009D1C04" w:rsidRDefault="00114BC2" w:rsidP="00B27138">
            <w:pPr>
              <w:pStyle w:val="NoSpacing"/>
              <w:jc w:val="center"/>
              <w:rPr>
                <w:rFonts w:ascii="Times New Roman" w:hAnsi="Times New Roman"/>
                <w:sz w:val="24"/>
                <w:szCs w:val="24"/>
                <w:lang w:eastAsia="lv-LV"/>
              </w:rPr>
            </w:pPr>
          </w:p>
        </w:tc>
      </w:tr>
      <w:tr w:rsidR="00114BC2" w:rsidRPr="009D1C04" w14:paraId="44DA4886" w14:textId="77777777" w:rsidTr="003E3BD5">
        <w:trPr>
          <w:gridAfter w:val="1"/>
          <w:wAfter w:w="8" w:type="dxa"/>
          <w:jc w:val="center"/>
        </w:trPr>
        <w:tc>
          <w:tcPr>
            <w:tcW w:w="1555" w:type="dxa"/>
          </w:tcPr>
          <w:p w14:paraId="4A33D8D4" w14:textId="045DF8CE" w:rsidR="00114BC2" w:rsidRPr="009D1C04" w:rsidRDefault="00114BC2" w:rsidP="00114BC2">
            <w:pPr>
              <w:pStyle w:val="NoSpacing"/>
              <w:rPr>
                <w:rFonts w:ascii="Times New Roman" w:hAnsi="Times New Roman"/>
                <w:i/>
                <w:sz w:val="24"/>
                <w:szCs w:val="24"/>
                <w:lang w:eastAsia="lv-LV"/>
              </w:rPr>
            </w:pPr>
            <w:r w:rsidRPr="009D1C04">
              <w:rPr>
                <w:rFonts w:ascii="Times New Roman" w:hAnsi="Times New Roman"/>
                <w:i/>
                <w:sz w:val="24"/>
                <w:szCs w:val="24"/>
                <w:lang w:eastAsia="lv-LV"/>
              </w:rPr>
              <w:t>Labklājības ministrijas 20.04.00 apakšprogramma</w:t>
            </w:r>
          </w:p>
        </w:tc>
        <w:tc>
          <w:tcPr>
            <w:tcW w:w="1417" w:type="dxa"/>
          </w:tcPr>
          <w:p w14:paraId="421216B4" w14:textId="2112A069" w:rsidR="00114BC2" w:rsidRPr="009D1C04" w:rsidRDefault="00E0769A" w:rsidP="006267BF">
            <w:pPr>
              <w:pStyle w:val="NoSpacing"/>
              <w:ind w:left="-253"/>
              <w:jc w:val="right"/>
              <w:rPr>
                <w:rFonts w:ascii="Times New Roman" w:hAnsi="Times New Roman"/>
                <w:i/>
                <w:sz w:val="24"/>
                <w:szCs w:val="24"/>
                <w:lang w:eastAsia="lv-LV"/>
              </w:rPr>
            </w:pPr>
            <w:r w:rsidRPr="009D1C04">
              <w:rPr>
                <w:rFonts w:ascii="Times New Roman" w:hAnsi="Times New Roman"/>
                <w:i/>
                <w:sz w:val="24"/>
                <w:szCs w:val="24"/>
                <w:lang w:eastAsia="lv-LV"/>
              </w:rPr>
              <w:t>227 682</w:t>
            </w:r>
          </w:p>
        </w:tc>
        <w:tc>
          <w:tcPr>
            <w:tcW w:w="1276" w:type="dxa"/>
          </w:tcPr>
          <w:p w14:paraId="4AFDE17D" w14:textId="7BF01703" w:rsidR="00114BC2" w:rsidRPr="009D1C04" w:rsidRDefault="00114BC2" w:rsidP="006267BF">
            <w:pPr>
              <w:pStyle w:val="NoSpacing"/>
              <w:jc w:val="right"/>
              <w:rPr>
                <w:rFonts w:ascii="Times New Roman" w:hAnsi="Times New Roman"/>
                <w:b/>
                <w:i/>
                <w:sz w:val="24"/>
                <w:szCs w:val="24"/>
              </w:rPr>
            </w:pPr>
            <w:r w:rsidRPr="009D1C04">
              <w:rPr>
                <w:rFonts w:ascii="Times New Roman" w:hAnsi="Times New Roman"/>
                <w:b/>
                <w:i/>
                <w:sz w:val="24"/>
                <w:szCs w:val="24"/>
              </w:rPr>
              <w:t>-111 576</w:t>
            </w:r>
          </w:p>
        </w:tc>
        <w:tc>
          <w:tcPr>
            <w:tcW w:w="992" w:type="dxa"/>
          </w:tcPr>
          <w:p w14:paraId="08C05A0C" w14:textId="77777777" w:rsidR="00114BC2" w:rsidRPr="009D1C04" w:rsidRDefault="00114BC2" w:rsidP="006267BF">
            <w:pPr>
              <w:pStyle w:val="NoSpacing"/>
              <w:jc w:val="right"/>
              <w:rPr>
                <w:rFonts w:ascii="Times New Roman" w:hAnsi="Times New Roman"/>
                <w:sz w:val="24"/>
                <w:szCs w:val="24"/>
                <w:lang w:eastAsia="lv-LV"/>
              </w:rPr>
            </w:pPr>
          </w:p>
        </w:tc>
        <w:tc>
          <w:tcPr>
            <w:tcW w:w="1134" w:type="dxa"/>
          </w:tcPr>
          <w:p w14:paraId="564B2579" w14:textId="77777777" w:rsidR="00114BC2" w:rsidRPr="009D1C04" w:rsidRDefault="00114BC2" w:rsidP="006267BF">
            <w:pPr>
              <w:pStyle w:val="NoSpacing"/>
              <w:jc w:val="right"/>
              <w:rPr>
                <w:rFonts w:ascii="Times New Roman" w:hAnsi="Times New Roman"/>
                <w:sz w:val="24"/>
                <w:szCs w:val="24"/>
                <w:lang w:eastAsia="lv-LV"/>
              </w:rPr>
            </w:pPr>
          </w:p>
        </w:tc>
        <w:tc>
          <w:tcPr>
            <w:tcW w:w="851" w:type="dxa"/>
          </w:tcPr>
          <w:p w14:paraId="1BE965C1" w14:textId="77777777" w:rsidR="00114BC2" w:rsidRPr="009D1C04" w:rsidRDefault="00114BC2" w:rsidP="006267BF">
            <w:pPr>
              <w:pStyle w:val="NoSpacing"/>
              <w:jc w:val="right"/>
              <w:rPr>
                <w:rFonts w:ascii="Times New Roman" w:hAnsi="Times New Roman"/>
                <w:sz w:val="24"/>
                <w:szCs w:val="24"/>
                <w:lang w:eastAsia="lv-LV"/>
              </w:rPr>
            </w:pPr>
          </w:p>
        </w:tc>
        <w:tc>
          <w:tcPr>
            <w:tcW w:w="992" w:type="dxa"/>
          </w:tcPr>
          <w:p w14:paraId="63F16BF0" w14:textId="77777777" w:rsidR="00114BC2" w:rsidRPr="009D1C04" w:rsidRDefault="00114BC2" w:rsidP="006267BF">
            <w:pPr>
              <w:pStyle w:val="NoSpacing"/>
              <w:jc w:val="right"/>
              <w:rPr>
                <w:rFonts w:ascii="Times New Roman" w:hAnsi="Times New Roman"/>
                <w:sz w:val="24"/>
                <w:szCs w:val="24"/>
                <w:lang w:eastAsia="lv-LV"/>
              </w:rPr>
            </w:pPr>
          </w:p>
        </w:tc>
        <w:tc>
          <w:tcPr>
            <w:tcW w:w="1276" w:type="dxa"/>
          </w:tcPr>
          <w:p w14:paraId="3FC6B353" w14:textId="77777777" w:rsidR="00114BC2" w:rsidRPr="009D1C04" w:rsidRDefault="00114BC2" w:rsidP="006267BF">
            <w:pPr>
              <w:pStyle w:val="NoSpacing"/>
              <w:jc w:val="right"/>
              <w:rPr>
                <w:rFonts w:ascii="Times New Roman" w:hAnsi="Times New Roman"/>
                <w:sz w:val="24"/>
                <w:szCs w:val="24"/>
                <w:lang w:eastAsia="lv-LV"/>
              </w:rPr>
            </w:pPr>
          </w:p>
        </w:tc>
      </w:tr>
      <w:tr w:rsidR="003102C3" w:rsidRPr="009D1C04" w14:paraId="08BAD56D" w14:textId="77777777" w:rsidTr="003E3BD5">
        <w:trPr>
          <w:gridAfter w:val="1"/>
          <w:wAfter w:w="8" w:type="dxa"/>
          <w:jc w:val="center"/>
        </w:trPr>
        <w:tc>
          <w:tcPr>
            <w:tcW w:w="1555" w:type="dxa"/>
          </w:tcPr>
          <w:p w14:paraId="4FB59B8D" w14:textId="77777777" w:rsidR="003102C3" w:rsidRPr="009D1C04" w:rsidRDefault="003102C3" w:rsidP="003102C3">
            <w:pPr>
              <w:pStyle w:val="NoSpacing"/>
              <w:rPr>
                <w:rFonts w:ascii="Times New Roman" w:hAnsi="Times New Roman"/>
                <w:i/>
                <w:sz w:val="24"/>
                <w:szCs w:val="24"/>
                <w:lang w:eastAsia="lv-LV"/>
              </w:rPr>
            </w:pPr>
            <w:r w:rsidRPr="009D1C04">
              <w:rPr>
                <w:rFonts w:ascii="Times New Roman" w:hAnsi="Times New Roman"/>
                <w:i/>
                <w:sz w:val="24"/>
                <w:szCs w:val="24"/>
                <w:lang w:eastAsia="lv-LV"/>
              </w:rPr>
              <w:t>Tieslietu ministrijas</w:t>
            </w:r>
          </w:p>
          <w:p w14:paraId="3E13090C" w14:textId="558B9DFF" w:rsidR="003102C3" w:rsidRPr="009D1C04" w:rsidRDefault="003102C3" w:rsidP="003102C3">
            <w:pPr>
              <w:pStyle w:val="NoSpacing"/>
              <w:rPr>
                <w:rFonts w:ascii="Times New Roman" w:hAnsi="Times New Roman"/>
                <w:i/>
                <w:sz w:val="24"/>
                <w:szCs w:val="24"/>
                <w:lang w:eastAsia="lv-LV"/>
              </w:rPr>
            </w:pPr>
            <w:r w:rsidRPr="009D1C04">
              <w:rPr>
                <w:rFonts w:ascii="Times New Roman" w:hAnsi="Times New Roman"/>
                <w:i/>
                <w:sz w:val="24"/>
                <w:szCs w:val="24"/>
                <w:lang w:eastAsia="lv-LV"/>
              </w:rPr>
              <w:t>03.01.00 apakšprogramma</w:t>
            </w:r>
          </w:p>
        </w:tc>
        <w:tc>
          <w:tcPr>
            <w:tcW w:w="1417" w:type="dxa"/>
          </w:tcPr>
          <w:p w14:paraId="7B4EF11D" w14:textId="1A805799" w:rsidR="003102C3" w:rsidRPr="009D1C04" w:rsidRDefault="00D9234C" w:rsidP="006267BF">
            <w:pPr>
              <w:pStyle w:val="NoSpacing"/>
              <w:ind w:left="-253"/>
              <w:jc w:val="right"/>
              <w:rPr>
                <w:rFonts w:ascii="Times New Roman" w:hAnsi="Times New Roman"/>
                <w:i/>
                <w:sz w:val="24"/>
                <w:szCs w:val="24"/>
                <w:lang w:eastAsia="lv-LV"/>
              </w:rPr>
            </w:pPr>
            <w:r w:rsidRPr="009D1C04">
              <w:rPr>
                <w:rFonts w:ascii="Times New Roman" w:hAnsi="Times New Roman"/>
                <w:i/>
                <w:sz w:val="24"/>
                <w:szCs w:val="24"/>
                <w:lang w:eastAsia="lv-LV"/>
              </w:rPr>
              <w:t>4 496 571</w:t>
            </w:r>
          </w:p>
        </w:tc>
        <w:tc>
          <w:tcPr>
            <w:tcW w:w="1276" w:type="dxa"/>
          </w:tcPr>
          <w:p w14:paraId="1E84EAFC" w14:textId="4862D18A" w:rsidR="003102C3" w:rsidRPr="009D1C04" w:rsidRDefault="003102C3" w:rsidP="001B4D01">
            <w:pPr>
              <w:pStyle w:val="NoSpacing"/>
              <w:jc w:val="right"/>
              <w:rPr>
                <w:rFonts w:ascii="Times New Roman" w:hAnsi="Times New Roman"/>
                <w:b/>
                <w:i/>
                <w:sz w:val="24"/>
                <w:szCs w:val="24"/>
              </w:rPr>
            </w:pPr>
            <w:r w:rsidRPr="009D1C04">
              <w:rPr>
                <w:rFonts w:ascii="Times New Roman" w:hAnsi="Times New Roman"/>
                <w:b/>
                <w:i/>
                <w:sz w:val="24"/>
                <w:szCs w:val="24"/>
              </w:rPr>
              <w:t>-</w:t>
            </w:r>
            <w:r w:rsidR="001B4D01" w:rsidRPr="009D1C04">
              <w:rPr>
                <w:rFonts w:ascii="Times New Roman" w:hAnsi="Times New Roman"/>
                <w:b/>
                <w:i/>
                <w:sz w:val="24"/>
                <w:szCs w:val="24"/>
              </w:rPr>
              <w:t>42 350</w:t>
            </w:r>
          </w:p>
        </w:tc>
        <w:tc>
          <w:tcPr>
            <w:tcW w:w="992" w:type="dxa"/>
          </w:tcPr>
          <w:p w14:paraId="6C378C5A" w14:textId="77777777" w:rsidR="003102C3" w:rsidRPr="009D1C04" w:rsidRDefault="003102C3" w:rsidP="006267BF">
            <w:pPr>
              <w:pStyle w:val="NoSpacing"/>
              <w:jc w:val="right"/>
              <w:rPr>
                <w:rFonts w:ascii="Times New Roman" w:hAnsi="Times New Roman"/>
                <w:sz w:val="24"/>
                <w:szCs w:val="24"/>
                <w:lang w:eastAsia="lv-LV"/>
              </w:rPr>
            </w:pPr>
          </w:p>
        </w:tc>
        <w:tc>
          <w:tcPr>
            <w:tcW w:w="1134" w:type="dxa"/>
          </w:tcPr>
          <w:p w14:paraId="2A104B7D" w14:textId="77777777" w:rsidR="003102C3" w:rsidRPr="009D1C04" w:rsidRDefault="003102C3" w:rsidP="006267BF">
            <w:pPr>
              <w:pStyle w:val="NoSpacing"/>
              <w:jc w:val="right"/>
              <w:rPr>
                <w:rFonts w:ascii="Times New Roman" w:hAnsi="Times New Roman"/>
                <w:sz w:val="24"/>
                <w:szCs w:val="24"/>
                <w:lang w:eastAsia="lv-LV"/>
              </w:rPr>
            </w:pPr>
          </w:p>
        </w:tc>
        <w:tc>
          <w:tcPr>
            <w:tcW w:w="851" w:type="dxa"/>
          </w:tcPr>
          <w:p w14:paraId="4E2CB860" w14:textId="77777777" w:rsidR="003102C3" w:rsidRPr="009D1C04" w:rsidRDefault="003102C3" w:rsidP="006267BF">
            <w:pPr>
              <w:pStyle w:val="NoSpacing"/>
              <w:jc w:val="right"/>
              <w:rPr>
                <w:rFonts w:ascii="Times New Roman" w:hAnsi="Times New Roman"/>
                <w:sz w:val="24"/>
                <w:szCs w:val="24"/>
                <w:lang w:eastAsia="lv-LV"/>
              </w:rPr>
            </w:pPr>
          </w:p>
        </w:tc>
        <w:tc>
          <w:tcPr>
            <w:tcW w:w="992" w:type="dxa"/>
          </w:tcPr>
          <w:p w14:paraId="24AA1D08" w14:textId="77777777" w:rsidR="003102C3" w:rsidRPr="009D1C04" w:rsidRDefault="003102C3" w:rsidP="006267BF">
            <w:pPr>
              <w:pStyle w:val="NoSpacing"/>
              <w:jc w:val="right"/>
              <w:rPr>
                <w:rFonts w:ascii="Times New Roman" w:hAnsi="Times New Roman"/>
                <w:sz w:val="24"/>
                <w:szCs w:val="24"/>
                <w:lang w:eastAsia="lv-LV"/>
              </w:rPr>
            </w:pPr>
          </w:p>
        </w:tc>
        <w:tc>
          <w:tcPr>
            <w:tcW w:w="1276" w:type="dxa"/>
          </w:tcPr>
          <w:p w14:paraId="2D2893CC" w14:textId="77777777" w:rsidR="003102C3" w:rsidRPr="009D1C04" w:rsidRDefault="003102C3" w:rsidP="006267BF">
            <w:pPr>
              <w:pStyle w:val="NoSpacing"/>
              <w:jc w:val="right"/>
              <w:rPr>
                <w:rFonts w:ascii="Times New Roman" w:hAnsi="Times New Roman"/>
                <w:sz w:val="24"/>
                <w:szCs w:val="24"/>
                <w:lang w:eastAsia="lv-LV"/>
              </w:rPr>
            </w:pPr>
          </w:p>
        </w:tc>
      </w:tr>
      <w:tr w:rsidR="006267BF" w:rsidRPr="009D1C04" w14:paraId="0F1A7335" w14:textId="77777777" w:rsidTr="003E3BD5">
        <w:trPr>
          <w:gridAfter w:val="1"/>
          <w:wAfter w:w="8" w:type="dxa"/>
          <w:jc w:val="center"/>
        </w:trPr>
        <w:tc>
          <w:tcPr>
            <w:tcW w:w="1555" w:type="dxa"/>
          </w:tcPr>
          <w:p w14:paraId="0FBE75C6" w14:textId="77777777" w:rsidR="006267BF" w:rsidRPr="009D1C04" w:rsidRDefault="006267BF" w:rsidP="006267BF">
            <w:pPr>
              <w:pStyle w:val="NoSpacing"/>
              <w:rPr>
                <w:rFonts w:ascii="Times New Roman" w:hAnsi="Times New Roman"/>
                <w:i/>
                <w:sz w:val="24"/>
                <w:szCs w:val="24"/>
                <w:lang w:eastAsia="lv-LV"/>
              </w:rPr>
            </w:pPr>
            <w:r w:rsidRPr="009D1C04">
              <w:rPr>
                <w:rFonts w:ascii="Times New Roman" w:hAnsi="Times New Roman"/>
                <w:i/>
                <w:sz w:val="24"/>
                <w:szCs w:val="24"/>
                <w:lang w:eastAsia="lv-LV"/>
              </w:rPr>
              <w:t>Tieslietu ministrijas</w:t>
            </w:r>
          </w:p>
          <w:p w14:paraId="0AF65D29" w14:textId="1096E925" w:rsidR="006267BF" w:rsidRPr="009D1C04" w:rsidRDefault="006267BF" w:rsidP="006267BF">
            <w:pPr>
              <w:pStyle w:val="NoSpacing"/>
              <w:rPr>
                <w:rFonts w:ascii="Times New Roman" w:hAnsi="Times New Roman"/>
                <w:i/>
                <w:sz w:val="24"/>
                <w:szCs w:val="24"/>
                <w:lang w:eastAsia="lv-LV"/>
              </w:rPr>
            </w:pPr>
            <w:r w:rsidRPr="009D1C04">
              <w:rPr>
                <w:rFonts w:ascii="Times New Roman" w:hAnsi="Times New Roman"/>
                <w:i/>
                <w:sz w:val="24"/>
                <w:szCs w:val="24"/>
                <w:lang w:eastAsia="lv-LV"/>
              </w:rPr>
              <w:t>03.03.00 apakšprogramma</w:t>
            </w:r>
          </w:p>
        </w:tc>
        <w:tc>
          <w:tcPr>
            <w:tcW w:w="1417" w:type="dxa"/>
          </w:tcPr>
          <w:p w14:paraId="2860AFFC" w14:textId="70B5C61E" w:rsidR="006267BF" w:rsidRPr="009D1C04" w:rsidRDefault="006267BF" w:rsidP="00A97350">
            <w:pPr>
              <w:pStyle w:val="NoSpacing"/>
              <w:ind w:left="-253"/>
              <w:jc w:val="right"/>
              <w:rPr>
                <w:rFonts w:ascii="Times New Roman" w:hAnsi="Times New Roman"/>
                <w:i/>
                <w:sz w:val="24"/>
                <w:szCs w:val="24"/>
                <w:lang w:eastAsia="lv-LV"/>
              </w:rPr>
            </w:pPr>
            <w:r w:rsidRPr="009D1C04">
              <w:rPr>
                <w:rFonts w:ascii="Times New Roman" w:hAnsi="Times New Roman"/>
                <w:i/>
                <w:sz w:val="24"/>
                <w:szCs w:val="24"/>
                <w:lang w:eastAsia="lv-LV"/>
              </w:rPr>
              <w:t>4 2</w:t>
            </w:r>
            <w:r w:rsidR="00A97350">
              <w:rPr>
                <w:rFonts w:ascii="Times New Roman" w:hAnsi="Times New Roman"/>
                <w:i/>
                <w:sz w:val="24"/>
                <w:szCs w:val="24"/>
                <w:lang w:eastAsia="lv-LV"/>
              </w:rPr>
              <w:t>53</w:t>
            </w:r>
            <w:r w:rsidRPr="009D1C04">
              <w:rPr>
                <w:rFonts w:ascii="Times New Roman" w:hAnsi="Times New Roman"/>
                <w:i/>
                <w:sz w:val="24"/>
                <w:szCs w:val="24"/>
                <w:lang w:eastAsia="lv-LV"/>
              </w:rPr>
              <w:t xml:space="preserve"> 858</w:t>
            </w:r>
          </w:p>
        </w:tc>
        <w:tc>
          <w:tcPr>
            <w:tcW w:w="1276" w:type="dxa"/>
          </w:tcPr>
          <w:p w14:paraId="204C11F8" w14:textId="3E73942F" w:rsidR="006267BF" w:rsidRPr="009D1C04" w:rsidRDefault="006267BF" w:rsidP="003102C3">
            <w:pPr>
              <w:pStyle w:val="NoSpacing"/>
              <w:jc w:val="right"/>
              <w:rPr>
                <w:rFonts w:ascii="Times New Roman" w:hAnsi="Times New Roman"/>
                <w:b/>
                <w:i/>
                <w:sz w:val="24"/>
                <w:szCs w:val="24"/>
              </w:rPr>
            </w:pPr>
            <w:r w:rsidRPr="009D1C04">
              <w:rPr>
                <w:rFonts w:ascii="Times New Roman" w:hAnsi="Times New Roman"/>
                <w:b/>
                <w:i/>
                <w:sz w:val="24"/>
                <w:szCs w:val="24"/>
              </w:rPr>
              <w:t>-</w:t>
            </w:r>
            <w:r w:rsidR="003102C3" w:rsidRPr="009D1C04">
              <w:rPr>
                <w:rFonts w:ascii="Times New Roman" w:hAnsi="Times New Roman"/>
                <w:b/>
                <w:i/>
                <w:sz w:val="24"/>
                <w:szCs w:val="24"/>
              </w:rPr>
              <w:t>94 507</w:t>
            </w:r>
          </w:p>
        </w:tc>
        <w:tc>
          <w:tcPr>
            <w:tcW w:w="992" w:type="dxa"/>
          </w:tcPr>
          <w:p w14:paraId="215A0C25" w14:textId="77777777" w:rsidR="006267BF" w:rsidRPr="009D1C04" w:rsidRDefault="006267BF" w:rsidP="006267BF">
            <w:pPr>
              <w:pStyle w:val="NoSpacing"/>
              <w:jc w:val="right"/>
              <w:rPr>
                <w:rFonts w:ascii="Times New Roman" w:hAnsi="Times New Roman"/>
                <w:sz w:val="24"/>
                <w:szCs w:val="24"/>
                <w:lang w:eastAsia="lv-LV"/>
              </w:rPr>
            </w:pPr>
          </w:p>
        </w:tc>
        <w:tc>
          <w:tcPr>
            <w:tcW w:w="1134" w:type="dxa"/>
          </w:tcPr>
          <w:p w14:paraId="1690B1FF" w14:textId="77777777" w:rsidR="006267BF" w:rsidRPr="009D1C04" w:rsidRDefault="006267BF" w:rsidP="006267BF">
            <w:pPr>
              <w:pStyle w:val="NoSpacing"/>
              <w:jc w:val="right"/>
              <w:rPr>
                <w:rFonts w:ascii="Times New Roman" w:hAnsi="Times New Roman"/>
                <w:sz w:val="24"/>
                <w:szCs w:val="24"/>
                <w:lang w:eastAsia="lv-LV"/>
              </w:rPr>
            </w:pPr>
          </w:p>
        </w:tc>
        <w:tc>
          <w:tcPr>
            <w:tcW w:w="851" w:type="dxa"/>
          </w:tcPr>
          <w:p w14:paraId="48095336" w14:textId="77777777" w:rsidR="006267BF" w:rsidRPr="009D1C04" w:rsidRDefault="006267BF" w:rsidP="006267BF">
            <w:pPr>
              <w:pStyle w:val="NoSpacing"/>
              <w:jc w:val="right"/>
              <w:rPr>
                <w:rFonts w:ascii="Times New Roman" w:hAnsi="Times New Roman"/>
                <w:sz w:val="24"/>
                <w:szCs w:val="24"/>
                <w:lang w:eastAsia="lv-LV"/>
              </w:rPr>
            </w:pPr>
          </w:p>
        </w:tc>
        <w:tc>
          <w:tcPr>
            <w:tcW w:w="992" w:type="dxa"/>
          </w:tcPr>
          <w:p w14:paraId="28CA14B6" w14:textId="77777777" w:rsidR="006267BF" w:rsidRPr="009D1C04" w:rsidRDefault="006267BF" w:rsidP="006267BF">
            <w:pPr>
              <w:pStyle w:val="NoSpacing"/>
              <w:jc w:val="right"/>
              <w:rPr>
                <w:rFonts w:ascii="Times New Roman" w:hAnsi="Times New Roman"/>
                <w:sz w:val="24"/>
                <w:szCs w:val="24"/>
                <w:lang w:eastAsia="lv-LV"/>
              </w:rPr>
            </w:pPr>
          </w:p>
        </w:tc>
        <w:tc>
          <w:tcPr>
            <w:tcW w:w="1276" w:type="dxa"/>
          </w:tcPr>
          <w:p w14:paraId="6B8958A4" w14:textId="77777777" w:rsidR="006267BF" w:rsidRPr="009D1C04" w:rsidRDefault="006267BF" w:rsidP="006267BF">
            <w:pPr>
              <w:pStyle w:val="NoSpacing"/>
              <w:jc w:val="right"/>
              <w:rPr>
                <w:rFonts w:ascii="Times New Roman" w:hAnsi="Times New Roman"/>
                <w:sz w:val="24"/>
                <w:szCs w:val="24"/>
                <w:lang w:eastAsia="lv-LV"/>
              </w:rPr>
            </w:pPr>
          </w:p>
        </w:tc>
      </w:tr>
      <w:tr w:rsidR="003102C3" w:rsidRPr="009D1C04" w14:paraId="23CDC017" w14:textId="77777777" w:rsidTr="003E3BD5">
        <w:trPr>
          <w:gridAfter w:val="1"/>
          <w:wAfter w:w="8" w:type="dxa"/>
          <w:jc w:val="center"/>
        </w:trPr>
        <w:tc>
          <w:tcPr>
            <w:tcW w:w="1555" w:type="dxa"/>
          </w:tcPr>
          <w:p w14:paraId="22B57E33" w14:textId="77777777" w:rsidR="003102C3" w:rsidRPr="009D1C04" w:rsidRDefault="003102C3" w:rsidP="003102C3">
            <w:pPr>
              <w:pStyle w:val="NoSpacing"/>
              <w:rPr>
                <w:rFonts w:ascii="Times New Roman" w:hAnsi="Times New Roman"/>
                <w:i/>
                <w:sz w:val="24"/>
                <w:szCs w:val="24"/>
                <w:lang w:eastAsia="lv-LV"/>
              </w:rPr>
            </w:pPr>
            <w:r w:rsidRPr="009D1C04">
              <w:rPr>
                <w:rFonts w:ascii="Times New Roman" w:hAnsi="Times New Roman"/>
                <w:i/>
                <w:sz w:val="24"/>
                <w:szCs w:val="24"/>
                <w:lang w:eastAsia="lv-LV"/>
              </w:rPr>
              <w:t>Tieslietu ministrijas</w:t>
            </w:r>
          </w:p>
          <w:p w14:paraId="12748530" w14:textId="3D01EF3B" w:rsidR="003102C3" w:rsidRPr="009D1C04" w:rsidRDefault="003102C3" w:rsidP="003102C3">
            <w:pPr>
              <w:pStyle w:val="NoSpacing"/>
              <w:rPr>
                <w:rFonts w:ascii="Times New Roman" w:hAnsi="Times New Roman"/>
                <w:i/>
                <w:sz w:val="24"/>
                <w:szCs w:val="24"/>
                <w:lang w:eastAsia="lv-LV"/>
              </w:rPr>
            </w:pPr>
            <w:r w:rsidRPr="009D1C04">
              <w:rPr>
                <w:rFonts w:ascii="Times New Roman" w:hAnsi="Times New Roman"/>
                <w:i/>
                <w:sz w:val="24"/>
                <w:szCs w:val="24"/>
                <w:lang w:eastAsia="lv-LV"/>
              </w:rPr>
              <w:t>06.01.00 apakšprogramma</w:t>
            </w:r>
          </w:p>
        </w:tc>
        <w:tc>
          <w:tcPr>
            <w:tcW w:w="1417" w:type="dxa"/>
          </w:tcPr>
          <w:p w14:paraId="1B263C23" w14:textId="6B33A7BF" w:rsidR="003102C3" w:rsidRPr="009D1C04" w:rsidRDefault="003102C3" w:rsidP="006267BF">
            <w:pPr>
              <w:pStyle w:val="NoSpacing"/>
              <w:ind w:left="-253"/>
              <w:jc w:val="right"/>
              <w:rPr>
                <w:rFonts w:ascii="Times New Roman" w:hAnsi="Times New Roman"/>
                <w:i/>
                <w:sz w:val="24"/>
                <w:szCs w:val="24"/>
                <w:lang w:eastAsia="lv-LV"/>
              </w:rPr>
            </w:pPr>
            <w:r w:rsidRPr="009D1C04">
              <w:rPr>
                <w:rFonts w:ascii="Times New Roman" w:hAnsi="Times New Roman"/>
                <w:i/>
                <w:sz w:val="24"/>
                <w:szCs w:val="24"/>
                <w:lang w:eastAsia="lv-LV"/>
              </w:rPr>
              <w:t>4 988 100</w:t>
            </w:r>
          </w:p>
        </w:tc>
        <w:tc>
          <w:tcPr>
            <w:tcW w:w="1276" w:type="dxa"/>
          </w:tcPr>
          <w:p w14:paraId="24DDB8F3" w14:textId="120D7008" w:rsidR="003102C3" w:rsidRPr="009D1C04" w:rsidRDefault="003102C3" w:rsidP="001B4D01">
            <w:pPr>
              <w:pStyle w:val="NoSpacing"/>
              <w:jc w:val="right"/>
              <w:rPr>
                <w:rFonts w:ascii="Times New Roman" w:hAnsi="Times New Roman"/>
                <w:b/>
                <w:i/>
                <w:sz w:val="24"/>
                <w:szCs w:val="24"/>
              </w:rPr>
            </w:pPr>
            <w:r w:rsidRPr="009D1C04">
              <w:rPr>
                <w:rFonts w:ascii="Times New Roman" w:hAnsi="Times New Roman"/>
                <w:b/>
                <w:i/>
                <w:sz w:val="24"/>
                <w:szCs w:val="24"/>
              </w:rPr>
              <w:t>-</w:t>
            </w:r>
            <w:r w:rsidR="001B4D01" w:rsidRPr="009D1C04">
              <w:rPr>
                <w:rFonts w:ascii="Times New Roman" w:hAnsi="Times New Roman"/>
                <w:b/>
                <w:i/>
                <w:sz w:val="24"/>
                <w:szCs w:val="24"/>
              </w:rPr>
              <w:t>333 210</w:t>
            </w:r>
          </w:p>
        </w:tc>
        <w:tc>
          <w:tcPr>
            <w:tcW w:w="992" w:type="dxa"/>
          </w:tcPr>
          <w:p w14:paraId="690CF886" w14:textId="77777777" w:rsidR="003102C3" w:rsidRPr="009D1C04" w:rsidRDefault="003102C3" w:rsidP="006267BF">
            <w:pPr>
              <w:pStyle w:val="NoSpacing"/>
              <w:jc w:val="right"/>
              <w:rPr>
                <w:rFonts w:ascii="Times New Roman" w:hAnsi="Times New Roman"/>
                <w:sz w:val="24"/>
                <w:szCs w:val="24"/>
                <w:lang w:eastAsia="lv-LV"/>
              </w:rPr>
            </w:pPr>
          </w:p>
        </w:tc>
        <w:tc>
          <w:tcPr>
            <w:tcW w:w="1134" w:type="dxa"/>
          </w:tcPr>
          <w:p w14:paraId="31A71A00" w14:textId="77777777" w:rsidR="003102C3" w:rsidRPr="009D1C04" w:rsidRDefault="003102C3" w:rsidP="006267BF">
            <w:pPr>
              <w:pStyle w:val="NoSpacing"/>
              <w:jc w:val="right"/>
              <w:rPr>
                <w:rFonts w:ascii="Times New Roman" w:hAnsi="Times New Roman"/>
                <w:sz w:val="24"/>
                <w:szCs w:val="24"/>
                <w:lang w:eastAsia="lv-LV"/>
              </w:rPr>
            </w:pPr>
          </w:p>
        </w:tc>
        <w:tc>
          <w:tcPr>
            <w:tcW w:w="851" w:type="dxa"/>
          </w:tcPr>
          <w:p w14:paraId="729D4C5C" w14:textId="77777777" w:rsidR="003102C3" w:rsidRPr="009D1C04" w:rsidRDefault="003102C3" w:rsidP="006267BF">
            <w:pPr>
              <w:pStyle w:val="NoSpacing"/>
              <w:jc w:val="right"/>
              <w:rPr>
                <w:rFonts w:ascii="Times New Roman" w:hAnsi="Times New Roman"/>
                <w:sz w:val="24"/>
                <w:szCs w:val="24"/>
                <w:lang w:eastAsia="lv-LV"/>
              </w:rPr>
            </w:pPr>
          </w:p>
        </w:tc>
        <w:tc>
          <w:tcPr>
            <w:tcW w:w="992" w:type="dxa"/>
          </w:tcPr>
          <w:p w14:paraId="178767E0" w14:textId="77777777" w:rsidR="003102C3" w:rsidRPr="009D1C04" w:rsidRDefault="003102C3" w:rsidP="006267BF">
            <w:pPr>
              <w:pStyle w:val="NoSpacing"/>
              <w:jc w:val="right"/>
              <w:rPr>
                <w:rFonts w:ascii="Times New Roman" w:hAnsi="Times New Roman"/>
                <w:sz w:val="24"/>
                <w:szCs w:val="24"/>
                <w:lang w:eastAsia="lv-LV"/>
              </w:rPr>
            </w:pPr>
          </w:p>
        </w:tc>
        <w:tc>
          <w:tcPr>
            <w:tcW w:w="1276" w:type="dxa"/>
          </w:tcPr>
          <w:p w14:paraId="40A8B8FE" w14:textId="77777777" w:rsidR="003102C3" w:rsidRPr="009D1C04" w:rsidRDefault="003102C3" w:rsidP="006267BF">
            <w:pPr>
              <w:pStyle w:val="NoSpacing"/>
              <w:jc w:val="right"/>
              <w:rPr>
                <w:rFonts w:ascii="Times New Roman" w:hAnsi="Times New Roman"/>
                <w:sz w:val="24"/>
                <w:szCs w:val="24"/>
                <w:lang w:eastAsia="lv-LV"/>
              </w:rPr>
            </w:pPr>
          </w:p>
        </w:tc>
      </w:tr>
      <w:tr w:rsidR="006267BF" w:rsidRPr="009D1C04" w14:paraId="34C371AE" w14:textId="77777777" w:rsidTr="003E3BD5">
        <w:trPr>
          <w:gridAfter w:val="1"/>
          <w:wAfter w:w="8" w:type="dxa"/>
          <w:jc w:val="center"/>
        </w:trPr>
        <w:tc>
          <w:tcPr>
            <w:tcW w:w="1555" w:type="dxa"/>
          </w:tcPr>
          <w:p w14:paraId="128C923B" w14:textId="77777777" w:rsidR="006267BF" w:rsidRPr="009D1C04" w:rsidRDefault="006267BF" w:rsidP="006267BF">
            <w:pPr>
              <w:pStyle w:val="NoSpacing"/>
              <w:rPr>
                <w:rFonts w:ascii="Times New Roman" w:hAnsi="Times New Roman"/>
                <w:i/>
                <w:sz w:val="24"/>
                <w:szCs w:val="24"/>
                <w:lang w:eastAsia="lv-LV"/>
              </w:rPr>
            </w:pPr>
            <w:r w:rsidRPr="009D1C04">
              <w:rPr>
                <w:rFonts w:ascii="Times New Roman" w:hAnsi="Times New Roman"/>
                <w:i/>
                <w:sz w:val="24"/>
                <w:szCs w:val="24"/>
                <w:lang w:eastAsia="lv-LV"/>
              </w:rPr>
              <w:t>Vides aizsardzības un reģionālās attīstības ministrijas</w:t>
            </w:r>
          </w:p>
          <w:p w14:paraId="7056E42E" w14:textId="25D8250D" w:rsidR="006267BF" w:rsidRPr="009D1C04" w:rsidRDefault="006267BF" w:rsidP="00EC5F52">
            <w:pPr>
              <w:pStyle w:val="NoSpacing"/>
              <w:rPr>
                <w:rFonts w:ascii="Times New Roman" w:hAnsi="Times New Roman"/>
                <w:i/>
                <w:sz w:val="24"/>
                <w:szCs w:val="24"/>
                <w:lang w:eastAsia="lv-LV"/>
              </w:rPr>
            </w:pPr>
            <w:r w:rsidRPr="009D1C04">
              <w:rPr>
                <w:rFonts w:ascii="Times New Roman" w:hAnsi="Times New Roman"/>
                <w:i/>
                <w:sz w:val="24"/>
                <w:szCs w:val="24"/>
                <w:lang w:eastAsia="lv-LV"/>
              </w:rPr>
              <w:t>28.00.00 programma</w:t>
            </w:r>
          </w:p>
        </w:tc>
        <w:tc>
          <w:tcPr>
            <w:tcW w:w="1417" w:type="dxa"/>
          </w:tcPr>
          <w:p w14:paraId="507CBAC9" w14:textId="47AC69F5" w:rsidR="006267BF" w:rsidRPr="009D1C04" w:rsidRDefault="006267BF" w:rsidP="006267BF">
            <w:pPr>
              <w:pStyle w:val="NoSpacing"/>
              <w:ind w:left="-253"/>
              <w:jc w:val="right"/>
              <w:rPr>
                <w:rFonts w:ascii="Times New Roman" w:hAnsi="Times New Roman"/>
                <w:i/>
                <w:sz w:val="24"/>
                <w:szCs w:val="24"/>
                <w:lang w:eastAsia="lv-LV"/>
              </w:rPr>
            </w:pPr>
            <w:r w:rsidRPr="009D1C04">
              <w:rPr>
                <w:rFonts w:ascii="Times New Roman" w:hAnsi="Times New Roman"/>
                <w:i/>
                <w:sz w:val="24"/>
                <w:szCs w:val="24"/>
                <w:lang w:eastAsia="lv-LV"/>
              </w:rPr>
              <w:t>7 085 139</w:t>
            </w:r>
          </w:p>
        </w:tc>
        <w:tc>
          <w:tcPr>
            <w:tcW w:w="1276" w:type="dxa"/>
          </w:tcPr>
          <w:p w14:paraId="5C169772" w14:textId="6D530299" w:rsidR="006267BF" w:rsidRPr="009D1C04" w:rsidRDefault="006267BF" w:rsidP="006267BF">
            <w:pPr>
              <w:pStyle w:val="NoSpacing"/>
              <w:jc w:val="right"/>
              <w:rPr>
                <w:rFonts w:ascii="Times New Roman" w:hAnsi="Times New Roman"/>
                <w:b/>
                <w:i/>
                <w:sz w:val="24"/>
                <w:szCs w:val="24"/>
              </w:rPr>
            </w:pPr>
            <w:r w:rsidRPr="009D1C04">
              <w:rPr>
                <w:rFonts w:ascii="Times New Roman" w:hAnsi="Times New Roman"/>
                <w:b/>
                <w:i/>
                <w:sz w:val="24"/>
                <w:szCs w:val="24"/>
              </w:rPr>
              <w:t>-168 530</w:t>
            </w:r>
          </w:p>
        </w:tc>
        <w:tc>
          <w:tcPr>
            <w:tcW w:w="992" w:type="dxa"/>
          </w:tcPr>
          <w:p w14:paraId="69BCD5DD" w14:textId="77777777" w:rsidR="006267BF" w:rsidRPr="009D1C04" w:rsidRDefault="006267BF" w:rsidP="006267BF">
            <w:pPr>
              <w:pStyle w:val="NoSpacing"/>
              <w:jc w:val="right"/>
              <w:rPr>
                <w:rFonts w:ascii="Times New Roman" w:hAnsi="Times New Roman"/>
                <w:sz w:val="24"/>
                <w:szCs w:val="24"/>
                <w:lang w:eastAsia="lv-LV"/>
              </w:rPr>
            </w:pPr>
          </w:p>
        </w:tc>
        <w:tc>
          <w:tcPr>
            <w:tcW w:w="1134" w:type="dxa"/>
          </w:tcPr>
          <w:p w14:paraId="0C657D3E" w14:textId="77777777" w:rsidR="006267BF" w:rsidRPr="009D1C04" w:rsidRDefault="006267BF" w:rsidP="006267BF">
            <w:pPr>
              <w:pStyle w:val="NoSpacing"/>
              <w:jc w:val="right"/>
              <w:rPr>
                <w:rFonts w:ascii="Times New Roman" w:hAnsi="Times New Roman"/>
                <w:sz w:val="24"/>
                <w:szCs w:val="24"/>
                <w:lang w:eastAsia="lv-LV"/>
              </w:rPr>
            </w:pPr>
          </w:p>
        </w:tc>
        <w:tc>
          <w:tcPr>
            <w:tcW w:w="851" w:type="dxa"/>
          </w:tcPr>
          <w:p w14:paraId="2C8273F7" w14:textId="77777777" w:rsidR="006267BF" w:rsidRPr="009D1C04" w:rsidRDefault="006267BF" w:rsidP="006267BF">
            <w:pPr>
              <w:pStyle w:val="NoSpacing"/>
              <w:jc w:val="right"/>
              <w:rPr>
                <w:rFonts w:ascii="Times New Roman" w:hAnsi="Times New Roman"/>
                <w:sz w:val="24"/>
                <w:szCs w:val="24"/>
                <w:lang w:eastAsia="lv-LV"/>
              </w:rPr>
            </w:pPr>
          </w:p>
        </w:tc>
        <w:tc>
          <w:tcPr>
            <w:tcW w:w="992" w:type="dxa"/>
          </w:tcPr>
          <w:p w14:paraId="23A7864D" w14:textId="77777777" w:rsidR="006267BF" w:rsidRPr="009D1C04" w:rsidRDefault="006267BF" w:rsidP="006267BF">
            <w:pPr>
              <w:pStyle w:val="NoSpacing"/>
              <w:jc w:val="right"/>
              <w:rPr>
                <w:rFonts w:ascii="Times New Roman" w:hAnsi="Times New Roman"/>
                <w:sz w:val="24"/>
                <w:szCs w:val="24"/>
                <w:lang w:eastAsia="lv-LV"/>
              </w:rPr>
            </w:pPr>
          </w:p>
        </w:tc>
        <w:tc>
          <w:tcPr>
            <w:tcW w:w="1276" w:type="dxa"/>
          </w:tcPr>
          <w:p w14:paraId="6CD7FAF5" w14:textId="77777777" w:rsidR="006267BF" w:rsidRPr="009D1C04" w:rsidRDefault="006267BF" w:rsidP="006267BF">
            <w:pPr>
              <w:pStyle w:val="NoSpacing"/>
              <w:jc w:val="right"/>
              <w:rPr>
                <w:rFonts w:ascii="Times New Roman" w:hAnsi="Times New Roman"/>
                <w:sz w:val="24"/>
                <w:szCs w:val="24"/>
                <w:lang w:eastAsia="lv-LV"/>
              </w:rPr>
            </w:pPr>
          </w:p>
        </w:tc>
      </w:tr>
      <w:tr w:rsidR="006267BF" w:rsidRPr="009D1C04" w14:paraId="053AE36B" w14:textId="77777777" w:rsidTr="003E3BD5">
        <w:trPr>
          <w:gridAfter w:val="1"/>
          <w:wAfter w:w="8" w:type="dxa"/>
          <w:jc w:val="center"/>
        </w:trPr>
        <w:tc>
          <w:tcPr>
            <w:tcW w:w="1555" w:type="dxa"/>
          </w:tcPr>
          <w:p w14:paraId="11670C16" w14:textId="77777777" w:rsidR="006267BF" w:rsidRPr="009D1C04" w:rsidRDefault="006267BF" w:rsidP="006267BF">
            <w:pPr>
              <w:pStyle w:val="NoSpacing"/>
              <w:rPr>
                <w:rFonts w:ascii="Times New Roman" w:hAnsi="Times New Roman"/>
                <w:i/>
                <w:sz w:val="24"/>
                <w:szCs w:val="24"/>
                <w:lang w:eastAsia="lv-LV"/>
              </w:rPr>
            </w:pPr>
            <w:proofErr w:type="spellStart"/>
            <w:r w:rsidRPr="009D1C04">
              <w:rPr>
                <w:rFonts w:ascii="Times New Roman" w:hAnsi="Times New Roman"/>
                <w:i/>
                <w:sz w:val="24"/>
                <w:szCs w:val="24"/>
                <w:lang w:eastAsia="lv-LV"/>
              </w:rPr>
              <w:t>Pārresoru</w:t>
            </w:r>
            <w:proofErr w:type="spellEnd"/>
            <w:r w:rsidRPr="009D1C04">
              <w:rPr>
                <w:rFonts w:ascii="Times New Roman" w:hAnsi="Times New Roman"/>
                <w:i/>
                <w:sz w:val="24"/>
                <w:szCs w:val="24"/>
                <w:lang w:eastAsia="lv-LV"/>
              </w:rPr>
              <w:t xml:space="preserve"> koordinācijas centrs </w:t>
            </w:r>
          </w:p>
          <w:p w14:paraId="5B4B723E" w14:textId="13410087" w:rsidR="006267BF" w:rsidRPr="009D1C04" w:rsidRDefault="006267BF" w:rsidP="006267BF">
            <w:pPr>
              <w:pStyle w:val="NoSpacing"/>
              <w:rPr>
                <w:rFonts w:ascii="Times New Roman" w:hAnsi="Times New Roman"/>
                <w:i/>
                <w:sz w:val="24"/>
                <w:szCs w:val="24"/>
                <w:lang w:eastAsia="lv-LV"/>
              </w:rPr>
            </w:pPr>
            <w:r w:rsidRPr="009D1C04">
              <w:rPr>
                <w:rFonts w:ascii="Times New Roman" w:hAnsi="Times New Roman"/>
                <w:i/>
                <w:sz w:val="24"/>
                <w:szCs w:val="24"/>
                <w:lang w:eastAsia="lv-LV"/>
              </w:rPr>
              <w:t>01.00.00 programma</w:t>
            </w:r>
          </w:p>
        </w:tc>
        <w:tc>
          <w:tcPr>
            <w:tcW w:w="1417" w:type="dxa"/>
          </w:tcPr>
          <w:p w14:paraId="786AA4B0" w14:textId="42646176" w:rsidR="006267BF" w:rsidRPr="009D1C04" w:rsidRDefault="006267BF" w:rsidP="006267BF">
            <w:pPr>
              <w:pStyle w:val="NoSpacing"/>
              <w:ind w:left="-253"/>
              <w:jc w:val="right"/>
              <w:rPr>
                <w:rFonts w:ascii="Times New Roman" w:hAnsi="Times New Roman"/>
                <w:i/>
                <w:sz w:val="24"/>
                <w:szCs w:val="24"/>
                <w:lang w:eastAsia="lv-LV"/>
              </w:rPr>
            </w:pPr>
            <w:r w:rsidRPr="009D1C04">
              <w:rPr>
                <w:rFonts w:ascii="Times New Roman" w:hAnsi="Times New Roman"/>
                <w:i/>
                <w:sz w:val="24"/>
                <w:szCs w:val="24"/>
                <w:lang w:eastAsia="lv-LV"/>
              </w:rPr>
              <w:t>1 325 704</w:t>
            </w:r>
          </w:p>
        </w:tc>
        <w:tc>
          <w:tcPr>
            <w:tcW w:w="1276" w:type="dxa"/>
          </w:tcPr>
          <w:p w14:paraId="2E3CF0EB" w14:textId="723DA871" w:rsidR="006267BF" w:rsidRPr="009D1C04" w:rsidRDefault="006267BF" w:rsidP="009D6BD4">
            <w:pPr>
              <w:pStyle w:val="NoSpacing"/>
              <w:jc w:val="right"/>
              <w:rPr>
                <w:rFonts w:ascii="Times New Roman" w:hAnsi="Times New Roman"/>
                <w:b/>
                <w:i/>
                <w:sz w:val="24"/>
                <w:szCs w:val="24"/>
              </w:rPr>
            </w:pPr>
            <w:r w:rsidRPr="009D1C04">
              <w:rPr>
                <w:rFonts w:ascii="Times New Roman" w:hAnsi="Times New Roman"/>
                <w:b/>
                <w:i/>
                <w:sz w:val="24"/>
                <w:szCs w:val="24"/>
              </w:rPr>
              <w:t>-</w:t>
            </w:r>
            <w:r w:rsidR="009D6BD4">
              <w:rPr>
                <w:rFonts w:ascii="Times New Roman" w:hAnsi="Times New Roman"/>
                <w:b/>
                <w:i/>
                <w:sz w:val="24"/>
                <w:szCs w:val="24"/>
              </w:rPr>
              <w:t>5</w:t>
            </w:r>
            <w:r w:rsidRPr="009D1C04">
              <w:rPr>
                <w:rFonts w:ascii="Times New Roman" w:hAnsi="Times New Roman"/>
                <w:b/>
                <w:i/>
                <w:sz w:val="24"/>
                <w:szCs w:val="24"/>
              </w:rPr>
              <w:t xml:space="preserve">7 </w:t>
            </w:r>
            <w:r w:rsidR="009D6BD4">
              <w:rPr>
                <w:rFonts w:ascii="Times New Roman" w:hAnsi="Times New Roman"/>
                <w:b/>
                <w:i/>
                <w:sz w:val="24"/>
                <w:szCs w:val="24"/>
              </w:rPr>
              <w:t>471</w:t>
            </w:r>
          </w:p>
        </w:tc>
        <w:tc>
          <w:tcPr>
            <w:tcW w:w="992" w:type="dxa"/>
          </w:tcPr>
          <w:p w14:paraId="72F3404F" w14:textId="77777777" w:rsidR="006267BF" w:rsidRPr="009D1C04" w:rsidRDefault="006267BF" w:rsidP="006267BF">
            <w:pPr>
              <w:pStyle w:val="NoSpacing"/>
              <w:jc w:val="right"/>
              <w:rPr>
                <w:rFonts w:ascii="Times New Roman" w:hAnsi="Times New Roman"/>
                <w:sz w:val="24"/>
                <w:szCs w:val="24"/>
                <w:lang w:eastAsia="lv-LV"/>
              </w:rPr>
            </w:pPr>
          </w:p>
        </w:tc>
        <w:tc>
          <w:tcPr>
            <w:tcW w:w="1134" w:type="dxa"/>
          </w:tcPr>
          <w:p w14:paraId="78F707D6" w14:textId="77777777" w:rsidR="006267BF" w:rsidRPr="009D1C04" w:rsidRDefault="006267BF" w:rsidP="006267BF">
            <w:pPr>
              <w:pStyle w:val="NoSpacing"/>
              <w:jc w:val="right"/>
              <w:rPr>
                <w:rFonts w:ascii="Times New Roman" w:hAnsi="Times New Roman"/>
                <w:sz w:val="24"/>
                <w:szCs w:val="24"/>
                <w:lang w:eastAsia="lv-LV"/>
              </w:rPr>
            </w:pPr>
          </w:p>
        </w:tc>
        <w:tc>
          <w:tcPr>
            <w:tcW w:w="851" w:type="dxa"/>
          </w:tcPr>
          <w:p w14:paraId="37F4A7BC" w14:textId="77777777" w:rsidR="006267BF" w:rsidRPr="009D1C04" w:rsidRDefault="006267BF" w:rsidP="006267BF">
            <w:pPr>
              <w:pStyle w:val="NoSpacing"/>
              <w:jc w:val="right"/>
              <w:rPr>
                <w:rFonts w:ascii="Times New Roman" w:hAnsi="Times New Roman"/>
                <w:sz w:val="24"/>
                <w:szCs w:val="24"/>
                <w:lang w:eastAsia="lv-LV"/>
              </w:rPr>
            </w:pPr>
          </w:p>
        </w:tc>
        <w:tc>
          <w:tcPr>
            <w:tcW w:w="992" w:type="dxa"/>
          </w:tcPr>
          <w:p w14:paraId="3FD3AF0A" w14:textId="77777777" w:rsidR="006267BF" w:rsidRPr="009D1C04" w:rsidRDefault="006267BF" w:rsidP="006267BF">
            <w:pPr>
              <w:pStyle w:val="NoSpacing"/>
              <w:jc w:val="right"/>
              <w:rPr>
                <w:rFonts w:ascii="Times New Roman" w:hAnsi="Times New Roman"/>
                <w:sz w:val="24"/>
                <w:szCs w:val="24"/>
                <w:lang w:eastAsia="lv-LV"/>
              </w:rPr>
            </w:pPr>
          </w:p>
        </w:tc>
        <w:tc>
          <w:tcPr>
            <w:tcW w:w="1276" w:type="dxa"/>
          </w:tcPr>
          <w:p w14:paraId="36EEE102" w14:textId="77777777" w:rsidR="006267BF" w:rsidRPr="009D1C04" w:rsidRDefault="006267BF" w:rsidP="006267BF">
            <w:pPr>
              <w:pStyle w:val="NoSpacing"/>
              <w:jc w:val="right"/>
              <w:rPr>
                <w:rFonts w:ascii="Times New Roman" w:hAnsi="Times New Roman"/>
                <w:sz w:val="24"/>
                <w:szCs w:val="24"/>
                <w:lang w:eastAsia="lv-LV"/>
              </w:rPr>
            </w:pPr>
          </w:p>
        </w:tc>
      </w:tr>
      <w:tr w:rsidR="006267BF" w:rsidRPr="009D1C04" w14:paraId="5FFA253D" w14:textId="77777777" w:rsidTr="003E3BD5">
        <w:trPr>
          <w:gridAfter w:val="1"/>
          <w:wAfter w:w="8" w:type="dxa"/>
          <w:jc w:val="center"/>
        </w:trPr>
        <w:tc>
          <w:tcPr>
            <w:tcW w:w="1555" w:type="dxa"/>
          </w:tcPr>
          <w:p w14:paraId="0570FC26" w14:textId="77777777" w:rsidR="006267BF" w:rsidRPr="009D1C04" w:rsidRDefault="006267BF" w:rsidP="006267BF">
            <w:pPr>
              <w:pStyle w:val="NoSpacing"/>
              <w:rPr>
                <w:rFonts w:ascii="Times New Roman" w:hAnsi="Times New Roman"/>
                <w:i/>
                <w:sz w:val="24"/>
                <w:szCs w:val="24"/>
                <w:lang w:eastAsia="lv-LV"/>
              </w:rPr>
            </w:pPr>
            <w:r w:rsidRPr="009D1C04">
              <w:rPr>
                <w:rFonts w:ascii="Times New Roman" w:hAnsi="Times New Roman"/>
                <w:i/>
                <w:sz w:val="24"/>
                <w:szCs w:val="24"/>
              </w:rPr>
              <w:t xml:space="preserve">budžeta resora “74. Gadskārtējā valsts budžeta </w:t>
            </w:r>
            <w:r w:rsidRPr="009D1C04">
              <w:rPr>
                <w:rFonts w:ascii="Times New Roman" w:hAnsi="Times New Roman"/>
                <w:i/>
                <w:sz w:val="24"/>
                <w:szCs w:val="24"/>
              </w:rPr>
              <w:lastRenderedPageBreak/>
              <w:t>izpildes procesā pārdalāmais finansējums” 02.00.00 programma</w:t>
            </w:r>
          </w:p>
        </w:tc>
        <w:tc>
          <w:tcPr>
            <w:tcW w:w="1417" w:type="dxa"/>
          </w:tcPr>
          <w:p w14:paraId="5A8601EA" w14:textId="77777777" w:rsidR="006267BF" w:rsidRPr="009D1C04" w:rsidRDefault="006267BF" w:rsidP="006267BF">
            <w:pPr>
              <w:pStyle w:val="NoSpacing"/>
              <w:ind w:left="-253"/>
              <w:jc w:val="right"/>
              <w:rPr>
                <w:rFonts w:ascii="Times New Roman" w:hAnsi="Times New Roman"/>
                <w:i/>
                <w:sz w:val="24"/>
                <w:szCs w:val="24"/>
                <w:lang w:eastAsia="lv-LV"/>
              </w:rPr>
            </w:pPr>
            <w:r w:rsidRPr="009D1C04">
              <w:rPr>
                <w:rFonts w:ascii="Times New Roman" w:hAnsi="Times New Roman"/>
                <w:i/>
                <w:sz w:val="24"/>
                <w:szCs w:val="24"/>
                <w:lang w:eastAsia="lv-LV"/>
              </w:rPr>
              <w:lastRenderedPageBreak/>
              <w:t>43 545 932</w:t>
            </w:r>
          </w:p>
        </w:tc>
        <w:tc>
          <w:tcPr>
            <w:tcW w:w="1276" w:type="dxa"/>
          </w:tcPr>
          <w:p w14:paraId="62044C1E" w14:textId="4A083584" w:rsidR="006267BF" w:rsidRPr="009D1C04" w:rsidRDefault="006267BF" w:rsidP="009D6BD4">
            <w:pPr>
              <w:pStyle w:val="NoSpacing"/>
              <w:jc w:val="right"/>
              <w:rPr>
                <w:rFonts w:ascii="Times New Roman" w:hAnsi="Times New Roman"/>
                <w:b/>
                <w:i/>
                <w:sz w:val="24"/>
                <w:szCs w:val="24"/>
              </w:rPr>
            </w:pPr>
            <w:r w:rsidRPr="009D1C04">
              <w:rPr>
                <w:rFonts w:ascii="Times New Roman" w:hAnsi="Times New Roman"/>
                <w:b/>
                <w:i/>
                <w:sz w:val="24"/>
                <w:szCs w:val="24"/>
              </w:rPr>
              <w:t>9 </w:t>
            </w:r>
            <w:r w:rsidR="009D6BD4">
              <w:rPr>
                <w:rFonts w:ascii="Times New Roman" w:hAnsi="Times New Roman"/>
                <w:b/>
                <w:i/>
                <w:sz w:val="24"/>
                <w:szCs w:val="24"/>
              </w:rPr>
              <w:t>147</w:t>
            </w:r>
            <w:r w:rsidRPr="009D1C04">
              <w:rPr>
                <w:rFonts w:ascii="Times New Roman" w:hAnsi="Times New Roman"/>
                <w:b/>
                <w:i/>
                <w:sz w:val="24"/>
                <w:szCs w:val="24"/>
              </w:rPr>
              <w:t xml:space="preserve"> </w:t>
            </w:r>
            <w:r w:rsidR="009D6BD4">
              <w:rPr>
                <w:rFonts w:ascii="Times New Roman" w:hAnsi="Times New Roman"/>
                <w:b/>
                <w:i/>
                <w:sz w:val="24"/>
                <w:szCs w:val="24"/>
              </w:rPr>
              <w:t>750</w:t>
            </w:r>
          </w:p>
        </w:tc>
        <w:tc>
          <w:tcPr>
            <w:tcW w:w="992" w:type="dxa"/>
          </w:tcPr>
          <w:p w14:paraId="59E8FA22"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59D0BF05"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383D0666"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182B39E5"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4D58BA9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1F34EF0D" w14:textId="77777777" w:rsidTr="003E3BD5">
        <w:trPr>
          <w:gridAfter w:val="1"/>
          <w:wAfter w:w="8" w:type="dxa"/>
          <w:jc w:val="center"/>
        </w:trPr>
        <w:tc>
          <w:tcPr>
            <w:tcW w:w="1555" w:type="dxa"/>
          </w:tcPr>
          <w:p w14:paraId="1A7389D3"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2.2. valsts speciālais budžets</w:t>
            </w:r>
          </w:p>
        </w:tc>
        <w:tc>
          <w:tcPr>
            <w:tcW w:w="1417" w:type="dxa"/>
          </w:tcPr>
          <w:p w14:paraId="5D7B365F" w14:textId="0603FB0E"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5AE1C8BB"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22DE8F3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4F281BC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50BF4882"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554D968A"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1C951AE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446AB02A" w14:textId="77777777" w:rsidTr="003E3BD5">
        <w:trPr>
          <w:gridAfter w:val="1"/>
          <w:wAfter w:w="8" w:type="dxa"/>
          <w:jc w:val="center"/>
        </w:trPr>
        <w:tc>
          <w:tcPr>
            <w:tcW w:w="1555" w:type="dxa"/>
          </w:tcPr>
          <w:p w14:paraId="4CC379DF"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2.3. pašvaldību budžets</w:t>
            </w:r>
          </w:p>
        </w:tc>
        <w:tc>
          <w:tcPr>
            <w:tcW w:w="1417" w:type="dxa"/>
          </w:tcPr>
          <w:p w14:paraId="02274A0A"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385015EF"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7366436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35356FA9"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5E096FBF"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2B10EBE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4337880A"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564BD697" w14:textId="77777777" w:rsidTr="003E3BD5">
        <w:trPr>
          <w:gridAfter w:val="1"/>
          <w:wAfter w:w="8" w:type="dxa"/>
          <w:jc w:val="center"/>
        </w:trPr>
        <w:tc>
          <w:tcPr>
            <w:tcW w:w="1555" w:type="dxa"/>
          </w:tcPr>
          <w:p w14:paraId="4BF50E81"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3. Finansiālā ietekme</w:t>
            </w:r>
          </w:p>
        </w:tc>
        <w:tc>
          <w:tcPr>
            <w:tcW w:w="1417" w:type="dxa"/>
          </w:tcPr>
          <w:p w14:paraId="133A3D23" w14:textId="0E58F9D4"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3C482C20" w14:textId="77777777" w:rsidR="006267BF" w:rsidRPr="009D1C04" w:rsidRDefault="006267BF" w:rsidP="006267BF">
            <w:pPr>
              <w:ind w:left="-112"/>
              <w:jc w:val="right"/>
            </w:pPr>
            <w:r w:rsidRPr="009D1C04">
              <w:t>0</w:t>
            </w:r>
          </w:p>
        </w:tc>
        <w:tc>
          <w:tcPr>
            <w:tcW w:w="992" w:type="dxa"/>
          </w:tcPr>
          <w:p w14:paraId="37D19B3F"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7F3D8EA2"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7795D96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4AC15A3F"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76AFEE09"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3E1455C4" w14:textId="77777777" w:rsidTr="003E3BD5">
        <w:trPr>
          <w:gridAfter w:val="1"/>
          <w:wAfter w:w="8" w:type="dxa"/>
          <w:jc w:val="center"/>
        </w:trPr>
        <w:tc>
          <w:tcPr>
            <w:tcW w:w="1555" w:type="dxa"/>
          </w:tcPr>
          <w:p w14:paraId="36743A7E"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3.1. valsts pamatbudžets</w:t>
            </w:r>
          </w:p>
        </w:tc>
        <w:tc>
          <w:tcPr>
            <w:tcW w:w="1417" w:type="dxa"/>
          </w:tcPr>
          <w:p w14:paraId="23F4D33C" w14:textId="0445B5DE"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02586803" w14:textId="77777777" w:rsidR="006267BF" w:rsidRPr="009D1C04" w:rsidRDefault="006267BF" w:rsidP="006267BF">
            <w:pPr>
              <w:ind w:left="-112"/>
              <w:jc w:val="right"/>
            </w:pPr>
            <w:r w:rsidRPr="009D1C04">
              <w:t>0</w:t>
            </w:r>
          </w:p>
        </w:tc>
        <w:tc>
          <w:tcPr>
            <w:tcW w:w="992" w:type="dxa"/>
          </w:tcPr>
          <w:p w14:paraId="149AEBF2"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165A66E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2529868E"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451BADA2"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51E0F498"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25C755ED" w14:textId="77777777" w:rsidTr="003E3BD5">
        <w:trPr>
          <w:gridAfter w:val="1"/>
          <w:wAfter w:w="8" w:type="dxa"/>
          <w:jc w:val="center"/>
        </w:trPr>
        <w:tc>
          <w:tcPr>
            <w:tcW w:w="1555" w:type="dxa"/>
          </w:tcPr>
          <w:p w14:paraId="2D2B2548"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3.2. speciālais budžets</w:t>
            </w:r>
          </w:p>
        </w:tc>
        <w:tc>
          <w:tcPr>
            <w:tcW w:w="1417" w:type="dxa"/>
          </w:tcPr>
          <w:p w14:paraId="6B421644" w14:textId="4AADDDE9"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615D2A1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4E25544E"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09200FE7"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2E0EC30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075D6AB2"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25D2DF25"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6E244F5B" w14:textId="77777777" w:rsidTr="003E3BD5">
        <w:trPr>
          <w:gridAfter w:val="1"/>
          <w:wAfter w:w="8" w:type="dxa"/>
          <w:jc w:val="center"/>
        </w:trPr>
        <w:tc>
          <w:tcPr>
            <w:tcW w:w="1555" w:type="dxa"/>
          </w:tcPr>
          <w:p w14:paraId="6B382383"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3.3. pašvaldību budžets</w:t>
            </w:r>
          </w:p>
        </w:tc>
        <w:tc>
          <w:tcPr>
            <w:tcW w:w="1417" w:type="dxa"/>
          </w:tcPr>
          <w:p w14:paraId="63B73E3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07D9C355"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48274C13"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269E5796"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2392D170"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52797527"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18902D3E"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0F939377" w14:textId="77777777" w:rsidTr="003E3BD5">
        <w:trPr>
          <w:gridAfter w:val="1"/>
          <w:wAfter w:w="8" w:type="dxa"/>
          <w:jc w:val="center"/>
        </w:trPr>
        <w:tc>
          <w:tcPr>
            <w:tcW w:w="1555" w:type="dxa"/>
          </w:tcPr>
          <w:p w14:paraId="020539DE"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4. Finanšu līdzekļi papildu izdevumu finansēšanai (kompensējošu izdevumu samazinājumu norāda ar "+" zīmi)</w:t>
            </w:r>
          </w:p>
        </w:tc>
        <w:tc>
          <w:tcPr>
            <w:tcW w:w="1417" w:type="dxa"/>
          </w:tcPr>
          <w:p w14:paraId="1D89AB07"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X</w:t>
            </w:r>
          </w:p>
        </w:tc>
        <w:tc>
          <w:tcPr>
            <w:tcW w:w="1276" w:type="dxa"/>
          </w:tcPr>
          <w:p w14:paraId="4572F9E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rPr>
              <w:t>0</w:t>
            </w:r>
          </w:p>
        </w:tc>
        <w:tc>
          <w:tcPr>
            <w:tcW w:w="992" w:type="dxa"/>
          </w:tcPr>
          <w:p w14:paraId="66EA9D10"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51984FD8"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5B3BF3E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26099880"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592C3254"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33023F73" w14:textId="77777777" w:rsidTr="003E3BD5">
        <w:trPr>
          <w:gridAfter w:val="1"/>
          <w:wAfter w:w="8" w:type="dxa"/>
          <w:jc w:val="center"/>
        </w:trPr>
        <w:tc>
          <w:tcPr>
            <w:tcW w:w="1555" w:type="dxa"/>
          </w:tcPr>
          <w:p w14:paraId="2B8CF2A1"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5. Precizēta finansiālā ietekme</w:t>
            </w:r>
          </w:p>
        </w:tc>
        <w:tc>
          <w:tcPr>
            <w:tcW w:w="1417" w:type="dxa"/>
            <w:vMerge w:val="restart"/>
          </w:tcPr>
          <w:p w14:paraId="5944DF6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X</w:t>
            </w:r>
          </w:p>
        </w:tc>
        <w:tc>
          <w:tcPr>
            <w:tcW w:w="1276" w:type="dxa"/>
          </w:tcPr>
          <w:p w14:paraId="423A84B9"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rPr>
              <w:t>0</w:t>
            </w:r>
          </w:p>
        </w:tc>
        <w:tc>
          <w:tcPr>
            <w:tcW w:w="992" w:type="dxa"/>
            <w:vMerge w:val="restart"/>
          </w:tcPr>
          <w:p w14:paraId="5A028A0B"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2E76A3D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vMerge w:val="restart"/>
          </w:tcPr>
          <w:p w14:paraId="1878FCED"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748BC6F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315C0A4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7B11E881" w14:textId="77777777" w:rsidTr="003E3BD5">
        <w:trPr>
          <w:gridAfter w:val="1"/>
          <w:wAfter w:w="8" w:type="dxa"/>
          <w:jc w:val="center"/>
        </w:trPr>
        <w:tc>
          <w:tcPr>
            <w:tcW w:w="1555" w:type="dxa"/>
          </w:tcPr>
          <w:p w14:paraId="7848DE77"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5.1. valsts pamatbudžets</w:t>
            </w:r>
          </w:p>
        </w:tc>
        <w:tc>
          <w:tcPr>
            <w:tcW w:w="1417" w:type="dxa"/>
            <w:vMerge/>
          </w:tcPr>
          <w:p w14:paraId="1E8B6435" w14:textId="77777777" w:rsidR="006267BF" w:rsidRPr="009D1C04" w:rsidRDefault="006267BF" w:rsidP="006267BF">
            <w:pPr>
              <w:pStyle w:val="NoSpacing"/>
              <w:jc w:val="right"/>
              <w:rPr>
                <w:rFonts w:ascii="Times New Roman" w:hAnsi="Times New Roman"/>
                <w:sz w:val="24"/>
                <w:szCs w:val="24"/>
                <w:lang w:eastAsia="lv-LV"/>
              </w:rPr>
            </w:pPr>
          </w:p>
        </w:tc>
        <w:tc>
          <w:tcPr>
            <w:tcW w:w="1276" w:type="dxa"/>
          </w:tcPr>
          <w:p w14:paraId="64900B29"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rPr>
              <w:t>0</w:t>
            </w:r>
          </w:p>
        </w:tc>
        <w:tc>
          <w:tcPr>
            <w:tcW w:w="992" w:type="dxa"/>
            <w:vMerge/>
          </w:tcPr>
          <w:p w14:paraId="05090FCC" w14:textId="77777777" w:rsidR="006267BF" w:rsidRPr="009D1C04" w:rsidRDefault="006267BF" w:rsidP="006267BF">
            <w:pPr>
              <w:pStyle w:val="NoSpacing"/>
              <w:jc w:val="right"/>
              <w:rPr>
                <w:rFonts w:ascii="Times New Roman" w:hAnsi="Times New Roman"/>
                <w:sz w:val="24"/>
                <w:szCs w:val="24"/>
                <w:lang w:eastAsia="lv-LV"/>
              </w:rPr>
            </w:pPr>
          </w:p>
        </w:tc>
        <w:tc>
          <w:tcPr>
            <w:tcW w:w="1134" w:type="dxa"/>
          </w:tcPr>
          <w:p w14:paraId="47AFA7CD"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vMerge/>
          </w:tcPr>
          <w:p w14:paraId="38C54122" w14:textId="77777777" w:rsidR="006267BF" w:rsidRPr="009D1C04" w:rsidRDefault="006267BF" w:rsidP="006267BF">
            <w:pPr>
              <w:pStyle w:val="NoSpacing"/>
              <w:jc w:val="right"/>
              <w:rPr>
                <w:rFonts w:ascii="Times New Roman" w:hAnsi="Times New Roman"/>
                <w:sz w:val="24"/>
                <w:szCs w:val="24"/>
                <w:lang w:eastAsia="lv-LV"/>
              </w:rPr>
            </w:pPr>
          </w:p>
        </w:tc>
        <w:tc>
          <w:tcPr>
            <w:tcW w:w="992" w:type="dxa"/>
          </w:tcPr>
          <w:p w14:paraId="02609125"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4DACD91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7B3EBB8F" w14:textId="77777777" w:rsidTr="003E3BD5">
        <w:trPr>
          <w:gridAfter w:val="1"/>
          <w:wAfter w:w="8" w:type="dxa"/>
          <w:jc w:val="center"/>
        </w:trPr>
        <w:tc>
          <w:tcPr>
            <w:tcW w:w="1555" w:type="dxa"/>
          </w:tcPr>
          <w:p w14:paraId="79118BD4"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5.2. speciālais budžets</w:t>
            </w:r>
          </w:p>
        </w:tc>
        <w:tc>
          <w:tcPr>
            <w:tcW w:w="1417" w:type="dxa"/>
            <w:vMerge/>
          </w:tcPr>
          <w:p w14:paraId="312E44AB" w14:textId="77777777" w:rsidR="006267BF" w:rsidRPr="009D1C04" w:rsidRDefault="006267BF" w:rsidP="006267BF">
            <w:pPr>
              <w:pStyle w:val="NoSpacing"/>
              <w:jc w:val="right"/>
              <w:rPr>
                <w:rFonts w:ascii="Times New Roman" w:hAnsi="Times New Roman"/>
                <w:sz w:val="24"/>
                <w:szCs w:val="24"/>
                <w:lang w:eastAsia="lv-LV"/>
              </w:rPr>
            </w:pPr>
          </w:p>
        </w:tc>
        <w:tc>
          <w:tcPr>
            <w:tcW w:w="1276" w:type="dxa"/>
          </w:tcPr>
          <w:p w14:paraId="570D2950"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vMerge/>
          </w:tcPr>
          <w:p w14:paraId="2EF6D00F" w14:textId="77777777" w:rsidR="006267BF" w:rsidRPr="009D1C04" w:rsidRDefault="006267BF" w:rsidP="006267BF">
            <w:pPr>
              <w:pStyle w:val="NoSpacing"/>
              <w:jc w:val="right"/>
              <w:rPr>
                <w:rFonts w:ascii="Times New Roman" w:hAnsi="Times New Roman"/>
                <w:sz w:val="24"/>
                <w:szCs w:val="24"/>
                <w:lang w:eastAsia="lv-LV"/>
              </w:rPr>
            </w:pPr>
          </w:p>
        </w:tc>
        <w:tc>
          <w:tcPr>
            <w:tcW w:w="1134" w:type="dxa"/>
          </w:tcPr>
          <w:p w14:paraId="4D989BCD"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vMerge/>
          </w:tcPr>
          <w:p w14:paraId="729DE4D5" w14:textId="77777777" w:rsidR="006267BF" w:rsidRPr="009D1C04" w:rsidRDefault="006267BF" w:rsidP="006267BF">
            <w:pPr>
              <w:pStyle w:val="NoSpacing"/>
              <w:jc w:val="right"/>
              <w:rPr>
                <w:rFonts w:ascii="Times New Roman" w:hAnsi="Times New Roman"/>
                <w:sz w:val="24"/>
                <w:szCs w:val="24"/>
                <w:lang w:eastAsia="lv-LV"/>
              </w:rPr>
            </w:pPr>
          </w:p>
        </w:tc>
        <w:tc>
          <w:tcPr>
            <w:tcW w:w="992" w:type="dxa"/>
          </w:tcPr>
          <w:p w14:paraId="2E60A5A8"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4CBFF59F"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581BE10A" w14:textId="77777777" w:rsidTr="003E3BD5">
        <w:trPr>
          <w:gridAfter w:val="1"/>
          <w:wAfter w:w="8" w:type="dxa"/>
          <w:jc w:val="center"/>
        </w:trPr>
        <w:tc>
          <w:tcPr>
            <w:tcW w:w="1555" w:type="dxa"/>
          </w:tcPr>
          <w:p w14:paraId="30AE653F"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5.3. pašvaldību budžets</w:t>
            </w:r>
          </w:p>
        </w:tc>
        <w:tc>
          <w:tcPr>
            <w:tcW w:w="1417" w:type="dxa"/>
            <w:vMerge/>
          </w:tcPr>
          <w:p w14:paraId="2D6EE4F3" w14:textId="77777777" w:rsidR="006267BF" w:rsidRPr="009D1C04" w:rsidRDefault="006267BF" w:rsidP="006267BF">
            <w:pPr>
              <w:pStyle w:val="NoSpacing"/>
              <w:jc w:val="right"/>
              <w:rPr>
                <w:rFonts w:ascii="Times New Roman" w:hAnsi="Times New Roman"/>
                <w:sz w:val="24"/>
                <w:szCs w:val="24"/>
                <w:lang w:eastAsia="lv-LV"/>
              </w:rPr>
            </w:pPr>
          </w:p>
        </w:tc>
        <w:tc>
          <w:tcPr>
            <w:tcW w:w="1276" w:type="dxa"/>
          </w:tcPr>
          <w:p w14:paraId="1252078F"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vMerge/>
          </w:tcPr>
          <w:p w14:paraId="6FF8C526" w14:textId="77777777" w:rsidR="006267BF" w:rsidRPr="009D1C04" w:rsidRDefault="006267BF" w:rsidP="006267BF">
            <w:pPr>
              <w:pStyle w:val="NoSpacing"/>
              <w:jc w:val="right"/>
              <w:rPr>
                <w:rFonts w:ascii="Times New Roman" w:hAnsi="Times New Roman"/>
                <w:sz w:val="24"/>
                <w:szCs w:val="24"/>
                <w:lang w:eastAsia="lv-LV"/>
              </w:rPr>
            </w:pPr>
          </w:p>
        </w:tc>
        <w:tc>
          <w:tcPr>
            <w:tcW w:w="1134" w:type="dxa"/>
          </w:tcPr>
          <w:p w14:paraId="35B03898"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vMerge/>
          </w:tcPr>
          <w:p w14:paraId="4477E760" w14:textId="77777777" w:rsidR="006267BF" w:rsidRPr="009D1C04" w:rsidRDefault="006267BF" w:rsidP="006267BF">
            <w:pPr>
              <w:pStyle w:val="NoSpacing"/>
              <w:jc w:val="right"/>
              <w:rPr>
                <w:rFonts w:ascii="Times New Roman" w:hAnsi="Times New Roman"/>
                <w:sz w:val="24"/>
                <w:szCs w:val="24"/>
                <w:lang w:eastAsia="lv-LV"/>
              </w:rPr>
            </w:pPr>
          </w:p>
        </w:tc>
        <w:tc>
          <w:tcPr>
            <w:tcW w:w="992" w:type="dxa"/>
          </w:tcPr>
          <w:p w14:paraId="46F424A4"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1F2E8E75"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1FD858CE" w14:textId="77777777" w:rsidTr="003E3BD5">
        <w:trPr>
          <w:jc w:val="center"/>
        </w:trPr>
        <w:tc>
          <w:tcPr>
            <w:tcW w:w="1555" w:type="dxa"/>
          </w:tcPr>
          <w:p w14:paraId="409521DC"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 xml:space="preserve">6. Detalizēts ieņēmumu un izdevumu aprēķins (ja nepieciešams, detalizētu ieņēmumu un izdevumu aprēķinu var </w:t>
            </w:r>
            <w:r w:rsidRPr="009D1C04">
              <w:rPr>
                <w:rFonts w:ascii="Times New Roman" w:hAnsi="Times New Roman"/>
                <w:sz w:val="24"/>
                <w:szCs w:val="24"/>
                <w:lang w:eastAsia="lv-LV"/>
              </w:rPr>
              <w:lastRenderedPageBreak/>
              <w:t>pievienot anotācijas pielikumā)</w:t>
            </w:r>
          </w:p>
        </w:tc>
        <w:tc>
          <w:tcPr>
            <w:tcW w:w="7946" w:type="dxa"/>
            <w:gridSpan w:val="8"/>
            <w:vMerge w:val="restart"/>
          </w:tcPr>
          <w:p w14:paraId="3440DDF9" w14:textId="207EE759" w:rsidR="006267BF" w:rsidRDefault="006267BF" w:rsidP="006267BF">
            <w:pPr>
              <w:pStyle w:val="NoSpacing"/>
              <w:rPr>
                <w:rFonts w:ascii="Times New Roman" w:hAnsi="Times New Roman"/>
                <w:sz w:val="24"/>
                <w:szCs w:val="24"/>
                <w:lang w:eastAsia="lv-LV"/>
              </w:rPr>
            </w:pPr>
          </w:p>
          <w:p w14:paraId="3F7E1507" w14:textId="77777777" w:rsidR="00E06C5A" w:rsidRPr="009D1C04" w:rsidRDefault="00E06C5A" w:rsidP="006267BF">
            <w:pPr>
              <w:pStyle w:val="NoSpacing"/>
              <w:rPr>
                <w:rFonts w:ascii="Times New Roman" w:hAnsi="Times New Roman"/>
                <w:sz w:val="24"/>
                <w:szCs w:val="24"/>
                <w:lang w:eastAsia="lv-LV"/>
              </w:rPr>
            </w:pPr>
          </w:p>
          <w:tbl>
            <w:tblPr>
              <w:tblW w:w="7679" w:type="dxa"/>
              <w:tblLayout w:type="fixed"/>
              <w:tblLook w:val="04A0" w:firstRow="1" w:lastRow="0" w:firstColumn="1" w:lastColumn="0" w:noHBand="0" w:noVBand="1"/>
            </w:tblPr>
            <w:tblGrid>
              <w:gridCol w:w="6120"/>
              <w:gridCol w:w="1559"/>
            </w:tblGrid>
            <w:tr w:rsidR="006267BF" w:rsidRPr="009D1C04" w14:paraId="2264F704" w14:textId="77777777" w:rsidTr="00A65AD1">
              <w:trPr>
                <w:trHeight w:val="300"/>
              </w:trPr>
              <w:tc>
                <w:tcPr>
                  <w:tcW w:w="76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B3021D" w14:textId="4489D942" w:rsidR="00E06C5A" w:rsidRPr="009D1C04" w:rsidRDefault="006267BF" w:rsidP="00E06C5A">
                  <w:pPr>
                    <w:spacing w:before="120" w:after="120"/>
                    <w:jc w:val="center"/>
                    <w:rPr>
                      <w:b/>
                      <w:bCs/>
                      <w:color w:val="000000"/>
                    </w:rPr>
                  </w:pPr>
                  <w:r w:rsidRPr="009D1C04">
                    <w:rPr>
                      <w:b/>
                      <w:bCs/>
                      <w:color w:val="000000"/>
                    </w:rPr>
                    <w:t xml:space="preserve">Plānotās </w:t>
                  </w:r>
                  <w:r w:rsidRPr="009D1C04">
                    <w:rPr>
                      <w:b/>
                      <w:bCs/>
                    </w:rPr>
                    <w:t>apropriācijas pārdales</w:t>
                  </w:r>
                  <w:r w:rsidRPr="009D1C04">
                    <w:rPr>
                      <w:b/>
                      <w:bCs/>
                      <w:color w:val="000000"/>
                    </w:rPr>
                    <w:t xml:space="preserve"> </w:t>
                  </w:r>
                </w:p>
              </w:tc>
            </w:tr>
            <w:tr w:rsidR="006267BF" w:rsidRPr="009D1C04" w14:paraId="1B1ECA8F" w14:textId="77777777" w:rsidTr="00351240">
              <w:trPr>
                <w:trHeight w:val="277"/>
              </w:trPr>
              <w:tc>
                <w:tcPr>
                  <w:tcW w:w="6120" w:type="dxa"/>
                  <w:tcBorders>
                    <w:top w:val="nil"/>
                    <w:left w:val="single" w:sz="4" w:space="0" w:color="auto"/>
                    <w:bottom w:val="single" w:sz="4" w:space="0" w:color="auto"/>
                    <w:right w:val="single" w:sz="4" w:space="0" w:color="auto"/>
                  </w:tcBorders>
                  <w:shd w:val="clear" w:color="auto" w:fill="auto"/>
                  <w:vAlign w:val="center"/>
                </w:tcPr>
                <w:p w14:paraId="390B5F79" w14:textId="3C224BE6" w:rsidR="006267BF" w:rsidRPr="007A7036" w:rsidRDefault="006267BF" w:rsidP="007A7036">
                  <w:pPr>
                    <w:spacing w:before="120" w:after="120"/>
                    <w:rPr>
                      <w:bCs/>
                      <w:color w:val="000000"/>
                    </w:rPr>
                  </w:pPr>
                  <w:r w:rsidRPr="007A7036">
                    <w:rPr>
                      <w:bCs/>
                      <w:color w:val="000000"/>
                    </w:rPr>
                    <w:t xml:space="preserve">Finanšu ministrijas valsts pamatbudžeta </w:t>
                  </w:r>
                  <w:r w:rsidR="007A7036" w:rsidRPr="007A7036">
                    <w:t>apakšprogrammā 31.02.00 “Valsts parāda vadība”</w:t>
                  </w:r>
                  <w:r w:rsidR="007A7036">
                    <w:t xml:space="preserve"> un </w:t>
                  </w:r>
                  <w:r w:rsidRPr="007A7036">
                    <w:rPr>
                      <w:bCs/>
                      <w:color w:val="000000"/>
                    </w:rPr>
                    <w:t>programmā 33.00.00 “</w:t>
                  </w:r>
                  <w:r w:rsidRPr="007A7036">
                    <w:t>Valsts ieņēmumu un muitas politikas nodrošināšana</w:t>
                  </w:r>
                  <w:r w:rsidRPr="007A7036">
                    <w:rPr>
                      <w:bCs/>
                      <w:color w:val="000000"/>
                    </w:rPr>
                    <w:t>”</w:t>
                  </w:r>
                </w:p>
              </w:tc>
              <w:tc>
                <w:tcPr>
                  <w:tcW w:w="1559" w:type="dxa"/>
                  <w:tcBorders>
                    <w:top w:val="nil"/>
                    <w:left w:val="nil"/>
                    <w:bottom w:val="single" w:sz="4" w:space="0" w:color="auto"/>
                    <w:right w:val="single" w:sz="4" w:space="0" w:color="auto"/>
                  </w:tcBorders>
                  <w:shd w:val="clear" w:color="auto" w:fill="auto"/>
                  <w:vAlign w:val="center"/>
                </w:tcPr>
                <w:p w14:paraId="045A669A" w14:textId="5B1DA106" w:rsidR="006267BF" w:rsidRPr="009D1C04" w:rsidRDefault="006267BF" w:rsidP="007A7036">
                  <w:pPr>
                    <w:spacing w:before="120" w:after="120"/>
                    <w:jc w:val="right"/>
                    <w:rPr>
                      <w:b/>
                      <w:bCs/>
                      <w:color w:val="000000"/>
                    </w:rPr>
                  </w:pPr>
                  <w:r w:rsidRPr="009D1C04">
                    <w:rPr>
                      <w:b/>
                      <w:bCs/>
                      <w:color w:val="000000"/>
                    </w:rPr>
                    <w:t>-986 682</w:t>
                  </w:r>
                </w:p>
              </w:tc>
            </w:tr>
            <w:tr w:rsidR="006267BF" w:rsidRPr="009D1C04" w14:paraId="60C7EC32" w14:textId="77777777" w:rsidTr="00351240">
              <w:trPr>
                <w:trHeight w:val="277"/>
              </w:trPr>
              <w:tc>
                <w:tcPr>
                  <w:tcW w:w="6120" w:type="dxa"/>
                  <w:tcBorders>
                    <w:top w:val="nil"/>
                    <w:left w:val="single" w:sz="4" w:space="0" w:color="auto"/>
                    <w:bottom w:val="single" w:sz="4" w:space="0" w:color="auto"/>
                    <w:right w:val="single" w:sz="4" w:space="0" w:color="auto"/>
                  </w:tcBorders>
                  <w:shd w:val="clear" w:color="auto" w:fill="auto"/>
                  <w:vAlign w:val="center"/>
                </w:tcPr>
                <w:p w14:paraId="589E814B" w14:textId="765681A7" w:rsidR="006267BF" w:rsidRPr="009D1C04" w:rsidRDefault="006267BF" w:rsidP="007A7036">
                  <w:pPr>
                    <w:spacing w:before="120" w:after="120"/>
                    <w:rPr>
                      <w:bCs/>
                      <w:color w:val="000000"/>
                      <w:highlight w:val="yellow"/>
                    </w:rPr>
                  </w:pPr>
                  <w:r w:rsidRPr="009D1C04">
                    <w:rPr>
                      <w:bCs/>
                      <w:color w:val="000000"/>
                    </w:rPr>
                    <w:lastRenderedPageBreak/>
                    <w:t>Satiksmes ministrijas valsts pamatbudžeta  apakšprogrammā 31.04.00 “Finansējums dzelzceļa publiskai infrastruktūrai”</w:t>
                  </w:r>
                </w:p>
              </w:tc>
              <w:tc>
                <w:tcPr>
                  <w:tcW w:w="1559" w:type="dxa"/>
                  <w:tcBorders>
                    <w:top w:val="nil"/>
                    <w:left w:val="nil"/>
                    <w:bottom w:val="single" w:sz="4" w:space="0" w:color="auto"/>
                    <w:right w:val="single" w:sz="4" w:space="0" w:color="auto"/>
                  </w:tcBorders>
                  <w:shd w:val="clear" w:color="auto" w:fill="auto"/>
                  <w:vAlign w:val="center"/>
                </w:tcPr>
                <w:p w14:paraId="53D30086" w14:textId="70A752F4" w:rsidR="006267BF" w:rsidRPr="009D1C04" w:rsidRDefault="006267BF" w:rsidP="007A7036">
                  <w:pPr>
                    <w:spacing w:before="120" w:after="120"/>
                    <w:jc w:val="right"/>
                    <w:rPr>
                      <w:b/>
                      <w:bCs/>
                      <w:color w:val="000000"/>
                      <w:highlight w:val="yellow"/>
                    </w:rPr>
                  </w:pPr>
                  <w:r w:rsidRPr="009D1C04">
                    <w:rPr>
                      <w:b/>
                      <w:bCs/>
                      <w:color w:val="000000"/>
                    </w:rPr>
                    <w:t>-2 000 000</w:t>
                  </w:r>
                </w:p>
              </w:tc>
            </w:tr>
            <w:tr w:rsidR="006267BF" w:rsidRPr="009D1C04" w14:paraId="0E4E5950" w14:textId="77777777" w:rsidTr="00351240">
              <w:trPr>
                <w:trHeight w:val="300"/>
              </w:trPr>
              <w:tc>
                <w:tcPr>
                  <w:tcW w:w="6120" w:type="dxa"/>
                  <w:tcBorders>
                    <w:top w:val="nil"/>
                    <w:left w:val="single" w:sz="4" w:space="0" w:color="auto"/>
                    <w:bottom w:val="single" w:sz="4" w:space="0" w:color="auto"/>
                    <w:right w:val="single" w:sz="4" w:space="0" w:color="auto"/>
                  </w:tcBorders>
                  <w:shd w:val="clear" w:color="auto" w:fill="auto"/>
                  <w:vAlign w:val="center"/>
                </w:tcPr>
                <w:p w14:paraId="074D94AA" w14:textId="1E454AB7" w:rsidR="006267BF" w:rsidRPr="009D1C04" w:rsidRDefault="006267BF" w:rsidP="00CF6797">
                  <w:pPr>
                    <w:spacing w:before="120" w:after="120"/>
                    <w:rPr>
                      <w:bCs/>
                      <w:color w:val="000000"/>
                    </w:rPr>
                  </w:pPr>
                  <w:r w:rsidRPr="009D1C04">
                    <w:rPr>
                      <w:bCs/>
                      <w:color w:val="000000"/>
                    </w:rPr>
                    <w:t>Labklājības ministrijas valsts pamatbudžeta apakšprogrammā 20.01.00 “</w:t>
                  </w:r>
                  <w:r w:rsidRPr="009D1C04">
                    <w:t>Valsts sociālie pabalsti</w:t>
                  </w:r>
                  <w:r w:rsidRPr="009D1C04">
                    <w:rPr>
                      <w:bCs/>
                      <w:color w:val="000000"/>
                    </w:rPr>
                    <w:t>”</w:t>
                  </w:r>
                  <w:r w:rsidR="001B4D01" w:rsidRPr="009D1C04">
                    <w:rPr>
                      <w:bCs/>
                      <w:color w:val="000000"/>
                    </w:rPr>
                    <w:t xml:space="preserve">, apakšprogrammā 20.02.00 “Izdienas pensijas”, apakšprogrammā 20.04.00 </w:t>
                  </w:r>
                  <w:r w:rsidR="007A7036">
                    <w:rPr>
                      <w:bCs/>
                      <w:color w:val="000000"/>
                    </w:rPr>
                    <w:t>“Bēgļa un alt</w:t>
                  </w:r>
                  <w:r w:rsidR="001B4D01" w:rsidRPr="009D1C04">
                    <w:rPr>
                      <w:bCs/>
                      <w:color w:val="000000"/>
                    </w:rPr>
                    <w:t>ernatīvo statusu ieguvušo personu pabalsti”</w:t>
                  </w:r>
                </w:p>
              </w:tc>
              <w:tc>
                <w:tcPr>
                  <w:tcW w:w="1559" w:type="dxa"/>
                  <w:tcBorders>
                    <w:top w:val="nil"/>
                    <w:left w:val="nil"/>
                    <w:bottom w:val="single" w:sz="4" w:space="0" w:color="auto"/>
                    <w:right w:val="single" w:sz="4" w:space="0" w:color="auto"/>
                  </w:tcBorders>
                  <w:shd w:val="clear" w:color="auto" w:fill="auto"/>
                  <w:vAlign w:val="center"/>
                </w:tcPr>
                <w:p w14:paraId="464CE086" w14:textId="1A6877F1" w:rsidR="006267BF" w:rsidRPr="009D1C04" w:rsidRDefault="006267BF" w:rsidP="007A7036">
                  <w:pPr>
                    <w:spacing w:before="120" w:after="120"/>
                    <w:jc w:val="right"/>
                    <w:rPr>
                      <w:b/>
                      <w:bCs/>
                      <w:color w:val="000000"/>
                    </w:rPr>
                  </w:pPr>
                  <w:r w:rsidRPr="009D1C04">
                    <w:rPr>
                      <w:b/>
                      <w:bCs/>
                      <w:color w:val="000000"/>
                    </w:rPr>
                    <w:t>-5 465 000</w:t>
                  </w:r>
                </w:p>
              </w:tc>
            </w:tr>
            <w:tr w:rsidR="006267BF" w:rsidRPr="009D1C04" w14:paraId="101E3084" w14:textId="77777777" w:rsidTr="00351240">
              <w:trPr>
                <w:trHeight w:val="300"/>
              </w:trPr>
              <w:tc>
                <w:tcPr>
                  <w:tcW w:w="6120" w:type="dxa"/>
                  <w:tcBorders>
                    <w:top w:val="nil"/>
                    <w:left w:val="single" w:sz="4" w:space="0" w:color="auto"/>
                    <w:bottom w:val="single" w:sz="4" w:space="0" w:color="auto"/>
                    <w:right w:val="single" w:sz="4" w:space="0" w:color="auto"/>
                  </w:tcBorders>
                  <w:shd w:val="clear" w:color="auto" w:fill="auto"/>
                  <w:vAlign w:val="center"/>
                </w:tcPr>
                <w:p w14:paraId="470A821F" w14:textId="28445EC2" w:rsidR="006267BF" w:rsidRPr="009D1C04" w:rsidRDefault="006267BF" w:rsidP="007A7036">
                  <w:pPr>
                    <w:spacing w:before="120" w:after="120"/>
                    <w:rPr>
                      <w:bCs/>
                      <w:color w:val="000000"/>
                    </w:rPr>
                  </w:pPr>
                  <w:r w:rsidRPr="009D1C04">
                    <w:rPr>
                      <w:bCs/>
                      <w:color w:val="000000"/>
                    </w:rPr>
                    <w:t>Tieslietu ministrijas valsts pamatbudžeta apakšprogrammā 03.01.00 “</w:t>
                  </w:r>
                  <w:r w:rsidRPr="009D1C04">
                    <w:rPr>
                      <w:bCs/>
                    </w:rPr>
                    <w:t>Tiesu administrēšana</w:t>
                  </w:r>
                  <w:r w:rsidRPr="009D1C04">
                    <w:rPr>
                      <w:bCs/>
                      <w:color w:val="000000"/>
                    </w:rPr>
                    <w:t xml:space="preserve">”, </w:t>
                  </w:r>
                  <w:r w:rsidR="007A7036">
                    <w:rPr>
                      <w:bCs/>
                      <w:color w:val="000000"/>
                    </w:rPr>
                    <w:t xml:space="preserve">apakšprogrammā </w:t>
                  </w:r>
                  <w:r w:rsidRPr="009D1C04">
                    <w:rPr>
                      <w:bCs/>
                      <w:color w:val="000000"/>
                    </w:rPr>
                    <w:t>03.03.00 “</w:t>
                  </w:r>
                  <w:r w:rsidRPr="009D1C04">
                    <w:t>Juridiskās palīdzības nodrošināšana</w:t>
                  </w:r>
                  <w:r w:rsidRPr="009D1C04">
                    <w:rPr>
                      <w:bCs/>
                      <w:color w:val="000000"/>
                    </w:rPr>
                    <w:t xml:space="preserve">” un </w:t>
                  </w:r>
                  <w:r w:rsidR="007A7036">
                    <w:rPr>
                      <w:bCs/>
                      <w:color w:val="000000"/>
                    </w:rPr>
                    <w:t xml:space="preserve">apakšprogrammā </w:t>
                  </w:r>
                  <w:r w:rsidRPr="009D1C04">
                    <w:rPr>
                      <w:bCs/>
                      <w:color w:val="000000"/>
                    </w:rPr>
                    <w:t>06.01.00 “</w:t>
                  </w:r>
                  <w:r w:rsidRPr="009D1C04">
                    <w:t>Juridisko personu reģistrācija</w:t>
                  </w:r>
                  <w:r w:rsidRPr="009D1C04">
                    <w:rPr>
                      <w:bCs/>
                      <w:color w:val="000000"/>
                    </w:rPr>
                    <w:t>”</w:t>
                  </w:r>
                </w:p>
              </w:tc>
              <w:tc>
                <w:tcPr>
                  <w:tcW w:w="1559" w:type="dxa"/>
                  <w:tcBorders>
                    <w:top w:val="nil"/>
                    <w:left w:val="nil"/>
                    <w:bottom w:val="single" w:sz="4" w:space="0" w:color="auto"/>
                    <w:right w:val="single" w:sz="4" w:space="0" w:color="auto"/>
                  </w:tcBorders>
                  <w:shd w:val="clear" w:color="auto" w:fill="auto"/>
                  <w:vAlign w:val="center"/>
                </w:tcPr>
                <w:p w14:paraId="792EB68D" w14:textId="386CE8E8" w:rsidR="006267BF" w:rsidRPr="009D1C04" w:rsidRDefault="006267BF" w:rsidP="007A7036">
                  <w:pPr>
                    <w:spacing w:before="120" w:after="120"/>
                    <w:jc w:val="right"/>
                    <w:rPr>
                      <w:b/>
                      <w:bCs/>
                      <w:color w:val="000000"/>
                    </w:rPr>
                  </w:pPr>
                  <w:r w:rsidRPr="009D1C04">
                    <w:rPr>
                      <w:b/>
                      <w:bCs/>
                      <w:color w:val="000000"/>
                    </w:rPr>
                    <w:t>-470 067</w:t>
                  </w:r>
                </w:p>
              </w:tc>
            </w:tr>
            <w:tr w:rsidR="006267BF" w:rsidRPr="009D1C04" w14:paraId="40CD5AEC" w14:textId="77777777" w:rsidTr="00F5651C">
              <w:trPr>
                <w:trHeight w:val="300"/>
              </w:trPr>
              <w:tc>
                <w:tcPr>
                  <w:tcW w:w="6120" w:type="dxa"/>
                  <w:tcBorders>
                    <w:top w:val="nil"/>
                    <w:left w:val="single" w:sz="4" w:space="0" w:color="auto"/>
                    <w:bottom w:val="single" w:sz="4" w:space="0" w:color="auto"/>
                    <w:right w:val="single" w:sz="4" w:space="0" w:color="auto"/>
                  </w:tcBorders>
                  <w:shd w:val="clear" w:color="auto" w:fill="auto"/>
                  <w:vAlign w:val="center"/>
                </w:tcPr>
                <w:p w14:paraId="436E3A3B" w14:textId="4FE32213" w:rsidR="006267BF" w:rsidRPr="009D1C04" w:rsidRDefault="006267BF" w:rsidP="007A7036">
                  <w:pPr>
                    <w:spacing w:before="120" w:after="120"/>
                    <w:rPr>
                      <w:bCs/>
                      <w:color w:val="000000"/>
                    </w:rPr>
                  </w:pPr>
                  <w:r w:rsidRPr="009D1C04">
                    <w:rPr>
                      <w:bCs/>
                      <w:color w:val="000000"/>
                    </w:rPr>
                    <w:t>Vides aizsardzības un reģionālās attīstības ministrijas valsts pamatbudžeta programmā 28.00.00 “</w:t>
                  </w:r>
                  <w:r w:rsidRPr="009D1C04">
                    <w:rPr>
                      <w:bCs/>
                    </w:rPr>
                    <w:t>Meteoroloģija un bīstamo atkritumu pārvaldība</w:t>
                  </w:r>
                  <w:r w:rsidRPr="009D1C04">
                    <w:rPr>
                      <w:bCs/>
                      <w:color w:val="000000"/>
                    </w:rPr>
                    <w:t>”</w:t>
                  </w:r>
                </w:p>
              </w:tc>
              <w:tc>
                <w:tcPr>
                  <w:tcW w:w="1559" w:type="dxa"/>
                  <w:tcBorders>
                    <w:top w:val="nil"/>
                    <w:left w:val="nil"/>
                    <w:bottom w:val="single" w:sz="4" w:space="0" w:color="auto"/>
                    <w:right w:val="single" w:sz="4" w:space="0" w:color="auto"/>
                  </w:tcBorders>
                  <w:shd w:val="clear" w:color="auto" w:fill="auto"/>
                  <w:vAlign w:val="center"/>
                </w:tcPr>
                <w:p w14:paraId="76BCB735" w14:textId="6EE283B0" w:rsidR="006267BF" w:rsidRPr="009D1C04" w:rsidRDefault="006267BF" w:rsidP="007A7036">
                  <w:pPr>
                    <w:spacing w:before="120" w:after="120"/>
                    <w:jc w:val="right"/>
                    <w:rPr>
                      <w:b/>
                      <w:bCs/>
                      <w:color w:val="000000"/>
                    </w:rPr>
                  </w:pPr>
                  <w:r w:rsidRPr="009D1C04">
                    <w:rPr>
                      <w:b/>
                      <w:bCs/>
                      <w:color w:val="000000"/>
                    </w:rPr>
                    <w:t>-168 530</w:t>
                  </w:r>
                </w:p>
              </w:tc>
            </w:tr>
            <w:tr w:rsidR="006267BF" w:rsidRPr="009D1C04" w14:paraId="3028683B" w14:textId="77777777" w:rsidTr="00F5651C">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7F89C59C" w14:textId="1D9A77E5" w:rsidR="006267BF" w:rsidRPr="009D1C04" w:rsidRDefault="006267BF" w:rsidP="007A7036">
                  <w:pPr>
                    <w:spacing w:before="120" w:after="120"/>
                    <w:rPr>
                      <w:bCs/>
                      <w:color w:val="000000"/>
                    </w:rPr>
                  </w:pPr>
                  <w:proofErr w:type="spellStart"/>
                  <w:r w:rsidRPr="009D1C04">
                    <w:rPr>
                      <w:bCs/>
                      <w:color w:val="000000"/>
                    </w:rPr>
                    <w:t>Pārresoru</w:t>
                  </w:r>
                  <w:proofErr w:type="spellEnd"/>
                  <w:r w:rsidRPr="009D1C04">
                    <w:rPr>
                      <w:bCs/>
                      <w:color w:val="000000"/>
                    </w:rPr>
                    <w:t xml:space="preserve"> koordinācijas centra valsts pamatbudžeta programmā 01.00.00 “</w:t>
                  </w:r>
                  <w:proofErr w:type="spellStart"/>
                  <w:r w:rsidRPr="009D1C04">
                    <w:rPr>
                      <w:rFonts w:eastAsiaTheme="minorHAnsi"/>
                      <w:lang w:eastAsia="en-US"/>
                    </w:rPr>
                    <w:t>Pārresoru</w:t>
                  </w:r>
                  <w:proofErr w:type="spellEnd"/>
                  <w:r w:rsidRPr="009D1C04">
                    <w:rPr>
                      <w:rFonts w:eastAsiaTheme="minorHAnsi"/>
                      <w:lang w:eastAsia="en-US"/>
                    </w:rPr>
                    <w:t xml:space="preserve"> koordinācijas centra darbības nodrošināšana</w:t>
                  </w:r>
                  <w:r w:rsidRPr="009D1C04">
                    <w:rPr>
                      <w:bCs/>
                      <w:color w:val="000000"/>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636EE3DC" w14:textId="3BB7E87D" w:rsidR="006267BF" w:rsidRPr="009D1C04" w:rsidRDefault="006267BF" w:rsidP="00E06C5A">
                  <w:pPr>
                    <w:spacing w:before="120" w:after="120"/>
                    <w:jc w:val="right"/>
                    <w:rPr>
                      <w:b/>
                      <w:bCs/>
                      <w:color w:val="000000"/>
                    </w:rPr>
                  </w:pPr>
                  <w:r w:rsidRPr="009D1C04">
                    <w:rPr>
                      <w:b/>
                      <w:bCs/>
                      <w:color w:val="000000"/>
                    </w:rPr>
                    <w:t>-</w:t>
                  </w:r>
                  <w:r w:rsidR="00E06C5A">
                    <w:rPr>
                      <w:b/>
                      <w:bCs/>
                      <w:color w:val="000000"/>
                    </w:rPr>
                    <w:t>5</w:t>
                  </w:r>
                  <w:r w:rsidRPr="009D1C04">
                    <w:rPr>
                      <w:b/>
                      <w:bCs/>
                      <w:color w:val="000000"/>
                    </w:rPr>
                    <w:t xml:space="preserve">7 </w:t>
                  </w:r>
                  <w:r w:rsidR="00E06C5A">
                    <w:rPr>
                      <w:b/>
                      <w:bCs/>
                      <w:color w:val="000000"/>
                    </w:rPr>
                    <w:t>471</w:t>
                  </w:r>
                </w:p>
              </w:tc>
            </w:tr>
            <w:tr w:rsidR="006267BF" w:rsidRPr="009D1C04" w14:paraId="7A3475EA" w14:textId="77777777" w:rsidTr="00F5651C">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62E4D410" w14:textId="70A8BA3B" w:rsidR="006267BF" w:rsidRPr="009D1C04" w:rsidRDefault="006267BF" w:rsidP="007A7036">
                  <w:pPr>
                    <w:spacing w:before="120" w:after="120"/>
                    <w:rPr>
                      <w:bCs/>
                      <w:color w:val="000000"/>
                    </w:rPr>
                  </w:pPr>
                  <w:r w:rsidRPr="009D1C04">
                    <w:t>Budžeta resora “74.Gadskārtējā valsts budžeta izpildes procesā pārdalāmais finansējums” programmā 02.00.00</w:t>
                  </w:r>
                  <w:r w:rsidR="00683A6E">
                    <w:t xml:space="preserve"> “Līdzekļi neparedzētiem gadījumiem”</w:t>
                  </w:r>
                </w:p>
              </w:tc>
              <w:tc>
                <w:tcPr>
                  <w:tcW w:w="1559" w:type="dxa"/>
                  <w:tcBorders>
                    <w:top w:val="single" w:sz="4" w:space="0" w:color="auto"/>
                    <w:left w:val="nil"/>
                    <w:bottom w:val="single" w:sz="4" w:space="0" w:color="auto"/>
                    <w:right w:val="single" w:sz="4" w:space="0" w:color="auto"/>
                  </w:tcBorders>
                  <w:shd w:val="clear" w:color="auto" w:fill="auto"/>
                  <w:vAlign w:val="center"/>
                </w:tcPr>
                <w:p w14:paraId="7FA864EB" w14:textId="0757B4B8" w:rsidR="006267BF" w:rsidRPr="009D1C04" w:rsidRDefault="006267BF" w:rsidP="00E06C5A">
                  <w:pPr>
                    <w:spacing w:before="120" w:after="120"/>
                    <w:jc w:val="right"/>
                    <w:rPr>
                      <w:b/>
                      <w:bCs/>
                      <w:color w:val="000000"/>
                    </w:rPr>
                  </w:pPr>
                  <w:r w:rsidRPr="009D1C04">
                    <w:rPr>
                      <w:b/>
                      <w:bCs/>
                      <w:color w:val="000000"/>
                    </w:rPr>
                    <w:t>9 </w:t>
                  </w:r>
                  <w:r w:rsidR="00E06C5A">
                    <w:rPr>
                      <w:b/>
                      <w:bCs/>
                      <w:color w:val="000000"/>
                    </w:rPr>
                    <w:t>147</w:t>
                  </w:r>
                  <w:r w:rsidRPr="009D1C04">
                    <w:rPr>
                      <w:b/>
                      <w:bCs/>
                      <w:color w:val="000000"/>
                    </w:rPr>
                    <w:t xml:space="preserve"> </w:t>
                  </w:r>
                  <w:r w:rsidR="00E06C5A">
                    <w:rPr>
                      <w:b/>
                      <w:bCs/>
                      <w:color w:val="000000"/>
                    </w:rPr>
                    <w:t>750</w:t>
                  </w:r>
                </w:p>
              </w:tc>
            </w:tr>
          </w:tbl>
          <w:p w14:paraId="14391F74" w14:textId="77777777" w:rsidR="006267BF" w:rsidRPr="009D1C04" w:rsidRDefault="006267BF" w:rsidP="006267BF">
            <w:pPr>
              <w:pStyle w:val="NoSpacing"/>
              <w:rPr>
                <w:rFonts w:ascii="Times New Roman" w:hAnsi="Times New Roman"/>
                <w:sz w:val="24"/>
                <w:szCs w:val="24"/>
                <w:lang w:eastAsia="lv-LV"/>
              </w:rPr>
            </w:pPr>
          </w:p>
          <w:p w14:paraId="17AF082C" w14:textId="77777777" w:rsidR="006267BF" w:rsidRDefault="006267BF" w:rsidP="00E06C5A">
            <w:pPr>
              <w:pStyle w:val="NoSpacing"/>
              <w:rPr>
                <w:rFonts w:ascii="Times New Roman" w:eastAsia="Times New Roman" w:hAnsi="Times New Roman"/>
                <w:iCs/>
                <w:sz w:val="24"/>
                <w:szCs w:val="24"/>
              </w:rPr>
            </w:pPr>
            <w:r w:rsidRPr="009D1C04">
              <w:rPr>
                <w:rFonts w:ascii="Times New Roman" w:hAnsi="Times New Roman"/>
                <w:sz w:val="24"/>
                <w:szCs w:val="24"/>
              </w:rPr>
              <w:t>MK rīkojuma projektam nav ietekmes uz</w:t>
            </w:r>
            <w:r w:rsidRPr="009D1C04">
              <w:rPr>
                <w:rFonts w:ascii="Times New Roman" w:eastAsia="Times New Roman" w:hAnsi="Times New Roman"/>
                <w:iCs/>
                <w:sz w:val="24"/>
                <w:szCs w:val="24"/>
              </w:rPr>
              <w:t xml:space="preserve"> valsts konsolidētā budžeta finansiālo bilanci.</w:t>
            </w:r>
          </w:p>
          <w:p w14:paraId="29363692" w14:textId="23A1F7E0" w:rsidR="00E06C5A" w:rsidRPr="009D1C04" w:rsidRDefault="00E06C5A" w:rsidP="00E06C5A">
            <w:pPr>
              <w:pStyle w:val="NoSpacing"/>
              <w:rPr>
                <w:rFonts w:ascii="Times New Roman" w:hAnsi="Times New Roman"/>
                <w:color w:val="FF0000"/>
                <w:sz w:val="24"/>
                <w:szCs w:val="24"/>
              </w:rPr>
            </w:pPr>
          </w:p>
        </w:tc>
      </w:tr>
      <w:tr w:rsidR="006267BF" w:rsidRPr="009D1C04" w14:paraId="44FD6FCB" w14:textId="77777777" w:rsidTr="003E3BD5">
        <w:trPr>
          <w:jc w:val="center"/>
        </w:trPr>
        <w:tc>
          <w:tcPr>
            <w:tcW w:w="1555" w:type="dxa"/>
          </w:tcPr>
          <w:p w14:paraId="49D3A18A"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lastRenderedPageBreak/>
              <w:t>6.1. detalizēts ieņēmumu aprēķins</w:t>
            </w:r>
          </w:p>
        </w:tc>
        <w:tc>
          <w:tcPr>
            <w:tcW w:w="7946" w:type="dxa"/>
            <w:gridSpan w:val="8"/>
            <w:vMerge/>
          </w:tcPr>
          <w:p w14:paraId="56E908A4" w14:textId="77777777" w:rsidR="006267BF" w:rsidRPr="009D1C04" w:rsidRDefault="006267BF" w:rsidP="006267BF">
            <w:pPr>
              <w:pStyle w:val="NoSpacing"/>
              <w:jc w:val="right"/>
              <w:rPr>
                <w:rFonts w:ascii="Times New Roman" w:hAnsi="Times New Roman"/>
                <w:sz w:val="24"/>
                <w:szCs w:val="24"/>
                <w:lang w:eastAsia="lv-LV"/>
              </w:rPr>
            </w:pPr>
          </w:p>
        </w:tc>
      </w:tr>
      <w:tr w:rsidR="006267BF" w:rsidRPr="009D1C04" w14:paraId="0DFAC611" w14:textId="77777777" w:rsidTr="003E3BD5">
        <w:trPr>
          <w:jc w:val="center"/>
        </w:trPr>
        <w:tc>
          <w:tcPr>
            <w:tcW w:w="1555" w:type="dxa"/>
          </w:tcPr>
          <w:p w14:paraId="49B68E05"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6.2. detalizēts izdevumu aprēķins</w:t>
            </w:r>
          </w:p>
        </w:tc>
        <w:tc>
          <w:tcPr>
            <w:tcW w:w="7946" w:type="dxa"/>
            <w:gridSpan w:val="8"/>
            <w:vMerge/>
          </w:tcPr>
          <w:p w14:paraId="7B733665" w14:textId="77777777" w:rsidR="006267BF" w:rsidRPr="009D1C04" w:rsidRDefault="006267BF" w:rsidP="006267BF">
            <w:pPr>
              <w:pStyle w:val="NoSpacing"/>
              <w:jc w:val="right"/>
              <w:rPr>
                <w:rFonts w:ascii="Times New Roman" w:hAnsi="Times New Roman"/>
                <w:sz w:val="24"/>
                <w:szCs w:val="24"/>
                <w:lang w:eastAsia="lv-LV"/>
              </w:rPr>
            </w:pPr>
          </w:p>
        </w:tc>
      </w:tr>
      <w:tr w:rsidR="006267BF" w:rsidRPr="009D1C04" w14:paraId="1F168611" w14:textId="77777777" w:rsidTr="003E3BD5">
        <w:trPr>
          <w:jc w:val="center"/>
        </w:trPr>
        <w:tc>
          <w:tcPr>
            <w:tcW w:w="1555" w:type="dxa"/>
          </w:tcPr>
          <w:p w14:paraId="688D39F0"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7. Amata vietu skaita izmaiņas</w:t>
            </w:r>
          </w:p>
        </w:tc>
        <w:tc>
          <w:tcPr>
            <w:tcW w:w="7946" w:type="dxa"/>
            <w:gridSpan w:val="8"/>
          </w:tcPr>
          <w:p w14:paraId="0CF49C22"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rPr>
              <w:t>Projekts šo jomu neskar</w:t>
            </w:r>
          </w:p>
        </w:tc>
      </w:tr>
      <w:tr w:rsidR="006267BF" w:rsidRPr="009D1C04" w14:paraId="259AB945" w14:textId="77777777" w:rsidTr="003E3BD5">
        <w:trPr>
          <w:jc w:val="center"/>
        </w:trPr>
        <w:tc>
          <w:tcPr>
            <w:tcW w:w="1555" w:type="dxa"/>
          </w:tcPr>
          <w:p w14:paraId="3E21F91E"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8. Cita informācija</w:t>
            </w:r>
          </w:p>
        </w:tc>
        <w:tc>
          <w:tcPr>
            <w:tcW w:w="7946" w:type="dxa"/>
            <w:gridSpan w:val="8"/>
          </w:tcPr>
          <w:p w14:paraId="385EBD8E" w14:textId="4D6FA664" w:rsidR="006267BF" w:rsidRPr="009D1C04" w:rsidRDefault="006267BF" w:rsidP="006267BF">
            <w:pPr>
              <w:jc w:val="both"/>
              <w:rPr>
                <w:bCs/>
                <w:color w:val="000000"/>
              </w:rPr>
            </w:pPr>
            <w:r w:rsidRPr="009D1C04">
              <w:rPr>
                <w:bCs/>
                <w:color w:val="000000"/>
              </w:rPr>
              <w:t>Nav</w:t>
            </w:r>
          </w:p>
        </w:tc>
      </w:tr>
    </w:tbl>
    <w:p w14:paraId="3BC246E3" w14:textId="77777777" w:rsidR="009D36DE" w:rsidRPr="009D1C04" w:rsidRDefault="009D36DE" w:rsidP="000044FA">
      <w:pPr>
        <w:rPr>
          <w:highlight w:val="green"/>
        </w:rPr>
      </w:pPr>
    </w:p>
    <w:tbl>
      <w:tblPr>
        <w:tblW w:w="5160" w:type="pct"/>
        <w:tblInd w:w="-145" w:type="dxa"/>
        <w:tblCellMar>
          <w:left w:w="10" w:type="dxa"/>
          <w:right w:w="10" w:type="dxa"/>
        </w:tblCellMar>
        <w:tblLook w:val="0000" w:firstRow="0" w:lastRow="0" w:firstColumn="0" w:lastColumn="0" w:noHBand="0" w:noVBand="0"/>
      </w:tblPr>
      <w:tblGrid>
        <w:gridCol w:w="9356"/>
      </w:tblGrid>
      <w:tr w:rsidR="009D36DE" w:rsidRPr="009D1C04" w14:paraId="00EB994D"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7263C7F" w14:textId="77777777" w:rsidR="009D36DE" w:rsidRPr="009D1C04" w:rsidRDefault="009D36DE" w:rsidP="007A7036">
            <w:pPr>
              <w:spacing w:before="120" w:after="120"/>
              <w:jc w:val="center"/>
            </w:pPr>
            <w:r w:rsidRPr="009D1C04">
              <w:rPr>
                <w:b/>
                <w:bCs/>
              </w:rPr>
              <w:t>IV. Tiesību aktu projektu ietekme uz spēkā esošo tiesību normu sistēmu</w:t>
            </w:r>
          </w:p>
        </w:tc>
      </w:tr>
      <w:tr w:rsidR="009D36DE" w:rsidRPr="009D1C04" w14:paraId="59ED8E57"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964C52F" w14:textId="77777777" w:rsidR="009D36DE" w:rsidRPr="009D1C04" w:rsidRDefault="009D36DE" w:rsidP="007A7036">
            <w:pPr>
              <w:spacing w:before="120" w:after="120"/>
              <w:jc w:val="center"/>
            </w:pPr>
            <w:r w:rsidRPr="009D1C04">
              <w:t>Projekts šo jomu neskar</w:t>
            </w:r>
          </w:p>
        </w:tc>
      </w:tr>
    </w:tbl>
    <w:p w14:paraId="097A84FD" w14:textId="77777777" w:rsidR="009D36DE" w:rsidRPr="009D1C04" w:rsidRDefault="009D36DE" w:rsidP="007A7036">
      <w:pPr>
        <w:spacing w:before="120" w:after="120"/>
      </w:pPr>
    </w:p>
    <w:tbl>
      <w:tblPr>
        <w:tblW w:w="5160" w:type="pct"/>
        <w:tblInd w:w="-145" w:type="dxa"/>
        <w:tblCellMar>
          <w:left w:w="10" w:type="dxa"/>
          <w:right w:w="10" w:type="dxa"/>
        </w:tblCellMar>
        <w:tblLook w:val="0000" w:firstRow="0" w:lastRow="0" w:firstColumn="0" w:lastColumn="0" w:noHBand="0" w:noVBand="0"/>
      </w:tblPr>
      <w:tblGrid>
        <w:gridCol w:w="9356"/>
      </w:tblGrid>
      <w:tr w:rsidR="009D36DE" w:rsidRPr="009D1C04" w14:paraId="5F10C48B"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C4C882C" w14:textId="77777777" w:rsidR="009D36DE" w:rsidRPr="009D1C04" w:rsidRDefault="009D36DE" w:rsidP="007A7036">
            <w:pPr>
              <w:spacing w:before="120" w:after="120"/>
              <w:jc w:val="center"/>
            </w:pPr>
            <w:r w:rsidRPr="009D1C04">
              <w:rPr>
                <w:b/>
                <w:bCs/>
              </w:rPr>
              <w:t>V. Tiesību aktu projektu atbilstība Latvijas Republikas starptautiskajām saistībām</w:t>
            </w:r>
          </w:p>
        </w:tc>
      </w:tr>
      <w:tr w:rsidR="009D36DE" w:rsidRPr="009D1C04" w14:paraId="382FE198"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150EA0E" w14:textId="77777777" w:rsidR="009D36DE" w:rsidRPr="009D1C04" w:rsidRDefault="009D36DE" w:rsidP="007A7036">
            <w:pPr>
              <w:spacing w:before="120" w:after="120"/>
              <w:jc w:val="center"/>
            </w:pPr>
            <w:r w:rsidRPr="009D1C04">
              <w:t>Projekts šo jomu neskar</w:t>
            </w:r>
          </w:p>
        </w:tc>
      </w:tr>
    </w:tbl>
    <w:p w14:paraId="1FEE5B23" w14:textId="77777777" w:rsidR="009D36DE" w:rsidRPr="009D1C04" w:rsidRDefault="009D36DE" w:rsidP="007A7036">
      <w:pPr>
        <w:spacing w:before="120" w:after="120"/>
      </w:pPr>
    </w:p>
    <w:tbl>
      <w:tblPr>
        <w:tblW w:w="5159" w:type="pct"/>
        <w:jc w:val="center"/>
        <w:tblCellMar>
          <w:left w:w="10" w:type="dxa"/>
          <w:right w:w="10" w:type="dxa"/>
        </w:tblCellMar>
        <w:tblLook w:val="0000" w:firstRow="0" w:lastRow="0" w:firstColumn="0" w:lastColumn="0" w:noHBand="0" w:noVBand="0"/>
      </w:tblPr>
      <w:tblGrid>
        <w:gridCol w:w="9350"/>
      </w:tblGrid>
      <w:tr w:rsidR="009D36DE" w:rsidRPr="009D1C04" w14:paraId="0EE457EB" w14:textId="77777777" w:rsidTr="001611E9">
        <w:trPr>
          <w:trHeight w:val="33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62B1C2B" w14:textId="77777777" w:rsidR="009D36DE" w:rsidRPr="009D1C04" w:rsidRDefault="009D36DE" w:rsidP="007A7036">
            <w:pPr>
              <w:spacing w:before="120" w:after="120"/>
              <w:ind w:firstLine="300"/>
              <w:jc w:val="center"/>
              <w:rPr>
                <w:b/>
                <w:bCs/>
              </w:rPr>
            </w:pPr>
            <w:r w:rsidRPr="009D1C04">
              <w:rPr>
                <w:b/>
                <w:bCs/>
              </w:rPr>
              <w:t>VI. Sabiedrības līdzdalība un komunikācijas aktivitātes</w:t>
            </w:r>
          </w:p>
        </w:tc>
      </w:tr>
      <w:tr w:rsidR="003B60B8" w:rsidRPr="009D1C04" w14:paraId="48A6528E" w14:textId="77777777" w:rsidTr="001611E9">
        <w:trPr>
          <w:trHeight w:val="36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90D91FC" w14:textId="77777777" w:rsidR="003B60B8" w:rsidRPr="009D1C04" w:rsidRDefault="003B60B8" w:rsidP="007A7036">
            <w:pPr>
              <w:spacing w:before="120" w:after="120"/>
              <w:ind w:firstLine="300"/>
              <w:jc w:val="center"/>
              <w:rPr>
                <w:b/>
                <w:bCs/>
              </w:rPr>
            </w:pPr>
            <w:r w:rsidRPr="009D1C04">
              <w:t>Projekts šo jomu neskar</w:t>
            </w:r>
          </w:p>
        </w:tc>
      </w:tr>
    </w:tbl>
    <w:p w14:paraId="2FB9DB8B" w14:textId="77777777" w:rsidR="009D36DE" w:rsidRPr="009D1C04" w:rsidRDefault="009D36DE" w:rsidP="007A7036">
      <w:pPr>
        <w:spacing w:before="120" w:after="120"/>
      </w:pPr>
    </w:p>
    <w:tbl>
      <w:tblPr>
        <w:tblW w:w="5166" w:type="pct"/>
        <w:tblInd w:w="-150" w:type="dxa"/>
        <w:tblCellMar>
          <w:left w:w="10" w:type="dxa"/>
          <w:right w:w="10" w:type="dxa"/>
        </w:tblCellMar>
        <w:tblLook w:val="0000" w:firstRow="0" w:lastRow="0" w:firstColumn="0" w:lastColumn="0" w:noHBand="0" w:noVBand="0"/>
      </w:tblPr>
      <w:tblGrid>
        <w:gridCol w:w="748"/>
        <w:gridCol w:w="2206"/>
        <w:gridCol w:w="6403"/>
      </w:tblGrid>
      <w:tr w:rsidR="009D36DE" w:rsidRPr="009D1C04" w14:paraId="06A12DA4" w14:textId="77777777" w:rsidTr="001611E9">
        <w:tc>
          <w:tcPr>
            <w:tcW w:w="9356"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82821B1" w14:textId="77777777" w:rsidR="009D36DE" w:rsidRPr="009D1C04" w:rsidRDefault="009D36DE" w:rsidP="007A7036">
            <w:pPr>
              <w:spacing w:before="120" w:after="120"/>
              <w:jc w:val="center"/>
              <w:rPr>
                <w:b/>
                <w:bCs/>
              </w:rPr>
            </w:pPr>
            <w:r w:rsidRPr="009D1C04">
              <w:rPr>
                <w:b/>
                <w:bCs/>
              </w:rPr>
              <w:t>VII. Tiesību akta projekta izpildes nodrošināšana un tās ietekme uz institūcijām</w:t>
            </w:r>
          </w:p>
        </w:tc>
      </w:tr>
      <w:tr w:rsidR="003B60B8" w:rsidRPr="009D1C04" w14:paraId="22B85505" w14:textId="77777777" w:rsidTr="001611E9">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6091BD" w14:textId="77777777" w:rsidR="003B60B8" w:rsidRPr="009D1C04" w:rsidRDefault="003B60B8" w:rsidP="007A7036">
            <w:pPr>
              <w:spacing w:before="120" w:after="120"/>
            </w:pPr>
            <w:r w:rsidRPr="009D1C04">
              <w:t>1.</w:t>
            </w:r>
          </w:p>
        </w:tc>
        <w:tc>
          <w:tcPr>
            <w:tcW w:w="22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3C40376" w14:textId="77777777" w:rsidR="003B60B8" w:rsidRPr="009D1C04" w:rsidRDefault="003B60B8" w:rsidP="007A7036">
            <w:pPr>
              <w:spacing w:before="120" w:after="120"/>
            </w:pPr>
            <w:r w:rsidRPr="009D1C04">
              <w:t>Projekta izpildē iesaistītās institūcijas</w:t>
            </w:r>
          </w:p>
        </w:tc>
        <w:tc>
          <w:tcPr>
            <w:tcW w:w="640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1C58CD3" w14:textId="77777777" w:rsidR="003B60B8" w:rsidRPr="009D1C04" w:rsidRDefault="004422AA" w:rsidP="007A7036">
            <w:pPr>
              <w:shd w:val="clear" w:color="auto" w:fill="FFFFFF"/>
              <w:spacing w:before="120" w:after="120"/>
              <w:jc w:val="both"/>
            </w:pPr>
            <w:r w:rsidRPr="009D1C04">
              <w:rPr>
                <w:bCs/>
                <w:color w:val="000000"/>
              </w:rPr>
              <w:t xml:space="preserve">Ministrijas un </w:t>
            </w:r>
            <w:r w:rsidR="00B4749B" w:rsidRPr="009D1C04">
              <w:rPr>
                <w:bCs/>
                <w:color w:val="000000"/>
              </w:rPr>
              <w:t>citas centrālās valsts iestādes</w:t>
            </w:r>
          </w:p>
        </w:tc>
      </w:tr>
      <w:tr w:rsidR="003B60B8" w:rsidRPr="009D1C04" w14:paraId="7F80E9B4" w14:textId="77777777" w:rsidTr="001611E9">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4A2568B" w14:textId="77777777" w:rsidR="003B60B8" w:rsidRPr="009D1C04" w:rsidRDefault="003B60B8" w:rsidP="007A7036">
            <w:pPr>
              <w:spacing w:before="120" w:after="120"/>
            </w:pPr>
            <w:r w:rsidRPr="009D1C04">
              <w:t>2.</w:t>
            </w:r>
          </w:p>
        </w:tc>
        <w:tc>
          <w:tcPr>
            <w:tcW w:w="22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DECF0A" w14:textId="77777777" w:rsidR="003B60B8" w:rsidRPr="009D1C04" w:rsidRDefault="003B60B8" w:rsidP="007A7036">
            <w:pPr>
              <w:spacing w:before="120" w:after="120"/>
            </w:pPr>
            <w:r w:rsidRPr="009D1C04">
              <w:t xml:space="preserve">Projekta izpildes ietekme uz pārvaldes funkcijām un institucionālo struktūru. </w:t>
            </w:r>
          </w:p>
          <w:p w14:paraId="28B9837B" w14:textId="77777777" w:rsidR="003B60B8" w:rsidRPr="009D1C04" w:rsidRDefault="003B60B8" w:rsidP="007A7036">
            <w:pPr>
              <w:spacing w:before="120" w:after="120"/>
            </w:pPr>
            <w:r w:rsidRPr="009D1C04">
              <w:t>Jaunu institūciju izveide, esošu institūciju likvidācija vai reorganizācija, to ietekme uz institūcijas cilvēkresursiem</w:t>
            </w:r>
          </w:p>
        </w:tc>
        <w:tc>
          <w:tcPr>
            <w:tcW w:w="640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FF5DF25" w14:textId="77777777" w:rsidR="003B60B8" w:rsidRPr="009D1C04" w:rsidRDefault="00B4749B" w:rsidP="007A7036">
            <w:pPr>
              <w:shd w:val="clear" w:color="auto" w:fill="FFFFFF"/>
              <w:spacing w:before="120" w:after="120"/>
              <w:jc w:val="both"/>
            </w:pPr>
            <w:r w:rsidRPr="009D1C04">
              <w:t>Projekts šo jomu neskar</w:t>
            </w:r>
          </w:p>
          <w:p w14:paraId="467E8A00" w14:textId="77777777" w:rsidR="003B60B8" w:rsidRPr="009D1C04" w:rsidRDefault="003B60B8" w:rsidP="007A7036">
            <w:pPr>
              <w:shd w:val="clear" w:color="auto" w:fill="FFFFFF"/>
              <w:spacing w:before="120" w:after="120"/>
              <w:jc w:val="both"/>
            </w:pPr>
          </w:p>
        </w:tc>
      </w:tr>
      <w:tr w:rsidR="009D36DE" w:rsidRPr="009D1C04" w14:paraId="6849D2ED" w14:textId="77777777" w:rsidTr="001611E9">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F929814" w14:textId="77777777" w:rsidR="009D36DE" w:rsidRPr="009D1C04" w:rsidRDefault="009D36DE" w:rsidP="007A7036">
            <w:pPr>
              <w:spacing w:before="120" w:after="120"/>
            </w:pPr>
            <w:r w:rsidRPr="009D1C04">
              <w:t>3.</w:t>
            </w:r>
          </w:p>
        </w:tc>
        <w:tc>
          <w:tcPr>
            <w:tcW w:w="22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5E0EA25" w14:textId="77777777" w:rsidR="009D36DE" w:rsidRPr="009D1C04" w:rsidRDefault="009D36DE" w:rsidP="007A7036">
            <w:pPr>
              <w:spacing w:before="120" w:after="120"/>
            </w:pPr>
            <w:r w:rsidRPr="009D1C04">
              <w:t>Cita informācija</w:t>
            </w:r>
          </w:p>
        </w:tc>
        <w:tc>
          <w:tcPr>
            <w:tcW w:w="640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0834DBB" w14:textId="77777777" w:rsidR="009D36DE" w:rsidRPr="009D1C04" w:rsidRDefault="009D36DE" w:rsidP="007A7036">
            <w:pPr>
              <w:spacing w:before="120" w:after="120"/>
              <w:ind w:firstLine="1"/>
              <w:jc w:val="both"/>
            </w:pPr>
            <w:r w:rsidRPr="009D1C04">
              <w:t>Nav</w:t>
            </w:r>
          </w:p>
        </w:tc>
      </w:tr>
    </w:tbl>
    <w:p w14:paraId="732DBFB0" w14:textId="77777777" w:rsidR="009D36DE" w:rsidRPr="009D1C04" w:rsidRDefault="009D36DE" w:rsidP="000044FA">
      <w:pPr>
        <w:ind w:firstLine="720"/>
      </w:pPr>
    </w:p>
    <w:p w14:paraId="3D1FAADD" w14:textId="77777777" w:rsidR="009D36DE" w:rsidRPr="009D1C04" w:rsidRDefault="009D36DE" w:rsidP="000044FA"/>
    <w:p w14:paraId="02EAB7BB" w14:textId="77777777" w:rsidR="003B60B8" w:rsidRPr="009D1C04" w:rsidRDefault="003B60B8" w:rsidP="009A7EE9">
      <w:pPr>
        <w:ind w:left="283" w:firstLine="437"/>
      </w:pPr>
    </w:p>
    <w:p w14:paraId="01973370" w14:textId="77777777" w:rsidR="00171A81" w:rsidRPr="009D1C04" w:rsidRDefault="00171A81" w:rsidP="009A7EE9">
      <w:pPr>
        <w:ind w:left="283" w:firstLine="437"/>
      </w:pPr>
    </w:p>
    <w:p w14:paraId="4FD8D06E" w14:textId="77777777" w:rsidR="007A7036" w:rsidRDefault="007A7036" w:rsidP="00E218B9">
      <w:pPr>
        <w:pStyle w:val="BodyText"/>
        <w:jc w:val="both"/>
        <w:rPr>
          <w:sz w:val="24"/>
        </w:rPr>
      </w:pPr>
    </w:p>
    <w:p w14:paraId="52776D8F" w14:textId="77777777" w:rsidR="007A7036" w:rsidRDefault="007A7036" w:rsidP="00E218B9">
      <w:pPr>
        <w:pStyle w:val="BodyText"/>
        <w:jc w:val="both"/>
        <w:rPr>
          <w:sz w:val="24"/>
        </w:rPr>
      </w:pPr>
    </w:p>
    <w:p w14:paraId="272551DC" w14:textId="77777777" w:rsidR="007A7036" w:rsidRPr="00CE332B" w:rsidRDefault="007A7036" w:rsidP="00E218B9">
      <w:pPr>
        <w:pStyle w:val="BodyText"/>
        <w:jc w:val="both"/>
        <w:rPr>
          <w:sz w:val="24"/>
        </w:rPr>
      </w:pPr>
    </w:p>
    <w:p w14:paraId="293D5BB0" w14:textId="77777777" w:rsidR="007A7036" w:rsidRPr="00CE332B" w:rsidRDefault="007A7036" w:rsidP="00E218B9">
      <w:pPr>
        <w:pStyle w:val="BodyText"/>
        <w:jc w:val="both"/>
        <w:rPr>
          <w:sz w:val="24"/>
        </w:rPr>
      </w:pPr>
    </w:p>
    <w:p w14:paraId="209D1381" w14:textId="21771B9E" w:rsidR="00D444BA" w:rsidRPr="00CE332B" w:rsidRDefault="00857FA9" w:rsidP="00AD7755">
      <w:pPr>
        <w:pStyle w:val="BodyText"/>
        <w:spacing w:before="120" w:after="120"/>
        <w:jc w:val="both"/>
        <w:rPr>
          <w:sz w:val="24"/>
        </w:rPr>
      </w:pPr>
      <w:r w:rsidRPr="00CE332B">
        <w:rPr>
          <w:sz w:val="24"/>
        </w:rPr>
        <w:t>Finanšu ministre</w:t>
      </w:r>
      <w:r w:rsidR="00A541A8" w:rsidRPr="00CE332B">
        <w:rPr>
          <w:sz w:val="24"/>
        </w:rPr>
        <w:tab/>
      </w:r>
      <w:r w:rsidR="00A541A8" w:rsidRPr="00CE332B">
        <w:rPr>
          <w:sz w:val="24"/>
        </w:rPr>
        <w:tab/>
      </w:r>
      <w:r w:rsidR="00A541A8" w:rsidRPr="00CE332B">
        <w:rPr>
          <w:sz w:val="24"/>
        </w:rPr>
        <w:tab/>
      </w:r>
      <w:r w:rsidR="00A541A8" w:rsidRPr="00CE332B">
        <w:rPr>
          <w:sz w:val="24"/>
        </w:rPr>
        <w:tab/>
      </w:r>
      <w:r w:rsidR="00A541A8" w:rsidRPr="00CE332B">
        <w:rPr>
          <w:sz w:val="24"/>
        </w:rPr>
        <w:tab/>
      </w:r>
      <w:r w:rsidR="00A541A8" w:rsidRPr="00CE332B">
        <w:rPr>
          <w:sz w:val="24"/>
        </w:rPr>
        <w:tab/>
      </w:r>
      <w:r w:rsidR="00A541A8" w:rsidRPr="00CE332B">
        <w:rPr>
          <w:sz w:val="24"/>
        </w:rPr>
        <w:tab/>
        <w:t>D.</w:t>
      </w:r>
      <w:r w:rsidR="00CE332B">
        <w:rPr>
          <w:sz w:val="24"/>
        </w:rPr>
        <w:t xml:space="preserve"> Reizniece-</w:t>
      </w:r>
      <w:r w:rsidR="00A541A8" w:rsidRPr="00CE332B">
        <w:rPr>
          <w:sz w:val="24"/>
        </w:rPr>
        <w:t>Ozola</w:t>
      </w:r>
    </w:p>
    <w:p w14:paraId="4501EEBC" w14:textId="77777777" w:rsidR="00E218B9" w:rsidRPr="009D1C04" w:rsidRDefault="00E218B9" w:rsidP="00E218B9">
      <w:pPr>
        <w:pStyle w:val="BodyText"/>
        <w:jc w:val="both"/>
        <w:rPr>
          <w:sz w:val="24"/>
        </w:rPr>
      </w:pPr>
    </w:p>
    <w:p w14:paraId="763075CD" w14:textId="77777777" w:rsidR="00171A81" w:rsidRPr="009D1C04" w:rsidRDefault="00171A81" w:rsidP="00E218B9">
      <w:pPr>
        <w:pStyle w:val="BodyText"/>
        <w:jc w:val="both"/>
        <w:rPr>
          <w:sz w:val="24"/>
        </w:rPr>
      </w:pPr>
    </w:p>
    <w:p w14:paraId="3C24375A" w14:textId="77777777" w:rsidR="00C66B75" w:rsidRPr="009D1C04" w:rsidRDefault="00C66B75" w:rsidP="00E218B9">
      <w:pPr>
        <w:pStyle w:val="BodyText"/>
        <w:jc w:val="both"/>
        <w:rPr>
          <w:sz w:val="24"/>
        </w:rPr>
      </w:pPr>
    </w:p>
    <w:p w14:paraId="546C5787" w14:textId="77777777" w:rsidR="00C66B75" w:rsidRPr="009D1C04" w:rsidRDefault="00C66B75" w:rsidP="00E218B9">
      <w:pPr>
        <w:pStyle w:val="BodyText"/>
        <w:jc w:val="both"/>
        <w:rPr>
          <w:sz w:val="24"/>
        </w:rPr>
      </w:pPr>
    </w:p>
    <w:p w14:paraId="5B66BC18" w14:textId="77777777" w:rsidR="00C66B75" w:rsidRPr="009D1C04" w:rsidRDefault="00C66B75" w:rsidP="00E218B9">
      <w:pPr>
        <w:pStyle w:val="BodyText"/>
        <w:jc w:val="both"/>
        <w:rPr>
          <w:sz w:val="24"/>
        </w:rPr>
      </w:pPr>
    </w:p>
    <w:p w14:paraId="0F4ACDB2" w14:textId="2DF3BF3D" w:rsidR="00C66B75" w:rsidRDefault="00C66B75" w:rsidP="00E218B9">
      <w:pPr>
        <w:pStyle w:val="BodyText"/>
        <w:jc w:val="both"/>
        <w:rPr>
          <w:sz w:val="24"/>
        </w:rPr>
      </w:pPr>
    </w:p>
    <w:p w14:paraId="7AFC4486" w14:textId="32146BED" w:rsidR="007A7036" w:rsidRDefault="007A7036" w:rsidP="00E218B9">
      <w:pPr>
        <w:pStyle w:val="BodyText"/>
        <w:jc w:val="both"/>
        <w:rPr>
          <w:sz w:val="24"/>
        </w:rPr>
      </w:pPr>
    </w:p>
    <w:p w14:paraId="547D384A" w14:textId="0F84AF33" w:rsidR="007A7036" w:rsidRDefault="007A7036" w:rsidP="00E218B9">
      <w:pPr>
        <w:pStyle w:val="BodyText"/>
        <w:jc w:val="both"/>
        <w:rPr>
          <w:sz w:val="24"/>
        </w:rPr>
      </w:pPr>
    </w:p>
    <w:p w14:paraId="7041F617" w14:textId="617E0D9A" w:rsidR="007A7036" w:rsidRDefault="007A7036" w:rsidP="00E218B9">
      <w:pPr>
        <w:pStyle w:val="BodyText"/>
        <w:jc w:val="both"/>
        <w:rPr>
          <w:sz w:val="24"/>
        </w:rPr>
      </w:pPr>
    </w:p>
    <w:p w14:paraId="6FFC7445" w14:textId="510D0B10" w:rsidR="007A7036" w:rsidRDefault="007A7036" w:rsidP="00E218B9">
      <w:pPr>
        <w:pStyle w:val="BodyText"/>
        <w:jc w:val="both"/>
        <w:rPr>
          <w:sz w:val="24"/>
        </w:rPr>
      </w:pPr>
    </w:p>
    <w:p w14:paraId="7D6A653F" w14:textId="17E7EAF1" w:rsidR="007A7036" w:rsidRDefault="007A7036" w:rsidP="00E218B9">
      <w:pPr>
        <w:pStyle w:val="BodyText"/>
        <w:jc w:val="both"/>
        <w:rPr>
          <w:sz w:val="24"/>
        </w:rPr>
      </w:pPr>
    </w:p>
    <w:p w14:paraId="372CD2F4" w14:textId="4D3A50D0" w:rsidR="007A7036" w:rsidRDefault="007A7036" w:rsidP="00E218B9">
      <w:pPr>
        <w:pStyle w:val="BodyText"/>
        <w:jc w:val="both"/>
        <w:rPr>
          <w:sz w:val="24"/>
        </w:rPr>
      </w:pPr>
    </w:p>
    <w:p w14:paraId="513B2BF4" w14:textId="3985A6E7" w:rsidR="007A7036" w:rsidRDefault="007A7036" w:rsidP="00E218B9">
      <w:pPr>
        <w:pStyle w:val="BodyText"/>
        <w:jc w:val="both"/>
        <w:rPr>
          <w:sz w:val="24"/>
        </w:rPr>
      </w:pPr>
    </w:p>
    <w:p w14:paraId="5760B772" w14:textId="77777777" w:rsidR="007A7036" w:rsidRPr="009D1C04" w:rsidRDefault="007A7036" w:rsidP="00E218B9">
      <w:pPr>
        <w:pStyle w:val="BodyText"/>
        <w:jc w:val="both"/>
        <w:rPr>
          <w:sz w:val="24"/>
        </w:rPr>
      </w:pPr>
    </w:p>
    <w:p w14:paraId="43C1EB7F" w14:textId="77777777" w:rsidR="000C703D" w:rsidRPr="009D1C04" w:rsidRDefault="000C703D" w:rsidP="000C703D">
      <w:pPr>
        <w:pStyle w:val="BodyText"/>
        <w:jc w:val="left"/>
        <w:rPr>
          <w:sz w:val="24"/>
        </w:rPr>
      </w:pPr>
    </w:p>
    <w:p w14:paraId="01744C12" w14:textId="77777777" w:rsidR="000C703D" w:rsidRPr="00A541A8" w:rsidRDefault="00DB37C4" w:rsidP="000C703D">
      <w:pPr>
        <w:pStyle w:val="BodyText"/>
        <w:jc w:val="left"/>
        <w:rPr>
          <w:sz w:val="20"/>
          <w:szCs w:val="20"/>
        </w:rPr>
      </w:pPr>
      <w:r w:rsidRPr="00A541A8">
        <w:rPr>
          <w:sz w:val="20"/>
          <w:szCs w:val="20"/>
        </w:rPr>
        <w:t>Siņkovska</w:t>
      </w:r>
      <w:r w:rsidR="000C703D" w:rsidRPr="00A541A8">
        <w:rPr>
          <w:sz w:val="20"/>
          <w:szCs w:val="20"/>
        </w:rPr>
        <w:t xml:space="preserve"> </w:t>
      </w:r>
      <w:r w:rsidR="00BF7635" w:rsidRPr="00A541A8">
        <w:rPr>
          <w:sz w:val="20"/>
          <w:szCs w:val="20"/>
        </w:rPr>
        <w:t>6</w:t>
      </w:r>
      <w:r w:rsidRPr="00A541A8">
        <w:rPr>
          <w:sz w:val="20"/>
          <w:szCs w:val="20"/>
        </w:rPr>
        <w:t>7083813</w:t>
      </w:r>
    </w:p>
    <w:p w14:paraId="6596F55A" w14:textId="77777777" w:rsidR="002204E8" w:rsidRPr="00A541A8" w:rsidRDefault="00683B10" w:rsidP="000C703D">
      <w:pPr>
        <w:pStyle w:val="BodyText"/>
        <w:jc w:val="left"/>
        <w:rPr>
          <w:sz w:val="20"/>
          <w:szCs w:val="20"/>
        </w:rPr>
      </w:pPr>
      <w:hyperlink r:id="rId8" w:history="1">
        <w:r w:rsidR="00F154FE" w:rsidRPr="00A541A8">
          <w:rPr>
            <w:rStyle w:val="Hyperlink"/>
            <w:sz w:val="20"/>
            <w:szCs w:val="20"/>
          </w:rPr>
          <w:t>dace.sinkovska@fm.gov.lv</w:t>
        </w:r>
      </w:hyperlink>
    </w:p>
    <w:sectPr w:rsidR="002204E8" w:rsidRPr="00A541A8" w:rsidSect="00332E30">
      <w:headerReference w:type="default" r:id="rId9"/>
      <w:footerReference w:type="default" r:id="rId10"/>
      <w:pgSz w:w="11906" w:h="16838"/>
      <w:pgMar w:top="993" w:right="1133"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E1DE1" w14:textId="77777777" w:rsidR="003A32DC" w:rsidRDefault="003A32DC" w:rsidP="009A7EE9">
      <w:r>
        <w:separator/>
      </w:r>
    </w:p>
  </w:endnote>
  <w:endnote w:type="continuationSeparator" w:id="0">
    <w:p w14:paraId="72F798C0" w14:textId="77777777" w:rsidR="003A32DC" w:rsidRDefault="003A32DC" w:rsidP="009A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FD748" w14:textId="1F270EB2" w:rsidR="004B59D9" w:rsidRDefault="00936066">
    <w:pPr>
      <w:pStyle w:val="Footer"/>
    </w:pPr>
    <w:r>
      <w:rPr>
        <w:noProof/>
      </w:rPr>
      <w:fldChar w:fldCharType="begin"/>
    </w:r>
    <w:r>
      <w:rPr>
        <w:noProof/>
      </w:rPr>
      <w:instrText xml:space="preserve"> FILENAME \* MERGEFORMAT </w:instrText>
    </w:r>
    <w:r>
      <w:rPr>
        <w:noProof/>
      </w:rPr>
      <w:fldChar w:fldCharType="separate"/>
    </w:r>
    <w:r w:rsidR="00EC5F52">
      <w:rPr>
        <w:noProof/>
      </w:rPr>
      <w:t>FMAnot_171018.docx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BF06F" w14:textId="77777777" w:rsidR="003A32DC" w:rsidRDefault="003A32DC" w:rsidP="009A7EE9">
      <w:r>
        <w:separator/>
      </w:r>
    </w:p>
  </w:footnote>
  <w:footnote w:type="continuationSeparator" w:id="0">
    <w:p w14:paraId="2D5B1FA8" w14:textId="77777777" w:rsidR="003A32DC" w:rsidRDefault="003A32DC" w:rsidP="009A7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833290"/>
      <w:docPartObj>
        <w:docPartGallery w:val="Page Numbers (Top of Page)"/>
        <w:docPartUnique/>
      </w:docPartObj>
    </w:sdtPr>
    <w:sdtEndPr>
      <w:rPr>
        <w:noProof/>
      </w:rPr>
    </w:sdtEndPr>
    <w:sdtContent>
      <w:p w14:paraId="27F8A893" w14:textId="0F2AC8F8" w:rsidR="00332E30" w:rsidRDefault="00332E30">
        <w:pPr>
          <w:pStyle w:val="Header"/>
          <w:jc w:val="center"/>
        </w:pPr>
        <w:r>
          <w:fldChar w:fldCharType="begin"/>
        </w:r>
        <w:r>
          <w:instrText xml:space="preserve"> PAGE   \* MERGEFORMAT </w:instrText>
        </w:r>
        <w:r>
          <w:fldChar w:fldCharType="separate"/>
        </w:r>
        <w:r w:rsidR="00683B10">
          <w:rPr>
            <w:noProof/>
          </w:rPr>
          <w:t>8</w:t>
        </w:r>
        <w:r>
          <w:rPr>
            <w:noProof/>
          </w:rPr>
          <w:fldChar w:fldCharType="end"/>
        </w:r>
      </w:p>
    </w:sdtContent>
  </w:sdt>
  <w:p w14:paraId="61E88100" w14:textId="77777777" w:rsidR="00320C6A" w:rsidRDefault="00320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2AC9"/>
    <w:multiLevelType w:val="hybridMultilevel"/>
    <w:tmpl w:val="C2769D18"/>
    <w:lvl w:ilvl="0" w:tplc="6C5C9B78">
      <w:start w:val="1"/>
      <w:numFmt w:val="decimal"/>
      <w:lvlText w:val="%1."/>
      <w:lvlJc w:val="left"/>
      <w:pPr>
        <w:ind w:left="380" w:hanging="360"/>
      </w:pPr>
      <w:rPr>
        <w:rFonts w:cstheme="minorBidi" w:hint="default"/>
        <w:sz w:val="28"/>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1" w15:restartNumberingAfterBreak="0">
    <w:nsid w:val="28643C5C"/>
    <w:multiLevelType w:val="hybridMultilevel"/>
    <w:tmpl w:val="71D8D78C"/>
    <w:lvl w:ilvl="0" w:tplc="04260003">
      <w:start w:val="1"/>
      <w:numFmt w:val="bullet"/>
      <w:lvlText w:val="o"/>
      <w:lvlJc w:val="left"/>
      <w:pPr>
        <w:ind w:left="1434" w:hanging="360"/>
      </w:pPr>
      <w:rPr>
        <w:rFonts w:ascii="Courier New" w:hAnsi="Courier New" w:cs="Courier New" w:hint="default"/>
      </w:rPr>
    </w:lvl>
    <w:lvl w:ilvl="1" w:tplc="04260003">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2" w15:restartNumberingAfterBreak="1">
    <w:nsid w:val="2AA5344B"/>
    <w:multiLevelType w:val="hybridMultilevel"/>
    <w:tmpl w:val="CCDA5EEE"/>
    <w:lvl w:ilvl="0" w:tplc="FA1215CA">
      <w:start w:val="3"/>
      <w:numFmt w:val="bullet"/>
      <w:lvlText w:val="-"/>
      <w:lvlJc w:val="left"/>
      <w:pPr>
        <w:ind w:left="786" w:hanging="360"/>
      </w:pPr>
      <w:rPr>
        <w:rFonts w:ascii="Times New Roman" w:eastAsia="Times New Roman" w:hAnsi="Times New Roman" w:cs="Times New Roman" w:hint="default"/>
      </w:rPr>
    </w:lvl>
    <w:lvl w:ilvl="1" w:tplc="3D02CDE4" w:tentative="1">
      <w:start w:val="1"/>
      <w:numFmt w:val="bullet"/>
      <w:lvlText w:val="o"/>
      <w:lvlJc w:val="left"/>
      <w:pPr>
        <w:ind w:left="1506" w:hanging="360"/>
      </w:pPr>
      <w:rPr>
        <w:rFonts w:ascii="Courier New" w:hAnsi="Courier New" w:cs="Courier New" w:hint="default"/>
      </w:rPr>
    </w:lvl>
    <w:lvl w:ilvl="2" w:tplc="6254B974" w:tentative="1">
      <w:start w:val="1"/>
      <w:numFmt w:val="bullet"/>
      <w:lvlText w:val=""/>
      <w:lvlJc w:val="left"/>
      <w:pPr>
        <w:ind w:left="2226" w:hanging="360"/>
      </w:pPr>
      <w:rPr>
        <w:rFonts w:ascii="Wingdings" w:hAnsi="Wingdings" w:hint="default"/>
      </w:rPr>
    </w:lvl>
    <w:lvl w:ilvl="3" w:tplc="47C49A16" w:tentative="1">
      <w:start w:val="1"/>
      <w:numFmt w:val="bullet"/>
      <w:lvlText w:val=""/>
      <w:lvlJc w:val="left"/>
      <w:pPr>
        <w:ind w:left="2946" w:hanging="360"/>
      </w:pPr>
      <w:rPr>
        <w:rFonts w:ascii="Symbol" w:hAnsi="Symbol" w:hint="default"/>
      </w:rPr>
    </w:lvl>
    <w:lvl w:ilvl="4" w:tplc="D62AA4A4" w:tentative="1">
      <w:start w:val="1"/>
      <w:numFmt w:val="bullet"/>
      <w:lvlText w:val="o"/>
      <w:lvlJc w:val="left"/>
      <w:pPr>
        <w:ind w:left="3666" w:hanging="360"/>
      </w:pPr>
      <w:rPr>
        <w:rFonts w:ascii="Courier New" w:hAnsi="Courier New" w:cs="Courier New" w:hint="default"/>
      </w:rPr>
    </w:lvl>
    <w:lvl w:ilvl="5" w:tplc="CA3E5528" w:tentative="1">
      <w:start w:val="1"/>
      <w:numFmt w:val="bullet"/>
      <w:lvlText w:val=""/>
      <w:lvlJc w:val="left"/>
      <w:pPr>
        <w:ind w:left="4386" w:hanging="360"/>
      </w:pPr>
      <w:rPr>
        <w:rFonts w:ascii="Wingdings" w:hAnsi="Wingdings" w:hint="default"/>
      </w:rPr>
    </w:lvl>
    <w:lvl w:ilvl="6" w:tplc="44143DE2" w:tentative="1">
      <w:start w:val="1"/>
      <w:numFmt w:val="bullet"/>
      <w:lvlText w:val=""/>
      <w:lvlJc w:val="left"/>
      <w:pPr>
        <w:ind w:left="5106" w:hanging="360"/>
      </w:pPr>
      <w:rPr>
        <w:rFonts w:ascii="Symbol" w:hAnsi="Symbol" w:hint="default"/>
      </w:rPr>
    </w:lvl>
    <w:lvl w:ilvl="7" w:tplc="5D62D0F6" w:tentative="1">
      <w:start w:val="1"/>
      <w:numFmt w:val="bullet"/>
      <w:lvlText w:val="o"/>
      <w:lvlJc w:val="left"/>
      <w:pPr>
        <w:ind w:left="5826" w:hanging="360"/>
      </w:pPr>
      <w:rPr>
        <w:rFonts w:ascii="Courier New" w:hAnsi="Courier New" w:cs="Courier New" w:hint="default"/>
      </w:rPr>
    </w:lvl>
    <w:lvl w:ilvl="8" w:tplc="EDAEDB70" w:tentative="1">
      <w:start w:val="1"/>
      <w:numFmt w:val="bullet"/>
      <w:lvlText w:val=""/>
      <w:lvlJc w:val="left"/>
      <w:pPr>
        <w:ind w:left="6546" w:hanging="360"/>
      </w:pPr>
      <w:rPr>
        <w:rFonts w:ascii="Wingdings" w:hAnsi="Wingdings" w:hint="default"/>
      </w:rPr>
    </w:lvl>
  </w:abstractNum>
  <w:abstractNum w:abstractNumId="3" w15:restartNumberingAfterBreak="0">
    <w:nsid w:val="314B55F3"/>
    <w:multiLevelType w:val="hybridMultilevel"/>
    <w:tmpl w:val="4AB684F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4" w15:restartNumberingAfterBreak="1">
    <w:nsid w:val="350E16AC"/>
    <w:multiLevelType w:val="hybridMultilevel"/>
    <w:tmpl w:val="4E706C82"/>
    <w:lvl w:ilvl="0" w:tplc="C92E9E3A">
      <w:start w:val="1"/>
      <w:numFmt w:val="decimal"/>
      <w:lvlText w:val="%1)"/>
      <w:lvlJc w:val="left"/>
      <w:pPr>
        <w:ind w:left="1080" w:hanging="360"/>
      </w:pPr>
      <w:rPr>
        <w:rFonts w:hint="default"/>
      </w:rPr>
    </w:lvl>
    <w:lvl w:ilvl="1" w:tplc="97C624EE" w:tentative="1">
      <w:start w:val="1"/>
      <w:numFmt w:val="lowerLetter"/>
      <w:lvlText w:val="%2."/>
      <w:lvlJc w:val="left"/>
      <w:pPr>
        <w:ind w:left="1800" w:hanging="360"/>
      </w:pPr>
    </w:lvl>
    <w:lvl w:ilvl="2" w:tplc="4A949F52" w:tentative="1">
      <w:start w:val="1"/>
      <w:numFmt w:val="lowerRoman"/>
      <w:lvlText w:val="%3."/>
      <w:lvlJc w:val="right"/>
      <w:pPr>
        <w:ind w:left="2520" w:hanging="180"/>
      </w:pPr>
    </w:lvl>
    <w:lvl w:ilvl="3" w:tplc="B7445C6E" w:tentative="1">
      <w:start w:val="1"/>
      <w:numFmt w:val="decimal"/>
      <w:lvlText w:val="%4."/>
      <w:lvlJc w:val="left"/>
      <w:pPr>
        <w:ind w:left="3240" w:hanging="360"/>
      </w:pPr>
    </w:lvl>
    <w:lvl w:ilvl="4" w:tplc="8206ADDC" w:tentative="1">
      <w:start w:val="1"/>
      <w:numFmt w:val="lowerLetter"/>
      <w:lvlText w:val="%5."/>
      <w:lvlJc w:val="left"/>
      <w:pPr>
        <w:ind w:left="3960" w:hanging="360"/>
      </w:pPr>
    </w:lvl>
    <w:lvl w:ilvl="5" w:tplc="5FD4C794" w:tentative="1">
      <w:start w:val="1"/>
      <w:numFmt w:val="lowerRoman"/>
      <w:lvlText w:val="%6."/>
      <w:lvlJc w:val="right"/>
      <w:pPr>
        <w:ind w:left="4680" w:hanging="180"/>
      </w:pPr>
    </w:lvl>
    <w:lvl w:ilvl="6" w:tplc="F77881F4" w:tentative="1">
      <w:start w:val="1"/>
      <w:numFmt w:val="decimal"/>
      <w:lvlText w:val="%7."/>
      <w:lvlJc w:val="left"/>
      <w:pPr>
        <w:ind w:left="5400" w:hanging="360"/>
      </w:pPr>
    </w:lvl>
    <w:lvl w:ilvl="7" w:tplc="D9E00FEC" w:tentative="1">
      <w:start w:val="1"/>
      <w:numFmt w:val="lowerLetter"/>
      <w:lvlText w:val="%8."/>
      <w:lvlJc w:val="left"/>
      <w:pPr>
        <w:ind w:left="6120" w:hanging="360"/>
      </w:pPr>
    </w:lvl>
    <w:lvl w:ilvl="8" w:tplc="2140E608" w:tentative="1">
      <w:start w:val="1"/>
      <w:numFmt w:val="lowerRoman"/>
      <w:lvlText w:val="%9."/>
      <w:lvlJc w:val="right"/>
      <w:pPr>
        <w:ind w:left="6840" w:hanging="180"/>
      </w:pPr>
    </w:lvl>
  </w:abstractNum>
  <w:abstractNum w:abstractNumId="5" w15:restartNumberingAfterBreak="0">
    <w:nsid w:val="3794730D"/>
    <w:multiLevelType w:val="hybridMultilevel"/>
    <w:tmpl w:val="FF646ABE"/>
    <w:lvl w:ilvl="0" w:tplc="04260001">
      <w:start w:val="1"/>
      <w:numFmt w:val="bullet"/>
      <w:lvlText w:val=""/>
      <w:lvlJc w:val="left"/>
      <w:pPr>
        <w:ind w:left="1105" w:hanging="360"/>
      </w:pPr>
      <w:rPr>
        <w:rFonts w:ascii="Symbol" w:hAnsi="Symbol" w:hint="default"/>
      </w:rPr>
    </w:lvl>
    <w:lvl w:ilvl="1" w:tplc="04260003" w:tentative="1">
      <w:start w:val="1"/>
      <w:numFmt w:val="bullet"/>
      <w:lvlText w:val="o"/>
      <w:lvlJc w:val="left"/>
      <w:pPr>
        <w:ind w:left="1825" w:hanging="360"/>
      </w:pPr>
      <w:rPr>
        <w:rFonts w:ascii="Courier New" w:hAnsi="Courier New" w:cs="Courier New" w:hint="default"/>
      </w:rPr>
    </w:lvl>
    <w:lvl w:ilvl="2" w:tplc="04260005" w:tentative="1">
      <w:start w:val="1"/>
      <w:numFmt w:val="bullet"/>
      <w:lvlText w:val=""/>
      <w:lvlJc w:val="left"/>
      <w:pPr>
        <w:ind w:left="2545" w:hanging="360"/>
      </w:pPr>
      <w:rPr>
        <w:rFonts w:ascii="Wingdings" w:hAnsi="Wingdings" w:hint="default"/>
      </w:rPr>
    </w:lvl>
    <w:lvl w:ilvl="3" w:tplc="04260001" w:tentative="1">
      <w:start w:val="1"/>
      <w:numFmt w:val="bullet"/>
      <w:lvlText w:val=""/>
      <w:lvlJc w:val="left"/>
      <w:pPr>
        <w:ind w:left="3265" w:hanging="360"/>
      </w:pPr>
      <w:rPr>
        <w:rFonts w:ascii="Symbol" w:hAnsi="Symbol" w:hint="default"/>
      </w:rPr>
    </w:lvl>
    <w:lvl w:ilvl="4" w:tplc="04260003" w:tentative="1">
      <w:start w:val="1"/>
      <w:numFmt w:val="bullet"/>
      <w:lvlText w:val="o"/>
      <w:lvlJc w:val="left"/>
      <w:pPr>
        <w:ind w:left="3985" w:hanging="360"/>
      </w:pPr>
      <w:rPr>
        <w:rFonts w:ascii="Courier New" w:hAnsi="Courier New" w:cs="Courier New" w:hint="default"/>
      </w:rPr>
    </w:lvl>
    <w:lvl w:ilvl="5" w:tplc="04260005" w:tentative="1">
      <w:start w:val="1"/>
      <w:numFmt w:val="bullet"/>
      <w:lvlText w:val=""/>
      <w:lvlJc w:val="left"/>
      <w:pPr>
        <w:ind w:left="4705" w:hanging="360"/>
      </w:pPr>
      <w:rPr>
        <w:rFonts w:ascii="Wingdings" w:hAnsi="Wingdings" w:hint="default"/>
      </w:rPr>
    </w:lvl>
    <w:lvl w:ilvl="6" w:tplc="04260001" w:tentative="1">
      <w:start w:val="1"/>
      <w:numFmt w:val="bullet"/>
      <w:lvlText w:val=""/>
      <w:lvlJc w:val="left"/>
      <w:pPr>
        <w:ind w:left="5425" w:hanging="360"/>
      </w:pPr>
      <w:rPr>
        <w:rFonts w:ascii="Symbol" w:hAnsi="Symbol" w:hint="default"/>
      </w:rPr>
    </w:lvl>
    <w:lvl w:ilvl="7" w:tplc="04260003" w:tentative="1">
      <w:start w:val="1"/>
      <w:numFmt w:val="bullet"/>
      <w:lvlText w:val="o"/>
      <w:lvlJc w:val="left"/>
      <w:pPr>
        <w:ind w:left="6145" w:hanging="360"/>
      </w:pPr>
      <w:rPr>
        <w:rFonts w:ascii="Courier New" w:hAnsi="Courier New" w:cs="Courier New" w:hint="default"/>
      </w:rPr>
    </w:lvl>
    <w:lvl w:ilvl="8" w:tplc="04260005" w:tentative="1">
      <w:start w:val="1"/>
      <w:numFmt w:val="bullet"/>
      <w:lvlText w:val=""/>
      <w:lvlJc w:val="left"/>
      <w:pPr>
        <w:ind w:left="6865" w:hanging="360"/>
      </w:pPr>
      <w:rPr>
        <w:rFonts w:ascii="Wingdings" w:hAnsi="Wingdings" w:hint="default"/>
      </w:rPr>
    </w:lvl>
  </w:abstractNum>
  <w:abstractNum w:abstractNumId="6" w15:restartNumberingAfterBreak="0">
    <w:nsid w:val="44EE1B87"/>
    <w:multiLevelType w:val="multilevel"/>
    <w:tmpl w:val="85BCE7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0477225"/>
    <w:multiLevelType w:val="hybridMultilevel"/>
    <w:tmpl w:val="627C84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55A97986"/>
    <w:multiLevelType w:val="hybridMultilevel"/>
    <w:tmpl w:val="F480611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D3A3717"/>
    <w:multiLevelType w:val="hybridMultilevel"/>
    <w:tmpl w:val="4E9C23CE"/>
    <w:lvl w:ilvl="0" w:tplc="04260001">
      <w:start w:val="1"/>
      <w:numFmt w:val="bullet"/>
      <w:lvlText w:val=""/>
      <w:lvlJc w:val="left"/>
      <w:pPr>
        <w:ind w:left="1259" w:hanging="360"/>
      </w:pPr>
      <w:rPr>
        <w:rFonts w:ascii="Symbol" w:hAnsi="Symbol" w:hint="default"/>
      </w:rPr>
    </w:lvl>
    <w:lvl w:ilvl="1" w:tplc="04260003" w:tentative="1">
      <w:start w:val="1"/>
      <w:numFmt w:val="bullet"/>
      <w:lvlText w:val="o"/>
      <w:lvlJc w:val="left"/>
      <w:pPr>
        <w:ind w:left="1979" w:hanging="360"/>
      </w:pPr>
      <w:rPr>
        <w:rFonts w:ascii="Courier New" w:hAnsi="Courier New" w:cs="Courier New" w:hint="default"/>
      </w:rPr>
    </w:lvl>
    <w:lvl w:ilvl="2" w:tplc="04260005" w:tentative="1">
      <w:start w:val="1"/>
      <w:numFmt w:val="bullet"/>
      <w:lvlText w:val=""/>
      <w:lvlJc w:val="left"/>
      <w:pPr>
        <w:ind w:left="2699" w:hanging="360"/>
      </w:pPr>
      <w:rPr>
        <w:rFonts w:ascii="Wingdings" w:hAnsi="Wingdings" w:hint="default"/>
      </w:rPr>
    </w:lvl>
    <w:lvl w:ilvl="3" w:tplc="04260001" w:tentative="1">
      <w:start w:val="1"/>
      <w:numFmt w:val="bullet"/>
      <w:lvlText w:val=""/>
      <w:lvlJc w:val="left"/>
      <w:pPr>
        <w:ind w:left="3419" w:hanging="360"/>
      </w:pPr>
      <w:rPr>
        <w:rFonts w:ascii="Symbol" w:hAnsi="Symbol" w:hint="default"/>
      </w:rPr>
    </w:lvl>
    <w:lvl w:ilvl="4" w:tplc="04260003" w:tentative="1">
      <w:start w:val="1"/>
      <w:numFmt w:val="bullet"/>
      <w:lvlText w:val="o"/>
      <w:lvlJc w:val="left"/>
      <w:pPr>
        <w:ind w:left="4139" w:hanging="360"/>
      </w:pPr>
      <w:rPr>
        <w:rFonts w:ascii="Courier New" w:hAnsi="Courier New" w:cs="Courier New" w:hint="default"/>
      </w:rPr>
    </w:lvl>
    <w:lvl w:ilvl="5" w:tplc="04260005" w:tentative="1">
      <w:start w:val="1"/>
      <w:numFmt w:val="bullet"/>
      <w:lvlText w:val=""/>
      <w:lvlJc w:val="left"/>
      <w:pPr>
        <w:ind w:left="4859" w:hanging="360"/>
      </w:pPr>
      <w:rPr>
        <w:rFonts w:ascii="Wingdings" w:hAnsi="Wingdings" w:hint="default"/>
      </w:rPr>
    </w:lvl>
    <w:lvl w:ilvl="6" w:tplc="04260001" w:tentative="1">
      <w:start w:val="1"/>
      <w:numFmt w:val="bullet"/>
      <w:lvlText w:val=""/>
      <w:lvlJc w:val="left"/>
      <w:pPr>
        <w:ind w:left="5579" w:hanging="360"/>
      </w:pPr>
      <w:rPr>
        <w:rFonts w:ascii="Symbol" w:hAnsi="Symbol" w:hint="default"/>
      </w:rPr>
    </w:lvl>
    <w:lvl w:ilvl="7" w:tplc="04260003" w:tentative="1">
      <w:start w:val="1"/>
      <w:numFmt w:val="bullet"/>
      <w:lvlText w:val="o"/>
      <w:lvlJc w:val="left"/>
      <w:pPr>
        <w:ind w:left="6299" w:hanging="360"/>
      </w:pPr>
      <w:rPr>
        <w:rFonts w:ascii="Courier New" w:hAnsi="Courier New" w:cs="Courier New" w:hint="default"/>
      </w:rPr>
    </w:lvl>
    <w:lvl w:ilvl="8" w:tplc="04260005" w:tentative="1">
      <w:start w:val="1"/>
      <w:numFmt w:val="bullet"/>
      <w:lvlText w:val=""/>
      <w:lvlJc w:val="left"/>
      <w:pPr>
        <w:ind w:left="7019" w:hanging="360"/>
      </w:pPr>
      <w:rPr>
        <w:rFonts w:ascii="Wingdings" w:hAnsi="Wingdings" w:hint="default"/>
      </w:rPr>
    </w:lvl>
  </w:abstractNum>
  <w:abstractNum w:abstractNumId="10" w15:restartNumberingAfterBreak="1">
    <w:nsid w:val="6AE64DEE"/>
    <w:multiLevelType w:val="hybridMultilevel"/>
    <w:tmpl w:val="44888E1A"/>
    <w:lvl w:ilvl="0" w:tplc="C7D0EB22">
      <w:start w:val="1"/>
      <w:numFmt w:val="decimal"/>
      <w:lvlText w:val="%1."/>
      <w:lvlJc w:val="left"/>
      <w:pPr>
        <w:ind w:left="720" w:hanging="360"/>
      </w:pPr>
      <w:rPr>
        <w:rFonts w:hint="default"/>
      </w:rPr>
    </w:lvl>
    <w:lvl w:ilvl="1" w:tplc="031C890C" w:tentative="1">
      <w:start w:val="1"/>
      <w:numFmt w:val="lowerLetter"/>
      <w:lvlText w:val="%2."/>
      <w:lvlJc w:val="left"/>
      <w:pPr>
        <w:ind w:left="1440" w:hanging="360"/>
      </w:pPr>
    </w:lvl>
    <w:lvl w:ilvl="2" w:tplc="FD9CD9E0" w:tentative="1">
      <w:start w:val="1"/>
      <w:numFmt w:val="lowerRoman"/>
      <w:lvlText w:val="%3."/>
      <w:lvlJc w:val="right"/>
      <w:pPr>
        <w:ind w:left="2160" w:hanging="180"/>
      </w:pPr>
    </w:lvl>
    <w:lvl w:ilvl="3" w:tplc="06822826" w:tentative="1">
      <w:start w:val="1"/>
      <w:numFmt w:val="decimal"/>
      <w:lvlText w:val="%4."/>
      <w:lvlJc w:val="left"/>
      <w:pPr>
        <w:ind w:left="2880" w:hanging="360"/>
      </w:pPr>
    </w:lvl>
    <w:lvl w:ilvl="4" w:tplc="845AFF0E" w:tentative="1">
      <w:start w:val="1"/>
      <w:numFmt w:val="lowerLetter"/>
      <w:lvlText w:val="%5."/>
      <w:lvlJc w:val="left"/>
      <w:pPr>
        <w:ind w:left="3600" w:hanging="360"/>
      </w:pPr>
    </w:lvl>
    <w:lvl w:ilvl="5" w:tplc="5E8CA23A" w:tentative="1">
      <w:start w:val="1"/>
      <w:numFmt w:val="lowerRoman"/>
      <w:lvlText w:val="%6."/>
      <w:lvlJc w:val="right"/>
      <w:pPr>
        <w:ind w:left="4320" w:hanging="180"/>
      </w:pPr>
    </w:lvl>
    <w:lvl w:ilvl="6" w:tplc="0386A564" w:tentative="1">
      <w:start w:val="1"/>
      <w:numFmt w:val="decimal"/>
      <w:lvlText w:val="%7."/>
      <w:lvlJc w:val="left"/>
      <w:pPr>
        <w:ind w:left="5040" w:hanging="360"/>
      </w:pPr>
    </w:lvl>
    <w:lvl w:ilvl="7" w:tplc="63C4E4AE" w:tentative="1">
      <w:start w:val="1"/>
      <w:numFmt w:val="lowerLetter"/>
      <w:lvlText w:val="%8."/>
      <w:lvlJc w:val="left"/>
      <w:pPr>
        <w:ind w:left="5760" w:hanging="360"/>
      </w:pPr>
    </w:lvl>
    <w:lvl w:ilvl="8" w:tplc="91C80E4C" w:tentative="1">
      <w:start w:val="1"/>
      <w:numFmt w:val="lowerRoman"/>
      <w:lvlText w:val="%9."/>
      <w:lvlJc w:val="right"/>
      <w:pPr>
        <w:ind w:left="6480" w:hanging="180"/>
      </w:pPr>
    </w:lvl>
  </w:abstractNum>
  <w:abstractNum w:abstractNumId="11" w15:restartNumberingAfterBreak="0">
    <w:nsid w:val="6B501BD2"/>
    <w:multiLevelType w:val="hybridMultilevel"/>
    <w:tmpl w:val="EA8E0C5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C77699F"/>
    <w:multiLevelType w:val="hybridMultilevel"/>
    <w:tmpl w:val="9DE27EE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A7C3B16"/>
    <w:multiLevelType w:val="hybridMultilevel"/>
    <w:tmpl w:val="F9666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8"/>
  </w:num>
  <w:num w:numId="6">
    <w:abstractNumId w:val="12"/>
  </w:num>
  <w:num w:numId="7">
    <w:abstractNumId w:val="6"/>
  </w:num>
  <w:num w:numId="8">
    <w:abstractNumId w:val="13"/>
  </w:num>
  <w:num w:numId="9">
    <w:abstractNumId w:val="11"/>
  </w:num>
  <w:num w:numId="10">
    <w:abstractNumId w:val="10"/>
  </w:num>
  <w:num w:numId="11">
    <w:abstractNumId w:val="4"/>
  </w:num>
  <w:num w:numId="12">
    <w:abstractNumId w:val="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28"/>
    <w:rsid w:val="000044FA"/>
    <w:rsid w:val="00011587"/>
    <w:rsid w:val="00011820"/>
    <w:rsid w:val="0001492C"/>
    <w:rsid w:val="00025B05"/>
    <w:rsid w:val="0005038A"/>
    <w:rsid w:val="00051512"/>
    <w:rsid w:val="000614F5"/>
    <w:rsid w:val="00061813"/>
    <w:rsid w:val="00064D12"/>
    <w:rsid w:val="00064E3F"/>
    <w:rsid w:val="00064F32"/>
    <w:rsid w:val="000766F8"/>
    <w:rsid w:val="000818D2"/>
    <w:rsid w:val="00085845"/>
    <w:rsid w:val="000916CE"/>
    <w:rsid w:val="00094E3E"/>
    <w:rsid w:val="000A6B9A"/>
    <w:rsid w:val="000B283D"/>
    <w:rsid w:val="000B2CA0"/>
    <w:rsid w:val="000C07B8"/>
    <w:rsid w:val="000C703D"/>
    <w:rsid w:val="000D0EFF"/>
    <w:rsid w:val="000E5764"/>
    <w:rsid w:val="00110F94"/>
    <w:rsid w:val="00111617"/>
    <w:rsid w:val="00114BC2"/>
    <w:rsid w:val="0012264C"/>
    <w:rsid w:val="00140526"/>
    <w:rsid w:val="001509E7"/>
    <w:rsid w:val="00152ECC"/>
    <w:rsid w:val="001554B8"/>
    <w:rsid w:val="00156E18"/>
    <w:rsid w:val="001611E9"/>
    <w:rsid w:val="00162EB9"/>
    <w:rsid w:val="00170CFC"/>
    <w:rsid w:val="00171A81"/>
    <w:rsid w:val="001769F9"/>
    <w:rsid w:val="00183027"/>
    <w:rsid w:val="00190648"/>
    <w:rsid w:val="0019469A"/>
    <w:rsid w:val="001A5406"/>
    <w:rsid w:val="001B419D"/>
    <w:rsid w:val="001B4D01"/>
    <w:rsid w:val="001C0756"/>
    <w:rsid w:val="001C1669"/>
    <w:rsid w:val="001C59ED"/>
    <w:rsid w:val="0020584E"/>
    <w:rsid w:val="002125CA"/>
    <w:rsid w:val="002128BD"/>
    <w:rsid w:val="002204E8"/>
    <w:rsid w:val="002453D3"/>
    <w:rsid w:val="00261740"/>
    <w:rsid w:val="0027336A"/>
    <w:rsid w:val="00283E0D"/>
    <w:rsid w:val="00285775"/>
    <w:rsid w:val="002B19A5"/>
    <w:rsid w:val="002B3D2F"/>
    <w:rsid w:val="002B5EE7"/>
    <w:rsid w:val="002C3DC9"/>
    <w:rsid w:val="002D1159"/>
    <w:rsid w:val="002D3E38"/>
    <w:rsid w:val="002F1F4A"/>
    <w:rsid w:val="002F5428"/>
    <w:rsid w:val="002F6FE7"/>
    <w:rsid w:val="00301CBB"/>
    <w:rsid w:val="00303690"/>
    <w:rsid w:val="00304F3B"/>
    <w:rsid w:val="003102C3"/>
    <w:rsid w:val="00320C6A"/>
    <w:rsid w:val="0032120D"/>
    <w:rsid w:val="0032647A"/>
    <w:rsid w:val="00332E30"/>
    <w:rsid w:val="00335619"/>
    <w:rsid w:val="00345A45"/>
    <w:rsid w:val="00351240"/>
    <w:rsid w:val="00352431"/>
    <w:rsid w:val="00354448"/>
    <w:rsid w:val="00363F9A"/>
    <w:rsid w:val="00364193"/>
    <w:rsid w:val="00370F44"/>
    <w:rsid w:val="003735E2"/>
    <w:rsid w:val="003740D7"/>
    <w:rsid w:val="003A32DC"/>
    <w:rsid w:val="003B60B8"/>
    <w:rsid w:val="003C21F6"/>
    <w:rsid w:val="003C6F6D"/>
    <w:rsid w:val="003D6A45"/>
    <w:rsid w:val="003D6BD2"/>
    <w:rsid w:val="003E3BD5"/>
    <w:rsid w:val="003F10D1"/>
    <w:rsid w:val="003F1B84"/>
    <w:rsid w:val="003F4BF1"/>
    <w:rsid w:val="003F51B4"/>
    <w:rsid w:val="00403421"/>
    <w:rsid w:val="004071E3"/>
    <w:rsid w:val="00407869"/>
    <w:rsid w:val="0041332B"/>
    <w:rsid w:val="004170B3"/>
    <w:rsid w:val="00422A90"/>
    <w:rsid w:val="00422AFA"/>
    <w:rsid w:val="004407BB"/>
    <w:rsid w:val="004407DB"/>
    <w:rsid w:val="004422AA"/>
    <w:rsid w:val="00455577"/>
    <w:rsid w:val="0047084C"/>
    <w:rsid w:val="004727DB"/>
    <w:rsid w:val="00474ED8"/>
    <w:rsid w:val="00480A1B"/>
    <w:rsid w:val="00482307"/>
    <w:rsid w:val="004876F3"/>
    <w:rsid w:val="00493060"/>
    <w:rsid w:val="00493BE8"/>
    <w:rsid w:val="004A456A"/>
    <w:rsid w:val="004A7D0E"/>
    <w:rsid w:val="004B0522"/>
    <w:rsid w:val="004B4E72"/>
    <w:rsid w:val="004B59D9"/>
    <w:rsid w:val="004C4D7F"/>
    <w:rsid w:val="004D0A41"/>
    <w:rsid w:val="004D1D9A"/>
    <w:rsid w:val="004E72EB"/>
    <w:rsid w:val="004F70B8"/>
    <w:rsid w:val="005222BD"/>
    <w:rsid w:val="00524414"/>
    <w:rsid w:val="00524926"/>
    <w:rsid w:val="005326E9"/>
    <w:rsid w:val="00532A75"/>
    <w:rsid w:val="005331D5"/>
    <w:rsid w:val="0053409A"/>
    <w:rsid w:val="00536C44"/>
    <w:rsid w:val="00542B98"/>
    <w:rsid w:val="005437C3"/>
    <w:rsid w:val="00545A7B"/>
    <w:rsid w:val="00567C3A"/>
    <w:rsid w:val="005717CC"/>
    <w:rsid w:val="005802FC"/>
    <w:rsid w:val="00580CBE"/>
    <w:rsid w:val="00583D19"/>
    <w:rsid w:val="005B0615"/>
    <w:rsid w:val="005B08DC"/>
    <w:rsid w:val="005B7346"/>
    <w:rsid w:val="005C4DD7"/>
    <w:rsid w:val="005C5BDA"/>
    <w:rsid w:val="005D2988"/>
    <w:rsid w:val="005D32B1"/>
    <w:rsid w:val="005D489A"/>
    <w:rsid w:val="005E0012"/>
    <w:rsid w:val="005E435A"/>
    <w:rsid w:val="005E6150"/>
    <w:rsid w:val="00603455"/>
    <w:rsid w:val="00611862"/>
    <w:rsid w:val="00615766"/>
    <w:rsid w:val="006267BF"/>
    <w:rsid w:val="00630442"/>
    <w:rsid w:val="00632159"/>
    <w:rsid w:val="00632E11"/>
    <w:rsid w:val="006379D5"/>
    <w:rsid w:val="00641D60"/>
    <w:rsid w:val="00645290"/>
    <w:rsid w:val="0065034A"/>
    <w:rsid w:val="00652E48"/>
    <w:rsid w:val="00664DE2"/>
    <w:rsid w:val="00666039"/>
    <w:rsid w:val="00683A6E"/>
    <w:rsid w:val="00683B10"/>
    <w:rsid w:val="00684B77"/>
    <w:rsid w:val="0068729C"/>
    <w:rsid w:val="006B3BBA"/>
    <w:rsid w:val="006B61BD"/>
    <w:rsid w:val="006D245F"/>
    <w:rsid w:val="006D497B"/>
    <w:rsid w:val="006F2B5A"/>
    <w:rsid w:val="006F4715"/>
    <w:rsid w:val="0070316C"/>
    <w:rsid w:val="00705A8F"/>
    <w:rsid w:val="0071285B"/>
    <w:rsid w:val="00725640"/>
    <w:rsid w:val="00751999"/>
    <w:rsid w:val="00754E7D"/>
    <w:rsid w:val="00763F04"/>
    <w:rsid w:val="0076428F"/>
    <w:rsid w:val="00764807"/>
    <w:rsid w:val="007733C9"/>
    <w:rsid w:val="00777791"/>
    <w:rsid w:val="00784421"/>
    <w:rsid w:val="00790DC9"/>
    <w:rsid w:val="00792495"/>
    <w:rsid w:val="00793B6F"/>
    <w:rsid w:val="007A1D9F"/>
    <w:rsid w:val="007A7036"/>
    <w:rsid w:val="007B6C93"/>
    <w:rsid w:val="007C300C"/>
    <w:rsid w:val="007D693E"/>
    <w:rsid w:val="007E0FA9"/>
    <w:rsid w:val="007E157D"/>
    <w:rsid w:val="007E492A"/>
    <w:rsid w:val="007F18B8"/>
    <w:rsid w:val="00811EAA"/>
    <w:rsid w:val="00814BB4"/>
    <w:rsid w:val="008278B4"/>
    <w:rsid w:val="00836717"/>
    <w:rsid w:val="008412CC"/>
    <w:rsid w:val="0084746C"/>
    <w:rsid w:val="00853AC5"/>
    <w:rsid w:val="00857FA9"/>
    <w:rsid w:val="0086037C"/>
    <w:rsid w:val="00860930"/>
    <w:rsid w:val="00860AA4"/>
    <w:rsid w:val="00870008"/>
    <w:rsid w:val="00871282"/>
    <w:rsid w:val="00875E3E"/>
    <w:rsid w:val="0088215D"/>
    <w:rsid w:val="008A3323"/>
    <w:rsid w:val="008B46B2"/>
    <w:rsid w:val="008C0091"/>
    <w:rsid w:val="008C4C8E"/>
    <w:rsid w:val="008C54BF"/>
    <w:rsid w:val="008D6352"/>
    <w:rsid w:val="008E0870"/>
    <w:rsid w:val="008E3A5B"/>
    <w:rsid w:val="008E3C19"/>
    <w:rsid w:val="008F0A2E"/>
    <w:rsid w:val="008F67C8"/>
    <w:rsid w:val="008F6918"/>
    <w:rsid w:val="00905312"/>
    <w:rsid w:val="0091691A"/>
    <w:rsid w:val="009226DC"/>
    <w:rsid w:val="009228D2"/>
    <w:rsid w:val="00923946"/>
    <w:rsid w:val="00930BF9"/>
    <w:rsid w:val="00932481"/>
    <w:rsid w:val="00936066"/>
    <w:rsid w:val="00945363"/>
    <w:rsid w:val="00945B73"/>
    <w:rsid w:val="009501D1"/>
    <w:rsid w:val="00962079"/>
    <w:rsid w:val="009757FD"/>
    <w:rsid w:val="00977221"/>
    <w:rsid w:val="009807A5"/>
    <w:rsid w:val="00982034"/>
    <w:rsid w:val="009873B8"/>
    <w:rsid w:val="0099499C"/>
    <w:rsid w:val="009A48FE"/>
    <w:rsid w:val="009A4A62"/>
    <w:rsid w:val="009A7EE9"/>
    <w:rsid w:val="009C6D89"/>
    <w:rsid w:val="009D1C04"/>
    <w:rsid w:val="009D36DE"/>
    <w:rsid w:val="009D6BD4"/>
    <w:rsid w:val="009D6DC8"/>
    <w:rsid w:val="009E1890"/>
    <w:rsid w:val="009E4130"/>
    <w:rsid w:val="009E5A67"/>
    <w:rsid w:val="009F065F"/>
    <w:rsid w:val="00A0018F"/>
    <w:rsid w:val="00A11E5A"/>
    <w:rsid w:val="00A12EFD"/>
    <w:rsid w:val="00A23985"/>
    <w:rsid w:val="00A310DC"/>
    <w:rsid w:val="00A37ADF"/>
    <w:rsid w:val="00A511BA"/>
    <w:rsid w:val="00A541A8"/>
    <w:rsid w:val="00A5756A"/>
    <w:rsid w:val="00A605A5"/>
    <w:rsid w:val="00A6237C"/>
    <w:rsid w:val="00A77AB6"/>
    <w:rsid w:val="00A8127B"/>
    <w:rsid w:val="00A85919"/>
    <w:rsid w:val="00A914D2"/>
    <w:rsid w:val="00A93CF7"/>
    <w:rsid w:val="00A95B87"/>
    <w:rsid w:val="00A97350"/>
    <w:rsid w:val="00A97367"/>
    <w:rsid w:val="00AA1528"/>
    <w:rsid w:val="00AA4A17"/>
    <w:rsid w:val="00AA5033"/>
    <w:rsid w:val="00AB45E9"/>
    <w:rsid w:val="00AB7DDF"/>
    <w:rsid w:val="00AC14B6"/>
    <w:rsid w:val="00AC7C0E"/>
    <w:rsid w:val="00AD2335"/>
    <w:rsid w:val="00AD6E8B"/>
    <w:rsid w:val="00AD7755"/>
    <w:rsid w:val="00AE7DAC"/>
    <w:rsid w:val="00AF62AE"/>
    <w:rsid w:val="00B03683"/>
    <w:rsid w:val="00B14C2E"/>
    <w:rsid w:val="00B17BAC"/>
    <w:rsid w:val="00B27138"/>
    <w:rsid w:val="00B2761E"/>
    <w:rsid w:val="00B2791A"/>
    <w:rsid w:val="00B32D11"/>
    <w:rsid w:val="00B344E5"/>
    <w:rsid w:val="00B3568E"/>
    <w:rsid w:val="00B37017"/>
    <w:rsid w:val="00B4749B"/>
    <w:rsid w:val="00B52F16"/>
    <w:rsid w:val="00B61A29"/>
    <w:rsid w:val="00B64477"/>
    <w:rsid w:val="00B66D73"/>
    <w:rsid w:val="00B672D4"/>
    <w:rsid w:val="00B71A99"/>
    <w:rsid w:val="00B7663C"/>
    <w:rsid w:val="00B80688"/>
    <w:rsid w:val="00B87AF4"/>
    <w:rsid w:val="00BA091C"/>
    <w:rsid w:val="00BA10D2"/>
    <w:rsid w:val="00BA4D20"/>
    <w:rsid w:val="00BB2AB5"/>
    <w:rsid w:val="00BD03C9"/>
    <w:rsid w:val="00BD2338"/>
    <w:rsid w:val="00BD4180"/>
    <w:rsid w:val="00BD7B24"/>
    <w:rsid w:val="00BE1183"/>
    <w:rsid w:val="00BE6099"/>
    <w:rsid w:val="00BF0C19"/>
    <w:rsid w:val="00BF18C9"/>
    <w:rsid w:val="00BF7635"/>
    <w:rsid w:val="00C13638"/>
    <w:rsid w:val="00C24DBA"/>
    <w:rsid w:val="00C41B93"/>
    <w:rsid w:val="00C437F7"/>
    <w:rsid w:val="00C44880"/>
    <w:rsid w:val="00C57036"/>
    <w:rsid w:val="00C621A0"/>
    <w:rsid w:val="00C64112"/>
    <w:rsid w:val="00C656FF"/>
    <w:rsid w:val="00C65820"/>
    <w:rsid w:val="00C66B75"/>
    <w:rsid w:val="00C73478"/>
    <w:rsid w:val="00C94740"/>
    <w:rsid w:val="00CA1D83"/>
    <w:rsid w:val="00CB2E04"/>
    <w:rsid w:val="00CC1E07"/>
    <w:rsid w:val="00CC55FA"/>
    <w:rsid w:val="00CE332B"/>
    <w:rsid w:val="00CE430D"/>
    <w:rsid w:val="00CF1350"/>
    <w:rsid w:val="00CF2F7B"/>
    <w:rsid w:val="00CF6797"/>
    <w:rsid w:val="00D25421"/>
    <w:rsid w:val="00D309B0"/>
    <w:rsid w:val="00D312A6"/>
    <w:rsid w:val="00D42E07"/>
    <w:rsid w:val="00D43AB3"/>
    <w:rsid w:val="00D444BA"/>
    <w:rsid w:val="00D54B2D"/>
    <w:rsid w:val="00D6079A"/>
    <w:rsid w:val="00D82EC1"/>
    <w:rsid w:val="00D84D37"/>
    <w:rsid w:val="00D9234C"/>
    <w:rsid w:val="00D9355E"/>
    <w:rsid w:val="00D94EC3"/>
    <w:rsid w:val="00D97850"/>
    <w:rsid w:val="00DA451A"/>
    <w:rsid w:val="00DB1865"/>
    <w:rsid w:val="00DB37C4"/>
    <w:rsid w:val="00DB5A7F"/>
    <w:rsid w:val="00DB7B48"/>
    <w:rsid w:val="00DC2494"/>
    <w:rsid w:val="00DC37EA"/>
    <w:rsid w:val="00DC7876"/>
    <w:rsid w:val="00DE1003"/>
    <w:rsid w:val="00DE3336"/>
    <w:rsid w:val="00E06C5A"/>
    <w:rsid w:val="00E0769A"/>
    <w:rsid w:val="00E16501"/>
    <w:rsid w:val="00E218B9"/>
    <w:rsid w:val="00E315C4"/>
    <w:rsid w:val="00E33DB6"/>
    <w:rsid w:val="00E366AD"/>
    <w:rsid w:val="00E416EE"/>
    <w:rsid w:val="00E458CF"/>
    <w:rsid w:val="00E47E33"/>
    <w:rsid w:val="00E50E39"/>
    <w:rsid w:val="00E622DA"/>
    <w:rsid w:val="00E6509E"/>
    <w:rsid w:val="00E8499A"/>
    <w:rsid w:val="00E87600"/>
    <w:rsid w:val="00EA673A"/>
    <w:rsid w:val="00EB7284"/>
    <w:rsid w:val="00EC5F52"/>
    <w:rsid w:val="00ED0497"/>
    <w:rsid w:val="00ED59B9"/>
    <w:rsid w:val="00EE3ADF"/>
    <w:rsid w:val="00EE4FC4"/>
    <w:rsid w:val="00EF3BDC"/>
    <w:rsid w:val="00F14DB0"/>
    <w:rsid w:val="00F14F02"/>
    <w:rsid w:val="00F154FE"/>
    <w:rsid w:val="00F21AC1"/>
    <w:rsid w:val="00F270FF"/>
    <w:rsid w:val="00F32B28"/>
    <w:rsid w:val="00F405EC"/>
    <w:rsid w:val="00F46C31"/>
    <w:rsid w:val="00F529F2"/>
    <w:rsid w:val="00F5651C"/>
    <w:rsid w:val="00F72B01"/>
    <w:rsid w:val="00F81063"/>
    <w:rsid w:val="00F920C2"/>
    <w:rsid w:val="00F95876"/>
    <w:rsid w:val="00FA0AC6"/>
    <w:rsid w:val="00FA753E"/>
    <w:rsid w:val="00FB0AD6"/>
    <w:rsid w:val="00FB41DD"/>
    <w:rsid w:val="00FC73BD"/>
    <w:rsid w:val="00FD4884"/>
    <w:rsid w:val="00FE6A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7430"/>
  <w15:chartTrackingRefBased/>
  <w15:docId w15:val="{A946C429-3305-472F-9C79-4996D4DE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B2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9D36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A7E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2B28"/>
    <w:pPr>
      <w:tabs>
        <w:tab w:val="center" w:pos="4153"/>
        <w:tab w:val="right" w:pos="8306"/>
      </w:tabs>
    </w:pPr>
  </w:style>
  <w:style w:type="character" w:customStyle="1" w:styleId="FooterChar">
    <w:name w:val="Footer Char"/>
    <w:basedOn w:val="DefaultParagraphFont"/>
    <w:link w:val="Footer"/>
    <w:rsid w:val="00F32B28"/>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32B28"/>
    <w:pPr>
      <w:ind w:left="720"/>
      <w:contextualSpacing/>
    </w:pPr>
  </w:style>
  <w:style w:type="paragraph" w:styleId="Header">
    <w:name w:val="header"/>
    <w:basedOn w:val="Normal"/>
    <w:link w:val="HeaderChar"/>
    <w:uiPriority w:val="99"/>
    <w:unhideWhenUsed/>
    <w:rsid w:val="009A7EE9"/>
    <w:pPr>
      <w:tabs>
        <w:tab w:val="center" w:pos="4153"/>
        <w:tab w:val="right" w:pos="8306"/>
      </w:tabs>
    </w:pPr>
  </w:style>
  <w:style w:type="character" w:customStyle="1" w:styleId="HeaderChar">
    <w:name w:val="Header Char"/>
    <w:basedOn w:val="DefaultParagraphFont"/>
    <w:link w:val="Header"/>
    <w:uiPriority w:val="99"/>
    <w:rsid w:val="009A7EE9"/>
    <w:rPr>
      <w:rFonts w:ascii="Times New Roman" w:eastAsia="Times New Roman" w:hAnsi="Times New Roman" w:cs="Times New Roman"/>
      <w:sz w:val="24"/>
      <w:szCs w:val="24"/>
      <w:lang w:eastAsia="lv-LV"/>
    </w:rPr>
  </w:style>
  <w:style w:type="paragraph" w:customStyle="1" w:styleId="naisf">
    <w:name w:val="naisf"/>
    <w:basedOn w:val="Normal"/>
    <w:rsid w:val="009A7EE9"/>
    <w:pPr>
      <w:spacing w:before="100" w:beforeAutospacing="1" w:after="100" w:afterAutospacing="1"/>
    </w:pPr>
  </w:style>
  <w:style w:type="paragraph" w:customStyle="1" w:styleId="naisnod">
    <w:name w:val="naisnod"/>
    <w:basedOn w:val="Normal"/>
    <w:rsid w:val="009A7EE9"/>
    <w:pPr>
      <w:spacing w:before="100" w:beforeAutospacing="1" w:after="100" w:afterAutospacing="1"/>
    </w:pPr>
  </w:style>
  <w:style w:type="character" w:customStyle="1" w:styleId="Heading3Char">
    <w:name w:val="Heading 3 Char"/>
    <w:basedOn w:val="DefaultParagraphFont"/>
    <w:link w:val="Heading3"/>
    <w:uiPriority w:val="9"/>
    <w:rsid w:val="009A7EE9"/>
    <w:rPr>
      <w:rFonts w:ascii="Times New Roman" w:eastAsia="Times New Roman" w:hAnsi="Times New Roman" w:cs="Times New Roman"/>
      <w:b/>
      <w:bCs/>
      <w:sz w:val="27"/>
      <w:szCs w:val="27"/>
      <w:lang w:eastAsia="lv-LV"/>
    </w:rPr>
  </w:style>
  <w:style w:type="paragraph" w:customStyle="1" w:styleId="naiskr">
    <w:name w:val="naiskr"/>
    <w:basedOn w:val="Normal"/>
    <w:rsid w:val="009A7EE9"/>
    <w:pPr>
      <w:spacing w:before="100" w:beforeAutospacing="1" w:after="100" w:afterAutospacing="1"/>
    </w:pPr>
  </w:style>
  <w:style w:type="paragraph" w:styleId="BodyText">
    <w:name w:val="Body Text"/>
    <w:basedOn w:val="Normal"/>
    <w:link w:val="BodyTextChar"/>
    <w:rsid w:val="009A7EE9"/>
    <w:pPr>
      <w:jc w:val="center"/>
    </w:pPr>
    <w:rPr>
      <w:sz w:val="28"/>
      <w:lang w:eastAsia="en-US"/>
    </w:rPr>
  </w:style>
  <w:style w:type="character" w:customStyle="1" w:styleId="BodyTextChar">
    <w:name w:val="Body Text Char"/>
    <w:basedOn w:val="DefaultParagraphFont"/>
    <w:link w:val="BodyText"/>
    <w:rsid w:val="009A7EE9"/>
    <w:rPr>
      <w:rFonts w:ascii="Times New Roman" w:eastAsia="Times New Roman" w:hAnsi="Times New Roman" w:cs="Times New Roman"/>
      <w:sz w:val="28"/>
      <w:szCs w:val="24"/>
    </w:rPr>
  </w:style>
  <w:style w:type="character" w:styleId="Hyperlink">
    <w:name w:val="Hyperlink"/>
    <w:rsid w:val="000C703D"/>
    <w:rPr>
      <w:color w:val="0000FF"/>
      <w:u w:val="single"/>
    </w:rPr>
  </w:style>
  <w:style w:type="paragraph" w:styleId="BalloonText">
    <w:name w:val="Balloon Text"/>
    <w:basedOn w:val="Normal"/>
    <w:link w:val="BalloonTextChar"/>
    <w:uiPriority w:val="99"/>
    <w:semiHidden/>
    <w:unhideWhenUsed/>
    <w:rsid w:val="00B61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29"/>
    <w:rPr>
      <w:rFonts w:ascii="Segoe UI" w:eastAsia="Times New Roman" w:hAnsi="Segoe UI" w:cs="Segoe UI"/>
      <w:sz w:val="18"/>
      <w:szCs w:val="18"/>
      <w:lang w:eastAsia="lv-LV"/>
    </w:rPr>
  </w:style>
  <w:style w:type="character" w:customStyle="1" w:styleId="Heading2Char">
    <w:name w:val="Heading 2 Char"/>
    <w:basedOn w:val="DefaultParagraphFont"/>
    <w:link w:val="Heading2"/>
    <w:uiPriority w:val="9"/>
    <w:semiHidden/>
    <w:rsid w:val="009D36DE"/>
    <w:rPr>
      <w:rFonts w:asciiTheme="majorHAnsi" w:eastAsiaTheme="majorEastAsia" w:hAnsiTheme="majorHAnsi" w:cstheme="majorBidi"/>
      <w:color w:val="2E74B5" w:themeColor="accent1" w:themeShade="BF"/>
      <w:sz w:val="26"/>
      <w:szCs w:val="26"/>
      <w:lang w:eastAsia="lv-LV"/>
    </w:rPr>
  </w:style>
  <w:style w:type="paragraph" w:styleId="NoSpacing">
    <w:name w:val="No Spacing"/>
    <w:uiPriority w:val="1"/>
    <w:qFormat/>
    <w:rsid w:val="009D36DE"/>
    <w:pPr>
      <w:suppressAutoHyphens/>
      <w:autoSpaceDN w:val="0"/>
      <w:spacing w:after="0" w:line="240" w:lineRule="auto"/>
      <w:textAlignment w:val="baseline"/>
    </w:pPr>
    <w:rPr>
      <w:rFonts w:ascii="Calibri" w:eastAsia="Calibri" w:hAnsi="Calibri" w:cs="Times New Roman"/>
    </w:rPr>
  </w:style>
  <w:style w:type="table" w:styleId="TableGridLight">
    <w:name w:val="Grid Table Light"/>
    <w:basedOn w:val="TableNormal"/>
    <w:uiPriority w:val="40"/>
    <w:rsid w:val="003524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64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0930"/>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D9355E"/>
    <w:rPr>
      <w:sz w:val="16"/>
      <w:szCs w:val="16"/>
    </w:rPr>
  </w:style>
  <w:style w:type="paragraph" w:styleId="CommentText">
    <w:name w:val="annotation text"/>
    <w:basedOn w:val="Normal"/>
    <w:link w:val="CommentTextChar"/>
    <w:uiPriority w:val="99"/>
    <w:semiHidden/>
    <w:unhideWhenUsed/>
    <w:rsid w:val="00D9355E"/>
    <w:rPr>
      <w:sz w:val="20"/>
      <w:szCs w:val="20"/>
    </w:rPr>
  </w:style>
  <w:style w:type="character" w:customStyle="1" w:styleId="CommentTextChar">
    <w:name w:val="Comment Text Char"/>
    <w:basedOn w:val="DefaultParagraphFont"/>
    <w:link w:val="CommentText"/>
    <w:uiPriority w:val="99"/>
    <w:semiHidden/>
    <w:rsid w:val="00D9355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9355E"/>
    <w:rPr>
      <w:b/>
      <w:bCs/>
    </w:rPr>
  </w:style>
  <w:style w:type="character" w:customStyle="1" w:styleId="CommentSubjectChar">
    <w:name w:val="Comment Subject Char"/>
    <w:basedOn w:val="CommentTextChar"/>
    <w:link w:val="CommentSubject"/>
    <w:uiPriority w:val="99"/>
    <w:semiHidden/>
    <w:rsid w:val="00D9355E"/>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3495">
      <w:bodyDiv w:val="1"/>
      <w:marLeft w:val="0"/>
      <w:marRight w:val="0"/>
      <w:marTop w:val="0"/>
      <w:marBottom w:val="0"/>
      <w:divBdr>
        <w:top w:val="none" w:sz="0" w:space="0" w:color="auto"/>
        <w:left w:val="none" w:sz="0" w:space="0" w:color="auto"/>
        <w:bottom w:val="none" w:sz="0" w:space="0" w:color="auto"/>
        <w:right w:val="none" w:sz="0" w:space="0" w:color="auto"/>
      </w:divBdr>
    </w:div>
    <w:div w:id="280386031">
      <w:bodyDiv w:val="1"/>
      <w:marLeft w:val="0"/>
      <w:marRight w:val="0"/>
      <w:marTop w:val="0"/>
      <w:marBottom w:val="0"/>
      <w:divBdr>
        <w:top w:val="none" w:sz="0" w:space="0" w:color="auto"/>
        <w:left w:val="none" w:sz="0" w:space="0" w:color="auto"/>
        <w:bottom w:val="none" w:sz="0" w:space="0" w:color="auto"/>
        <w:right w:val="none" w:sz="0" w:space="0" w:color="auto"/>
      </w:divBdr>
    </w:div>
    <w:div w:id="325059764">
      <w:bodyDiv w:val="1"/>
      <w:marLeft w:val="0"/>
      <w:marRight w:val="0"/>
      <w:marTop w:val="0"/>
      <w:marBottom w:val="0"/>
      <w:divBdr>
        <w:top w:val="none" w:sz="0" w:space="0" w:color="auto"/>
        <w:left w:val="none" w:sz="0" w:space="0" w:color="auto"/>
        <w:bottom w:val="none" w:sz="0" w:space="0" w:color="auto"/>
        <w:right w:val="none" w:sz="0" w:space="0" w:color="auto"/>
      </w:divBdr>
    </w:div>
    <w:div w:id="780030038">
      <w:bodyDiv w:val="1"/>
      <w:marLeft w:val="0"/>
      <w:marRight w:val="0"/>
      <w:marTop w:val="0"/>
      <w:marBottom w:val="0"/>
      <w:divBdr>
        <w:top w:val="none" w:sz="0" w:space="0" w:color="auto"/>
        <w:left w:val="none" w:sz="0" w:space="0" w:color="auto"/>
        <w:bottom w:val="none" w:sz="0" w:space="0" w:color="auto"/>
        <w:right w:val="none" w:sz="0" w:space="0" w:color="auto"/>
      </w:divBdr>
    </w:div>
    <w:div w:id="20699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sinkovska@f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FD5CF-49C1-49D0-A5D4-B3EDB03C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1577</Words>
  <Characters>10807</Characters>
  <Application>Microsoft Office Word</Application>
  <DocSecurity>0</DocSecurity>
  <Lines>3602</Lines>
  <Paragraphs>952</Paragraphs>
  <ScaleCrop>false</ScaleCrop>
  <HeadingPairs>
    <vt:vector size="2" baseType="variant">
      <vt:variant>
        <vt:lpstr>Title</vt:lpstr>
      </vt:variant>
      <vt:variant>
        <vt:i4>1</vt:i4>
      </vt:variant>
    </vt:vector>
  </HeadingPairs>
  <TitlesOfParts>
    <vt:vector size="1" baseType="lpstr">
      <vt:lpstr>Ministru kabineta rīkojuma projekta “Par apropriācijas pārdali” sākotnējās ietekmes novērtējuma ziņojums (anotācija)</vt:lpstr>
    </vt:vector>
  </TitlesOfParts>
  <Company>Finanšu ministrija</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pārdali” sākotnējās ietekmes novērtējuma ziņojums (anotācija)</dc:title>
  <dc:subject>Anotācija</dc:subject>
  <dc:creator>Dace Siņkovska</dc:creator>
  <cp:keywords/>
  <dc:description>dace.sinkovska@fm.gov.lv; 67083813</dc:description>
  <cp:lastModifiedBy>Zane Adijāne</cp:lastModifiedBy>
  <cp:revision>26</cp:revision>
  <cp:lastPrinted>2018-10-17T11:35:00Z</cp:lastPrinted>
  <dcterms:created xsi:type="dcterms:W3CDTF">2018-10-17T08:52:00Z</dcterms:created>
  <dcterms:modified xsi:type="dcterms:W3CDTF">2018-10-17T13:43:00Z</dcterms:modified>
</cp:coreProperties>
</file>